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840F7" w14:textId="77777777" w:rsidR="003D4BCF" w:rsidRDefault="003D4BCF" w:rsidP="003D4BCF">
      <w:pPr>
        <w:jc w:val="center"/>
      </w:pPr>
      <w:r>
        <w:t>UNIVERSITY OF OKLAHOMA</w:t>
      </w:r>
    </w:p>
    <w:p w14:paraId="45D0E9F2" w14:textId="77777777" w:rsidR="003D4BCF" w:rsidRDefault="003D4BCF" w:rsidP="003D4BCF">
      <w:pPr>
        <w:jc w:val="center"/>
      </w:pPr>
      <w:r>
        <w:t>GRADUATE COLLEGE</w:t>
      </w:r>
    </w:p>
    <w:p w14:paraId="7AABB4D0" w14:textId="77777777" w:rsidR="003D4BCF" w:rsidRDefault="003D4BCF" w:rsidP="003D4BCF">
      <w:pPr>
        <w:jc w:val="center"/>
      </w:pPr>
    </w:p>
    <w:p w14:paraId="28448FD7" w14:textId="77777777" w:rsidR="003D4BCF" w:rsidRDefault="003D4BCF" w:rsidP="003D4BCF">
      <w:pPr>
        <w:jc w:val="center"/>
      </w:pPr>
    </w:p>
    <w:p w14:paraId="694F03BE" w14:textId="102430CE" w:rsidR="003D4BCF" w:rsidRDefault="00AD709F" w:rsidP="003D4BCF">
      <w:pPr>
        <w:jc w:val="center"/>
      </w:pPr>
      <w:r>
        <w:t xml:space="preserve">TESTING, </w:t>
      </w:r>
      <w:r w:rsidR="008D60E5" w:rsidRPr="008D60E5">
        <w:t>CHARACTERIZATION</w:t>
      </w:r>
      <w:r w:rsidR="002C38EA">
        <w:t>,</w:t>
      </w:r>
      <w:r w:rsidR="008D60E5" w:rsidRPr="008D60E5">
        <w:t xml:space="preserve"> AND ANALYSIS OF CLASS F FLY ASH GEOPOLYMERS UNDER </w:t>
      </w:r>
      <w:r>
        <w:t>OILFIELD</w:t>
      </w:r>
      <w:r w:rsidR="008D60E5" w:rsidRPr="008D60E5">
        <w:t xml:space="preserve"> TESTING CONDITIONS</w:t>
      </w:r>
    </w:p>
    <w:p w14:paraId="174F8BA8" w14:textId="77777777" w:rsidR="003D4BCF" w:rsidRDefault="003D4BCF" w:rsidP="003D4BCF">
      <w:pPr>
        <w:jc w:val="center"/>
      </w:pPr>
    </w:p>
    <w:p w14:paraId="61AD7AA1" w14:textId="77777777" w:rsidR="003D4BCF" w:rsidRDefault="003D4BCF" w:rsidP="003D4BCF">
      <w:pPr>
        <w:jc w:val="center"/>
      </w:pPr>
    </w:p>
    <w:p w14:paraId="57466115" w14:textId="77777777" w:rsidR="003D4BCF" w:rsidRDefault="003D4BCF" w:rsidP="003D4BCF">
      <w:pPr>
        <w:jc w:val="center"/>
      </w:pPr>
      <w:r>
        <w:t>A DISSERTATION</w:t>
      </w:r>
    </w:p>
    <w:p w14:paraId="2B3D128B" w14:textId="77777777" w:rsidR="003D4BCF" w:rsidRDefault="003D4BCF" w:rsidP="003D4BCF">
      <w:pPr>
        <w:jc w:val="center"/>
      </w:pPr>
      <w:r>
        <w:t>SUBMITTED TO THE GRADUATE FACULTY</w:t>
      </w:r>
    </w:p>
    <w:p w14:paraId="69F7747C" w14:textId="77777777" w:rsidR="003D4BCF" w:rsidRDefault="003D4BCF" w:rsidP="003D4BCF">
      <w:pPr>
        <w:jc w:val="center"/>
      </w:pPr>
      <w:r>
        <w:t>in partial fulfillment of the requirements for the</w:t>
      </w:r>
    </w:p>
    <w:p w14:paraId="14CCA73C" w14:textId="77777777" w:rsidR="003D4BCF" w:rsidRDefault="003D4BCF" w:rsidP="003D4BCF">
      <w:pPr>
        <w:jc w:val="center"/>
      </w:pPr>
      <w:r>
        <w:t>Degree of</w:t>
      </w:r>
    </w:p>
    <w:p w14:paraId="33604B41" w14:textId="77777777" w:rsidR="003D4BCF" w:rsidRDefault="003D4BCF" w:rsidP="003D4BCF">
      <w:pPr>
        <w:jc w:val="center"/>
      </w:pPr>
      <w:r>
        <w:t>DOCTOR OF PHILOSOPHY</w:t>
      </w:r>
    </w:p>
    <w:p w14:paraId="2B5BA3FE" w14:textId="77777777" w:rsidR="003D4BCF" w:rsidRDefault="003D4BCF" w:rsidP="003D4BCF">
      <w:pPr>
        <w:jc w:val="center"/>
      </w:pPr>
      <w:r>
        <w:t>By</w:t>
      </w:r>
    </w:p>
    <w:p w14:paraId="75AF145F" w14:textId="188E9714" w:rsidR="003D4BCF" w:rsidRDefault="003D4BCF" w:rsidP="003D4BCF">
      <w:pPr>
        <w:jc w:val="center"/>
      </w:pPr>
      <w:r>
        <w:t>CAMERON DEVERS</w:t>
      </w:r>
    </w:p>
    <w:p w14:paraId="58AD7D31" w14:textId="77777777" w:rsidR="003D4BCF" w:rsidRDefault="003D4BCF" w:rsidP="003D4BCF">
      <w:pPr>
        <w:jc w:val="center"/>
      </w:pPr>
      <w:r>
        <w:t>Norman, Oklahoma</w:t>
      </w:r>
    </w:p>
    <w:p w14:paraId="3903763F" w14:textId="2487FDE6" w:rsidR="0021030E" w:rsidRDefault="003D4BCF" w:rsidP="002C38EA">
      <w:pPr>
        <w:jc w:val="center"/>
      </w:pPr>
      <w:r>
        <w:t>202</w:t>
      </w:r>
      <w:r w:rsidR="002C38EA">
        <w:t>4</w:t>
      </w:r>
      <w:r w:rsidR="0021030E">
        <w:br w:type="page"/>
      </w:r>
    </w:p>
    <w:p w14:paraId="1529E426" w14:textId="77777777" w:rsidR="00C34792" w:rsidRDefault="00C34792" w:rsidP="00C34792">
      <w:pPr>
        <w:jc w:val="center"/>
      </w:pPr>
      <w:r>
        <w:lastRenderedPageBreak/>
        <w:t xml:space="preserve">TESTING, </w:t>
      </w:r>
      <w:r w:rsidRPr="008D60E5">
        <w:t>CHARACTERIZATION</w:t>
      </w:r>
      <w:r>
        <w:t>,</w:t>
      </w:r>
      <w:r w:rsidRPr="008D60E5">
        <w:t xml:space="preserve"> AND ANALYSIS OF CLASS F FLY ASH GEOPOLYMERS UNDER </w:t>
      </w:r>
      <w:r>
        <w:t>OILFIELD</w:t>
      </w:r>
      <w:r w:rsidRPr="008D60E5">
        <w:t xml:space="preserve"> TESTING CONDITIONS</w:t>
      </w:r>
    </w:p>
    <w:p w14:paraId="37D914B6" w14:textId="77777777" w:rsidR="00C34792" w:rsidRDefault="00C34792" w:rsidP="00C34792">
      <w:pPr>
        <w:jc w:val="center"/>
      </w:pPr>
    </w:p>
    <w:p w14:paraId="1DFC630F" w14:textId="77777777" w:rsidR="00C34792" w:rsidRDefault="00C34792" w:rsidP="00C34792">
      <w:pPr>
        <w:jc w:val="center"/>
      </w:pPr>
      <w:r>
        <w:t>A DISSERTATION APPROVED FOR THE</w:t>
      </w:r>
    </w:p>
    <w:p w14:paraId="7671013A" w14:textId="77777777" w:rsidR="00C34792" w:rsidRDefault="00C34792" w:rsidP="00C34792">
      <w:pPr>
        <w:jc w:val="center"/>
      </w:pPr>
      <w:r>
        <w:t>MEWBOURNE SCHOOL OF PETROLEUM AND GEOLOGICAL ENGINEERING</w:t>
      </w:r>
    </w:p>
    <w:p w14:paraId="6848F28C" w14:textId="77777777" w:rsidR="00C34792" w:rsidRDefault="00C34792" w:rsidP="00C34792">
      <w:pPr>
        <w:jc w:val="center"/>
      </w:pPr>
    </w:p>
    <w:p w14:paraId="518DD507" w14:textId="77777777" w:rsidR="00C34792" w:rsidRDefault="00C34792" w:rsidP="00C34792">
      <w:pPr>
        <w:jc w:val="center"/>
      </w:pPr>
    </w:p>
    <w:p w14:paraId="49324429" w14:textId="77777777" w:rsidR="00C34792" w:rsidRDefault="00C34792" w:rsidP="00C34792">
      <w:pPr>
        <w:jc w:val="center"/>
      </w:pPr>
    </w:p>
    <w:p w14:paraId="286DB1D6" w14:textId="77777777" w:rsidR="00C34792" w:rsidRDefault="00C34792" w:rsidP="00C34792">
      <w:pPr>
        <w:jc w:val="center"/>
      </w:pPr>
      <w:r>
        <w:t>BY THE COMMITTEE CONSISTING OF</w:t>
      </w:r>
    </w:p>
    <w:p w14:paraId="134C2986" w14:textId="77777777" w:rsidR="00C34792" w:rsidRDefault="00C34792" w:rsidP="00C34792">
      <w:pPr>
        <w:jc w:val="center"/>
      </w:pPr>
    </w:p>
    <w:p w14:paraId="6BE1B7CB" w14:textId="77777777" w:rsidR="00C34792" w:rsidRDefault="00C34792" w:rsidP="00C34792">
      <w:pPr>
        <w:jc w:val="center"/>
      </w:pPr>
    </w:p>
    <w:p w14:paraId="4D54D6D7" w14:textId="77777777" w:rsidR="00C34792" w:rsidRDefault="00C34792" w:rsidP="00C34792">
      <w:pPr>
        <w:jc w:val="right"/>
      </w:pPr>
      <w:r>
        <w:t>Dr. Catalin Teodoriu (Chair)</w:t>
      </w:r>
    </w:p>
    <w:p w14:paraId="4AC2C5C1" w14:textId="77777777" w:rsidR="00C34792" w:rsidRDefault="00C34792" w:rsidP="00C34792">
      <w:pPr>
        <w:jc w:val="right"/>
      </w:pPr>
      <w:r>
        <w:t xml:space="preserve">Dr. </w:t>
      </w:r>
      <w:r w:rsidRPr="008D60E5">
        <w:t>Ramadan M.</w:t>
      </w:r>
      <w:r>
        <w:t xml:space="preserve"> </w:t>
      </w:r>
      <w:r w:rsidRPr="008D60E5">
        <w:t>Ahmed</w:t>
      </w:r>
    </w:p>
    <w:p w14:paraId="2D295A2D" w14:textId="77777777" w:rsidR="00C34792" w:rsidRDefault="00C34792" w:rsidP="00C34792">
      <w:pPr>
        <w:jc w:val="right"/>
      </w:pPr>
      <w:r>
        <w:t xml:space="preserve">Dr. </w:t>
      </w:r>
      <w:r w:rsidRPr="008D60E5">
        <w:t>Deepak Devegowda</w:t>
      </w:r>
    </w:p>
    <w:p w14:paraId="26753AC1" w14:textId="77777777" w:rsidR="00C34792" w:rsidRDefault="00C34792" w:rsidP="00C34792">
      <w:pPr>
        <w:jc w:val="right"/>
      </w:pPr>
      <w:r>
        <w:t xml:space="preserve">Dr. </w:t>
      </w:r>
      <w:r w:rsidRPr="008D60E5">
        <w:t>Mahmood Amani</w:t>
      </w:r>
    </w:p>
    <w:p w14:paraId="7A5BBFBF" w14:textId="77777777" w:rsidR="00C34792" w:rsidRDefault="00C34792" w:rsidP="00C34792">
      <w:pPr>
        <w:jc w:val="right"/>
      </w:pPr>
      <w:r>
        <w:t xml:space="preserve">Dr. </w:t>
      </w:r>
      <w:r w:rsidRPr="008D60E5">
        <w:t>Brian P Grady</w:t>
      </w:r>
    </w:p>
    <w:p w14:paraId="2CD80716" w14:textId="77777777" w:rsidR="00C34792" w:rsidRDefault="00C34792" w:rsidP="00C34792">
      <w:r>
        <w:br w:type="page"/>
      </w:r>
    </w:p>
    <w:p w14:paraId="7F3D189D" w14:textId="77777777" w:rsidR="0021030E" w:rsidRDefault="0021030E" w:rsidP="0021030E"/>
    <w:p w14:paraId="65E63831" w14:textId="77777777" w:rsidR="0021030E" w:rsidRDefault="0021030E" w:rsidP="0021030E"/>
    <w:p w14:paraId="4C06A510" w14:textId="77777777" w:rsidR="0021030E" w:rsidRDefault="0021030E" w:rsidP="0021030E"/>
    <w:p w14:paraId="35F73AEB" w14:textId="77777777" w:rsidR="0021030E" w:rsidRDefault="0021030E" w:rsidP="0021030E"/>
    <w:p w14:paraId="689C169F" w14:textId="77777777" w:rsidR="0021030E" w:rsidRDefault="0021030E" w:rsidP="0021030E"/>
    <w:p w14:paraId="471CB604" w14:textId="77777777" w:rsidR="0021030E" w:rsidRDefault="0021030E" w:rsidP="0021030E"/>
    <w:p w14:paraId="337F92A4" w14:textId="77777777" w:rsidR="0021030E" w:rsidRDefault="0021030E" w:rsidP="0021030E"/>
    <w:p w14:paraId="40297997" w14:textId="77777777" w:rsidR="0021030E" w:rsidRDefault="0021030E" w:rsidP="0021030E"/>
    <w:p w14:paraId="122A71CC" w14:textId="77777777" w:rsidR="0021030E" w:rsidRDefault="0021030E" w:rsidP="0021030E"/>
    <w:p w14:paraId="015C4DB8" w14:textId="77777777" w:rsidR="0021030E" w:rsidRDefault="0021030E" w:rsidP="0021030E"/>
    <w:p w14:paraId="4D1E3E92" w14:textId="77777777" w:rsidR="0021030E" w:rsidRDefault="0021030E" w:rsidP="0021030E"/>
    <w:p w14:paraId="40C1B6D0" w14:textId="77777777" w:rsidR="0021030E" w:rsidRDefault="0021030E" w:rsidP="0021030E"/>
    <w:p w14:paraId="628F3263" w14:textId="77777777" w:rsidR="0021030E" w:rsidRDefault="0021030E" w:rsidP="0021030E"/>
    <w:p w14:paraId="2A8CDE3A" w14:textId="77777777" w:rsidR="0021030E" w:rsidRDefault="0021030E" w:rsidP="0021030E"/>
    <w:p w14:paraId="79361DE0" w14:textId="7C35E5F7" w:rsidR="0021030E" w:rsidRDefault="0021030E" w:rsidP="0021030E">
      <w:pPr>
        <w:jc w:val="center"/>
      </w:pPr>
      <w:r>
        <w:t>© Copyright by CAMERON DEVERS 2024</w:t>
      </w:r>
    </w:p>
    <w:p w14:paraId="745BC2A5" w14:textId="2C250D2B" w:rsidR="003D4BCF" w:rsidRDefault="0021030E" w:rsidP="0021030E">
      <w:pPr>
        <w:jc w:val="center"/>
      </w:pPr>
      <w:r>
        <w:t>All Rights Reserved.</w:t>
      </w:r>
    </w:p>
    <w:p w14:paraId="0DDB138C" w14:textId="77777777" w:rsidR="00B74FAB" w:rsidRDefault="00B74FAB" w:rsidP="00B74FAB"/>
    <w:p w14:paraId="0B44D966" w14:textId="77777777" w:rsidR="00B74FAB" w:rsidRDefault="00B74FAB" w:rsidP="0021030E">
      <w:pPr>
        <w:sectPr w:rsidR="00B74FAB" w:rsidSect="00F91371">
          <w:headerReference w:type="even" r:id="rId8"/>
          <w:headerReference w:type="first" r:id="rId9"/>
          <w:footerReference w:type="first" r:id="rId10"/>
          <w:type w:val="continuous"/>
          <w:pgSz w:w="12240" w:h="15840" w:code="1"/>
          <w:pgMar w:top="1440" w:right="1440" w:bottom="1440" w:left="1440" w:header="720" w:footer="720" w:gutter="0"/>
          <w:cols w:space="720"/>
          <w:docGrid w:linePitch="326"/>
        </w:sectPr>
      </w:pPr>
    </w:p>
    <w:p w14:paraId="1CE67876" w14:textId="77777777" w:rsidR="0021030E" w:rsidRDefault="0021030E" w:rsidP="0021030E"/>
    <w:p w14:paraId="564F4B0F" w14:textId="77777777" w:rsidR="0021030E" w:rsidRDefault="0021030E" w:rsidP="0021030E"/>
    <w:p w14:paraId="69AFAF3D" w14:textId="77777777" w:rsidR="0021030E" w:rsidRDefault="0021030E" w:rsidP="0021030E"/>
    <w:p w14:paraId="22B41E69" w14:textId="77777777" w:rsidR="0021030E" w:rsidRDefault="0021030E" w:rsidP="0021030E"/>
    <w:p w14:paraId="00483DFA" w14:textId="77777777" w:rsidR="0021030E" w:rsidRDefault="0021030E" w:rsidP="0021030E"/>
    <w:p w14:paraId="76B56423" w14:textId="77777777" w:rsidR="0021030E" w:rsidRDefault="0021030E" w:rsidP="0021030E"/>
    <w:p w14:paraId="37932FBD" w14:textId="77777777" w:rsidR="0021030E" w:rsidRDefault="0021030E" w:rsidP="0021030E"/>
    <w:p w14:paraId="6373C1C1" w14:textId="40081505" w:rsidR="00877C44" w:rsidRDefault="00877C44" w:rsidP="00877C44">
      <w:pPr>
        <w:jc w:val="center"/>
      </w:pPr>
      <w:r>
        <w:t>To my parents, my wife, and my future children</w:t>
      </w:r>
    </w:p>
    <w:p w14:paraId="031BB70F" w14:textId="77777777" w:rsidR="0021030E" w:rsidRDefault="0021030E" w:rsidP="0021030E"/>
    <w:p w14:paraId="07B90AF5" w14:textId="77777777" w:rsidR="0021030E" w:rsidRDefault="0021030E" w:rsidP="0021030E"/>
    <w:p w14:paraId="79C84931" w14:textId="77777777" w:rsidR="0021030E" w:rsidRDefault="0021030E" w:rsidP="0021030E"/>
    <w:p w14:paraId="0B51D4E2" w14:textId="77777777" w:rsidR="0021030E" w:rsidRDefault="0021030E" w:rsidP="0021030E"/>
    <w:p w14:paraId="4B972E67" w14:textId="77777777" w:rsidR="0021030E" w:rsidRDefault="0021030E" w:rsidP="0021030E"/>
    <w:p w14:paraId="70F089EF" w14:textId="77777777" w:rsidR="0021030E" w:rsidRDefault="0021030E" w:rsidP="0021030E"/>
    <w:p w14:paraId="1069703F" w14:textId="77777777" w:rsidR="0021030E" w:rsidRDefault="0021030E" w:rsidP="0021030E"/>
    <w:p w14:paraId="2F0976D2" w14:textId="77777777" w:rsidR="0021030E" w:rsidRDefault="0021030E" w:rsidP="0021030E"/>
    <w:p w14:paraId="20CEA28A" w14:textId="071227B2" w:rsidR="0021030E" w:rsidRDefault="0021030E" w:rsidP="0021030E">
      <w:r>
        <w:br w:type="page"/>
      </w:r>
    </w:p>
    <w:p w14:paraId="1F01C58B" w14:textId="1DC7885B" w:rsidR="0021030E" w:rsidRDefault="00DF1329" w:rsidP="00046BD0">
      <w:pPr>
        <w:pStyle w:val="Heading1modifiednonumbering"/>
      </w:pPr>
      <w:bookmarkStart w:id="0" w:name="_Toc172837731"/>
      <w:r>
        <w:lastRenderedPageBreak/>
        <w:t>Acknowledgements</w:t>
      </w:r>
      <w:bookmarkEnd w:id="0"/>
    </w:p>
    <w:p w14:paraId="56F8C2EB" w14:textId="76709D70" w:rsidR="00C34792" w:rsidRDefault="00C34792" w:rsidP="00C34792">
      <w:r>
        <w:t>I would like to start by thanking Dr. Catalin Teodoriu. I have often been referred to as someone who rarely struggles to find words, but I am not sure the words exist to describe the quality of genuine care he has given not just myself, but to his entire research group. I have had the genuine pleasure of getting to work with some of the brightest people as a result of the students he has cultivated.</w:t>
      </w:r>
    </w:p>
    <w:p w14:paraId="4BC3E8FE" w14:textId="5BFBA4DA" w:rsidR="00C34792" w:rsidRDefault="00C34792" w:rsidP="00C34792">
      <w:r>
        <w:t>I would also like to sincerely thank each member of my committee. Each of you has either directly impacted my education or respect for academics in a way not many other faculty have, and for that I am forever grateful.</w:t>
      </w:r>
    </w:p>
    <w:p w14:paraId="191CDE86" w14:textId="55FBD1A8" w:rsidR="00C34792" w:rsidRDefault="00C34792" w:rsidP="00C34792">
      <w:r>
        <w:t xml:space="preserve">It would be difficult to name every positive impact among friends and colleagues who have helped along this journey, but a special thanks goes to Ian Grady for convincing me school was important and to Alex Schmidt to keeping my sanity in check after the veil of Covid began to lift. </w:t>
      </w:r>
    </w:p>
    <w:p w14:paraId="24B19457" w14:textId="3585A2D7" w:rsidR="00877C44" w:rsidRDefault="00877C44" w:rsidP="00C34792">
      <w:r>
        <w:t xml:space="preserve">Of course, any of what I have achieved or aim to achieve has not, would not, and will continue to not be possible without the seemingly endless support of my family. My mother, who has always been supportive; and who I am sure thought I would not have been in school so long. My father, who has been supportive in both my academic and professional pursuits. Without him I am sure this document would not exist. My sister, who has an uncanny knack for timely advice. My now wife, who has supported me since my sophomore year at the University of Oklahoma, and now continues to build a life with me. I would also like to thank my godmother, who has been a friend among family since I was very young, and has been a supporter of both </w:t>
      </w:r>
      <w:proofErr w:type="gramStart"/>
      <w:r>
        <w:t>myself</w:t>
      </w:r>
      <w:proofErr w:type="gramEnd"/>
      <w:r>
        <w:t xml:space="preserve"> and the life I am hopeful to build for as long as I can remember. </w:t>
      </w:r>
    </w:p>
    <w:p w14:paraId="38712B04" w14:textId="10B70673" w:rsidR="00877C44" w:rsidRDefault="00877C44" w:rsidP="00C34792">
      <w:r>
        <w:lastRenderedPageBreak/>
        <w:t>I would also like to thank those who have more literally made this project possible.</w:t>
      </w:r>
    </w:p>
    <w:p w14:paraId="0C823CC5" w14:textId="62C4F17D" w:rsidR="00C34792" w:rsidRPr="00C34792" w:rsidRDefault="00C34792" w:rsidP="00C34792">
      <w:r w:rsidRPr="00C34792">
        <w:t xml:space="preserve">This </w:t>
      </w:r>
      <w:r>
        <w:t>work</w:t>
      </w:r>
      <w:r w:rsidRPr="00C34792">
        <w:t xml:space="preserve"> was made possible by a National Priorities Research Program grant (NPRP 11S-1126-170029) from the Qatar National Research Fund (a member of The Qatar Foundation). The statements made herein are solely the responsibility of the authors.</w:t>
      </w:r>
    </w:p>
    <w:p w14:paraId="7B61FC89" w14:textId="77777777" w:rsidR="00C34792" w:rsidRPr="00C34792" w:rsidRDefault="00C34792" w:rsidP="00C34792">
      <w:r w:rsidRPr="00C34792">
        <w:t>We also would like to thank the University of Oklahoma and Well Integrity Center for allowing access to the Cement Repository.</w:t>
      </w:r>
    </w:p>
    <w:p w14:paraId="79220758" w14:textId="77777777" w:rsidR="00C34792" w:rsidRPr="00C34792" w:rsidRDefault="00C34792" w:rsidP="00C34792">
      <w:r w:rsidRPr="00C34792">
        <w:t>We also thank the Salt River Materials Group for providing materials for this work.</w:t>
      </w:r>
    </w:p>
    <w:p w14:paraId="39766427" w14:textId="667527F9" w:rsidR="0021030E" w:rsidRDefault="0021030E" w:rsidP="0021030E"/>
    <w:p w14:paraId="112D5682" w14:textId="3C164452" w:rsidR="000D5C58" w:rsidRDefault="000D5C58" w:rsidP="00C7434C">
      <w:r>
        <w:br w:type="page"/>
      </w:r>
    </w:p>
    <w:p w14:paraId="3D47DED2" w14:textId="2EFB4525" w:rsidR="000D5C58" w:rsidRDefault="000D5C58" w:rsidP="00046BD0">
      <w:pPr>
        <w:pStyle w:val="Heading1modifiednonumbering"/>
      </w:pPr>
      <w:bookmarkStart w:id="1" w:name="_Toc172837732"/>
      <w:r>
        <w:lastRenderedPageBreak/>
        <w:t>Abstract</w:t>
      </w:r>
      <w:bookmarkEnd w:id="1"/>
    </w:p>
    <w:p w14:paraId="6041F34C" w14:textId="5C797581" w:rsidR="00706A7E" w:rsidRDefault="008D60E5" w:rsidP="00C7434C">
      <w:r w:rsidRPr="008D60E5">
        <w:t xml:space="preserve">The oil and gas industry relies heavily on Ordinary Portland Cement (OPC) for wellbore integrity, but the limitations of OPC in extreme environments such as high temperatures and pressures have necessitated the exploration of alternative materials. This dissertation investigates the potential of fly ash-based geopolymers as a sustainable alternative to OPC, focusing on their unconfined compressive strength (UCS) and compatibility with American Petroleum Institute (API) cement testing standards. </w:t>
      </w:r>
      <w:r w:rsidR="00A76D77">
        <w:t>G</w:t>
      </w:r>
      <w:r w:rsidR="00A76D77" w:rsidRPr="00D325F0">
        <w:t xml:space="preserve">eopolymers are an inorganic polymer </w:t>
      </w:r>
      <w:r w:rsidR="00A76D77">
        <w:t>resulting</w:t>
      </w:r>
      <w:r w:rsidR="00A76D77" w:rsidRPr="00D325F0">
        <w:t xml:space="preserve"> from the reaction of aluminosilicate material and an alkali solution, typically comprised of potassium or sodium and hydroxides</w:t>
      </w:r>
      <w:r w:rsidR="00A76D77" w:rsidRPr="008D60E5">
        <w:t xml:space="preserve"> </w:t>
      </w:r>
      <w:r w:rsidRPr="008D60E5">
        <w:t xml:space="preserve">The research begins with an overview of the environmental impact of traditional cement production and the necessity for robust wellbore materials. It details the standard testing methods for OPC, including preparation, curing, and mechanical testing procedures, and extends these methods to geopolymers. The effects of various curing conditions and chemical compositions on the UCS of geopolymers are evaluated through a series of experiments. Results demonstrate significant variability in geopolymer performance, which is attributed to the inherent differences in fly ash composition and the lack of standardized testing protocols. Enhanced investigation techniques, such as Nuclear Magnetic Resonance (NMR) and Scanning Electron Microscopy (SEM), provide deeper insights into the microstructural properties of geopolymers and their correlation with mechanical performance. A comparative analysis of geopolymers and traditional API cements under similar conditions reveals that while geopolymers offer potential benefits, their inconsistent performance poses challenges for widespread adoption. The dissertation advocates for the development of standardized testing procedures specific to geopolymers to ensure reliable performance metrics. It explores the implications of using geopolymers in geothermal well completions, suggesting that with further research and standardization, geopolymers could become </w:t>
      </w:r>
      <w:r w:rsidRPr="008D60E5">
        <w:lastRenderedPageBreak/>
        <w:t xml:space="preserve">a viable alternative in high-temperature applications. The study concludes with a summary of vii findings and recommendations for future research, emphasizing the need for a comprehensive understanding of geopolymer chemistry and the establishment of industry-wide standards to facilitate their adoption in oil and gas operations. </w:t>
      </w:r>
      <w:r w:rsidR="00706A7E">
        <w:br w:type="page"/>
      </w:r>
    </w:p>
    <w:p w14:paraId="589AF1A1" w14:textId="37A6F6A7" w:rsidR="007064BD" w:rsidRDefault="007064BD" w:rsidP="00046BD0">
      <w:pPr>
        <w:pStyle w:val="Heading1modifiednonumbering"/>
      </w:pPr>
      <w:bookmarkStart w:id="2" w:name="_Toc172837733"/>
      <w:r>
        <w:lastRenderedPageBreak/>
        <w:t>Table of Contents</w:t>
      </w:r>
      <w:bookmarkEnd w:id="2"/>
    </w:p>
    <w:sdt>
      <w:sdtPr>
        <w:rPr>
          <w:sz w:val="24"/>
        </w:rPr>
        <w:id w:val="376134525"/>
        <w:docPartObj>
          <w:docPartGallery w:val="Table of Contents"/>
          <w:docPartUnique/>
        </w:docPartObj>
      </w:sdtPr>
      <w:sdtEndPr>
        <w:rPr>
          <w:bCs/>
          <w:noProof/>
        </w:rPr>
      </w:sdtEndPr>
      <w:sdtContent>
        <w:p w14:paraId="7F4F8666" w14:textId="6EC9102A" w:rsidR="0063644E" w:rsidRPr="007800F7" w:rsidRDefault="0063644E" w:rsidP="00C7434C">
          <w:pPr>
            <w:pStyle w:val="TOCHeading"/>
            <w:rPr>
              <w:rFonts w:eastAsiaTheme="majorEastAsia"/>
            </w:rPr>
          </w:pPr>
        </w:p>
        <w:p w14:paraId="46B68E25" w14:textId="5B1BE0AA" w:rsidR="00D54043" w:rsidRDefault="007800F7">
          <w:pPr>
            <w:pStyle w:val="TOC1"/>
            <w:tabs>
              <w:tab w:val="right" w:leader="dot" w:pos="9350"/>
            </w:tabs>
            <w:rPr>
              <w:rFonts w:asciiTheme="minorHAnsi" w:eastAsiaTheme="minorEastAsia" w:hAnsiTheme="minorHAnsi" w:cstheme="minorBidi"/>
              <w:kern w:val="2"/>
              <w:szCs w:val="24"/>
              <w14:ligatures w14:val="standardContextual"/>
            </w:rPr>
          </w:pPr>
          <w:r>
            <w:fldChar w:fldCharType="begin"/>
          </w:r>
          <w:r>
            <w:instrText xml:space="preserve"> TOC \o "1-4" \h \z \u </w:instrText>
          </w:r>
          <w:r>
            <w:fldChar w:fldCharType="separate"/>
          </w:r>
          <w:hyperlink w:anchor="_Toc172837731" w:history="1">
            <w:r w:rsidR="00D54043" w:rsidRPr="000D257C">
              <w:rPr>
                <w:rStyle w:val="Hyperlink"/>
              </w:rPr>
              <w:t>Acknowledgements</w:t>
            </w:r>
            <w:r w:rsidR="00D54043">
              <w:rPr>
                <w:webHidden/>
              </w:rPr>
              <w:tab/>
            </w:r>
            <w:r w:rsidR="00D54043">
              <w:rPr>
                <w:webHidden/>
              </w:rPr>
              <w:fldChar w:fldCharType="begin"/>
            </w:r>
            <w:r w:rsidR="00D54043">
              <w:rPr>
                <w:webHidden/>
              </w:rPr>
              <w:instrText xml:space="preserve"> PAGEREF _Toc172837731 \h </w:instrText>
            </w:r>
            <w:r w:rsidR="00D54043">
              <w:rPr>
                <w:webHidden/>
              </w:rPr>
            </w:r>
            <w:r w:rsidR="00D54043">
              <w:rPr>
                <w:webHidden/>
              </w:rPr>
              <w:fldChar w:fldCharType="separate"/>
            </w:r>
            <w:r w:rsidR="00D54043">
              <w:rPr>
                <w:webHidden/>
              </w:rPr>
              <w:t>v</w:t>
            </w:r>
            <w:r w:rsidR="00D54043">
              <w:rPr>
                <w:webHidden/>
              </w:rPr>
              <w:fldChar w:fldCharType="end"/>
            </w:r>
          </w:hyperlink>
        </w:p>
        <w:p w14:paraId="647809BD" w14:textId="3FD383C7"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732" w:history="1">
            <w:r w:rsidR="00D54043" w:rsidRPr="000D257C">
              <w:rPr>
                <w:rStyle w:val="Hyperlink"/>
              </w:rPr>
              <w:t>Abstract</w:t>
            </w:r>
            <w:r w:rsidR="00D54043">
              <w:rPr>
                <w:webHidden/>
              </w:rPr>
              <w:tab/>
            </w:r>
            <w:r w:rsidR="00D54043">
              <w:rPr>
                <w:webHidden/>
              </w:rPr>
              <w:fldChar w:fldCharType="begin"/>
            </w:r>
            <w:r w:rsidR="00D54043">
              <w:rPr>
                <w:webHidden/>
              </w:rPr>
              <w:instrText xml:space="preserve"> PAGEREF _Toc172837732 \h </w:instrText>
            </w:r>
            <w:r w:rsidR="00D54043">
              <w:rPr>
                <w:webHidden/>
              </w:rPr>
            </w:r>
            <w:r w:rsidR="00D54043">
              <w:rPr>
                <w:webHidden/>
              </w:rPr>
              <w:fldChar w:fldCharType="separate"/>
            </w:r>
            <w:r w:rsidR="00D54043">
              <w:rPr>
                <w:webHidden/>
              </w:rPr>
              <w:t>vii</w:t>
            </w:r>
            <w:r w:rsidR="00D54043">
              <w:rPr>
                <w:webHidden/>
              </w:rPr>
              <w:fldChar w:fldCharType="end"/>
            </w:r>
          </w:hyperlink>
        </w:p>
        <w:p w14:paraId="6C1A91DE" w14:textId="2769A95B"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733" w:history="1">
            <w:r w:rsidR="00D54043" w:rsidRPr="000D257C">
              <w:rPr>
                <w:rStyle w:val="Hyperlink"/>
              </w:rPr>
              <w:t>Table of Contents</w:t>
            </w:r>
            <w:r w:rsidR="00D54043">
              <w:rPr>
                <w:webHidden/>
              </w:rPr>
              <w:tab/>
            </w:r>
            <w:r w:rsidR="00D54043">
              <w:rPr>
                <w:webHidden/>
              </w:rPr>
              <w:fldChar w:fldCharType="begin"/>
            </w:r>
            <w:r w:rsidR="00D54043">
              <w:rPr>
                <w:webHidden/>
              </w:rPr>
              <w:instrText xml:space="preserve"> PAGEREF _Toc172837733 \h </w:instrText>
            </w:r>
            <w:r w:rsidR="00D54043">
              <w:rPr>
                <w:webHidden/>
              </w:rPr>
            </w:r>
            <w:r w:rsidR="00D54043">
              <w:rPr>
                <w:webHidden/>
              </w:rPr>
              <w:fldChar w:fldCharType="separate"/>
            </w:r>
            <w:r w:rsidR="00D54043">
              <w:rPr>
                <w:webHidden/>
              </w:rPr>
              <w:t>ix</w:t>
            </w:r>
            <w:r w:rsidR="00D54043">
              <w:rPr>
                <w:webHidden/>
              </w:rPr>
              <w:fldChar w:fldCharType="end"/>
            </w:r>
          </w:hyperlink>
        </w:p>
        <w:p w14:paraId="525AD54D" w14:textId="4AD7534E"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734" w:history="1">
            <w:r w:rsidR="00D54043" w:rsidRPr="000D257C">
              <w:rPr>
                <w:rStyle w:val="Hyperlink"/>
              </w:rPr>
              <w:t>List of Figures</w:t>
            </w:r>
            <w:r w:rsidR="00D54043">
              <w:rPr>
                <w:webHidden/>
              </w:rPr>
              <w:tab/>
            </w:r>
            <w:r w:rsidR="00D54043">
              <w:rPr>
                <w:webHidden/>
              </w:rPr>
              <w:fldChar w:fldCharType="begin"/>
            </w:r>
            <w:r w:rsidR="00D54043">
              <w:rPr>
                <w:webHidden/>
              </w:rPr>
              <w:instrText xml:space="preserve"> PAGEREF _Toc172837734 \h </w:instrText>
            </w:r>
            <w:r w:rsidR="00D54043">
              <w:rPr>
                <w:webHidden/>
              </w:rPr>
            </w:r>
            <w:r w:rsidR="00D54043">
              <w:rPr>
                <w:webHidden/>
              </w:rPr>
              <w:fldChar w:fldCharType="separate"/>
            </w:r>
            <w:r w:rsidR="00D54043">
              <w:rPr>
                <w:webHidden/>
              </w:rPr>
              <w:t>xiv</w:t>
            </w:r>
            <w:r w:rsidR="00D54043">
              <w:rPr>
                <w:webHidden/>
              </w:rPr>
              <w:fldChar w:fldCharType="end"/>
            </w:r>
          </w:hyperlink>
        </w:p>
        <w:p w14:paraId="01B5DB4B" w14:textId="63F1EB76"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735" w:history="1">
            <w:r w:rsidR="00D54043" w:rsidRPr="000D257C">
              <w:rPr>
                <w:rStyle w:val="Hyperlink"/>
              </w:rPr>
              <w:t>List of Tables</w:t>
            </w:r>
            <w:r w:rsidR="00D54043">
              <w:rPr>
                <w:webHidden/>
              </w:rPr>
              <w:tab/>
            </w:r>
            <w:r w:rsidR="00D54043">
              <w:rPr>
                <w:webHidden/>
              </w:rPr>
              <w:fldChar w:fldCharType="begin"/>
            </w:r>
            <w:r w:rsidR="00D54043">
              <w:rPr>
                <w:webHidden/>
              </w:rPr>
              <w:instrText xml:space="preserve"> PAGEREF _Toc172837735 \h </w:instrText>
            </w:r>
            <w:r w:rsidR="00D54043">
              <w:rPr>
                <w:webHidden/>
              </w:rPr>
            </w:r>
            <w:r w:rsidR="00D54043">
              <w:rPr>
                <w:webHidden/>
              </w:rPr>
              <w:fldChar w:fldCharType="separate"/>
            </w:r>
            <w:r w:rsidR="00D54043">
              <w:rPr>
                <w:webHidden/>
              </w:rPr>
              <w:t>xix</w:t>
            </w:r>
            <w:r w:rsidR="00D54043">
              <w:rPr>
                <w:webHidden/>
              </w:rPr>
              <w:fldChar w:fldCharType="end"/>
            </w:r>
          </w:hyperlink>
        </w:p>
        <w:p w14:paraId="38AA8A70" w14:textId="04B06435"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736" w:history="1">
            <w:r w:rsidR="00D54043" w:rsidRPr="000D257C">
              <w:rPr>
                <w:rStyle w:val="Hyperlink"/>
              </w:rPr>
              <w:t>List of Equations</w:t>
            </w:r>
            <w:r w:rsidR="00D54043">
              <w:rPr>
                <w:webHidden/>
              </w:rPr>
              <w:tab/>
            </w:r>
            <w:r w:rsidR="00D54043">
              <w:rPr>
                <w:webHidden/>
              </w:rPr>
              <w:fldChar w:fldCharType="begin"/>
            </w:r>
            <w:r w:rsidR="00D54043">
              <w:rPr>
                <w:webHidden/>
              </w:rPr>
              <w:instrText xml:space="preserve"> PAGEREF _Toc172837736 \h </w:instrText>
            </w:r>
            <w:r w:rsidR="00D54043">
              <w:rPr>
                <w:webHidden/>
              </w:rPr>
            </w:r>
            <w:r w:rsidR="00D54043">
              <w:rPr>
                <w:webHidden/>
              </w:rPr>
              <w:fldChar w:fldCharType="separate"/>
            </w:r>
            <w:r w:rsidR="00D54043">
              <w:rPr>
                <w:webHidden/>
              </w:rPr>
              <w:t>xx</w:t>
            </w:r>
            <w:r w:rsidR="00D54043">
              <w:rPr>
                <w:webHidden/>
              </w:rPr>
              <w:fldChar w:fldCharType="end"/>
            </w:r>
          </w:hyperlink>
        </w:p>
        <w:p w14:paraId="018DBB64" w14:textId="2A9ADFAD"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737" w:history="1">
            <w:r w:rsidR="00D54043" w:rsidRPr="000D257C">
              <w:rPr>
                <w:rStyle w:val="Hyperlink"/>
              </w:rPr>
              <w:t>List of Acronyms</w:t>
            </w:r>
            <w:r w:rsidR="00D54043">
              <w:rPr>
                <w:webHidden/>
              </w:rPr>
              <w:tab/>
            </w:r>
            <w:r w:rsidR="00D54043">
              <w:rPr>
                <w:webHidden/>
              </w:rPr>
              <w:fldChar w:fldCharType="begin"/>
            </w:r>
            <w:r w:rsidR="00D54043">
              <w:rPr>
                <w:webHidden/>
              </w:rPr>
              <w:instrText xml:space="preserve"> PAGEREF _Toc172837737 \h </w:instrText>
            </w:r>
            <w:r w:rsidR="00D54043">
              <w:rPr>
                <w:webHidden/>
              </w:rPr>
            </w:r>
            <w:r w:rsidR="00D54043">
              <w:rPr>
                <w:webHidden/>
              </w:rPr>
              <w:fldChar w:fldCharType="separate"/>
            </w:r>
            <w:r w:rsidR="00D54043">
              <w:rPr>
                <w:webHidden/>
              </w:rPr>
              <w:t>xxi</w:t>
            </w:r>
            <w:r w:rsidR="00D54043">
              <w:rPr>
                <w:webHidden/>
              </w:rPr>
              <w:fldChar w:fldCharType="end"/>
            </w:r>
          </w:hyperlink>
        </w:p>
        <w:p w14:paraId="355AA77F" w14:textId="7A8707D8" w:rsidR="00D54043" w:rsidRDefault="00000000">
          <w:pPr>
            <w:pStyle w:val="TOC1"/>
            <w:tabs>
              <w:tab w:val="left" w:pos="1200"/>
              <w:tab w:val="right" w:leader="dot" w:pos="9350"/>
            </w:tabs>
            <w:rPr>
              <w:rFonts w:asciiTheme="minorHAnsi" w:eastAsiaTheme="minorEastAsia" w:hAnsiTheme="minorHAnsi" w:cstheme="minorBidi"/>
              <w:kern w:val="2"/>
              <w:szCs w:val="24"/>
              <w14:ligatures w14:val="standardContextual"/>
            </w:rPr>
          </w:pPr>
          <w:hyperlink w:anchor="_Toc172837738" w:history="1">
            <w:r w:rsidR="00D54043" w:rsidRPr="000D257C">
              <w:rPr>
                <w:rStyle w:val="Hyperlink"/>
              </w:rPr>
              <w:t>Chapter 1</w:t>
            </w:r>
            <w:r w:rsidR="00D54043">
              <w:rPr>
                <w:rFonts w:asciiTheme="minorHAnsi" w:eastAsiaTheme="minorEastAsia" w:hAnsiTheme="minorHAnsi" w:cstheme="minorBidi"/>
                <w:kern w:val="2"/>
                <w:szCs w:val="24"/>
                <w14:ligatures w14:val="standardContextual"/>
              </w:rPr>
              <w:tab/>
            </w:r>
            <w:r w:rsidR="00D54043" w:rsidRPr="000D257C">
              <w:rPr>
                <w:rStyle w:val="Hyperlink"/>
              </w:rPr>
              <w:t>Introduction</w:t>
            </w:r>
            <w:r w:rsidR="00D54043">
              <w:rPr>
                <w:webHidden/>
              </w:rPr>
              <w:tab/>
            </w:r>
            <w:r w:rsidR="00D54043">
              <w:rPr>
                <w:webHidden/>
              </w:rPr>
              <w:fldChar w:fldCharType="begin"/>
            </w:r>
            <w:r w:rsidR="00D54043">
              <w:rPr>
                <w:webHidden/>
              </w:rPr>
              <w:instrText xml:space="preserve"> PAGEREF _Toc172837738 \h </w:instrText>
            </w:r>
            <w:r w:rsidR="00D54043">
              <w:rPr>
                <w:webHidden/>
              </w:rPr>
            </w:r>
            <w:r w:rsidR="00D54043">
              <w:rPr>
                <w:webHidden/>
              </w:rPr>
              <w:fldChar w:fldCharType="separate"/>
            </w:r>
            <w:r w:rsidR="00D54043">
              <w:rPr>
                <w:webHidden/>
              </w:rPr>
              <w:t>1</w:t>
            </w:r>
            <w:r w:rsidR="00D54043">
              <w:rPr>
                <w:webHidden/>
              </w:rPr>
              <w:fldChar w:fldCharType="end"/>
            </w:r>
          </w:hyperlink>
        </w:p>
        <w:p w14:paraId="71D88781" w14:textId="2BAF0AB9"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39" w:history="1">
            <w:r w:rsidR="00D54043" w:rsidRPr="000D257C">
              <w:rPr>
                <w:rStyle w:val="Hyperlink"/>
                <w:noProof/>
              </w:rPr>
              <w:t>1.1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Cement Overview</w:t>
            </w:r>
            <w:r w:rsidR="00D54043">
              <w:rPr>
                <w:noProof/>
                <w:webHidden/>
              </w:rPr>
              <w:tab/>
            </w:r>
            <w:r w:rsidR="00D54043">
              <w:rPr>
                <w:noProof/>
                <w:webHidden/>
              </w:rPr>
              <w:fldChar w:fldCharType="begin"/>
            </w:r>
            <w:r w:rsidR="00D54043">
              <w:rPr>
                <w:noProof/>
                <w:webHidden/>
              </w:rPr>
              <w:instrText xml:space="preserve"> PAGEREF _Toc172837739 \h </w:instrText>
            </w:r>
            <w:r w:rsidR="00D54043">
              <w:rPr>
                <w:noProof/>
                <w:webHidden/>
              </w:rPr>
            </w:r>
            <w:r w:rsidR="00D54043">
              <w:rPr>
                <w:noProof/>
                <w:webHidden/>
              </w:rPr>
              <w:fldChar w:fldCharType="separate"/>
            </w:r>
            <w:r w:rsidR="00D54043">
              <w:rPr>
                <w:noProof/>
                <w:webHidden/>
              </w:rPr>
              <w:t>3</w:t>
            </w:r>
            <w:r w:rsidR="00D54043">
              <w:rPr>
                <w:noProof/>
                <w:webHidden/>
              </w:rPr>
              <w:fldChar w:fldCharType="end"/>
            </w:r>
          </w:hyperlink>
        </w:p>
        <w:p w14:paraId="1AD35970" w14:textId="51C893F3"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40" w:history="1">
            <w:r w:rsidR="00D54043" w:rsidRPr="000D257C">
              <w:rPr>
                <w:rStyle w:val="Hyperlink"/>
                <w:noProof/>
              </w:rPr>
              <w:t>1.1.1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Cement Manufacturing</w:t>
            </w:r>
            <w:r w:rsidR="00D54043">
              <w:rPr>
                <w:noProof/>
                <w:webHidden/>
              </w:rPr>
              <w:tab/>
            </w:r>
            <w:r w:rsidR="00D54043">
              <w:rPr>
                <w:noProof/>
                <w:webHidden/>
              </w:rPr>
              <w:fldChar w:fldCharType="begin"/>
            </w:r>
            <w:r w:rsidR="00D54043">
              <w:rPr>
                <w:noProof/>
                <w:webHidden/>
              </w:rPr>
              <w:instrText xml:space="preserve"> PAGEREF _Toc172837740 \h </w:instrText>
            </w:r>
            <w:r w:rsidR="00D54043">
              <w:rPr>
                <w:noProof/>
                <w:webHidden/>
              </w:rPr>
            </w:r>
            <w:r w:rsidR="00D54043">
              <w:rPr>
                <w:noProof/>
                <w:webHidden/>
              </w:rPr>
              <w:fldChar w:fldCharType="separate"/>
            </w:r>
            <w:r w:rsidR="00D54043">
              <w:rPr>
                <w:noProof/>
                <w:webHidden/>
              </w:rPr>
              <w:t>4</w:t>
            </w:r>
            <w:r w:rsidR="00D54043">
              <w:rPr>
                <w:noProof/>
                <w:webHidden/>
              </w:rPr>
              <w:fldChar w:fldCharType="end"/>
            </w:r>
          </w:hyperlink>
        </w:p>
        <w:p w14:paraId="391AD968" w14:textId="3629B991"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41" w:history="1">
            <w:r w:rsidR="00D54043" w:rsidRPr="000D257C">
              <w:rPr>
                <w:rStyle w:val="Hyperlink"/>
                <w:noProof/>
              </w:rPr>
              <w:t>1.1.2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Cement Slurry Deployment</w:t>
            </w:r>
            <w:r w:rsidR="00D54043">
              <w:rPr>
                <w:noProof/>
                <w:webHidden/>
              </w:rPr>
              <w:tab/>
            </w:r>
            <w:r w:rsidR="00D54043">
              <w:rPr>
                <w:noProof/>
                <w:webHidden/>
              </w:rPr>
              <w:fldChar w:fldCharType="begin"/>
            </w:r>
            <w:r w:rsidR="00D54043">
              <w:rPr>
                <w:noProof/>
                <w:webHidden/>
              </w:rPr>
              <w:instrText xml:space="preserve"> PAGEREF _Toc172837741 \h </w:instrText>
            </w:r>
            <w:r w:rsidR="00D54043">
              <w:rPr>
                <w:noProof/>
                <w:webHidden/>
              </w:rPr>
            </w:r>
            <w:r w:rsidR="00D54043">
              <w:rPr>
                <w:noProof/>
                <w:webHidden/>
              </w:rPr>
              <w:fldChar w:fldCharType="separate"/>
            </w:r>
            <w:r w:rsidR="00D54043">
              <w:rPr>
                <w:noProof/>
                <w:webHidden/>
              </w:rPr>
              <w:t>5</w:t>
            </w:r>
            <w:r w:rsidR="00D54043">
              <w:rPr>
                <w:noProof/>
                <w:webHidden/>
              </w:rPr>
              <w:fldChar w:fldCharType="end"/>
            </w:r>
          </w:hyperlink>
        </w:p>
        <w:p w14:paraId="56133BB4" w14:textId="386E212B"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42" w:history="1">
            <w:r w:rsidR="00D54043" w:rsidRPr="000D257C">
              <w:rPr>
                <w:rStyle w:val="Hyperlink"/>
                <w:noProof/>
              </w:rPr>
              <w:t>1.1.3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Cement Hydration</w:t>
            </w:r>
            <w:r w:rsidR="00D54043">
              <w:rPr>
                <w:noProof/>
                <w:webHidden/>
              </w:rPr>
              <w:tab/>
            </w:r>
            <w:r w:rsidR="00D54043">
              <w:rPr>
                <w:noProof/>
                <w:webHidden/>
              </w:rPr>
              <w:fldChar w:fldCharType="begin"/>
            </w:r>
            <w:r w:rsidR="00D54043">
              <w:rPr>
                <w:noProof/>
                <w:webHidden/>
              </w:rPr>
              <w:instrText xml:space="preserve"> PAGEREF _Toc172837742 \h </w:instrText>
            </w:r>
            <w:r w:rsidR="00D54043">
              <w:rPr>
                <w:noProof/>
                <w:webHidden/>
              </w:rPr>
            </w:r>
            <w:r w:rsidR="00D54043">
              <w:rPr>
                <w:noProof/>
                <w:webHidden/>
              </w:rPr>
              <w:fldChar w:fldCharType="separate"/>
            </w:r>
            <w:r w:rsidR="00D54043">
              <w:rPr>
                <w:noProof/>
                <w:webHidden/>
              </w:rPr>
              <w:t>6</w:t>
            </w:r>
            <w:r w:rsidR="00D54043">
              <w:rPr>
                <w:noProof/>
                <w:webHidden/>
              </w:rPr>
              <w:fldChar w:fldCharType="end"/>
            </w:r>
          </w:hyperlink>
        </w:p>
        <w:p w14:paraId="3AE648D3" w14:textId="29BEDA39"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43" w:history="1">
            <w:r w:rsidR="00D54043" w:rsidRPr="000D257C">
              <w:rPr>
                <w:rStyle w:val="Hyperlink"/>
                <w:noProof/>
              </w:rPr>
              <w:t>1.1.4</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Cement Wellbore Application and Limits</w:t>
            </w:r>
            <w:r w:rsidR="00D54043">
              <w:rPr>
                <w:noProof/>
                <w:webHidden/>
              </w:rPr>
              <w:tab/>
            </w:r>
            <w:r w:rsidR="00D54043">
              <w:rPr>
                <w:noProof/>
                <w:webHidden/>
              </w:rPr>
              <w:fldChar w:fldCharType="begin"/>
            </w:r>
            <w:r w:rsidR="00D54043">
              <w:rPr>
                <w:noProof/>
                <w:webHidden/>
              </w:rPr>
              <w:instrText xml:space="preserve"> PAGEREF _Toc172837743 \h </w:instrText>
            </w:r>
            <w:r w:rsidR="00D54043">
              <w:rPr>
                <w:noProof/>
                <w:webHidden/>
              </w:rPr>
            </w:r>
            <w:r w:rsidR="00D54043">
              <w:rPr>
                <w:noProof/>
                <w:webHidden/>
              </w:rPr>
              <w:fldChar w:fldCharType="separate"/>
            </w:r>
            <w:r w:rsidR="00D54043">
              <w:rPr>
                <w:noProof/>
                <w:webHidden/>
              </w:rPr>
              <w:t>8</w:t>
            </w:r>
            <w:r w:rsidR="00D54043">
              <w:rPr>
                <w:noProof/>
                <w:webHidden/>
              </w:rPr>
              <w:fldChar w:fldCharType="end"/>
            </w:r>
          </w:hyperlink>
        </w:p>
        <w:p w14:paraId="2F8497BA" w14:textId="24C6BC38"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44" w:history="1">
            <w:r w:rsidR="00D54043" w:rsidRPr="000D257C">
              <w:rPr>
                <w:rStyle w:val="Hyperlink"/>
                <w:noProof/>
              </w:rPr>
              <w:t>1.1.5</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Environmental Costs</w:t>
            </w:r>
            <w:r w:rsidR="00D54043">
              <w:rPr>
                <w:noProof/>
                <w:webHidden/>
              </w:rPr>
              <w:tab/>
            </w:r>
            <w:r w:rsidR="00D54043">
              <w:rPr>
                <w:noProof/>
                <w:webHidden/>
              </w:rPr>
              <w:fldChar w:fldCharType="begin"/>
            </w:r>
            <w:r w:rsidR="00D54043">
              <w:rPr>
                <w:noProof/>
                <w:webHidden/>
              </w:rPr>
              <w:instrText xml:space="preserve"> PAGEREF _Toc172837744 \h </w:instrText>
            </w:r>
            <w:r w:rsidR="00D54043">
              <w:rPr>
                <w:noProof/>
                <w:webHidden/>
              </w:rPr>
            </w:r>
            <w:r w:rsidR="00D54043">
              <w:rPr>
                <w:noProof/>
                <w:webHidden/>
              </w:rPr>
              <w:fldChar w:fldCharType="separate"/>
            </w:r>
            <w:r w:rsidR="00D54043">
              <w:rPr>
                <w:noProof/>
                <w:webHidden/>
              </w:rPr>
              <w:t>9</w:t>
            </w:r>
            <w:r w:rsidR="00D54043">
              <w:rPr>
                <w:noProof/>
                <w:webHidden/>
              </w:rPr>
              <w:fldChar w:fldCharType="end"/>
            </w:r>
          </w:hyperlink>
        </w:p>
        <w:p w14:paraId="0CBD8294" w14:textId="42BABEFB"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45" w:history="1">
            <w:r w:rsidR="00D54043" w:rsidRPr="000D257C">
              <w:rPr>
                <w:rStyle w:val="Hyperlink"/>
                <w:noProof/>
              </w:rPr>
              <w:t>1.1.6</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Alternatives to Cement in Oil &amp; Gas Operations</w:t>
            </w:r>
            <w:r w:rsidR="00D54043">
              <w:rPr>
                <w:noProof/>
                <w:webHidden/>
              </w:rPr>
              <w:tab/>
            </w:r>
            <w:r w:rsidR="00D54043">
              <w:rPr>
                <w:noProof/>
                <w:webHidden/>
              </w:rPr>
              <w:fldChar w:fldCharType="begin"/>
            </w:r>
            <w:r w:rsidR="00D54043">
              <w:rPr>
                <w:noProof/>
                <w:webHidden/>
              </w:rPr>
              <w:instrText xml:space="preserve"> PAGEREF _Toc172837745 \h </w:instrText>
            </w:r>
            <w:r w:rsidR="00D54043">
              <w:rPr>
                <w:noProof/>
                <w:webHidden/>
              </w:rPr>
            </w:r>
            <w:r w:rsidR="00D54043">
              <w:rPr>
                <w:noProof/>
                <w:webHidden/>
              </w:rPr>
              <w:fldChar w:fldCharType="separate"/>
            </w:r>
            <w:r w:rsidR="00D54043">
              <w:rPr>
                <w:noProof/>
                <w:webHidden/>
              </w:rPr>
              <w:t>10</w:t>
            </w:r>
            <w:r w:rsidR="00D54043">
              <w:rPr>
                <w:noProof/>
                <w:webHidden/>
              </w:rPr>
              <w:fldChar w:fldCharType="end"/>
            </w:r>
          </w:hyperlink>
        </w:p>
        <w:p w14:paraId="5D473098" w14:textId="35C8F166"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46" w:history="1">
            <w:r w:rsidR="00D54043" w:rsidRPr="000D257C">
              <w:rPr>
                <w:rStyle w:val="Hyperlink"/>
                <w:noProof/>
              </w:rPr>
              <w:t>1.2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Geopolymer Overview</w:t>
            </w:r>
            <w:r w:rsidR="00D54043">
              <w:rPr>
                <w:noProof/>
                <w:webHidden/>
              </w:rPr>
              <w:tab/>
            </w:r>
            <w:r w:rsidR="00D54043">
              <w:rPr>
                <w:noProof/>
                <w:webHidden/>
              </w:rPr>
              <w:fldChar w:fldCharType="begin"/>
            </w:r>
            <w:r w:rsidR="00D54043">
              <w:rPr>
                <w:noProof/>
                <w:webHidden/>
              </w:rPr>
              <w:instrText xml:space="preserve"> PAGEREF _Toc172837746 \h </w:instrText>
            </w:r>
            <w:r w:rsidR="00D54043">
              <w:rPr>
                <w:noProof/>
                <w:webHidden/>
              </w:rPr>
            </w:r>
            <w:r w:rsidR="00D54043">
              <w:rPr>
                <w:noProof/>
                <w:webHidden/>
              </w:rPr>
              <w:fldChar w:fldCharType="separate"/>
            </w:r>
            <w:r w:rsidR="00D54043">
              <w:rPr>
                <w:noProof/>
                <w:webHidden/>
              </w:rPr>
              <w:t>10</w:t>
            </w:r>
            <w:r w:rsidR="00D54043">
              <w:rPr>
                <w:noProof/>
                <w:webHidden/>
              </w:rPr>
              <w:fldChar w:fldCharType="end"/>
            </w:r>
          </w:hyperlink>
        </w:p>
        <w:p w14:paraId="0F202657" w14:textId="77E00590"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47" w:history="1">
            <w:r w:rsidR="00D54043" w:rsidRPr="000D257C">
              <w:rPr>
                <w:rStyle w:val="Hyperlink"/>
                <w:noProof/>
              </w:rPr>
              <w:t>1.2.1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Geopolymer Chemistry</w:t>
            </w:r>
            <w:r w:rsidR="00D54043">
              <w:rPr>
                <w:noProof/>
                <w:webHidden/>
              </w:rPr>
              <w:tab/>
            </w:r>
            <w:r w:rsidR="00D54043">
              <w:rPr>
                <w:noProof/>
                <w:webHidden/>
              </w:rPr>
              <w:fldChar w:fldCharType="begin"/>
            </w:r>
            <w:r w:rsidR="00D54043">
              <w:rPr>
                <w:noProof/>
                <w:webHidden/>
              </w:rPr>
              <w:instrText xml:space="preserve"> PAGEREF _Toc172837747 \h </w:instrText>
            </w:r>
            <w:r w:rsidR="00D54043">
              <w:rPr>
                <w:noProof/>
                <w:webHidden/>
              </w:rPr>
            </w:r>
            <w:r w:rsidR="00D54043">
              <w:rPr>
                <w:noProof/>
                <w:webHidden/>
              </w:rPr>
              <w:fldChar w:fldCharType="separate"/>
            </w:r>
            <w:r w:rsidR="00D54043">
              <w:rPr>
                <w:noProof/>
                <w:webHidden/>
              </w:rPr>
              <w:t>11</w:t>
            </w:r>
            <w:r w:rsidR="00D54043">
              <w:rPr>
                <w:noProof/>
                <w:webHidden/>
              </w:rPr>
              <w:fldChar w:fldCharType="end"/>
            </w:r>
          </w:hyperlink>
        </w:p>
        <w:p w14:paraId="5F6B9964" w14:textId="7272E515"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48" w:history="1">
            <w:r w:rsidR="00D54043" w:rsidRPr="000D257C">
              <w:rPr>
                <w:rStyle w:val="Hyperlink"/>
                <w:noProof/>
              </w:rPr>
              <w:t>1.2.2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The Geopolymerization Process</w:t>
            </w:r>
            <w:r w:rsidR="00D54043">
              <w:rPr>
                <w:noProof/>
                <w:webHidden/>
              </w:rPr>
              <w:tab/>
            </w:r>
            <w:r w:rsidR="00D54043">
              <w:rPr>
                <w:noProof/>
                <w:webHidden/>
              </w:rPr>
              <w:fldChar w:fldCharType="begin"/>
            </w:r>
            <w:r w:rsidR="00D54043">
              <w:rPr>
                <w:noProof/>
                <w:webHidden/>
              </w:rPr>
              <w:instrText xml:space="preserve"> PAGEREF _Toc172837748 \h </w:instrText>
            </w:r>
            <w:r w:rsidR="00D54043">
              <w:rPr>
                <w:noProof/>
                <w:webHidden/>
              </w:rPr>
            </w:r>
            <w:r w:rsidR="00D54043">
              <w:rPr>
                <w:noProof/>
                <w:webHidden/>
              </w:rPr>
              <w:fldChar w:fldCharType="separate"/>
            </w:r>
            <w:r w:rsidR="00D54043">
              <w:rPr>
                <w:noProof/>
                <w:webHidden/>
              </w:rPr>
              <w:t>12</w:t>
            </w:r>
            <w:r w:rsidR="00D54043">
              <w:rPr>
                <w:noProof/>
                <w:webHidden/>
              </w:rPr>
              <w:fldChar w:fldCharType="end"/>
            </w:r>
          </w:hyperlink>
        </w:p>
        <w:p w14:paraId="3DE87D9A" w14:textId="270D51C1" w:rsidR="00D54043" w:rsidRDefault="00000000">
          <w:pPr>
            <w:pStyle w:val="TOC1"/>
            <w:tabs>
              <w:tab w:val="left" w:pos="1200"/>
              <w:tab w:val="right" w:leader="dot" w:pos="9350"/>
            </w:tabs>
            <w:rPr>
              <w:rFonts w:asciiTheme="minorHAnsi" w:eastAsiaTheme="minorEastAsia" w:hAnsiTheme="minorHAnsi" w:cstheme="minorBidi"/>
              <w:kern w:val="2"/>
              <w:szCs w:val="24"/>
              <w14:ligatures w14:val="standardContextual"/>
            </w:rPr>
          </w:pPr>
          <w:hyperlink w:anchor="_Toc172837749" w:history="1">
            <w:r w:rsidR="00D54043" w:rsidRPr="000D257C">
              <w:rPr>
                <w:rStyle w:val="Hyperlink"/>
              </w:rPr>
              <w:t>Chapter 2</w:t>
            </w:r>
            <w:r w:rsidR="00D54043">
              <w:rPr>
                <w:rFonts w:asciiTheme="minorHAnsi" w:eastAsiaTheme="minorEastAsia" w:hAnsiTheme="minorHAnsi" w:cstheme="minorBidi"/>
                <w:kern w:val="2"/>
                <w:szCs w:val="24"/>
                <w14:ligatures w14:val="standardContextual"/>
              </w:rPr>
              <w:tab/>
            </w:r>
            <w:r w:rsidR="00D54043" w:rsidRPr="000D257C">
              <w:rPr>
                <w:rStyle w:val="Hyperlink"/>
              </w:rPr>
              <w:t>Testing of Cementitious Materials</w:t>
            </w:r>
            <w:r w:rsidR="00D54043">
              <w:rPr>
                <w:webHidden/>
              </w:rPr>
              <w:tab/>
            </w:r>
            <w:r w:rsidR="00D54043">
              <w:rPr>
                <w:webHidden/>
              </w:rPr>
              <w:fldChar w:fldCharType="begin"/>
            </w:r>
            <w:r w:rsidR="00D54043">
              <w:rPr>
                <w:webHidden/>
              </w:rPr>
              <w:instrText xml:space="preserve"> PAGEREF _Toc172837749 \h </w:instrText>
            </w:r>
            <w:r w:rsidR="00D54043">
              <w:rPr>
                <w:webHidden/>
              </w:rPr>
            </w:r>
            <w:r w:rsidR="00D54043">
              <w:rPr>
                <w:webHidden/>
              </w:rPr>
              <w:fldChar w:fldCharType="separate"/>
            </w:r>
            <w:r w:rsidR="00D54043">
              <w:rPr>
                <w:webHidden/>
              </w:rPr>
              <w:t>14</w:t>
            </w:r>
            <w:r w:rsidR="00D54043">
              <w:rPr>
                <w:webHidden/>
              </w:rPr>
              <w:fldChar w:fldCharType="end"/>
            </w:r>
          </w:hyperlink>
        </w:p>
        <w:p w14:paraId="1B27427B" w14:textId="2ABF7F52"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0" w:history="1">
            <w:r w:rsidR="00D54043" w:rsidRPr="000D257C">
              <w:rPr>
                <w:rStyle w:val="Hyperlink"/>
                <w:noProof/>
              </w:rPr>
              <w:t>2.1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Cement Testing Standards</w:t>
            </w:r>
            <w:r w:rsidR="00D54043">
              <w:rPr>
                <w:noProof/>
                <w:webHidden/>
              </w:rPr>
              <w:tab/>
            </w:r>
            <w:r w:rsidR="00D54043">
              <w:rPr>
                <w:noProof/>
                <w:webHidden/>
              </w:rPr>
              <w:fldChar w:fldCharType="begin"/>
            </w:r>
            <w:r w:rsidR="00D54043">
              <w:rPr>
                <w:noProof/>
                <w:webHidden/>
              </w:rPr>
              <w:instrText xml:space="preserve"> PAGEREF _Toc172837750 \h </w:instrText>
            </w:r>
            <w:r w:rsidR="00D54043">
              <w:rPr>
                <w:noProof/>
                <w:webHidden/>
              </w:rPr>
            </w:r>
            <w:r w:rsidR="00D54043">
              <w:rPr>
                <w:noProof/>
                <w:webHidden/>
              </w:rPr>
              <w:fldChar w:fldCharType="separate"/>
            </w:r>
            <w:r w:rsidR="00D54043">
              <w:rPr>
                <w:noProof/>
                <w:webHidden/>
              </w:rPr>
              <w:t>14</w:t>
            </w:r>
            <w:r w:rsidR="00D54043">
              <w:rPr>
                <w:noProof/>
                <w:webHidden/>
              </w:rPr>
              <w:fldChar w:fldCharType="end"/>
            </w:r>
          </w:hyperlink>
        </w:p>
        <w:p w14:paraId="4C2E31BD" w14:textId="3DE75198"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1" w:history="1">
            <w:r w:rsidR="00D54043" w:rsidRPr="000D257C">
              <w:rPr>
                <w:rStyle w:val="Hyperlink"/>
                <w:noProof/>
              </w:rPr>
              <w:t>2.2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Preparation of Slurry for Testing</w:t>
            </w:r>
            <w:r w:rsidR="00D54043">
              <w:rPr>
                <w:noProof/>
                <w:webHidden/>
              </w:rPr>
              <w:tab/>
            </w:r>
            <w:r w:rsidR="00D54043">
              <w:rPr>
                <w:noProof/>
                <w:webHidden/>
              </w:rPr>
              <w:fldChar w:fldCharType="begin"/>
            </w:r>
            <w:r w:rsidR="00D54043">
              <w:rPr>
                <w:noProof/>
                <w:webHidden/>
              </w:rPr>
              <w:instrText xml:space="preserve"> PAGEREF _Toc172837751 \h </w:instrText>
            </w:r>
            <w:r w:rsidR="00D54043">
              <w:rPr>
                <w:noProof/>
                <w:webHidden/>
              </w:rPr>
            </w:r>
            <w:r w:rsidR="00D54043">
              <w:rPr>
                <w:noProof/>
                <w:webHidden/>
              </w:rPr>
              <w:fldChar w:fldCharType="separate"/>
            </w:r>
            <w:r w:rsidR="00D54043">
              <w:rPr>
                <w:noProof/>
                <w:webHidden/>
              </w:rPr>
              <w:t>18</w:t>
            </w:r>
            <w:r w:rsidR="00D54043">
              <w:rPr>
                <w:noProof/>
                <w:webHidden/>
              </w:rPr>
              <w:fldChar w:fldCharType="end"/>
            </w:r>
          </w:hyperlink>
        </w:p>
        <w:p w14:paraId="2336FD53" w14:textId="34F5B540"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2" w:history="1">
            <w:r w:rsidR="00D54043" w:rsidRPr="000D257C">
              <w:rPr>
                <w:rStyle w:val="Hyperlink"/>
                <w:noProof/>
              </w:rPr>
              <w:t>2.3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Slurry Sampling</w:t>
            </w:r>
            <w:r w:rsidR="00D54043">
              <w:rPr>
                <w:noProof/>
                <w:webHidden/>
              </w:rPr>
              <w:tab/>
            </w:r>
            <w:r w:rsidR="00D54043">
              <w:rPr>
                <w:noProof/>
                <w:webHidden/>
              </w:rPr>
              <w:fldChar w:fldCharType="begin"/>
            </w:r>
            <w:r w:rsidR="00D54043">
              <w:rPr>
                <w:noProof/>
                <w:webHidden/>
              </w:rPr>
              <w:instrText xml:space="preserve"> PAGEREF _Toc172837752 \h </w:instrText>
            </w:r>
            <w:r w:rsidR="00D54043">
              <w:rPr>
                <w:noProof/>
                <w:webHidden/>
              </w:rPr>
            </w:r>
            <w:r w:rsidR="00D54043">
              <w:rPr>
                <w:noProof/>
                <w:webHidden/>
              </w:rPr>
              <w:fldChar w:fldCharType="separate"/>
            </w:r>
            <w:r w:rsidR="00D54043">
              <w:rPr>
                <w:noProof/>
                <w:webHidden/>
              </w:rPr>
              <w:t>22</w:t>
            </w:r>
            <w:r w:rsidR="00D54043">
              <w:rPr>
                <w:noProof/>
                <w:webHidden/>
              </w:rPr>
              <w:fldChar w:fldCharType="end"/>
            </w:r>
          </w:hyperlink>
        </w:p>
        <w:p w14:paraId="0FA10E94" w14:textId="6D2330DB"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3" w:history="1">
            <w:r w:rsidR="00D54043" w:rsidRPr="000D257C">
              <w:rPr>
                <w:rStyle w:val="Hyperlink"/>
                <w:noProof/>
              </w:rPr>
              <w:t>2.4</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Determination of Slurry Density</w:t>
            </w:r>
            <w:r w:rsidR="00D54043">
              <w:rPr>
                <w:noProof/>
                <w:webHidden/>
              </w:rPr>
              <w:tab/>
            </w:r>
            <w:r w:rsidR="00D54043">
              <w:rPr>
                <w:noProof/>
                <w:webHidden/>
              </w:rPr>
              <w:fldChar w:fldCharType="begin"/>
            </w:r>
            <w:r w:rsidR="00D54043">
              <w:rPr>
                <w:noProof/>
                <w:webHidden/>
              </w:rPr>
              <w:instrText xml:space="preserve"> PAGEREF _Toc172837753 \h </w:instrText>
            </w:r>
            <w:r w:rsidR="00D54043">
              <w:rPr>
                <w:noProof/>
                <w:webHidden/>
              </w:rPr>
            </w:r>
            <w:r w:rsidR="00D54043">
              <w:rPr>
                <w:noProof/>
                <w:webHidden/>
              </w:rPr>
              <w:fldChar w:fldCharType="separate"/>
            </w:r>
            <w:r w:rsidR="00D54043">
              <w:rPr>
                <w:noProof/>
                <w:webHidden/>
              </w:rPr>
              <w:t>30</w:t>
            </w:r>
            <w:r w:rsidR="00D54043">
              <w:rPr>
                <w:noProof/>
                <w:webHidden/>
              </w:rPr>
              <w:fldChar w:fldCharType="end"/>
            </w:r>
          </w:hyperlink>
        </w:p>
        <w:p w14:paraId="30B90ACD" w14:textId="720AC97A"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4" w:history="1">
            <w:r w:rsidR="00D54043" w:rsidRPr="000D257C">
              <w:rPr>
                <w:rStyle w:val="Hyperlink"/>
                <w:noProof/>
              </w:rPr>
              <w:t>2.5</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Compressive-Strength (UCS) Tests</w:t>
            </w:r>
            <w:r w:rsidR="00D54043">
              <w:rPr>
                <w:noProof/>
                <w:webHidden/>
              </w:rPr>
              <w:tab/>
            </w:r>
            <w:r w:rsidR="00D54043">
              <w:rPr>
                <w:noProof/>
                <w:webHidden/>
              </w:rPr>
              <w:fldChar w:fldCharType="begin"/>
            </w:r>
            <w:r w:rsidR="00D54043">
              <w:rPr>
                <w:noProof/>
                <w:webHidden/>
              </w:rPr>
              <w:instrText xml:space="preserve"> PAGEREF _Toc172837754 \h </w:instrText>
            </w:r>
            <w:r w:rsidR="00D54043">
              <w:rPr>
                <w:noProof/>
                <w:webHidden/>
              </w:rPr>
            </w:r>
            <w:r w:rsidR="00D54043">
              <w:rPr>
                <w:noProof/>
                <w:webHidden/>
              </w:rPr>
              <w:fldChar w:fldCharType="separate"/>
            </w:r>
            <w:r w:rsidR="00D54043">
              <w:rPr>
                <w:noProof/>
                <w:webHidden/>
              </w:rPr>
              <w:t>31</w:t>
            </w:r>
            <w:r w:rsidR="00D54043">
              <w:rPr>
                <w:noProof/>
                <w:webHidden/>
              </w:rPr>
              <w:fldChar w:fldCharType="end"/>
            </w:r>
          </w:hyperlink>
        </w:p>
        <w:p w14:paraId="45E01571" w14:textId="3715156C"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5" w:history="1">
            <w:r w:rsidR="00D54043" w:rsidRPr="000D257C">
              <w:rPr>
                <w:rStyle w:val="Hyperlink"/>
                <w:noProof/>
              </w:rPr>
              <w:t>2.6</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Curing and UCS Relationship</w:t>
            </w:r>
            <w:r w:rsidR="00D54043">
              <w:rPr>
                <w:noProof/>
                <w:webHidden/>
              </w:rPr>
              <w:tab/>
            </w:r>
            <w:r w:rsidR="00D54043">
              <w:rPr>
                <w:noProof/>
                <w:webHidden/>
              </w:rPr>
              <w:fldChar w:fldCharType="begin"/>
            </w:r>
            <w:r w:rsidR="00D54043">
              <w:rPr>
                <w:noProof/>
                <w:webHidden/>
              </w:rPr>
              <w:instrText xml:space="preserve"> PAGEREF _Toc172837755 \h </w:instrText>
            </w:r>
            <w:r w:rsidR="00D54043">
              <w:rPr>
                <w:noProof/>
                <w:webHidden/>
              </w:rPr>
            </w:r>
            <w:r w:rsidR="00D54043">
              <w:rPr>
                <w:noProof/>
                <w:webHidden/>
              </w:rPr>
              <w:fldChar w:fldCharType="separate"/>
            </w:r>
            <w:r w:rsidR="00D54043">
              <w:rPr>
                <w:noProof/>
                <w:webHidden/>
              </w:rPr>
              <w:t>35</w:t>
            </w:r>
            <w:r w:rsidR="00D54043">
              <w:rPr>
                <w:noProof/>
                <w:webHidden/>
              </w:rPr>
              <w:fldChar w:fldCharType="end"/>
            </w:r>
          </w:hyperlink>
        </w:p>
        <w:p w14:paraId="40A36804" w14:textId="4F458ED3"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6" w:history="1">
            <w:r w:rsidR="00D54043" w:rsidRPr="000D257C">
              <w:rPr>
                <w:rStyle w:val="Hyperlink"/>
                <w:noProof/>
              </w:rPr>
              <w:t>2.7</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Nondestructive Sonic Determination of Compressive Strength of Cement</w:t>
            </w:r>
            <w:r w:rsidR="00D54043">
              <w:rPr>
                <w:noProof/>
                <w:webHidden/>
              </w:rPr>
              <w:tab/>
            </w:r>
            <w:r w:rsidR="00D54043">
              <w:rPr>
                <w:noProof/>
                <w:webHidden/>
              </w:rPr>
              <w:fldChar w:fldCharType="begin"/>
            </w:r>
            <w:r w:rsidR="00D54043">
              <w:rPr>
                <w:noProof/>
                <w:webHidden/>
              </w:rPr>
              <w:instrText xml:space="preserve"> PAGEREF _Toc172837756 \h </w:instrText>
            </w:r>
            <w:r w:rsidR="00D54043">
              <w:rPr>
                <w:noProof/>
                <w:webHidden/>
              </w:rPr>
            </w:r>
            <w:r w:rsidR="00D54043">
              <w:rPr>
                <w:noProof/>
                <w:webHidden/>
              </w:rPr>
              <w:fldChar w:fldCharType="separate"/>
            </w:r>
            <w:r w:rsidR="00D54043">
              <w:rPr>
                <w:noProof/>
                <w:webHidden/>
              </w:rPr>
              <w:t>38</w:t>
            </w:r>
            <w:r w:rsidR="00D54043">
              <w:rPr>
                <w:noProof/>
                <w:webHidden/>
              </w:rPr>
              <w:fldChar w:fldCharType="end"/>
            </w:r>
          </w:hyperlink>
        </w:p>
        <w:p w14:paraId="57DA44BB" w14:textId="4A2110E9"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7" w:history="1">
            <w:r w:rsidR="00D54043" w:rsidRPr="000D257C">
              <w:rPr>
                <w:rStyle w:val="Hyperlink"/>
                <w:noProof/>
              </w:rPr>
              <w:t>2.8</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Additional API Tests</w:t>
            </w:r>
            <w:r w:rsidR="00D54043">
              <w:rPr>
                <w:noProof/>
                <w:webHidden/>
              </w:rPr>
              <w:tab/>
            </w:r>
            <w:r w:rsidR="00D54043">
              <w:rPr>
                <w:noProof/>
                <w:webHidden/>
              </w:rPr>
              <w:fldChar w:fldCharType="begin"/>
            </w:r>
            <w:r w:rsidR="00D54043">
              <w:rPr>
                <w:noProof/>
                <w:webHidden/>
              </w:rPr>
              <w:instrText xml:space="preserve"> PAGEREF _Toc172837757 \h </w:instrText>
            </w:r>
            <w:r w:rsidR="00D54043">
              <w:rPr>
                <w:noProof/>
                <w:webHidden/>
              </w:rPr>
            </w:r>
            <w:r w:rsidR="00D54043">
              <w:rPr>
                <w:noProof/>
                <w:webHidden/>
              </w:rPr>
              <w:fldChar w:fldCharType="separate"/>
            </w:r>
            <w:r w:rsidR="00D54043">
              <w:rPr>
                <w:noProof/>
                <w:webHidden/>
              </w:rPr>
              <w:t>40</w:t>
            </w:r>
            <w:r w:rsidR="00D54043">
              <w:rPr>
                <w:noProof/>
                <w:webHidden/>
              </w:rPr>
              <w:fldChar w:fldCharType="end"/>
            </w:r>
          </w:hyperlink>
        </w:p>
        <w:p w14:paraId="6B8BAD9F" w14:textId="36DBEAE3" w:rsidR="00D54043" w:rsidRDefault="00000000">
          <w:pPr>
            <w:pStyle w:val="TOC1"/>
            <w:tabs>
              <w:tab w:val="left" w:pos="1200"/>
              <w:tab w:val="right" w:leader="dot" w:pos="9350"/>
            </w:tabs>
            <w:rPr>
              <w:rFonts w:asciiTheme="minorHAnsi" w:eastAsiaTheme="minorEastAsia" w:hAnsiTheme="minorHAnsi" w:cstheme="minorBidi"/>
              <w:kern w:val="2"/>
              <w:szCs w:val="24"/>
              <w14:ligatures w14:val="standardContextual"/>
            </w:rPr>
          </w:pPr>
          <w:hyperlink w:anchor="_Toc172837758" w:history="1">
            <w:r w:rsidR="00D54043" w:rsidRPr="000D257C">
              <w:rPr>
                <w:rStyle w:val="Hyperlink"/>
              </w:rPr>
              <w:t>Chapter 3</w:t>
            </w:r>
            <w:r w:rsidR="00D54043">
              <w:rPr>
                <w:rFonts w:asciiTheme="minorHAnsi" w:eastAsiaTheme="minorEastAsia" w:hAnsiTheme="minorHAnsi" w:cstheme="minorBidi"/>
                <w:kern w:val="2"/>
                <w:szCs w:val="24"/>
                <w14:ligatures w14:val="standardContextual"/>
              </w:rPr>
              <w:tab/>
            </w:r>
            <w:r w:rsidR="00D54043" w:rsidRPr="000D257C">
              <w:rPr>
                <w:rStyle w:val="Hyperlink"/>
              </w:rPr>
              <w:t>Testing of Geopolymer Materials</w:t>
            </w:r>
            <w:r w:rsidR="00D54043">
              <w:rPr>
                <w:webHidden/>
              </w:rPr>
              <w:tab/>
            </w:r>
            <w:r w:rsidR="00D54043">
              <w:rPr>
                <w:webHidden/>
              </w:rPr>
              <w:fldChar w:fldCharType="begin"/>
            </w:r>
            <w:r w:rsidR="00D54043">
              <w:rPr>
                <w:webHidden/>
              </w:rPr>
              <w:instrText xml:space="preserve"> PAGEREF _Toc172837758 \h </w:instrText>
            </w:r>
            <w:r w:rsidR="00D54043">
              <w:rPr>
                <w:webHidden/>
              </w:rPr>
            </w:r>
            <w:r w:rsidR="00D54043">
              <w:rPr>
                <w:webHidden/>
              </w:rPr>
              <w:fldChar w:fldCharType="separate"/>
            </w:r>
            <w:r w:rsidR="00D54043">
              <w:rPr>
                <w:webHidden/>
              </w:rPr>
              <w:t>41</w:t>
            </w:r>
            <w:r w:rsidR="00D54043">
              <w:rPr>
                <w:webHidden/>
              </w:rPr>
              <w:fldChar w:fldCharType="end"/>
            </w:r>
          </w:hyperlink>
        </w:p>
        <w:p w14:paraId="689097FB" w14:textId="22C37937"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59" w:history="1">
            <w:r w:rsidR="00D54043" w:rsidRPr="000D257C">
              <w:rPr>
                <w:rStyle w:val="Hyperlink"/>
                <w:noProof/>
              </w:rPr>
              <w:t>3.1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Literature Review of Geopolymer Testing</w:t>
            </w:r>
            <w:r w:rsidR="00D54043">
              <w:rPr>
                <w:noProof/>
                <w:webHidden/>
              </w:rPr>
              <w:tab/>
            </w:r>
            <w:r w:rsidR="00D54043">
              <w:rPr>
                <w:noProof/>
                <w:webHidden/>
              </w:rPr>
              <w:fldChar w:fldCharType="begin"/>
            </w:r>
            <w:r w:rsidR="00D54043">
              <w:rPr>
                <w:noProof/>
                <w:webHidden/>
              </w:rPr>
              <w:instrText xml:space="preserve"> PAGEREF _Toc172837759 \h </w:instrText>
            </w:r>
            <w:r w:rsidR="00D54043">
              <w:rPr>
                <w:noProof/>
                <w:webHidden/>
              </w:rPr>
            </w:r>
            <w:r w:rsidR="00D54043">
              <w:rPr>
                <w:noProof/>
                <w:webHidden/>
              </w:rPr>
              <w:fldChar w:fldCharType="separate"/>
            </w:r>
            <w:r w:rsidR="00D54043">
              <w:rPr>
                <w:noProof/>
                <w:webHidden/>
              </w:rPr>
              <w:t>41</w:t>
            </w:r>
            <w:r w:rsidR="00D54043">
              <w:rPr>
                <w:noProof/>
                <w:webHidden/>
              </w:rPr>
              <w:fldChar w:fldCharType="end"/>
            </w:r>
          </w:hyperlink>
        </w:p>
        <w:p w14:paraId="0E2375B1" w14:textId="2D650040"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60" w:history="1">
            <w:r w:rsidR="00D54043" w:rsidRPr="000D257C">
              <w:rPr>
                <w:rStyle w:val="Hyperlink"/>
                <w:noProof/>
              </w:rPr>
              <w:t>3.1.1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Literature Review Focused on Geopolymer UCS</w:t>
            </w:r>
            <w:r w:rsidR="00D54043">
              <w:rPr>
                <w:noProof/>
                <w:webHidden/>
              </w:rPr>
              <w:tab/>
            </w:r>
            <w:r w:rsidR="00D54043">
              <w:rPr>
                <w:noProof/>
                <w:webHidden/>
              </w:rPr>
              <w:fldChar w:fldCharType="begin"/>
            </w:r>
            <w:r w:rsidR="00D54043">
              <w:rPr>
                <w:noProof/>
                <w:webHidden/>
              </w:rPr>
              <w:instrText xml:space="preserve"> PAGEREF _Toc172837760 \h </w:instrText>
            </w:r>
            <w:r w:rsidR="00D54043">
              <w:rPr>
                <w:noProof/>
                <w:webHidden/>
              </w:rPr>
            </w:r>
            <w:r w:rsidR="00D54043">
              <w:rPr>
                <w:noProof/>
                <w:webHidden/>
              </w:rPr>
              <w:fldChar w:fldCharType="separate"/>
            </w:r>
            <w:r w:rsidR="00D54043">
              <w:rPr>
                <w:noProof/>
                <w:webHidden/>
              </w:rPr>
              <w:t>50</w:t>
            </w:r>
            <w:r w:rsidR="00D54043">
              <w:rPr>
                <w:noProof/>
                <w:webHidden/>
              </w:rPr>
              <w:fldChar w:fldCharType="end"/>
            </w:r>
          </w:hyperlink>
        </w:p>
        <w:p w14:paraId="0166C44C" w14:textId="194FEA45"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61" w:history="1">
            <w:r w:rsidR="00D54043" w:rsidRPr="000D257C">
              <w:rPr>
                <w:rStyle w:val="Hyperlink"/>
                <w:noProof/>
              </w:rPr>
              <w:t>3.2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Use of API Cement Standards to Test Geopolymers</w:t>
            </w:r>
            <w:r w:rsidR="00D54043">
              <w:rPr>
                <w:noProof/>
                <w:webHidden/>
              </w:rPr>
              <w:tab/>
            </w:r>
            <w:r w:rsidR="00D54043">
              <w:rPr>
                <w:noProof/>
                <w:webHidden/>
              </w:rPr>
              <w:fldChar w:fldCharType="begin"/>
            </w:r>
            <w:r w:rsidR="00D54043">
              <w:rPr>
                <w:noProof/>
                <w:webHidden/>
              </w:rPr>
              <w:instrText xml:space="preserve"> PAGEREF _Toc172837761 \h </w:instrText>
            </w:r>
            <w:r w:rsidR="00D54043">
              <w:rPr>
                <w:noProof/>
                <w:webHidden/>
              </w:rPr>
            </w:r>
            <w:r w:rsidR="00D54043">
              <w:rPr>
                <w:noProof/>
                <w:webHidden/>
              </w:rPr>
              <w:fldChar w:fldCharType="separate"/>
            </w:r>
            <w:r w:rsidR="00D54043">
              <w:rPr>
                <w:noProof/>
                <w:webHidden/>
              </w:rPr>
              <w:t>52</w:t>
            </w:r>
            <w:r w:rsidR="00D54043">
              <w:rPr>
                <w:noProof/>
                <w:webHidden/>
              </w:rPr>
              <w:fldChar w:fldCharType="end"/>
            </w:r>
          </w:hyperlink>
        </w:p>
        <w:p w14:paraId="5E85458A" w14:textId="5A179E94"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62" w:history="1">
            <w:r w:rsidR="00D54043" w:rsidRPr="000D257C">
              <w:rPr>
                <w:rStyle w:val="Hyperlink"/>
                <w:noProof/>
              </w:rPr>
              <w:t>3.3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Curing Time Variation Effect on UCS</w:t>
            </w:r>
            <w:r w:rsidR="00D54043">
              <w:rPr>
                <w:noProof/>
                <w:webHidden/>
              </w:rPr>
              <w:tab/>
            </w:r>
            <w:r w:rsidR="00D54043">
              <w:rPr>
                <w:noProof/>
                <w:webHidden/>
              </w:rPr>
              <w:fldChar w:fldCharType="begin"/>
            </w:r>
            <w:r w:rsidR="00D54043">
              <w:rPr>
                <w:noProof/>
                <w:webHidden/>
              </w:rPr>
              <w:instrText xml:space="preserve"> PAGEREF _Toc172837762 \h </w:instrText>
            </w:r>
            <w:r w:rsidR="00D54043">
              <w:rPr>
                <w:noProof/>
                <w:webHidden/>
              </w:rPr>
            </w:r>
            <w:r w:rsidR="00D54043">
              <w:rPr>
                <w:noProof/>
                <w:webHidden/>
              </w:rPr>
              <w:fldChar w:fldCharType="separate"/>
            </w:r>
            <w:r w:rsidR="00D54043">
              <w:rPr>
                <w:noProof/>
                <w:webHidden/>
              </w:rPr>
              <w:t>53</w:t>
            </w:r>
            <w:r w:rsidR="00D54043">
              <w:rPr>
                <w:noProof/>
                <w:webHidden/>
              </w:rPr>
              <w:fldChar w:fldCharType="end"/>
            </w:r>
          </w:hyperlink>
        </w:p>
        <w:p w14:paraId="39C9A63C" w14:textId="20912557"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63" w:history="1">
            <w:r w:rsidR="00D54043" w:rsidRPr="000D257C">
              <w:rPr>
                <w:rStyle w:val="Hyperlink"/>
                <w:noProof/>
              </w:rPr>
              <w:t>3.3.1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Procedure</w:t>
            </w:r>
            <w:r w:rsidR="00D54043">
              <w:rPr>
                <w:noProof/>
                <w:webHidden/>
              </w:rPr>
              <w:tab/>
            </w:r>
            <w:r w:rsidR="00D54043">
              <w:rPr>
                <w:noProof/>
                <w:webHidden/>
              </w:rPr>
              <w:fldChar w:fldCharType="begin"/>
            </w:r>
            <w:r w:rsidR="00D54043">
              <w:rPr>
                <w:noProof/>
                <w:webHidden/>
              </w:rPr>
              <w:instrText xml:space="preserve"> PAGEREF _Toc172837763 \h </w:instrText>
            </w:r>
            <w:r w:rsidR="00D54043">
              <w:rPr>
                <w:noProof/>
                <w:webHidden/>
              </w:rPr>
            </w:r>
            <w:r w:rsidR="00D54043">
              <w:rPr>
                <w:noProof/>
                <w:webHidden/>
              </w:rPr>
              <w:fldChar w:fldCharType="separate"/>
            </w:r>
            <w:r w:rsidR="00D54043">
              <w:rPr>
                <w:noProof/>
                <w:webHidden/>
              </w:rPr>
              <w:t>53</w:t>
            </w:r>
            <w:r w:rsidR="00D54043">
              <w:rPr>
                <w:noProof/>
                <w:webHidden/>
              </w:rPr>
              <w:fldChar w:fldCharType="end"/>
            </w:r>
          </w:hyperlink>
        </w:p>
        <w:p w14:paraId="07FB2EB5" w14:textId="549C6D28"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64" w:history="1">
            <w:r w:rsidR="00D54043" w:rsidRPr="000D257C">
              <w:rPr>
                <w:rStyle w:val="Hyperlink"/>
                <w:noProof/>
              </w:rPr>
              <w:t>3.3.2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Results</w:t>
            </w:r>
            <w:r w:rsidR="00D54043">
              <w:rPr>
                <w:noProof/>
                <w:webHidden/>
              </w:rPr>
              <w:tab/>
            </w:r>
            <w:r w:rsidR="00D54043">
              <w:rPr>
                <w:noProof/>
                <w:webHidden/>
              </w:rPr>
              <w:fldChar w:fldCharType="begin"/>
            </w:r>
            <w:r w:rsidR="00D54043">
              <w:rPr>
                <w:noProof/>
                <w:webHidden/>
              </w:rPr>
              <w:instrText xml:space="preserve"> PAGEREF _Toc172837764 \h </w:instrText>
            </w:r>
            <w:r w:rsidR="00D54043">
              <w:rPr>
                <w:noProof/>
                <w:webHidden/>
              </w:rPr>
            </w:r>
            <w:r w:rsidR="00D54043">
              <w:rPr>
                <w:noProof/>
                <w:webHidden/>
              </w:rPr>
              <w:fldChar w:fldCharType="separate"/>
            </w:r>
            <w:r w:rsidR="00D54043">
              <w:rPr>
                <w:noProof/>
                <w:webHidden/>
              </w:rPr>
              <w:t>54</w:t>
            </w:r>
            <w:r w:rsidR="00D54043">
              <w:rPr>
                <w:noProof/>
                <w:webHidden/>
              </w:rPr>
              <w:fldChar w:fldCharType="end"/>
            </w:r>
          </w:hyperlink>
        </w:p>
        <w:p w14:paraId="4A3B803D" w14:textId="1A2E3253"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65" w:history="1">
            <w:r w:rsidR="00D54043" w:rsidRPr="000D257C">
              <w:rPr>
                <w:rStyle w:val="Hyperlink"/>
                <w:noProof/>
              </w:rPr>
              <w:t>3.4</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Geopolymer Composition Variation Effect on UCS</w:t>
            </w:r>
            <w:r w:rsidR="00D54043">
              <w:rPr>
                <w:noProof/>
                <w:webHidden/>
              </w:rPr>
              <w:tab/>
            </w:r>
            <w:r w:rsidR="00D54043">
              <w:rPr>
                <w:noProof/>
                <w:webHidden/>
              </w:rPr>
              <w:fldChar w:fldCharType="begin"/>
            </w:r>
            <w:r w:rsidR="00D54043">
              <w:rPr>
                <w:noProof/>
                <w:webHidden/>
              </w:rPr>
              <w:instrText xml:space="preserve"> PAGEREF _Toc172837765 \h </w:instrText>
            </w:r>
            <w:r w:rsidR="00D54043">
              <w:rPr>
                <w:noProof/>
                <w:webHidden/>
              </w:rPr>
            </w:r>
            <w:r w:rsidR="00D54043">
              <w:rPr>
                <w:noProof/>
                <w:webHidden/>
              </w:rPr>
              <w:fldChar w:fldCharType="separate"/>
            </w:r>
            <w:r w:rsidR="00D54043">
              <w:rPr>
                <w:noProof/>
                <w:webHidden/>
              </w:rPr>
              <w:t>63</w:t>
            </w:r>
            <w:r w:rsidR="00D54043">
              <w:rPr>
                <w:noProof/>
                <w:webHidden/>
              </w:rPr>
              <w:fldChar w:fldCharType="end"/>
            </w:r>
          </w:hyperlink>
        </w:p>
        <w:p w14:paraId="67B37D9F" w14:textId="08C182B0"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66" w:history="1">
            <w:r w:rsidR="00D54043" w:rsidRPr="000D257C">
              <w:rPr>
                <w:rStyle w:val="Hyperlink"/>
                <w:noProof/>
              </w:rPr>
              <w:t>3.4.1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Procedure</w:t>
            </w:r>
            <w:r w:rsidR="00D54043">
              <w:rPr>
                <w:noProof/>
                <w:webHidden/>
              </w:rPr>
              <w:tab/>
            </w:r>
            <w:r w:rsidR="00D54043">
              <w:rPr>
                <w:noProof/>
                <w:webHidden/>
              </w:rPr>
              <w:fldChar w:fldCharType="begin"/>
            </w:r>
            <w:r w:rsidR="00D54043">
              <w:rPr>
                <w:noProof/>
                <w:webHidden/>
              </w:rPr>
              <w:instrText xml:space="preserve"> PAGEREF _Toc172837766 \h </w:instrText>
            </w:r>
            <w:r w:rsidR="00D54043">
              <w:rPr>
                <w:noProof/>
                <w:webHidden/>
              </w:rPr>
            </w:r>
            <w:r w:rsidR="00D54043">
              <w:rPr>
                <w:noProof/>
                <w:webHidden/>
              </w:rPr>
              <w:fldChar w:fldCharType="separate"/>
            </w:r>
            <w:r w:rsidR="00D54043">
              <w:rPr>
                <w:noProof/>
                <w:webHidden/>
              </w:rPr>
              <w:t>63</w:t>
            </w:r>
            <w:r w:rsidR="00D54043">
              <w:rPr>
                <w:noProof/>
                <w:webHidden/>
              </w:rPr>
              <w:fldChar w:fldCharType="end"/>
            </w:r>
          </w:hyperlink>
        </w:p>
        <w:p w14:paraId="6BE73851" w14:textId="06C923F5"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67" w:history="1">
            <w:r w:rsidR="00D54043" w:rsidRPr="000D257C">
              <w:rPr>
                <w:rStyle w:val="Hyperlink"/>
                <w:noProof/>
              </w:rPr>
              <w:t>3.4.2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Results</w:t>
            </w:r>
            <w:r w:rsidR="00D54043">
              <w:rPr>
                <w:noProof/>
                <w:webHidden/>
              </w:rPr>
              <w:tab/>
            </w:r>
            <w:r w:rsidR="00D54043">
              <w:rPr>
                <w:noProof/>
                <w:webHidden/>
              </w:rPr>
              <w:fldChar w:fldCharType="begin"/>
            </w:r>
            <w:r w:rsidR="00D54043">
              <w:rPr>
                <w:noProof/>
                <w:webHidden/>
              </w:rPr>
              <w:instrText xml:space="preserve"> PAGEREF _Toc172837767 \h </w:instrText>
            </w:r>
            <w:r w:rsidR="00D54043">
              <w:rPr>
                <w:noProof/>
                <w:webHidden/>
              </w:rPr>
            </w:r>
            <w:r w:rsidR="00D54043">
              <w:rPr>
                <w:noProof/>
                <w:webHidden/>
              </w:rPr>
              <w:fldChar w:fldCharType="separate"/>
            </w:r>
            <w:r w:rsidR="00D54043">
              <w:rPr>
                <w:noProof/>
                <w:webHidden/>
              </w:rPr>
              <w:t>64</w:t>
            </w:r>
            <w:r w:rsidR="00D54043">
              <w:rPr>
                <w:noProof/>
                <w:webHidden/>
              </w:rPr>
              <w:fldChar w:fldCharType="end"/>
            </w:r>
          </w:hyperlink>
        </w:p>
        <w:p w14:paraId="2068696C" w14:textId="7E973F29"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68" w:history="1">
            <w:r w:rsidR="00D54043" w:rsidRPr="000D257C">
              <w:rPr>
                <w:rStyle w:val="Hyperlink"/>
                <w:noProof/>
              </w:rPr>
              <w:t>3.4.2.1.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UCS Results</w:t>
            </w:r>
            <w:r w:rsidR="00D54043">
              <w:rPr>
                <w:noProof/>
                <w:webHidden/>
              </w:rPr>
              <w:tab/>
            </w:r>
            <w:r w:rsidR="00D54043">
              <w:rPr>
                <w:noProof/>
                <w:webHidden/>
              </w:rPr>
              <w:fldChar w:fldCharType="begin"/>
            </w:r>
            <w:r w:rsidR="00D54043">
              <w:rPr>
                <w:noProof/>
                <w:webHidden/>
              </w:rPr>
              <w:instrText xml:space="preserve"> PAGEREF _Toc172837768 \h </w:instrText>
            </w:r>
            <w:r w:rsidR="00D54043">
              <w:rPr>
                <w:noProof/>
                <w:webHidden/>
              </w:rPr>
            </w:r>
            <w:r w:rsidR="00D54043">
              <w:rPr>
                <w:noProof/>
                <w:webHidden/>
              </w:rPr>
              <w:fldChar w:fldCharType="separate"/>
            </w:r>
            <w:r w:rsidR="00D54043">
              <w:rPr>
                <w:noProof/>
                <w:webHidden/>
              </w:rPr>
              <w:t>64</w:t>
            </w:r>
            <w:r w:rsidR="00D54043">
              <w:rPr>
                <w:noProof/>
                <w:webHidden/>
              </w:rPr>
              <w:fldChar w:fldCharType="end"/>
            </w:r>
          </w:hyperlink>
        </w:p>
        <w:p w14:paraId="60A12096" w14:textId="0F5527AD"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69" w:history="1">
            <w:r w:rsidR="00D54043" w:rsidRPr="000D257C">
              <w:rPr>
                <w:rStyle w:val="Hyperlink"/>
                <w:noProof/>
              </w:rPr>
              <w:t>3.4.2.2.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Chemical Composition Analysis Results</w:t>
            </w:r>
            <w:r w:rsidR="00D54043">
              <w:rPr>
                <w:noProof/>
                <w:webHidden/>
              </w:rPr>
              <w:tab/>
            </w:r>
            <w:r w:rsidR="00D54043">
              <w:rPr>
                <w:noProof/>
                <w:webHidden/>
              </w:rPr>
              <w:fldChar w:fldCharType="begin"/>
            </w:r>
            <w:r w:rsidR="00D54043">
              <w:rPr>
                <w:noProof/>
                <w:webHidden/>
              </w:rPr>
              <w:instrText xml:space="preserve"> PAGEREF _Toc172837769 \h </w:instrText>
            </w:r>
            <w:r w:rsidR="00D54043">
              <w:rPr>
                <w:noProof/>
                <w:webHidden/>
              </w:rPr>
            </w:r>
            <w:r w:rsidR="00D54043">
              <w:rPr>
                <w:noProof/>
                <w:webHidden/>
              </w:rPr>
              <w:fldChar w:fldCharType="separate"/>
            </w:r>
            <w:r w:rsidR="00D54043">
              <w:rPr>
                <w:noProof/>
                <w:webHidden/>
              </w:rPr>
              <w:t>65</w:t>
            </w:r>
            <w:r w:rsidR="00D54043">
              <w:rPr>
                <w:noProof/>
                <w:webHidden/>
              </w:rPr>
              <w:fldChar w:fldCharType="end"/>
            </w:r>
          </w:hyperlink>
        </w:p>
        <w:p w14:paraId="206BF7DB" w14:textId="35094724"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70" w:history="1">
            <w:r w:rsidR="00D54043" w:rsidRPr="000D257C">
              <w:rPr>
                <w:rStyle w:val="Hyperlink"/>
                <w:noProof/>
              </w:rPr>
              <w:t>3.4.3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Results Analysis and Conclusions</w:t>
            </w:r>
            <w:r w:rsidR="00D54043">
              <w:rPr>
                <w:noProof/>
                <w:webHidden/>
              </w:rPr>
              <w:tab/>
            </w:r>
            <w:r w:rsidR="00D54043">
              <w:rPr>
                <w:noProof/>
                <w:webHidden/>
              </w:rPr>
              <w:fldChar w:fldCharType="begin"/>
            </w:r>
            <w:r w:rsidR="00D54043">
              <w:rPr>
                <w:noProof/>
                <w:webHidden/>
              </w:rPr>
              <w:instrText xml:space="preserve"> PAGEREF _Toc172837770 \h </w:instrText>
            </w:r>
            <w:r w:rsidR="00D54043">
              <w:rPr>
                <w:noProof/>
                <w:webHidden/>
              </w:rPr>
            </w:r>
            <w:r w:rsidR="00D54043">
              <w:rPr>
                <w:noProof/>
                <w:webHidden/>
              </w:rPr>
              <w:fldChar w:fldCharType="separate"/>
            </w:r>
            <w:r w:rsidR="00D54043">
              <w:rPr>
                <w:noProof/>
                <w:webHidden/>
              </w:rPr>
              <w:t>66</w:t>
            </w:r>
            <w:r w:rsidR="00D54043">
              <w:rPr>
                <w:noProof/>
                <w:webHidden/>
              </w:rPr>
              <w:fldChar w:fldCharType="end"/>
            </w:r>
          </w:hyperlink>
        </w:p>
        <w:p w14:paraId="69104C78" w14:textId="3A68FBCE"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71" w:history="1">
            <w:r w:rsidR="00D54043" w:rsidRPr="000D257C">
              <w:rPr>
                <w:rStyle w:val="Hyperlink"/>
                <w:noProof/>
              </w:rPr>
              <w:t>3.4.3.1.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UCS Trends and Material Performance</w:t>
            </w:r>
            <w:r w:rsidR="00D54043">
              <w:rPr>
                <w:noProof/>
                <w:webHidden/>
              </w:rPr>
              <w:tab/>
            </w:r>
            <w:r w:rsidR="00D54043">
              <w:rPr>
                <w:noProof/>
                <w:webHidden/>
              </w:rPr>
              <w:fldChar w:fldCharType="begin"/>
            </w:r>
            <w:r w:rsidR="00D54043">
              <w:rPr>
                <w:noProof/>
                <w:webHidden/>
              </w:rPr>
              <w:instrText xml:space="preserve"> PAGEREF _Toc172837771 \h </w:instrText>
            </w:r>
            <w:r w:rsidR="00D54043">
              <w:rPr>
                <w:noProof/>
                <w:webHidden/>
              </w:rPr>
            </w:r>
            <w:r w:rsidR="00D54043">
              <w:rPr>
                <w:noProof/>
                <w:webHidden/>
              </w:rPr>
              <w:fldChar w:fldCharType="separate"/>
            </w:r>
            <w:r w:rsidR="00D54043">
              <w:rPr>
                <w:noProof/>
                <w:webHidden/>
              </w:rPr>
              <w:t>66</w:t>
            </w:r>
            <w:r w:rsidR="00D54043">
              <w:rPr>
                <w:noProof/>
                <w:webHidden/>
              </w:rPr>
              <w:fldChar w:fldCharType="end"/>
            </w:r>
          </w:hyperlink>
        </w:p>
        <w:p w14:paraId="31529579" w14:textId="160497C5"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72" w:history="1">
            <w:r w:rsidR="00D54043" w:rsidRPr="000D257C">
              <w:rPr>
                <w:rStyle w:val="Hyperlink"/>
                <w:noProof/>
              </w:rPr>
              <w:t>3.4.3.2.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Chemical Composition and Its Impact</w:t>
            </w:r>
            <w:r w:rsidR="00D54043">
              <w:rPr>
                <w:noProof/>
                <w:webHidden/>
              </w:rPr>
              <w:tab/>
            </w:r>
            <w:r w:rsidR="00D54043">
              <w:rPr>
                <w:noProof/>
                <w:webHidden/>
              </w:rPr>
              <w:fldChar w:fldCharType="begin"/>
            </w:r>
            <w:r w:rsidR="00D54043">
              <w:rPr>
                <w:noProof/>
                <w:webHidden/>
              </w:rPr>
              <w:instrText xml:space="preserve"> PAGEREF _Toc172837772 \h </w:instrText>
            </w:r>
            <w:r w:rsidR="00D54043">
              <w:rPr>
                <w:noProof/>
                <w:webHidden/>
              </w:rPr>
            </w:r>
            <w:r w:rsidR="00D54043">
              <w:rPr>
                <w:noProof/>
                <w:webHidden/>
              </w:rPr>
              <w:fldChar w:fldCharType="separate"/>
            </w:r>
            <w:r w:rsidR="00D54043">
              <w:rPr>
                <w:noProof/>
                <w:webHidden/>
              </w:rPr>
              <w:t>67</w:t>
            </w:r>
            <w:r w:rsidR="00D54043">
              <w:rPr>
                <w:noProof/>
                <w:webHidden/>
              </w:rPr>
              <w:fldChar w:fldCharType="end"/>
            </w:r>
          </w:hyperlink>
        </w:p>
        <w:p w14:paraId="483D22CA" w14:textId="2D13696B"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73" w:history="1">
            <w:r w:rsidR="00D54043" w:rsidRPr="000D257C">
              <w:rPr>
                <w:rStyle w:val="Hyperlink"/>
                <w:noProof/>
              </w:rPr>
              <w:t>3.5</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Moisture and Temperature Curing Environment Variation and Slurry Additive Effect on UCS</w:t>
            </w:r>
            <w:r w:rsidR="00D54043">
              <w:rPr>
                <w:noProof/>
                <w:webHidden/>
              </w:rPr>
              <w:tab/>
            </w:r>
            <w:r w:rsidR="00D54043">
              <w:rPr>
                <w:noProof/>
                <w:webHidden/>
              </w:rPr>
              <w:tab/>
            </w:r>
            <w:r w:rsidR="00D54043">
              <w:rPr>
                <w:noProof/>
                <w:webHidden/>
              </w:rPr>
              <w:fldChar w:fldCharType="begin"/>
            </w:r>
            <w:r w:rsidR="00D54043">
              <w:rPr>
                <w:noProof/>
                <w:webHidden/>
              </w:rPr>
              <w:instrText xml:space="preserve"> PAGEREF _Toc172837773 \h </w:instrText>
            </w:r>
            <w:r w:rsidR="00D54043">
              <w:rPr>
                <w:noProof/>
                <w:webHidden/>
              </w:rPr>
            </w:r>
            <w:r w:rsidR="00D54043">
              <w:rPr>
                <w:noProof/>
                <w:webHidden/>
              </w:rPr>
              <w:fldChar w:fldCharType="separate"/>
            </w:r>
            <w:r w:rsidR="00D54043">
              <w:rPr>
                <w:noProof/>
                <w:webHidden/>
              </w:rPr>
              <w:t>68</w:t>
            </w:r>
            <w:r w:rsidR="00D54043">
              <w:rPr>
                <w:noProof/>
                <w:webHidden/>
              </w:rPr>
              <w:fldChar w:fldCharType="end"/>
            </w:r>
          </w:hyperlink>
        </w:p>
        <w:p w14:paraId="6C6C856F" w14:textId="48A24DE3"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74" w:history="1">
            <w:r w:rsidR="00D54043" w:rsidRPr="000D257C">
              <w:rPr>
                <w:rStyle w:val="Hyperlink"/>
                <w:noProof/>
              </w:rPr>
              <w:t>3.5.1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Procedure</w:t>
            </w:r>
            <w:r w:rsidR="00D54043">
              <w:rPr>
                <w:noProof/>
                <w:webHidden/>
              </w:rPr>
              <w:tab/>
            </w:r>
            <w:r w:rsidR="00D54043">
              <w:rPr>
                <w:noProof/>
                <w:webHidden/>
              </w:rPr>
              <w:fldChar w:fldCharType="begin"/>
            </w:r>
            <w:r w:rsidR="00D54043">
              <w:rPr>
                <w:noProof/>
                <w:webHidden/>
              </w:rPr>
              <w:instrText xml:space="preserve"> PAGEREF _Toc172837774 \h </w:instrText>
            </w:r>
            <w:r w:rsidR="00D54043">
              <w:rPr>
                <w:noProof/>
                <w:webHidden/>
              </w:rPr>
            </w:r>
            <w:r w:rsidR="00D54043">
              <w:rPr>
                <w:noProof/>
                <w:webHidden/>
              </w:rPr>
              <w:fldChar w:fldCharType="separate"/>
            </w:r>
            <w:r w:rsidR="00D54043">
              <w:rPr>
                <w:noProof/>
                <w:webHidden/>
              </w:rPr>
              <w:t>68</w:t>
            </w:r>
            <w:r w:rsidR="00D54043">
              <w:rPr>
                <w:noProof/>
                <w:webHidden/>
              </w:rPr>
              <w:fldChar w:fldCharType="end"/>
            </w:r>
          </w:hyperlink>
        </w:p>
        <w:p w14:paraId="1A47DC4D" w14:textId="1977DB5D"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75" w:history="1">
            <w:r w:rsidR="00D54043" w:rsidRPr="000D257C">
              <w:rPr>
                <w:rStyle w:val="Hyperlink"/>
                <w:noProof/>
              </w:rPr>
              <w:t>3.5.2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Results</w:t>
            </w:r>
            <w:r w:rsidR="00D54043">
              <w:rPr>
                <w:noProof/>
                <w:webHidden/>
              </w:rPr>
              <w:tab/>
            </w:r>
            <w:r w:rsidR="00D54043">
              <w:rPr>
                <w:noProof/>
                <w:webHidden/>
              </w:rPr>
              <w:fldChar w:fldCharType="begin"/>
            </w:r>
            <w:r w:rsidR="00D54043">
              <w:rPr>
                <w:noProof/>
                <w:webHidden/>
              </w:rPr>
              <w:instrText xml:space="preserve"> PAGEREF _Toc172837775 \h </w:instrText>
            </w:r>
            <w:r w:rsidR="00D54043">
              <w:rPr>
                <w:noProof/>
                <w:webHidden/>
              </w:rPr>
            </w:r>
            <w:r w:rsidR="00D54043">
              <w:rPr>
                <w:noProof/>
                <w:webHidden/>
              </w:rPr>
              <w:fldChar w:fldCharType="separate"/>
            </w:r>
            <w:r w:rsidR="00D54043">
              <w:rPr>
                <w:noProof/>
                <w:webHidden/>
              </w:rPr>
              <w:t>70</w:t>
            </w:r>
            <w:r w:rsidR="00D54043">
              <w:rPr>
                <w:noProof/>
                <w:webHidden/>
              </w:rPr>
              <w:fldChar w:fldCharType="end"/>
            </w:r>
          </w:hyperlink>
        </w:p>
        <w:p w14:paraId="51DB3BE1" w14:textId="24B14AB2"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76" w:history="1">
            <w:r w:rsidR="00D54043" w:rsidRPr="000D257C">
              <w:rPr>
                <w:rStyle w:val="Hyperlink"/>
                <w:noProof/>
              </w:rPr>
              <w:t>3.5.2.1.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UPV Results Analysis (Temperature and Moisture Variance)</w:t>
            </w:r>
            <w:r w:rsidR="00D54043">
              <w:rPr>
                <w:noProof/>
                <w:webHidden/>
              </w:rPr>
              <w:tab/>
            </w:r>
            <w:r w:rsidR="00D54043">
              <w:rPr>
                <w:noProof/>
                <w:webHidden/>
              </w:rPr>
              <w:fldChar w:fldCharType="begin"/>
            </w:r>
            <w:r w:rsidR="00D54043">
              <w:rPr>
                <w:noProof/>
                <w:webHidden/>
              </w:rPr>
              <w:instrText xml:space="preserve"> PAGEREF _Toc172837776 \h </w:instrText>
            </w:r>
            <w:r w:rsidR="00D54043">
              <w:rPr>
                <w:noProof/>
                <w:webHidden/>
              </w:rPr>
            </w:r>
            <w:r w:rsidR="00D54043">
              <w:rPr>
                <w:noProof/>
                <w:webHidden/>
              </w:rPr>
              <w:fldChar w:fldCharType="separate"/>
            </w:r>
            <w:r w:rsidR="00D54043">
              <w:rPr>
                <w:noProof/>
                <w:webHidden/>
              </w:rPr>
              <w:t>74</w:t>
            </w:r>
            <w:r w:rsidR="00D54043">
              <w:rPr>
                <w:noProof/>
                <w:webHidden/>
              </w:rPr>
              <w:fldChar w:fldCharType="end"/>
            </w:r>
          </w:hyperlink>
        </w:p>
        <w:p w14:paraId="629512A2" w14:textId="08877320"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77" w:history="1">
            <w:r w:rsidR="00D54043" w:rsidRPr="000D257C">
              <w:rPr>
                <w:rStyle w:val="Hyperlink"/>
                <w:noProof/>
              </w:rPr>
              <w:t>3.5.2.2.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UCS Results Analysis (Moisture, Additives and Temperature Variance)</w:t>
            </w:r>
            <w:r w:rsidR="00D54043">
              <w:rPr>
                <w:noProof/>
                <w:webHidden/>
              </w:rPr>
              <w:tab/>
            </w:r>
            <w:r w:rsidR="00D54043">
              <w:rPr>
                <w:noProof/>
                <w:webHidden/>
              </w:rPr>
              <w:fldChar w:fldCharType="begin"/>
            </w:r>
            <w:r w:rsidR="00D54043">
              <w:rPr>
                <w:noProof/>
                <w:webHidden/>
              </w:rPr>
              <w:instrText xml:space="preserve"> PAGEREF _Toc172837777 \h </w:instrText>
            </w:r>
            <w:r w:rsidR="00D54043">
              <w:rPr>
                <w:noProof/>
                <w:webHidden/>
              </w:rPr>
            </w:r>
            <w:r w:rsidR="00D54043">
              <w:rPr>
                <w:noProof/>
                <w:webHidden/>
              </w:rPr>
              <w:fldChar w:fldCharType="separate"/>
            </w:r>
            <w:r w:rsidR="00D54043">
              <w:rPr>
                <w:noProof/>
                <w:webHidden/>
              </w:rPr>
              <w:t>76</w:t>
            </w:r>
            <w:r w:rsidR="00D54043">
              <w:rPr>
                <w:noProof/>
                <w:webHidden/>
              </w:rPr>
              <w:fldChar w:fldCharType="end"/>
            </w:r>
          </w:hyperlink>
        </w:p>
        <w:p w14:paraId="0BF8C046" w14:textId="7D864816"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78" w:history="1">
            <w:r w:rsidR="00D54043" w:rsidRPr="000D257C">
              <w:rPr>
                <w:rStyle w:val="Hyperlink"/>
                <w:noProof/>
              </w:rPr>
              <w:t>3.5.2.3.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Influence of Temperature on Geopolymerization</w:t>
            </w:r>
            <w:r w:rsidR="00D54043">
              <w:rPr>
                <w:noProof/>
                <w:webHidden/>
              </w:rPr>
              <w:tab/>
            </w:r>
            <w:r w:rsidR="00D54043">
              <w:rPr>
                <w:noProof/>
                <w:webHidden/>
              </w:rPr>
              <w:fldChar w:fldCharType="begin"/>
            </w:r>
            <w:r w:rsidR="00D54043">
              <w:rPr>
                <w:noProof/>
                <w:webHidden/>
              </w:rPr>
              <w:instrText xml:space="preserve"> PAGEREF _Toc172837778 \h </w:instrText>
            </w:r>
            <w:r w:rsidR="00D54043">
              <w:rPr>
                <w:noProof/>
                <w:webHidden/>
              </w:rPr>
            </w:r>
            <w:r w:rsidR="00D54043">
              <w:rPr>
                <w:noProof/>
                <w:webHidden/>
              </w:rPr>
              <w:fldChar w:fldCharType="separate"/>
            </w:r>
            <w:r w:rsidR="00D54043">
              <w:rPr>
                <w:noProof/>
                <w:webHidden/>
              </w:rPr>
              <w:t>78</w:t>
            </w:r>
            <w:r w:rsidR="00D54043">
              <w:rPr>
                <w:noProof/>
                <w:webHidden/>
              </w:rPr>
              <w:fldChar w:fldCharType="end"/>
            </w:r>
          </w:hyperlink>
        </w:p>
        <w:p w14:paraId="60F4F4BA" w14:textId="34C526F1"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79" w:history="1">
            <w:r w:rsidR="00D54043" w:rsidRPr="000D257C">
              <w:rPr>
                <w:rStyle w:val="Hyperlink"/>
                <w:noProof/>
              </w:rPr>
              <w:t>3.6</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Influence of pH on UCS</w:t>
            </w:r>
            <w:r w:rsidR="00D54043">
              <w:rPr>
                <w:noProof/>
                <w:webHidden/>
              </w:rPr>
              <w:tab/>
            </w:r>
            <w:r w:rsidR="00D54043">
              <w:rPr>
                <w:noProof/>
                <w:webHidden/>
              </w:rPr>
              <w:fldChar w:fldCharType="begin"/>
            </w:r>
            <w:r w:rsidR="00D54043">
              <w:rPr>
                <w:noProof/>
                <w:webHidden/>
              </w:rPr>
              <w:instrText xml:space="preserve"> PAGEREF _Toc172837779 \h </w:instrText>
            </w:r>
            <w:r w:rsidR="00D54043">
              <w:rPr>
                <w:noProof/>
                <w:webHidden/>
              </w:rPr>
            </w:r>
            <w:r w:rsidR="00D54043">
              <w:rPr>
                <w:noProof/>
                <w:webHidden/>
              </w:rPr>
              <w:fldChar w:fldCharType="separate"/>
            </w:r>
            <w:r w:rsidR="00D54043">
              <w:rPr>
                <w:noProof/>
                <w:webHidden/>
              </w:rPr>
              <w:t>80</w:t>
            </w:r>
            <w:r w:rsidR="00D54043">
              <w:rPr>
                <w:noProof/>
                <w:webHidden/>
              </w:rPr>
              <w:fldChar w:fldCharType="end"/>
            </w:r>
          </w:hyperlink>
        </w:p>
        <w:p w14:paraId="305D5F5C" w14:textId="7650C4EE"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80" w:history="1">
            <w:r w:rsidR="00D54043" w:rsidRPr="000D257C">
              <w:rPr>
                <w:rStyle w:val="Hyperlink"/>
                <w:noProof/>
              </w:rPr>
              <w:t>3.7</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Surface Cracking of Geopolymer Samples Cured Under High-Temperature Conditions</w:t>
            </w:r>
            <w:r w:rsidR="00D54043">
              <w:rPr>
                <w:noProof/>
                <w:webHidden/>
              </w:rPr>
              <w:tab/>
            </w:r>
            <w:r w:rsidR="00D54043">
              <w:rPr>
                <w:noProof/>
                <w:webHidden/>
              </w:rPr>
              <w:tab/>
            </w:r>
            <w:r w:rsidR="00D54043">
              <w:rPr>
                <w:noProof/>
                <w:webHidden/>
              </w:rPr>
              <w:tab/>
            </w:r>
            <w:r w:rsidR="00D54043">
              <w:rPr>
                <w:noProof/>
                <w:webHidden/>
              </w:rPr>
              <w:tab/>
            </w:r>
            <w:r w:rsidR="00D54043">
              <w:rPr>
                <w:noProof/>
                <w:webHidden/>
              </w:rPr>
              <w:fldChar w:fldCharType="begin"/>
            </w:r>
            <w:r w:rsidR="00D54043">
              <w:rPr>
                <w:noProof/>
                <w:webHidden/>
              </w:rPr>
              <w:instrText xml:space="preserve"> PAGEREF _Toc172837780 \h </w:instrText>
            </w:r>
            <w:r w:rsidR="00D54043">
              <w:rPr>
                <w:noProof/>
                <w:webHidden/>
              </w:rPr>
            </w:r>
            <w:r w:rsidR="00D54043">
              <w:rPr>
                <w:noProof/>
                <w:webHidden/>
              </w:rPr>
              <w:fldChar w:fldCharType="separate"/>
            </w:r>
            <w:r w:rsidR="00D54043">
              <w:rPr>
                <w:noProof/>
                <w:webHidden/>
              </w:rPr>
              <w:t>84</w:t>
            </w:r>
            <w:r w:rsidR="00D54043">
              <w:rPr>
                <w:noProof/>
                <w:webHidden/>
              </w:rPr>
              <w:fldChar w:fldCharType="end"/>
            </w:r>
          </w:hyperlink>
        </w:p>
        <w:p w14:paraId="09201375" w14:textId="5180D735"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81" w:history="1">
            <w:r w:rsidR="00D54043" w:rsidRPr="000D257C">
              <w:rPr>
                <w:rStyle w:val="Hyperlink"/>
                <w:noProof/>
              </w:rPr>
              <w:t>3.7.1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Procedure</w:t>
            </w:r>
            <w:r w:rsidR="00D54043">
              <w:rPr>
                <w:noProof/>
                <w:webHidden/>
              </w:rPr>
              <w:tab/>
            </w:r>
            <w:r w:rsidR="00D54043">
              <w:rPr>
                <w:noProof/>
                <w:webHidden/>
              </w:rPr>
              <w:fldChar w:fldCharType="begin"/>
            </w:r>
            <w:r w:rsidR="00D54043">
              <w:rPr>
                <w:noProof/>
                <w:webHidden/>
              </w:rPr>
              <w:instrText xml:space="preserve"> PAGEREF _Toc172837781 \h </w:instrText>
            </w:r>
            <w:r w:rsidR="00D54043">
              <w:rPr>
                <w:noProof/>
                <w:webHidden/>
              </w:rPr>
            </w:r>
            <w:r w:rsidR="00D54043">
              <w:rPr>
                <w:noProof/>
                <w:webHidden/>
              </w:rPr>
              <w:fldChar w:fldCharType="separate"/>
            </w:r>
            <w:r w:rsidR="00D54043">
              <w:rPr>
                <w:noProof/>
                <w:webHidden/>
              </w:rPr>
              <w:t>85</w:t>
            </w:r>
            <w:r w:rsidR="00D54043">
              <w:rPr>
                <w:noProof/>
                <w:webHidden/>
              </w:rPr>
              <w:fldChar w:fldCharType="end"/>
            </w:r>
          </w:hyperlink>
        </w:p>
        <w:p w14:paraId="2E972A79" w14:textId="450FC2AB"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82" w:history="1">
            <w:r w:rsidR="00D54043" w:rsidRPr="000D257C">
              <w:rPr>
                <w:rStyle w:val="Hyperlink"/>
                <w:noProof/>
              </w:rPr>
              <w:t>3.7.2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Results</w:t>
            </w:r>
            <w:r w:rsidR="00D54043">
              <w:rPr>
                <w:noProof/>
                <w:webHidden/>
              </w:rPr>
              <w:tab/>
            </w:r>
            <w:r w:rsidR="00D54043">
              <w:rPr>
                <w:noProof/>
                <w:webHidden/>
              </w:rPr>
              <w:fldChar w:fldCharType="begin"/>
            </w:r>
            <w:r w:rsidR="00D54043">
              <w:rPr>
                <w:noProof/>
                <w:webHidden/>
              </w:rPr>
              <w:instrText xml:space="preserve"> PAGEREF _Toc172837782 \h </w:instrText>
            </w:r>
            <w:r w:rsidR="00D54043">
              <w:rPr>
                <w:noProof/>
                <w:webHidden/>
              </w:rPr>
            </w:r>
            <w:r w:rsidR="00D54043">
              <w:rPr>
                <w:noProof/>
                <w:webHidden/>
              </w:rPr>
              <w:fldChar w:fldCharType="separate"/>
            </w:r>
            <w:r w:rsidR="00D54043">
              <w:rPr>
                <w:noProof/>
                <w:webHidden/>
              </w:rPr>
              <w:t>87</w:t>
            </w:r>
            <w:r w:rsidR="00D54043">
              <w:rPr>
                <w:noProof/>
                <w:webHidden/>
              </w:rPr>
              <w:fldChar w:fldCharType="end"/>
            </w:r>
          </w:hyperlink>
        </w:p>
        <w:p w14:paraId="78453BEB" w14:textId="0B8D8AC1"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83" w:history="1">
            <w:r w:rsidR="00D54043" w:rsidRPr="000D257C">
              <w:rPr>
                <w:rStyle w:val="Hyperlink"/>
                <w:noProof/>
              </w:rPr>
              <w:t>3.7.2.1.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Photographic Observations</w:t>
            </w:r>
            <w:r w:rsidR="00D54043">
              <w:rPr>
                <w:noProof/>
                <w:webHidden/>
              </w:rPr>
              <w:tab/>
            </w:r>
            <w:r w:rsidR="00D54043">
              <w:rPr>
                <w:noProof/>
                <w:webHidden/>
              </w:rPr>
              <w:fldChar w:fldCharType="begin"/>
            </w:r>
            <w:r w:rsidR="00D54043">
              <w:rPr>
                <w:noProof/>
                <w:webHidden/>
              </w:rPr>
              <w:instrText xml:space="preserve"> PAGEREF _Toc172837783 \h </w:instrText>
            </w:r>
            <w:r w:rsidR="00D54043">
              <w:rPr>
                <w:noProof/>
                <w:webHidden/>
              </w:rPr>
            </w:r>
            <w:r w:rsidR="00D54043">
              <w:rPr>
                <w:noProof/>
                <w:webHidden/>
              </w:rPr>
              <w:fldChar w:fldCharType="separate"/>
            </w:r>
            <w:r w:rsidR="00D54043">
              <w:rPr>
                <w:noProof/>
                <w:webHidden/>
              </w:rPr>
              <w:t>87</w:t>
            </w:r>
            <w:r w:rsidR="00D54043">
              <w:rPr>
                <w:noProof/>
                <w:webHidden/>
              </w:rPr>
              <w:fldChar w:fldCharType="end"/>
            </w:r>
          </w:hyperlink>
        </w:p>
        <w:p w14:paraId="1318B004" w14:textId="3B977CFA" w:rsidR="00D54043" w:rsidRDefault="00000000">
          <w:pPr>
            <w:pStyle w:val="TOC4"/>
            <w:tabs>
              <w:tab w:val="left" w:pos="1920"/>
              <w:tab w:val="right" w:leader="dot" w:pos="9350"/>
            </w:tabs>
            <w:rPr>
              <w:rFonts w:asciiTheme="minorHAnsi" w:eastAsiaTheme="minorEastAsia" w:hAnsiTheme="minorHAnsi" w:cstheme="minorBidi"/>
              <w:noProof/>
              <w:kern w:val="2"/>
              <w:szCs w:val="24"/>
              <w14:ligatures w14:val="standardContextual"/>
            </w:rPr>
          </w:pPr>
          <w:hyperlink w:anchor="_Toc172837784" w:history="1">
            <w:r w:rsidR="00D54043" w:rsidRPr="000D257C">
              <w:rPr>
                <w:rStyle w:val="Hyperlink"/>
                <w:noProof/>
              </w:rPr>
              <w:t>3.7.2.2.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UCS Testing Results</w:t>
            </w:r>
            <w:r w:rsidR="00D54043">
              <w:rPr>
                <w:noProof/>
                <w:webHidden/>
              </w:rPr>
              <w:tab/>
            </w:r>
            <w:r w:rsidR="00D54043">
              <w:rPr>
                <w:noProof/>
                <w:webHidden/>
              </w:rPr>
              <w:fldChar w:fldCharType="begin"/>
            </w:r>
            <w:r w:rsidR="00D54043">
              <w:rPr>
                <w:noProof/>
                <w:webHidden/>
              </w:rPr>
              <w:instrText xml:space="preserve"> PAGEREF _Toc172837784 \h </w:instrText>
            </w:r>
            <w:r w:rsidR="00D54043">
              <w:rPr>
                <w:noProof/>
                <w:webHidden/>
              </w:rPr>
            </w:r>
            <w:r w:rsidR="00D54043">
              <w:rPr>
                <w:noProof/>
                <w:webHidden/>
              </w:rPr>
              <w:fldChar w:fldCharType="separate"/>
            </w:r>
            <w:r w:rsidR="00D54043">
              <w:rPr>
                <w:noProof/>
                <w:webHidden/>
              </w:rPr>
              <w:t>90</w:t>
            </w:r>
            <w:r w:rsidR="00D54043">
              <w:rPr>
                <w:noProof/>
                <w:webHidden/>
              </w:rPr>
              <w:fldChar w:fldCharType="end"/>
            </w:r>
          </w:hyperlink>
        </w:p>
        <w:p w14:paraId="352556DB" w14:textId="331C0941" w:rsidR="00D54043" w:rsidRDefault="00000000">
          <w:pPr>
            <w:pStyle w:val="TOC1"/>
            <w:tabs>
              <w:tab w:val="left" w:pos="1200"/>
              <w:tab w:val="right" w:leader="dot" w:pos="9350"/>
            </w:tabs>
            <w:rPr>
              <w:rFonts w:asciiTheme="minorHAnsi" w:eastAsiaTheme="minorEastAsia" w:hAnsiTheme="minorHAnsi" w:cstheme="minorBidi"/>
              <w:kern w:val="2"/>
              <w:szCs w:val="24"/>
              <w14:ligatures w14:val="standardContextual"/>
            </w:rPr>
          </w:pPr>
          <w:hyperlink w:anchor="_Toc172837785" w:history="1">
            <w:r w:rsidR="00D54043" w:rsidRPr="000D257C">
              <w:rPr>
                <w:rStyle w:val="Hyperlink"/>
              </w:rPr>
              <w:t>Chapter 4</w:t>
            </w:r>
            <w:r w:rsidR="00D54043">
              <w:rPr>
                <w:rFonts w:asciiTheme="minorHAnsi" w:eastAsiaTheme="minorEastAsia" w:hAnsiTheme="minorHAnsi" w:cstheme="minorBidi"/>
                <w:kern w:val="2"/>
                <w:szCs w:val="24"/>
                <w14:ligatures w14:val="standardContextual"/>
              </w:rPr>
              <w:tab/>
            </w:r>
            <w:r w:rsidR="00D54043" w:rsidRPr="000D257C">
              <w:rPr>
                <w:rStyle w:val="Hyperlink"/>
              </w:rPr>
              <w:t>Enhanced Investigation Techniques</w:t>
            </w:r>
            <w:r w:rsidR="00D54043">
              <w:rPr>
                <w:webHidden/>
              </w:rPr>
              <w:tab/>
            </w:r>
            <w:r w:rsidR="00D54043">
              <w:rPr>
                <w:webHidden/>
              </w:rPr>
              <w:fldChar w:fldCharType="begin"/>
            </w:r>
            <w:r w:rsidR="00D54043">
              <w:rPr>
                <w:webHidden/>
              </w:rPr>
              <w:instrText xml:space="preserve"> PAGEREF _Toc172837785 \h </w:instrText>
            </w:r>
            <w:r w:rsidR="00D54043">
              <w:rPr>
                <w:webHidden/>
              </w:rPr>
            </w:r>
            <w:r w:rsidR="00D54043">
              <w:rPr>
                <w:webHidden/>
              </w:rPr>
              <w:fldChar w:fldCharType="separate"/>
            </w:r>
            <w:r w:rsidR="00D54043">
              <w:rPr>
                <w:webHidden/>
              </w:rPr>
              <w:t>93</w:t>
            </w:r>
            <w:r w:rsidR="00D54043">
              <w:rPr>
                <w:webHidden/>
              </w:rPr>
              <w:fldChar w:fldCharType="end"/>
            </w:r>
          </w:hyperlink>
        </w:p>
        <w:p w14:paraId="7481DB62" w14:textId="7160FC56"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86" w:history="1">
            <w:r w:rsidR="00D54043" w:rsidRPr="000D257C">
              <w:rPr>
                <w:rStyle w:val="Hyperlink"/>
                <w:noProof/>
              </w:rPr>
              <w:t>4.1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Application of Nuclear Magnetic Resonance</w:t>
            </w:r>
            <w:r w:rsidR="00D54043">
              <w:rPr>
                <w:noProof/>
                <w:webHidden/>
              </w:rPr>
              <w:tab/>
            </w:r>
            <w:r w:rsidR="00D54043">
              <w:rPr>
                <w:noProof/>
                <w:webHidden/>
              </w:rPr>
              <w:fldChar w:fldCharType="begin"/>
            </w:r>
            <w:r w:rsidR="00D54043">
              <w:rPr>
                <w:noProof/>
                <w:webHidden/>
              </w:rPr>
              <w:instrText xml:space="preserve"> PAGEREF _Toc172837786 \h </w:instrText>
            </w:r>
            <w:r w:rsidR="00D54043">
              <w:rPr>
                <w:noProof/>
                <w:webHidden/>
              </w:rPr>
            </w:r>
            <w:r w:rsidR="00D54043">
              <w:rPr>
                <w:noProof/>
                <w:webHidden/>
              </w:rPr>
              <w:fldChar w:fldCharType="separate"/>
            </w:r>
            <w:r w:rsidR="00D54043">
              <w:rPr>
                <w:noProof/>
                <w:webHidden/>
              </w:rPr>
              <w:t>93</w:t>
            </w:r>
            <w:r w:rsidR="00D54043">
              <w:rPr>
                <w:noProof/>
                <w:webHidden/>
              </w:rPr>
              <w:fldChar w:fldCharType="end"/>
            </w:r>
          </w:hyperlink>
        </w:p>
        <w:p w14:paraId="34CA37E9" w14:textId="01744829"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87" w:history="1">
            <w:r w:rsidR="00D54043" w:rsidRPr="000D257C">
              <w:rPr>
                <w:rStyle w:val="Hyperlink"/>
                <w:noProof/>
              </w:rPr>
              <w:t>4.1.1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Applications of NMR in Cement Studies</w:t>
            </w:r>
            <w:r w:rsidR="00D54043">
              <w:rPr>
                <w:noProof/>
                <w:webHidden/>
              </w:rPr>
              <w:tab/>
            </w:r>
            <w:r w:rsidR="00D54043">
              <w:rPr>
                <w:noProof/>
                <w:webHidden/>
              </w:rPr>
              <w:fldChar w:fldCharType="begin"/>
            </w:r>
            <w:r w:rsidR="00D54043">
              <w:rPr>
                <w:noProof/>
                <w:webHidden/>
              </w:rPr>
              <w:instrText xml:space="preserve"> PAGEREF _Toc172837787 \h </w:instrText>
            </w:r>
            <w:r w:rsidR="00D54043">
              <w:rPr>
                <w:noProof/>
                <w:webHidden/>
              </w:rPr>
            </w:r>
            <w:r w:rsidR="00D54043">
              <w:rPr>
                <w:noProof/>
                <w:webHidden/>
              </w:rPr>
              <w:fldChar w:fldCharType="separate"/>
            </w:r>
            <w:r w:rsidR="00D54043">
              <w:rPr>
                <w:noProof/>
                <w:webHidden/>
              </w:rPr>
              <w:t>94</w:t>
            </w:r>
            <w:r w:rsidR="00D54043">
              <w:rPr>
                <w:noProof/>
                <w:webHidden/>
              </w:rPr>
              <w:fldChar w:fldCharType="end"/>
            </w:r>
          </w:hyperlink>
        </w:p>
        <w:p w14:paraId="4CCFC27B" w14:textId="738DE56A"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88" w:history="1">
            <w:r w:rsidR="00D54043" w:rsidRPr="000D257C">
              <w:rPr>
                <w:rStyle w:val="Hyperlink"/>
                <w:noProof/>
              </w:rPr>
              <w:t>4.1.2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Experimental NMR-Based Geopolymer Investigation</w:t>
            </w:r>
            <w:r w:rsidR="00D54043">
              <w:rPr>
                <w:noProof/>
                <w:webHidden/>
              </w:rPr>
              <w:tab/>
            </w:r>
            <w:r w:rsidR="00D54043">
              <w:rPr>
                <w:noProof/>
                <w:webHidden/>
              </w:rPr>
              <w:fldChar w:fldCharType="begin"/>
            </w:r>
            <w:r w:rsidR="00D54043">
              <w:rPr>
                <w:noProof/>
                <w:webHidden/>
              </w:rPr>
              <w:instrText xml:space="preserve"> PAGEREF _Toc172837788 \h </w:instrText>
            </w:r>
            <w:r w:rsidR="00D54043">
              <w:rPr>
                <w:noProof/>
                <w:webHidden/>
              </w:rPr>
            </w:r>
            <w:r w:rsidR="00D54043">
              <w:rPr>
                <w:noProof/>
                <w:webHidden/>
              </w:rPr>
              <w:fldChar w:fldCharType="separate"/>
            </w:r>
            <w:r w:rsidR="00D54043">
              <w:rPr>
                <w:noProof/>
                <w:webHidden/>
              </w:rPr>
              <w:t>96</w:t>
            </w:r>
            <w:r w:rsidR="00D54043">
              <w:rPr>
                <w:noProof/>
                <w:webHidden/>
              </w:rPr>
              <w:fldChar w:fldCharType="end"/>
            </w:r>
          </w:hyperlink>
        </w:p>
        <w:p w14:paraId="5964C48B" w14:textId="5D416E93"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89" w:history="1">
            <w:r w:rsidR="00D54043" w:rsidRPr="000D257C">
              <w:rPr>
                <w:rStyle w:val="Hyperlink"/>
                <w:noProof/>
              </w:rPr>
              <w:t>4.1.3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NMR Testing Discussions</w:t>
            </w:r>
            <w:r w:rsidR="00D54043">
              <w:rPr>
                <w:noProof/>
                <w:webHidden/>
              </w:rPr>
              <w:tab/>
            </w:r>
            <w:r w:rsidR="00D54043">
              <w:rPr>
                <w:noProof/>
                <w:webHidden/>
              </w:rPr>
              <w:fldChar w:fldCharType="begin"/>
            </w:r>
            <w:r w:rsidR="00D54043">
              <w:rPr>
                <w:noProof/>
                <w:webHidden/>
              </w:rPr>
              <w:instrText xml:space="preserve"> PAGEREF _Toc172837789 \h </w:instrText>
            </w:r>
            <w:r w:rsidR="00D54043">
              <w:rPr>
                <w:noProof/>
                <w:webHidden/>
              </w:rPr>
            </w:r>
            <w:r w:rsidR="00D54043">
              <w:rPr>
                <w:noProof/>
                <w:webHidden/>
              </w:rPr>
              <w:fldChar w:fldCharType="separate"/>
            </w:r>
            <w:r w:rsidR="00D54043">
              <w:rPr>
                <w:noProof/>
                <w:webHidden/>
              </w:rPr>
              <w:t>97</w:t>
            </w:r>
            <w:r w:rsidR="00D54043">
              <w:rPr>
                <w:noProof/>
                <w:webHidden/>
              </w:rPr>
              <w:fldChar w:fldCharType="end"/>
            </w:r>
          </w:hyperlink>
        </w:p>
        <w:p w14:paraId="09D4FCDD" w14:textId="2C54D736"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90" w:history="1">
            <w:r w:rsidR="00D54043" w:rsidRPr="000D257C">
              <w:rPr>
                <w:rStyle w:val="Hyperlink"/>
                <w:noProof/>
              </w:rPr>
              <w:t>4.2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Scanning Electron Microscopy for Microstructural Analysis</w:t>
            </w:r>
            <w:r w:rsidR="00D54043">
              <w:rPr>
                <w:noProof/>
                <w:webHidden/>
              </w:rPr>
              <w:tab/>
            </w:r>
            <w:r w:rsidR="00D54043">
              <w:rPr>
                <w:noProof/>
                <w:webHidden/>
              </w:rPr>
              <w:fldChar w:fldCharType="begin"/>
            </w:r>
            <w:r w:rsidR="00D54043">
              <w:rPr>
                <w:noProof/>
                <w:webHidden/>
              </w:rPr>
              <w:instrText xml:space="preserve"> PAGEREF _Toc172837790 \h </w:instrText>
            </w:r>
            <w:r w:rsidR="00D54043">
              <w:rPr>
                <w:noProof/>
                <w:webHidden/>
              </w:rPr>
            </w:r>
            <w:r w:rsidR="00D54043">
              <w:rPr>
                <w:noProof/>
                <w:webHidden/>
              </w:rPr>
              <w:fldChar w:fldCharType="separate"/>
            </w:r>
            <w:r w:rsidR="00D54043">
              <w:rPr>
                <w:noProof/>
                <w:webHidden/>
              </w:rPr>
              <w:t>101</w:t>
            </w:r>
            <w:r w:rsidR="00D54043">
              <w:rPr>
                <w:noProof/>
                <w:webHidden/>
              </w:rPr>
              <w:fldChar w:fldCharType="end"/>
            </w:r>
          </w:hyperlink>
        </w:p>
        <w:p w14:paraId="4AF56122" w14:textId="28922FF7"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91" w:history="1">
            <w:r w:rsidR="00D54043" w:rsidRPr="000D257C">
              <w:rPr>
                <w:rStyle w:val="Hyperlink"/>
                <w:noProof/>
              </w:rPr>
              <w:t>4.2.1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Machine Learning Integration of SEM</w:t>
            </w:r>
            <w:r w:rsidR="00D54043">
              <w:rPr>
                <w:noProof/>
                <w:webHidden/>
              </w:rPr>
              <w:tab/>
            </w:r>
            <w:r w:rsidR="00D54043">
              <w:rPr>
                <w:noProof/>
                <w:webHidden/>
              </w:rPr>
              <w:fldChar w:fldCharType="begin"/>
            </w:r>
            <w:r w:rsidR="00D54043">
              <w:rPr>
                <w:noProof/>
                <w:webHidden/>
              </w:rPr>
              <w:instrText xml:space="preserve"> PAGEREF _Toc172837791 \h </w:instrText>
            </w:r>
            <w:r w:rsidR="00D54043">
              <w:rPr>
                <w:noProof/>
                <w:webHidden/>
              </w:rPr>
            </w:r>
            <w:r w:rsidR="00D54043">
              <w:rPr>
                <w:noProof/>
                <w:webHidden/>
              </w:rPr>
              <w:fldChar w:fldCharType="separate"/>
            </w:r>
            <w:r w:rsidR="00D54043">
              <w:rPr>
                <w:noProof/>
                <w:webHidden/>
              </w:rPr>
              <w:t>111</w:t>
            </w:r>
            <w:r w:rsidR="00D54043">
              <w:rPr>
                <w:noProof/>
                <w:webHidden/>
              </w:rPr>
              <w:fldChar w:fldCharType="end"/>
            </w:r>
          </w:hyperlink>
        </w:p>
        <w:p w14:paraId="429C2DB1" w14:textId="47AA0FA1"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92" w:history="1">
            <w:r w:rsidR="00D54043" w:rsidRPr="000D257C">
              <w:rPr>
                <w:rStyle w:val="Hyperlink"/>
                <w:noProof/>
              </w:rPr>
              <w:t>4.3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SEM Images</w:t>
            </w:r>
            <w:r w:rsidR="00D54043">
              <w:rPr>
                <w:noProof/>
                <w:webHidden/>
              </w:rPr>
              <w:tab/>
            </w:r>
            <w:r w:rsidR="00D54043">
              <w:rPr>
                <w:noProof/>
                <w:webHidden/>
              </w:rPr>
              <w:fldChar w:fldCharType="begin"/>
            </w:r>
            <w:r w:rsidR="00D54043">
              <w:rPr>
                <w:noProof/>
                <w:webHidden/>
              </w:rPr>
              <w:instrText xml:space="preserve"> PAGEREF _Toc172837792 \h </w:instrText>
            </w:r>
            <w:r w:rsidR="00D54043">
              <w:rPr>
                <w:noProof/>
                <w:webHidden/>
              </w:rPr>
            </w:r>
            <w:r w:rsidR="00D54043">
              <w:rPr>
                <w:noProof/>
                <w:webHidden/>
              </w:rPr>
              <w:fldChar w:fldCharType="separate"/>
            </w:r>
            <w:r w:rsidR="00D54043">
              <w:rPr>
                <w:noProof/>
                <w:webHidden/>
              </w:rPr>
              <w:t>118</w:t>
            </w:r>
            <w:r w:rsidR="00D54043">
              <w:rPr>
                <w:noProof/>
                <w:webHidden/>
              </w:rPr>
              <w:fldChar w:fldCharType="end"/>
            </w:r>
          </w:hyperlink>
        </w:p>
        <w:p w14:paraId="7C91BF0E" w14:textId="25914169"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93" w:history="1">
            <w:r w:rsidR="00D54043" w:rsidRPr="000D257C">
              <w:rPr>
                <w:rStyle w:val="Hyperlink"/>
                <w:noProof/>
              </w:rPr>
              <w:t>4.4</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Supervised Image Segmentation</w:t>
            </w:r>
            <w:r w:rsidR="00D54043">
              <w:rPr>
                <w:noProof/>
                <w:webHidden/>
              </w:rPr>
              <w:tab/>
            </w:r>
            <w:r w:rsidR="00D54043">
              <w:rPr>
                <w:noProof/>
                <w:webHidden/>
              </w:rPr>
              <w:fldChar w:fldCharType="begin"/>
            </w:r>
            <w:r w:rsidR="00D54043">
              <w:rPr>
                <w:noProof/>
                <w:webHidden/>
              </w:rPr>
              <w:instrText xml:space="preserve"> PAGEREF _Toc172837793 \h </w:instrText>
            </w:r>
            <w:r w:rsidR="00D54043">
              <w:rPr>
                <w:noProof/>
                <w:webHidden/>
              </w:rPr>
            </w:r>
            <w:r w:rsidR="00D54043">
              <w:rPr>
                <w:noProof/>
                <w:webHidden/>
              </w:rPr>
              <w:fldChar w:fldCharType="separate"/>
            </w:r>
            <w:r w:rsidR="00D54043">
              <w:rPr>
                <w:noProof/>
                <w:webHidden/>
              </w:rPr>
              <w:t>120</w:t>
            </w:r>
            <w:r w:rsidR="00D54043">
              <w:rPr>
                <w:noProof/>
                <w:webHidden/>
              </w:rPr>
              <w:fldChar w:fldCharType="end"/>
            </w:r>
          </w:hyperlink>
        </w:p>
        <w:p w14:paraId="7E5B8188" w14:textId="399FCF59"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794" w:history="1">
            <w:r w:rsidR="00D54043" w:rsidRPr="000D257C">
              <w:rPr>
                <w:rStyle w:val="Hyperlink"/>
                <w:noProof/>
              </w:rPr>
              <w:t>4.5</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Unsupervised Image Segmentation</w:t>
            </w:r>
            <w:r w:rsidR="00D54043">
              <w:rPr>
                <w:noProof/>
                <w:webHidden/>
              </w:rPr>
              <w:tab/>
            </w:r>
            <w:r w:rsidR="00D54043">
              <w:rPr>
                <w:noProof/>
                <w:webHidden/>
              </w:rPr>
              <w:fldChar w:fldCharType="begin"/>
            </w:r>
            <w:r w:rsidR="00D54043">
              <w:rPr>
                <w:noProof/>
                <w:webHidden/>
              </w:rPr>
              <w:instrText xml:space="preserve"> PAGEREF _Toc172837794 \h </w:instrText>
            </w:r>
            <w:r w:rsidR="00D54043">
              <w:rPr>
                <w:noProof/>
                <w:webHidden/>
              </w:rPr>
            </w:r>
            <w:r w:rsidR="00D54043">
              <w:rPr>
                <w:noProof/>
                <w:webHidden/>
              </w:rPr>
              <w:fldChar w:fldCharType="separate"/>
            </w:r>
            <w:r w:rsidR="00D54043">
              <w:rPr>
                <w:noProof/>
                <w:webHidden/>
              </w:rPr>
              <w:t>127</w:t>
            </w:r>
            <w:r w:rsidR="00D54043">
              <w:rPr>
                <w:noProof/>
                <w:webHidden/>
              </w:rPr>
              <w:fldChar w:fldCharType="end"/>
            </w:r>
          </w:hyperlink>
        </w:p>
        <w:p w14:paraId="17852B94" w14:textId="27660A80"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95" w:history="1">
            <w:r w:rsidR="00D54043" w:rsidRPr="000D257C">
              <w:rPr>
                <w:rStyle w:val="Hyperlink"/>
                <w:noProof/>
              </w:rPr>
              <w:t>4.5.1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Distribution of Segment Areas</w:t>
            </w:r>
            <w:r w:rsidR="00D54043">
              <w:rPr>
                <w:noProof/>
                <w:webHidden/>
              </w:rPr>
              <w:tab/>
            </w:r>
            <w:r w:rsidR="00D54043">
              <w:rPr>
                <w:noProof/>
                <w:webHidden/>
              </w:rPr>
              <w:fldChar w:fldCharType="begin"/>
            </w:r>
            <w:r w:rsidR="00D54043">
              <w:rPr>
                <w:noProof/>
                <w:webHidden/>
              </w:rPr>
              <w:instrText xml:space="preserve"> PAGEREF _Toc172837795 \h </w:instrText>
            </w:r>
            <w:r w:rsidR="00D54043">
              <w:rPr>
                <w:noProof/>
                <w:webHidden/>
              </w:rPr>
            </w:r>
            <w:r w:rsidR="00D54043">
              <w:rPr>
                <w:noProof/>
                <w:webHidden/>
              </w:rPr>
              <w:fldChar w:fldCharType="separate"/>
            </w:r>
            <w:r w:rsidR="00D54043">
              <w:rPr>
                <w:noProof/>
                <w:webHidden/>
              </w:rPr>
              <w:t>129</w:t>
            </w:r>
            <w:r w:rsidR="00D54043">
              <w:rPr>
                <w:noProof/>
                <w:webHidden/>
              </w:rPr>
              <w:fldChar w:fldCharType="end"/>
            </w:r>
          </w:hyperlink>
        </w:p>
        <w:p w14:paraId="6AE59944" w14:textId="418995D0"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96" w:history="1">
            <w:r w:rsidR="00D54043" w:rsidRPr="000D257C">
              <w:rPr>
                <w:rStyle w:val="Hyperlink"/>
                <w:noProof/>
              </w:rPr>
              <w:t>4.5.2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Centroid Distributions</w:t>
            </w:r>
            <w:r w:rsidR="00D54043">
              <w:rPr>
                <w:noProof/>
                <w:webHidden/>
              </w:rPr>
              <w:tab/>
            </w:r>
            <w:r w:rsidR="00D54043">
              <w:rPr>
                <w:noProof/>
                <w:webHidden/>
              </w:rPr>
              <w:fldChar w:fldCharType="begin"/>
            </w:r>
            <w:r w:rsidR="00D54043">
              <w:rPr>
                <w:noProof/>
                <w:webHidden/>
              </w:rPr>
              <w:instrText xml:space="preserve"> PAGEREF _Toc172837796 \h </w:instrText>
            </w:r>
            <w:r w:rsidR="00D54043">
              <w:rPr>
                <w:noProof/>
                <w:webHidden/>
              </w:rPr>
            </w:r>
            <w:r w:rsidR="00D54043">
              <w:rPr>
                <w:noProof/>
                <w:webHidden/>
              </w:rPr>
              <w:fldChar w:fldCharType="separate"/>
            </w:r>
            <w:r w:rsidR="00D54043">
              <w:rPr>
                <w:noProof/>
                <w:webHidden/>
              </w:rPr>
              <w:t>132</w:t>
            </w:r>
            <w:r w:rsidR="00D54043">
              <w:rPr>
                <w:noProof/>
                <w:webHidden/>
              </w:rPr>
              <w:fldChar w:fldCharType="end"/>
            </w:r>
          </w:hyperlink>
        </w:p>
        <w:p w14:paraId="0535B101" w14:textId="50EE4F00"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97" w:history="1">
            <w:r w:rsidR="00D54043" w:rsidRPr="000D257C">
              <w:rPr>
                <w:rStyle w:val="Hyperlink"/>
                <w:noProof/>
              </w:rPr>
              <w:t>4.5.3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Nearest Neighbor Distances</w:t>
            </w:r>
            <w:r w:rsidR="00D54043">
              <w:rPr>
                <w:noProof/>
                <w:webHidden/>
              </w:rPr>
              <w:tab/>
            </w:r>
            <w:r w:rsidR="00D54043">
              <w:rPr>
                <w:noProof/>
                <w:webHidden/>
              </w:rPr>
              <w:fldChar w:fldCharType="begin"/>
            </w:r>
            <w:r w:rsidR="00D54043">
              <w:rPr>
                <w:noProof/>
                <w:webHidden/>
              </w:rPr>
              <w:instrText xml:space="preserve"> PAGEREF _Toc172837797 \h </w:instrText>
            </w:r>
            <w:r w:rsidR="00D54043">
              <w:rPr>
                <w:noProof/>
                <w:webHidden/>
              </w:rPr>
            </w:r>
            <w:r w:rsidR="00D54043">
              <w:rPr>
                <w:noProof/>
                <w:webHidden/>
              </w:rPr>
              <w:fldChar w:fldCharType="separate"/>
            </w:r>
            <w:r w:rsidR="00D54043">
              <w:rPr>
                <w:noProof/>
                <w:webHidden/>
              </w:rPr>
              <w:t>134</w:t>
            </w:r>
            <w:r w:rsidR="00D54043">
              <w:rPr>
                <w:noProof/>
                <w:webHidden/>
              </w:rPr>
              <w:fldChar w:fldCharType="end"/>
            </w:r>
          </w:hyperlink>
        </w:p>
        <w:p w14:paraId="77D42B08" w14:textId="7E1BC8E2"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98" w:history="1">
            <w:r w:rsidR="00D54043" w:rsidRPr="000D257C">
              <w:rPr>
                <w:rStyle w:val="Hyperlink"/>
                <w:noProof/>
              </w:rPr>
              <w:t>4.5.4</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Segment Perimeters</w:t>
            </w:r>
            <w:r w:rsidR="00D54043">
              <w:rPr>
                <w:noProof/>
                <w:webHidden/>
              </w:rPr>
              <w:tab/>
            </w:r>
            <w:r w:rsidR="00D54043">
              <w:rPr>
                <w:noProof/>
                <w:webHidden/>
              </w:rPr>
              <w:fldChar w:fldCharType="begin"/>
            </w:r>
            <w:r w:rsidR="00D54043">
              <w:rPr>
                <w:noProof/>
                <w:webHidden/>
              </w:rPr>
              <w:instrText xml:space="preserve"> PAGEREF _Toc172837798 \h </w:instrText>
            </w:r>
            <w:r w:rsidR="00D54043">
              <w:rPr>
                <w:noProof/>
                <w:webHidden/>
              </w:rPr>
            </w:r>
            <w:r w:rsidR="00D54043">
              <w:rPr>
                <w:noProof/>
                <w:webHidden/>
              </w:rPr>
              <w:fldChar w:fldCharType="separate"/>
            </w:r>
            <w:r w:rsidR="00D54043">
              <w:rPr>
                <w:noProof/>
                <w:webHidden/>
              </w:rPr>
              <w:t>136</w:t>
            </w:r>
            <w:r w:rsidR="00D54043">
              <w:rPr>
                <w:noProof/>
                <w:webHidden/>
              </w:rPr>
              <w:fldChar w:fldCharType="end"/>
            </w:r>
          </w:hyperlink>
        </w:p>
        <w:p w14:paraId="2183D08A" w14:textId="0F01F5F7"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799" w:history="1">
            <w:r w:rsidR="00D54043" w:rsidRPr="000D257C">
              <w:rPr>
                <w:rStyle w:val="Hyperlink"/>
                <w:noProof/>
              </w:rPr>
              <w:t>4.5.5</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Segment Compactness</w:t>
            </w:r>
            <w:r w:rsidR="00D54043">
              <w:rPr>
                <w:noProof/>
                <w:webHidden/>
              </w:rPr>
              <w:tab/>
            </w:r>
            <w:r w:rsidR="00D54043">
              <w:rPr>
                <w:noProof/>
                <w:webHidden/>
              </w:rPr>
              <w:fldChar w:fldCharType="begin"/>
            </w:r>
            <w:r w:rsidR="00D54043">
              <w:rPr>
                <w:noProof/>
                <w:webHidden/>
              </w:rPr>
              <w:instrText xml:space="preserve"> PAGEREF _Toc172837799 \h </w:instrText>
            </w:r>
            <w:r w:rsidR="00D54043">
              <w:rPr>
                <w:noProof/>
                <w:webHidden/>
              </w:rPr>
            </w:r>
            <w:r w:rsidR="00D54043">
              <w:rPr>
                <w:noProof/>
                <w:webHidden/>
              </w:rPr>
              <w:fldChar w:fldCharType="separate"/>
            </w:r>
            <w:r w:rsidR="00D54043">
              <w:rPr>
                <w:noProof/>
                <w:webHidden/>
              </w:rPr>
              <w:t>138</w:t>
            </w:r>
            <w:r w:rsidR="00D54043">
              <w:rPr>
                <w:noProof/>
                <w:webHidden/>
              </w:rPr>
              <w:fldChar w:fldCharType="end"/>
            </w:r>
          </w:hyperlink>
        </w:p>
        <w:p w14:paraId="58E3F0B5" w14:textId="47CD2A4B"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800" w:history="1">
            <w:r w:rsidR="00D54043" w:rsidRPr="000D257C">
              <w:rPr>
                <w:rStyle w:val="Hyperlink"/>
                <w:noProof/>
              </w:rPr>
              <w:t>4.5.6</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Mean Intensities</w:t>
            </w:r>
            <w:r w:rsidR="00D54043">
              <w:rPr>
                <w:noProof/>
                <w:webHidden/>
              </w:rPr>
              <w:tab/>
            </w:r>
            <w:r w:rsidR="00D54043">
              <w:rPr>
                <w:noProof/>
                <w:webHidden/>
              </w:rPr>
              <w:fldChar w:fldCharType="begin"/>
            </w:r>
            <w:r w:rsidR="00D54043">
              <w:rPr>
                <w:noProof/>
                <w:webHidden/>
              </w:rPr>
              <w:instrText xml:space="preserve"> PAGEREF _Toc172837800 \h </w:instrText>
            </w:r>
            <w:r w:rsidR="00D54043">
              <w:rPr>
                <w:noProof/>
                <w:webHidden/>
              </w:rPr>
            </w:r>
            <w:r w:rsidR="00D54043">
              <w:rPr>
                <w:noProof/>
                <w:webHidden/>
              </w:rPr>
              <w:fldChar w:fldCharType="separate"/>
            </w:r>
            <w:r w:rsidR="00D54043">
              <w:rPr>
                <w:noProof/>
                <w:webHidden/>
              </w:rPr>
              <w:t>140</w:t>
            </w:r>
            <w:r w:rsidR="00D54043">
              <w:rPr>
                <w:noProof/>
                <w:webHidden/>
              </w:rPr>
              <w:fldChar w:fldCharType="end"/>
            </w:r>
          </w:hyperlink>
        </w:p>
        <w:p w14:paraId="3B9640E5" w14:textId="3A7F762A" w:rsidR="00D54043" w:rsidRDefault="00000000">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172837801" w:history="1">
            <w:r w:rsidR="00D54043" w:rsidRPr="000D257C">
              <w:rPr>
                <w:rStyle w:val="Hyperlink"/>
                <w:noProof/>
              </w:rPr>
              <w:t>4.5.7</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Intensity Standard Deviations</w:t>
            </w:r>
            <w:r w:rsidR="00D54043">
              <w:rPr>
                <w:noProof/>
                <w:webHidden/>
              </w:rPr>
              <w:tab/>
            </w:r>
            <w:r w:rsidR="00D54043">
              <w:rPr>
                <w:noProof/>
                <w:webHidden/>
              </w:rPr>
              <w:fldChar w:fldCharType="begin"/>
            </w:r>
            <w:r w:rsidR="00D54043">
              <w:rPr>
                <w:noProof/>
                <w:webHidden/>
              </w:rPr>
              <w:instrText xml:space="preserve"> PAGEREF _Toc172837801 \h </w:instrText>
            </w:r>
            <w:r w:rsidR="00D54043">
              <w:rPr>
                <w:noProof/>
                <w:webHidden/>
              </w:rPr>
            </w:r>
            <w:r w:rsidR="00D54043">
              <w:rPr>
                <w:noProof/>
                <w:webHidden/>
              </w:rPr>
              <w:fldChar w:fldCharType="separate"/>
            </w:r>
            <w:r w:rsidR="00D54043">
              <w:rPr>
                <w:noProof/>
                <w:webHidden/>
              </w:rPr>
              <w:t>142</w:t>
            </w:r>
            <w:r w:rsidR="00D54043">
              <w:rPr>
                <w:noProof/>
                <w:webHidden/>
              </w:rPr>
              <w:fldChar w:fldCharType="end"/>
            </w:r>
          </w:hyperlink>
        </w:p>
        <w:p w14:paraId="0E4475AC" w14:textId="7D52F087" w:rsidR="00D54043" w:rsidRDefault="00000000">
          <w:pPr>
            <w:pStyle w:val="TOC1"/>
            <w:tabs>
              <w:tab w:val="left" w:pos="1200"/>
              <w:tab w:val="right" w:leader="dot" w:pos="9350"/>
            </w:tabs>
            <w:rPr>
              <w:rFonts w:asciiTheme="minorHAnsi" w:eastAsiaTheme="minorEastAsia" w:hAnsiTheme="minorHAnsi" w:cstheme="minorBidi"/>
              <w:kern w:val="2"/>
              <w:szCs w:val="24"/>
              <w14:ligatures w14:val="standardContextual"/>
            </w:rPr>
          </w:pPr>
          <w:hyperlink w:anchor="_Toc172837802" w:history="1">
            <w:r w:rsidR="00D54043" w:rsidRPr="000D257C">
              <w:rPr>
                <w:rStyle w:val="Hyperlink"/>
              </w:rPr>
              <w:t>Chapter 5</w:t>
            </w:r>
            <w:r w:rsidR="00D54043">
              <w:rPr>
                <w:rFonts w:asciiTheme="minorHAnsi" w:eastAsiaTheme="minorEastAsia" w:hAnsiTheme="minorHAnsi" w:cstheme="minorBidi"/>
                <w:kern w:val="2"/>
                <w:szCs w:val="24"/>
                <w14:ligatures w14:val="standardContextual"/>
              </w:rPr>
              <w:tab/>
            </w:r>
            <w:r w:rsidR="00D54043" w:rsidRPr="000D257C">
              <w:rPr>
                <w:rStyle w:val="Hyperlink"/>
              </w:rPr>
              <w:t>Generalized Comparison of API Cement to Geopolymers</w:t>
            </w:r>
            <w:r w:rsidR="00D54043">
              <w:rPr>
                <w:webHidden/>
              </w:rPr>
              <w:tab/>
            </w:r>
            <w:r w:rsidR="00D54043">
              <w:rPr>
                <w:webHidden/>
              </w:rPr>
              <w:fldChar w:fldCharType="begin"/>
            </w:r>
            <w:r w:rsidR="00D54043">
              <w:rPr>
                <w:webHidden/>
              </w:rPr>
              <w:instrText xml:space="preserve"> PAGEREF _Toc172837802 \h </w:instrText>
            </w:r>
            <w:r w:rsidR="00D54043">
              <w:rPr>
                <w:webHidden/>
              </w:rPr>
            </w:r>
            <w:r w:rsidR="00D54043">
              <w:rPr>
                <w:webHidden/>
              </w:rPr>
              <w:fldChar w:fldCharType="separate"/>
            </w:r>
            <w:r w:rsidR="00D54043">
              <w:rPr>
                <w:webHidden/>
              </w:rPr>
              <w:t>144</w:t>
            </w:r>
            <w:r w:rsidR="00D54043">
              <w:rPr>
                <w:webHidden/>
              </w:rPr>
              <w:fldChar w:fldCharType="end"/>
            </w:r>
          </w:hyperlink>
        </w:p>
        <w:p w14:paraId="73631136" w14:textId="05B92F43"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03" w:history="1">
            <w:r w:rsidR="00D54043" w:rsidRPr="000D257C">
              <w:rPr>
                <w:rStyle w:val="Hyperlink"/>
                <w:noProof/>
              </w:rPr>
              <w:t>5.1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Standards Comparison</w:t>
            </w:r>
            <w:r w:rsidR="00D54043">
              <w:rPr>
                <w:noProof/>
                <w:webHidden/>
              </w:rPr>
              <w:tab/>
            </w:r>
            <w:r w:rsidR="00D54043">
              <w:rPr>
                <w:noProof/>
                <w:webHidden/>
              </w:rPr>
              <w:fldChar w:fldCharType="begin"/>
            </w:r>
            <w:r w:rsidR="00D54043">
              <w:rPr>
                <w:noProof/>
                <w:webHidden/>
              </w:rPr>
              <w:instrText xml:space="preserve"> PAGEREF _Toc172837803 \h </w:instrText>
            </w:r>
            <w:r w:rsidR="00D54043">
              <w:rPr>
                <w:noProof/>
                <w:webHidden/>
              </w:rPr>
            </w:r>
            <w:r w:rsidR="00D54043">
              <w:rPr>
                <w:noProof/>
                <w:webHidden/>
              </w:rPr>
              <w:fldChar w:fldCharType="separate"/>
            </w:r>
            <w:r w:rsidR="00D54043">
              <w:rPr>
                <w:noProof/>
                <w:webHidden/>
              </w:rPr>
              <w:t>144</w:t>
            </w:r>
            <w:r w:rsidR="00D54043">
              <w:rPr>
                <w:noProof/>
                <w:webHidden/>
              </w:rPr>
              <w:fldChar w:fldCharType="end"/>
            </w:r>
          </w:hyperlink>
        </w:p>
        <w:p w14:paraId="3A983AA1" w14:textId="72031053"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04" w:history="1">
            <w:r w:rsidR="00D54043" w:rsidRPr="000D257C">
              <w:rPr>
                <w:rStyle w:val="Hyperlink"/>
                <w:noProof/>
              </w:rPr>
              <w:t>5.2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Chemical Composition and Microstructure Comparison</w:t>
            </w:r>
            <w:r w:rsidR="00D54043">
              <w:rPr>
                <w:noProof/>
                <w:webHidden/>
              </w:rPr>
              <w:tab/>
            </w:r>
            <w:r w:rsidR="00D54043">
              <w:rPr>
                <w:noProof/>
                <w:webHidden/>
              </w:rPr>
              <w:fldChar w:fldCharType="begin"/>
            </w:r>
            <w:r w:rsidR="00D54043">
              <w:rPr>
                <w:noProof/>
                <w:webHidden/>
              </w:rPr>
              <w:instrText xml:space="preserve"> PAGEREF _Toc172837804 \h </w:instrText>
            </w:r>
            <w:r w:rsidR="00D54043">
              <w:rPr>
                <w:noProof/>
                <w:webHidden/>
              </w:rPr>
            </w:r>
            <w:r w:rsidR="00D54043">
              <w:rPr>
                <w:noProof/>
                <w:webHidden/>
              </w:rPr>
              <w:fldChar w:fldCharType="separate"/>
            </w:r>
            <w:r w:rsidR="00D54043">
              <w:rPr>
                <w:noProof/>
                <w:webHidden/>
              </w:rPr>
              <w:t>145</w:t>
            </w:r>
            <w:r w:rsidR="00D54043">
              <w:rPr>
                <w:noProof/>
                <w:webHidden/>
              </w:rPr>
              <w:fldChar w:fldCharType="end"/>
            </w:r>
          </w:hyperlink>
        </w:p>
        <w:p w14:paraId="7D0E0F9F" w14:textId="35021A03"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05" w:history="1">
            <w:r w:rsidR="00D54043" w:rsidRPr="000D257C">
              <w:rPr>
                <w:rStyle w:val="Hyperlink"/>
                <w:noProof/>
              </w:rPr>
              <w:t>5.3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Chemical Reactions Comparison</w:t>
            </w:r>
            <w:r w:rsidR="00D54043">
              <w:rPr>
                <w:noProof/>
                <w:webHidden/>
              </w:rPr>
              <w:tab/>
            </w:r>
            <w:r w:rsidR="00D54043">
              <w:rPr>
                <w:noProof/>
                <w:webHidden/>
              </w:rPr>
              <w:fldChar w:fldCharType="begin"/>
            </w:r>
            <w:r w:rsidR="00D54043">
              <w:rPr>
                <w:noProof/>
                <w:webHidden/>
              </w:rPr>
              <w:instrText xml:space="preserve"> PAGEREF _Toc172837805 \h </w:instrText>
            </w:r>
            <w:r w:rsidR="00D54043">
              <w:rPr>
                <w:noProof/>
                <w:webHidden/>
              </w:rPr>
            </w:r>
            <w:r w:rsidR="00D54043">
              <w:rPr>
                <w:noProof/>
                <w:webHidden/>
              </w:rPr>
              <w:fldChar w:fldCharType="separate"/>
            </w:r>
            <w:r w:rsidR="00D54043">
              <w:rPr>
                <w:noProof/>
                <w:webHidden/>
              </w:rPr>
              <w:t>145</w:t>
            </w:r>
            <w:r w:rsidR="00D54043">
              <w:rPr>
                <w:noProof/>
                <w:webHidden/>
              </w:rPr>
              <w:fldChar w:fldCharType="end"/>
            </w:r>
          </w:hyperlink>
        </w:p>
        <w:p w14:paraId="1F7A3E80" w14:textId="2FAF922D"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06" w:history="1">
            <w:r w:rsidR="00D54043" w:rsidRPr="000D257C">
              <w:rPr>
                <w:rStyle w:val="Hyperlink"/>
                <w:noProof/>
              </w:rPr>
              <w:t>5.4</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Mechanical Properties Comparison</w:t>
            </w:r>
            <w:r w:rsidR="00D54043">
              <w:rPr>
                <w:noProof/>
                <w:webHidden/>
              </w:rPr>
              <w:tab/>
            </w:r>
            <w:r w:rsidR="00D54043">
              <w:rPr>
                <w:noProof/>
                <w:webHidden/>
              </w:rPr>
              <w:fldChar w:fldCharType="begin"/>
            </w:r>
            <w:r w:rsidR="00D54043">
              <w:rPr>
                <w:noProof/>
                <w:webHidden/>
              </w:rPr>
              <w:instrText xml:space="preserve"> PAGEREF _Toc172837806 \h </w:instrText>
            </w:r>
            <w:r w:rsidR="00D54043">
              <w:rPr>
                <w:noProof/>
                <w:webHidden/>
              </w:rPr>
            </w:r>
            <w:r w:rsidR="00D54043">
              <w:rPr>
                <w:noProof/>
                <w:webHidden/>
              </w:rPr>
              <w:fldChar w:fldCharType="separate"/>
            </w:r>
            <w:r w:rsidR="00D54043">
              <w:rPr>
                <w:noProof/>
                <w:webHidden/>
              </w:rPr>
              <w:t>146</w:t>
            </w:r>
            <w:r w:rsidR="00D54043">
              <w:rPr>
                <w:noProof/>
                <w:webHidden/>
              </w:rPr>
              <w:fldChar w:fldCharType="end"/>
            </w:r>
          </w:hyperlink>
        </w:p>
        <w:p w14:paraId="2FBC722B" w14:textId="62CF6994"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07" w:history="1">
            <w:r w:rsidR="00D54043" w:rsidRPr="000D257C">
              <w:rPr>
                <w:rStyle w:val="Hyperlink"/>
                <w:noProof/>
              </w:rPr>
              <w:t>5.5</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Curing Environment Comparison</w:t>
            </w:r>
            <w:r w:rsidR="00D54043">
              <w:rPr>
                <w:noProof/>
                <w:webHidden/>
              </w:rPr>
              <w:tab/>
            </w:r>
            <w:r w:rsidR="00D54043">
              <w:rPr>
                <w:noProof/>
                <w:webHidden/>
              </w:rPr>
              <w:fldChar w:fldCharType="begin"/>
            </w:r>
            <w:r w:rsidR="00D54043">
              <w:rPr>
                <w:noProof/>
                <w:webHidden/>
              </w:rPr>
              <w:instrText xml:space="preserve"> PAGEREF _Toc172837807 \h </w:instrText>
            </w:r>
            <w:r w:rsidR="00D54043">
              <w:rPr>
                <w:noProof/>
                <w:webHidden/>
              </w:rPr>
            </w:r>
            <w:r w:rsidR="00D54043">
              <w:rPr>
                <w:noProof/>
                <w:webHidden/>
              </w:rPr>
              <w:fldChar w:fldCharType="separate"/>
            </w:r>
            <w:r w:rsidR="00D54043">
              <w:rPr>
                <w:noProof/>
                <w:webHidden/>
              </w:rPr>
              <w:t>146</w:t>
            </w:r>
            <w:r w:rsidR="00D54043">
              <w:rPr>
                <w:noProof/>
                <w:webHidden/>
              </w:rPr>
              <w:fldChar w:fldCharType="end"/>
            </w:r>
          </w:hyperlink>
        </w:p>
        <w:p w14:paraId="6B74A1E7" w14:textId="33056DB3"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08" w:history="1">
            <w:r w:rsidR="00D54043" w:rsidRPr="000D257C">
              <w:rPr>
                <w:rStyle w:val="Hyperlink"/>
                <w:noProof/>
              </w:rPr>
              <w:t>5.6</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Environmental Impact Comparison</w:t>
            </w:r>
            <w:r w:rsidR="00D54043">
              <w:rPr>
                <w:noProof/>
                <w:webHidden/>
              </w:rPr>
              <w:tab/>
            </w:r>
            <w:r w:rsidR="00D54043">
              <w:rPr>
                <w:noProof/>
                <w:webHidden/>
              </w:rPr>
              <w:fldChar w:fldCharType="begin"/>
            </w:r>
            <w:r w:rsidR="00D54043">
              <w:rPr>
                <w:noProof/>
                <w:webHidden/>
              </w:rPr>
              <w:instrText xml:space="preserve"> PAGEREF _Toc172837808 \h </w:instrText>
            </w:r>
            <w:r w:rsidR="00D54043">
              <w:rPr>
                <w:noProof/>
                <w:webHidden/>
              </w:rPr>
            </w:r>
            <w:r w:rsidR="00D54043">
              <w:rPr>
                <w:noProof/>
                <w:webHidden/>
              </w:rPr>
              <w:fldChar w:fldCharType="separate"/>
            </w:r>
            <w:r w:rsidR="00D54043">
              <w:rPr>
                <w:noProof/>
                <w:webHidden/>
              </w:rPr>
              <w:t>147</w:t>
            </w:r>
            <w:r w:rsidR="00D54043">
              <w:rPr>
                <w:noProof/>
                <w:webHidden/>
              </w:rPr>
              <w:fldChar w:fldCharType="end"/>
            </w:r>
          </w:hyperlink>
        </w:p>
        <w:p w14:paraId="7474034A" w14:textId="46492DD1"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09" w:history="1">
            <w:r w:rsidR="00D54043" w:rsidRPr="000D257C">
              <w:rPr>
                <w:rStyle w:val="Hyperlink"/>
                <w:noProof/>
              </w:rPr>
              <w:t>5.7</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Summary</w:t>
            </w:r>
            <w:r w:rsidR="00D54043">
              <w:rPr>
                <w:noProof/>
                <w:webHidden/>
              </w:rPr>
              <w:tab/>
            </w:r>
            <w:r w:rsidR="00D54043">
              <w:rPr>
                <w:noProof/>
                <w:webHidden/>
              </w:rPr>
              <w:fldChar w:fldCharType="begin"/>
            </w:r>
            <w:r w:rsidR="00D54043">
              <w:rPr>
                <w:noProof/>
                <w:webHidden/>
              </w:rPr>
              <w:instrText xml:space="preserve"> PAGEREF _Toc172837809 \h </w:instrText>
            </w:r>
            <w:r w:rsidR="00D54043">
              <w:rPr>
                <w:noProof/>
                <w:webHidden/>
              </w:rPr>
            </w:r>
            <w:r w:rsidR="00D54043">
              <w:rPr>
                <w:noProof/>
                <w:webHidden/>
              </w:rPr>
              <w:fldChar w:fldCharType="separate"/>
            </w:r>
            <w:r w:rsidR="00D54043">
              <w:rPr>
                <w:noProof/>
                <w:webHidden/>
              </w:rPr>
              <w:t>147</w:t>
            </w:r>
            <w:r w:rsidR="00D54043">
              <w:rPr>
                <w:noProof/>
                <w:webHidden/>
              </w:rPr>
              <w:fldChar w:fldCharType="end"/>
            </w:r>
          </w:hyperlink>
        </w:p>
        <w:p w14:paraId="21AF2F23" w14:textId="199306E2" w:rsidR="00D54043" w:rsidRDefault="00000000">
          <w:pPr>
            <w:pStyle w:val="TOC1"/>
            <w:tabs>
              <w:tab w:val="left" w:pos="1200"/>
              <w:tab w:val="right" w:leader="dot" w:pos="9350"/>
            </w:tabs>
            <w:rPr>
              <w:rFonts w:asciiTheme="minorHAnsi" w:eastAsiaTheme="minorEastAsia" w:hAnsiTheme="minorHAnsi" w:cstheme="minorBidi"/>
              <w:kern w:val="2"/>
              <w:szCs w:val="24"/>
              <w14:ligatures w14:val="standardContextual"/>
            </w:rPr>
          </w:pPr>
          <w:hyperlink w:anchor="_Toc172837810" w:history="1">
            <w:r w:rsidR="00D54043" w:rsidRPr="000D257C">
              <w:rPr>
                <w:rStyle w:val="Hyperlink"/>
              </w:rPr>
              <w:t>Chapter 6</w:t>
            </w:r>
            <w:r w:rsidR="00D54043">
              <w:rPr>
                <w:rFonts w:asciiTheme="minorHAnsi" w:eastAsiaTheme="minorEastAsia" w:hAnsiTheme="minorHAnsi" w:cstheme="minorBidi"/>
                <w:kern w:val="2"/>
                <w:szCs w:val="24"/>
                <w14:ligatures w14:val="standardContextual"/>
              </w:rPr>
              <w:tab/>
            </w:r>
            <w:r w:rsidR="00D54043" w:rsidRPr="000D257C">
              <w:rPr>
                <w:rStyle w:val="Hyperlink"/>
              </w:rPr>
              <w:t>The Case for Geopolymer Standards</w:t>
            </w:r>
            <w:r w:rsidR="00D54043">
              <w:rPr>
                <w:webHidden/>
              </w:rPr>
              <w:tab/>
            </w:r>
            <w:r w:rsidR="00D54043">
              <w:rPr>
                <w:webHidden/>
              </w:rPr>
              <w:fldChar w:fldCharType="begin"/>
            </w:r>
            <w:r w:rsidR="00D54043">
              <w:rPr>
                <w:webHidden/>
              </w:rPr>
              <w:instrText xml:space="preserve"> PAGEREF _Toc172837810 \h </w:instrText>
            </w:r>
            <w:r w:rsidR="00D54043">
              <w:rPr>
                <w:webHidden/>
              </w:rPr>
            </w:r>
            <w:r w:rsidR="00D54043">
              <w:rPr>
                <w:webHidden/>
              </w:rPr>
              <w:fldChar w:fldCharType="separate"/>
            </w:r>
            <w:r w:rsidR="00D54043">
              <w:rPr>
                <w:webHidden/>
              </w:rPr>
              <w:t>149</w:t>
            </w:r>
            <w:r w:rsidR="00D54043">
              <w:rPr>
                <w:webHidden/>
              </w:rPr>
              <w:fldChar w:fldCharType="end"/>
            </w:r>
          </w:hyperlink>
        </w:p>
        <w:p w14:paraId="58B011ED" w14:textId="7E2248D8"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11" w:history="1">
            <w:r w:rsidR="00D54043" w:rsidRPr="000D257C">
              <w:rPr>
                <w:rStyle w:val="Hyperlink"/>
                <w:noProof/>
              </w:rPr>
              <w:t>6.1</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Standards Literature Review</w:t>
            </w:r>
            <w:r w:rsidR="00D54043">
              <w:rPr>
                <w:noProof/>
                <w:webHidden/>
              </w:rPr>
              <w:tab/>
            </w:r>
            <w:r w:rsidR="00D54043">
              <w:rPr>
                <w:noProof/>
                <w:webHidden/>
              </w:rPr>
              <w:fldChar w:fldCharType="begin"/>
            </w:r>
            <w:r w:rsidR="00D54043">
              <w:rPr>
                <w:noProof/>
                <w:webHidden/>
              </w:rPr>
              <w:instrText xml:space="preserve"> PAGEREF _Toc172837811 \h </w:instrText>
            </w:r>
            <w:r w:rsidR="00D54043">
              <w:rPr>
                <w:noProof/>
                <w:webHidden/>
              </w:rPr>
            </w:r>
            <w:r w:rsidR="00D54043">
              <w:rPr>
                <w:noProof/>
                <w:webHidden/>
              </w:rPr>
              <w:fldChar w:fldCharType="separate"/>
            </w:r>
            <w:r w:rsidR="00D54043">
              <w:rPr>
                <w:noProof/>
                <w:webHidden/>
              </w:rPr>
              <w:t>149</w:t>
            </w:r>
            <w:r w:rsidR="00D54043">
              <w:rPr>
                <w:noProof/>
                <w:webHidden/>
              </w:rPr>
              <w:fldChar w:fldCharType="end"/>
            </w:r>
          </w:hyperlink>
        </w:p>
        <w:p w14:paraId="75ACA47C" w14:textId="681A5459"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12" w:history="1">
            <w:r w:rsidR="00D54043" w:rsidRPr="000D257C">
              <w:rPr>
                <w:rStyle w:val="Hyperlink"/>
                <w:noProof/>
              </w:rPr>
              <w:t>6.2</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Standards Benefits</w:t>
            </w:r>
            <w:r w:rsidR="00D54043">
              <w:rPr>
                <w:noProof/>
                <w:webHidden/>
              </w:rPr>
              <w:tab/>
            </w:r>
            <w:r w:rsidR="00D54043">
              <w:rPr>
                <w:noProof/>
                <w:webHidden/>
              </w:rPr>
              <w:fldChar w:fldCharType="begin"/>
            </w:r>
            <w:r w:rsidR="00D54043">
              <w:rPr>
                <w:noProof/>
                <w:webHidden/>
              </w:rPr>
              <w:instrText xml:space="preserve"> PAGEREF _Toc172837812 \h </w:instrText>
            </w:r>
            <w:r w:rsidR="00D54043">
              <w:rPr>
                <w:noProof/>
                <w:webHidden/>
              </w:rPr>
            </w:r>
            <w:r w:rsidR="00D54043">
              <w:rPr>
                <w:noProof/>
                <w:webHidden/>
              </w:rPr>
              <w:fldChar w:fldCharType="separate"/>
            </w:r>
            <w:r w:rsidR="00D54043">
              <w:rPr>
                <w:noProof/>
                <w:webHidden/>
              </w:rPr>
              <w:t>150</w:t>
            </w:r>
            <w:r w:rsidR="00D54043">
              <w:rPr>
                <w:noProof/>
                <w:webHidden/>
              </w:rPr>
              <w:fldChar w:fldCharType="end"/>
            </w:r>
          </w:hyperlink>
        </w:p>
        <w:p w14:paraId="7B2F1EC2" w14:textId="7F4D1B38" w:rsidR="00D54043" w:rsidRDefault="00000000">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172837813" w:history="1">
            <w:r w:rsidR="00D54043" w:rsidRPr="000D257C">
              <w:rPr>
                <w:rStyle w:val="Hyperlink"/>
                <w:noProof/>
              </w:rPr>
              <w:t>6.3</w:t>
            </w:r>
            <w:r w:rsidR="00D54043">
              <w:rPr>
                <w:rFonts w:asciiTheme="minorHAnsi" w:eastAsiaTheme="minorEastAsia" w:hAnsiTheme="minorHAnsi" w:cstheme="minorBidi"/>
                <w:noProof/>
                <w:kern w:val="2"/>
                <w:szCs w:val="24"/>
                <w14:ligatures w14:val="standardContextual"/>
              </w:rPr>
              <w:tab/>
            </w:r>
            <w:r w:rsidR="00D54043" w:rsidRPr="000D257C">
              <w:rPr>
                <w:rStyle w:val="Hyperlink"/>
                <w:noProof/>
              </w:rPr>
              <w:t>Standards Development Recommendations</w:t>
            </w:r>
            <w:r w:rsidR="00D54043">
              <w:rPr>
                <w:noProof/>
                <w:webHidden/>
              </w:rPr>
              <w:tab/>
            </w:r>
            <w:r w:rsidR="00D54043">
              <w:rPr>
                <w:noProof/>
                <w:webHidden/>
              </w:rPr>
              <w:fldChar w:fldCharType="begin"/>
            </w:r>
            <w:r w:rsidR="00D54043">
              <w:rPr>
                <w:noProof/>
                <w:webHidden/>
              </w:rPr>
              <w:instrText xml:space="preserve"> PAGEREF _Toc172837813 \h </w:instrText>
            </w:r>
            <w:r w:rsidR="00D54043">
              <w:rPr>
                <w:noProof/>
                <w:webHidden/>
              </w:rPr>
            </w:r>
            <w:r w:rsidR="00D54043">
              <w:rPr>
                <w:noProof/>
                <w:webHidden/>
              </w:rPr>
              <w:fldChar w:fldCharType="separate"/>
            </w:r>
            <w:r w:rsidR="00D54043">
              <w:rPr>
                <w:noProof/>
                <w:webHidden/>
              </w:rPr>
              <w:t>150</w:t>
            </w:r>
            <w:r w:rsidR="00D54043">
              <w:rPr>
                <w:noProof/>
                <w:webHidden/>
              </w:rPr>
              <w:fldChar w:fldCharType="end"/>
            </w:r>
          </w:hyperlink>
        </w:p>
        <w:p w14:paraId="59BBE01A" w14:textId="2A0D2764" w:rsidR="00D54043" w:rsidRDefault="00000000">
          <w:pPr>
            <w:pStyle w:val="TOC1"/>
            <w:tabs>
              <w:tab w:val="left" w:pos="1200"/>
              <w:tab w:val="right" w:leader="dot" w:pos="9350"/>
            </w:tabs>
            <w:rPr>
              <w:rFonts w:asciiTheme="minorHAnsi" w:eastAsiaTheme="minorEastAsia" w:hAnsiTheme="minorHAnsi" w:cstheme="minorBidi"/>
              <w:kern w:val="2"/>
              <w:szCs w:val="24"/>
              <w14:ligatures w14:val="standardContextual"/>
            </w:rPr>
          </w:pPr>
          <w:hyperlink w:anchor="_Toc172837814" w:history="1">
            <w:r w:rsidR="00D54043" w:rsidRPr="000D257C">
              <w:rPr>
                <w:rStyle w:val="Hyperlink"/>
              </w:rPr>
              <w:t>Chapter 7</w:t>
            </w:r>
            <w:r w:rsidR="00D54043">
              <w:rPr>
                <w:rFonts w:asciiTheme="minorHAnsi" w:eastAsiaTheme="minorEastAsia" w:hAnsiTheme="minorHAnsi" w:cstheme="minorBidi"/>
                <w:kern w:val="2"/>
                <w:szCs w:val="24"/>
                <w14:ligatures w14:val="standardContextual"/>
              </w:rPr>
              <w:tab/>
            </w:r>
            <w:r w:rsidR="00D54043" w:rsidRPr="000D257C">
              <w:rPr>
                <w:rStyle w:val="Hyperlink"/>
              </w:rPr>
              <w:t>Implications for Geothermal Well Construction</w:t>
            </w:r>
            <w:r w:rsidR="00D54043">
              <w:rPr>
                <w:webHidden/>
              </w:rPr>
              <w:tab/>
            </w:r>
            <w:r w:rsidR="00D54043">
              <w:rPr>
                <w:webHidden/>
              </w:rPr>
              <w:fldChar w:fldCharType="begin"/>
            </w:r>
            <w:r w:rsidR="00D54043">
              <w:rPr>
                <w:webHidden/>
              </w:rPr>
              <w:instrText xml:space="preserve"> PAGEREF _Toc172837814 \h </w:instrText>
            </w:r>
            <w:r w:rsidR="00D54043">
              <w:rPr>
                <w:webHidden/>
              </w:rPr>
            </w:r>
            <w:r w:rsidR="00D54043">
              <w:rPr>
                <w:webHidden/>
              </w:rPr>
              <w:fldChar w:fldCharType="separate"/>
            </w:r>
            <w:r w:rsidR="00D54043">
              <w:rPr>
                <w:webHidden/>
              </w:rPr>
              <w:t>152</w:t>
            </w:r>
            <w:r w:rsidR="00D54043">
              <w:rPr>
                <w:webHidden/>
              </w:rPr>
              <w:fldChar w:fldCharType="end"/>
            </w:r>
          </w:hyperlink>
        </w:p>
        <w:p w14:paraId="17912761" w14:textId="2FF646EB" w:rsidR="00D54043" w:rsidRDefault="00000000">
          <w:pPr>
            <w:pStyle w:val="TOC1"/>
            <w:tabs>
              <w:tab w:val="left" w:pos="1200"/>
              <w:tab w:val="right" w:leader="dot" w:pos="9350"/>
            </w:tabs>
            <w:rPr>
              <w:rFonts w:asciiTheme="minorHAnsi" w:eastAsiaTheme="minorEastAsia" w:hAnsiTheme="minorHAnsi" w:cstheme="minorBidi"/>
              <w:kern w:val="2"/>
              <w:szCs w:val="24"/>
              <w14:ligatures w14:val="standardContextual"/>
            </w:rPr>
          </w:pPr>
          <w:hyperlink w:anchor="_Toc172837815" w:history="1">
            <w:r w:rsidR="00D54043" w:rsidRPr="000D257C">
              <w:rPr>
                <w:rStyle w:val="Hyperlink"/>
              </w:rPr>
              <w:t>Chapter 8</w:t>
            </w:r>
            <w:r w:rsidR="00D54043">
              <w:rPr>
                <w:rFonts w:asciiTheme="minorHAnsi" w:eastAsiaTheme="minorEastAsia" w:hAnsiTheme="minorHAnsi" w:cstheme="minorBidi"/>
                <w:kern w:val="2"/>
                <w:szCs w:val="24"/>
                <w14:ligatures w14:val="standardContextual"/>
              </w:rPr>
              <w:tab/>
            </w:r>
            <w:r w:rsidR="00D54043" w:rsidRPr="000D257C">
              <w:rPr>
                <w:rStyle w:val="Hyperlink"/>
              </w:rPr>
              <w:t>Conclusions</w:t>
            </w:r>
            <w:r w:rsidR="00D54043">
              <w:rPr>
                <w:webHidden/>
              </w:rPr>
              <w:tab/>
            </w:r>
            <w:r w:rsidR="00D54043">
              <w:rPr>
                <w:webHidden/>
              </w:rPr>
              <w:fldChar w:fldCharType="begin"/>
            </w:r>
            <w:r w:rsidR="00D54043">
              <w:rPr>
                <w:webHidden/>
              </w:rPr>
              <w:instrText xml:space="preserve"> PAGEREF _Toc172837815 \h </w:instrText>
            </w:r>
            <w:r w:rsidR="00D54043">
              <w:rPr>
                <w:webHidden/>
              </w:rPr>
            </w:r>
            <w:r w:rsidR="00D54043">
              <w:rPr>
                <w:webHidden/>
              </w:rPr>
              <w:fldChar w:fldCharType="separate"/>
            </w:r>
            <w:r w:rsidR="00D54043">
              <w:rPr>
                <w:webHidden/>
              </w:rPr>
              <w:t>154</w:t>
            </w:r>
            <w:r w:rsidR="00D54043">
              <w:rPr>
                <w:webHidden/>
              </w:rPr>
              <w:fldChar w:fldCharType="end"/>
            </w:r>
          </w:hyperlink>
        </w:p>
        <w:p w14:paraId="36A0773A" w14:textId="0F3080A3"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816" w:history="1">
            <w:r w:rsidR="00D54043" w:rsidRPr="000D257C">
              <w:rPr>
                <w:rStyle w:val="Hyperlink"/>
              </w:rPr>
              <w:t>References</w:t>
            </w:r>
            <w:r w:rsidR="00D54043">
              <w:rPr>
                <w:webHidden/>
              </w:rPr>
              <w:tab/>
            </w:r>
            <w:r w:rsidR="00D54043">
              <w:rPr>
                <w:webHidden/>
              </w:rPr>
              <w:fldChar w:fldCharType="begin"/>
            </w:r>
            <w:r w:rsidR="00D54043">
              <w:rPr>
                <w:webHidden/>
              </w:rPr>
              <w:instrText xml:space="preserve"> PAGEREF _Toc172837816 \h </w:instrText>
            </w:r>
            <w:r w:rsidR="00D54043">
              <w:rPr>
                <w:webHidden/>
              </w:rPr>
            </w:r>
            <w:r w:rsidR="00D54043">
              <w:rPr>
                <w:webHidden/>
              </w:rPr>
              <w:fldChar w:fldCharType="separate"/>
            </w:r>
            <w:r w:rsidR="00D54043">
              <w:rPr>
                <w:webHidden/>
              </w:rPr>
              <w:t>157</w:t>
            </w:r>
            <w:r w:rsidR="00D54043">
              <w:rPr>
                <w:webHidden/>
              </w:rPr>
              <w:fldChar w:fldCharType="end"/>
            </w:r>
          </w:hyperlink>
        </w:p>
        <w:p w14:paraId="450AAE62" w14:textId="74651193"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817" w:history="1">
            <w:r w:rsidR="00D54043" w:rsidRPr="000D257C">
              <w:rPr>
                <w:rStyle w:val="Hyperlink"/>
              </w:rPr>
              <w:t>Appendix A – T Test Results</w:t>
            </w:r>
          </w:hyperlink>
        </w:p>
        <w:p w14:paraId="45D0B5ED" w14:textId="58B81CAC" w:rsidR="00D54043" w:rsidRDefault="00000000">
          <w:pPr>
            <w:pStyle w:val="TOC1"/>
            <w:tabs>
              <w:tab w:val="right" w:leader="dot" w:pos="9350"/>
            </w:tabs>
            <w:rPr>
              <w:rFonts w:asciiTheme="minorHAnsi" w:eastAsiaTheme="minorEastAsia" w:hAnsiTheme="minorHAnsi" w:cstheme="minorBidi"/>
              <w:kern w:val="2"/>
              <w:szCs w:val="24"/>
              <w14:ligatures w14:val="standardContextual"/>
            </w:rPr>
          </w:pPr>
          <w:hyperlink w:anchor="_Toc172837818" w:history="1">
            <w:r w:rsidR="00D54043" w:rsidRPr="000D257C">
              <w:rPr>
                <w:rStyle w:val="Hyperlink"/>
              </w:rPr>
              <w:t>Appendix B – SEM Analysis Code</w:t>
            </w:r>
          </w:hyperlink>
        </w:p>
        <w:p w14:paraId="28E40100" w14:textId="72E01425" w:rsidR="0063644E" w:rsidRDefault="007800F7">
          <w:r>
            <w:fldChar w:fldCharType="end"/>
          </w:r>
        </w:p>
      </w:sdtContent>
    </w:sdt>
    <w:p w14:paraId="7822643D" w14:textId="7B5DBB5B" w:rsidR="00E07C56" w:rsidRPr="00A9351B" w:rsidRDefault="00E07C56" w:rsidP="00B129A1">
      <w:pPr>
        <w:rPr>
          <w:szCs w:val="24"/>
        </w:rPr>
      </w:pPr>
      <w:r>
        <w:br w:type="page"/>
      </w:r>
    </w:p>
    <w:p w14:paraId="78FE4C08" w14:textId="29E9C2B3" w:rsidR="0063644E" w:rsidRDefault="00F4398B" w:rsidP="00046BD0">
      <w:pPr>
        <w:pStyle w:val="Heading1modifiednonumbering"/>
      </w:pPr>
      <w:bookmarkStart w:id="3" w:name="_Toc172837734"/>
      <w:r>
        <w:lastRenderedPageBreak/>
        <w:t xml:space="preserve">List </w:t>
      </w:r>
      <w:r w:rsidR="007064BD">
        <w:t>of F</w:t>
      </w:r>
      <w:r w:rsidR="0023126E">
        <w:t>igures</w:t>
      </w:r>
      <w:bookmarkEnd w:id="3"/>
    </w:p>
    <w:p w14:paraId="3E9A5323" w14:textId="5CEA9461" w:rsidR="00D54043" w:rsidRDefault="00E07C56">
      <w:pPr>
        <w:pStyle w:val="TableofFigures"/>
        <w:tabs>
          <w:tab w:val="right" w:leader="dot" w:pos="9350"/>
        </w:tabs>
        <w:rPr>
          <w:rFonts w:asciiTheme="minorHAnsi" w:eastAsiaTheme="minorEastAsia" w:hAnsiTheme="minorHAnsi" w:cstheme="minorBidi"/>
          <w:noProof/>
          <w:kern w:val="2"/>
          <w:szCs w:val="24"/>
          <w14:ligatures w14:val="standardContextual"/>
        </w:rPr>
      </w:pPr>
      <w:r>
        <w:fldChar w:fldCharType="begin"/>
      </w:r>
      <w:r>
        <w:instrText xml:space="preserve"> TOC \h \z \c "Figure" </w:instrText>
      </w:r>
      <w:r>
        <w:fldChar w:fldCharType="separate"/>
      </w:r>
      <w:hyperlink w:anchor="_Toc172837819" w:history="1">
        <w:r w:rsidR="00D54043" w:rsidRPr="005878D9">
          <w:rPr>
            <w:rStyle w:val="Hyperlink"/>
            <w:noProof/>
          </w:rPr>
          <w:t>Figure 1 – Breakdown of global energy consumption by energy type, dominated by oil consumption (I.E.A. 2021)</w:t>
        </w:r>
        <w:r w:rsidR="00D54043">
          <w:rPr>
            <w:noProof/>
            <w:webHidden/>
          </w:rPr>
          <w:tab/>
        </w:r>
        <w:r w:rsidR="00D54043">
          <w:rPr>
            <w:noProof/>
            <w:webHidden/>
          </w:rPr>
          <w:fldChar w:fldCharType="begin"/>
        </w:r>
        <w:r w:rsidR="00D54043">
          <w:rPr>
            <w:noProof/>
            <w:webHidden/>
          </w:rPr>
          <w:instrText xml:space="preserve"> PAGEREF _Toc172837819 \h </w:instrText>
        </w:r>
        <w:r w:rsidR="00D54043">
          <w:rPr>
            <w:noProof/>
            <w:webHidden/>
          </w:rPr>
        </w:r>
        <w:r w:rsidR="00D54043">
          <w:rPr>
            <w:noProof/>
            <w:webHidden/>
          </w:rPr>
          <w:fldChar w:fldCharType="separate"/>
        </w:r>
        <w:r w:rsidR="00D54043">
          <w:rPr>
            <w:noProof/>
            <w:webHidden/>
          </w:rPr>
          <w:t>1</w:t>
        </w:r>
        <w:r w:rsidR="00D54043">
          <w:rPr>
            <w:noProof/>
            <w:webHidden/>
          </w:rPr>
          <w:fldChar w:fldCharType="end"/>
        </w:r>
      </w:hyperlink>
    </w:p>
    <w:p w14:paraId="417431FE" w14:textId="60021233"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0" w:history="1">
        <w:r w:rsidR="00D54043" w:rsidRPr="005878D9">
          <w:rPr>
            <w:rStyle w:val="Hyperlink"/>
            <w:noProof/>
          </w:rPr>
          <w:t>Figure 2 – Depiction of the stages of a cementing operation, from cement truck to finished operation (Nelson 2012)</w:t>
        </w:r>
        <w:r w:rsidR="00D54043">
          <w:rPr>
            <w:noProof/>
            <w:webHidden/>
          </w:rPr>
          <w:tab/>
        </w:r>
        <w:r w:rsidR="00D54043">
          <w:rPr>
            <w:noProof/>
            <w:webHidden/>
          </w:rPr>
          <w:fldChar w:fldCharType="begin"/>
        </w:r>
        <w:r w:rsidR="00D54043">
          <w:rPr>
            <w:noProof/>
            <w:webHidden/>
          </w:rPr>
          <w:instrText xml:space="preserve"> PAGEREF _Toc172837820 \h </w:instrText>
        </w:r>
        <w:r w:rsidR="00D54043">
          <w:rPr>
            <w:noProof/>
            <w:webHidden/>
          </w:rPr>
        </w:r>
        <w:r w:rsidR="00D54043">
          <w:rPr>
            <w:noProof/>
            <w:webHidden/>
          </w:rPr>
          <w:fldChar w:fldCharType="separate"/>
        </w:r>
        <w:r w:rsidR="00D54043">
          <w:rPr>
            <w:noProof/>
            <w:webHidden/>
          </w:rPr>
          <w:t>3</w:t>
        </w:r>
        <w:r w:rsidR="00D54043">
          <w:rPr>
            <w:noProof/>
            <w:webHidden/>
          </w:rPr>
          <w:fldChar w:fldCharType="end"/>
        </w:r>
      </w:hyperlink>
    </w:p>
    <w:p w14:paraId="21AEB3AB" w14:textId="43A38CC4"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1" w:history="1">
        <w:r w:rsidR="00D54043" w:rsidRPr="005878D9">
          <w:rPr>
            <w:rStyle w:val="Hyperlink"/>
            <w:noProof/>
          </w:rPr>
          <w:t>Figure 3 – Comparison between hydration and polycondensation reactions in the formation of binding material (Davidovits, 2008)</w:t>
        </w:r>
        <w:r w:rsidR="00D54043">
          <w:rPr>
            <w:noProof/>
            <w:webHidden/>
          </w:rPr>
          <w:tab/>
        </w:r>
        <w:r w:rsidR="00D54043">
          <w:rPr>
            <w:noProof/>
            <w:webHidden/>
          </w:rPr>
          <w:fldChar w:fldCharType="begin"/>
        </w:r>
        <w:r w:rsidR="00D54043">
          <w:rPr>
            <w:noProof/>
            <w:webHidden/>
          </w:rPr>
          <w:instrText xml:space="preserve"> PAGEREF _Toc172837821 \h </w:instrText>
        </w:r>
        <w:r w:rsidR="00D54043">
          <w:rPr>
            <w:noProof/>
            <w:webHidden/>
          </w:rPr>
        </w:r>
        <w:r w:rsidR="00D54043">
          <w:rPr>
            <w:noProof/>
            <w:webHidden/>
          </w:rPr>
          <w:fldChar w:fldCharType="separate"/>
        </w:r>
        <w:r w:rsidR="00D54043">
          <w:rPr>
            <w:noProof/>
            <w:webHidden/>
          </w:rPr>
          <w:t>13</w:t>
        </w:r>
        <w:r w:rsidR="00D54043">
          <w:rPr>
            <w:noProof/>
            <w:webHidden/>
          </w:rPr>
          <w:fldChar w:fldCharType="end"/>
        </w:r>
      </w:hyperlink>
    </w:p>
    <w:p w14:paraId="462F6B28" w14:textId="2D85ACDB"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2" w:history="1">
        <w:r w:rsidR="00D54043" w:rsidRPr="005878D9">
          <w:rPr>
            <w:rStyle w:val="Hyperlink"/>
            <w:noProof/>
          </w:rPr>
          <w:t>Figure 4 – API certified mixer and blender cup</w:t>
        </w:r>
        <w:r w:rsidR="00D54043">
          <w:rPr>
            <w:noProof/>
            <w:webHidden/>
          </w:rPr>
          <w:tab/>
        </w:r>
        <w:r w:rsidR="00D54043">
          <w:rPr>
            <w:noProof/>
            <w:webHidden/>
          </w:rPr>
          <w:fldChar w:fldCharType="begin"/>
        </w:r>
        <w:r w:rsidR="00D54043">
          <w:rPr>
            <w:noProof/>
            <w:webHidden/>
          </w:rPr>
          <w:instrText xml:space="preserve"> PAGEREF _Toc172837822 \h </w:instrText>
        </w:r>
        <w:r w:rsidR="00D54043">
          <w:rPr>
            <w:noProof/>
            <w:webHidden/>
          </w:rPr>
        </w:r>
        <w:r w:rsidR="00D54043">
          <w:rPr>
            <w:noProof/>
            <w:webHidden/>
          </w:rPr>
          <w:fldChar w:fldCharType="separate"/>
        </w:r>
        <w:r w:rsidR="00D54043">
          <w:rPr>
            <w:noProof/>
            <w:webHidden/>
          </w:rPr>
          <w:t>20</w:t>
        </w:r>
        <w:r w:rsidR="00D54043">
          <w:rPr>
            <w:noProof/>
            <w:webHidden/>
          </w:rPr>
          <w:fldChar w:fldCharType="end"/>
        </w:r>
      </w:hyperlink>
    </w:p>
    <w:p w14:paraId="242EB4AD" w14:textId="00EF15B5"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3" w:history="1">
        <w:r w:rsidR="00D54043" w:rsidRPr="005878D9">
          <w:rPr>
            <w:rStyle w:val="Hyperlink"/>
            <w:noProof/>
          </w:rPr>
          <w:t>Figure 5 – Examples of traditional sampling equipment (API 10B, 2013)</w:t>
        </w:r>
        <w:r w:rsidR="00D54043">
          <w:rPr>
            <w:noProof/>
            <w:webHidden/>
          </w:rPr>
          <w:tab/>
        </w:r>
        <w:r w:rsidR="00D54043">
          <w:rPr>
            <w:noProof/>
            <w:webHidden/>
          </w:rPr>
          <w:fldChar w:fldCharType="begin"/>
        </w:r>
        <w:r w:rsidR="00D54043">
          <w:rPr>
            <w:noProof/>
            <w:webHidden/>
          </w:rPr>
          <w:instrText xml:space="preserve"> PAGEREF _Toc172837823 \h </w:instrText>
        </w:r>
        <w:r w:rsidR="00D54043">
          <w:rPr>
            <w:noProof/>
            <w:webHidden/>
          </w:rPr>
        </w:r>
        <w:r w:rsidR="00D54043">
          <w:rPr>
            <w:noProof/>
            <w:webHidden/>
          </w:rPr>
          <w:fldChar w:fldCharType="separate"/>
        </w:r>
        <w:r w:rsidR="00D54043">
          <w:rPr>
            <w:noProof/>
            <w:webHidden/>
          </w:rPr>
          <w:t>23</w:t>
        </w:r>
        <w:r w:rsidR="00D54043">
          <w:rPr>
            <w:noProof/>
            <w:webHidden/>
          </w:rPr>
          <w:fldChar w:fldCharType="end"/>
        </w:r>
      </w:hyperlink>
    </w:p>
    <w:p w14:paraId="2ED60DD7" w14:textId="0C743A3D"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4" w:history="1">
        <w:r w:rsidR="00D54043" w:rsidRPr="005878D9">
          <w:rPr>
            <w:rStyle w:val="Hyperlink"/>
            <w:noProof/>
          </w:rPr>
          <w:t>Figure 6 – Mill Run Report indicating requisite parameters falling within critical standardization criterion from Argos USA, Newberry Plant</w:t>
        </w:r>
        <w:r w:rsidR="00D54043">
          <w:rPr>
            <w:noProof/>
            <w:webHidden/>
          </w:rPr>
          <w:tab/>
        </w:r>
        <w:r w:rsidR="00D54043">
          <w:rPr>
            <w:noProof/>
            <w:webHidden/>
          </w:rPr>
          <w:fldChar w:fldCharType="begin"/>
        </w:r>
        <w:r w:rsidR="00D54043">
          <w:rPr>
            <w:noProof/>
            <w:webHidden/>
          </w:rPr>
          <w:instrText xml:space="preserve"> PAGEREF _Toc172837824 \h </w:instrText>
        </w:r>
        <w:r w:rsidR="00D54043">
          <w:rPr>
            <w:noProof/>
            <w:webHidden/>
          </w:rPr>
        </w:r>
        <w:r w:rsidR="00D54043">
          <w:rPr>
            <w:noProof/>
            <w:webHidden/>
          </w:rPr>
          <w:fldChar w:fldCharType="separate"/>
        </w:r>
        <w:r w:rsidR="00D54043">
          <w:rPr>
            <w:noProof/>
            <w:webHidden/>
          </w:rPr>
          <w:t>25</w:t>
        </w:r>
        <w:r w:rsidR="00D54043">
          <w:rPr>
            <w:noProof/>
            <w:webHidden/>
          </w:rPr>
          <w:fldChar w:fldCharType="end"/>
        </w:r>
      </w:hyperlink>
    </w:p>
    <w:p w14:paraId="64DDC566" w14:textId="257F71F7"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5" w:history="1">
        <w:r w:rsidR="00D54043" w:rsidRPr="005878D9">
          <w:rPr>
            <w:rStyle w:val="Hyperlink"/>
            <w:noProof/>
          </w:rPr>
          <w:t>Figure 7 – EDS-XRF Graph of the source material from Mahima Kumar et al., (2020)</w:t>
        </w:r>
        <w:r w:rsidR="00D54043">
          <w:rPr>
            <w:noProof/>
            <w:webHidden/>
          </w:rPr>
          <w:tab/>
        </w:r>
        <w:r w:rsidR="00D54043">
          <w:rPr>
            <w:noProof/>
            <w:webHidden/>
          </w:rPr>
          <w:fldChar w:fldCharType="begin"/>
        </w:r>
        <w:r w:rsidR="00D54043">
          <w:rPr>
            <w:noProof/>
            <w:webHidden/>
          </w:rPr>
          <w:instrText xml:space="preserve"> PAGEREF _Toc172837825 \h </w:instrText>
        </w:r>
        <w:r w:rsidR="00D54043">
          <w:rPr>
            <w:noProof/>
            <w:webHidden/>
          </w:rPr>
        </w:r>
        <w:r w:rsidR="00D54043">
          <w:rPr>
            <w:noProof/>
            <w:webHidden/>
          </w:rPr>
          <w:fldChar w:fldCharType="separate"/>
        </w:r>
        <w:r w:rsidR="00D54043">
          <w:rPr>
            <w:noProof/>
            <w:webHidden/>
          </w:rPr>
          <w:t>28</w:t>
        </w:r>
        <w:r w:rsidR="00D54043">
          <w:rPr>
            <w:noProof/>
            <w:webHidden/>
          </w:rPr>
          <w:fldChar w:fldCharType="end"/>
        </w:r>
      </w:hyperlink>
    </w:p>
    <w:p w14:paraId="2AEAC128" w14:textId="553CF7FD"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6" w:history="1">
        <w:r w:rsidR="00D54043" w:rsidRPr="005878D9">
          <w:rPr>
            <w:rStyle w:val="Hyperlink"/>
            <w:noProof/>
          </w:rPr>
          <w:t>Figure 8 – Pressuring pump for cement slurry density determination (API 10B, 2013)</w:t>
        </w:r>
        <w:r w:rsidR="00D54043">
          <w:rPr>
            <w:noProof/>
            <w:webHidden/>
          </w:rPr>
          <w:tab/>
        </w:r>
        <w:r w:rsidR="00D54043">
          <w:rPr>
            <w:noProof/>
            <w:webHidden/>
          </w:rPr>
          <w:fldChar w:fldCharType="begin"/>
        </w:r>
        <w:r w:rsidR="00D54043">
          <w:rPr>
            <w:noProof/>
            <w:webHidden/>
          </w:rPr>
          <w:instrText xml:space="preserve"> PAGEREF _Toc172837826 \h </w:instrText>
        </w:r>
        <w:r w:rsidR="00D54043">
          <w:rPr>
            <w:noProof/>
            <w:webHidden/>
          </w:rPr>
        </w:r>
        <w:r w:rsidR="00D54043">
          <w:rPr>
            <w:noProof/>
            <w:webHidden/>
          </w:rPr>
          <w:fldChar w:fldCharType="separate"/>
        </w:r>
        <w:r w:rsidR="00D54043">
          <w:rPr>
            <w:noProof/>
            <w:webHidden/>
          </w:rPr>
          <w:t>30</w:t>
        </w:r>
        <w:r w:rsidR="00D54043">
          <w:rPr>
            <w:noProof/>
            <w:webHidden/>
          </w:rPr>
          <w:fldChar w:fldCharType="end"/>
        </w:r>
      </w:hyperlink>
    </w:p>
    <w:p w14:paraId="0B00F2FA" w14:textId="7EFDE313"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7" w:history="1">
        <w:r w:rsidR="00D54043" w:rsidRPr="005878D9">
          <w:rPr>
            <w:rStyle w:val="Hyperlink"/>
            <w:noProof/>
          </w:rPr>
          <w:t>Figure 9 – Common pressurized fluid density balance (API 10B, 2013)</w:t>
        </w:r>
        <w:r w:rsidR="00D54043">
          <w:rPr>
            <w:noProof/>
            <w:webHidden/>
          </w:rPr>
          <w:tab/>
        </w:r>
        <w:r w:rsidR="00D54043">
          <w:rPr>
            <w:noProof/>
            <w:webHidden/>
          </w:rPr>
          <w:fldChar w:fldCharType="begin"/>
        </w:r>
        <w:r w:rsidR="00D54043">
          <w:rPr>
            <w:noProof/>
            <w:webHidden/>
          </w:rPr>
          <w:instrText xml:space="preserve"> PAGEREF _Toc172837827 \h </w:instrText>
        </w:r>
        <w:r w:rsidR="00D54043">
          <w:rPr>
            <w:noProof/>
            <w:webHidden/>
          </w:rPr>
        </w:r>
        <w:r w:rsidR="00D54043">
          <w:rPr>
            <w:noProof/>
            <w:webHidden/>
          </w:rPr>
          <w:fldChar w:fldCharType="separate"/>
        </w:r>
        <w:r w:rsidR="00D54043">
          <w:rPr>
            <w:noProof/>
            <w:webHidden/>
          </w:rPr>
          <w:t>31</w:t>
        </w:r>
        <w:r w:rsidR="00D54043">
          <w:rPr>
            <w:noProof/>
            <w:webHidden/>
          </w:rPr>
          <w:fldChar w:fldCharType="end"/>
        </w:r>
      </w:hyperlink>
    </w:p>
    <w:p w14:paraId="3E761353" w14:textId="38427B3C"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8" w:history="1">
        <w:r w:rsidR="00D54043" w:rsidRPr="005878D9">
          <w:rPr>
            <w:rStyle w:val="Hyperlink"/>
            <w:noProof/>
          </w:rPr>
          <w:t>Figure 10 – Geopolymer slurry poured into API regulation sized molds</w:t>
        </w:r>
        <w:r w:rsidR="00D54043">
          <w:rPr>
            <w:noProof/>
            <w:webHidden/>
          </w:rPr>
          <w:tab/>
        </w:r>
        <w:r w:rsidR="00D54043">
          <w:rPr>
            <w:noProof/>
            <w:webHidden/>
          </w:rPr>
          <w:fldChar w:fldCharType="begin"/>
        </w:r>
        <w:r w:rsidR="00D54043">
          <w:rPr>
            <w:noProof/>
            <w:webHidden/>
          </w:rPr>
          <w:instrText xml:space="preserve"> PAGEREF _Toc172837828 \h </w:instrText>
        </w:r>
        <w:r w:rsidR="00D54043">
          <w:rPr>
            <w:noProof/>
            <w:webHidden/>
          </w:rPr>
        </w:r>
        <w:r w:rsidR="00D54043">
          <w:rPr>
            <w:noProof/>
            <w:webHidden/>
          </w:rPr>
          <w:fldChar w:fldCharType="separate"/>
        </w:r>
        <w:r w:rsidR="00D54043">
          <w:rPr>
            <w:noProof/>
            <w:webHidden/>
          </w:rPr>
          <w:t>32</w:t>
        </w:r>
        <w:r w:rsidR="00D54043">
          <w:rPr>
            <w:noProof/>
            <w:webHidden/>
          </w:rPr>
          <w:fldChar w:fldCharType="end"/>
        </w:r>
      </w:hyperlink>
    </w:p>
    <w:p w14:paraId="52D01AF6" w14:textId="5E0C1FBC"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29" w:history="1">
        <w:r w:rsidR="00D54043" w:rsidRPr="005878D9">
          <w:rPr>
            <w:rStyle w:val="Hyperlink"/>
            <w:noProof/>
          </w:rPr>
          <w:t>Figure 11 – Example of a thermally active aqueous curing environment</w:t>
        </w:r>
        <w:r w:rsidR="00D54043">
          <w:rPr>
            <w:noProof/>
            <w:webHidden/>
          </w:rPr>
          <w:tab/>
        </w:r>
        <w:r w:rsidR="00D54043">
          <w:rPr>
            <w:noProof/>
            <w:webHidden/>
          </w:rPr>
          <w:fldChar w:fldCharType="begin"/>
        </w:r>
        <w:r w:rsidR="00D54043">
          <w:rPr>
            <w:noProof/>
            <w:webHidden/>
          </w:rPr>
          <w:instrText xml:space="preserve"> PAGEREF _Toc172837829 \h </w:instrText>
        </w:r>
        <w:r w:rsidR="00D54043">
          <w:rPr>
            <w:noProof/>
            <w:webHidden/>
          </w:rPr>
        </w:r>
        <w:r w:rsidR="00D54043">
          <w:rPr>
            <w:noProof/>
            <w:webHidden/>
          </w:rPr>
          <w:fldChar w:fldCharType="separate"/>
        </w:r>
        <w:r w:rsidR="00D54043">
          <w:rPr>
            <w:noProof/>
            <w:webHidden/>
          </w:rPr>
          <w:t>33</w:t>
        </w:r>
        <w:r w:rsidR="00D54043">
          <w:rPr>
            <w:noProof/>
            <w:webHidden/>
          </w:rPr>
          <w:fldChar w:fldCharType="end"/>
        </w:r>
      </w:hyperlink>
    </w:p>
    <w:p w14:paraId="14A737F8" w14:textId="3A4BA8C4"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0" w:history="1">
        <w:r w:rsidR="00D54043" w:rsidRPr="005878D9">
          <w:rPr>
            <w:rStyle w:val="Hyperlink"/>
            <w:noProof/>
          </w:rPr>
          <w:t>Figure 12 – Crush test apparatus for determining the UCS of target material</w:t>
        </w:r>
        <w:r w:rsidR="00D54043">
          <w:rPr>
            <w:noProof/>
            <w:webHidden/>
          </w:rPr>
          <w:tab/>
        </w:r>
        <w:r w:rsidR="00D54043">
          <w:rPr>
            <w:noProof/>
            <w:webHidden/>
          </w:rPr>
          <w:fldChar w:fldCharType="begin"/>
        </w:r>
        <w:r w:rsidR="00D54043">
          <w:rPr>
            <w:noProof/>
            <w:webHidden/>
          </w:rPr>
          <w:instrText xml:space="preserve"> PAGEREF _Toc172837830 \h </w:instrText>
        </w:r>
        <w:r w:rsidR="00D54043">
          <w:rPr>
            <w:noProof/>
            <w:webHidden/>
          </w:rPr>
        </w:r>
        <w:r w:rsidR="00D54043">
          <w:rPr>
            <w:noProof/>
            <w:webHidden/>
          </w:rPr>
          <w:fldChar w:fldCharType="separate"/>
        </w:r>
        <w:r w:rsidR="00D54043">
          <w:rPr>
            <w:noProof/>
            <w:webHidden/>
          </w:rPr>
          <w:t>35</w:t>
        </w:r>
        <w:r w:rsidR="00D54043">
          <w:rPr>
            <w:noProof/>
            <w:webHidden/>
          </w:rPr>
          <w:fldChar w:fldCharType="end"/>
        </w:r>
      </w:hyperlink>
    </w:p>
    <w:p w14:paraId="6E1AEE72" w14:textId="3D9F7C61"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1" w:history="1">
        <w:r w:rsidR="00D54043" w:rsidRPr="005878D9">
          <w:rPr>
            <w:rStyle w:val="Hyperlink"/>
            <w:noProof/>
          </w:rPr>
          <w:t>Figure 13 – Class H Cement UCS Gain as a Function of Time, Rincon et al., (2022)</w:t>
        </w:r>
        <w:r w:rsidR="00D54043">
          <w:rPr>
            <w:noProof/>
            <w:webHidden/>
          </w:rPr>
          <w:tab/>
        </w:r>
        <w:r w:rsidR="00D54043">
          <w:rPr>
            <w:noProof/>
            <w:webHidden/>
          </w:rPr>
          <w:fldChar w:fldCharType="begin"/>
        </w:r>
        <w:r w:rsidR="00D54043">
          <w:rPr>
            <w:noProof/>
            <w:webHidden/>
          </w:rPr>
          <w:instrText xml:space="preserve"> PAGEREF _Toc172837831 \h </w:instrText>
        </w:r>
        <w:r w:rsidR="00D54043">
          <w:rPr>
            <w:noProof/>
            <w:webHidden/>
          </w:rPr>
        </w:r>
        <w:r w:rsidR="00D54043">
          <w:rPr>
            <w:noProof/>
            <w:webHidden/>
          </w:rPr>
          <w:fldChar w:fldCharType="separate"/>
        </w:r>
        <w:r w:rsidR="00D54043">
          <w:rPr>
            <w:noProof/>
            <w:webHidden/>
          </w:rPr>
          <w:t>37</w:t>
        </w:r>
        <w:r w:rsidR="00D54043">
          <w:rPr>
            <w:noProof/>
            <w:webHidden/>
          </w:rPr>
          <w:fldChar w:fldCharType="end"/>
        </w:r>
      </w:hyperlink>
    </w:p>
    <w:p w14:paraId="1A3A84F3" w14:textId="1160B4EA"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2" w:history="1">
        <w:r w:rsidR="00D54043" w:rsidRPr="005878D9">
          <w:rPr>
            <w:rStyle w:val="Hyperlink"/>
            <w:noProof/>
          </w:rPr>
          <w:t>Figure 14 – UPV indicator screen connected to transducers</w:t>
        </w:r>
        <w:r w:rsidR="00D54043">
          <w:rPr>
            <w:noProof/>
            <w:webHidden/>
          </w:rPr>
          <w:tab/>
        </w:r>
        <w:r w:rsidR="00D54043">
          <w:rPr>
            <w:noProof/>
            <w:webHidden/>
          </w:rPr>
          <w:fldChar w:fldCharType="begin"/>
        </w:r>
        <w:r w:rsidR="00D54043">
          <w:rPr>
            <w:noProof/>
            <w:webHidden/>
          </w:rPr>
          <w:instrText xml:space="preserve"> PAGEREF _Toc172837832 \h </w:instrText>
        </w:r>
        <w:r w:rsidR="00D54043">
          <w:rPr>
            <w:noProof/>
            <w:webHidden/>
          </w:rPr>
        </w:r>
        <w:r w:rsidR="00D54043">
          <w:rPr>
            <w:noProof/>
            <w:webHidden/>
          </w:rPr>
          <w:fldChar w:fldCharType="separate"/>
        </w:r>
        <w:r w:rsidR="00D54043">
          <w:rPr>
            <w:noProof/>
            <w:webHidden/>
          </w:rPr>
          <w:t>39</w:t>
        </w:r>
        <w:r w:rsidR="00D54043">
          <w:rPr>
            <w:noProof/>
            <w:webHidden/>
          </w:rPr>
          <w:fldChar w:fldCharType="end"/>
        </w:r>
      </w:hyperlink>
    </w:p>
    <w:p w14:paraId="520B29BB" w14:textId="76E3DFD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3" w:history="1">
        <w:r w:rsidR="00D54043" w:rsidRPr="005878D9">
          <w:rPr>
            <w:rStyle w:val="Hyperlink"/>
            <w:noProof/>
          </w:rPr>
          <w:t>Figure 15 – Analysis of Mixing time and achieved UCS in geopolymer literature</w:t>
        </w:r>
        <w:r w:rsidR="00D54043">
          <w:rPr>
            <w:noProof/>
            <w:webHidden/>
          </w:rPr>
          <w:tab/>
        </w:r>
        <w:r w:rsidR="00D54043">
          <w:rPr>
            <w:noProof/>
            <w:webHidden/>
          </w:rPr>
          <w:fldChar w:fldCharType="begin"/>
        </w:r>
        <w:r w:rsidR="00D54043">
          <w:rPr>
            <w:noProof/>
            <w:webHidden/>
          </w:rPr>
          <w:instrText xml:space="preserve"> PAGEREF _Toc172837833 \h </w:instrText>
        </w:r>
        <w:r w:rsidR="00D54043">
          <w:rPr>
            <w:noProof/>
            <w:webHidden/>
          </w:rPr>
        </w:r>
        <w:r w:rsidR="00D54043">
          <w:rPr>
            <w:noProof/>
            <w:webHidden/>
          </w:rPr>
          <w:fldChar w:fldCharType="separate"/>
        </w:r>
        <w:r w:rsidR="00D54043">
          <w:rPr>
            <w:noProof/>
            <w:webHidden/>
          </w:rPr>
          <w:t>46</w:t>
        </w:r>
        <w:r w:rsidR="00D54043">
          <w:rPr>
            <w:noProof/>
            <w:webHidden/>
          </w:rPr>
          <w:fldChar w:fldCharType="end"/>
        </w:r>
      </w:hyperlink>
    </w:p>
    <w:p w14:paraId="114CC167" w14:textId="7B2F718D"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4" w:history="1">
        <w:r w:rsidR="00D54043" w:rsidRPr="005878D9">
          <w:rPr>
            <w:rStyle w:val="Hyperlink"/>
            <w:noProof/>
          </w:rPr>
          <w:t>Figure 16 – Analysis of UCS grouping relating to curing time from geopolymer literature</w:t>
        </w:r>
        <w:r w:rsidR="00D54043">
          <w:rPr>
            <w:noProof/>
            <w:webHidden/>
          </w:rPr>
          <w:tab/>
        </w:r>
        <w:r w:rsidR="00D54043">
          <w:rPr>
            <w:noProof/>
            <w:webHidden/>
          </w:rPr>
          <w:fldChar w:fldCharType="begin"/>
        </w:r>
        <w:r w:rsidR="00D54043">
          <w:rPr>
            <w:noProof/>
            <w:webHidden/>
          </w:rPr>
          <w:instrText xml:space="preserve"> PAGEREF _Toc172837834 \h </w:instrText>
        </w:r>
        <w:r w:rsidR="00D54043">
          <w:rPr>
            <w:noProof/>
            <w:webHidden/>
          </w:rPr>
        </w:r>
        <w:r w:rsidR="00D54043">
          <w:rPr>
            <w:noProof/>
            <w:webHidden/>
          </w:rPr>
          <w:fldChar w:fldCharType="separate"/>
        </w:r>
        <w:r w:rsidR="00D54043">
          <w:rPr>
            <w:noProof/>
            <w:webHidden/>
          </w:rPr>
          <w:t>47</w:t>
        </w:r>
        <w:r w:rsidR="00D54043">
          <w:rPr>
            <w:noProof/>
            <w:webHidden/>
          </w:rPr>
          <w:fldChar w:fldCharType="end"/>
        </w:r>
      </w:hyperlink>
    </w:p>
    <w:p w14:paraId="48A4576C" w14:textId="0EFD605B"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5" w:history="1">
        <w:r w:rsidR="00D54043" w:rsidRPr="005878D9">
          <w:rPr>
            <w:rStyle w:val="Hyperlink"/>
            <w:noProof/>
          </w:rPr>
          <w:t>Figure 17 – A collection of literature that tests geopolymers under a variety of different mixing practices. The testing ranges from mixing times, mixing speeds, sample shape, materials ratio, etc.</w:t>
        </w:r>
        <w:r w:rsidR="00D54043">
          <w:rPr>
            <w:noProof/>
            <w:webHidden/>
          </w:rPr>
          <w:tab/>
        </w:r>
        <w:r w:rsidR="00D54043">
          <w:rPr>
            <w:noProof/>
            <w:webHidden/>
          </w:rPr>
          <w:fldChar w:fldCharType="begin"/>
        </w:r>
        <w:r w:rsidR="00D54043">
          <w:rPr>
            <w:noProof/>
            <w:webHidden/>
          </w:rPr>
          <w:instrText xml:space="preserve"> PAGEREF _Toc172837835 \h </w:instrText>
        </w:r>
        <w:r w:rsidR="00D54043">
          <w:rPr>
            <w:noProof/>
            <w:webHidden/>
          </w:rPr>
        </w:r>
        <w:r w:rsidR="00D54043">
          <w:rPr>
            <w:noProof/>
            <w:webHidden/>
          </w:rPr>
          <w:fldChar w:fldCharType="separate"/>
        </w:r>
        <w:r w:rsidR="00D54043">
          <w:rPr>
            <w:noProof/>
            <w:webHidden/>
          </w:rPr>
          <w:t>49</w:t>
        </w:r>
        <w:r w:rsidR="00D54043">
          <w:rPr>
            <w:noProof/>
            <w:webHidden/>
          </w:rPr>
          <w:fldChar w:fldCharType="end"/>
        </w:r>
      </w:hyperlink>
    </w:p>
    <w:p w14:paraId="63BA9D41" w14:textId="0B285991"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6" w:history="1">
        <w:r w:rsidR="00D54043" w:rsidRPr="005878D9">
          <w:rPr>
            <w:rStyle w:val="Hyperlink"/>
            <w:iCs/>
            <w:noProof/>
          </w:rPr>
          <w:t>Figure 18 – Comparison of Geopolymer samples tested under API conditions versus all non-standardized testing.</w:t>
        </w:r>
        <w:r w:rsidR="00D54043">
          <w:rPr>
            <w:noProof/>
            <w:webHidden/>
          </w:rPr>
          <w:tab/>
        </w:r>
        <w:r w:rsidR="00D54043">
          <w:rPr>
            <w:noProof/>
            <w:webHidden/>
          </w:rPr>
          <w:fldChar w:fldCharType="begin"/>
        </w:r>
        <w:r w:rsidR="00D54043">
          <w:rPr>
            <w:noProof/>
            <w:webHidden/>
          </w:rPr>
          <w:instrText xml:space="preserve"> PAGEREF _Toc172837836 \h </w:instrText>
        </w:r>
        <w:r w:rsidR="00D54043">
          <w:rPr>
            <w:noProof/>
            <w:webHidden/>
          </w:rPr>
        </w:r>
        <w:r w:rsidR="00D54043">
          <w:rPr>
            <w:noProof/>
            <w:webHidden/>
          </w:rPr>
          <w:fldChar w:fldCharType="separate"/>
        </w:r>
        <w:r w:rsidR="00D54043">
          <w:rPr>
            <w:noProof/>
            <w:webHidden/>
          </w:rPr>
          <w:t>49</w:t>
        </w:r>
        <w:r w:rsidR="00D54043">
          <w:rPr>
            <w:noProof/>
            <w:webHidden/>
          </w:rPr>
          <w:fldChar w:fldCharType="end"/>
        </w:r>
      </w:hyperlink>
    </w:p>
    <w:p w14:paraId="092FAA59" w14:textId="44C86B13"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7" w:history="1">
        <w:r w:rsidR="00D54043" w:rsidRPr="005878D9">
          <w:rPr>
            <w:rStyle w:val="Hyperlink"/>
            <w:noProof/>
          </w:rPr>
          <w:t>Figure 19</w:t>
        </w:r>
        <w:r w:rsidR="00D54043" w:rsidRPr="005878D9">
          <w:rPr>
            <w:rStyle w:val="Hyperlink"/>
            <w:iCs/>
            <w:noProof/>
          </w:rPr>
          <w:t xml:space="preserve"> – </w:t>
        </w:r>
        <w:r w:rsidR="00D54043" w:rsidRPr="005878D9">
          <w:rPr>
            <w:rStyle w:val="Hyperlink"/>
            <w:noProof/>
          </w:rPr>
          <w:t>Box and Whisker chart for UCS of tested Samples by Age</w:t>
        </w:r>
        <w:r w:rsidR="00D54043">
          <w:rPr>
            <w:noProof/>
            <w:webHidden/>
          </w:rPr>
          <w:tab/>
        </w:r>
        <w:r w:rsidR="00D54043">
          <w:rPr>
            <w:noProof/>
            <w:webHidden/>
          </w:rPr>
          <w:fldChar w:fldCharType="begin"/>
        </w:r>
        <w:r w:rsidR="00D54043">
          <w:rPr>
            <w:noProof/>
            <w:webHidden/>
          </w:rPr>
          <w:instrText xml:space="preserve"> PAGEREF _Toc172837837 \h </w:instrText>
        </w:r>
        <w:r w:rsidR="00D54043">
          <w:rPr>
            <w:noProof/>
            <w:webHidden/>
          </w:rPr>
        </w:r>
        <w:r w:rsidR="00D54043">
          <w:rPr>
            <w:noProof/>
            <w:webHidden/>
          </w:rPr>
          <w:fldChar w:fldCharType="separate"/>
        </w:r>
        <w:r w:rsidR="00D54043">
          <w:rPr>
            <w:noProof/>
            <w:webHidden/>
          </w:rPr>
          <w:t>55</w:t>
        </w:r>
        <w:r w:rsidR="00D54043">
          <w:rPr>
            <w:noProof/>
            <w:webHidden/>
          </w:rPr>
          <w:fldChar w:fldCharType="end"/>
        </w:r>
      </w:hyperlink>
    </w:p>
    <w:p w14:paraId="04A6C2BF" w14:textId="6DA563E7"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8" w:history="1">
        <w:r w:rsidR="00D54043" w:rsidRPr="005878D9">
          <w:rPr>
            <w:rStyle w:val="Hyperlink"/>
            <w:noProof/>
          </w:rPr>
          <w:t>Figure 20 – UCS over time of the Class F Fly Ash, standard deviation error bar included</w:t>
        </w:r>
        <w:r w:rsidR="00D54043">
          <w:rPr>
            <w:noProof/>
            <w:webHidden/>
          </w:rPr>
          <w:tab/>
        </w:r>
        <w:r w:rsidR="00D54043">
          <w:rPr>
            <w:noProof/>
            <w:webHidden/>
          </w:rPr>
          <w:fldChar w:fldCharType="begin"/>
        </w:r>
        <w:r w:rsidR="00D54043">
          <w:rPr>
            <w:noProof/>
            <w:webHidden/>
          </w:rPr>
          <w:instrText xml:space="preserve"> PAGEREF _Toc172837838 \h </w:instrText>
        </w:r>
        <w:r w:rsidR="00D54043">
          <w:rPr>
            <w:noProof/>
            <w:webHidden/>
          </w:rPr>
        </w:r>
        <w:r w:rsidR="00D54043">
          <w:rPr>
            <w:noProof/>
            <w:webHidden/>
          </w:rPr>
          <w:fldChar w:fldCharType="separate"/>
        </w:r>
        <w:r w:rsidR="00D54043">
          <w:rPr>
            <w:noProof/>
            <w:webHidden/>
          </w:rPr>
          <w:t>56</w:t>
        </w:r>
        <w:r w:rsidR="00D54043">
          <w:rPr>
            <w:noProof/>
            <w:webHidden/>
          </w:rPr>
          <w:fldChar w:fldCharType="end"/>
        </w:r>
      </w:hyperlink>
    </w:p>
    <w:p w14:paraId="0C89C586" w14:textId="5EB44633"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39" w:history="1">
        <w:r w:rsidR="00D54043" w:rsidRPr="005878D9">
          <w:rPr>
            <w:rStyle w:val="Hyperlink"/>
            <w:noProof/>
          </w:rPr>
          <w:t>Figure 21 – The UCS of the Class F Fly plotted as a function of time, with regression statistics. Note the very low correlative value.</w:t>
        </w:r>
        <w:r w:rsidR="00D54043">
          <w:rPr>
            <w:noProof/>
            <w:webHidden/>
          </w:rPr>
          <w:tab/>
        </w:r>
        <w:r w:rsidR="00D54043">
          <w:rPr>
            <w:noProof/>
            <w:webHidden/>
          </w:rPr>
          <w:fldChar w:fldCharType="begin"/>
        </w:r>
        <w:r w:rsidR="00D54043">
          <w:rPr>
            <w:noProof/>
            <w:webHidden/>
          </w:rPr>
          <w:instrText xml:space="preserve"> PAGEREF _Toc172837839 \h </w:instrText>
        </w:r>
        <w:r w:rsidR="00D54043">
          <w:rPr>
            <w:noProof/>
            <w:webHidden/>
          </w:rPr>
        </w:r>
        <w:r w:rsidR="00D54043">
          <w:rPr>
            <w:noProof/>
            <w:webHidden/>
          </w:rPr>
          <w:fldChar w:fldCharType="separate"/>
        </w:r>
        <w:r w:rsidR="00D54043">
          <w:rPr>
            <w:noProof/>
            <w:webHidden/>
          </w:rPr>
          <w:t>57</w:t>
        </w:r>
        <w:r w:rsidR="00D54043">
          <w:rPr>
            <w:noProof/>
            <w:webHidden/>
          </w:rPr>
          <w:fldChar w:fldCharType="end"/>
        </w:r>
      </w:hyperlink>
    </w:p>
    <w:p w14:paraId="1C6B58A2" w14:textId="3A31315C"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0" w:history="1">
        <w:r w:rsidR="00D54043" w:rsidRPr="005878D9">
          <w:rPr>
            <w:rStyle w:val="Hyperlink"/>
            <w:noProof/>
          </w:rPr>
          <w:t>Figure 22</w:t>
        </w:r>
        <w:r w:rsidR="00D54043" w:rsidRPr="005878D9">
          <w:rPr>
            <w:rStyle w:val="Hyperlink"/>
            <w:iCs/>
            <w:noProof/>
          </w:rPr>
          <w:t xml:space="preserve"> – </w:t>
        </w:r>
        <w:r w:rsidR="00D54043" w:rsidRPr="005878D9">
          <w:rPr>
            <w:rStyle w:val="Hyperlink"/>
            <w:noProof/>
          </w:rPr>
          <w:t>3 Day UCS Histogram</w:t>
        </w:r>
        <w:r w:rsidR="00D54043">
          <w:rPr>
            <w:noProof/>
            <w:webHidden/>
          </w:rPr>
          <w:tab/>
        </w:r>
        <w:r w:rsidR="00D54043">
          <w:rPr>
            <w:noProof/>
            <w:webHidden/>
          </w:rPr>
          <w:fldChar w:fldCharType="begin"/>
        </w:r>
        <w:r w:rsidR="00D54043">
          <w:rPr>
            <w:noProof/>
            <w:webHidden/>
          </w:rPr>
          <w:instrText xml:space="preserve"> PAGEREF _Toc172837840 \h </w:instrText>
        </w:r>
        <w:r w:rsidR="00D54043">
          <w:rPr>
            <w:noProof/>
            <w:webHidden/>
          </w:rPr>
        </w:r>
        <w:r w:rsidR="00D54043">
          <w:rPr>
            <w:noProof/>
            <w:webHidden/>
          </w:rPr>
          <w:fldChar w:fldCharType="separate"/>
        </w:r>
        <w:r w:rsidR="00D54043">
          <w:rPr>
            <w:noProof/>
            <w:webHidden/>
          </w:rPr>
          <w:t>59</w:t>
        </w:r>
        <w:r w:rsidR="00D54043">
          <w:rPr>
            <w:noProof/>
            <w:webHidden/>
          </w:rPr>
          <w:fldChar w:fldCharType="end"/>
        </w:r>
      </w:hyperlink>
    </w:p>
    <w:p w14:paraId="5D34061B" w14:textId="7A65C6C8"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1" w:history="1">
        <w:r w:rsidR="00D54043" w:rsidRPr="005878D9">
          <w:rPr>
            <w:rStyle w:val="Hyperlink"/>
            <w:noProof/>
          </w:rPr>
          <w:t>Figure 23</w:t>
        </w:r>
        <w:r w:rsidR="00D54043" w:rsidRPr="005878D9">
          <w:rPr>
            <w:rStyle w:val="Hyperlink"/>
            <w:iCs/>
            <w:noProof/>
          </w:rPr>
          <w:t xml:space="preserve"> – </w:t>
        </w:r>
        <w:r w:rsidR="00D54043" w:rsidRPr="005878D9">
          <w:rPr>
            <w:rStyle w:val="Hyperlink"/>
            <w:noProof/>
          </w:rPr>
          <w:t>7 Day UCS Histogram</w:t>
        </w:r>
        <w:r w:rsidR="00D54043">
          <w:rPr>
            <w:noProof/>
            <w:webHidden/>
          </w:rPr>
          <w:tab/>
        </w:r>
        <w:r w:rsidR="00D54043">
          <w:rPr>
            <w:noProof/>
            <w:webHidden/>
          </w:rPr>
          <w:fldChar w:fldCharType="begin"/>
        </w:r>
        <w:r w:rsidR="00D54043">
          <w:rPr>
            <w:noProof/>
            <w:webHidden/>
          </w:rPr>
          <w:instrText xml:space="preserve"> PAGEREF _Toc172837841 \h </w:instrText>
        </w:r>
        <w:r w:rsidR="00D54043">
          <w:rPr>
            <w:noProof/>
            <w:webHidden/>
          </w:rPr>
        </w:r>
        <w:r w:rsidR="00D54043">
          <w:rPr>
            <w:noProof/>
            <w:webHidden/>
          </w:rPr>
          <w:fldChar w:fldCharType="separate"/>
        </w:r>
        <w:r w:rsidR="00D54043">
          <w:rPr>
            <w:noProof/>
            <w:webHidden/>
          </w:rPr>
          <w:t>59</w:t>
        </w:r>
        <w:r w:rsidR="00D54043">
          <w:rPr>
            <w:noProof/>
            <w:webHidden/>
          </w:rPr>
          <w:fldChar w:fldCharType="end"/>
        </w:r>
      </w:hyperlink>
    </w:p>
    <w:p w14:paraId="2FDB300C" w14:textId="57DE0FE1"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2" w:history="1">
        <w:r w:rsidR="00D54043" w:rsidRPr="005878D9">
          <w:rPr>
            <w:rStyle w:val="Hyperlink"/>
            <w:noProof/>
          </w:rPr>
          <w:t>Figure 24</w:t>
        </w:r>
        <w:r w:rsidR="00D54043" w:rsidRPr="005878D9">
          <w:rPr>
            <w:rStyle w:val="Hyperlink"/>
            <w:iCs/>
            <w:noProof/>
          </w:rPr>
          <w:t xml:space="preserve"> – </w:t>
        </w:r>
        <w:r w:rsidR="00D54043" w:rsidRPr="005878D9">
          <w:rPr>
            <w:rStyle w:val="Hyperlink"/>
            <w:noProof/>
          </w:rPr>
          <w:t>21 Day UCS Histogram</w:t>
        </w:r>
        <w:r w:rsidR="00D54043">
          <w:rPr>
            <w:noProof/>
            <w:webHidden/>
          </w:rPr>
          <w:tab/>
        </w:r>
        <w:r w:rsidR="00D54043">
          <w:rPr>
            <w:noProof/>
            <w:webHidden/>
          </w:rPr>
          <w:fldChar w:fldCharType="begin"/>
        </w:r>
        <w:r w:rsidR="00D54043">
          <w:rPr>
            <w:noProof/>
            <w:webHidden/>
          </w:rPr>
          <w:instrText xml:space="preserve"> PAGEREF _Toc172837842 \h </w:instrText>
        </w:r>
        <w:r w:rsidR="00D54043">
          <w:rPr>
            <w:noProof/>
            <w:webHidden/>
          </w:rPr>
        </w:r>
        <w:r w:rsidR="00D54043">
          <w:rPr>
            <w:noProof/>
            <w:webHidden/>
          </w:rPr>
          <w:fldChar w:fldCharType="separate"/>
        </w:r>
        <w:r w:rsidR="00D54043">
          <w:rPr>
            <w:noProof/>
            <w:webHidden/>
          </w:rPr>
          <w:t>60</w:t>
        </w:r>
        <w:r w:rsidR="00D54043">
          <w:rPr>
            <w:noProof/>
            <w:webHidden/>
          </w:rPr>
          <w:fldChar w:fldCharType="end"/>
        </w:r>
      </w:hyperlink>
    </w:p>
    <w:p w14:paraId="06CF07F7" w14:textId="31F3E23B"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3" w:history="1">
        <w:r w:rsidR="00D54043" w:rsidRPr="005878D9">
          <w:rPr>
            <w:rStyle w:val="Hyperlink"/>
            <w:noProof/>
          </w:rPr>
          <w:t>Figure 25</w:t>
        </w:r>
        <w:r w:rsidR="00D54043" w:rsidRPr="005878D9">
          <w:rPr>
            <w:rStyle w:val="Hyperlink"/>
            <w:iCs/>
            <w:noProof/>
          </w:rPr>
          <w:t xml:space="preserve"> – </w:t>
        </w:r>
        <w:r w:rsidR="00D54043" w:rsidRPr="005878D9">
          <w:rPr>
            <w:rStyle w:val="Hyperlink"/>
            <w:noProof/>
          </w:rPr>
          <w:t>31 Day UCS Histogram</w:t>
        </w:r>
        <w:r w:rsidR="00D54043">
          <w:rPr>
            <w:noProof/>
            <w:webHidden/>
          </w:rPr>
          <w:tab/>
        </w:r>
        <w:r w:rsidR="00D54043">
          <w:rPr>
            <w:noProof/>
            <w:webHidden/>
          </w:rPr>
          <w:fldChar w:fldCharType="begin"/>
        </w:r>
        <w:r w:rsidR="00D54043">
          <w:rPr>
            <w:noProof/>
            <w:webHidden/>
          </w:rPr>
          <w:instrText xml:space="preserve"> PAGEREF _Toc172837843 \h </w:instrText>
        </w:r>
        <w:r w:rsidR="00D54043">
          <w:rPr>
            <w:noProof/>
            <w:webHidden/>
          </w:rPr>
        </w:r>
        <w:r w:rsidR="00D54043">
          <w:rPr>
            <w:noProof/>
            <w:webHidden/>
          </w:rPr>
          <w:fldChar w:fldCharType="separate"/>
        </w:r>
        <w:r w:rsidR="00D54043">
          <w:rPr>
            <w:noProof/>
            <w:webHidden/>
          </w:rPr>
          <w:t>60</w:t>
        </w:r>
        <w:r w:rsidR="00D54043">
          <w:rPr>
            <w:noProof/>
            <w:webHidden/>
          </w:rPr>
          <w:fldChar w:fldCharType="end"/>
        </w:r>
      </w:hyperlink>
    </w:p>
    <w:p w14:paraId="4F714CC5" w14:textId="2D023C84"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4" w:history="1">
        <w:r w:rsidR="00D54043" w:rsidRPr="005878D9">
          <w:rPr>
            <w:rStyle w:val="Hyperlink"/>
            <w:noProof/>
          </w:rPr>
          <w:t>Figure 26 – UCS of API Class C comparison samples that were tested under equivalent conditions.</w:t>
        </w:r>
        <w:r w:rsidR="00D54043">
          <w:rPr>
            <w:noProof/>
            <w:webHidden/>
          </w:rPr>
          <w:tab/>
        </w:r>
        <w:r w:rsidR="00D54043">
          <w:rPr>
            <w:noProof/>
            <w:webHidden/>
          </w:rPr>
          <w:fldChar w:fldCharType="begin"/>
        </w:r>
        <w:r w:rsidR="00D54043">
          <w:rPr>
            <w:noProof/>
            <w:webHidden/>
          </w:rPr>
          <w:instrText xml:space="preserve"> PAGEREF _Toc172837844 \h </w:instrText>
        </w:r>
        <w:r w:rsidR="00D54043">
          <w:rPr>
            <w:noProof/>
            <w:webHidden/>
          </w:rPr>
        </w:r>
        <w:r w:rsidR="00D54043">
          <w:rPr>
            <w:noProof/>
            <w:webHidden/>
          </w:rPr>
          <w:fldChar w:fldCharType="separate"/>
        </w:r>
        <w:r w:rsidR="00D54043">
          <w:rPr>
            <w:noProof/>
            <w:webHidden/>
          </w:rPr>
          <w:t>62</w:t>
        </w:r>
        <w:r w:rsidR="00D54043">
          <w:rPr>
            <w:noProof/>
            <w:webHidden/>
          </w:rPr>
          <w:fldChar w:fldCharType="end"/>
        </w:r>
      </w:hyperlink>
    </w:p>
    <w:p w14:paraId="489B0AB1" w14:textId="0FA1C914"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5" w:history="1">
        <w:r w:rsidR="00D54043" w:rsidRPr="005878D9">
          <w:rPr>
            <w:rStyle w:val="Hyperlink"/>
            <w:noProof/>
          </w:rPr>
          <w:t>Figure 27 – Direct Comparison of API Cement Class C to Class F Fly Ash Geopolymers</w:t>
        </w:r>
        <w:r w:rsidR="00D54043">
          <w:rPr>
            <w:noProof/>
            <w:webHidden/>
          </w:rPr>
          <w:tab/>
        </w:r>
        <w:r w:rsidR="00D54043">
          <w:rPr>
            <w:noProof/>
            <w:webHidden/>
          </w:rPr>
          <w:fldChar w:fldCharType="begin"/>
        </w:r>
        <w:r w:rsidR="00D54043">
          <w:rPr>
            <w:noProof/>
            <w:webHidden/>
          </w:rPr>
          <w:instrText xml:space="preserve"> PAGEREF _Toc172837845 \h </w:instrText>
        </w:r>
        <w:r w:rsidR="00D54043">
          <w:rPr>
            <w:noProof/>
            <w:webHidden/>
          </w:rPr>
        </w:r>
        <w:r w:rsidR="00D54043">
          <w:rPr>
            <w:noProof/>
            <w:webHidden/>
          </w:rPr>
          <w:fldChar w:fldCharType="separate"/>
        </w:r>
        <w:r w:rsidR="00D54043">
          <w:rPr>
            <w:noProof/>
            <w:webHidden/>
          </w:rPr>
          <w:t>63</w:t>
        </w:r>
        <w:r w:rsidR="00D54043">
          <w:rPr>
            <w:noProof/>
            <w:webHidden/>
          </w:rPr>
          <w:fldChar w:fldCharType="end"/>
        </w:r>
      </w:hyperlink>
    </w:p>
    <w:p w14:paraId="7EF5FC11" w14:textId="7085E62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6" w:history="1">
        <w:r w:rsidR="00D54043" w:rsidRPr="005878D9">
          <w:rPr>
            <w:rStyle w:val="Hyperlink"/>
            <w:noProof/>
          </w:rPr>
          <w:t>Figure 28</w:t>
        </w:r>
        <w:r w:rsidR="00D54043" w:rsidRPr="005878D9">
          <w:rPr>
            <w:rStyle w:val="Hyperlink"/>
            <w:iCs/>
            <w:noProof/>
          </w:rPr>
          <w:t xml:space="preserve"> – UCS of the four tested materials across a one-month span. Note that in this experiment that Class F Fly Ash A failed to generate a 1-day test</w:t>
        </w:r>
        <w:r w:rsidR="00D54043">
          <w:rPr>
            <w:noProof/>
            <w:webHidden/>
          </w:rPr>
          <w:tab/>
        </w:r>
        <w:r w:rsidR="00D54043">
          <w:rPr>
            <w:noProof/>
            <w:webHidden/>
          </w:rPr>
          <w:fldChar w:fldCharType="begin"/>
        </w:r>
        <w:r w:rsidR="00D54043">
          <w:rPr>
            <w:noProof/>
            <w:webHidden/>
          </w:rPr>
          <w:instrText xml:space="preserve"> PAGEREF _Toc172837846 \h </w:instrText>
        </w:r>
        <w:r w:rsidR="00D54043">
          <w:rPr>
            <w:noProof/>
            <w:webHidden/>
          </w:rPr>
        </w:r>
        <w:r w:rsidR="00D54043">
          <w:rPr>
            <w:noProof/>
            <w:webHidden/>
          </w:rPr>
          <w:fldChar w:fldCharType="separate"/>
        </w:r>
        <w:r w:rsidR="00D54043">
          <w:rPr>
            <w:noProof/>
            <w:webHidden/>
          </w:rPr>
          <w:t>64</w:t>
        </w:r>
        <w:r w:rsidR="00D54043">
          <w:rPr>
            <w:noProof/>
            <w:webHidden/>
          </w:rPr>
          <w:fldChar w:fldCharType="end"/>
        </w:r>
      </w:hyperlink>
    </w:p>
    <w:p w14:paraId="3DD41B3A" w14:textId="61D4B89F"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7" w:history="1">
        <w:r w:rsidR="00D54043" w:rsidRPr="005878D9">
          <w:rPr>
            <w:rStyle w:val="Hyperlink"/>
            <w:noProof/>
          </w:rPr>
          <w:t>Figure 29</w:t>
        </w:r>
        <w:r w:rsidR="00D54043" w:rsidRPr="005878D9">
          <w:rPr>
            <w:rStyle w:val="Hyperlink"/>
            <w:iCs/>
            <w:noProof/>
          </w:rPr>
          <w:t xml:space="preserve"> – </w:t>
        </w:r>
        <w:r w:rsidR="00D54043" w:rsidRPr="005878D9">
          <w:rPr>
            <w:rStyle w:val="Hyperlink"/>
            <w:noProof/>
          </w:rPr>
          <w:t>Raw XRF output from the testing of the four materials used to generate cementing material, note that due to the nature of XRF the totals are not 100, nor the same across materials.</w:t>
        </w:r>
        <w:r w:rsidR="00D54043">
          <w:rPr>
            <w:noProof/>
            <w:webHidden/>
          </w:rPr>
          <w:tab/>
        </w:r>
        <w:r w:rsidR="00D54043">
          <w:rPr>
            <w:noProof/>
            <w:webHidden/>
          </w:rPr>
          <w:fldChar w:fldCharType="begin"/>
        </w:r>
        <w:r w:rsidR="00D54043">
          <w:rPr>
            <w:noProof/>
            <w:webHidden/>
          </w:rPr>
          <w:instrText xml:space="preserve"> PAGEREF _Toc172837847 \h </w:instrText>
        </w:r>
        <w:r w:rsidR="00D54043">
          <w:rPr>
            <w:noProof/>
            <w:webHidden/>
          </w:rPr>
        </w:r>
        <w:r w:rsidR="00D54043">
          <w:rPr>
            <w:noProof/>
            <w:webHidden/>
          </w:rPr>
          <w:fldChar w:fldCharType="separate"/>
        </w:r>
        <w:r w:rsidR="00D54043">
          <w:rPr>
            <w:noProof/>
            <w:webHidden/>
          </w:rPr>
          <w:t>65</w:t>
        </w:r>
        <w:r w:rsidR="00D54043">
          <w:rPr>
            <w:noProof/>
            <w:webHidden/>
          </w:rPr>
          <w:fldChar w:fldCharType="end"/>
        </w:r>
      </w:hyperlink>
    </w:p>
    <w:p w14:paraId="0D254E13" w14:textId="75F8A955"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8" w:history="1">
        <w:r w:rsidR="00D54043" w:rsidRPr="005878D9">
          <w:rPr>
            <w:rStyle w:val="Hyperlink"/>
            <w:noProof/>
          </w:rPr>
          <w:t>Figure 30 – Bar Chart mean UCS breakdown (Devers et al., 2022a)</w:t>
        </w:r>
        <w:r w:rsidR="00D54043">
          <w:rPr>
            <w:noProof/>
            <w:webHidden/>
          </w:rPr>
          <w:tab/>
        </w:r>
        <w:r w:rsidR="00D54043">
          <w:rPr>
            <w:noProof/>
            <w:webHidden/>
          </w:rPr>
          <w:fldChar w:fldCharType="begin"/>
        </w:r>
        <w:r w:rsidR="00D54043">
          <w:rPr>
            <w:noProof/>
            <w:webHidden/>
          </w:rPr>
          <w:instrText xml:space="preserve"> PAGEREF _Toc172837848 \h </w:instrText>
        </w:r>
        <w:r w:rsidR="00D54043">
          <w:rPr>
            <w:noProof/>
            <w:webHidden/>
          </w:rPr>
        </w:r>
        <w:r w:rsidR="00D54043">
          <w:rPr>
            <w:noProof/>
            <w:webHidden/>
          </w:rPr>
          <w:fldChar w:fldCharType="separate"/>
        </w:r>
        <w:r w:rsidR="00D54043">
          <w:rPr>
            <w:noProof/>
            <w:webHidden/>
          </w:rPr>
          <w:t>70</w:t>
        </w:r>
        <w:r w:rsidR="00D54043">
          <w:rPr>
            <w:noProof/>
            <w:webHidden/>
          </w:rPr>
          <w:fldChar w:fldCharType="end"/>
        </w:r>
      </w:hyperlink>
    </w:p>
    <w:p w14:paraId="6B30E5BF" w14:textId="3F22E9B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49" w:history="1">
        <w:r w:rsidR="00D54043" w:rsidRPr="005878D9">
          <w:rPr>
            <w:rStyle w:val="Hyperlink"/>
            <w:noProof/>
          </w:rPr>
          <w:t>Figure 31 – UCS vs Age of sample sets grouped by environment only (Devers et al., 2022a)</w:t>
        </w:r>
        <w:r w:rsidR="00D54043">
          <w:rPr>
            <w:noProof/>
            <w:webHidden/>
          </w:rPr>
          <w:tab/>
        </w:r>
        <w:r w:rsidR="00D54043">
          <w:rPr>
            <w:noProof/>
            <w:webHidden/>
          </w:rPr>
          <w:fldChar w:fldCharType="begin"/>
        </w:r>
        <w:r w:rsidR="00D54043">
          <w:rPr>
            <w:noProof/>
            <w:webHidden/>
          </w:rPr>
          <w:instrText xml:space="preserve"> PAGEREF _Toc172837849 \h </w:instrText>
        </w:r>
        <w:r w:rsidR="00D54043">
          <w:rPr>
            <w:noProof/>
            <w:webHidden/>
          </w:rPr>
        </w:r>
        <w:r w:rsidR="00D54043">
          <w:rPr>
            <w:noProof/>
            <w:webHidden/>
          </w:rPr>
          <w:fldChar w:fldCharType="separate"/>
        </w:r>
        <w:r w:rsidR="00D54043">
          <w:rPr>
            <w:noProof/>
            <w:webHidden/>
          </w:rPr>
          <w:t>71</w:t>
        </w:r>
        <w:r w:rsidR="00D54043">
          <w:rPr>
            <w:noProof/>
            <w:webHidden/>
          </w:rPr>
          <w:fldChar w:fldCharType="end"/>
        </w:r>
      </w:hyperlink>
    </w:p>
    <w:p w14:paraId="4DEACF17" w14:textId="47FCFD45"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0" w:history="1">
        <w:r w:rsidR="00D54043" w:rsidRPr="005878D9">
          <w:rPr>
            <w:rStyle w:val="Hyperlink"/>
            <w:noProof/>
          </w:rPr>
          <w:t>Figure 32 – UCS vs Age of sample sets grouped by temperature only (Devers et al., 2022a)</w:t>
        </w:r>
        <w:r w:rsidR="00D54043">
          <w:rPr>
            <w:noProof/>
            <w:webHidden/>
          </w:rPr>
          <w:tab/>
        </w:r>
        <w:r w:rsidR="00D54043">
          <w:rPr>
            <w:noProof/>
            <w:webHidden/>
          </w:rPr>
          <w:fldChar w:fldCharType="begin"/>
        </w:r>
        <w:r w:rsidR="00D54043">
          <w:rPr>
            <w:noProof/>
            <w:webHidden/>
          </w:rPr>
          <w:instrText xml:space="preserve"> PAGEREF _Toc172837850 \h </w:instrText>
        </w:r>
        <w:r w:rsidR="00D54043">
          <w:rPr>
            <w:noProof/>
            <w:webHidden/>
          </w:rPr>
        </w:r>
        <w:r w:rsidR="00D54043">
          <w:rPr>
            <w:noProof/>
            <w:webHidden/>
          </w:rPr>
          <w:fldChar w:fldCharType="separate"/>
        </w:r>
        <w:r w:rsidR="00D54043">
          <w:rPr>
            <w:noProof/>
            <w:webHidden/>
          </w:rPr>
          <w:t>72</w:t>
        </w:r>
        <w:r w:rsidR="00D54043">
          <w:rPr>
            <w:noProof/>
            <w:webHidden/>
          </w:rPr>
          <w:fldChar w:fldCharType="end"/>
        </w:r>
      </w:hyperlink>
    </w:p>
    <w:p w14:paraId="44178530" w14:textId="2BF9A627"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1" w:history="1">
        <w:r w:rsidR="00D54043" w:rsidRPr="005878D9">
          <w:rPr>
            <w:rStyle w:val="Hyperlink"/>
            <w:noProof/>
          </w:rPr>
          <w:t>Figure 33 – UCS vs Age of sample sets grouped by recipe only (Devers et al., 2022a)</w:t>
        </w:r>
        <w:r w:rsidR="00D54043">
          <w:rPr>
            <w:noProof/>
            <w:webHidden/>
          </w:rPr>
          <w:tab/>
        </w:r>
        <w:r w:rsidR="00D54043">
          <w:rPr>
            <w:noProof/>
            <w:webHidden/>
          </w:rPr>
          <w:fldChar w:fldCharType="begin"/>
        </w:r>
        <w:r w:rsidR="00D54043">
          <w:rPr>
            <w:noProof/>
            <w:webHidden/>
          </w:rPr>
          <w:instrText xml:space="preserve"> PAGEREF _Toc172837851 \h </w:instrText>
        </w:r>
        <w:r w:rsidR="00D54043">
          <w:rPr>
            <w:noProof/>
            <w:webHidden/>
          </w:rPr>
        </w:r>
        <w:r w:rsidR="00D54043">
          <w:rPr>
            <w:noProof/>
            <w:webHidden/>
          </w:rPr>
          <w:fldChar w:fldCharType="separate"/>
        </w:r>
        <w:r w:rsidR="00D54043">
          <w:rPr>
            <w:noProof/>
            <w:webHidden/>
          </w:rPr>
          <w:t>72</w:t>
        </w:r>
        <w:r w:rsidR="00D54043">
          <w:rPr>
            <w:noProof/>
            <w:webHidden/>
          </w:rPr>
          <w:fldChar w:fldCharType="end"/>
        </w:r>
      </w:hyperlink>
    </w:p>
    <w:p w14:paraId="555D687D" w14:textId="438FF5EE"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2" w:history="1">
        <w:r w:rsidR="00D54043" w:rsidRPr="005878D9">
          <w:rPr>
            <w:rStyle w:val="Hyperlink"/>
            <w:noProof/>
          </w:rPr>
          <w:t>Figure 34 – UPV Trend line break out of sample set, quadratic line of fit (Devers et al., 2022a)</w:t>
        </w:r>
        <w:r w:rsidR="00D54043">
          <w:rPr>
            <w:noProof/>
            <w:webHidden/>
          </w:rPr>
          <w:tab/>
        </w:r>
        <w:r w:rsidR="00D54043">
          <w:rPr>
            <w:noProof/>
            <w:webHidden/>
          </w:rPr>
          <w:fldChar w:fldCharType="begin"/>
        </w:r>
        <w:r w:rsidR="00D54043">
          <w:rPr>
            <w:noProof/>
            <w:webHidden/>
          </w:rPr>
          <w:instrText xml:space="preserve"> PAGEREF _Toc172837852 \h </w:instrText>
        </w:r>
        <w:r w:rsidR="00D54043">
          <w:rPr>
            <w:noProof/>
            <w:webHidden/>
          </w:rPr>
        </w:r>
        <w:r w:rsidR="00D54043">
          <w:rPr>
            <w:noProof/>
            <w:webHidden/>
          </w:rPr>
          <w:fldChar w:fldCharType="separate"/>
        </w:r>
        <w:r w:rsidR="00D54043">
          <w:rPr>
            <w:noProof/>
            <w:webHidden/>
          </w:rPr>
          <w:t>74</w:t>
        </w:r>
        <w:r w:rsidR="00D54043">
          <w:rPr>
            <w:noProof/>
            <w:webHidden/>
          </w:rPr>
          <w:fldChar w:fldCharType="end"/>
        </w:r>
      </w:hyperlink>
    </w:p>
    <w:p w14:paraId="7B7E6C62" w14:textId="61D4B5C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3" w:history="1">
        <w:r w:rsidR="00D54043" w:rsidRPr="005878D9">
          <w:rPr>
            <w:rStyle w:val="Hyperlink"/>
            <w:noProof/>
          </w:rPr>
          <w:t xml:space="preserve">Figure 35 </w:t>
        </w:r>
        <w:r w:rsidR="00D54043" w:rsidRPr="005878D9">
          <w:rPr>
            <w:rStyle w:val="Hyperlink"/>
            <w:iCs/>
            <w:noProof/>
          </w:rPr>
          <w:t xml:space="preserve">– </w:t>
        </w:r>
        <w:r w:rsidR="00D54043" w:rsidRPr="005878D9">
          <w:rPr>
            <w:rStyle w:val="Hyperlink"/>
            <w:noProof/>
          </w:rPr>
          <w:t>Box and Whisker of 3- and 7-day tests by pH (Devers et al., 2022b)</w:t>
        </w:r>
        <w:r w:rsidR="00D54043">
          <w:rPr>
            <w:noProof/>
            <w:webHidden/>
          </w:rPr>
          <w:tab/>
        </w:r>
        <w:r w:rsidR="00D54043">
          <w:rPr>
            <w:noProof/>
            <w:webHidden/>
          </w:rPr>
          <w:fldChar w:fldCharType="begin"/>
        </w:r>
        <w:r w:rsidR="00D54043">
          <w:rPr>
            <w:noProof/>
            <w:webHidden/>
          </w:rPr>
          <w:instrText xml:space="preserve"> PAGEREF _Toc172837853 \h </w:instrText>
        </w:r>
        <w:r w:rsidR="00D54043">
          <w:rPr>
            <w:noProof/>
            <w:webHidden/>
          </w:rPr>
        </w:r>
        <w:r w:rsidR="00D54043">
          <w:rPr>
            <w:noProof/>
            <w:webHidden/>
          </w:rPr>
          <w:fldChar w:fldCharType="separate"/>
        </w:r>
        <w:r w:rsidR="00D54043">
          <w:rPr>
            <w:noProof/>
            <w:webHidden/>
          </w:rPr>
          <w:t>81</w:t>
        </w:r>
        <w:r w:rsidR="00D54043">
          <w:rPr>
            <w:noProof/>
            <w:webHidden/>
          </w:rPr>
          <w:fldChar w:fldCharType="end"/>
        </w:r>
      </w:hyperlink>
    </w:p>
    <w:p w14:paraId="3C10D7CC" w14:textId="1A3109CA"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4" w:history="1">
        <w:r w:rsidR="00D54043" w:rsidRPr="005878D9">
          <w:rPr>
            <w:rStyle w:val="Hyperlink"/>
            <w:noProof/>
          </w:rPr>
          <w:t>Figure 36</w:t>
        </w:r>
        <w:r w:rsidR="00D54043" w:rsidRPr="005878D9">
          <w:rPr>
            <w:rStyle w:val="Hyperlink"/>
            <w:iCs/>
            <w:noProof/>
          </w:rPr>
          <w:t xml:space="preserve"> – </w:t>
        </w:r>
        <w:r w:rsidR="00D54043" w:rsidRPr="005878D9">
          <w:rPr>
            <w:rStyle w:val="Hyperlink"/>
            <w:noProof/>
          </w:rPr>
          <w:t>3-Day UCS by pH (Devers et al., 2022b)</w:t>
        </w:r>
        <w:r w:rsidR="00D54043">
          <w:rPr>
            <w:noProof/>
            <w:webHidden/>
          </w:rPr>
          <w:tab/>
        </w:r>
        <w:r w:rsidR="00D54043">
          <w:rPr>
            <w:noProof/>
            <w:webHidden/>
          </w:rPr>
          <w:fldChar w:fldCharType="begin"/>
        </w:r>
        <w:r w:rsidR="00D54043">
          <w:rPr>
            <w:noProof/>
            <w:webHidden/>
          </w:rPr>
          <w:instrText xml:space="preserve"> PAGEREF _Toc172837854 \h </w:instrText>
        </w:r>
        <w:r w:rsidR="00D54043">
          <w:rPr>
            <w:noProof/>
            <w:webHidden/>
          </w:rPr>
        </w:r>
        <w:r w:rsidR="00D54043">
          <w:rPr>
            <w:noProof/>
            <w:webHidden/>
          </w:rPr>
          <w:fldChar w:fldCharType="separate"/>
        </w:r>
        <w:r w:rsidR="00D54043">
          <w:rPr>
            <w:noProof/>
            <w:webHidden/>
          </w:rPr>
          <w:t>81</w:t>
        </w:r>
        <w:r w:rsidR="00D54043">
          <w:rPr>
            <w:noProof/>
            <w:webHidden/>
          </w:rPr>
          <w:fldChar w:fldCharType="end"/>
        </w:r>
      </w:hyperlink>
    </w:p>
    <w:p w14:paraId="6D339209" w14:textId="3ADAB5A8"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5" w:history="1">
        <w:r w:rsidR="00D54043" w:rsidRPr="005878D9">
          <w:rPr>
            <w:rStyle w:val="Hyperlink"/>
            <w:noProof/>
          </w:rPr>
          <w:t>Figure 37</w:t>
        </w:r>
        <w:r w:rsidR="00D54043" w:rsidRPr="005878D9">
          <w:rPr>
            <w:rStyle w:val="Hyperlink"/>
            <w:iCs/>
            <w:noProof/>
          </w:rPr>
          <w:t xml:space="preserve"> – </w:t>
        </w:r>
        <w:r w:rsidR="00D54043" w:rsidRPr="005878D9">
          <w:rPr>
            <w:rStyle w:val="Hyperlink"/>
            <w:noProof/>
          </w:rPr>
          <w:t>7-day UCS testing by pH (Devers et al., 2022b)</w:t>
        </w:r>
        <w:r w:rsidR="00D54043">
          <w:rPr>
            <w:noProof/>
            <w:webHidden/>
          </w:rPr>
          <w:tab/>
        </w:r>
        <w:r w:rsidR="00D54043">
          <w:rPr>
            <w:noProof/>
            <w:webHidden/>
          </w:rPr>
          <w:fldChar w:fldCharType="begin"/>
        </w:r>
        <w:r w:rsidR="00D54043">
          <w:rPr>
            <w:noProof/>
            <w:webHidden/>
          </w:rPr>
          <w:instrText xml:space="preserve"> PAGEREF _Toc172837855 \h </w:instrText>
        </w:r>
        <w:r w:rsidR="00D54043">
          <w:rPr>
            <w:noProof/>
            <w:webHidden/>
          </w:rPr>
        </w:r>
        <w:r w:rsidR="00D54043">
          <w:rPr>
            <w:noProof/>
            <w:webHidden/>
          </w:rPr>
          <w:fldChar w:fldCharType="separate"/>
        </w:r>
        <w:r w:rsidR="00D54043">
          <w:rPr>
            <w:noProof/>
            <w:webHidden/>
          </w:rPr>
          <w:t>82</w:t>
        </w:r>
        <w:r w:rsidR="00D54043">
          <w:rPr>
            <w:noProof/>
            <w:webHidden/>
          </w:rPr>
          <w:fldChar w:fldCharType="end"/>
        </w:r>
      </w:hyperlink>
    </w:p>
    <w:p w14:paraId="6E7656CE" w14:textId="4A50D84D"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6" w:history="1">
        <w:r w:rsidR="00D54043" w:rsidRPr="005878D9">
          <w:rPr>
            <w:rStyle w:val="Hyperlink"/>
            <w:noProof/>
          </w:rPr>
          <w:t>Figure 38 – Class F Fly Ash -Neat Geopolymer (Romero, et al., 2023)</w:t>
        </w:r>
        <w:r w:rsidR="00D54043">
          <w:rPr>
            <w:noProof/>
            <w:webHidden/>
          </w:rPr>
          <w:tab/>
        </w:r>
        <w:r w:rsidR="00D54043">
          <w:rPr>
            <w:noProof/>
            <w:webHidden/>
          </w:rPr>
          <w:fldChar w:fldCharType="begin"/>
        </w:r>
        <w:r w:rsidR="00D54043">
          <w:rPr>
            <w:noProof/>
            <w:webHidden/>
          </w:rPr>
          <w:instrText xml:space="preserve"> PAGEREF _Toc172837856 \h </w:instrText>
        </w:r>
        <w:r w:rsidR="00D54043">
          <w:rPr>
            <w:noProof/>
            <w:webHidden/>
          </w:rPr>
        </w:r>
        <w:r w:rsidR="00D54043">
          <w:rPr>
            <w:noProof/>
            <w:webHidden/>
          </w:rPr>
          <w:fldChar w:fldCharType="separate"/>
        </w:r>
        <w:r w:rsidR="00D54043">
          <w:rPr>
            <w:noProof/>
            <w:webHidden/>
          </w:rPr>
          <w:t>88</w:t>
        </w:r>
        <w:r w:rsidR="00D54043">
          <w:rPr>
            <w:noProof/>
            <w:webHidden/>
          </w:rPr>
          <w:fldChar w:fldCharType="end"/>
        </w:r>
      </w:hyperlink>
    </w:p>
    <w:p w14:paraId="4CED20A2" w14:textId="113528BC"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7" w:history="1">
        <w:r w:rsidR="00D54043" w:rsidRPr="005878D9">
          <w:rPr>
            <w:rStyle w:val="Hyperlink"/>
            <w:noProof/>
          </w:rPr>
          <w:t>Figure 39 – Class F Fly Ash Sodium Silicate Geopolymer (Romero, et al., 2023)</w:t>
        </w:r>
        <w:r w:rsidR="00D54043">
          <w:rPr>
            <w:noProof/>
            <w:webHidden/>
          </w:rPr>
          <w:tab/>
        </w:r>
        <w:r w:rsidR="00D54043">
          <w:rPr>
            <w:noProof/>
            <w:webHidden/>
          </w:rPr>
          <w:fldChar w:fldCharType="begin"/>
        </w:r>
        <w:r w:rsidR="00D54043">
          <w:rPr>
            <w:noProof/>
            <w:webHidden/>
          </w:rPr>
          <w:instrText xml:space="preserve"> PAGEREF _Toc172837857 \h </w:instrText>
        </w:r>
        <w:r w:rsidR="00D54043">
          <w:rPr>
            <w:noProof/>
            <w:webHidden/>
          </w:rPr>
        </w:r>
        <w:r w:rsidR="00D54043">
          <w:rPr>
            <w:noProof/>
            <w:webHidden/>
          </w:rPr>
          <w:fldChar w:fldCharType="separate"/>
        </w:r>
        <w:r w:rsidR="00D54043">
          <w:rPr>
            <w:noProof/>
            <w:webHidden/>
          </w:rPr>
          <w:t>89</w:t>
        </w:r>
        <w:r w:rsidR="00D54043">
          <w:rPr>
            <w:noProof/>
            <w:webHidden/>
          </w:rPr>
          <w:fldChar w:fldCharType="end"/>
        </w:r>
      </w:hyperlink>
    </w:p>
    <w:p w14:paraId="4009D42C" w14:textId="29722C0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8" w:history="1">
        <w:r w:rsidR="00D54043" w:rsidRPr="005878D9">
          <w:rPr>
            <w:rStyle w:val="Hyperlink"/>
            <w:noProof/>
          </w:rPr>
          <w:t>Figure 40 – Side by side UCS comparison of the impact of sodium silicate on geopolymer curing</w:t>
        </w:r>
        <w:r w:rsidR="00D54043">
          <w:rPr>
            <w:noProof/>
            <w:webHidden/>
          </w:rPr>
          <w:tab/>
        </w:r>
        <w:r w:rsidR="00D54043">
          <w:rPr>
            <w:noProof/>
            <w:webHidden/>
          </w:rPr>
          <w:fldChar w:fldCharType="begin"/>
        </w:r>
        <w:r w:rsidR="00D54043">
          <w:rPr>
            <w:noProof/>
            <w:webHidden/>
          </w:rPr>
          <w:instrText xml:space="preserve"> PAGEREF _Toc172837858 \h </w:instrText>
        </w:r>
        <w:r w:rsidR="00D54043">
          <w:rPr>
            <w:noProof/>
            <w:webHidden/>
          </w:rPr>
        </w:r>
        <w:r w:rsidR="00D54043">
          <w:rPr>
            <w:noProof/>
            <w:webHidden/>
          </w:rPr>
          <w:fldChar w:fldCharType="separate"/>
        </w:r>
        <w:r w:rsidR="00D54043">
          <w:rPr>
            <w:noProof/>
            <w:webHidden/>
          </w:rPr>
          <w:t>91</w:t>
        </w:r>
        <w:r w:rsidR="00D54043">
          <w:rPr>
            <w:noProof/>
            <w:webHidden/>
          </w:rPr>
          <w:fldChar w:fldCharType="end"/>
        </w:r>
      </w:hyperlink>
    </w:p>
    <w:p w14:paraId="541D7659" w14:textId="7098922F"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59" w:history="1">
        <w:r w:rsidR="00D54043" w:rsidRPr="005878D9">
          <w:rPr>
            <w:rStyle w:val="Hyperlink"/>
            <w:noProof/>
          </w:rPr>
          <w:t>Figure 41 – Analysis conducted from an NMR review, indicating strong porosity difference and a function of time and minor variance as a function of mixing of cement (Saleh et al., 2021)</w:t>
        </w:r>
        <w:r w:rsidR="00D54043">
          <w:rPr>
            <w:noProof/>
            <w:webHidden/>
          </w:rPr>
          <w:tab/>
        </w:r>
        <w:r w:rsidR="00D54043">
          <w:rPr>
            <w:noProof/>
            <w:webHidden/>
          </w:rPr>
          <w:fldChar w:fldCharType="begin"/>
        </w:r>
        <w:r w:rsidR="00D54043">
          <w:rPr>
            <w:noProof/>
            <w:webHidden/>
          </w:rPr>
          <w:instrText xml:space="preserve"> PAGEREF _Toc172837859 \h </w:instrText>
        </w:r>
        <w:r w:rsidR="00D54043">
          <w:rPr>
            <w:noProof/>
            <w:webHidden/>
          </w:rPr>
        </w:r>
        <w:r w:rsidR="00D54043">
          <w:rPr>
            <w:noProof/>
            <w:webHidden/>
          </w:rPr>
          <w:fldChar w:fldCharType="separate"/>
        </w:r>
        <w:r w:rsidR="00D54043">
          <w:rPr>
            <w:noProof/>
            <w:webHidden/>
          </w:rPr>
          <w:t>95</w:t>
        </w:r>
        <w:r w:rsidR="00D54043">
          <w:rPr>
            <w:noProof/>
            <w:webHidden/>
          </w:rPr>
          <w:fldChar w:fldCharType="end"/>
        </w:r>
      </w:hyperlink>
    </w:p>
    <w:p w14:paraId="0952106C" w14:textId="1876BD65"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0" w:history="1">
        <w:r w:rsidR="00D54043" w:rsidRPr="005878D9">
          <w:rPr>
            <w:rStyle w:val="Hyperlink"/>
            <w:noProof/>
          </w:rPr>
          <w:t>Figure 42 – Vials for pouring slurry into for NMR testing</w:t>
        </w:r>
        <w:r w:rsidR="00D54043">
          <w:rPr>
            <w:noProof/>
            <w:webHidden/>
          </w:rPr>
          <w:tab/>
        </w:r>
        <w:r w:rsidR="00D54043">
          <w:rPr>
            <w:noProof/>
            <w:webHidden/>
          </w:rPr>
          <w:fldChar w:fldCharType="begin"/>
        </w:r>
        <w:r w:rsidR="00D54043">
          <w:rPr>
            <w:noProof/>
            <w:webHidden/>
          </w:rPr>
          <w:instrText xml:space="preserve"> PAGEREF _Toc172837860 \h </w:instrText>
        </w:r>
        <w:r w:rsidR="00D54043">
          <w:rPr>
            <w:noProof/>
            <w:webHidden/>
          </w:rPr>
        </w:r>
        <w:r w:rsidR="00D54043">
          <w:rPr>
            <w:noProof/>
            <w:webHidden/>
          </w:rPr>
          <w:fldChar w:fldCharType="separate"/>
        </w:r>
        <w:r w:rsidR="00D54043">
          <w:rPr>
            <w:noProof/>
            <w:webHidden/>
          </w:rPr>
          <w:t>96</w:t>
        </w:r>
        <w:r w:rsidR="00D54043">
          <w:rPr>
            <w:noProof/>
            <w:webHidden/>
          </w:rPr>
          <w:fldChar w:fldCharType="end"/>
        </w:r>
      </w:hyperlink>
    </w:p>
    <w:p w14:paraId="2C4CBBC7" w14:textId="4F78CC25"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1" w:history="1">
        <w:r w:rsidR="00D54043" w:rsidRPr="005878D9">
          <w:rPr>
            <w:rStyle w:val="Hyperlink"/>
            <w:noProof/>
          </w:rPr>
          <w:t>Figure 43 – NMR T1 relaxation time as a function of cure time for tested material – dashed line for visual guidance only</w:t>
        </w:r>
        <w:r w:rsidR="00D54043">
          <w:rPr>
            <w:noProof/>
            <w:webHidden/>
          </w:rPr>
          <w:tab/>
        </w:r>
        <w:r w:rsidR="00D54043">
          <w:rPr>
            <w:noProof/>
            <w:webHidden/>
          </w:rPr>
          <w:fldChar w:fldCharType="begin"/>
        </w:r>
        <w:r w:rsidR="00D54043">
          <w:rPr>
            <w:noProof/>
            <w:webHidden/>
          </w:rPr>
          <w:instrText xml:space="preserve"> PAGEREF _Toc172837861 \h </w:instrText>
        </w:r>
        <w:r w:rsidR="00D54043">
          <w:rPr>
            <w:noProof/>
            <w:webHidden/>
          </w:rPr>
        </w:r>
        <w:r w:rsidR="00D54043">
          <w:rPr>
            <w:noProof/>
            <w:webHidden/>
          </w:rPr>
          <w:fldChar w:fldCharType="separate"/>
        </w:r>
        <w:r w:rsidR="00D54043">
          <w:rPr>
            <w:noProof/>
            <w:webHidden/>
          </w:rPr>
          <w:t>98</w:t>
        </w:r>
        <w:r w:rsidR="00D54043">
          <w:rPr>
            <w:noProof/>
            <w:webHidden/>
          </w:rPr>
          <w:fldChar w:fldCharType="end"/>
        </w:r>
      </w:hyperlink>
    </w:p>
    <w:p w14:paraId="16CC9225" w14:textId="398C38BF"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2" w:history="1">
        <w:r w:rsidR="00D54043" w:rsidRPr="005878D9">
          <w:rPr>
            <w:rStyle w:val="Hyperlink"/>
            <w:noProof/>
          </w:rPr>
          <w:t>Figure 44 – NMR T2 relaxation time as a function of cure time for tested material – dashed line for visual guidance only</w:t>
        </w:r>
        <w:r w:rsidR="00D54043">
          <w:rPr>
            <w:noProof/>
            <w:webHidden/>
          </w:rPr>
          <w:tab/>
        </w:r>
        <w:r w:rsidR="00D54043">
          <w:rPr>
            <w:noProof/>
            <w:webHidden/>
          </w:rPr>
          <w:fldChar w:fldCharType="begin"/>
        </w:r>
        <w:r w:rsidR="00D54043">
          <w:rPr>
            <w:noProof/>
            <w:webHidden/>
          </w:rPr>
          <w:instrText xml:space="preserve"> PAGEREF _Toc172837862 \h </w:instrText>
        </w:r>
        <w:r w:rsidR="00D54043">
          <w:rPr>
            <w:noProof/>
            <w:webHidden/>
          </w:rPr>
        </w:r>
        <w:r w:rsidR="00D54043">
          <w:rPr>
            <w:noProof/>
            <w:webHidden/>
          </w:rPr>
          <w:fldChar w:fldCharType="separate"/>
        </w:r>
        <w:r w:rsidR="00D54043">
          <w:rPr>
            <w:noProof/>
            <w:webHidden/>
          </w:rPr>
          <w:t>98</w:t>
        </w:r>
        <w:r w:rsidR="00D54043">
          <w:rPr>
            <w:noProof/>
            <w:webHidden/>
          </w:rPr>
          <w:fldChar w:fldCharType="end"/>
        </w:r>
      </w:hyperlink>
    </w:p>
    <w:p w14:paraId="410F488B" w14:textId="7A5BC5FA"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3" w:history="1">
        <w:r w:rsidR="00D54043" w:rsidRPr="005878D9">
          <w:rPr>
            <w:rStyle w:val="Hyperlink"/>
            <w:noProof/>
          </w:rPr>
          <w:t>Figure 45 – NMR T1 determined porosity as a function of cure time for tested material – dashed line for visual guidance only</w:t>
        </w:r>
        <w:r w:rsidR="00D54043">
          <w:rPr>
            <w:noProof/>
            <w:webHidden/>
          </w:rPr>
          <w:tab/>
        </w:r>
        <w:r w:rsidR="00D54043">
          <w:rPr>
            <w:noProof/>
            <w:webHidden/>
          </w:rPr>
          <w:fldChar w:fldCharType="begin"/>
        </w:r>
        <w:r w:rsidR="00D54043">
          <w:rPr>
            <w:noProof/>
            <w:webHidden/>
          </w:rPr>
          <w:instrText xml:space="preserve"> PAGEREF _Toc172837863 \h </w:instrText>
        </w:r>
        <w:r w:rsidR="00D54043">
          <w:rPr>
            <w:noProof/>
            <w:webHidden/>
          </w:rPr>
        </w:r>
        <w:r w:rsidR="00D54043">
          <w:rPr>
            <w:noProof/>
            <w:webHidden/>
          </w:rPr>
          <w:fldChar w:fldCharType="separate"/>
        </w:r>
        <w:r w:rsidR="00D54043">
          <w:rPr>
            <w:noProof/>
            <w:webHidden/>
          </w:rPr>
          <w:t>99</w:t>
        </w:r>
        <w:r w:rsidR="00D54043">
          <w:rPr>
            <w:noProof/>
            <w:webHidden/>
          </w:rPr>
          <w:fldChar w:fldCharType="end"/>
        </w:r>
      </w:hyperlink>
    </w:p>
    <w:p w14:paraId="025ED1B2" w14:textId="768F055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4" w:history="1">
        <w:r w:rsidR="00D54043" w:rsidRPr="005878D9">
          <w:rPr>
            <w:rStyle w:val="Hyperlink"/>
            <w:noProof/>
          </w:rPr>
          <w:t>Figure 46 – NMR T2 determined porosity as a function of cure time for tested material – dashed line for visual guidance only</w:t>
        </w:r>
        <w:r w:rsidR="00D54043">
          <w:rPr>
            <w:noProof/>
            <w:webHidden/>
          </w:rPr>
          <w:tab/>
        </w:r>
        <w:r w:rsidR="00D54043">
          <w:rPr>
            <w:noProof/>
            <w:webHidden/>
          </w:rPr>
          <w:fldChar w:fldCharType="begin"/>
        </w:r>
        <w:r w:rsidR="00D54043">
          <w:rPr>
            <w:noProof/>
            <w:webHidden/>
          </w:rPr>
          <w:instrText xml:space="preserve"> PAGEREF _Toc172837864 \h </w:instrText>
        </w:r>
        <w:r w:rsidR="00D54043">
          <w:rPr>
            <w:noProof/>
            <w:webHidden/>
          </w:rPr>
        </w:r>
        <w:r w:rsidR="00D54043">
          <w:rPr>
            <w:noProof/>
            <w:webHidden/>
          </w:rPr>
          <w:fldChar w:fldCharType="separate"/>
        </w:r>
        <w:r w:rsidR="00D54043">
          <w:rPr>
            <w:noProof/>
            <w:webHidden/>
          </w:rPr>
          <w:t>99</w:t>
        </w:r>
        <w:r w:rsidR="00D54043">
          <w:rPr>
            <w:noProof/>
            <w:webHidden/>
          </w:rPr>
          <w:fldChar w:fldCharType="end"/>
        </w:r>
      </w:hyperlink>
    </w:p>
    <w:p w14:paraId="0A9F3AF0" w14:textId="67FA340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5" w:history="1">
        <w:r w:rsidR="00D54043" w:rsidRPr="005878D9">
          <w:rPr>
            <w:rStyle w:val="Hyperlink"/>
            <w:noProof/>
          </w:rPr>
          <w:t>Figure 47 – Trends between relaxation times in cured materials, noting the lack of one on geopolymers</w:t>
        </w:r>
        <w:r w:rsidR="00D54043">
          <w:rPr>
            <w:noProof/>
            <w:webHidden/>
          </w:rPr>
          <w:tab/>
        </w:r>
        <w:r w:rsidR="00D54043">
          <w:rPr>
            <w:noProof/>
            <w:webHidden/>
          </w:rPr>
          <w:fldChar w:fldCharType="begin"/>
        </w:r>
        <w:r w:rsidR="00D54043">
          <w:rPr>
            <w:noProof/>
            <w:webHidden/>
          </w:rPr>
          <w:instrText xml:space="preserve"> PAGEREF _Toc172837865 \h </w:instrText>
        </w:r>
        <w:r w:rsidR="00D54043">
          <w:rPr>
            <w:noProof/>
            <w:webHidden/>
          </w:rPr>
        </w:r>
        <w:r w:rsidR="00D54043">
          <w:rPr>
            <w:noProof/>
            <w:webHidden/>
          </w:rPr>
          <w:fldChar w:fldCharType="separate"/>
        </w:r>
        <w:r w:rsidR="00D54043">
          <w:rPr>
            <w:noProof/>
            <w:webHidden/>
          </w:rPr>
          <w:t>100</w:t>
        </w:r>
        <w:r w:rsidR="00D54043">
          <w:rPr>
            <w:noProof/>
            <w:webHidden/>
          </w:rPr>
          <w:fldChar w:fldCharType="end"/>
        </w:r>
      </w:hyperlink>
    </w:p>
    <w:p w14:paraId="19A4AF2E" w14:textId="13092FAE"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6" w:history="1">
        <w:r w:rsidR="00D54043" w:rsidRPr="005878D9">
          <w:rPr>
            <w:rStyle w:val="Hyperlink"/>
            <w:noProof/>
          </w:rPr>
          <w:t>Figure 48 – Representation of the Teardrop interaction volume with emitted signal types (Sharga et al., 2021)</w:t>
        </w:r>
        <w:r w:rsidR="00D54043">
          <w:rPr>
            <w:noProof/>
            <w:webHidden/>
          </w:rPr>
          <w:tab/>
        </w:r>
        <w:r w:rsidR="00D54043">
          <w:rPr>
            <w:noProof/>
            <w:webHidden/>
          </w:rPr>
          <w:fldChar w:fldCharType="begin"/>
        </w:r>
        <w:r w:rsidR="00D54043">
          <w:rPr>
            <w:noProof/>
            <w:webHidden/>
          </w:rPr>
          <w:instrText xml:space="preserve"> PAGEREF _Toc172837866 \h </w:instrText>
        </w:r>
        <w:r w:rsidR="00D54043">
          <w:rPr>
            <w:noProof/>
            <w:webHidden/>
          </w:rPr>
        </w:r>
        <w:r w:rsidR="00D54043">
          <w:rPr>
            <w:noProof/>
            <w:webHidden/>
          </w:rPr>
          <w:fldChar w:fldCharType="separate"/>
        </w:r>
        <w:r w:rsidR="00D54043">
          <w:rPr>
            <w:noProof/>
            <w:webHidden/>
          </w:rPr>
          <w:t>102</w:t>
        </w:r>
        <w:r w:rsidR="00D54043">
          <w:rPr>
            <w:noProof/>
            <w:webHidden/>
          </w:rPr>
          <w:fldChar w:fldCharType="end"/>
        </w:r>
      </w:hyperlink>
    </w:p>
    <w:p w14:paraId="5DE145B3" w14:textId="168E1C6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7" w:history="1">
        <w:r w:rsidR="00D54043" w:rsidRPr="005878D9">
          <w:rPr>
            <w:rStyle w:val="Hyperlink"/>
            <w:noProof/>
          </w:rPr>
          <w:t>Figure 49 – Detailed breakdown of a potential Convolutional Neural Network design (Yamashita et al., 2018)</w:t>
        </w:r>
        <w:r w:rsidR="00D54043">
          <w:rPr>
            <w:noProof/>
            <w:webHidden/>
          </w:rPr>
          <w:tab/>
        </w:r>
        <w:r w:rsidR="00D54043">
          <w:rPr>
            <w:noProof/>
            <w:webHidden/>
          </w:rPr>
          <w:fldChar w:fldCharType="begin"/>
        </w:r>
        <w:r w:rsidR="00D54043">
          <w:rPr>
            <w:noProof/>
            <w:webHidden/>
          </w:rPr>
          <w:instrText xml:space="preserve"> PAGEREF _Toc172837867 \h </w:instrText>
        </w:r>
        <w:r w:rsidR="00D54043">
          <w:rPr>
            <w:noProof/>
            <w:webHidden/>
          </w:rPr>
        </w:r>
        <w:r w:rsidR="00D54043">
          <w:rPr>
            <w:noProof/>
            <w:webHidden/>
          </w:rPr>
          <w:fldChar w:fldCharType="separate"/>
        </w:r>
        <w:r w:rsidR="00D54043">
          <w:rPr>
            <w:noProof/>
            <w:webHidden/>
          </w:rPr>
          <w:t>112</w:t>
        </w:r>
        <w:r w:rsidR="00D54043">
          <w:rPr>
            <w:noProof/>
            <w:webHidden/>
          </w:rPr>
          <w:fldChar w:fldCharType="end"/>
        </w:r>
      </w:hyperlink>
    </w:p>
    <w:p w14:paraId="263BD85B" w14:textId="4CCF683F"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8" w:history="1">
        <w:r w:rsidR="00D54043" w:rsidRPr="005878D9">
          <w:rPr>
            <w:rStyle w:val="Hyperlink"/>
            <w:noProof/>
          </w:rPr>
          <w:t>Figure 50 – Workflow for adopting SEM images into a feature identification neural network</w:t>
        </w:r>
        <w:r w:rsidR="00D54043">
          <w:rPr>
            <w:noProof/>
            <w:webHidden/>
          </w:rPr>
          <w:tab/>
        </w:r>
        <w:r w:rsidR="00D54043">
          <w:rPr>
            <w:noProof/>
            <w:webHidden/>
          </w:rPr>
          <w:fldChar w:fldCharType="begin"/>
        </w:r>
        <w:r w:rsidR="00D54043">
          <w:rPr>
            <w:noProof/>
            <w:webHidden/>
          </w:rPr>
          <w:instrText xml:space="preserve"> PAGEREF _Toc172837868 \h </w:instrText>
        </w:r>
        <w:r w:rsidR="00D54043">
          <w:rPr>
            <w:noProof/>
            <w:webHidden/>
          </w:rPr>
        </w:r>
        <w:r w:rsidR="00D54043">
          <w:rPr>
            <w:noProof/>
            <w:webHidden/>
          </w:rPr>
          <w:fldChar w:fldCharType="separate"/>
        </w:r>
        <w:r w:rsidR="00D54043">
          <w:rPr>
            <w:noProof/>
            <w:webHidden/>
          </w:rPr>
          <w:t>115</w:t>
        </w:r>
        <w:r w:rsidR="00D54043">
          <w:rPr>
            <w:noProof/>
            <w:webHidden/>
          </w:rPr>
          <w:fldChar w:fldCharType="end"/>
        </w:r>
      </w:hyperlink>
    </w:p>
    <w:p w14:paraId="60E7E1A4" w14:textId="060260D8"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69" w:history="1">
        <w:r w:rsidR="00D54043" w:rsidRPr="005878D9">
          <w:rPr>
            <w:rStyle w:val="Hyperlink"/>
            <w:noProof/>
          </w:rPr>
          <w:t>Figure 51 – SegNet schematic for processing backscatter images of geopolymers from SEM (Sheiati et al., 2022)</w:t>
        </w:r>
        <w:r w:rsidR="00D54043">
          <w:rPr>
            <w:noProof/>
            <w:webHidden/>
          </w:rPr>
          <w:tab/>
        </w:r>
        <w:r w:rsidR="00D54043">
          <w:rPr>
            <w:noProof/>
            <w:webHidden/>
          </w:rPr>
          <w:fldChar w:fldCharType="begin"/>
        </w:r>
        <w:r w:rsidR="00D54043">
          <w:rPr>
            <w:noProof/>
            <w:webHidden/>
          </w:rPr>
          <w:instrText xml:space="preserve"> PAGEREF _Toc172837869 \h </w:instrText>
        </w:r>
        <w:r w:rsidR="00D54043">
          <w:rPr>
            <w:noProof/>
            <w:webHidden/>
          </w:rPr>
        </w:r>
        <w:r w:rsidR="00D54043">
          <w:rPr>
            <w:noProof/>
            <w:webHidden/>
          </w:rPr>
          <w:fldChar w:fldCharType="separate"/>
        </w:r>
        <w:r w:rsidR="00D54043">
          <w:rPr>
            <w:noProof/>
            <w:webHidden/>
          </w:rPr>
          <w:t>116</w:t>
        </w:r>
        <w:r w:rsidR="00D54043">
          <w:rPr>
            <w:noProof/>
            <w:webHidden/>
          </w:rPr>
          <w:fldChar w:fldCharType="end"/>
        </w:r>
      </w:hyperlink>
    </w:p>
    <w:p w14:paraId="3AC82E77" w14:textId="73C54E72"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0" w:history="1">
        <w:r w:rsidR="00D54043" w:rsidRPr="005878D9">
          <w:rPr>
            <w:rStyle w:val="Hyperlink"/>
            <w:noProof/>
          </w:rPr>
          <w:t>Figure 52 – The first of the 169 SEM images, grid location 1,1</w:t>
        </w:r>
        <w:r w:rsidR="00D54043">
          <w:rPr>
            <w:noProof/>
            <w:webHidden/>
          </w:rPr>
          <w:tab/>
        </w:r>
        <w:r w:rsidR="00D54043">
          <w:rPr>
            <w:noProof/>
            <w:webHidden/>
          </w:rPr>
          <w:fldChar w:fldCharType="begin"/>
        </w:r>
        <w:r w:rsidR="00D54043">
          <w:rPr>
            <w:noProof/>
            <w:webHidden/>
          </w:rPr>
          <w:instrText xml:space="preserve"> PAGEREF _Toc172837870 \h </w:instrText>
        </w:r>
        <w:r w:rsidR="00D54043">
          <w:rPr>
            <w:noProof/>
            <w:webHidden/>
          </w:rPr>
        </w:r>
        <w:r w:rsidR="00D54043">
          <w:rPr>
            <w:noProof/>
            <w:webHidden/>
          </w:rPr>
          <w:fldChar w:fldCharType="separate"/>
        </w:r>
        <w:r w:rsidR="00D54043">
          <w:rPr>
            <w:noProof/>
            <w:webHidden/>
          </w:rPr>
          <w:t>118</w:t>
        </w:r>
        <w:r w:rsidR="00D54043">
          <w:rPr>
            <w:noProof/>
            <w:webHidden/>
          </w:rPr>
          <w:fldChar w:fldCharType="end"/>
        </w:r>
      </w:hyperlink>
    </w:p>
    <w:p w14:paraId="2CAB5590" w14:textId="63246FC1"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1" w:history="1">
        <w:r w:rsidR="00D54043" w:rsidRPr="005878D9">
          <w:rPr>
            <w:rStyle w:val="Hyperlink"/>
            <w:noProof/>
          </w:rPr>
          <w:t>Figure 53 – Last of the 169 SEM images, grid location 13,13</w:t>
        </w:r>
        <w:r w:rsidR="00D54043">
          <w:rPr>
            <w:noProof/>
            <w:webHidden/>
          </w:rPr>
          <w:tab/>
        </w:r>
        <w:r w:rsidR="00D54043">
          <w:rPr>
            <w:noProof/>
            <w:webHidden/>
          </w:rPr>
          <w:fldChar w:fldCharType="begin"/>
        </w:r>
        <w:r w:rsidR="00D54043">
          <w:rPr>
            <w:noProof/>
            <w:webHidden/>
          </w:rPr>
          <w:instrText xml:space="preserve"> PAGEREF _Toc172837871 \h </w:instrText>
        </w:r>
        <w:r w:rsidR="00D54043">
          <w:rPr>
            <w:noProof/>
            <w:webHidden/>
          </w:rPr>
        </w:r>
        <w:r w:rsidR="00D54043">
          <w:rPr>
            <w:noProof/>
            <w:webHidden/>
          </w:rPr>
          <w:fldChar w:fldCharType="separate"/>
        </w:r>
        <w:r w:rsidR="00D54043">
          <w:rPr>
            <w:noProof/>
            <w:webHidden/>
          </w:rPr>
          <w:t>119</w:t>
        </w:r>
        <w:r w:rsidR="00D54043">
          <w:rPr>
            <w:noProof/>
            <w:webHidden/>
          </w:rPr>
          <w:fldChar w:fldCharType="end"/>
        </w:r>
      </w:hyperlink>
    </w:p>
    <w:p w14:paraId="43FE2FFB" w14:textId="0BCB7814"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2" w:history="1">
        <w:r w:rsidR="00D54043" w:rsidRPr="005878D9">
          <w:rPr>
            <w:rStyle w:val="Hyperlink"/>
            <w:noProof/>
          </w:rPr>
          <w:t>Figure 54 – SEM Image grid, noting the fracture propagated from the top right to the mid left</w:t>
        </w:r>
        <w:r w:rsidR="00D54043">
          <w:rPr>
            <w:noProof/>
            <w:webHidden/>
          </w:rPr>
          <w:tab/>
        </w:r>
        <w:r w:rsidR="00D54043">
          <w:rPr>
            <w:noProof/>
            <w:webHidden/>
          </w:rPr>
          <w:fldChar w:fldCharType="begin"/>
        </w:r>
        <w:r w:rsidR="00D54043">
          <w:rPr>
            <w:noProof/>
            <w:webHidden/>
          </w:rPr>
          <w:instrText xml:space="preserve"> PAGEREF _Toc172837872 \h </w:instrText>
        </w:r>
        <w:r w:rsidR="00D54043">
          <w:rPr>
            <w:noProof/>
            <w:webHidden/>
          </w:rPr>
        </w:r>
        <w:r w:rsidR="00D54043">
          <w:rPr>
            <w:noProof/>
            <w:webHidden/>
          </w:rPr>
          <w:fldChar w:fldCharType="separate"/>
        </w:r>
        <w:r w:rsidR="00D54043">
          <w:rPr>
            <w:noProof/>
            <w:webHidden/>
          </w:rPr>
          <w:t>120</w:t>
        </w:r>
        <w:r w:rsidR="00D54043">
          <w:rPr>
            <w:noProof/>
            <w:webHidden/>
          </w:rPr>
          <w:fldChar w:fldCharType="end"/>
        </w:r>
      </w:hyperlink>
    </w:p>
    <w:p w14:paraId="098392A5" w14:textId="6833FB0E"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3" w:history="1">
        <w:r w:rsidR="00D54043" w:rsidRPr="005878D9">
          <w:rPr>
            <w:rStyle w:val="Hyperlink"/>
            <w:noProof/>
          </w:rPr>
          <w:t>Figure 55 – An example of how the ilastik segmentation tool helps isolate target regions and highlight variance for investigation</w:t>
        </w:r>
        <w:r w:rsidR="00D54043">
          <w:rPr>
            <w:noProof/>
            <w:webHidden/>
          </w:rPr>
          <w:tab/>
        </w:r>
        <w:r w:rsidR="00D54043">
          <w:rPr>
            <w:noProof/>
            <w:webHidden/>
          </w:rPr>
          <w:fldChar w:fldCharType="begin"/>
        </w:r>
        <w:r w:rsidR="00D54043">
          <w:rPr>
            <w:noProof/>
            <w:webHidden/>
          </w:rPr>
          <w:instrText xml:space="preserve"> PAGEREF _Toc172837873 \h </w:instrText>
        </w:r>
        <w:r w:rsidR="00D54043">
          <w:rPr>
            <w:noProof/>
            <w:webHidden/>
          </w:rPr>
        </w:r>
        <w:r w:rsidR="00D54043">
          <w:rPr>
            <w:noProof/>
            <w:webHidden/>
          </w:rPr>
          <w:fldChar w:fldCharType="separate"/>
        </w:r>
        <w:r w:rsidR="00D54043">
          <w:rPr>
            <w:noProof/>
            <w:webHidden/>
          </w:rPr>
          <w:t>121</w:t>
        </w:r>
        <w:r w:rsidR="00D54043">
          <w:rPr>
            <w:noProof/>
            <w:webHidden/>
          </w:rPr>
          <w:fldChar w:fldCharType="end"/>
        </w:r>
      </w:hyperlink>
    </w:p>
    <w:p w14:paraId="179D6AFB" w14:textId="173B68EB"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4" w:history="1">
        <w:r w:rsidR="00D54043" w:rsidRPr="005878D9">
          <w:rPr>
            <w:rStyle w:val="Hyperlink"/>
            <w:noProof/>
          </w:rPr>
          <w:t>Figure 56 – 3D plot of the contributions of area of each image tile for the composite 2D image</w:t>
        </w:r>
        <w:r w:rsidR="00D54043">
          <w:rPr>
            <w:noProof/>
            <w:webHidden/>
          </w:rPr>
          <w:tab/>
        </w:r>
        <w:r w:rsidR="00D54043">
          <w:rPr>
            <w:noProof/>
            <w:webHidden/>
          </w:rPr>
          <w:fldChar w:fldCharType="begin"/>
        </w:r>
        <w:r w:rsidR="00D54043">
          <w:rPr>
            <w:noProof/>
            <w:webHidden/>
          </w:rPr>
          <w:instrText xml:space="preserve"> PAGEREF _Toc172837874 \h </w:instrText>
        </w:r>
        <w:r w:rsidR="00D54043">
          <w:rPr>
            <w:noProof/>
            <w:webHidden/>
          </w:rPr>
        </w:r>
        <w:r w:rsidR="00D54043">
          <w:rPr>
            <w:noProof/>
            <w:webHidden/>
          </w:rPr>
          <w:fldChar w:fldCharType="separate"/>
        </w:r>
        <w:r w:rsidR="00D54043">
          <w:rPr>
            <w:noProof/>
            <w:webHidden/>
          </w:rPr>
          <w:t>122</w:t>
        </w:r>
        <w:r w:rsidR="00D54043">
          <w:rPr>
            <w:noProof/>
            <w:webHidden/>
          </w:rPr>
          <w:fldChar w:fldCharType="end"/>
        </w:r>
      </w:hyperlink>
    </w:p>
    <w:p w14:paraId="0D1DEB04" w14:textId="289B88FB"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5" w:history="1">
        <w:r w:rsidR="00D54043" w:rsidRPr="005878D9">
          <w:rPr>
            <w:rStyle w:val="Hyperlink"/>
            <w:noProof/>
          </w:rPr>
          <w:t>Figure 57 – Strong relation between both consolidated and unconsolidated material as a function of row</w:t>
        </w:r>
        <w:r w:rsidR="00D54043">
          <w:rPr>
            <w:noProof/>
            <w:webHidden/>
          </w:rPr>
          <w:tab/>
        </w:r>
        <w:r w:rsidR="00D54043">
          <w:rPr>
            <w:noProof/>
            <w:webHidden/>
          </w:rPr>
          <w:fldChar w:fldCharType="begin"/>
        </w:r>
        <w:r w:rsidR="00D54043">
          <w:rPr>
            <w:noProof/>
            <w:webHidden/>
          </w:rPr>
          <w:instrText xml:space="preserve"> PAGEREF _Toc172837875 \h </w:instrText>
        </w:r>
        <w:r w:rsidR="00D54043">
          <w:rPr>
            <w:noProof/>
            <w:webHidden/>
          </w:rPr>
        </w:r>
        <w:r w:rsidR="00D54043">
          <w:rPr>
            <w:noProof/>
            <w:webHidden/>
          </w:rPr>
          <w:fldChar w:fldCharType="separate"/>
        </w:r>
        <w:r w:rsidR="00D54043">
          <w:rPr>
            <w:noProof/>
            <w:webHidden/>
          </w:rPr>
          <w:t>122</w:t>
        </w:r>
        <w:r w:rsidR="00D54043">
          <w:rPr>
            <w:noProof/>
            <w:webHidden/>
          </w:rPr>
          <w:fldChar w:fldCharType="end"/>
        </w:r>
      </w:hyperlink>
    </w:p>
    <w:p w14:paraId="4FCDA509" w14:textId="32182F31"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6" w:history="1">
        <w:r w:rsidR="00D54043" w:rsidRPr="005878D9">
          <w:rPr>
            <w:rStyle w:val="Hyperlink"/>
            <w:noProof/>
          </w:rPr>
          <w:t>Figure 58 – No trend among any of the factors as a function of column</w:t>
        </w:r>
        <w:r w:rsidR="00D54043">
          <w:rPr>
            <w:noProof/>
            <w:webHidden/>
          </w:rPr>
          <w:tab/>
        </w:r>
        <w:r w:rsidR="00D54043">
          <w:rPr>
            <w:noProof/>
            <w:webHidden/>
          </w:rPr>
          <w:fldChar w:fldCharType="begin"/>
        </w:r>
        <w:r w:rsidR="00D54043">
          <w:rPr>
            <w:noProof/>
            <w:webHidden/>
          </w:rPr>
          <w:instrText xml:space="preserve"> PAGEREF _Toc172837876 \h </w:instrText>
        </w:r>
        <w:r w:rsidR="00D54043">
          <w:rPr>
            <w:noProof/>
            <w:webHidden/>
          </w:rPr>
        </w:r>
        <w:r w:rsidR="00D54043">
          <w:rPr>
            <w:noProof/>
            <w:webHidden/>
          </w:rPr>
          <w:fldChar w:fldCharType="separate"/>
        </w:r>
        <w:r w:rsidR="00D54043">
          <w:rPr>
            <w:noProof/>
            <w:webHidden/>
          </w:rPr>
          <w:t>123</w:t>
        </w:r>
        <w:r w:rsidR="00D54043">
          <w:rPr>
            <w:noProof/>
            <w:webHidden/>
          </w:rPr>
          <w:fldChar w:fldCharType="end"/>
        </w:r>
      </w:hyperlink>
    </w:p>
    <w:p w14:paraId="1F412708" w14:textId="04297B29"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7" w:history="1">
        <w:r w:rsidR="00D54043" w:rsidRPr="005878D9">
          <w:rPr>
            <w:rStyle w:val="Hyperlink"/>
            <w:noProof/>
          </w:rPr>
          <w:t>Figure 59 – Histogram matching image 169 to image 1</w:t>
        </w:r>
        <w:r w:rsidR="00D54043">
          <w:rPr>
            <w:noProof/>
            <w:webHidden/>
          </w:rPr>
          <w:tab/>
        </w:r>
        <w:r w:rsidR="00D54043">
          <w:rPr>
            <w:noProof/>
            <w:webHidden/>
          </w:rPr>
          <w:fldChar w:fldCharType="begin"/>
        </w:r>
        <w:r w:rsidR="00D54043">
          <w:rPr>
            <w:noProof/>
            <w:webHidden/>
          </w:rPr>
          <w:instrText xml:space="preserve"> PAGEREF _Toc172837877 \h </w:instrText>
        </w:r>
        <w:r w:rsidR="00D54043">
          <w:rPr>
            <w:noProof/>
            <w:webHidden/>
          </w:rPr>
        </w:r>
        <w:r w:rsidR="00D54043">
          <w:rPr>
            <w:noProof/>
            <w:webHidden/>
          </w:rPr>
          <w:fldChar w:fldCharType="separate"/>
        </w:r>
        <w:r w:rsidR="00D54043">
          <w:rPr>
            <w:noProof/>
            <w:webHidden/>
          </w:rPr>
          <w:t>124</w:t>
        </w:r>
        <w:r w:rsidR="00D54043">
          <w:rPr>
            <w:noProof/>
            <w:webHidden/>
          </w:rPr>
          <w:fldChar w:fldCharType="end"/>
        </w:r>
      </w:hyperlink>
    </w:p>
    <w:p w14:paraId="218332CD" w14:textId="32E7A7FF"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8" w:history="1">
        <w:r w:rsidR="00D54043" w:rsidRPr="005878D9">
          <w:rPr>
            <w:rStyle w:val="Hyperlink"/>
            <w:noProof/>
          </w:rPr>
          <w:t>Figure 60 – Histogram correct image 169 from the SEM dataset</w:t>
        </w:r>
        <w:r w:rsidR="00D54043">
          <w:rPr>
            <w:noProof/>
            <w:webHidden/>
          </w:rPr>
          <w:tab/>
        </w:r>
        <w:r w:rsidR="00D54043">
          <w:rPr>
            <w:noProof/>
            <w:webHidden/>
          </w:rPr>
          <w:fldChar w:fldCharType="begin"/>
        </w:r>
        <w:r w:rsidR="00D54043">
          <w:rPr>
            <w:noProof/>
            <w:webHidden/>
          </w:rPr>
          <w:instrText xml:space="preserve"> PAGEREF _Toc172837878 \h </w:instrText>
        </w:r>
        <w:r w:rsidR="00D54043">
          <w:rPr>
            <w:noProof/>
            <w:webHidden/>
          </w:rPr>
        </w:r>
        <w:r w:rsidR="00D54043">
          <w:rPr>
            <w:noProof/>
            <w:webHidden/>
          </w:rPr>
          <w:fldChar w:fldCharType="separate"/>
        </w:r>
        <w:r w:rsidR="00D54043">
          <w:rPr>
            <w:noProof/>
            <w:webHidden/>
          </w:rPr>
          <w:t>125</w:t>
        </w:r>
        <w:r w:rsidR="00D54043">
          <w:rPr>
            <w:noProof/>
            <w:webHidden/>
          </w:rPr>
          <w:fldChar w:fldCharType="end"/>
        </w:r>
      </w:hyperlink>
    </w:p>
    <w:p w14:paraId="4140B498" w14:textId="1B3C1D5A"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79" w:history="1">
        <w:r w:rsidR="00D54043" w:rsidRPr="005878D9">
          <w:rPr>
            <w:rStyle w:val="Hyperlink"/>
            <w:noProof/>
          </w:rPr>
          <w:t>Figure 61 – Image 1 of 169 post CLAHE</w:t>
        </w:r>
        <w:r w:rsidR="00D54043">
          <w:rPr>
            <w:noProof/>
            <w:webHidden/>
          </w:rPr>
          <w:tab/>
        </w:r>
        <w:r w:rsidR="00D54043">
          <w:rPr>
            <w:noProof/>
            <w:webHidden/>
          </w:rPr>
          <w:fldChar w:fldCharType="begin"/>
        </w:r>
        <w:r w:rsidR="00D54043">
          <w:rPr>
            <w:noProof/>
            <w:webHidden/>
          </w:rPr>
          <w:instrText xml:space="preserve"> PAGEREF _Toc172837879 \h </w:instrText>
        </w:r>
        <w:r w:rsidR="00D54043">
          <w:rPr>
            <w:noProof/>
            <w:webHidden/>
          </w:rPr>
        </w:r>
        <w:r w:rsidR="00D54043">
          <w:rPr>
            <w:noProof/>
            <w:webHidden/>
          </w:rPr>
          <w:fldChar w:fldCharType="separate"/>
        </w:r>
        <w:r w:rsidR="00D54043">
          <w:rPr>
            <w:noProof/>
            <w:webHidden/>
          </w:rPr>
          <w:t>126</w:t>
        </w:r>
        <w:r w:rsidR="00D54043">
          <w:rPr>
            <w:noProof/>
            <w:webHidden/>
          </w:rPr>
          <w:fldChar w:fldCharType="end"/>
        </w:r>
      </w:hyperlink>
    </w:p>
    <w:p w14:paraId="6A5D080D" w14:textId="0D364158"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0" w:history="1">
        <w:r w:rsidR="00D54043" w:rsidRPr="005878D9">
          <w:rPr>
            <w:rStyle w:val="Hyperlink"/>
            <w:noProof/>
          </w:rPr>
          <w:t>Figure 62 – Image 169 of 169 post CLAHE</w:t>
        </w:r>
        <w:r w:rsidR="00D54043">
          <w:rPr>
            <w:noProof/>
            <w:webHidden/>
          </w:rPr>
          <w:tab/>
        </w:r>
        <w:r w:rsidR="00D54043">
          <w:rPr>
            <w:noProof/>
            <w:webHidden/>
          </w:rPr>
          <w:fldChar w:fldCharType="begin"/>
        </w:r>
        <w:r w:rsidR="00D54043">
          <w:rPr>
            <w:noProof/>
            <w:webHidden/>
          </w:rPr>
          <w:instrText xml:space="preserve"> PAGEREF _Toc172837880 \h </w:instrText>
        </w:r>
        <w:r w:rsidR="00D54043">
          <w:rPr>
            <w:noProof/>
            <w:webHidden/>
          </w:rPr>
        </w:r>
        <w:r w:rsidR="00D54043">
          <w:rPr>
            <w:noProof/>
            <w:webHidden/>
          </w:rPr>
          <w:fldChar w:fldCharType="separate"/>
        </w:r>
        <w:r w:rsidR="00D54043">
          <w:rPr>
            <w:noProof/>
            <w:webHidden/>
          </w:rPr>
          <w:t>126</w:t>
        </w:r>
        <w:r w:rsidR="00D54043">
          <w:rPr>
            <w:noProof/>
            <w:webHidden/>
          </w:rPr>
          <w:fldChar w:fldCharType="end"/>
        </w:r>
      </w:hyperlink>
    </w:p>
    <w:p w14:paraId="0E0ADCF4" w14:textId="7B97F360"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1" w:history="1">
        <w:r w:rsidR="00D54043" w:rsidRPr="005878D9">
          <w:rPr>
            <w:rStyle w:val="Hyperlink"/>
            <w:noProof/>
          </w:rPr>
          <w:t>Figure 63 – Image 1 post CLAHE post GMM segmentation</w:t>
        </w:r>
        <w:r w:rsidR="00D54043">
          <w:rPr>
            <w:noProof/>
            <w:webHidden/>
          </w:rPr>
          <w:tab/>
        </w:r>
        <w:r w:rsidR="00D54043">
          <w:rPr>
            <w:noProof/>
            <w:webHidden/>
          </w:rPr>
          <w:fldChar w:fldCharType="begin"/>
        </w:r>
        <w:r w:rsidR="00D54043">
          <w:rPr>
            <w:noProof/>
            <w:webHidden/>
          </w:rPr>
          <w:instrText xml:space="preserve"> PAGEREF _Toc172837881 \h </w:instrText>
        </w:r>
        <w:r w:rsidR="00D54043">
          <w:rPr>
            <w:noProof/>
            <w:webHidden/>
          </w:rPr>
        </w:r>
        <w:r w:rsidR="00D54043">
          <w:rPr>
            <w:noProof/>
            <w:webHidden/>
          </w:rPr>
          <w:fldChar w:fldCharType="separate"/>
        </w:r>
        <w:r w:rsidR="00D54043">
          <w:rPr>
            <w:noProof/>
            <w:webHidden/>
          </w:rPr>
          <w:t>128</w:t>
        </w:r>
        <w:r w:rsidR="00D54043">
          <w:rPr>
            <w:noProof/>
            <w:webHidden/>
          </w:rPr>
          <w:fldChar w:fldCharType="end"/>
        </w:r>
      </w:hyperlink>
    </w:p>
    <w:p w14:paraId="51CB2447" w14:textId="6E4623F4"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2" w:history="1">
        <w:r w:rsidR="00D54043" w:rsidRPr="005878D9">
          <w:rPr>
            <w:rStyle w:val="Hyperlink"/>
            <w:noProof/>
          </w:rPr>
          <w:t>Figure 64 – Color map applied to image one of the GMM approach</w:t>
        </w:r>
        <w:r w:rsidR="00D54043">
          <w:rPr>
            <w:noProof/>
            <w:webHidden/>
          </w:rPr>
          <w:tab/>
        </w:r>
        <w:r w:rsidR="00D54043">
          <w:rPr>
            <w:noProof/>
            <w:webHidden/>
          </w:rPr>
          <w:fldChar w:fldCharType="begin"/>
        </w:r>
        <w:r w:rsidR="00D54043">
          <w:rPr>
            <w:noProof/>
            <w:webHidden/>
          </w:rPr>
          <w:instrText xml:space="preserve"> PAGEREF _Toc172837882 \h </w:instrText>
        </w:r>
        <w:r w:rsidR="00D54043">
          <w:rPr>
            <w:noProof/>
            <w:webHidden/>
          </w:rPr>
        </w:r>
        <w:r w:rsidR="00D54043">
          <w:rPr>
            <w:noProof/>
            <w:webHidden/>
          </w:rPr>
          <w:fldChar w:fldCharType="separate"/>
        </w:r>
        <w:r w:rsidR="00D54043">
          <w:rPr>
            <w:noProof/>
            <w:webHidden/>
          </w:rPr>
          <w:t>129</w:t>
        </w:r>
        <w:r w:rsidR="00D54043">
          <w:rPr>
            <w:noProof/>
            <w:webHidden/>
          </w:rPr>
          <w:fldChar w:fldCharType="end"/>
        </w:r>
      </w:hyperlink>
    </w:p>
    <w:p w14:paraId="793B9500" w14:textId="19B5F73F"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3" w:history="1">
        <w:r w:rsidR="00D54043" w:rsidRPr="005878D9">
          <w:rPr>
            <w:rStyle w:val="Hyperlink"/>
            <w:noProof/>
          </w:rPr>
          <w:t>Figure 65 – Right-skewed distribution of GMM determined segments from the SEM dataset</w:t>
        </w:r>
        <w:r w:rsidR="00D54043">
          <w:rPr>
            <w:noProof/>
            <w:webHidden/>
          </w:rPr>
          <w:tab/>
        </w:r>
        <w:r w:rsidR="00D54043">
          <w:rPr>
            <w:noProof/>
            <w:webHidden/>
          </w:rPr>
          <w:fldChar w:fldCharType="begin"/>
        </w:r>
        <w:r w:rsidR="00D54043">
          <w:rPr>
            <w:noProof/>
            <w:webHidden/>
          </w:rPr>
          <w:instrText xml:space="preserve"> PAGEREF _Toc172837883 \h </w:instrText>
        </w:r>
        <w:r w:rsidR="00D54043">
          <w:rPr>
            <w:noProof/>
            <w:webHidden/>
          </w:rPr>
        </w:r>
        <w:r w:rsidR="00D54043">
          <w:rPr>
            <w:noProof/>
            <w:webHidden/>
          </w:rPr>
          <w:fldChar w:fldCharType="separate"/>
        </w:r>
        <w:r w:rsidR="00D54043">
          <w:rPr>
            <w:noProof/>
            <w:webHidden/>
          </w:rPr>
          <w:t>131</w:t>
        </w:r>
        <w:r w:rsidR="00D54043">
          <w:rPr>
            <w:noProof/>
            <w:webHidden/>
          </w:rPr>
          <w:fldChar w:fldCharType="end"/>
        </w:r>
      </w:hyperlink>
    </w:p>
    <w:p w14:paraId="7DD01FB3" w14:textId="6CC5D28B"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4" w:history="1">
        <w:r w:rsidR="00D54043" w:rsidRPr="005878D9">
          <w:rPr>
            <w:rStyle w:val="Hyperlink"/>
            <w:noProof/>
          </w:rPr>
          <w:t>Figure 66 – Even spread and uniform centroid distribution as determined by GMM analysis</w:t>
        </w:r>
        <w:r w:rsidR="00D54043">
          <w:rPr>
            <w:noProof/>
            <w:webHidden/>
          </w:rPr>
          <w:tab/>
        </w:r>
        <w:r w:rsidR="00D54043">
          <w:rPr>
            <w:noProof/>
            <w:webHidden/>
          </w:rPr>
          <w:fldChar w:fldCharType="begin"/>
        </w:r>
        <w:r w:rsidR="00D54043">
          <w:rPr>
            <w:noProof/>
            <w:webHidden/>
          </w:rPr>
          <w:instrText xml:space="preserve"> PAGEREF _Toc172837884 \h </w:instrText>
        </w:r>
        <w:r w:rsidR="00D54043">
          <w:rPr>
            <w:noProof/>
            <w:webHidden/>
          </w:rPr>
        </w:r>
        <w:r w:rsidR="00D54043">
          <w:rPr>
            <w:noProof/>
            <w:webHidden/>
          </w:rPr>
          <w:fldChar w:fldCharType="separate"/>
        </w:r>
        <w:r w:rsidR="00D54043">
          <w:rPr>
            <w:noProof/>
            <w:webHidden/>
          </w:rPr>
          <w:t>133</w:t>
        </w:r>
        <w:r w:rsidR="00D54043">
          <w:rPr>
            <w:noProof/>
            <w:webHidden/>
          </w:rPr>
          <w:fldChar w:fldCharType="end"/>
        </w:r>
      </w:hyperlink>
    </w:p>
    <w:p w14:paraId="345D1C3A" w14:textId="49A1C754"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5" w:history="1">
        <w:r w:rsidR="00D54043" w:rsidRPr="005878D9">
          <w:rPr>
            <w:rStyle w:val="Hyperlink"/>
            <w:noProof/>
          </w:rPr>
          <w:t>Figure 67 – The fairly uniform and normal distribution of distances between centroids by frequency, determined by GMM analysis</w:t>
        </w:r>
        <w:r w:rsidR="00D54043">
          <w:rPr>
            <w:noProof/>
            <w:webHidden/>
          </w:rPr>
          <w:tab/>
        </w:r>
        <w:r w:rsidR="00D54043">
          <w:rPr>
            <w:noProof/>
            <w:webHidden/>
          </w:rPr>
          <w:fldChar w:fldCharType="begin"/>
        </w:r>
        <w:r w:rsidR="00D54043">
          <w:rPr>
            <w:noProof/>
            <w:webHidden/>
          </w:rPr>
          <w:instrText xml:space="preserve"> PAGEREF _Toc172837885 \h </w:instrText>
        </w:r>
        <w:r w:rsidR="00D54043">
          <w:rPr>
            <w:noProof/>
            <w:webHidden/>
          </w:rPr>
        </w:r>
        <w:r w:rsidR="00D54043">
          <w:rPr>
            <w:noProof/>
            <w:webHidden/>
          </w:rPr>
          <w:fldChar w:fldCharType="separate"/>
        </w:r>
        <w:r w:rsidR="00D54043">
          <w:rPr>
            <w:noProof/>
            <w:webHidden/>
          </w:rPr>
          <w:t>135</w:t>
        </w:r>
        <w:r w:rsidR="00D54043">
          <w:rPr>
            <w:noProof/>
            <w:webHidden/>
          </w:rPr>
          <w:fldChar w:fldCharType="end"/>
        </w:r>
      </w:hyperlink>
    </w:p>
    <w:p w14:paraId="73109CD5" w14:textId="14D0EEB2"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6" w:history="1">
        <w:r w:rsidR="00D54043" w:rsidRPr="005878D9">
          <w:rPr>
            <w:rStyle w:val="Hyperlink"/>
            <w:noProof/>
          </w:rPr>
          <w:t>Figure 68 – The GMM determined parameter of the segments plotted with the frequency of the perimeter</w:t>
        </w:r>
        <w:r w:rsidR="00D54043">
          <w:rPr>
            <w:noProof/>
            <w:webHidden/>
          </w:rPr>
          <w:tab/>
        </w:r>
        <w:r w:rsidR="00D54043">
          <w:rPr>
            <w:noProof/>
            <w:webHidden/>
          </w:rPr>
          <w:fldChar w:fldCharType="begin"/>
        </w:r>
        <w:r w:rsidR="00D54043">
          <w:rPr>
            <w:noProof/>
            <w:webHidden/>
          </w:rPr>
          <w:instrText xml:space="preserve"> PAGEREF _Toc172837886 \h </w:instrText>
        </w:r>
        <w:r w:rsidR="00D54043">
          <w:rPr>
            <w:noProof/>
            <w:webHidden/>
          </w:rPr>
        </w:r>
        <w:r w:rsidR="00D54043">
          <w:rPr>
            <w:noProof/>
            <w:webHidden/>
          </w:rPr>
          <w:fldChar w:fldCharType="separate"/>
        </w:r>
        <w:r w:rsidR="00D54043">
          <w:rPr>
            <w:noProof/>
            <w:webHidden/>
          </w:rPr>
          <w:t>137</w:t>
        </w:r>
        <w:r w:rsidR="00D54043">
          <w:rPr>
            <w:noProof/>
            <w:webHidden/>
          </w:rPr>
          <w:fldChar w:fldCharType="end"/>
        </w:r>
      </w:hyperlink>
    </w:p>
    <w:p w14:paraId="5F5D8752" w14:textId="45030FE5"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7" w:history="1">
        <w:r w:rsidR="00D54043" w:rsidRPr="005878D9">
          <w:rPr>
            <w:rStyle w:val="Hyperlink"/>
            <w:noProof/>
          </w:rPr>
          <w:t>Figure 69 – GMM determination of compactness by frequency, highlighting poor compaction</w:t>
        </w:r>
        <w:r w:rsidR="00D54043">
          <w:rPr>
            <w:noProof/>
            <w:webHidden/>
          </w:rPr>
          <w:tab/>
        </w:r>
        <w:r w:rsidR="00D54043">
          <w:rPr>
            <w:noProof/>
            <w:webHidden/>
          </w:rPr>
          <w:fldChar w:fldCharType="begin"/>
        </w:r>
        <w:r w:rsidR="00D54043">
          <w:rPr>
            <w:noProof/>
            <w:webHidden/>
          </w:rPr>
          <w:instrText xml:space="preserve"> PAGEREF _Toc172837887 \h </w:instrText>
        </w:r>
        <w:r w:rsidR="00D54043">
          <w:rPr>
            <w:noProof/>
            <w:webHidden/>
          </w:rPr>
        </w:r>
        <w:r w:rsidR="00D54043">
          <w:rPr>
            <w:noProof/>
            <w:webHidden/>
          </w:rPr>
          <w:fldChar w:fldCharType="separate"/>
        </w:r>
        <w:r w:rsidR="00D54043">
          <w:rPr>
            <w:noProof/>
            <w:webHidden/>
          </w:rPr>
          <w:t>139</w:t>
        </w:r>
        <w:r w:rsidR="00D54043">
          <w:rPr>
            <w:noProof/>
            <w:webHidden/>
          </w:rPr>
          <w:fldChar w:fldCharType="end"/>
        </w:r>
      </w:hyperlink>
    </w:p>
    <w:p w14:paraId="221D3D04" w14:textId="0C3E0DC3"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8" w:history="1">
        <w:r w:rsidR="00D54043" w:rsidRPr="005878D9">
          <w:rPr>
            <w:rStyle w:val="Hyperlink"/>
            <w:noProof/>
          </w:rPr>
          <w:t>Figure 70 – 5 distinct mean intensities determined by GMM analysis</w:t>
        </w:r>
        <w:r w:rsidR="00D54043">
          <w:rPr>
            <w:noProof/>
            <w:webHidden/>
          </w:rPr>
          <w:tab/>
        </w:r>
        <w:r w:rsidR="00D54043">
          <w:rPr>
            <w:noProof/>
            <w:webHidden/>
          </w:rPr>
          <w:fldChar w:fldCharType="begin"/>
        </w:r>
        <w:r w:rsidR="00D54043">
          <w:rPr>
            <w:noProof/>
            <w:webHidden/>
          </w:rPr>
          <w:instrText xml:space="preserve"> PAGEREF _Toc172837888 \h </w:instrText>
        </w:r>
        <w:r w:rsidR="00D54043">
          <w:rPr>
            <w:noProof/>
            <w:webHidden/>
          </w:rPr>
        </w:r>
        <w:r w:rsidR="00D54043">
          <w:rPr>
            <w:noProof/>
            <w:webHidden/>
          </w:rPr>
          <w:fldChar w:fldCharType="separate"/>
        </w:r>
        <w:r w:rsidR="00D54043">
          <w:rPr>
            <w:noProof/>
            <w:webHidden/>
          </w:rPr>
          <w:t>141</w:t>
        </w:r>
        <w:r w:rsidR="00D54043">
          <w:rPr>
            <w:noProof/>
            <w:webHidden/>
          </w:rPr>
          <w:fldChar w:fldCharType="end"/>
        </w:r>
      </w:hyperlink>
    </w:p>
    <w:p w14:paraId="56BA8F54" w14:textId="7D091063"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89" w:history="1">
        <w:r w:rsidR="00D54043" w:rsidRPr="005878D9">
          <w:rPr>
            <w:rStyle w:val="Hyperlink"/>
            <w:noProof/>
          </w:rPr>
          <w:t>Figure 71 – Fairly variate distribution of intensity standard distributions</w:t>
        </w:r>
        <w:r w:rsidR="00D54043">
          <w:rPr>
            <w:noProof/>
            <w:webHidden/>
          </w:rPr>
          <w:tab/>
        </w:r>
        <w:r w:rsidR="00D54043">
          <w:rPr>
            <w:noProof/>
            <w:webHidden/>
          </w:rPr>
          <w:fldChar w:fldCharType="begin"/>
        </w:r>
        <w:r w:rsidR="00D54043">
          <w:rPr>
            <w:noProof/>
            <w:webHidden/>
          </w:rPr>
          <w:instrText xml:space="preserve"> PAGEREF _Toc172837889 \h </w:instrText>
        </w:r>
        <w:r w:rsidR="00D54043">
          <w:rPr>
            <w:noProof/>
            <w:webHidden/>
          </w:rPr>
        </w:r>
        <w:r w:rsidR="00D54043">
          <w:rPr>
            <w:noProof/>
            <w:webHidden/>
          </w:rPr>
          <w:fldChar w:fldCharType="separate"/>
        </w:r>
        <w:r w:rsidR="00D54043">
          <w:rPr>
            <w:noProof/>
            <w:webHidden/>
          </w:rPr>
          <w:t>143</w:t>
        </w:r>
        <w:r w:rsidR="00D54043">
          <w:rPr>
            <w:noProof/>
            <w:webHidden/>
          </w:rPr>
          <w:fldChar w:fldCharType="end"/>
        </w:r>
      </w:hyperlink>
    </w:p>
    <w:p w14:paraId="19C22311" w14:textId="4E19714A" w:rsidR="00E07C56" w:rsidRDefault="00E07C56" w:rsidP="0023126E">
      <w:pPr>
        <w:pStyle w:val="TableofFigures"/>
        <w:tabs>
          <w:tab w:val="right" w:leader="dot" w:pos="10070"/>
        </w:tabs>
        <w:rPr>
          <w:noProof/>
        </w:rPr>
      </w:pPr>
      <w:r>
        <w:fldChar w:fldCharType="end"/>
      </w:r>
      <w:r>
        <w:br w:type="page"/>
      </w:r>
    </w:p>
    <w:p w14:paraId="3775C4D4" w14:textId="39D350BF" w:rsidR="007064BD" w:rsidRDefault="00F4398B" w:rsidP="00046BD0">
      <w:pPr>
        <w:pStyle w:val="Heading1modifiednonumbering"/>
      </w:pPr>
      <w:bookmarkStart w:id="4" w:name="_Toc172837735"/>
      <w:r>
        <w:lastRenderedPageBreak/>
        <w:t xml:space="preserve">List </w:t>
      </w:r>
      <w:r w:rsidR="007064BD">
        <w:t>of Tables</w:t>
      </w:r>
      <w:bookmarkEnd w:id="4"/>
    </w:p>
    <w:p w14:paraId="180F323D" w14:textId="4E0F757B" w:rsidR="00D54043" w:rsidRDefault="00E07C56">
      <w:pPr>
        <w:pStyle w:val="TableofFigures"/>
        <w:tabs>
          <w:tab w:val="right" w:leader="dot" w:pos="9350"/>
        </w:tabs>
        <w:rPr>
          <w:rFonts w:asciiTheme="minorHAnsi" w:eastAsiaTheme="minorEastAsia" w:hAnsiTheme="minorHAnsi" w:cstheme="minorBidi"/>
          <w:noProof/>
          <w:kern w:val="2"/>
          <w:szCs w:val="24"/>
          <w14:ligatures w14:val="standardContextual"/>
        </w:rPr>
      </w:pPr>
      <w:r w:rsidRPr="00DD6AF9">
        <w:rPr>
          <w:rStyle w:val="Hyperlink"/>
          <w:noProof/>
        </w:rPr>
        <w:fldChar w:fldCharType="begin"/>
      </w:r>
      <w:r w:rsidRPr="00DD6AF9">
        <w:rPr>
          <w:rStyle w:val="Hyperlink"/>
          <w:noProof/>
        </w:rPr>
        <w:instrText xml:space="preserve"> TOC \h \z \c "Table" </w:instrText>
      </w:r>
      <w:r w:rsidRPr="00DD6AF9">
        <w:rPr>
          <w:rStyle w:val="Hyperlink"/>
          <w:noProof/>
        </w:rPr>
        <w:fldChar w:fldCharType="separate"/>
      </w:r>
      <w:hyperlink w:anchor="_Toc172837890" w:history="1">
        <w:r w:rsidR="00D54043" w:rsidRPr="008B466A">
          <w:rPr>
            <w:rStyle w:val="Hyperlink"/>
            <w:noProof/>
          </w:rPr>
          <w:t>Table 1 – Production of Clinker relative to C3S (MacLaren and White, 2003)</w:t>
        </w:r>
        <w:r w:rsidR="00D54043">
          <w:rPr>
            <w:noProof/>
            <w:webHidden/>
          </w:rPr>
          <w:tab/>
        </w:r>
        <w:r w:rsidR="00D54043">
          <w:rPr>
            <w:noProof/>
            <w:webHidden/>
          </w:rPr>
          <w:fldChar w:fldCharType="begin"/>
        </w:r>
        <w:r w:rsidR="00D54043">
          <w:rPr>
            <w:noProof/>
            <w:webHidden/>
          </w:rPr>
          <w:instrText xml:space="preserve"> PAGEREF _Toc172837890 \h </w:instrText>
        </w:r>
        <w:r w:rsidR="00D54043">
          <w:rPr>
            <w:noProof/>
            <w:webHidden/>
          </w:rPr>
        </w:r>
        <w:r w:rsidR="00D54043">
          <w:rPr>
            <w:noProof/>
            <w:webHidden/>
          </w:rPr>
          <w:fldChar w:fldCharType="separate"/>
        </w:r>
        <w:r w:rsidR="00D54043">
          <w:rPr>
            <w:noProof/>
            <w:webHidden/>
          </w:rPr>
          <w:t>5</w:t>
        </w:r>
        <w:r w:rsidR="00D54043">
          <w:rPr>
            <w:noProof/>
            <w:webHidden/>
          </w:rPr>
          <w:fldChar w:fldCharType="end"/>
        </w:r>
      </w:hyperlink>
    </w:p>
    <w:p w14:paraId="1A07047C" w14:textId="2011E14E"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1" w:history="1">
        <w:r w:rsidR="00D54043" w:rsidRPr="008B466A">
          <w:rPr>
            <w:rStyle w:val="Hyperlink"/>
            <w:noProof/>
          </w:rPr>
          <w:t>Table 2 – Main constitutes of Portland Cement and their function (Adams N &amp; Charrier T, 1985)</w:t>
        </w:r>
        <w:r w:rsidR="00D54043">
          <w:rPr>
            <w:noProof/>
            <w:webHidden/>
          </w:rPr>
          <w:tab/>
        </w:r>
        <w:r w:rsidR="00D54043">
          <w:rPr>
            <w:noProof/>
            <w:webHidden/>
          </w:rPr>
          <w:fldChar w:fldCharType="begin"/>
        </w:r>
        <w:r w:rsidR="00D54043">
          <w:rPr>
            <w:noProof/>
            <w:webHidden/>
          </w:rPr>
          <w:instrText xml:space="preserve"> PAGEREF _Toc172837891 \h </w:instrText>
        </w:r>
        <w:r w:rsidR="00D54043">
          <w:rPr>
            <w:noProof/>
            <w:webHidden/>
          </w:rPr>
        </w:r>
        <w:r w:rsidR="00D54043">
          <w:rPr>
            <w:noProof/>
            <w:webHidden/>
          </w:rPr>
          <w:fldChar w:fldCharType="separate"/>
        </w:r>
        <w:r w:rsidR="00D54043">
          <w:rPr>
            <w:noProof/>
            <w:webHidden/>
          </w:rPr>
          <w:t>6</w:t>
        </w:r>
        <w:r w:rsidR="00D54043">
          <w:rPr>
            <w:noProof/>
            <w:webHidden/>
          </w:rPr>
          <w:fldChar w:fldCharType="end"/>
        </w:r>
      </w:hyperlink>
    </w:p>
    <w:p w14:paraId="1A43D6FA" w14:textId="2A6E6840"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2" w:history="1">
        <w:r w:rsidR="00D54043" w:rsidRPr="008B466A">
          <w:rPr>
            <w:rStyle w:val="Hyperlink"/>
            <w:noProof/>
          </w:rPr>
          <w:t>Table 3 – ASTM Cement Types and Compositions (ASTM)</w:t>
        </w:r>
        <w:r w:rsidR="00D54043">
          <w:rPr>
            <w:noProof/>
            <w:webHidden/>
          </w:rPr>
          <w:tab/>
        </w:r>
        <w:r w:rsidR="00D54043">
          <w:rPr>
            <w:noProof/>
            <w:webHidden/>
          </w:rPr>
          <w:fldChar w:fldCharType="begin"/>
        </w:r>
        <w:r w:rsidR="00D54043">
          <w:rPr>
            <w:noProof/>
            <w:webHidden/>
          </w:rPr>
          <w:instrText xml:space="preserve"> PAGEREF _Toc172837892 \h </w:instrText>
        </w:r>
        <w:r w:rsidR="00D54043">
          <w:rPr>
            <w:noProof/>
            <w:webHidden/>
          </w:rPr>
        </w:r>
        <w:r w:rsidR="00D54043">
          <w:rPr>
            <w:noProof/>
            <w:webHidden/>
          </w:rPr>
          <w:fldChar w:fldCharType="separate"/>
        </w:r>
        <w:r w:rsidR="00D54043">
          <w:rPr>
            <w:noProof/>
            <w:webHidden/>
          </w:rPr>
          <w:t>15</w:t>
        </w:r>
        <w:r w:rsidR="00D54043">
          <w:rPr>
            <w:noProof/>
            <w:webHidden/>
          </w:rPr>
          <w:fldChar w:fldCharType="end"/>
        </w:r>
      </w:hyperlink>
    </w:p>
    <w:p w14:paraId="379AE4B3" w14:textId="33C8C61A"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3" w:history="1">
        <w:r w:rsidR="00D54043" w:rsidRPr="008B466A">
          <w:rPr>
            <w:rStyle w:val="Hyperlink"/>
            <w:noProof/>
          </w:rPr>
          <w:t>Table 4 – API Cement Classes and Compositions</w:t>
        </w:r>
        <w:r w:rsidR="00D54043">
          <w:rPr>
            <w:noProof/>
            <w:webHidden/>
          </w:rPr>
          <w:tab/>
        </w:r>
        <w:r w:rsidR="00D54043">
          <w:rPr>
            <w:noProof/>
            <w:webHidden/>
          </w:rPr>
          <w:fldChar w:fldCharType="begin"/>
        </w:r>
        <w:r w:rsidR="00D54043">
          <w:rPr>
            <w:noProof/>
            <w:webHidden/>
          </w:rPr>
          <w:instrText xml:space="preserve"> PAGEREF _Toc172837893 \h </w:instrText>
        </w:r>
        <w:r w:rsidR="00D54043">
          <w:rPr>
            <w:noProof/>
            <w:webHidden/>
          </w:rPr>
        </w:r>
        <w:r w:rsidR="00D54043">
          <w:rPr>
            <w:noProof/>
            <w:webHidden/>
          </w:rPr>
          <w:fldChar w:fldCharType="separate"/>
        </w:r>
        <w:r w:rsidR="00D54043">
          <w:rPr>
            <w:noProof/>
            <w:webHidden/>
          </w:rPr>
          <w:t>16</w:t>
        </w:r>
        <w:r w:rsidR="00D54043">
          <w:rPr>
            <w:noProof/>
            <w:webHidden/>
          </w:rPr>
          <w:fldChar w:fldCharType="end"/>
        </w:r>
      </w:hyperlink>
    </w:p>
    <w:p w14:paraId="4C44837D" w14:textId="2727631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4" w:history="1">
        <w:r w:rsidR="00D54043" w:rsidRPr="008B466A">
          <w:rPr>
            <w:rStyle w:val="Hyperlink"/>
            <w:noProof/>
          </w:rPr>
          <w:t>Table 5 – API Minimum Requirements Table</w:t>
        </w:r>
        <w:r w:rsidR="00D54043">
          <w:rPr>
            <w:noProof/>
            <w:webHidden/>
          </w:rPr>
          <w:tab/>
        </w:r>
        <w:r w:rsidR="00D54043">
          <w:rPr>
            <w:noProof/>
            <w:webHidden/>
          </w:rPr>
          <w:fldChar w:fldCharType="begin"/>
        </w:r>
        <w:r w:rsidR="00D54043">
          <w:rPr>
            <w:noProof/>
            <w:webHidden/>
          </w:rPr>
          <w:instrText xml:space="preserve"> PAGEREF _Toc172837894 \h </w:instrText>
        </w:r>
        <w:r w:rsidR="00D54043">
          <w:rPr>
            <w:noProof/>
            <w:webHidden/>
          </w:rPr>
        </w:r>
        <w:r w:rsidR="00D54043">
          <w:rPr>
            <w:noProof/>
            <w:webHidden/>
          </w:rPr>
          <w:fldChar w:fldCharType="separate"/>
        </w:r>
        <w:r w:rsidR="00D54043">
          <w:rPr>
            <w:noProof/>
            <w:webHidden/>
          </w:rPr>
          <w:t>17</w:t>
        </w:r>
        <w:r w:rsidR="00D54043">
          <w:rPr>
            <w:noProof/>
            <w:webHidden/>
          </w:rPr>
          <w:fldChar w:fldCharType="end"/>
        </w:r>
      </w:hyperlink>
    </w:p>
    <w:p w14:paraId="7B7531CA" w14:textId="3466FA82"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5" w:history="1">
        <w:r w:rsidR="00D54043" w:rsidRPr="008B466A">
          <w:rPr>
            <w:rStyle w:val="Hyperlink"/>
            <w:noProof/>
          </w:rPr>
          <w:t>Table 6 – Metal Oxides potentially present in ASTM tested OPC (Suchorski, n.d.)</w:t>
        </w:r>
        <w:r w:rsidR="00D54043">
          <w:rPr>
            <w:noProof/>
            <w:webHidden/>
          </w:rPr>
          <w:tab/>
        </w:r>
        <w:r w:rsidR="00D54043">
          <w:rPr>
            <w:noProof/>
            <w:webHidden/>
          </w:rPr>
          <w:fldChar w:fldCharType="begin"/>
        </w:r>
        <w:r w:rsidR="00D54043">
          <w:rPr>
            <w:noProof/>
            <w:webHidden/>
          </w:rPr>
          <w:instrText xml:space="preserve"> PAGEREF _Toc172837895 \h </w:instrText>
        </w:r>
        <w:r w:rsidR="00D54043">
          <w:rPr>
            <w:noProof/>
            <w:webHidden/>
          </w:rPr>
        </w:r>
        <w:r w:rsidR="00D54043">
          <w:rPr>
            <w:noProof/>
            <w:webHidden/>
          </w:rPr>
          <w:fldChar w:fldCharType="separate"/>
        </w:r>
        <w:r w:rsidR="00D54043">
          <w:rPr>
            <w:noProof/>
            <w:webHidden/>
          </w:rPr>
          <w:t>24</w:t>
        </w:r>
        <w:r w:rsidR="00D54043">
          <w:rPr>
            <w:noProof/>
            <w:webHidden/>
          </w:rPr>
          <w:fldChar w:fldCharType="end"/>
        </w:r>
      </w:hyperlink>
    </w:p>
    <w:p w14:paraId="5A041B5A" w14:textId="1E41EC75"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6" w:history="1">
        <w:r w:rsidR="00D54043" w:rsidRPr="008B466A">
          <w:rPr>
            <w:rStyle w:val="Hyperlink"/>
            <w:noProof/>
          </w:rPr>
          <w:t>Table 7 – Resultant critical information from converting the information from Figure 7 (Mahima Kumar et al., 2020)</w:t>
        </w:r>
        <w:r w:rsidR="00D54043">
          <w:rPr>
            <w:noProof/>
            <w:webHidden/>
          </w:rPr>
          <w:tab/>
        </w:r>
        <w:r w:rsidR="00D54043">
          <w:rPr>
            <w:noProof/>
            <w:webHidden/>
          </w:rPr>
          <w:fldChar w:fldCharType="begin"/>
        </w:r>
        <w:r w:rsidR="00D54043">
          <w:rPr>
            <w:noProof/>
            <w:webHidden/>
          </w:rPr>
          <w:instrText xml:space="preserve"> PAGEREF _Toc172837896 \h </w:instrText>
        </w:r>
        <w:r w:rsidR="00D54043">
          <w:rPr>
            <w:noProof/>
            <w:webHidden/>
          </w:rPr>
        </w:r>
        <w:r w:rsidR="00D54043">
          <w:rPr>
            <w:noProof/>
            <w:webHidden/>
          </w:rPr>
          <w:fldChar w:fldCharType="separate"/>
        </w:r>
        <w:r w:rsidR="00D54043">
          <w:rPr>
            <w:noProof/>
            <w:webHidden/>
          </w:rPr>
          <w:t>29</w:t>
        </w:r>
        <w:r w:rsidR="00D54043">
          <w:rPr>
            <w:noProof/>
            <w:webHidden/>
          </w:rPr>
          <w:fldChar w:fldCharType="end"/>
        </w:r>
      </w:hyperlink>
    </w:p>
    <w:p w14:paraId="6A9A2708" w14:textId="27BDA4DD"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7" w:history="1">
        <w:r w:rsidR="00D54043" w:rsidRPr="008B466A">
          <w:rPr>
            <w:rStyle w:val="Hyperlink"/>
            <w:noProof/>
          </w:rPr>
          <w:t>Table 8 – Review of Oilfield Relevant Geopolymer Research</w:t>
        </w:r>
        <w:r w:rsidR="00D54043">
          <w:rPr>
            <w:noProof/>
            <w:webHidden/>
          </w:rPr>
          <w:tab/>
        </w:r>
        <w:r w:rsidR="00D54043">
          <w:rPr>
            <w:noProof/>
            <w:webHidden/>
          </w:rPr>
          <w:fldChar w:fldCharType="begin"/>
        </w:r>
        <w:r w:rsidR="00D54043">
          <w:rPr>
            <w:noProof/>
            <w:webHidden/>
          </w:rPr>
          <w:instrText xml:space="preserve"> PAGEREF _Toc172837897 \h </w:instrText>
        </w:r>
        <w:r w:rsidR="00D54043">
          <w:rPr>
            <w:noProof/>
            <w:webHidden/>
          </w:rPr>
        </w:r>
        <w:r w:rsidR="00D54043">
          <w:rPr>
            <w:noProof/>
            <w:webHidden/>
          </w:rPr>
          <w:fldChar w:fldCharType="separate"/>
        </w:r>
        <w:r w:rsidR="00D54043">
          <w:rPr>
            <w:noProof/>
            <w:webHidden/>
          </w:rPr>
          <w:t>42</w:t>
        </w:r>
        <w:r w:rsidR="00D54043">
          <w:rPr>
            <w:noProof/>
            <w:webHidden/>
          </w:rPr>
          <w:fldChar w:fldCharType="end"/>
        </w:r>
      </w:hyperlink>
    </w:p>
    <w:p w14:paraId="36D847DB" w14:textId="4196575B"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8" w:history="1">
        <w:r w:rsidR="00D54043" w:rsidRPr="008B466A">
          <w:rPr>
            <w:rStyle w:val="Hyperlink"/>
            <w:noProof/>
          </w:rPr>
          <w:t>Table 9 – Sample Testing Matrix for Moisture, Temperature and Recipe Variation Testing (Devers et al., 2022a)</w:t>
        </w:r>
        <w:r w:rsidR="00D54043">
          <w:rPr>
            <w:noProof/>
            <w:webHidden/>
          </w:rPr>
          <w:tab/>
        </w:r>
        <w:r w:rsidR="00D54043">
          <w:rPr>
            <w:noProof/>
            <w:webHidden/>
          </w:rPr>
          <w:fldChar w:fldCharType="begin"/>
        </w:r>
        <w:r w:rsidR="00D54043">
          <w:rPr>
            <w:noProof/>
            <w:webHidden/>
          </w:rPr>
          <w:instrText xml:space="preserve"> PAGEREF _Toc172837898 \h </w:instrText>
        </w:r>
        <w:r w:rsidR="00D54043">
          <w:rPr>
            <w:noProof/>
            <w:webHidden/>
          </w:rPr>
        </w:r>
        <w:r w:rsidR="00D54043">
          <w:rPr>
            <w:noProof/>
            <w:webHidden/>
          </w:rPr>
          <w:fldChar w:fldCharType="separate"/>
        </w:r>
        <w:r w:rsidR="00D54043">
          <w:rPr>
            <w:noProof/>
            <w:webHidden/>
          </w:rPr>
          <w:t>69</w:t>
        </w:r>
        <w:r w:rsidR="00D54043">
          <w:rPr>
            <w:noProof/>
            <w:webHidden/>
          </w:rPr>
          <w:fldChar w:fldCharType="end"/>
        </w:r>
      </w:hyperlink>
    </w:p>
    <w:p w14:paraId="22497041" w14:textId="36B7A44A"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899" w:history="1">
        <w:r w:rsidR="00D54043" w:rsidRPr="008B466A">
          <w:rPr>
            <w:rStyle w:val="Hyperlink"/>
            <w:noProof/>
          </w:rPr>
          <w:t>Table 10 – Results of NMR testing of Cement and Geopolymer Slurries</w:t>
        </w:r>
        <w:r w:rsidR="00D54043">
          <w:rPr>
            <w:noProof/>
            <w:webHidden/>
          </w:rPr>
          <w:tab/>
        </w:r>
        <w:r w:rsidR="00D54043">
          <w:rPr>
            <w:noProof/>
            <w:webHidden/>
          </w:rPr>
          <w:fldChar w:fldCharType="begin"/>
        </w:r>
        <w:r w:rsidR="00D54043">
          <w:rPr>
            <w:noProof/>
            <w:webHidden/>
          </w:rPr>
          <w:instrText xml:space="preserve"> PAGEREF _Toc172837899 \h </w:instrText>
        </w:r>
        <w:r w:rsidR="00D54043">
          <w:rPr>
            <w:noProof/>
            <w:webHidden/>
          </w:rPr>
        </w:r>
        <w:r w:rsidR="00D54043">
          <w:rPr>
            <w:noProof/>
            <w:webHidden/>
          </w:rPr>
          <w:fldChar w:fldCharType="separate"/>
        </w:r>
        <w:r w:rsidR="00D54043">
          <w:rPr>
            <w:noProof/>
            <w:webHidden/>
          </w:rPr>
          <w:t>97</w:t>
        </w:r>
        <w:r w:rsidR="00D54043">
          <w:rPr>
            <w:noProof/>
            <w:webHidden/>
          </w:rPr>
          <w:fldChar w:fldCharType="end"/>
        </w:r>
      </w:hyperlink>
    </w:p>
    <w:p w14:paraId="76644354" w14:textId="0E51D736"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900" w:history="1">
        <w:r w:rsidR="00D54043" w:rsidRPr="008B466A">
          <w:rPr>
            <w:rStyle w:val="Hyperlink"/>
            <w:noProof/>
          </w:rPr>
          <w:t>Table 11 – Review of Geopolymer SEM Research</w:t>
        </w:r>
        <w:r w:rsidR="00D54043">
          <w:rPr>
            <w:noProof/>
            <w:webHidden/>
          </w:rPr>
          <w:tab/>
        </w:r>
        <w:r w:rsidR="00D54043">
          <w:rPr>
            <w:noProof/>
            <w:webHidden/>
          </w:rPr>
          <w:fldChar w:fldCharType="begin"/>
        </w:r>
        <w:r w:rsidR="00D54043">
          <w:rPr>
            <w:noProof/>
            <w:webHidden/>
          </w:rPr>
          <w:instrText xml:space="preserve"> PAGEREF _Toc172837900 \h </w:instrText>
        </w:r>
        <w:r w:rsidR="00D54043">
          <w:rPr>
            <w:noProof/>
            <w:webHidden/>
          </w:rPr>
        </w:r>
        <w:r w:rsidR="00D54043">
          <w:rPr>
            <w:noProof/>
            <w:webHidden/>
          </w:rPr>
          <w:fldChar w:fldCharType="separate"/>
        </w:r>
        <w:r w:rsidR="00D54043">
          <w:rPr>
            <w:noProof/>
            <w:webHidden/>
          </w:rPr>
          <w:t>103</w:t>
        </w:r>
        <w:r w:rsidR="00D54043">
          <w:rPr>
            <w:noProof/>
            <w:webHidden/>
          </w:rPr>
          <w:fldChar w:fldCharType="end"/>
        </w:r>
      </w:hyperlink>
    </w:p>
    <w:p w14:paraId="5AA61A42" w14:textId="7F77E5EC" w:rsidR="00E07C56" w:rsidRDefault="00E07C56" w:rsidP="00DD6AF9">
      <w:pPr>
        <w:pStyle w:val="TableofFigures"/>
        <w:tabs>
          <w:tab w:val="right" w:leader="dot" w:pos="10070"/>
        </w:tabs>
      </w:pPr>
      <w:r w:rsidRPr="00DD6AF9">
        <w:rPr>
          <w:rStyle w:val="Hyperlink"/>
          <w:noProof/>
        </w:rPr>
        <w:fldChar w:fldCharType="end"/>
      </w:r>
    </w:p>
    <w:p w14:paraId="4CA54B68" w14:textId="79D85CB9" w:rsidR="007064BD" w:rsidRDefault="00F4398B" w:rsidP="00173F56">
      <w:pPr>
        <w:pStyle w:val="Heading1modifiednonumbering"/>
      </w:pPr>
      <w:bookmarkStart w:id="5" w:name="_Toc172837736"/>
      <w:r>
        <w:lastRenderedPageBreak/>
        <w:t xml:space="preserve">List </w:t>
      </w:r>
      <w:r w:rsidR="007064BD">
        <w:t>of Equations</w:t>
      </w:r>
      <w:bookmarkEnd w:id="5"/>
    </w:p>
    <w:p w14:paraId="1F5EEE01" w14:textId="5046E9B9" w:rsidR="00D54043" w:rsidRDefault="00E07C56">
      <w:pPr>
        <w:pStyle w:val="TableofFigures"/>
        <w:tabs>
          <w:tab w:val="right" w:leader="dot" w:pos="9350"/>
        </w:tabs>
        <w:rPr>
          <w:rFonts w:asciiTheme="minorHAnsi" w:eastAsiaTheme="minorEastAsia" w:hAnsiTheme="minorHAnsi" w:cstheme="minorBidi"/>
          <w:noProof/>
          <w:kern w:val="2"/>
          <w:szCs w:val="24"/>
          <w14:ligatures w14:val="standardContextual"/>
        </w:rPr>
      </w:pPr>
      <w:r w:rsidRPr="00DD6AF9">
        <w:rPr>
          <w:rStyle w:val="Hyperlink"/>
          <w:noProof/>
        </w:rPr>
        <w:fldChar w:fldCharType="begin"/>
      </w:r>
      <w:r w:rsidRPr="00DD6AF9">
        <w:rPr>
          <w:rStyle w:val="Hyperlink"/>
          <w:noProof/>
        </w:rPr>
        <w:instrText xml:space="preserve"> TOC \h \z \c "Equation" </w:instrText>
      </w:r>
      <w:r w:rsidRPr="00DD6AF9">
        <w:rPr>
          <w:rStyle w:val="Hyperlink"/>
          <w:noProof/>
        </w:rPr>
        <w:fldChar w:fldCharType="separate"/>
      </w:r>
      <w:hyperlink w:anchor="_Toc172837901" w:history="1">
        <w:r w:rsidR="00D54043" w:rsidRPr="00CB7F9E">
          <w:rPr>
            <w:rStyle w:val="Hyperlink"/>
            <w:noProof/>
          </w:rPr>
          <w:t>Equation 1 – Primary Hydration (1)</w:t>
        </w:r>
        <w:r w:rsidR="00D54043">
          <w:rPr>
            <w:noProof/>
            <w:webHidden/>
          </w:rPr>
          <w:tab/>
        </w:r>
        <w:r w:rsidR="00D54043">
          <w:rPr>
            <w:noProof/>
            <w:webHidden/>
          </w:rPr>
          <w:fldChar w:fldCharType="begin"/>
        </w:r>
        <w:r w:rsidR="00D54043">
          <w:rPr>
            <w:noProof/>
            <w:webHidden/>
          </w:rPr>
          <w:instrText xml:space="preserve"> PAGEREF _Toc172837901 \h </w:instrText>
        </w:r>
        <w:r w:rsidR="00D54043">
          <w:rPr>
            <w:noProof/>
            <w:webHidden/>
          </w:rPr>
        </w:r>
        <w:r w:rsidR="00D54043">
          <w:rPr>
            <w:noProof/>
            <w:webHidden/>
          </w:rPr>
          <w:fldChar w:fldCharType="separate"/>
        </w:r>
        <w:r w:rsidR="00D54043">
          <w:rPr>
            <w:noProof/>
            <w:webHidden/>
          </w:rPr>
          <w:t>7</w:t>
        </w:r>
        <w:r w:rsidR="00D54043">
          <w:rPr>
            <w:noProof/>
            <w:webHidden/>
          </w:rPr>
          <w:fldChar w:fldCharType="end"/>
        </w:r>
      </w:hyperlink>
    </w:p>
    <w:p w14:paraId="17DD5829" w14:textId="62265428"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902" w:history="1">
        <w:r w:rsidR="00D54043" w:rsidRPr="00CB7F9E">
          <w:rPr>
            <w:rStyle w:val="Hyperlink"/>
            <w:noProof/>
          </w:rPr>
          <w:t>Equation 2 – Primary Hydration (2)</w:t>
        </w:r>
        <w:r w:rsidR="00D54043">
          <w:rPr>
            <w:noProof/>
            <w:webHidden/>
          </w:rPr>
          <w:tab/>
        </w:r>
        <w:r w:rsidR="00D54043">
          <w:rPr>
            <w:noProof/>
            <w:webHidden/>
          </w:rPr>
          <w:fldChar w:fldCharType="begin"/>
        </w:r>
        <w:r w:rsidR="00D54043">
          <w:rPr>
            <w:noProof/>
            <w:webHidden/>
          </w:rPr>
          <w:instrText xml:space="preserve"> PAGEREF _Toc172837902 \h </w:instrText>
        </w:r>
        <w:r w:rsidR="00D54043">
          <w:rPr>
            <w:noProof/>
            <w:webHidden/>
          </w:rPr>
        </w:r>
        <w:r w:rsidR="00D54043">
          <w:rPr>
            <w:noProof/>
            <w:webHidden/>
          </w:rPr>
          <w:fldChar w:fldCharType="separate"/>
        </w:r>
        <w:r w:rsidR="00D54043">
          <w:rPr>
            <w:noProof/>
            <w:webHidden/>
          </w:rPr>
          <w:t>7</w:t>
        </w:r>
        <w:r w:rsidR="00D54043">
          <w:rPr>
            <w:noProof/>
            <w:webHidden/>
          </w:rPr>
          <w:fldChar w:fldCharType="end"/>
        </w:r>
      </w:hyperlink>
    </w:p>
    <w:p w14:paraId="218BCE6D" w14:textId="31A4AAE1"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903" w:history="1">
        <w:r w:rsidR="00D54043" w:rsidRPr="00CB7F9E">
          <w:rPr>
            <w:rStyle w:val="Hyperlink"/>
            <w:noProof/>
          </w:rPr>
          <w:t>Equation 3 – Formation of Ettringite</w:t>
        </w:r>
        <w:r w:rsidR="00D54043">
          <w:rPr>
            <w:noProof/>
            <w:webHidden/>
          </w:rPr>
          <w:tab/>
        </w:r>
        <w:r w:rsidR="00D54043">
          <w:rPr>
            <w:noProof/>
            <w:webHidden/>
          </w:rPr>
          <w:fldChar w:fldCharType="begin"/>
        </w:r>
        <w:r w:rsidR="00D54043">
          <w:rPr>
            <w:noProof/>
            <w:webHidden/>
          </w:rPr>
          <w:instrText xml:space="preserve"> PAGEREF _Toc172837903 \h </w:instrText>
        </w:r>
        <w:r w:rsidR="00D54043">
          <w:rPr>
            <w:noProof/>
            <w:webHidden/>
          </w:rPr>
        </w:r>
        <w:r w:rsidR="00D54043">
          <w:rPr>
            <w:noProof/>
            <w:webHidden/>
          </w:rPr>
          <w:fldChar w:fldCharType="separate"/>
        </w:r>
        <w:r w:rsidR="00D54043">
          <w:rPr>
            <w:noProof/>
            <w:webHidden/>
          </w:rPr>
          <w:t>7</w:t>
        </w:r>
        <w:r w:rsidR="00D54043">
          <w:rPr>
            <w:noProof/>
            <w:webHidden/>
          </w:rPr>
          <w:fldChar w:fldCharType="end"/>
        </w:r>
      </w:hyperlink>
    </w:p>
    <w:p w14:paraId="0B7AE18D" w14:textId="78A567EF" w:rsidR="00D54043" w:rsidRDefault="00000000">
      <w:pPr>
        <w:pStyle w:val="TableofFigures"/>
        <w:tabs>
          <w:tab w:val="right" w:leader="dot" w:pos="9350"/>
        </w:tabs>
        <w:rPr>
          <w:rFonts w:asciiTheme="minorHAnsi" w:eastAsiaTheme="minorEastAsia" w:hAnsiTheme="minorHAnsi" w:cstheme="minorBidi"/>
          <w:noProof/>
          <w:kern w:val="2"/>
          <w:szCs w:val="24"/>
          <w14:ligatures w14:val="standardContextual"/>
        </w:rPr>
      </w:pPr>
      <w:hyperlink w:anchor="_Toc172837904" w:history="1">
        <w:r w:rsidR="00D54043" w:rsidRPr="00CB7F9E">
          <w:rPr>
            <w:rStyle w:val="Hyperlink"/>
            <w:noProof/>
          </w:rPr>
          <w:t>Equation 4 – Secondary Hydration</w:t>
        </w:r>
        <w:r w:rsidR="00D54043">
          <w:rPr>
            <w:noProof/>
            <w:webHidden/>
          </w:rPr>
          <w:tab/>
        </w:r>
        <w:r w:rsidR="00D54043">
          <w:rPr>
            <w:noProof/>
            <w:webHidden/>
          </w:rPr>
          <w:fldChar w:fldCharType="begin"/>
        </w:r>
        <w:r w:rsidR="00D54043">
          <w:rPr>
            <w:noProof/>
            <w:webHidden/>
          </w:rPr>
          <w:instrText xml:space="preserve"> PAGEREF _Toc172837904 \h </w:instrText>
        </w:r>
        <w:r w:rsidR="00D54043">
          <w:rPr>
            <w:noProof/>
            <w:webHidden/>
          </w:rPr>
        </w:r>
        <w:r w:rsidR="00D54043">
          <w:rPr>
            <w:noProof/>
            <w:webHidden/>
          </w:rPr>
          <w:fldChar w:fldCharType="separate"/>
        </w:r>
        <w:r w:rsidR="00D54043">
          <w:rPr>
            <w:noProof/>
            <w:webHidden/>
          </w:rPr>
          <w:t>7</w:t>
        </w:r>
        <w:r w:rsidR="00D54043">
          <w:rPr>
            <w:noProof/>
            <w:webHidden/>
          </w:rPr>
          <w:fldChar w:fldCharType="end"/>
        </w:r>
      </w:hyperlink>
    </w:p>
    <w:p w14:paraId="566B9D54" w14:textId="042B894F" w:rsidR="00974FE1" w:rsidRDefault="00E07C56" w:rsidP="00DD6AF9">
      <w:pPr>
        <w:pStyle w:val="TableofFigures"/>
        <w:tabs>
          <w:tab w:val="right" w:leader="dot" w:pos="10070"/>
        </w:tabs>
      </w:pPr>
      <w:r w:rsidRPr="00DD6AF9">
        <w:rPr>
          <w:rStyle w:val="Hyperlink"/>
          <w:noProof/>
        </w:rPr>
        <w:fldChar w:fldCharType="end"/>
      </w:r>
    </w:p>
    <w:p w14:paraId="4B2AE66D" w14:textId="77777777" w:rsidR="00A333BE" w:rsidRDefault="00A333BE" w:rsidP="00B129A1"/>
    <w:p w14:paraId="004086A2" w14:textId="3D35F80A" w:rsidR="00A333BE" w:rsidRDefault="00F4398B" w:rsidP="00046BD0">
      <w:pPr>
        <w:pStyle w:val="Heading1modifiednonumbering"/>
      </w:pPr>
      <w:bookmarkStart w:id="6" w:name="_Toc172837737"/>
      <w:r>
        <w:lastRenderedPageBreak/>
        <w:t xml:space="preserve">List of </w:t>
      </w:r>
      <w:r w:rsidR="00BF51ED">
        <w:t>Acronyms</w:t>
      </w:r>
      <w:bookmarkEnd w:id="6"/>
    </w:p>
    <w:p w14:paraId="49266C77" w14:textId="77777777" w:rsidR="00BF51ED" w:rsidRDefault="00BF51ED" w:rsidP="00BB76D0">
      <w:pPr>
        <w:pStyle w:val="TableofFigures"/>
      </w:pPr>
      <w:r>
        <w:t>AADE</w:t>
      </w:r>
      <w:r>
        <w:tab/>
        <w:t>American Association of Drilling Engineers</w:t>
      </w:r>
    </w:p>
    <w:p w14:paraId="621BE586" w14:textId="77777777" w:rsidR="00BF51ED" w:rsidRDefault="00BF51ED" w:rsidP="00BB76D0">
      <w:pPr>
        <w:pStyle w:val="TableofFigures"/>
      </w:pPr>
      <w:r>
        <w:t>AASHTO</w:t>
      </w:r>
      <w:r>
        <w:tab/>
        <w:t>American Association of State Highways and Transportation</w:t>
      </w:r>
    </w:p>
    <w:p w14:paraId="63412CC7" w14:textId="77777777" w:rsidR="00BF51ED" w:rsidRDefault="00BF51ED" w:rsidP="00BB76D0">
      <w:pPr>
        <w:pStyle w:val="TableofFigures"/>
      </w:pPr>
      <w:r>
        <w:t>API</w:t>
      </w:r>
      <w:r>
        <w:tab/>
        <w:t>American Petroleum Institute</w:t>
      </w:r>
    </w:p>
    <w:p w14:paraId="565FCC19" w14:textId="77777777" w:rsidR="00BF51ED" w:rsidRDefault="00BF51ED" w:rsidP="00BB76D0">
      <w:pPr>
        <w:pStyle w:val="TableofFigures"/>
      </w:pPr>
      <w:r>
        <w:t>ASTM</w:t>
      </w:r>
      <w:r>
        <w:tab/>
        <w:t>American Society of Testing Materials</w:t>
      </w:r>
    </w:p>
    <w:p w14:paraId="079378D0" w14:textId="6826A4EF" w:rsidR="00D4562F" w:rsidRDefault="00D4562F" w:rsidP="00BB76D0">
      <w:pPr>
        <w:pStyle w:val="TableofFigures"/>
      </w:pPr>
      <w:r>
        <w:t>BTU</w:t>
      </w:r>
      <w:r>
        <w:tab/>
        <w:t>British Thermal Unit</w:t>
      </w:r>
    </w:p>
    <w:p w14:paraId="41DA627E" w14:textId="0DE52649" w:rsidR="00541E89" w:rsidRPr="00541E89" w:rsidRDefault="00541E89" w:rsidP="004E3803">
      <w:pPr>
        <w:pStyle w:val="TableofFigures"/>
      </w:pPr>
      <w:r>
        <w:t>CLAHE</w:t>
      </w:r>
      <w:r>
        <w:tab/>
        <w:t>Contrast Limited Adaptive Histogram Equalization</w:t>
      </w:r>
    </w:p>
    <w:p w14:paraId="3425B3F3" w14:textId="2D148733" w:rsidR="00BF51ED" w:rsidRDefault="00BF51ED" w:rsidP="00BB76D0">
      <w:pPr>
        <w:pStyle w:val="TableofFigures"/>
      </w:pPr>
      <w:r>
        <w:t>CNN</w:t>
      </w:r>
      <w:r>
        <w:tab/>
        <w:t>Convolutional Neural Network</w:t>
      </w:r>
    </w:p>
    <w:p w14:paraId="028A33DC" w14:textId="3AEA057E" w:rsidR="00BA65DF" w:rsidRDefault="00BA65DF" w:rsidP="00BB76D0">
      <w:pPr>
        <w:pStyle w:val="TableofFigures"/>
      </w:pPr>
      <w:bookmarkStart w:id="7" w:name="_Hlk168934427"/>
      <w:r w:rsidRPr="00491F35">
        <w:t>°C</w:t>
      </w:r>
      <w:bookmarkEnd w:id="7"/>
      <w:r>
        <w:tab/>
        <w:t>degrees Celsius</w:t>
      </w:r>
    </w:p>
    <w:p w14:paraId="4BA6E853" w14:textId="3F4C83EC" w:rsidR="00CF2726" w:rsidRPr="00CF2726" w:rsidRDefault="00CF2726" w:rsidP="004E3803">
      <w:pPr>
        <w:pStyle w:val="TableofFigures"/>
      </w:pPr>
      <w:r w:rsidRPr="00491F35">
        <w:t>°</w:t>
      </w:r>
      <w:r>
        <w:t>F</w:t>
      </w:r>
      <w:r>
        <w:tab/>
        <w:t>degrees Fahrenheit</w:t>
      </w:r>
    </w:p>
    <w:p w14:paraId="25753517" w14:textId="0521F394" w:rsidR="00BF51ED" w:rsidRDefault="00BF51ED" w:rsidP="00BB76D0">
      <w:pPr>
        <w:pStyle w:val="TableofFigures"/>
      </w:pPr>
      <w:r>
        <w:t>EJ</w:t>
      </w:r>
      <w:r>
        <w:tab/>
        <w:t>Exajoule (1 x 10</w:t>
      </w:r>
      <w:r w:rsidRPr="005E10A1">
        <w:rPr>
          <w:vertAlign w:val="superscript"/>
        </w:rPr>
        <w:t>18</w:t>
      </w:r>
      <w:r>
        <w:t xml:space="preserve"> Joules)</w:t>
      </w:r>
    </w:p>
    <w:p w14:paraId="1C827598" w14:textId="03BA4E92" w:rsidR="00BF51ED" w:rsidRDefault="00BF51ED" w:rsidP="00BB76D0">
      <w:pPr>
        <w:pStyle w:val="TableofFigures"/>
      </w:pPr>
      <w:r>
        <w:t>FTIR</w:t>
      </w:r>
      <w:r>
        <w:tab/>
        <w:t xml:space="preserve">Fourier Transform </w:t>
      </w:r>
      <w:r w:rsidR="009C40E6">
        <w:t>I</w:t>
      </w:r>
      <w:r>
        <w:t>nfrared Spectroscopy</w:t>
      </w:r>
    </w:p>
    <w:p w14:paraId="7955FE72" w14:textId="47467399" w:rsidR="003A4D2F" w:rsidRPr="003A4D2F" w:rsidRDefault="003A4D2F" w:rsidP="003A4D2F">
      <w:pPr>
        <w:pStyle w:val="TableofFigures"/>
      </w:pPr>
      <w:r>
        <w:t>GMM</w:t>
      </w:r>
      <w:r>
        <w:tab/>
      </w:r>
      <w:r w:rsidRPr="003A4D2F">
        <w:t>Gaussian Mixture Model</w:t>
      </w:r>
    </w:p>
    <w:p w14:paraId="53E61193" w14:textId="77777777" w:rsidR="00BF51ED" w:rsidRDefault="00BF51ED" w:rsidP="00BB76D0">
      <w:pPr>
        <w:pStyle w:val="TableofFigures"/>
      </w:pPr>
      <w:r>
        <w:t>IEA</w:t>
      </w:r>
      <w:r>
        <w:tab/>
        <w:t>International Energy Agency</w:t>
      </w:r>
    </w:p>
    <w:p w14:paraId="42254ED2" w14:textId="3DBC3FD2" w:rsidR="00CF2726" w:rsidRDefault="00CF2726" w:rsidP="00BB76D0">
      <w:pPr>
        <w:pStyle w:val="TableofFigures"/>
      </w:pPr>
      <w:r>
        <w:t>kg/m</w:t>
      </w:r>
      <w:r w:rsidRPr="00A36386">
        <w:rPr>
          <w:vertAlign w:val="superscript"/>
        </w:rPr>
        <w:t>3</w:t>
      </w:r>
      <w:r>
        <w:tab/>
        <w:t>kilograms per cubic meter</w:t>
      </w:r>
    </w:p>
    <w:p w14:paraId="4131F096" w14:textId="45D9118E" w:rsidR="002004E2" w:rsidRDefault="002004E2" w:rsidP="00BB76D0">
      <w:pPr>
        <w:pStyle w:val="TableofFigures"/>
      </w:pPr>
      <w:proofErr w:type="spellStart"/>
      <w:r>
        <w:t>kN</w:t>
      </w:r>
      <w:proofErr w:type="spellEnd"/>
      <w:r>
        <w:tab/>
      </w:r>
      <w:r w:rsidR="00A36386">
        <w:t>k</w:t>
      </w:r>
      <w:r>
        <w:t>ilonewtons</w:t>
      </w:r>
    </w:p>
    <w:p w14:paraId="1046C7DE" w14:textId="6251F556" w:rsidR="00CF2726" w:rsidRPr="00CF2726" w:rsidRDefault="00CF2726" w:rsidP="004E3803">
      <w:pPr>
        <w:pStyle w:val="TableofFigures"/>
      </w:pPr>
      <w:proofErr w:type="spellStart"/>
      <w:r>
        <w:t>lbm</w:t>
      </w:r>
      <w:proofErr w:type="spellEnd"/>
      <w:r>
        <w:t>/gal</w:t>
      </w:r>
      <w:r>
        <w:tab/>
        <w:t>pound-mass per gallon</w:t>
      </w:r>
    </w:p>
    <w:p w14:paraId="3C3D0793" w14:textId="13FBE2A1" w:rsidR="00BF51ED" w:rsidRDefault="00BF51ED" w:rsidP="00BB76D0">
      <w:pPr>
        <w:pStyle w:val="TableofFigures"/>
      </w:pPr>
      <w:r>
        <w:t>LM</w:t>
      </w:r>
      <w:r>
        <w:tab/>
        <w:t>Light Microscope</w:t>
      </w:r>
    </w:p>
    <w:p w14:paraId="6023BE50" w14:textId="166D72C6" w:rsidR="00A8537D" w:rsidRPr="00A8537D" w:rsidRDefault="00A8537D" w:rsidP="00A8537D">
      <w:pPr>
        <w:pStyle w:val="TableofFigures"/>
      </w:pPr>
      <w:r>
        <w:t>mm</w:t>
      </w:r>
      <w:r>
        <w:tab/>
        <w:t>Millimeter</w:t>
      </w:r>
    </w:p>
    <w:p w14:paraId="2E5DFCAF" w14:textId="77777777" w:rsidR="002004E2" w:rsidRDefault="002004E2" w:rsidP="00BB76D0">
      <w:pPr>
        <w:pStyle w:val="TableofFigures"/>
      </w:pPr>
      <w:r>
        <w:t>MPa</w:t>
      </w:r>
      <w:r>
        <w:tab/>
      </w:r>
      <w:proofErr w:type="spellStart"/>
      <w:r>
        <w:t>MegaPascal</w:t>
      </w:r>
      <w:proofErr w:type="spellEnd"/>
    </w:p>
    <w:p w14:paraId="0C585DB5" w14:textId="12A711AE" w:rsidR="00BF51ED" w:rsidRDefault="00BF51ED" w:rsidP="00BB76D0">
      <w:pPr>
        <w:pStyle w:val="TableofFigures"/>
      </w:pPr>
      <w:r>
        <w:lastRenderedPageBreak/>
        <w:t>NMR</w:t>
      </w:r>
      <w:r>
        <w:tab/>
        <w:t>Nuclear Magnetic Response</w:t>
      </w:r>
    </w:p>
    <w:p w14:paraId="350FB149" w14:textId="77777777" w:rsidR="00BF51ED" w:rsidRDefault="00BF51ED" w:rsidP="00BB76D0">
      <w:pPr>
        <w:pStyle w:val="TableofFigures"/>
      </w:pPr>
      <w:r>
        <w:t>OPC</w:t>
      </w:r>
      <w:r>
        <w:tab/>
        <w:t>Ordinary Portland Cement</w:t>
      </w:r>
    </w:p>
    <w:p w14:paraId="1F6FF133" w14:textId="4E1034E6" w:rsidR="002004E2" w:rsidRDefault="002004E2" w:rsidP="00BB76D0">
      <w:pPr>
        <w:pStyle w:val="TableofFigures"/>
      </w:pPr>
      <w:r>
        <w:t>pH</w:t>
      </w:r>
      <w:r>
        <w:tab/>
        <w:t xml:space="preserve">potential of </w:t>
      </w:r>
      <w:r w:rsidR="00E32DCD">
        <w:t>Hydrogen</w:t>
      </w:r>
    </w:p>
    <w:p w14:paraId="713A56E9" w14:textId="4A2242F8" w:rsidR="009C40E6" w:rsidRDefault="009C40E6" w:rsidP="00BB76D0">
      <w:pPr>
        <w:pStyle w:val="TableofFigures"/>
      </w:pPr>
      <w:r>
        <w:t>rpm</w:t>
      </w:r>
      <w:r>
        <w:tab/>
        <w:t>Revolutions per Minute</w:t>
      </w:r>
    </w:p>
    <w:p w14:paraId="361110C4" w14:textId="77777777" w:rsidR="00BF51ED" w:rsidRDefault="00BF51ED" w:rsidP="00BB76D0">
      <w:pPr>
        <w:pStyle w:val="TableofFigures"/>
      </w:pPr>
      <w:r>
        <w:t>SEM</w:t>
      </w:r>
      <w:r>
        <w:tab/>
        <w:t>Scanning Electron Microscopy</w:t>
      </w:r>
    </w:p>
    <w:p w14:paraId="47BD0179" w14:textId="77777777" w:rsidR="00BF51ED" w:rsidRDefault="00BF51ED" w:rsidP="00BB76D0">
      <w:pPr>
        <w:pStyle w:val="TableofFigures"/>
      </w:pPr>
      <w:r>
        <w:t>SEM-EDS</w:t>
      </w:r>
      <w:r>
        <w:tab/>
        <w:t>Scanning Electron Microscopy-Energy Dispersive Spectroscopy</w:t>
      </w:r>
    </w:p>
    <w:p w14:paraId="38EE69BB" w14:textId="77777777" w:rsidR="00BF51ED" w:rsidRDefault="00BF51ED" w:rsidP="00BB76D0">
      <w:pPr>
        <w:pStyle w:val="TableofFigures"/>
      </w:pPr>
      <w:r>
        <w:t>TEM</w:t>
      </w:r>
      <w:r>
        <w:tab/>
        <w:t>Transmission Electron Microscopy</w:t>
      </w:r>
    </w:p>
    <w:p w14:paraId="2D5AFE8E" w14:textId="41A9ACE0" w:rsidR="00BF51ED" w:rsidRDefault="00BF51ED" w:rsidP="00BB76D0">
      <w:pPr>
        <w:pStyle w:val="TableofFigures"/>
      </w:pPr>
      <w:r>
        <w:t>UCS</w:t>
      </w:r>
      <w:r>
        <w:tab/>
        <w:t>Unconfined Compressive Strength</w:t>
      </w:r>
      <w:r w:rsidR="00224249">
        <w:t>, also known as Uniaxial Compressive Strength</w:t>
      </w:r>
    </w:p>
    <w:p w14:paraId="16E45C57" w14:textId="77777777" w:rsidR="00BF51ED" w:rsidRDefault="00BF51ED" w:rsidP="00BB76D0">
      <w:pPr>
        <w:pStyle w:val="TableofFigures"/>
      </w:pPr>
      <w:r>
        <w:t>UPV</w:t>
      </w:r>
      <w:r>
        <w:tab/>
        <w:t>Ultrasonic Pulse Velocity</w:t>
      </w:r>
    </w:p>
    <w:p w14:paraId="51B72569" w14:textId="77777777" w:rsidR="00BF51ED" w:rsidRDefault="00BF51ED" w:rsidP="00BB76D0">
      <w:pPr>
        <w:pStyle w:val="TableofFigures"/>
      </w:pPr>
      <w:r>
        <w:t>XRD</w:t>
      </w:r>
      <w:r>
        <w:tab/>
        <w:t>X-Ray Diffraction</w:t>
      </w:r>
    </w:p>
    <w:p w14:paraId="7A2302A2" w14:textId="77777777" w:rsidR="00BF51ED" w:rsidRDefault="00BF51ED" w:rsidP="00BB76D0">
      <w:pPr>
        <w:pStyle w:val="TableofFigures"/>
      </w:pPr>
      <w:r>
        <w:t>XRF</w:t>
      </w:r>
      <w:r>
        <w:tab/>
        <w:t>X-Ray Fluorescence</w:t>
      </w:r>
    </w:p>
    <w:p w14:paraId="5610DBA6" w14:textId="77777777" w:rsidR="00BF51ED" w:rsidRDefault="00BF51ED" w:rsidP="005E10A1">
      <w:pPr>
        <w:tabs>
          <w:tab w:val="left" w:pos="1440"/>
        </w:tabs>
        <w:overflowPunct/>
        <w:autoSpaceDE/>
        <w:autoSpaceDN/>
        <w:adjustRightInd/>
        <w:textAlignment w:val="auto"/>
      </w:pPr>
    </w:p>
    <w:p w14:paraId="5820BCFA" w14:textId="77777777" w:rsidR="00BB7D3C" w:rsidRDefault="00BB7D3C" w:rsidP="00B129A1">
      <w:pPr>
        <w:sectPr w:rsidR="00BB7D3C" w:rsidSect="00706A7E">
          <w:headerReference w:type="default" r:id="rId11"/>
          <w:footerReference w:type="default" r:id="rId12"/>
          <w:headerReference w:type="first" r:id="rId13"/>
          <w:footerReference w:type="first" r:id="rId14"/>
          <w:pgSz w:w="12240" w:h="15840" w:code="1"/>
          <w:pgMar w:top="1440" w:right="1440" w:bottom="1440" w:left="1440" w:header="720" w:footer="720" w:gutter="0"/>
          <w:pgNumType w:fmt="lowerRoman"/>
          <w:cols w:space="720"/>
          <w:docGrid w:linePitch="326"/>
        </w:sectPr>
      </w:pPr>
    </w:p>
    <w:p w14:paraId="18FEFD4D" w14:textId="2A41AF2B" w:rsidR="0099031D" w:rsidRDefault="00BF51ED" w:rsidP="00115E26">
      <w:pPr>
        <w:pStyle w:val="Heading1"/>
      </w:pPr>
      <w:bookmarkStart w:id="8" w:name="_Toc172837738"/>
      <w:r>
        <w:lastRenderedPageBreak/>
        <w:t>Introduction</w:t>
      </w:r>
      <w:bookmarkEnd w:id="8"/>
    </w:p>
    <w:p w14:paraId="741508F0" w14:textId="76836A6C" w:rsidR="001060F6" w:rsidRDefault="0099031D" w:rsidP="00B129A1">
      <w:r>
        <w:t xml:space="preserve">The oil and gas industry </w:t>
      </w:r>
      <w:proofErr w:type="gramStart"/>
      <w:r>
        <w:t>is</w:t>
      </w:r>
      <w:proofErr w:type="gramEnd"/>
      <w:r>
        <w:t xml:space="preserve"> responsible for the delivery of </w:t>
      </w:r>
      <w:r w:rsidR="004C2066">
        <w:t>over 250 EJ</w:t>
      </w:r>
      <w:r>
        <w:t xml:space="preserve"> of </w:t>
      </w:r>
      <w:r w:rsidR="00B37ED2">
        <w:t xml:space="preserve">hydrocarbon based </w:t>
      </w:r>
      <w:r w:rsidR="004C2066">
        <w:t>en</w:t>
      </w:r>
      <w:r>
        <w:t>ergy across the entire globe</w:t>
      </w:r>
      <w:r w:rsidR="003631BB">
        <w:t xml:space="preserve"> </w:t>
      </w:r>
      <w:sdt>
        <w:sdtPr>
          <w:tag w:val="MENDELEY_CITATION_v3_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"/>
          <w:id w:val="576096733"/>
          <w:placeholder>
            <w:docPart w:val="DefaultPlaceholder_-1854013440"/>
          </w:placeholder>
        </w:sdtPr>
        <w:sdtContent>
          <w:r w:rsidR="0023126E" w:rsidRPr="00A9351B">
            <w:t>(International Energy Agency, 2021)</w:t>
          </w:r>
        </w:sdtContent>
      </w:sdt>
      <w:r w:rsidR="001060F6" w:rsidRPr="00A9351B">
        <w:t xml:space="preserve">, which </w:t>
      </w:r>
      <w:r w:rsidR="001C5D2E" w:rsidRPr="001C5D2E">
        <w:rPr>
          <w:b/>
          <w:bCs/>
        </w:rPr>
        <w:fldChar w:fldCharType="begin"/>
      </w:r>
      <w:r w:rsidR="001C5D2E" w:rsidRPr="001C5D2E">
        <w:rPr>
          <w:b/>
          <w:bCs/>
        </w:rPr>
        <w:instrText xml:space="preserve"> REF _Ref168901190 </w:instrText>
      </w:r>
      <w:r w:rsidR="001C5D2E">
        <w:rPr>
          <w:b/>
          <w:bCs/>
        </w:rPr>
        <w:instrText xml:space="preserve"> \* MERGEFORMAT </w:instrText>
      </w:r>
      <w:r w:rsidR="001C5D2E" w:rsidRPr="001C5D2E">
        <w:rPr>
          <w:b/>
          <w:bCs/>
        </w:rPr>
        <w:fldChar w:fldCharType="separate"/>
      </w:r>
      <w:r w:rsidR="00D54043" w:rsidRPr="00D54043">
        <w:rPr>
          <w:b/>
          <w:bCs/>
        </w:rPr>
        <w:t xml:space="preserve">Figure </w:t>
      </w:r>
      <w:r w:rsidR="00D54043" w:rsidRPr="00D54043">
        <w:rPr>
          <w:b/>
          <w:bCs/>
          <w:noProof/>
        </w:rPr>
        <w:t>1</w:t>
      </w:r>
      <w:r w:rsidR="001C5D2E" w:rsidRPr="001C5D2E">
        <w:rPr>
          <w:b/>
          <w:bCs/>
        </w:rPr>
        <w:fldChar w:fldCharType="end"/>
      </w:r>
      <w:r w:rsidR="001060F6" w:rsidRPr="009A5DAC">
        <w:t xml:space="preserve"> </w:t>
      </w:r>
      <w:r w:rsidR="001060F6" w:rsidRPr="00A9351B">
        <w:t xml:space="preserve">shows as over half of all energy </w:t>
      </w:r>
      <w:r w:rsidR="00F60304" w:rsidRPr="00A9351B">
        <w:t>delivered</w:t>
      </w:r>
      <w:r>
        <w:t xml:space="preserve">. </w:t>
      </w:r>
    </w:p>
    <w:p w14:paraId="74E3558B" w14:textId="77777777" w:rsidR="001060F6" w:rsidRDefault="001060F6" w:rsidP="00F226D1">
      <w:pPr>
        <w:pStyle w:val="FigureCaption"/>
      </w:pPr>
      <w:r>
        <w:rPr>
          <w:noProof/>
        </w:rPr>
        <w:drawing>
          <wp:inline distT="0" distB="0" distL="0" distR="0" wp14:anchorId="3B9C91A5" wp14:editId="30E51B07">
            <wp:extent cx="5943600" cy="4954179"/>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954179"/>
                    </a:xfrm>
                    <a:prstGeom prst="rect">
                      <a:avLst/>
                    </a:prstGeom>
                    <a:noFill/>
                    <a:ln>
                      <a:noFill/>
                    </a:ln>
                  </pic:spPr>
                </pic:pic>
              </a:graphicData>
            </a:graphic>
          </wp:inline>
        </w:drawing>
      </w:r>
    </w:p>
    <w:p w14:paraId="0F705B14" w14:textId="606BF8D5" w:rsidR="001060F6" w:rsidRDefault="001060F6" w:rsidP="00BC02BA">
      <w:pPr>
        <w:pStyle w:val="FigureCaption"/>
      </w:pPr>
      <w:bookmarkStart w:id="9" w:name="_Ref168901190"/>
      <w:bookmarkStart w:id="10" w:name="_Toc172837819"/>
      <w:r>
        <w:t xml:space="preserve">Figure </w:t>
      </w:r>
      <w:r w:rsidR="00173F56">
        <w:fldChar w:fldCharType="begin"/>
      </w:r>
      <w:r w:rsidR="00173F56">
        <w:instrText xml:space="preserve"> SEQ Figure \* ARABIC </w:instrText>
      </w:r>
      <w:r w:rsidR="00173F56">
        <w:fldChar w:fldCharType="separate"/>
      </w:r>
      <w:r w:rsidR="00D54043">
        <w:rPr>
          <w:noProof/>
        </w:rPr>
        <w:t>1</w:t>
      </w:r>
      <w:r w:rsidR="00173F56">
        <w:fldChar w:fldCharType="end"/>
      </w:r>
      <w:bookmarkEnd w:id="9"/>
      <w:r w:rsidR="008D1012">
        <w:t xml:space="preserve"> – </w:t>
      </w:r>
      <w:r>
        <w:t>Breakdown of global energy consumption by energy type, dominated by oil consumption</w:t>
      </w:r>
      <w:r w:rsidR="00C16FAA">
        <w:t xml:space="preserve"> (I.E.A. 2021)</w:t>
      </w:r>
      <w:bookmarkEnd w:id="10"/>
    </w:p>
    <w:p w14:paraId="4C66629F" w14:textId="0255E9A2" w:rsidR="007603BB" w:rsidRDefault="00F60304" w:rsidP="0099031D">
      <w:r>
        <w:t>To</w:t>
      </w:r>
      <w:r w:rsidR="0099031D">
        <w:t xml:space="preserve"> produce the</w:t>
      </w:r>
      <w:r w:rsidR="00B37ED2">
        <w:t>se</w:t>
      </w:r>
      <w:r w:rsidR="0099031D">
        <w:t xml:space="preserve"> hydrocarbon</w:t>
      </w:r>
      <w:r w:rsidR="00B37ED2">
        <w:t>s</w:t>
      </w:r>
      <w:r w:rsidR="0099031D">
        <w:t>, the</w:t>
      </w:r>
      <w:r w:rsidR="00B37ED2">
        <w:t>y</w:t>
      </w:r>
      <w:r w:rsidR="0099031D">
        <w:t xml:space="preserve"> must first be accessed by drilling </w:t>
      </w:r>
      <w:r w:rsidR="00E26402">
        <w:t xml:space="preserve">a wellbore </w:t>
      </w:r>
      <w:r w:rsidR="0099031D">
        <w:t xml:space="preserve">into the subterranean environment, installing tubulars to maintain the integrity of the </w:t>
      </w:r>
      <w:r w:rsidR="00E26402">
        <w:t>wellbore</w:t>
      </w:r>
      <w:r w:rsidR="0099031D">
        <w:t>, and then</w:t>
      </w:r>
      <w:r>
        <w:t xml:space="preserve">, </w:t>
      </w:r>
      <w:r w:rsidR="0099031D">
        <w:t xml:space="preserve">through varying methods of production, extracting the once trapped hydrocarbon to surface. The </w:t>
      </w:r>
      <w:r w:rsidR="0099031D">
        <w:lastRenderedPageBreak/>
        <w:t xml:space="preserve">process of adhering tubulars to drilled annular space is part of the </w:t>
      </w:r>
      <w:r w:rsidR="00E26402">
        <w:t xml:space="preserve">wellbore </w:t>
      </w:r>
      <w:r w:rsidR="0099031D">
        <w:t>completions process and secur</w:t>
      </w:r>
      <w:r w:rsidR="00E26402">
        <w:t>es</w:t>
      </w:r>
      <w:r w:rsidR="0099031D">
        <w:t xml:space="preserve"> the tubulars to provide the production environment, eliminat</w:t>
      </w:r>
      <w:r w:rsidR="00E26402">
        <w:t>es</w:t>
      </w:r>
      <w:r w:rsidR="0099031D">
        <w:t xml:space="preserve"> crossflow between the production space and the surrounding environment</w:t>
      </w:r>
      <w:r w:rsidR="00840DED">
        <w:t>,</w:t>
      </w:r>
      <w:r w:rsidR="0099031D">
        <w:t xml:space="preserve"> and provid</w:t>
      </w:r>
      <w:r w:rsidR="00E26402">
        <w:t>es</w:t>
      </w:r>
      <w:r w:rsidR="0099031D">
        <w:t xml:space="preserve"> critical confining pressure around the wellbore</w:t>
      </w:r>
      <w:r w:rsidR="00E43544">
        <w:t xml:space="preserve"> </w:t>
      </w:r>
      <w:sdt>
        <w:sdtPr>
          <w:tag w:val="MENDELEY_CITATION_v3_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"/>
          <w:id w:val="514660991"/>
          <w:placeholder>
            <w:docPart w:val="DefaultPlaceholder_-1854013440"/>
          </w:placeholder>
        </w:sdtPr>
        <w:sdtContent>
          <w:r w:rsidR="0023126E" w:rsidRPr="00A9351B">
            <w:t>(Bellabarba et al., 2008)</w:t>
          </w:r>
        </w:sdtContent>
      </w:sdt>
      <w:r w:rsidR="0099031D">
        <w:t xml:space="preserve">. </w:t>
      </w:r>
      <w:r w:rsidR="00E26402">
        <w:t>A</w:t>
      </w:r>
      <w:r w:rsidR="0099031D">
        <w:t xml:space="preserve"> material called cement is used to </w:t>
      </w:r>
      <w:r w:rsidR="00A66FA3">
        <w:t>perform this process</w:t>
      </w:r>
      <w:r w:rsidR="0099031D">
        <w:t xml:space="preserve">. </w:t>
      </w:r>
      <w:r>
        <w:t>A</w:t>
      </w:r>
      <w:r w:rsidR="0099031D">
        <w:t xml:space="preserve"> cement slurry</w:t>
      </w:r>
      <w:r>
        <w:t xml:space="preserve"> is pumped</w:t>
      </w:r>
      <w:r w:rsidR="0099031D">
        <w:t xml:space="preserve"> down the tubulars, past the bottom of the tubulars and back up the well</w:t>
      </w:r>
      <w:r w:rsidR="00E26402">
        <w:t>bore</w:t>
      </w:r>
      <w:r w:rsidR="0099031D">
        <w:t xml:space="preserve"> between the tubulars and the wellbore walls</w:t>
      </w:r>
      <w:r w:rsidR="007603BB">
        <w:t xml:space="preserve">, similar to the depiction in </w:t>
      </w:r>
      <w:r w:rsidR="001C5D2E" w:rsidRPr="001C5D2E">
        <w:rPr>
          <w:b/>
          <w:bCs/>
        </w:rPr>
        <w:fldChar w:fldCharType="begin"/>
      </w:r>
      <w:r w:rsidR="001C5D2E" w:rsidRPr="001C5D2E">
        <w:rPr>
          <w:b/>
          <w:bCs/>
        </w:rPr>
        <w:instrText xml:space="preserve"> REF _Ref168901267 </w:instrText>
      </w:r>
      <w:r w:rsidR="001C5D2E">
        <w:rPr>
          <w:b/>
          <w:bCs/>
        </w:rPr>
        <w:instrText xml:space="preserve"> \* MERGEFORMAT </w:instrText>
      </w:r>
      <w:r w:rsidR="001C5D2E" w:rsidRPr="001C5D2E">
        <w:rPr>
          <w:b/>
          <w:bCs/>
        </w:rPr>
        <w:fldChar w:fldCharType="separate"/>
      </w:r>
      <w:r w:rsidR="00D54043" w:rsidRPr="00D54043">
        <w:rPr>
          <w:b/>
          <w:bCs/>
        </w:rPr>
        <w:t xml:space="preserve">Figure </w:t>
      </w:r>
      <w:r w:rsidR="00D54043" w:rsidRPr="00D54043">
        <w:rPr>
          <w:b/>
          <w:bCs/>
          <w:noProof/>
        </w:rPr>
        <w:t>2</w:t>
      </w:r>
      <w:r w:rsidR="001C5D2E" w:rsidRPr="001C5D2E">
        <w:rPr>
          <w:b/>
          <w:bCs/>
        </w:rPr>
        <w:fldChar w:fldCharType="end"/>
      </w:r>
      <w:r w:rsidR="007603BB" w:rsidRPr="009A5DAC">
        <w:t xml:space="preserve"> </w:t>
      </w:r>
      <w:sdt>
        <w:sdtPr>
          <w:rPr>
            <w:bCs/>
          </w:rPr>
          <w:tag w:val="MENDELEY_CITATION_v3_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"/>
          <w:id w:val="2015025956"/>
          <w:placeholder>
            <w:docPart w:val="DefaultPlaceholder_-1854013440"/>
          </w:placeholder>
        </w:sdtPr>
        <w:sdtContent>
          <w:r w:rsidR="0023126E" w:rsidRPr="00A9351B">
            <w:rPr>
              <w:bCs/>
            </w:rPr>
            <w:t>(Nelson, 2012)</w:t>
          </w:r>
        </w:sdtContent>
      </w:sdt>
      <w:r w:rsidR="0099031D">
        <w:t xml:space="preserve">. </w:t>
      </w:r>
    </w:p>
    <w:p w14:paraId="60A4AABC" w14:textId="77777777" w:rsidR="007603BB" w:rsidRDefault="007603BB" w:rsidP="00283620">
      <w:pPr>
        <w:pStyle w:val="FigureCaption"/>
      </w:pPr>
      <w:r>
        <w:rPr>
          <w:noProof/>
        </w:rPr>
        <w:lastRenderedPageBreak/>
        <w:drawing>
          <wp:inline distT="0" distB="0" distL="0" distR="0" wp14:anchorId="23A17C66" wp14:editId="67B54571">
            <wp:extent cx="3657600" cy="5429728"/>
            <wp:effectExtent l="0" t="0" r="0" b="0"/>
            <wp:docPr id="9" name="Picture 9" descr="Basic two-plug primary cementing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sic two-plug primary cementing oper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5429728"/>
                    </a:xfrm>
                    <a:prstGeom prst="rect">
                      <a:avLst/>
                    </a:prstGeom>
                    <a:noFill/>
                    <a:ln>
                      <a:noFill/>
                    </a:ln>
                  </pic:spPr>
                </pic:pic>
              </a:graphicData>
            </a:graphic>
          </wp:inline>
        </w:drawing>
      </w:r>
    </w:p>
    <w:p w14:paraId="18802087" w14:textId="1546762B" w:rsidR="007603BB" w:rsidRDefault="007603BB" w:rsidP="00BC02BA">
      <w:pPr>
        <w:pStyle w:val="FigureCaption"/>
      </w:pPr>
      <w:bookmarkStart w:id="11" w:name="_Ref168901267"/>
      <w:bookmarkStart w:id="12" w:name="_Toc172837820"/>
      <w:r>
        <w:t xml:space="preserve">Figure </w:t>
      </w:r>
      <w:r w:rsidR="00173F56">
        <w:fldChar w:fldCharType="begin"/>
      </w:r>
      <w:r w:rsidR="00173F56">
        <w:instrText xml:space="preserve"> SEQ Figure \* ARABIC </w:instrText>
      </w:r>
      <w:r w:rsidR="00173F56">
        <w:fldChar w:fldCharType="separate"/>
      </w:r>
      <w:r w:rsidR="00D54043">
        <w:rPr>
          <w:noProof/>
        </w:rPr>
        <w:t>2</w:t>
      </w:r>
      <w:r w:rsidR="00173F56">
        <w:fldChar w:fldCharType="end"/>
      </w:r>
      <w:bookmarkEnd w:id="11"/>
      <w:r w:rsidR="008D1012">
        <w:t xml:space="preserve"> – </w:t>
      </w:r>
      <w:r>
        <w:t>Depiction of the stages of a cementing operation, from cement truck to finished operation</w:t>
      </w:r>
      <w:r w:rsidR="00C16FAA">
        <w:t xml:space="preserve"> (Nelson 2012)</w:t>
      </w:r>
      <w:bookmarkEnd w:id="12"/>
    </w:p>
    <w:p w14:paraId="5D2A8801" w14:textId="1550B8B3" w:rsidR="0099031D" w:rsidRDefault="00840DED" w:rsidP="0099031D">
      <w:r>
        <w:t xml:space="preserve">As </w:t>
      </w:r>
      <w:r w:rsidR="0099031D">
        <w:t xml:space="preserve">the cement </w:t>
      </w:r>
      <w:r>
        <w:t>cures and ‘</w:t>
      </w:r>
      <w:r w:rsidR="0099031D">
        <w:t>set</w:t>
      </w:r>
      <w:r>
        <w:t>s’</w:t>
      </w:r>
      <w:r w:rsidR="0099031D">
        <w:t xml:space="preserve">, reaching the designed </w:t>
      </w:r>
      <w:r>
        <w:t xml:space="preserve">strength and </w:t>
      </w:r>
      <w:r w:rsidR="0099031D">
        <w:t xml:space="preserve">hardness, the tubulars affix to the wellbore and further operations can </w:t>
      </w:r>
      <w:r w:rsidR="00412974">
        <w:t xml:space="preserve">safely </w:t>
      </w:r>
      <w:r w:rsidR="0099031D">
        <w:t xml:space="preserve">begin. While there are many stages and considerations </w:t>
      </w:r>
      <w:r w:rsidR="008A3928">
        <w:t>within</w:t>
      </w:r>
      <w:r w:rsidR="0099031D">
        <w:t xml:space="preserve"> this process, they are all possible because of the properties cement offers.</w:t>
      </w:r>
    </w:p>
    <w:p w14:paraId="6554403D" w14:textId="56B08B7A" w:rsidR="0099031D" w:rsidRPr="0099031D" w:rsidRDefault="0099031D" w:rsidP="00C76321">
      <w:pPr>
        <w:pStyle w:val="Heading2"/>
      </w:pPr>
      <w:bookmarkStart w:id="13" w:name="_Toc172837739"/>
      <w:r w:rsidRPr="0099031D">
        <w:t>Cement</w:t>
      </w:r>
      <w:r w:rsidR="00C96FFB">
        <w:t xml:space="preserve"> Overview</w:t>
      </w:r>
      <w:bookmarkEnd w:id="13"/>
    </w:p>
    <w:p w14:paraId="08EC4183" w14:textId="4FD625F1" w:rsidR="00517691" w:rsidRDefault="004622FE" w:rsidP="0099031D">
      <w:r>
        <w:t>Cement</w:t>
      </w:r>
      <w:r w:rsidR="007B40C5">
        <w:t xml:space="preserve"> is used by a </w:t>
      </w:r>
      <w:r w:rsidR="009A5CB1">
        <w:t>multitude</w:t>
      </w:r>
      <w:r w:rsidR="007B40C5">
        <w:t xml:space="preserve"> of industries, ranging from energy development to residential and industrial </w:t>
      </w:r>
      <w:r w:rsidR="009A5CB1">
        <w:t>construction</w:t>
      </w:r>
      <w:r w:rsidR="0099031D">
        <w:t xml:space="preserve">. </w:t>
      </w:r>
      <w:r>
        <w:t xml:space="preserve">Cement typically used in the oil and gas industry is a cement derivative </w:t>
      </w:r>
      <w:r>
        <w:lastRenderedPageBreak/>
        <w:t xml:space="preserve">referred to as Portland Cement. </w:t>
      </w:r>
      <w:r w:rsidR="0099031D">
        <w:t xml:space="preserve">Portland </w:t>
      </w:r>
      <w:r w:rsidR="00B84F75">
        <w:t xml:space="preserve">Cement </w:t>
      </w:r>
      <w:r w:rsidR="0099031D">
        <w:t xml:space="preserve">is a fine, powdery substance </w:t>
      </w:r>
      <w:r w:rsidR="00125081">
        <w:t>that,</w:t>
      </w:r>
      <w:r w:rsidR="00412974">
        <w:t xml:space="preserve"> </w:t>
      </w:r>
      <w:r w:rsidR="0099031D">
        <w:t xml:space="preserve">when mixed with water, hardens and gains strength over time through a process called hydration. The production of Portland </w:t>
      </w:r>
      <w:r w:rsidR="00412974">
        <w:t xml:space="preserve">Cement </w:t>
      </w:r>
      <w:r w:rsidR="0099031D">
        <w:t xml:space="preserve">involves five key steps: raw materials extraction, raw materials preparation, clinker production, clinker cooling, and clinker grinding. </w:t>
      </w:r>
    </w:p>
    <w:p w14:paraId="04DF3C64" w14:textId="0ABC0F5B" w:rsidR="00FE7997" w:rsidRDefault="00FE7997" w:rsidP="00FE7997">
      <w:pPr>
        <w:pStyle w:val="Heading3"/>
      </w:pPr>
      <w:bookmarkStart w:id="14" w:name="_Toc172837740"/>
      <w:r>
        <w:t>Cement Manufacturing</w:t>
      </w:r>
      <w:bookmarkEnd w:id="14"/>
    </w:p>
    <w:p w14:paraId="347EAFB2" w14:textId="274D179C" w:rsidR="0099031D" w:rsidRDefault="0099031D" w:rsidP="0099031D">
      <w:r>
        <w:t xml:space="preserve">The major </w:t>
      </w:r>
      <w:r w:rsidR="00AB3357">
        <w:t>raw materials needed to manufacture</w:t>
      </w:r>
      <w:r>
        <w:t xml:space="preserve"> Portland </w:t>
      </w:r>
      <w:r w:rsidR="00412974">
        <w:t xml:space="preserve">Cement </w:t>
      </w:r>
      <w:r>
        <w:t>are limestone (calcium carbonate), clay, and shale. These materials are rich in compounds needed for the formation of calcium silicates</w:t>
      </w:r>
      <w:r w:rsidR="00296A48">
        <w:t xml:space="preserve"> and aluminates needed for the hydration process</w:t>
      </w:r>
      <w:r>
        <w:t>. Limestone provides calcium, while clay and shale contain aluminum, silicon, and iron oxides. Once these materials are extracted from a quarry</w:t>
      </w:r>
      <w:r w:rsidR="00517691">
        <w:t xml:space="preserve"> (step 1)</w:t>
      </w:r>
      <w:r>
        <w:t>, they are typically crushed and ground into a powder</w:t>
      </w:r>
      <w:r w:rsidR="00517691">
        <w:t xml:space="preserve"> </w:t>
      </w:r>
      <w:r w:rsidR="00412974">
        <w:t>to</w:t>
      </w:r>
      <w:r w:rsidR="00732C95">
        <w:t xml:space="preserve"> a specified fineness </w:t>
      </w:r>
      <w:r w:rsidR="00517691">
        <w:t>(step 2)</w:t>
      </w:r>
      <w:r>
        <w:t xml:space="preserve">. This process is critical for controlling the chemical composition of the material. </w:t>
      </w:r>
    </w:p>
    <w:p w14:paraId="511C2384" w14:textId="0243C2AE" w:rsidR="004134DB" w:rsidRDefault="00732C95" w:rsidP="0099031D">
      <w:r>
        <w:t>T</w:t>
      </w:r>
      <w:r w:rsidR="0099031D">
        <w:t xml:space="preserve">he material is </w:t>
      </w:r>
      <w:r>
        <w:t xml:space="preserve">then </w:t>
      </w:r>
      <w:r w:rsidR="0099031D">
        <w:t xml:space="preserve">heated </w:t>
      </w:r>
      <w:r>
        <w:t xml:space="preserve">to 1450°C </w:t>
      </w:r>
      <w:r w:rsidR="0099031D">
        <w:t>in a rotary kiln to produce a material called clinker</w:t>
      </w:r>
      <w:r w:rsidR="00517691">
        <w:t xml:space="preserve"> (step 3)</w:t>
      </w:r>
      <w:r w:rsidR="0099031D">
        <w:t xml:space="preserve">. This heating process results in the formation of the critical materials tricalcium silicate, dicalcium silicate, tricalcium aluminate, and </w:t>
      </w:r>
      <w:proofErr w:type="spellStart"/>
      <w:r w:rsidR="0099031D">
        <w:t>tetracalcium</w:t>
      </w:r>
      <w:proofErr w:type="spellEnd"/>
      <w:r w:rsidR="0099031D">
        <w:t xml:space="preserve"> </w:t>
      </w:r>
      <w:proofErr w:type="spellStart"/>
      <w:r w:rsidR="0099031D">
        <w:t>aluminoferrite</w:t>
      </w:r>
      <w:proofErr w:type="spellEnd"/>
      <w:r w:rsidR="0099031D">
        <w:t xml:space="preserve">. </w:t>
      </w:r>
      <w:r w:rsidR="004134DB">
        <w:t xml:space="preserve">Additional insight into clinker production, captured by </w:t>
      </w:r>
      <w:proofErr w:type="spellStart"/>
      <w:r w:rsidR="004134DB">
        <w:t>MacLaren</w:t>
      </w:r>
      <w:proofErr w:type="spellEnd"/>
      <w:r w:rsidR="004134DB">
        <w:t xml:space="preserve"> and White (2003) can be seen in </w:t>
      </w:r>
      <w:r w:rsidRPr="004E3803">
        <w:rPr>
          <w:b/>
        </w:rPr>
        <w:fldChar w:fldCharType="begin"/>
      </w:r>
      <w:r w:rsidRPr="004E3803">
        <w:rPr>
          <w:b/>
        </w:rPr>
        <w:instrText xml:space="preserve"> REF _Ref168923719  \* MERGEFORMAT </w:instrText>
      </w:r>
      <w:r w:rsidRPr="004E3803">
        <w:rPr>
          <w:b/>
        </w:rPr>
        <w:fldChar w:fldCharType="separate"/>
      </w:r>
      <w:r w:rsidR="00D54043" w:rsidRPr="00D54043">
        <w:rPr>
          <w:b/>
          <w:bCs/>
        </w:rPr>
        <w:t>Table</w:t>
      </w:r>
      <w:r w:rsidR="00D54043" w:rsidRPr="00D54043">
        <w:rPr>
          <w:b/>
        </w:rPr>
        <w:t xml:space="preserve"> 1</w:t>
      </w:r>
      <w:r w:rsidRPr="004E3803">
        <w:rPr>
          <w:b/>
        </w:rPr>
        <w:fldChar w:fldCharType="end"/>
      </w:r>
      <w:r w:rsidR="004134DB">
        <w:t>, although this is not a comprehensive listing.</w:t>
      </w:r>
    </w:p>
    <w:p w14:paraId="163111FC" w14:textId="3F82B2EF" w:rsidR="004134DB" w:rsidRDefault="004134DB" w:rsidP="00196C3D">
      <w:pPr>
        <w:pStyle w:val="TableCaption"/>
      </w:pPr>
      <w:bookmarkStart w:id="15" w:name="_Ref168923719"/>
      <w:bookmarkStart w:id="16" w:name="_Toc172837890"/>
      <w:r>
        <w:lastRenderedPageBreak/>
        <w:t xml:space="preserve">Table </w:t>
      </w:r>
      <w:r>
        <w:fldChar w:fldCharType="begin"/>
      </w:r>
      <w:r>
        <w:instrText xml:space="preserve"> SEQ Table \* ARABIC </w:instrText>
      </w:r>
      <w:r>
        <w:fldChar w:fldCharType="separate"/>
      </w:r>
      <w:r w:rsidR="00D54043">
        <w:rPr>
          <w:noProof/>
        </w:rPr>
        <w:t>1</w:t>
      </w:r>
      <w:r>
        <w:rPr>
          <w:noProof/>
        </w:rPr>
        <w:fldChar w:fldCharType="end"/>
      </w:r>
      <w:bookmarkEnd w:id="15"/>
      <w:r w:rsidR="00905EDC">
        <w:t xml:space="preserve"> – </w:t>
      </w:r>
      <w:r>
        <w:t>Production of Clinker relative to C3S</w:t>
      </w:r>
      <w:r w:rsidR="00C16FAA">
        <w:t xml:space="preserve"> (</w:t>
      </w:r>
      <w:proofErr w:type="spellStart"/>
      <w:r w:rsidR="00C16FAA">
        <w:t>MacLaren</w:t>
      </w:r>
      <w:proofErr w:type="spellEnd"/>
      <w:r w:rsidR="00C16FAA">
        <w:t xml:space="preserve"> and White</w:t>
      </w:r>
      <w:r w:rsidR="00645632">
        <w:t>,</w:t>
      </w:r>
      <w:r w:rsidR="00C16FAA">
        <w:t xml:space="preserve"> 2003)</w:t>
      </w:r>
      <w:bookmarkEnd w:id="16"/>
    </w:p>
    <w:p w14:paraId="767DE350" w14:textId="6C43F7C8" w:rsidR="004134DB" w:rsidRPr="004134DB" w:rsidRDefault="004134DB" w:rsidP="00196C3D">
      <w:pPr>
        <w:pStyle w:val="TableCaption"/>
      </w:pPr>
      <w:r w:rsidRPr="004134DB">
        <w:rPr>
          <w:noProof/>
        </w:rPr>
        <w:drawing>
          <wp:inline distT="0" distB="0" distL="0" distR="0" wp14:anchorId="0685985D" wp14:editId="3F3AA47B">
            <wp:extent cx="4677428" cy="2819794"/>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7"/>
                    <a:stretch>
                      <a:fillRect/>
                    </a:stretch>
                  </pic:blipFill>
                  <pic:spPr>
                    <a:xfrm>
                      <a:off x="0" y="0"/>
                      <a:ext cx="4677428" cy="2819794"/>
                    </a:xfrm>
                    <a:prstGeom prst="rect">
                      <a:avLst/>
                    </a:prstGeom>
                  </pic:spPr>
                </pic:pic>
              </a:graphicData>
            </a:graphic>
          </wp:inline>
        </w:drawing>
      </w:r>
    </w:p>
    <w:p w14:paraId="7B270E30" w14:textId="6E0FCB20" w:rsidR="0099031D" w:rsidRDefault="00AB3357" w:rsidP="0099031D">
      <w:r>
        <w:t>After the desired</w:t>
      </w:r>
      <w:r w:rsidR="0099031D">
        <w:t xml:space="preserve"> materials are generated, </w:t>
      </w:r>
      <w:r w:rsidR="0099287C">
        <w:t>the clinker is</w:t>
      </w:r>
      <w:r w:rsidR="0099031D">
        <w:t xml:space="preserve"> subject</w:t>
      </w:r>
      <w:r>
        <w:t>ed</w:t>
      </w:r>
      <w:r w:rsidR="0099031D">
        <w:t xml:space="preserve"> to rapid cooling to retain reactive properties, by either air or water, in a process called quenching</w:t>
      </w:r>
      <w:r w:rsidR="00177001">
        <w:t xml:space="preserve"> (step 4)</w:t>
      </w:r>
      <w:r w:rsidR="0099031D">
        <w:t xml:space="preserve">. Once the clinker has been cooled, a small amount of gypsum is introduced to slow the </w:t>
      </w:r>
      <w:r w:rsidR="0021419E">
        <w:t xml:space="preserve">setting </w:t>
      </w:r>
      <w:r>
        <w:t xml:space="preserve">of </w:t>
      </w:r>
      <w:r w:rsidR="0099031D">
        <w:t xml:space="preserve">the material. </w:t>
      </w:r>
      <w:r>
        <w:t>T</w:t>
      </w:r>
      <w:r w:rsidR="0099031D">
        <w:t xml:space="preserve">he material is </w:t>
      </w:r>
      <w:r>
        <w:t>then</w:t>
      </w:r>
      <w:r w:rsidR="0099031D">
        <w:t xml:space="preserve"> ground into a fine powder using tools such as ball mills, vertical roller mills, or roller presses</w:t>
      </w:r>
      <w:r w:rsidR="00177001">
        <w:t xml:space="preserve"> (step 5)</w:t>
      </w:r>
      <w:r w:rsidR="0099031D">
        <w:t xml:space="preserve">. </w:t>
      </w:r>
      <w:r>
        <w:t>T</w:t>
      </w:r>
      <w:r w:rsidR="0099031D">
        <w:t xml:space="preserve">he resultant fine powder is referred to as Portland Cement. </w:t>
      </w:r>
    </w:p>
    <w:p w14:paraId="0350C67E" w14:textId="77777777" w:rsidR="00597813" w:rsidRDefault="00597813" w:rsidP="00597813">
      <w:pPr>
        <w:pStyle w:val="Heading3"/>
      </w:pPr>
      <w:bookmarkStart w:id="17" w:name="_Toc172837741"/>
      <w:r>
        <w:t>Cement Slurry Deployment</w:t>
      </w:r>
      <w:bookmarkEnd w:id="17"/>
    </w:p>
    <w:p w14:paraId="7E9CE4D0" w14:textId="2AC11541" w:rsidR="00024C52" w:rsidRDefault="00597813" w:rsidP="00597813">
      <w:r>
        <w:t xml:space="preserve">Dry cement, normally packaged in paper sacks, and any desired additives are delivered to the well site. Among other drilling equipment, wellsite equipment includes </w:t>
      </w:r>
      <w:r w:rsidR="00A94D6B">
        <w:t xml:space="preserve">cement </w:t>
      </w:r>
      <w:r>
        <w:t xml:space="preserve">mixing and pumping equipment. The </w:t>
      </w:r>
      <w:r w:rsidR="00A94D6B">
        <w:t xml:space="preserve">cement </w:t>
      </w:r>
      <w:r>
        <w:t xml:space="preserve">mixing equipment must be capable of completely wetting the dry cement with water, and along with any additives, mixing the components into a homogeneous mixture, or slurry, according to the slurry design. Preparation of the slurry according to the slurry design should result in a pumpable mixture, and the pumping equipment must be capable of pumping the slurry to the designed placement downhole and in a timely manner before the slurry begins to set. </w:t>
      </w:r>
      <w:r>
        <w:lastRenderedPageBreak/>
        <w:t>Other important aspects of slurry design and testing, such as strength, cure time, and density, are further discussed later in this report.</w:t>
      </w:r>
    </w:p>
    <w:p w14:paraId="25EF7465" w14:textId="1F1B062A" w:rsidR="0099031D" w:rsidRPr="0099031D" w:rsidRDefault="0099031D" w:rsidP="0063644E">
      <w:pPr>
        <w:pStyle w:val="Heading3"/>
      </w:pPr>
      <w:bookmarkStart w:id="18" w:name="_Toc172837742"/>
      <w:r w:rsidRPr="0099031D">
        <w:t>Cement Hydration</w:t>
      </w:r>
      <w:bookmarkEnd w:id="18"/>
    </w:p>
    <w:p w14:paraId="006C8305" w14:textId="6F500C8B" w:rsidR="004D1A29" w:rsidRDefault="00FC79DE" w:rsidP="0099031D">
      <w:r>
        <w:t>Cement h</w:t>
      </w:r>
      <w:r w:rsidR="0099031D">
        <w:t xml:space="preserve">ydration is the chemical reaction between water and the many components which comprise cement; the result of which is the hardening and setting of the cement. </w:t>
      </w:r>
      <w:r w:rsidR="00A358A4">
        <w:t>S</w:t>
      </w:r>
      <w:r w:rsidR="00A358A4" w:rsidRPr="00A358A4">
        <w:t xml:space="preserve">etting is defined by </w:t>
      </w:r>
      <w:r w:rsidR="006A5784">
        <w:t>American Society of Testing Materials</w:t>
      </w:r>
      <w:r w:rsidR="006A5784" w:rsidRPr="00A358A4">
        <w:t xml:space="preserve"> </w:t>
      </w:r>
      <w:r w:rsidR="006A5784">
        <w:t>(</w:t>
      </w:r>
      <w:r w:rsidR="00A358A4" w:rsidRPr="00A358A4">
        <w:t>ASTM</w:t>
      </w:r>
      <w:r w:rsidR="006A5784">
        <w:t>)</w:t>
      </w:r>
      <w:r w:rsidR="00A358A4" w:rsidRPr="00A358A4">
        <w:t xml:space="preserve"> C125 as “the process, due to chemical reactions, occurring after the addition of mixing water, that results in a gradual development of rigidity of a cementitious mixture.” </w:t>
      </w:r>
      <w:r w:rsidR="0099031D">
        <w:t xml:space="preserve">This process involves the dissolution, reaction, and precipitation of various minerals and compounds. In cement chemistry, shorthand is often used to describe critical components of the hydration reaction. Cement chemistry notation represents </w:t>
      </w:r>
      <w:proofErr w:type="spellStart"/>
      <w:r w:rsidR="0099031D">
        <w:t>CaO</w:t>
      </w:r>
      <w:proofErr w:type="spellEnd"/>
      <w:r w:rsidR="0099031D">
        <w:t>, SiO</w:t>
      </w:r>
      <w:r w:rsidR="0099031D">
        <w:rPr>
          <w:vertAlign w:val="subscript"/>
        </w:rPr>
        <w:t>2</w:t>
      </w:r>
      <w:r w:rsidR="0099031D">
        <w:t>, Al</w:t>
      </w:r>
      <w:r w:rsidR="0099031D">
        <w:rPr>
          <w:vertAlign w:val="subscript"/>
        </w:rPr>
        <w:t>2</w:t>
      </w:r>
      <w:r w:rsidR="0099031D">
        <w:t>O</w:t>
      </w:r>
      <w:r w:rsidR="0099031D">
        <w:rPr>
          <w:vertAlign w:val="subscript"/>
        </w:rPr>
        <w:t>3</w:t>
      </w:r>
      <w:r w:rsidR="0099031D">
        <w:t>, and Fe</w:t>
      </w:r>
      <w:r w:rsidR="0099031D">
        <w:rPr>
          <w:vertAlign w:val="subscript"/>
        </w:rPr>
        <w:t>2</w:t>
      </w:r>
      <w:r w:rsidR="0099031D">
        <w:t>O</w:t>
      </w:r>
      <w:r w:rsidR="0099031D">
        <w:rPr>
          <w:vertAlign w:val="subscript"/>
        </w:rPr>
        <w:t>3</w:t>
      </w:r>
      <w:r w:rsidR="0099031D">
        <w:t xml:space="preserve"> </w:t>
      </w:r>
      <w:r w:rsidR="0099031D" w:rsidRPr="00AB0194">
        <w:t>as</w:t>
      </w:r>
      <w:r w:rsidR="0099031D">
        <w:t xml:space="preserve"> C, S, A, and F</w:t>
      </w:r>
      <w:r w:rsidR="00A36324">
        <w:t>,</w:t>
      </w:r>
      <w:r w:rsidR="0099031D">
        <w:t xml:space="preserve"> respectively. Additionally, the clinker material also has a unique shorthand;</w:t>
      </w:r>
      <w:r w:rsidR="0099031D" w:rsidRPr="008A5289">
        <w:t xml:space="preserve"> </w:t>
      </w:r>
      <w:r w:rsidR="0099031D">
        <w:t xml:space="preserve">tricalcium silicate, dicalcium silicate, tricalcium aluminate, and </w:t>
      </w:r>
      <w:proofErr w:type="spellStart"/>
      <w:r w:rsidR="0099031D">
        <w:t>tetracalcium</w:t>
      </w:r>
      <w:proofErr w:type="spellEnd"/>
      <w:r w:rsidR="0099031D">
        <w:t xml:space="preserve"> </w:t>
      </w:r>
      <w:proofErr w:type="spellStart"/>
      <w:r w:rsidR="0099031D">
        <w:t>aluminoferrite</w:t>
      </w:r>
      <w:proofErr w:type="spellEnd"/>
      <w:r w:rsidR="0099031D">
        <w:t xml:space="preserve"> are represented by C</w:t>
      </w:r>
      <w:r w:rsidR="0099031D" w:rsidRPr="009F41A4">
        <w:rPr>
          <w:vertAlign w:val="subscript"/>
        </w:rPr>
        <w:t>3</w:t>
      </w:r>
      <w:r w:rsidR="0099031D">
        <w:t xml:space="preserve">S, </w:t>
      </w:r>
      <w:r w:rsidR="0099031D" w:rsidRPr="009F41A4">
        <w:t>C</w:t>
      </w:r>
      <w:r w:rsidR="009F41A4" w:rsidRPr="009F41A4">
        <w:rPr>
          <w:vertAlign w:val="subscript"/>
        </w:rPr>
        <w:t>2</w:t>
      </w:r>
      <w:r w:rsidR="0099031D" w:rsidRPr="009F41A4">
        <w:t>S</w:t>
      </w:r>
      <w:r w:rsidR="0099031D">
        <w:t>, C</w:t>
      </w:r>
      <w:r w:rsidR="0099031D" w:rsidRPr="009F41A4">
        <w:rPr>
          <w:vertAlign w:val="subscript"/>
        </w:rPr>
        <w:t>3</w:t>
      </w:r>
      <w:r w:rsidR="0099031D">
        <w:t>A, and C</w:t>
      </w:r>
      <w:r w:rsidR="0099031D" w:rsidRPr="009F41A4">
        <w:rPr>
          <w:vertAlign w:val="subscript"/>
        </w:rPr>
        <w:t>4</w:t>
      </w:r>
      <w:r w:rsidR="0099031D">
        <w:t>AF.</w:t>
      </w:r>
      <w:r w:rsidR="004D1A29">
        <w:t xml:space="preserve"> </w:t>
      </w:r>
      <w:r w:rsidR="00E01E1D" w:rsidRPr="00E01E1D">
        <w:rPr>
          <w:b/>
          <w:bCs/>
        </w:rPr>
        <w:fldChar w:fldCharType="begin"/>
      </w:r>
      <w:r w:rsidR="00E01E1D" w:rsidRPr="00E01E1D">
        <w:rPr>
          <w:b/>
          <w:bCs/>
        </w:rPr>
        <w:instrText xml:space="preserve"> REF _Ref168923903 </w:instrText>
      </w:r>
      <w:r w:rsidR="00E01E1D">
        <w:rPr>
          <w:b/>
          <w:bCs/>
        </w:rPr>
        <w:instrText xml:space="preserve"> \* MERGEFORMAT </w:instrText>
      </w:r>
      <w:r w:rsidR="00E01E1D" w:rsidRPr="00E01E1D">
        <w:rPr>
          <w:b/>
          <w:bCs/>
        </w:rPr>
        <w:fldChar w:fldCharType="separate"/>
      </w:r>
      <w:r w:rsidR="00D54043" w:rsidRPr="00D54043">
        <w:rPr>
          <w:b/>
          <w:bCs/>
        </w:rPr>
        <w:t xml:space="preserve">Table </w:t>
      </w:r>
      <w:r w:rsidR="00D54043" w:rsidRPr="00D54043">
        <w:rPr>
          <w:b/>
          <w:bCs/>
          <w:noProof/>
        </w:rPr>
        <w:t>2</w:t>
      </w:r>
      <w:r w:rsidR="00E01E1D" w:rsidRPr="00E01E1D">
        <w:rPr>
          <w:b/>
          <w:bCs/>
        </w:rPr>
        <w:fldChar w:fldCharType="end"/>
      </w:r>
      <w:r w:rsidR="004D1A29">
        <w:t xml:space="preserve"> presents this nomenclature combined with the function of each </w:t>
      </w:r>
      <w:r w:rsidR="00024C52">
        <w:t xml:space="preserve">clinker </w:t>
      </w:r>
      <w:r w:rsidR="004D1A29">
        <w:t xml:space="preserve">material. </w:t>
      </w:r>
    </w:p>
    <w:p w14:paraId="28AD2F4D" w14:textId="67EE3DC4" w:rsidR="004D1A29" w:rsidRDefault="004D1A29" w:rsidP="00283620">
      <w:pPr>
        <w:pStyle w:val="TableCaption"/>
      </w:pPr>
      <w:bookmarkStart w:id="19" w:name="_Ref168923903"/>
      <w:bookmarkStart w:id="20" w:name="_Toc172837891"/>
      <w:r>
        <w:t xml:space="preserve">Table </w:t>
      </w:r>
      <w:r>
        <w:fldChar w:fldCharType="begin"/>
      </w:r>
      <w:r>
        <w:instrText xml:space="preserve"> SEQ Table \* ARABIC </w:instrText>
      </w:r>
      <w:r>
        <w:fldChar w:fldCharType="separate"/>
      </w:r>
      <w:r w:rsidR="00D54043">
        <w:rPr>
          <w:noProof/>
        </w:rPr>
        <w:t>2</w:t>
      </w:r>
      <w:r>
        <w:rPr>
          <w:noProof/>
        </w:rPr>
        <w:fldChar w:fldCharType="end"/>
      </w:r>
      <w:bookmarkEnd w:id="19"/>
      <w:r w:rsidR="00905EDC">
        <w:t xml:space="preserve"> – </w:t>
      </w:r>
      <w:r>
        <w:t xml:space="preserve">Main constitutes of Portland </w:t>
      </w:r>
      <w:r w:rsidR="00B84F75">
        <w:t>C</w:t>
      </w:r>
      <w:r>
        <w:t xml:space="preserve">ement and their function </w:t>
      </w:r>
      <w:sdt>
        <w:sdtPr>
          <w:tag w:val="MENDELEY_CITATION_v3_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"/>
          <w:id w:val="-661161030"/>
          <w:placeholder>
            <w:docPart w:val="DefaultPlaceholder_-1854013440"/>
          </w:placeholder>
        </w:sdtPr>
        <w:sdtContent>
          <w:r w:rsidR="0023126E">
            <w:t>(Adams N &amp; Charrier T, 1985)</w:t>
          </w:r>
        </w:sdtContent>
      </w:sdt>
      <w:bookmarkEnd w:id="20"/>
    </w:p>
    <w:p w14:paraId="253C773E" w14:textId="349D1238" w:rsidR="004D1A29" w:rsidRDefault="004D1A29" w:rsidP="00283620">
      <w:pPr>
        <w:pStyle w:val="TableCaption"/>
      </w:pPr>
      <w:r w:rsidRPr="004D1A29">
        <w:rPr>
          <w:noProof/>
        </w:rPr>
        <w:drawing>
          <wp:inline distT="0" distB="0" distL="0" distR="0" wp14:anchorId="07896751" wp14:editId="3038B4BD">
            <wp:extent cx="5943600" cy="725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725260"/>
                    </a:xfrm>
                    <a:prstGeom prst="rect">
                      <a:avLst/>
                    </a:prstGeom>
                  </pic:spPr>
                </pic:pic>
              </a:graphicData>
            </a:graphic>
          </wp:inline>
        </w:drawing>
      </w:r>
    </w:p>
    <w:p w14:paraId="4FC6F9CB" w14:textId="1DFBF1DA" w:rsidR="0099031D" w:rsidRDefault="004134DB" w:rsidP="0099031D">
      <w:r>
        <w:t>Cement hydration can be influenced by a variety of factors, such as the clinker composition or foreign particles in the composition</w:t>
      </w:r>
      <w:r w:rsidR="007F460D">
        <w:t>.</w:t>
      </w:r>
      <w:r>
        <w:t xml:space="preserve"> </w:t>
      </w:r>
      <w:r w:rsidR="007F460D">
        <w:t>G</w:t>
      </w:r>
      <w:r>
        <w:t>enerally</w:t>
      </w:r>
      <w:r w:rsidR="007F460D">
        <w:t>,</w:t>
      </w:r>
      <w:r>
        <w:t xml:space="preserve"> the hydration reaction is given in the following equations </w:t>
      </w:r>
      <w:sdt>
        <w:sdtPr>
          <w:tag w:val="MENDELEY_CITATION_v3_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"/>
          <w:id w:val="732036441"/>
          <w:placeholder>
            <w:docPart w:val="DefaultPlaceholder_-1854013440"/>
          </w:placeholder>
        </w:sdtPr>
        <w:sdtContent>
          <w:r w:rsidR="0023126E">
            <w:t xml:space="preserve">(C. </w:t>
          </w:r>
          <w:proofErr w:type="spellStart"/>
          <w:r w:rsidR="0023126E">
            <w:t>MacLaren</w:t>
          </w:r>
          <w:proofErr w:type="spellEnd"/>
          <w:r w:rsidR="0023126E">
            <w:t xml:space="preserve"> &amp; Anne White, 2003).</w:t>
          </w:r>
        </w:sdtContent>
      </w:sdt>
    </w:p>
    <w:p w14:paraId="527AD609" w14:textId="77777777" w:rsidR="002A5EDE" w:rsidRPr="00A9351B" w:rsidRDefault="002A5EDE" w:rsidP="0099031D"/>
    <w:p w14:paraId="1FED6F25" w14:textId="030250F0" w:rsidR="00E07C56" w:rsidRDefault="00E07C56" w:rsidP="00BC02BA">
      <w:pPr>
        <w:pStyle w:val="FigureCaption"/>
      </w:pPr>
      <w:bookmarkStart w:id="21" w:name="_Ref168923952"/>
      <w:bookmarkStart w:id="22" w:name="_Toc172837901"/>
      <w:r>
        <w:lastRenderedPageBreak/>
        <w:t xml:space="preserve">Equation </w:t>
      </w:r>
      <w:r>
        <w:fldChar w:fldCharType="begin"/>
      </w:r>
      <w:r>
        <w:instrText xml:space="preserve"> SEQ Equation \* ARABIC </w:instrText>
      </w:r>
      <w:r>
        <w:fldChar w:fldCharType="separate"/>
      </w:r>
      <w:r w:rsidR="00D54043">
        <w:rPr>
          <w:noProof/>
        </w:rPr>
        <w:t>1</w:t>
      </w:r>
      <w:r>
        <w:rPr>
          <w:noProof/>
        </w:rPr>
        <w:fldChar w:fldCharType="end"/>
      </w:r>
      <w:bookmarkEnd w:id="21"/>
      <w:r>
        <w:t xml:space="preserve"> – Primary Hydration (1)</w:t>
      </w:r>
      <w:bookmarkEnd w:id="22"/>
    </w:p>
    <w:p w14:paraId="49D57DAB" w14:textId="63C782C8" w:rsidR="00E07C56" w:rsidRDefault="004134DB" w:rsidP="006F2F4C">
      <w:pPr>
        <w:jc w:val="center"/>
        <w:rPr>
          <w:vertAlign w:val="subscript"/>
        </w:rPr>
      </w:pPr>
      <w:r>
        <w:t>2Ca</w:t>
      </w:r>
      <w:r>
        <w:rPr>
          <w:vertAlign w:val="subscript"/>
        </w:rPr>
        <w:t>3</w:t>
      </w:r>
      <w:r>
        <w:t>SiO</w:t>
      </w:r>
      <w:r>
        <w:rPr>
          <w:vertAlign w:val="subscript"/>
        </w:rPr>
        <w:t xml:space="preserve">5 </w:t>
      </w:r>
      <w:r>
        <w:t>+ 6H</w:t>
      </w:r>
      <w:r>
        <w:rPr>
          <w:vertAlign w:val="subscript"/>
        </w:rPr>
        <w:t>2</w:t>
      </w:r>
      <w:r>
        <w:t xml:space="preserve">O </w:t>
      </w:r>
      <w:r>
        <w:sym w:font="Wingdings" w:char="F0E0"/>
      </w:r>
      <w:r>
        <w:t xml:space="preserve"> Ca</w:t>
      </w:r>
      <w:r>
        <w:rPr>
          <w:vertAlign w:val="subscript"/>
        </w:rPr>
        <w:t>3</w:t>
      </w:r>
      <w:r>
        <w:t>Si</w:t>
      </w:r>
      <w:r>
        <w:rPr>
          <w:vertAlign w:val="subscript"/>
        </w:rPr>
        <w:t>2</w:t>
      </w:r>
      <w:r>
        <w:t>O</w:t>
      </w:r>
      <w:r>
        <w:rPr>
          <w:vertAlign w:val="subscript"/>
        </w:rPr>
        <w:t>7</w:t>
      </w:r>
      <w:r w:rsidR="006A5375">
        <w:rPr>
          <w:vertAlign w:val="subscript"/>
        </w:rPr>
        <w:t xml:space="preserve"> </w:t>
      </w:r>
      <w:r w:rsidR="006A5375">
        <w:t>∙ 3H</w:t>
      </w:r>
      <w:r w:rsidR="006A5375">
        <w:rPr>
          <w:vertAlign w:val="subscript"/>
        </w:rPr>
        <w:t>2</w:t>
      </w:r>
      <w:r w:rsidR="006A5375">
        <w:t>O + 3</w:t>
      </w:r>
      <w:proofErr w:type="gramStart"/>
      <w:r w:rsidR="006A5375">
        <w:t>Ca(</w:t>
      </w:r>
      <w:proofErr w:type="gramEnd"/>
      <w:r w:rsidR="006A5375">
        <w:t>OH)</w:t>
      </w:r>
      <w:r w:rsidR="006A5375">
        <w:rPr>
          <w:vertAlign w:val="subscript"/>
        </w:rPr>
        <w:t>2</w:t>
      </w:r>
    </w:p>
    <w:p w14:paraId="16A0F8C1" w14:textId="0DDF5FE2" w:rsidR="00E07C56" w:rsidRDefault="00E07C56" w:rsidP="00BC02BA">
      <w:pPr>
        <w:pStyle w:val="FigureCaption"/>
      </w:pPr>
      <w:bookmarkStart w:id="23" w:name="_Ref168923965"/>
      <w:bookmarkStart w:id="24" w:name="_Toc172837902"/>
      <w:r>
        <w:t xml:space="preserve">Equation </w:t>
      </w:r>
      <w:r>
        <w:fldChar w:fldCharType="begin"/>
      </w:r>
      <w:r>
        <w:instrText xml:space="preserve"> SEQ Equation \* ARABIC </w:instrText>
      </w:r>
      <w:r>
        <w:fldChar w:fldCharType="separate"/>
      </w:r>
      <w:r w:rsidR="00D54043">
        <w:rPr>
          <w:noProof/>
        </w:rPr>
        <w:t>2</w:t>
      </w:r>
      <w:r>
        <w:rPr>
          <w:noProof/>
        </w:rPr>
        <w:fldChar w:fldCharType="end"/>
      </w:r>
      <w:bookmarkEnd w:id="23"/>
      <w:r>
        <w:t xml:space="preserve"> – Primary Hydration (2)</w:t>
      </w:r>
      <w:bookmarkEnd w:id="24"/>
    </w:p>
    <w:p w14:paraId="5DD14193" w14:textId="218C54F4" w:rsidR="00E07C56" w:rsidRDefault="006A5375" w:rsidP="006F2F4C">
      <w:pPr>
        <w:jc w:val="center"/>
        <w:rPr>
          <w:vertAlign w:val="subscript"/>
        </w:rPr>
      </w:pPr>
      <w:r>
        <w:t>2Ca</w:t>
      </w:r>
      <w:r>
        <w:rPr>
          <w:vertAlign w:val="subscript"/>
        </w:rPr>
        <w:t>2</w:t>
      </w:r>
      <w:r>
        <w:t>SiO</w:t>
      </w:r>
      <w:r>
        <w:rPr>
          <w:vertAlign w:val="subscript"/>
        </w:rPr>
        <w:t xml:space="preserve">4 </w:t>
      </w:r>
      <w:r>
        <w:t>+ 4H</w:t>
      </w:r>
      <w:r>
        <w:rPr>
          <w:vertAlign w:val="subscript"/>
        </w:rPr>
        <w:t>2</w:t>
      </w:r>
      <w:r>
        <w:t xml:space="preserve">O </w:t>
      </w:r>
      <w:r>
        <w:sym w:font="Wingdings" w:char="F0E0"/>
      </w:r>
      <w:r>
        <w:t xml:space="preserve"> Ca</w:t>
      </w:r>
      <w:r>
        <w:rPr>
          <w:vertAlign w:val="subscript"/>
        </w:rPr>
        <w:t>3</w:t>
      </w:r>
      <w:r>
        <w:t>Si</w:t>
      </w:r>
      <w:r>
        <w:rPr>
          <w:vertAlign w:val="subscript"/>
        </w:rPr>
        <w:t>2</w:t>
      </w:r>
      <w:r>
        <w:t>O</w:t>
      </w:r>
      <w:r>
        <w:rPr>
          <w:vertAlign w:val="subscript"/>
        </w:rPr>
        <w:t xml:space="preserve">7 </w:t>
      </w:r>
      <w:r>
        <w:t>∙ 3H</w:t>
      </w:r>
      <w:r>
        <w:rPr>
          <w:vertAlign w:val="subscript"/>
        </w:rPr>
        <w:t>2</w:t>
      </w:r>
      <w:r>
        <w:t>O + 3</w:t>
      </w:r>
      <w:proofErr w:type="gramStart"/>
      <w:r>
        <w:t>Ca(</w:t>
      </w:r>
      <w:proofErr w:type="gramEnd"/>
      <w:r>
        <w:t>OH)</w:t>
      </w:r>
      <w:r>
        <w:rPr>
          <w:vertAlign w:val="subscript"/>
        </w:rPr>
        <w:t>2</w:t>
      </w:r>
    </w:p>
    <w:p w14:paraId="35B4E735" w14:textId="5A65FC05" w:rsidR="00E07C56" w:rsidRDefault="00E07C56" w:rsidP="00BC02BA">
      <w:pPr>
        <w:pStyle w:val="FigureCaption"/>
      </w:pPr>
      <w:bookmarkStart w:id="25" w:name="_Ref168923982"/>
      <w:bookmarkStart w:id="26" w:name="_Toc172837903"/>
      <w:r>
        <w:t xml:space="preserve">Equation </w:t>
      </w:r>
      <w:r>
        <w:fldChar w:fldCharType="begin"/>
      </w:r>
      <w:r>
        <w:instrText xml:space="preserve"> SEQ Equation \* ARABIC </w:instrText>
      </w:r>
      <w:r>
        <w:fldChar w:fldCharType="separate"/>
      </w:r>
      <w:r w:rsidR="00D54043">
        <w:rPr>
          <w:noProof/>
        </w:rPr>
        <w:t>3</w:t>
      </w:r>
      <w:r>
        <w:rPr>
          <w:noProof/>
        </w:rPr>
        <w:fldChar w:fldCharType="end"/>
      </w:r>
      <w:bookmarkEnd w:id="25"/>
      <w:r>
        <w:t xml:space="preserve"> – Formation of Ettringite</w:t>
      </w:r>
      <w:bookmarkEnd w:id="26"/>
      <w:r>
        <w:t xml:space="preserve"> </w:t>
      </w:r>
    </w:p>
    <w:p w14:paraId="56176A5B" w14:textId="291E864F" w:rsidR="00E07C56" w:rsidRDefault="006A5375" w:rsidP="006F2F4C">
      <w:pPr>
        <w:jc w:val="center"/>
      </w:pPr>
      <w:r>
        <w:t>Ca</w:t>
      </w:r>
      <w:r>
        <w:rPr>
          <w:vertAlign w:val="subscript"/>
        </w:rPr>
        <w:t>3</w:t>
      </w:r>
      <w:r>
        <w:t>Al</w:t>
      </w:r>
      <w:r>
        <w:rPr>
          <w:vertAlign w:val="subscript"/>
        </w:rPr>
        <w:t>2</w:t>
      </w:r>
      <w:r>
        <w:t>O</w:t>
      </w:r>
      <w:r>
        <w:rPr>
          <w:vertAlign w:val="subscript"/>
        </w:rPr>
        <w:t>6</w:t>
      </w:r>
      <w:r>
        <w:t xml:space="preserve"> + 3CaSO</w:t>
      </w:r>
      <w:r>
        <w:rPr>
          <w:vertAlign w:val="subscript"/>
        </w:rPr>
        <w:t>4</w:t>
      </w:r>
      <w:r>
        <w:t>∙2H</w:t>
      </w:r>
      <w:r>
        <w:rPr>
          <w:vertAlign w:val="subscript"/>
        </w:rPr>
        <w:t>2</w:t>
      </w:r>
      <w:r>
        <w:t>O + 26H</w:t>
      </w:r>
      <w:r>
        <w:rPr>
          <w:vertAlign w:val="subscript"/>
        </w:rPr>
        <w:t>2</w:t>
      </w:r>
      <w:r>
        <w:t xml:space="preserve">O </w:t>
      </w:r>
      <w:r>
        <w:sym w:font="Wingdings" w:char="F0E0"/>
      </w:r>
      <w:r>
        <w:t xml:space="preserve"> Ca</w:t>
      </w:r>
      <w:r>
        <w:rPr>
          <w:vertAlign w:val="subscript"/>
        </w:rPr>
        <w:t>6</w:t>
      </w:r>
      <w:r>
        <w:t>Al</w:t>
      </w:r>
      <w:r>
        <w:rPr>
          <w:vertAlign w:val="subscript"/>
        </w:rPr>
        <w:t>2</w:t>
      </w:r>
      <w:r>
        <w:t>O</w:t>
      </w:r>
      <w:r>
        <w:rPr>
          <w:vertAlign w:val="subscript"/>
        </w:rPr>
        <w:t>6</w:t>
      </w:r>
      <w:r>
        <w:t>(SO</w:t>
      </w:r>
      <w:r>
        <w:rPr>
          <w:vertAlign w:val="subscript"/>
        </w:rPr>
        <w:t>4</w:t>
      </w:r>
      <w:r>
        <w:t>)</w:t>
      </w:r>
      <w:r>
        <w:rPr>
          <w:vertAlign w:val="subscript"/>
        </w:rPr>
        <w:t>3</w:t>
      </w:r>
      <w:r>
        <w:t xml:space="preserve"> + 32H</w:t>
      </w:r>
      <w:r>
        <w:rPr>
          <w:vertAlign w:val="subscript"/>
        </w:rPr>
        <w:t>2</w:t>
      </w:r>
      <w:r>
        <w:t>O</w:t>
      </w:r>
    </w:p>
    <w:p w14:paraId="51EB457B" w14:textId="723248EE" w:rsidR="00E07C56" w:rsidRDefault="00E07C56" w:rsidP="00BC02BA">
      <w:pPr>
        <w:pStyle w:val="FigureCaption"/>
      </w:pPr>
      <w:bookmarkStart w:id="27" w:name="_Ref168924002"/>
      <w:bookmarkStart w:id="28" w:name="_Toc172837904"/>
      <w:r>
        <w:t xml:space="preserve">Equation </w:t>
      </w:r>
      <w:r>
        <w:fldChar w:fldCharType="begin"/>
      </w:r>
      <w:r>
        <w:instrText xml:space="preserve"> SEQ Equation \* ARABIC </w:instrText>
      </w:r>
      <w:r>
        <w:fldChar w:fldCharType="separate"/>
      </w:r>
      <w:r w:rsidR="00D54043">
        <w:rPr>
          <w:noProof/>
        </w:rPr>
        <w:t>4</w:t>
      </w:r>
      <w:r>
        <w:rPr>
          <w:noProof/>
        </w:rPr>
        <w:fldChar w:fldCharType="end"/>
      </w:r>
      <w:bookmarkEnd w:id="27"/>
      <w:r>
        <w:t xml:space="preserve"> – Secondary Hydration</w:t>
      </w:r>
      <w:bookmarkEnd w:id="28"/>
    </w:p>
    <w:p w14:paraId="594A2E6D" w14:textId="4A8593F7" w:rsidR="00A17F8D" w:rsidRPr="00A17F8D" w:rsidRDefault="00A17F8D" w:rsidP="006F2F4C">
      <w:pPr>
        <w:jc w:val="center"/>
      </w:pPr>
      <w:proofErr w:type="gramStart"/>
      <w:r>
        <w:t>Ca(</w:t>
      </w:r>
      <w:proofErr w:type="gramEnd"/>
      <w:r>
        <w:t>OH)</w:t>
      </w:r>
      <w:r>
        <w:rPr>
          <w:vertAlign w:val="subscript"/>
        </w:rPr>
        <w:t>2</w:t>
      </w:r>
      <w:r>
        <w:t xml:space="preserve"> + SiO</w:t>
      </w:r>
      <w:r>
        <w:rPr>
          <w:vertAlign w:val="subscript"/>
        </w:rPr>
        <w:t>2</w:t>
      </w:r>
      <w:r>
        <w:t>(Al</w:t>
      </w:r>
      <w:r>
        <w:rPr>
          <w:vertAlign w:val="subscript"/>
        </w:rPr>
        <w:t>2</w:t>
      </w:r>
      <w:r>
        <w:t>O</w:t>
      </w:r>
      <w:r>
        <w:rPr>
          <w:vertAlign w:val="subscript"/>
        </w:rPr>
        <w:t>3</w:t>
      </w:r>
      <w:r>
        <w:t xml:space="preserve">) </w:t>
      </w:r>
      <w:r>
        <w:sym w:font="Wingdings" w:char="F0E0"/>
      </w:r>
      <w:r>
        <w:t xml:space="preserve"> C - S - H (C-A-S-H) phases</w:t>
      </w:r>
    </w:p>
    <w:p w14:paraId="41EA2860" w14:textId="356DA050" w:rsidR="00CA6D81" w:rsidRDefault="00E01E1D" w:rsidP="006A5375">
      <w:r w:rsidRPr="00E01E1D">
        <w:rPr>
          <w:b/>
          <w:bCs/>
        </w:rPr>
        <w:fldChar w:fldCharType="begin"/>
      </w:r>
      <w:r w:rsidRPr="00E01E1D">
        <w:rPr>
          <w:b/>
          <w:bCs/>
        </w:rPr>
        <w:instrText xml:space="preserve"> REF _Ref168923952 </w:instrText>
      </w:r>
      <w:r>
        <w:rPr>
          <w:b/>
          <w:bCs/>
        </w:rPr>
        <w:instrText xml:space="preserve"> \* MERGEFORMAT </w:instrText>
      </w:r>
      <w:r w:rsidRPr="00E01E1D">
        <w:rPr>
          <w:b/>
          <w:bCs/>
        </w:rPr>
        <w:fldChar w:fldCharType="separate"/>
      </w:r>
      <w:r w:rsidR="00D54043" w:rsidRPr="00D54043">
        <w:rPr>
          <w:b/>
          <w:bCs/>
        </w:rPr>
        <w:t xml:space="preserve">Equation </w:t>
      </w:r>
      <w:r w:rsidR="00D54043" w:rsidRPr="00D54043">
        <w:rPr>
          <w:b/>
          <w:bCs/>
          <w:noProof/>
        </w:rPr>
        <w:t>1</w:t>
      </w:r>
      <w:r w:rsidRPr="00E01E1D">
        <w:rPr>
          <w:b/>
          <w:bCs/>
        </w:rPr>
        <w:fldChar w:fldCharType="end"/>
      </w:r>
      <w:r w:rsidR="0099031D">
        <w:t xml:space="preserve"> details the hydration of tricalcium silicate to form calcium silicate hydrate (C-S-H) and calcium hydroxide (CH). The lat</w:t>
      </w:r>
      <w:r w:rsidR="00974FE1">
        <w:t>t</w:t>
      </w:r>
      <w:r w:rsidR="0099031D">
        <w:t xml:space="preserve">er component is a byproduct and yields no meaningful impact to the overall cement hydration. The generation of C-S-H, however, is critical in the formation of the final cementing product as this gel-like substance contributes to both the strength and overall stiffness of the cement slurry. </w:t>
      </w:r>
      <w:r w:rsidRPr="00E01E1D">
        <w:rPr>
          <w:b/>
          <w:bCs/>
        </w:rPr>
        <w:fldChar w:fldCharType="begin"/>
      </w:r>
      <w:r w:rsidRPr="00E01E1D">
        <w:rPr>
          <w:b/>
          <w:bCs/>
        </w:rPr>
        <w:instrText xml:space="preserve"> REF _Ref168923965 </w:instrText>
      </w:r>
      <w:r>
        <w:rPr>
          <w:b/>
          <w:bCs/>
        </w:rPr>
        <w:instrText xml:space="preserve"> \* MERGEFORMAT </w:instrText>
      </w:r>
      <w:r w:rsidRPr="00E01E1D">
        <w:rPr>
          <w:b/>
          <w:bCs/>
        </w:rPr>
        <w:fldChar w:fldCharType="separate"/>
      </w:r>
      <w:r w:rsidR="00D54043" w:rsidRPr="00D54043">
        <w:rPr>
          <w:b/>
          <w:bCs/>
        </w:rPr>
        <w:t xml:space="preserve">Equation </w:t>
      </w:r>
      <w:r w:rsidR="00D54043" w:rsidRPr="00D54043">
        <w:rPr>
          <w:b/>
          <w:bCs/>
          <w:noProof/>
        </w:rPr>
        <w:t>2</w:t>
      </w:r>
      <w:r w:rsidRPr="00E01E1D">
        <w:rPr>
          <w:b/>
          <w:bCs/>
        </w:rPr>
        <w:fldChar w:fldCharType="end"/>
      </w:r>
      <w:r w:rsidR="0099031D">
        <w:t xml:space="preserve"> details the hydration of dicalcium silicate, a reaction which also forms both C-S-H and CH, but the reaction is slower than the first reaction. This reaction is the reaction responsible for the continued improvement in mechanical properties of cement over longer periods of time, while the first reaction is critical in the initial setting of the cement. </w:t>
      </w:r>
      <w:r w:rsidRPr="00E01E1D">
        <w:rPr>
          <w:b/>
          <w:bCs/>
        </w:rPr>
        <w:fldChar w:fldCharType="begin"/>
      </w:r>
      <w:r w:rsidRPr="00E01E1D">
        <w:rPr>
          <w:b/>
          <w:bCs/>
        </w:rPr>
        <w:instrText xml:space="preserve"> REF _Ref168923982 </w:instrText>
      </w:r>
      <w:r>
        <w:rPr>
          <w:b/>
          <w:bCs/>
        </w:rPr>
        <w:instrText xml:space="preserve"> \* MERGEFORMAT </w:instrText>
      </w:r>
      <w:r w:rsidRPr="00E01E1D">
        <w:rPr>
          <w:b/>
          <w:bCs/>
        </w:rPr>
        <w:fldChar w:fldCharType="separate"/>
      </w:r>
      <w:r w:rsidR="00D54043" w:rsidRPr="00D54043">
        <w:rPr>
          <w:b/>
          <w:bCs/>
        </w:rPr>
        <w:t xml:space="preserve">Equation </w:t>
      </w:r>
      <w:r w:rsidR="00D54043" w:rsidRPr="00D54043">
        <w:rPr>
          <w:b/>
          <w:bCs/>
          <w:noProof/>
        </w:rPr>
        <w:t>3</w:t>
      </w:r>
      <w:r w:rsidRPr="00E01E1D">
        <w:rPr>
          <w:b/>
          <w:bCs/>
        </w:rPr>
        <w:fldChar w:fldCharType="end"/>
      </w:r>
      <w:r w:rsidR="0099031D">
        <w:t xml:space="preserve"> highlights the importance of </w:t>
      </w:r>
      <w:r w:rsidR="002C002B">
        <w:t>gypsum</w:t>
      </w:r>
      <w:r w:rsidR="0099031D">
        <w:t>. Tricalcium aluminate typically react</w:t>
      </w:r>
      <w:r w:rsidR="00046A55">
        <w:t>s</w:t>
      </w:r>
      <w:r w:rsidR="0099031D">
        <w:t xml:space="preserve"> rapidly with water to generate calcium aluminate hydrates. When this material is hydrated along with gypsum, the reaction instead forms ettringite (A</w:t>
      </w:r>
      <w:r w:rsidR="000B4355">
        <w:t>f</w:t>
      </w:r>
      <w:r w:rsidR="0099031D">
        <w:t>t</w:t>
      </w:r>
      <w:r w:rsidR="000B4355">
        <w:t xml:space="preserve"> phase</w:t>
      </w:r>
      <w:r w:rsidR="0099031D">
        <w:t xml:space="preserve">), which is a calcium </w:t>
      </w:r>
      <w:proofErr w:type="spellStart"/>
      <w:r w:rsidR="0099031D">
        <w:t>sulfoaluminate</w:t>
      </w:r>
      <w:proofErr w:type="spellEnd"/>
      <w:r w:rsidR="0099031D">
        <w:t xml:space="preserve"> hydrate</w:t>
      </w:r>
      <w:r w:rsidR="006A5375">
        <w:t xml:space="preserve"> </w:t>
      </w:r>
      <w:sdt>
        <w:sdtPr>
          <w:tag w:val="MENDELEY_CITATION_v3_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"/>
          <w:id w:val="-2028017141"/>
          <w:placeholder>
            <w:docPart w:val="DefaultPlaceholder_-1854013440"/>
          </w:placeholder>
        </w:sdtPr>
        <w:sdtContent>
          <w:r w:rsidR="0023126E" w:rsidRPr="00A9351B">
            <w:t>(Brandl et al., 2011)</w:t>
          </w:r>
        </w:sdtContent>
      </w:sdt>
      <w:r w:rsidR="0099031D">
        <w:t xml:space="preserve">. </w:t>
      </w:r>
      <w:r w:rsidR="00932427">
        <w:t>The ettringite</w:t>
      </w:r>
      <w:r w:rsidR="0099031D">
        <w:t xml:space="preserve"> prevents the slurry from hardening in a way referred to as ‘flash set’, a setting method that yield</w:t>
      </w:r>
      <w:r w:rsidR="00046A55">
        <w:t>s</w:t>
      </w:r>
      <w:r w:rsidR="0099031D">
        <w:t xml:space="preserve"> near-zero workability due to how fast the slurry harden</w:t>
      </w:r>
      <w:r w:rsidR="00046A55">
        <w:t>s</w:t>
      </w:r>
      <w:r w:rsidR="0099031D">
        <w:t xml:space="preserve">. </w:t>
      </w:r>
      <w:r w:rsidRPr="00E01E1D">
        <w:rPr>
          <w:b/>
          <w:bCs/>
        </w:rPr>
        <w:fldChar w:fldCharType="begin"/>
      </w:r>
      <w:r w:rsidRPr="00E01E1D">
        <w:rPr>
          <w:b/>
          <w:bCs/>
        </w:rPr>
        <w:instrText xml:space="preserve"> REF _Ref168924002  \* MERGEFORMAT </w:instrText>
      </w:r>
      <w:r w:rsidRPr="00E01E1D">
        <w:rPr>
          <w:b/>
          <w:bCs/>
        </w:rPr>
        <w:fldChar w:fldCharType="separate"/>
      </w:r>
      <w:r w:rsidR="00D54043" w:rsidRPr="00D54043">
        <w:rPr>
          <w:b/>
          <w:bCs/>
        </w:rPr>
        <w:t xml:space="preserve">Equation </w:t>
      </w:r>
      <w:r w:rsidR="00D54043" w:rsidRPr="00D54043">
        <w:rPr>
          <w:b/>
          <w:bCs/>
          <w:noProof/>
        </w:rPr>
        <w:t>4</w:t>
      </w:r>
      <w:r w:rsidRPr="00E01E1D">
        <w:rPr>
          <w:b/>
          <w:bCs/>
        </w:rPr>
        <w:fldChar w:fldCharType="end"/>
      </w:r>
      <w:r w:rsidR="0099031D">
        <w:t xml:space="preserve"> details the h</w:t>
      </w:r>
      <w:r w:rsidR="0099031D" w:rsidRPr="005A339C">
        <w:t xml:space="preserve">ydration of </w:t>
      </w:r>
      <w:proofErr w:type="spellStart"/>
      <w:r w:rsidR="0099031D" w:rsidRPr="005A339C">
        <w:t>tetracalcium</w:t>
      </w:r>
      <w:proofErr w:type="spellEnd"/>
      <w:r w:rsidR="0099031D" w:rsidRPr="005A339C">
        <w:t xml:space="preserve"> </w:t>
      </w:r>
      <w:proofErr w:type="spellStart"/>
      <w:r w:rsidR="0099031D" w:rsidRPr="005A339C">
        <w:t>aluminoferrite</w:t>
      </w:r>
      <w:proofErr w:type="spellEnd"/>
      <w:r w:rsidR="0099031D" w:rsidRPr="005A339C">
        <w:t xml:space="preserve"> (C4AF)</w:t>
      </w:r>
      <w:r w:rsidR="0099031D">
        <w:t>.</w:t>
      </w:r>
      <w:r w:rsidR="0099031D" w:rsidRPr="005A339C">
        <w:t xml:space="preserve"> C4AF reacts </w:t>
      </w:r>
      <w:r w:rsidR="0099031D" w:rsidRPr="005A339C">
        <w:lastRenderedPageBreak/>
        <w:t xml:space="preserve">with water and gypsum to form hydrated calcium </w:t>
      </w:r>
      <w:proofErr w:type="spellStart"/>
      <w:r w:rsidR="0099031D" w:rsidRPr="005A339C">
        <w:t>aluminoferrite</w:t>
      </w:r>
      <w:proofErr w:type="spellEnd"/>
      <w:r w:rsidR="0099031D" w:rsidRPr="005A339C">
        <w:t xml:space="preserve">-sulfate compounds, </w:t>
      </w:r>
      <w:r w:rsidR="0099031D">
        <w:t>much like the hydration</w:t>
      </w:r>
      <w:r w:rsidR="0099031D" w:rsidRPr="005A339C">
        <w:t xml:space="preserve"> of C3A. The hydration products of C4AF contribute less to the strength development of the cement paste compared to C3S and C2S</w:t>
      </w:r>
      <w:r w:rsidR="00A17F8D">
        <w:t xml:space="preserve"> </w:t>
      </w:r>
      <w:sdt>
        <w:sdtPr>
          <w:tag w:val="MENDELEY_CITATION_v3_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"/>
          <w:id w:val="950215396"/>
          <w:placeholder>
            <w:docPart w:val="DefaultPlaceholder_-1854013440"/>
          </w:placeholder>
        </w:sdtPr>
        <w:sdtContent>
          <w:r w:rsidR="0023126E" w:rsidRPr="00A9351B">
            <w:t>(Abid et al., 2018)</w:t>
          </w:r>
        </w:sdtContent>
      </w:sdt>
      <w:r w:rsidR="0099031D" w:rsidRPr="005A339C">
        <w:t>.</w:t>
      </w:r>
      <w:r w:rsidR="0099031D">
        <w:t xml:space="preserve"> </w:t>
      </w:r>
    </w:p>
    <w:p w14:paraId="62429B74" w14:textId="4AD17A4F" w:rsidR="0099031D" w:rsidRPr="0099031D" w:rsidRDefault="0099031D" w:rsidP="0063644E">
      <w:pPr>
        <w:pStyle w:val="Heading3"/>
      </w:pPr>
      <w:bookmarkStart w:id="29" w:name="_Toc172837743"/>
      <w:r w:rsidRPr="0099031D">
        <w:t xml:space="preserve">Cement </w:t>
      </w:r>
      <w:r w:rsidR="002111DA">
        <w:t xml:space="preserve">Wellbore </w:t>
      </w:r>
      <w:r>
        <w:t xml:space="preserve">Application </w:t>
      </w:r>
      <w:r w:rsidR="002111DA">
        <w:t xml:space="preserve">and </w:t>
      </w:r>
      <w:r>
        <w:t>Limits</w:t>
      </w:r>
      <w:bookmarkEnd w:id="29"/>
    </w:p>
    <w:p w14:paraId="59D9C250" w14:textId="4392B52A" w:rsidR="0099031D" w:rsidRDefault="0099031D" w:rsidP="0099031D">
      <w:r>
        <w:t>As a critical phase in the completion of an oil and gas well is the cement stage, many considerations are made in the generation of the cement slurry</w:t>
      </w:r>
      <w:r w:rsidR="00CA4504">
        <w:t xml:space="preserve"> </w:t>
      </w:r>
      <w:sdt>
        <w:sdtPr>
          <w:tag w:val="MENDELEY_CITATION_v3_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"/>
          <w:id w:val="1389997150"/>
          <w:placeholder>
            <w:docPart w:val="DefaultPlaceholder_-1854013440"/>
          </w:placeholder>
        </w:sdtPr>
        <w:sdtContent>
          <w:r w:rsidR="0023126E">
            <w:t>(Gu &amp; Chen, 2009)</w:t>
          </w:r>
        </w:sdtContent>
      </w:sdt>
      <w:r>
        <w:t xml:space="preserve">. These considerations come from variations in oil and gas operations, and even oil and gas </w:t>
      </w:r>
      <w:r w:rsidR="00974FE1">
        <w:t xml:space="preserve">analogous </w:t>
      </w:r>
      <w:r>
        <w:t xml:space="preserve">operations such as geothermal drilling or storage wells. Different subterranean drilling operations will warrant </w:t>
      </w:r>
      <w:r w:rsidR="00EA58F1">
        <w:t>distinctive characteristics</w:t>
      </w:r>
      <w:r>
        <w:t xml:space="preserve"> from the cement, such as improved acid resistance, improved thermal resistance, or simply superior mechanical strength. Since there are multitude of methods to influence the characteristics of the cement, ranging from the initial cement selected, to the additives introduced in the slurry to alter any number of characteristics, there are multiple applications cement slurries can be designed to meet. As drilling operations continue to develop in complexity, reaching new total depths, total length, and operating in more thermally active environments</w:t>
      </w:r>
      <w:r w:rsidR="00974FE1">
        <w:t xml:space="preserve">, </w:t>
      </w:r>
      <w:r>
        <w:t xml:space="preserve">the abilities of traditional OPC based cement </w:t>
      </w:r>
      <w:r w:rsidR="00BF18BF">
        <w:t>are</w:t>
      </w:r>
      <w:r>
        <w:t xml:space="preserve"> pushed to the limit. </w:t>
      </w:r>
    </w:p>
    <w:p w14:paraId="69C3F8E6" w14:textId="5D4A2348" w:rsidR="00DB479E" w:rsidRDefault="0099031D" w:rsidP="0099031D">
      <w:r>
        <w:t>The mechanical properties of cement are thoroughly field tested for traditional</w:t>
      </w:r>
      <w:r w:rsidR="00AB257B">
        <w:t>, typical</w:t>
      </w:r>
      <w:r>
        <w:t xml:space="preserve"> production land</w:t>
      </w:r>
      <w:r w:rsidR="00655C5A">
        <w:t>-based</w:t>
      </w:r>
      <w:r>
        <w:t xml:space="preserve"> drilling. However, evidence has begun to accumulate that in high temperature systems such as geothermal drilling or ultradeep </w:t>
      </w:r>
      <w:r w:rsidR="005E790A">
        <w:t>drilling,</w:t>
      </w:r>
      <w:r>
        <w:t xml:space="preserve"> OPC based cement may not be sufficient. While sufficient inclusion of additives may prevent or offset many of these issues, onset of thermal microcracking and thermal degradation in high temperature environments could result in the failure of the cement sheath. Cement sheath failure, such as debonding or structural failure, </w:t>
      </w:r>
      <w:r w:rsidR="004044C9">
        <w:t>can</w:t>
      </w:r>
      <w:r>
        <w:t xml:space="preserve"> create zones of unconfined </w:t>
      </w:r>
      <w:proofErr w:type="spellStart"/>
      <w:r>
        <w:t>microannular</w:t>
      </w:r>
      <w:proofErr w:type="spellEnd"/>
      <w:r>
        <w:t xml:space="preserve"> space</w:t>
      </w:r>
      <w:r w:rsidR="00560642">
        <w:t xml:space="preserve"> </w:t>
      </w:r>
      <w:sdt>
        <w:sdtPr>
          <w:tag w:val="MENDELEY_CITATION_v3_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"/>
          <w:id w:val="-539826470"/>
          <w:placeholder>
            <w:docPart w:val="DefaultPlaceholder_-1854013440"/>
          </w:placeholder>
        </w:sdtPr>
        <w:sdtContent>
          <w:r w:rsidR="0023126E" w:rsidRPr="00A9351B">
            <w:t>(Fu et al., 2004)</w:t>
          </w:r>
        </w:sdtContent>
      </w:sdt>
      <w:r>
        <w:t xml:space="preserve">. This pocket of unconfined space </w:t>
      </w:r>
      <w:r>
        <w:lastRenderedPageBreak/>
        <w:t xml:space="preserve">is </w:t>
      </w:r>
      <w:r w:rsidR="005E790A">
        <w:t>subject to</w:t>
      </w:r>
      <w:r>
        <w:t xml:space="preserve"> failures and risks the cement was </w:t>
      </w:r>
      <w:r w:rsidR="00CA4504">
        <w:t xml:space="preserve">intended </w:t>
      </w:r>
      <w:r>
        <w:t xml:space="preserve">to prevent, such as collapse failure and environmental fluid interactions. As these failures are most likely to occur in the hottest zones, they are likely to occur in the deepest parts of the well and therefore </w:t>
      </w:r>
      <w:r w:rsidR="004044C9">
        <w:t>very difficult to intervene,</w:t>
      </w:r>
      <w:r>
        <w:t xml:space="preserve"> </w:t>
      </w:r>
      <w:r w:rsidR="004044C9">
        <w:t>remediate</w:t>
      </w:r>
      <w:r w:rsidR="005C2952">
        <w:t xml:space="preserve"> and manage</w:t>
      </w:r>
      <w:r>
        <w:t>. Traditional interventions to repair incomplete or damaged cement</w:t>
      </w:r>
      <w:r w:rsidR="004044C9">
        <w:t xml:space="preserve"> sheath</w:t>
      </w:r>
      <w:r>
        <w:t xml:space="preserve"> bonding zones </w:t>
      </w:r>
      <w:r w:rsidR="004044C9">
        <w:t>may not be adequate</w:t>
      </w:r>
      <w:r>
        <w:t xml:space="preserve"> to engage in the extreme environments drilling operations </w:t>
      </w:r>
      <w:r w:rsidR="005C2952">
        <w:t>can now reach</w:t>
      </w:r>
      <w:r>
        <w:t xml:space="preserve">. As a result, it has become increasingly more important to get the initial slurry and overall cementing operation </w:t>
      </w:r>
      <w:r w:rsidR="00AB257B">
        <w:t xml:space="preserve">correct and </w:t>
      </w:r>
      <w:r w:rsidR="005C2952">
        <w:t xml:space="preserve">optimal </w:t>
      </w:r>
      <w:r>
        <w:t xml:space="preserve">from the beginning. </w:t>
      </w:r>
      <w:r w:rsidR="005C2952">
        <w:t>Al</w:t>
      </w:r>
      <w:r>
        <w:t>though additives can potentially improve the performance of cement in these high-risk applications, the investigation of entirely alternative bonding materials is warranted.</w:t>
      </w:r>
    </w:p>
    <w:p w14:paraId="361CBDB9" w14:textId="738C2452" w:rsidR="0099031D" w:rsidRPr="005E790A" w:rsidRDefault="005E790A" w:rsidP="0063644E">
      <w:pPr>
        <w:pStyle w:val="Heading3"/>
      </w:pPr>
      <w:bookmarkStart w:id="30" w:name="_Toc172837744"/>
      <w:r>
        <w:t>Environmental Costs</w:t>
      </w:r>
      <w:bookmarkEnd w:id="30"/>
    </w:p>
    <w:p w14:paraId="2CCD4768" w14:textId="697C46E0" w:rsidR="00597813" w:rsidRDefault="0099031D" w:rsidP="005E790A">
      <w:r>
        <w:t xml:space="preserve">Insufficiencies in extreme conditions are not the only reason to investigate alternative solutions to OPC technology. </w:t>
      </w:r>
      <w:r w:rsidR="00D4562F">
        <w:t>P</w:t>
      </w:r>
      <w:r>
        <w:t xml:space="preserve">roducing </w:t>
      </w:r>
      <w:proofErr w:type="gramStart"/>
      <w:r>
        <w:t>clinker</w:t>
      </w:r>
      <w:proofErr w:type="gramEnd"/>
      <w:r>
        <w:t>, according to recent studies, costs its own weight in CO</w:t>
      </w:r>
      <w:r>
        <w:rPr>
          <w:vertAlign w:val="subscript"/>
        </w:rPr>
        <w:t>2</w:t>
      </w:r>
      <w:r>
        <w:t xml:space="preserve"> emissions to generate</w:t>
      </w:r>
      <w:r w:rsidR="00AB257B">
        <w:t>;</w:t>
      </w:r>
      <w:r>
        <w:t xml:space="preserve"> for every one ton of clinker produced, one ton of carbon dioxide is emitted. </w:t>
      </w:r>
      <w:r w:rsidR="00F10C4D">
        <w:t>The poor carbon efficiency of cement generation is</w:t>
      </w:r>
      <w:r>
        <w:t xml:space="preserve"> the primary reason the </w:t>
      </w:r>
      <w:r w:rsidR="00AB257B">
        <w:t>International Energy Agency (</w:t>
      </w:r>
      <w:r>
        <w:t>IEA</w:t>
      </w:r>
      <w:r w:rsidR="00AB257B">
        <w:t>)</w:t>
      </w:r>
      <w:r>
        <w:t xml:space="preserve"> tracks the carbon cost of cement in its ‘carbon net-zero by 2050’ trackers. Opposed to some independent studies, the IEA reports in 2021 only a </w:t>
      </w:r>
      <w:r w:rsidR="00D713E9">
        <w:t>0.59-ton</w:t>
      </w:r>
      <w:r>
        <w:t xml:space="preserve"> CO</w:t>
      </w:r>
      <w:r>
        <w:rPr>
          <w:vertAlign w:val="subscript"/>
        </w:rPr>
        <w:t>2</w:t>
      </w:r>
      <w:r>
        <w:t xml:space="preserve"> emission per ton of cement produced, but fossil fuels contributed 3.26 </w:t>
      </w:r>
      <w:r w:rsidR="00D713E9">
        <w:t>GJ per</w:t>
      </w:r>
      <w:r>
        <w:t xml:space="preserve"> ton of clinker produced in a year in which 4,270 megatons of cement was produced. This resulted in 13.9 billion gigajoules, or 13.9 EJ of energy spent to produce cement. In the same year, the United States consumed just under 77.1 quadrillion BTU of energy, or approximately 81.3 EJ. </w:t>
      </w:r>
      <w:r w:rsidR="006A6B4A">
        <w:t>Therefore,</w:t>
      </w:r>
      <w:r>
        <w:t xml:space="preserve"> energy spent per year to produce cement is equivalent to approximately 17% of all energy consumed by the United States in a year, and more than is </w:t>
      </w:r>
      <w:r w:rsidR="00974FE1">
        <w:t xml:space="preserve">consumed </w:t>
      </w:r>
      <w:r>
        <w:t xml:space="preserve">in the United States </w:t>
      </w:r>
      <w:r w:rsidR="00974FE1">
        <w:t xml:space="preserve">for </w:t>
      </w:r>
      <w:r>
        <w:t>residential or industrial energy</w:t>
      </w:r>
      <w:r w:rsidR="00A17F8D">
        <w:t xml:space="preserve"> </w:t>
      </w:r>
      <w:sdt>
        <w:sdtPr>
          <w:tag w:val="MENDELEY_CITATION_v3_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"/>
          <w:id w:val="1570226985"/>
          <w:placeholder>
            <w:docPart w:val="DefaultPlaceholder_-1854013440"/>
          </w:placeholder>
        </w:sdtPr>
        <w:sdtContent>
          <w:r w:rsidR="0023126E" w:rsidRPr="00A9351B">
            <w:t>(International Energy Agency, 2021)</w:t>
          </w:r>
        </w:sdtContent>
      </w:sdt>
      <w:r>
        <w:t xml:space="preserve">. </w:t>
      </w:r>
      <w:r w:rsidR="00D4562F">
        <w:t>Clearly</w:t>
      </w:r>
      <w:r>
        <w:t xml:space="preserve">, the energy demand </w:t>
      </w:r>
      <w:r w:rsidR="00A70D58">
        <w:t>required for</w:t>
      </w:r>
      <w:r>
        <w:t xml:space="preserve"> cement generation </w:t>
      </w:r>
      <w:r>
        <w:lastRenderedPageBreak/>
        <w:t xml:space="preserve">is colossal. While the oil and gas industry </w:t>
      </w:r>
      <w:proofErr w:type="gramStart"/>
      <w:r w:rsidR="006A6B4A">
        <w:t>is</w:t>
      </w:r>
      <w:proofErr w:type="gramEnd"/>
      <w:r w:rsidR="006A6B4A">
        <w:t xml:space="preserve"> </w:t>
      </w:r>
      <w:r>
        <w:t xml:space="preserve">not the only industry contributing to this consumption, it </w:t>
      </w:r>
      <w:r w:rsidR="00A358A4">
        <w:t xml:space="preserve">could </w:t>
      </w:r>
      <w:r>
        <w:t xml:space="preserve">suffer greatly from regulatory interference, global supply chain shift, or other unforeseen interventions making cement either unfavorable to use in the public eye or simply unavailable to get in the quantity </w:t>
      </w:r>
      <w:r w:rsidR="006A6B4A">
        <w:t>needed</w:t>
      </w:r>
      <w:r>
        <w:t xml:space="preserve">. </w:t>
      </w:r>
    </w:p>
    <w:p w14:paraId="24F94D75" w14:textId="77777777" w:rsidR="00597813" w:rsidRDefault="00597813" w:rsidP="00597813">
      <w:pPr>
        <w:pStyle w:val="Heading3"/>
      </w:pPr>
      <w:bookmarkStart w:id="31" w:name="_Toc172837745"/>
      <w:r>
        <w:t>Alternatives to Cement in Oil &amp; Gas Operations</w:t>
      </w:r>
      <w:bookmarkEnd w:id="31"/>
    </w:p>
    <w:p w14:paraId="7D04AD78" w14:textId="4151B427" w:rsidR="0099031D" w:rsidRDefault="00597813" w:rsidP="005E790A">
      <w:r w:rsidRPr="00597813">
        <w:t>Cement application limits and cement environmental costs</w:t>
      </w:r>
      <w:r w:rsidR="0099031D">
        <w:t xml:space="preserve"> culminates in the conclusion that niche use cases or environmental extremes </w:t>
      </w:r>
      <w:r w:rsidR="008A3928">
        <w:t xml:space="preserve">are areas where </w:t>
      </w:r>
      <w:r w:rsidR="0099031D">
        <w:t xml:space="preserve">cement alternatives are of interest, </w:t>
      </w:r>
      <w:r>
        <w:t xml:space="preserve">and </w:t>
      </w:r>
      <w:r w:rsidR="0099031D">
        <w:t xml:space="preserve">that a universal replacement material for cement in </w:t>
      </w:r>
      <w:r w:rsidR="00A70D58">
        <w:t xml:space="preserve">oil and gas </w:t>
      </w:r>
      <w:r w:rsidR="0099031D">
        <w:t>downhole operations may be needed.</w:t>
      </w:r>
    </w:p>
    <w:p w14:paraId="32381366" w14:textId="4C464AD8" w:rsidR="005E790A" w:rsidRDefault="005E790A" w:rsidP="00C76321">
      <w:pPr>
        <w:pStyle w:val="Heading2"/>
      </w:pPr>
      <w:bookmarkStart w:id="32" w:name="_Toc172837746"/>
      <w:r>
        <w:t>Geopolymer</w:t>
      </w:r>
      <w:r w:rsidR="00C96FFB">
        <w:t xml:space="preserve"> Overview</w:t>
      </w:r>
      <w:bookmarkEnd w:id="32"/>
    </w:p>
    <w:p w14:paraId="5BE30796" w14:textId="6F0DA2A4" w:rsidR="000F0392" w:rsidRDefault="00D325F0" w:rsidP="00C14B41">
      <w:r w:rsidRPr="00D325F0">
        <w:t>Conceived in the late 20</w:t>
      </w:r>
      <w:r w:rsidRPr="00D325F0">
        <w:rPr>
          <w:vertAlign w:val="superscript"/>
        </w:rPr>
        <w:t>th</w:t>
      </w:r>
      <w:r w:rsidRPr="00D325F0">
        <w:t xml:space="preserve"> century and first brought into the academic sphere by French scientist Davidovits</w:t>
      </w:r>
      <w:r w:rsidR="00A17F8D">
        <w:t xml:space="preserve"> </w:t>
      </w:r>
      <w:r w:rsidR="00645632">
        <w:t>(</w:t>
      </w:r>
      <w:r w:rsidR="00F91371">
        <w:t>2008</w:t>
      </w:r>
      <w:r w:rsidR="00645632">
        <w:t xml:space="preserve">), </w:t>
      </w:r>
      <w:r w:rsidR="000F0392">
        <w:t>geopolymers are best described as a class of inorganic, amorphous, three-dimensional aluminosilicate materials.</w:t>
      </w:r>
      <w:r w:rsidR="007B3171">
        <w:t xml:space="preserve"> </w:t>
      </w:r>
      <w:r w:rsidR="003927FF">
        <w:t>OPC could be described similarly, however, the calcium content is the defining element of the reaction.</w:t>
      </w:r>
      <w:r w:rsidR="000F0392">
        <w:t xml:space="preserve"> Due to the likeness </w:t>
      </w:r>
      <w:r w:rsidR="0098393D">
        <w:t>these</w:t>
      </w:r>
      <w:r w:rsidR="000F0392">
        <w:t xml:space="preserve"> materials share with modern construction cement combined with high resistance to thermal degradation, the material has undergone expansive study in the fields of civil engineering and chemistry. As the subsets of slag and fly ash-based geopolymer tend to be the most discussed, they are often discussed as both a cement replacement and a waste product utilizer. The latter is due to the amount of fly ash which has historically been sent to landfills; some studies indicate over 70% of fly ash generated globally is sent to landfills </w:t>
      </w:r>
      <w:sdt>
        <w:sdtPr>
          <w:tag w:val="MENDELEY_CITATION_v3_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"/>
          <w:id w:val="358631078"/>
          <w:placeholder>
            <w:docPart w:val="17280C8341A8476EA7A3D7ECF9AA7F48"/>
          </w:placeholder>
        </w:sdtPr>
        <w:sdtContent>
          <w:r w:rsidR="000F0392" w:rsidRPr="00A9351B">
            <w:t>(</w:t>
          </w:r>
          <w:proofErr w:type="spellStart"/>
          <w:r w:rsidR="000F0392" w:rsidRPr="00A9351B">
            <w:t>Ahmaruzzaman</w:t>
          </w:r>
          <w:proofErr w:type="spellEnd"/>
          <w:r w:rsidR="000F0392" w:rsidRPr="00A9351B">
            <w:t>, 2010)</w:t>
          </w:r>
        </w:sdtContent>
      </w:sdt>
      <w:r w:rsidR="000F0392">
        <w:t>.</w:t>
      </w:r>
    </w:p>
    <w:p w14:paraId="6925A6E5" w14:textId="58360FD3" w:rsidR="000F0392" w:rsidRDefault="000F0392" w:rsidP="000F0392">
      <w:r>
        <w:t>G</w:t>
      </w:r>
      <w:r w:rsidRPr="00D325F0">
        <w:t xml:space="preserve">eopolymers are an inorganic polymer </w:t>
      </w:r>
      <w:r>
        <w:t>resulting</w:t>
      </w:r>
      <w:r w:rsidRPr="00D325F0">
        <w:t xml:space="preserve"> from the reaction of aluminosilicate material and an alkali solution, typically comprised of potassium or sodium and hydroxides. These are different </w:t>
      </w:r>
      <w:r w:rsidRPr="00D325F0">
        <w:lastRenderedPageBreak/>
        <w:t xml:space="preserve">from a generic class of material referred to as pozzolans as they do not react with calcium hydroxide in the presence of water to generate their cementitious properties. The geopolymerization reaction instead </w:t>
      </w:r>
      <w:r>
        <w:t>forms</w:t>
      </w:r>
      <w:r w:rsidRPr="00D325F0">
        <w:t xml:space="preserve"> a three-dimensional network of aluminate and silicate structures that result in the hardened binder that behaves similarly to OPC</w:t>
      </w:r>
      <w:r>
        <w:t xml:space="preserve"> </w:t>
      </w:r>
      <w:sdt>
        <w:sdtPr>
          <w:tag w:val="MENDELEY_CITATION_v3_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"/>
          <w:id w:val="1143014184"/>
          <w:placeholder>
            <w:docPart w:val="A3C67D7A1C0B43EFB2F40EDFB503C8A5"/>
          </w:placeholder>
        </w:sdtPr>
        <w:sdtContent>
          <w:r w:rsidRPr="00A9351B">
            <w:t>(Davidovits, 20</w:t>
          </w:r>
          <w:r w:rsidR="009969C2">
            <w:t>08</w:t>
          </w:r>
          <w:r w:rsidRPr="00A9351B">
            <w:t>)</w:t>
          </w:r>
        </w:sdtContent>
      </w:sdt>
      <w:r w:rsidRPr="00D325F0">
        <w:t>. This technology was initially conceived as a replacement in residential construction brought on due to fires decimating residential buildings in France in the 1970’s</w:t>
      </w:r>
      <w:r>
        <w:t xml:space="preserve"> </w:t>
      </w:r>
      <w:sdt>
        <w:sdtPr>
          <w:tag w:val="MENDELEY_CITATION_v3_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"/>
          <w:id w:val="930317613"/>
          <w:placeholder>
            <w:docPart w:val="A3C67D7A1C0B43EFB2F40EDFB503C8A5"/>
          </w:placeholder>
        </w:sdtPr>
        <w:sdtContent>
          <w:r w:rsidRPr="00A9351B">
            <w:t xml:space="preserve">(Davidovits, </w:t>
          </w:r>
          <w:r w:rsidR="009969C2">
            <w:t>2008</w:t>
          </w:r>
          <w:r w:rsidRPr="00A9351B">
            <w:t>.)</w:t>
          </w:r>
        </w:sdtContent>
      </w:sdt>
      <w:r>
        <w:t>.</w:t>
      </w:r>
      <w:r w:rsidRPr="00D325F0">
        <w:t xml:space="preserve"> </w:t>
      </w:r>
      <w:r>
        <w:t>T</w:t>
      </w:r>
      <w:r w:rsidRPr="00D325F0">
        <w:t xml:space="preserve">he combination of geopolymerization not </w:t>
      </w:r>
      <w:r>
        <w:t>requiring</w:t>
      </w:r>
      <w:r w:rsidRPr="00D325F0">
        <w:t xml:space="preserve"> direct consumption of energy to produce and perceived thermal resistance make the material a promising candidate as an OPC replacement. </w:t>
      </w:r>
    </w:p>
    <w:p w14:paraId="2759F1AB" w14:textId="112BE453" w:rsidR="000F0392" w:rsidRDefault="000F0392" w:rsidP="00C14B41">
      <w:r>
        <w:t>To best formulate an approach to expanding the understanding of the potential of geopolymer material in the oil and gas industry, more about geopolymer structure and the geopolymerization reaction must be understood. A discussion of the fundamental properties known about geopolymer materials follows.</w:t>
      </w:r>
    </w:p>
    <w:p w14:paraId="0E6400B7" w14:textId="784508CD" w:rsidR="00D325F0" w:rsidRDefault="00D325F0" w:rsidP="0063644E">
      <w:pPr>
        <w:pStyle w:val="Heading3"/>
      </w:pPr>
      <w:bookmarkStart w:id="33" w:name="_Toc172837747"/>
      <w:r>
        <w:t>Geopolymer Chemistry</w:t>
      </w:r>
      <w:bookmarkEnd w:id="33"/>
    </w:p>
    <w:p w14:paraId="13E88A61" w14:textId="773C68FE" w:rsidR="0033595B" w:rsidRDefault="002C002B" w:rsidP="002C002B">
      <w:r>
        <w:t>Geopo</w:t>
      </w:r>
      <w:r w:rsidR="000E2297">
        <w:t>lymer</w:t>
      </w:r>
      <w:r>
        <w:t xml:space="preserve">s are generally composed of </w:t>
      </w:r>
      <w:r w:rsidR="009A5CB1">
        <w:t>aluminosilicate</w:t>
      </w:r>
      <w:r>
        <w:t xml:space="preserve"> units connected by oxygen atoms. </w:t>
      </w:r>
      <w:r w:rsidR="0037617C">
        <w:t xml:space="preserve">More generally, they are ‘ceramic-like inorganic polymers produced at low temperature’ and ‘consist of chains or networks of mineral molecules linked with covalent </w:t>
      </w:r>
      <w:proofErr w:type="gramStart"/>
      <w:r w:rsidR="00560642">
        <w:t>bonds</w:t>
      </w:r>
      <w:r w:rsidR="00B84F75">
        <w:t>’</w:t>
      </w:r>
      <w:proofErr w:type="gramEnd"/>
      <w:r w:rsidR="0037617C">
        <w:t xml:space="preserve">. As a result, the reaction results in a polymer and not a traditional ceramic material like OPC. The consequence is nomenclature is different. The clearest and most contextual example </w:t>
      </w:r>
      <w:r w:rsidR="000D5C58">
        <w:t>refers</w:t>
      </w:r>
      <w:r w:rsidR="0037617C">
        <w:t xml:space="preserve"> to the material kaolinite. Kaolinite is a clay </w:t>
      </w:r>
      <w:r w:rsidR="009A5CB1">
        <w:t>mineral</w:t>
      </w:r>
      <w:r w:rsidR="0037617C">
        <w:t xml:space="preserve"> that can be used in both traditional cement applications and alkali-activated </w:t>
      </w:r>
      <w:r w:rsidR="009A5CB1">
        <w:t>materials</w:t>
      </w:r>
      <w:r w:rsidR="0037617C">
        <w:t xml:space="preserve">. In ceramics, the material is written </w:t>
      </w:r>
      <w:r w:rsidR="0037617C" w:rsidRPr="0037617C">
        <w:t>Al</w:t>
      </w:r>
      <w:r w:rsidR="0037617C" w:rsidRPr="0037617C">
        <w:rPr>
          <w:vertAlign w:val="subscript"/>
        </w:rPr>
        <w:t>2</w:t>
      </w:r>
      <w:r w:rsidR="0037617C" w:rsidRPr="0037617C">
        <w:t>O</w:t>
      </w:r>
      <w:r w:rsidR="0037617C" w:rsidRPr="0037617C">
        <w:rPr>
          <w:vertAlign w:val="subscript"/>
        </w:rPr>
        <w:t>3</w:t>
      </w:r>
      <w:r w:rsidR="0037617C" w:rsidRPr="0037617C">
        <w:t>·2SiO</w:t>
      </w:r>
      <w:r w:rsidR="0037617C" w:rsidRPr="0037617C">
        <w:rPr>
          <w:vertAlign w:val="subscript"/>
        </w:rPr>
        <w:t>2</w:t>
      </w:r>
      <w:r w:rsidR="0037617C" w:rsidRPr="0037617C">
        <w:t>·2H</w:t>
      </w:r>
      <w:r w:rsidR="0037617C" w:rsidRPr="0037617C">
        <w:rPr>
          <w:vertAlign w:val="subscript"/>
        </w:rPr>
        <w:t>2</w:t>
      </w:r>
      <w:r w:rsidR="0037617C" w:rsidRPr="0037617C">
        <w:t>O</w:t>
      </w:r>
      <w:r w:rsidR="0037617C">
        <w:t xml:space="preserve"> while in chemistry it </w:t>
      </w:r>
      <w:r w:rsidR="00F37CD1">
        <w:t>is</w:t>
      </w:r>
      <w:r w:rsidR="0037617C">
        <w:t xml:space="preserve"> written as </w:t>
      </w:r>
      <w:r w:rsidR="000E2297">
        <w:t>Si</w:t>
      </w:r>
      <w:r w:rsidR="000E2297" w:rsidRPr="000E2297">
        <w:rPr>
          <w:vertAlign w:val="subscript"/>
        </w:rPr>
        <w:t>2</w:t>
      </w:r>
      <w:r w:rsidR="000E2297">
        <w:t>O</w:t>
      </w:r>
      <w:r w:rsidR="000E2297" w:rsidRPr="000E2297">
        <w:rPr>
          <w:vertAlign w:val="subscript"/>
        </w:rPr>
        <w:t>5</w:t>
      </w:r>
      <w:r w:rsidR="000E2297">
        <w:t>Al</w:t>
      </w:r>
      <w:r w:rsidR="000E2297" w:rsidRPr="000E2297">
        <w:rPr>
          <w:vertAlign w:val="subscript"/>
        </w:rPr>
        <w:t>2</w:t>
      </w:r>
      <w:r w:rsidR="000E2297">
        <w:t>(OH)</w:t>
      </w:r>
      <w:r w:rsidR="000E2297" w:rsidRPr="000E2297">
        <w:rPr>
          <w:vertAlign w:val="subscript"/>
        </w:rPr>
        <w:t>4</w:t>
      </w:r>
      <w:r w:rsidR="000E2297">
        <w:t xml:space="preserve">. </w:t>
      </w:r>
      <w:r w:rsidR="0037617C">
        <w:t xml:space="preserve">While the scope of this work is </w:t>
      </w:r>
      <w:r w:rsidR="00B84F75">
        <w:t xml:space="preserve">less </w:t>
      </w:r>
      <w:r w:rsidR="0037617C">
        <w:t xml:space="preserve">so to break down the chemical reaction of geopolymer </w:t>
      </w:r>
      <w:r w:rsidR="00F12634">
        <w:t xml:space="preserve">and </w:t>
      </w:r>
      <w:r w:rsidR="00F37CD1">
        <w:t xml:space="preserve">more so </w:t>
      </w:r>
      <w:r w:rsidR="0037617C">
        <w:t xml:space="preserve">to study the </w:t>
      </w:r>
      <w:r w:rsidR="009A5CB1">
        <w:t>practical</w:t>
      </w:r>
      <w:r w:rsidR="0037617C">
        <w:t xml:space="preserve"> testing and application of the </w:t>
      </w:r>
      <w:r w:rsidR="0037617C">
        <w:lastRenderedPageBreak/>
        <w:t>material, it is important to maintain nomenclature clarity.</w:t>
      </w:r>
      <w:r w:rsidR="000E2297">
        <w:t xml:space="preserve"> According to </w:t>
      </w:r>
      <w:r w:rsidR="009A5CB1">
        <w:t>Davidovits</w:t>
      </w:r>
      <w:r w:rsidR="00645632">
        <w:t xml:space="preserve"> (</w:t>
      </w:r>
      <w:r w:rsidR="00F91371">
        <w:t>2008</w:t>
      </w:r>
      <w:r w:rsidR="00645632">
        <w:t>)</w:t>
      </w:r>
      <w:r w:rsidR="000E2297">
        <w:t xml:space="preserve">, geopolymers </w:t>
      </w:r>
      <w:r w:rsidR="00B84F75">
        <w:t xml:space="preserve">are </w:t>
      </w:r>
      <w:r w:rsidR="0033595B">
        <w:t xml:space="preserve">generally </w:t>
      </w:r>
      <w:r w:rsidR="000E2297">
        <w:t>comprised</w:t>
      </w:r>
      <w:r w:rsidR="0033595B">
        <w:t xml:space="preserve"> of the following molecular units:</w:t>
      </w:r>
    </w:p>
    <w:p w14:paraId="2DCC69D1" w14:textId="77777777" w:rsidR="0033595B" w:rsidRDefault="0033595B" w:rsidP="006B2F83">
      <w:pPr>
        <w:pStyle w:val="ListParagraph"/>
      </w:pPr>
      <w:r>
        <w:t xml:space="preserve">– Si-O-Si-O- </w:t>
      </w:r>
      <w:proofErr w:type="spellStart"/>
      <w:r>
        <w:t>siloxo</w:t>
      </w:r>
      <w:proofErr w:type="spellEnd"/>
      <w:r>
        <w:t>, poly(</w:t>
      </w:r>
      <w:proofErr w:type="spellStart"/>
      <w:r>
        <w:t>siloxo</w:t>
      </w:r>
      <w:proofErr w:type="spellEnd"/>
      <w:r>
        <w:t xml:space="preserve">), </w:t>
      </w:r>
    </w:p>
    <w:p w14:paraId="3E81620A" w14:textId="77777777" w:rsidR="0033595B" w:rsidRDefault="0033595B" w:rsidP="006B2F83">
      <w:pPr>
        <w:pStyle w:val="ListParagraph"/>
      </w:pPr>
      <w:r>
        <w:t xml:space="preserve">– Si-O-Al-O- </w:t>
      </w:r>
      <w:proofErr w:type="spellStart"/>
      <w:r>
        <w:t>sialate</w:t>
      </w:r>
      <w:proofErr w:type="spellEnd"/>
      <w:r>
        <w:t>, poly(</w:t>
      </w:r>
      <w:proofErr w:type="spellStart"/>
      <w:r>
        <w:t>sialate</w:t>
      </w:r>
      <w:proofErr w:type="spellEnd"/>
      <w:r>
        <w:t xml:space="preserve">), </w:t>
      </w:r>
    </w:p>
    <w:p w14:paraId="47391D9A" w14:textId="77777777" w:rsidR="0033595B" w:rsidRDefault="0033595B" w:rsidP="006B2F83">
      <w:pPr>
        <w:pStyle w:val="ListParagraph"/>
      </w:pPr>
      <w:r>
        <w:t xml:space="preserve">– Si-O-Al-O-Si-O- </w:t>
      </w:r>
      <w:proofErr w:type="spellStart"/>
      <w:r>
        <w:t>sialate-siloxo</w:t>
      </w:r>
      <w:proofErr w:type="spellEnd"/>
      <w:r>
        <w:t>, poly(</w:t>
      </w:r>
      <w:proofErr w:type="spellStart"/>
      <w:r>
        <w:t>sialate-siloxo</w:t>
      </w:r>
      <w:proofErr w:type="spellEnd"/>
      <w:r>
        <w:t xml:space="preserve">), </w:t>
      </w:r>
    </w:p>
    <w:p w14:paraId="084A504E" w14:textId="77777777" w:rsidR="0033595B" w:rsidRDefault="0033595B" w:rsidP="006B2F83">
      <w:pPr>
        <w:pStyle w:val="ListParagraph"/>
      </w:pPr>
      <w:r>
        <w:t xml:space="preserve">– Si-O-Al-O-Si-O-Si-O- </w:t>
      </w:r>
      <w:proofErr w:type="spellStart"/>
      <w:r>
        <w:t>sialate-disiloxo</w:t>
      </w:r>
      <w:proofErr w:type="spellEnd"/>
      <w:r>
        <w:t>, poly(</w:t>
      </w:r>
      <w:proofErr w:type="spellStart"/>
      <w:r>
        <w:t>sialate-disiloxo</w:t>
      </w:r>
      <w:proofErr w:type="spellEnd"/>
      <w:r>
        <w:t xml:space="preserve">), </w:t>
      </w:r>
    </w:p>
    <w:p w14:paraId="1FAD150D" w14:textId="77777777" w:rsidR="0033595B" w:rsidRDefault="0033595B" w:rsidP="006B2F83">
      <w:pPr>
        <w:pStyle w:val="ListParagraph"/>
      </w:pPr>
      <w:r>
        <w:t>– (R)-Si-O-Si-O-(R) organo-</w:t>
      </w:r>
      <w:proofErr w:type="spellStart"/>
      <w:r>
        <w:t>siloxo</w:t>
      </w:r>
      <w:proofErr w:type="spellEnd"/>
      <w:r>
        <w:t xml:space="preserve">, poly-silicone, </w:t>
      </w:r>
    </w:p>
    <w:p w14:paraId="33452D8B" w14:textId="5C4A775B" w:rsidR="0033595B" w:rsidRDefault="0033595B" w:rsidP="006B2F83">
      <w:pPr>
        <w:pStyle w:val="ListParagraph"/>
      </w:pPr>
      <w:r>
        <w:t xml:space="preserve">– Al-O-P-O- </w:t>
      </w:r>
      <w:proofErr w:type="spellStart"/>
      <w:r>
        <w:t>alumino-phospho</w:t>
      </w:r>
      <w:proofErr w:type="spellEnd"/>
      <w:r>
        <w:t>, poly(</w:t>
      </w:r>
      <w:proofErr w:type="spellStart"/>
      <w:r>
        <w:t>alumino-phospho</w:t>
      </w:r>
      <w:proofErr w:type="spellEnd"/>
      <w:r>
        <w:t xml:space="preserve">), </w:t>
      </w:r>
    </w:p>
    <w:p w14:paraId="7E4CBBBD" w14:textId="1BA862CE" w:rsidR="002C002B" w:rsidRDefault="0033595B" w:rsidP="006B2F83">
      <w:pPr>
        <w:pStyle w:val="ListParagraph"/>
      </w:pPr>
      <w:r>
        <w:t>– Fe-O-Si-O-Al-O-Si-O- ferro-</w:t>
      </w:r>
      <w:proofErr w:type="spellStart"/>
      <w:r>
        <w:t>sialate</w:t>
      </w:r>
      <w:proofErr w:type="spellEnd"/>
      <w:r>
        <w:t>, poly(ferro-</w:t>
      </w:r>
      <w:proofErr w:type="spellStart"/>
      <w:r>
        <w:t>sialate</w:t>
      </w:r>
      <w:proofErr w:type="spellEnd"/>
      <w:r>
        <w:t>)</w:t>
      </w:r>
    </w:p>
    <w:p w14:paraId="66774AD9" w14:textId="33961D91" w:rsidR="00D325F0" w:rsidRDefault="0033595B" w:rsidP="00C14B41">
      <w:r>
        <w:t xml:space="preserve">While these are the general </w:t>
      </w:r>
      <w:r w:rsidR="009A5CB1">
        <w:t>components</w:t>
      </w:r>
      <w:r>
        <w:t xml:space="preserve"> which make up geopolymers, </w:t>
      </w:r>
      <w:r w:rsidR="00970F38">
        <w:t>the exact characteristics of the geopolymer solid</w:t>
      </w:r>
      <w:r>
        <w:t xml:space="preserve"> material are influenced by the type of geopolymer </w:t>
      </w:r>
      <w:r w:rsidR="00970F38">
        <w:t xml:space="preserve">base material, reaction material, additives, and reaction environment. </w:t>
      </w:r>
    </w:p>
    <w:p w14:paraId="3A840237" w14:textId="3D6F4BD5" w:rsidR="0033595B" w:rsidRDefault="3F151C0D" w:rsidP="0063644E">
      <w:pPr>
        <w:pStyle w:val="Heading3"/>
      </w:pPr>
      <w:bookmarkStart w:id="34" w:name="_Toc172837748"/>
      <w:r>
        <w:t xml:space="preserve">The </w:t>
      </w:r>
      <w:r w:rsidR="0033595B">
        <w:t>Geopolymerization</w:t>
      </w:r>
      <w:r w:rsidR="550A7F0C">
        <w:t xml:space="preserve"> </w:t>
      </w:r>
      <w:r w:rsidR="00AD709F">
        <w:t>P</w:t>
      </w:r>
      <w:r w:rsidR="550A7F0C">
        <w:t>rocess</w:t>
      </w:r>
      <w:bookmarkEnd w:id="34"/>
    </w:p>
    <w:p w14:paraId="5CC2CC77" w14:textId="143F877E" w:rsidR="0029377C" w:rsidRPr="006033B4" w:rsidRDefault="0029377C" w:rsidP="0029377C">
      <w:r w:rsidRPr="003C4976">
        <w:t>The primary building blocks of geopolymers are the [SiO</w:t>
      </w:r>
      <w:r w:rsidRPr="005E1D03">
        <w:rPr>
          <w:vertAlign w:val="subscript"/>
        </w:rPr>
        <w:t>4</w:t>
      </w:r>
      <w:r w:rsidRPr="003C4976">
        <w:t>]</w:t>
      </w:r>
      <w:r w:rsidR="005E1D03">
        <w:rPr>
          <w:vertAlign w:val="subscript"/>
        </w:rPr>
        <w:t>4</w:t>
      </w:r>
      <w:r w:rsidRPr="003C4976">
        <w:t>- and [AlO</w:t>
      </w:r>
      <w:r w:rsidR="005E1D03">
        <w:rPr>
          <w:vertAlign w:val="subscript"/>
        </w:rPr>
        <w:t>4</w:t>
      </w:r>
      <w:r w:rsidRPr="003C4976">
        <w:t>]</w:t>
      </w:r>
      <w:r w:rsidR="005E1D03">
        <w:rPr>
          <w:vertAlign w:val="subscript"/>
        </w:rPr>
        <w:t>5</w:t>
      </w:r>
      <w:r w:rsidRPr="003C4976">
        <w:t>- tetrahedral units, connected to form an aluminosilicate framework. The charge imbalance created by the incorporation of aluminum atoms into the structure is compensated by the presence of alkali or alkaline earth metal cations such as sodium (Na+), potassium (K+), or calcium (Ca2+).</w:t>
      </w:r>
      <w:r w:rsidRPr="00B129A1">
        <w:t xml:space="preserve"> </w:t>
      </w:r>
      <w:r w:rsidRPr="0029377C">
        <w:t xml:space="preserve">The geopolymerization process involves the dissolution of aluminosilicate source materials in a highly alkaline solution, typically composed of alkali metal hydroxides and/or silicates. This leads to the release of silicate and aluminate species, </w:t>
      </w:r>
      <w:r w:rsidR="001C4835">
        <w:t>and</w:t>
      </w:r>
      <w:r w:rsidR="001C4835" w:rsidRPr="0029377C">
        <w:t xml:space="preserve"> </w:t>
      </w:r>
      <w:r w:rsidRPr="0029377C">
        <w:t>then undergo</w:t>
      </w:r>
      <w:r w:rsidR="001C4835">
        <w:t>es</w:t>
      </w:r>
      <w:r w:rsidRPr="0029377C">
        <w:t xml:space="preserve"> condensation reactions to form a three-dimensional aluminosilicate network. The geopolymerization process can be represented by three main stages: dissolution, gelation, and hardening.</w:t>
      </w:r>
      <w:r w:rsidR="00970F38">
        <w:t xml:space="preserve"> An example of this process is depicted in </w:t>
      </w:r>
      <w:r w:rsidR="00970F38">
        <w:lastRenderedPageBreak/>
        <w:t>a comparative work by Davidovits</w:t>
      </w:r>
      <w:r w:rsidR="00995B24">
        <w:t xml:space="preserve"> (20</w:t>
      </w:r>
      <w:r w:rsidR="009969C2">
        <w:t>08</w:t>
      </w:r>
      <w:r w:rsidR="00995B24">
        <w:t>)</w:t>
      </w:r>
      <w:r w:rsidR="00224249">
        <w:t xml:space="preserve"> </w:t>
      </w:r>
      <w:r w:rsidR="000D5C58">
        <w:t xml:space="preserve">shown in </w:t>
      </w:r>
      <w:r w:rsidR="00E01E1D" w:rsidRPr="00E01E1D">
        <w:rPr>
          <w:b/>
          <w:bCs/>
        </w:rPr>
        <w:fldChar w:fldCharType="begin"/>
      </w:r>
      <w:r w:rsidR="00E01E1D" w:rsidRPr="00E01E1D">
        <w:rPr>
          <w:b/>
          <w:bCs/>
        </w:rPr>
        <w:instrText xml:space="preserve"> REF _Ref168924070 </w:instrText>
      </w:r>
      <w:r w:rsidR="00E01E1D">
        <w:rPr>
          <w:b/>
          <w:bCs/>
        </w:rPr>
        <w:instrText xml:space="preserve"> \* MERGEFORMAT </w:instrText>
      </w:r>
      <w:r w:rsidR="00E01E1D" w:rsidRPr="00E01E1D">
        <w:rPr>
          <w:b/>
          <w:bCs/>
        </w:rPr>
        <w:fldChar w:fldCharType="separate"/>
      </w:r>
      <w:r w:rsidR="00D54043" w:rsidRPr="00D54043">
        <w:rPr>
          <w:b/>
          <w:bCs/>
        </w:rPr>
        <w:t xml:space="preserve">Figure </w:t>
      </w:r>
      <w:r w:rsidR="00D54043" w:rsidRPr="00D54043">
        <w:rPr>
          <w:b/>
          <w:bCs/>
          <w:noProof/>
        </w:rPr>
        <w:t>3</w:t>
      </w:r>
      <w:r w:rsidR="00E01E1D" w:rsidRPr="00E01E1D">
        <w:rPr>
          <w:b/>
          <w:bCs/>
        </w:rPr>
        <w:fldChar w:fldCharType="end"/>
      </w:r>
      <w:r w:rsidR="00970F38">
        <w:t xml:space="preserve"> contrasting the process to traditional OPC hardening.</w:t>
      </w:r>
    </w:p>
    <w:p w14:paraId="33D0C0F5" w14:textId="77777777" w:rsidR="006033B4" w:rsidRDefault="00970F38" w:rsidP="00283620">
      <w:pPr>
        <w:pStyle w:val="FigureCaption"/>
      </w:pPr>
      <w:r w:rsidRPr="00A9351B">
        <w:rPr>
          <w:noProof/>
        </w:rPr>
        <w:drawing>
          <wp:inline distT="0" distB="0" distL="0" distR="0" wp14:anchorId="64BC3515" wp14:editId="33182090">
            <wp:extent cx="3369275" cy="2743200"/>
            <wp:effectExtent l="0" t="0" r="3175" b="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pic:nvPicPr>
                  <pic:blipFill>
                    <a:blip r:embed="rId19"/>
                    <a:stretch>
                      <a:fillRect/>
                    </a:stretch>
                  </pic:blipFill>
                  <pic:spPr>
                    <a:xfrm>
                      <a:off x="0" y="0"/>
                      <a:ext cx="3369275" cy="2743200"/>
                    </a:xfrm>
                    <a:prstGeom prst="rect">
                      <a:avLst/>
                    </a:prstGeom>
                  </pic:spPr>
                </pic:pic>
              </a:graphicData>
            </a:graphic>
          </wp:inline>
        </w:drawing>
      </w:r>
    </w:p>
    <w:p w14:paraId="0353F770" w14:textId="36943ABD" w:rsidR="00C86C40" w:rsidRDefault="006033B4" w:rsidP="00BC02BA">
      <w:pPr>
        <w:pStyle w:val="FigureCaption"/>
      </w:pPr>
      <w:bookmarkStart w:id="35" w:name="_Ref168924070"/>
      <w:bookmarkStart w:id="36" w:name="_Toc172837821"/>
      <w:r>
        <w:t xml:space="preserve">Figure </w:t>
      </w:r>
      <w:r w:rsidR="00173F56">
        <w:fldChar w:fldCharType="begin"/>
      </w:r>
      <w:r w:rsidR="00173F56">
        <w:instrText xml:space="preserve"> SEQ Figure \* ARABIC </w:instrText>
      </w:r>
      <w:r w:rsidR="00173F56">
        <w:fldChar w:fldCharType="separate"/>
      </w:r>
      <w:r w:rsidR="00D54043">
        <w:rPr>
          <w:noProof/>
        </w:rPr>
        <w:t>3</w:t>
      </w:r>
      <w:r w:rsidR="00173F56">
        <w:fldChar w:fldCharType="end"/>
      </w:r>
      <w:bookmarkEnd w:id="35"/>
      <w:r w:rsidR="00905EDC">
        <w:t xml:space="preserve"> – </w:t>
      </w:r>
      <w:r w:rsidR="001C4835">
        <w:t>Comparison</w:t>
      </w:r>
      <w:r>
        <w:t xml:space="preserve"> between hydration and polycondensation reactions in the formation of binding material </w:t>
      </w:r>
      <w:sdt>
        <w:sdtPr>
          <w:tag w:val="MENDELEY_CITATION_v3_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"/>
          <w:id w:val="-905368868"/>
          <w:placeholder>
            <w:docPart w:val="DefaultPlaceholder_-1854013440"/>
          </w:placeholder>
        </w:sdtPr>
        <w:sdtContent>
          <w:r w:rsidR="0023126E" w:rsidRPr="00FE3205">
            <w:t>(Davidovits, 20</w:t>
          </w:r>
          <w:r w:rsidR="009969C2">
            <w:t>08</w:t>
          </w:r>
          <w:r w:rsidR="0023126E" w:rsidRPr="00FE3205">
            <w:t>)</w:t>
          </w:r>
        </w:sdtContent>
      </w:sdt>
      <w:bookmarkEnd w:id="36"/>
    </w:p>
    <w:p w14:paraId="7D3A7DF6" w14:textId="77777777" w:rsidR="00283620" w:rsidRPr="00283620" w:rsidRDefault="00283620" w:rsidP="00283620"/>
    <w:p w14:paraId="7037E1E7" w14:textId="34E9C7C2" w:rsidR="005E790A" w:rsidRDefault="00BF51ED" w:rsidP="00115E26">
      <w:pPr>
        <w:pStyle w:val="Heading1"/>
      </w:pPr>
      <w:bookmarkStart w:id="37" w:name="_Toc172837749"/>
      <w:r>
        <w:lastRenderedPageBreak/>
        <w:t>Testing of Cementitious Materials</w:t>
      </w:r>
      <w:bookmarkEnd w:id="37"/>
    </w:p>
    <w:p w14:paraId="48C076BA" w14:textId="4C7AFA87" w:rsidR="005E790A" w:rsidRDefault="003D43F3" w:rsidP="005E790A">
      <w:r>
        <w:t>Unconfined Compressive Strength</w:t>
      </w:r>
      <w:r w:rsidR="00E32DCD">
        <w:t xml:space="preserve"> (UCS)</w:t>
      </w:r>
      <w:r>
        <w:t>, also known as Uniaxial Compressive Strength</w:t>
      </w:r>
      <w:r w:rsidR="00E32DCD">
        <w:t>,</w:t>
      </w:r>
      <w:r w:rsidR="005E790A">
        <w:t xml:space="preserve"> is closely tied to and related empirically to many other characteristics of cement.</w:t>
      </w:r>
      <w:r w:rsidR="00D825E1">
        <w:t xml:space="preserve"> </w:t>
      </w:r>
      <w:r w:rsidR="00D825E1" w:rsidDel="003D43F3">
        <w:t>While there is room for debating if UCS is the most important property, UCS is certainly the most tested property</w:t>
      </w:r>
      <w:r w:rsidR="005E790A">
        <w:t>.</w:t>
      </w:r>
    </w:p>
    <w:p w14:paraId="55FE147B" w14:textId="3B5E6AE3" w:rsidR="00526BE8" w:rsidRDefault="00526BE8" w:rsidP="00526BE8">
      <w:r>
        <w:t xml:space="preserve">Wellbore cement UCS testing, the process of uniaxially failing a material in the prescribed API method, is linked to the intended function of the cement, and not the chemistry or nature of the cement itself. The test exists to determine the strength of the cement so proper wellbore considerations can be made, particularly with regards to safety. In modern oilfield operations, the cement sheath is subject to much more than just environmental pressure. When completing wells, operations, such as hydraulic fracturing, pose serious risk to the integrity of the cement sheath. Some consider the risk to be so prevalent that the generation of </w:t>
      </w:r>
      <w:proofErr w:type="spellStart"/>
      <w:r>
        <w:t>microannular</w:t>
      </w:r>
      <w:proofErr w:type="spellEnd"/>
      <w:r>
        <w:t xml:space="preserve"> zones due to cement failure is unavoidable, only containable. </w:t>
      </w:r>
      <w:r w:rsidR="00D825E1">
        <w:t xml:space="preserve">Additionally, the risk of cement sheath failure due to cement integrity failure is of higher likelihood over time than debonding </w:t>
      </w:r>
      <w:r>
        <w:t xml:space="preserve">Consequently, knowledge about the strength of the deployed material is paramount in securing a controlled and safe production environment. </w:t>
      </w:r>
    </w:p>
    <w:p w14:paraId="6794182C" w14:textId="156C9AD0" w:rsidR="002536AE" w:rsidRDefault="002536AE" w:rsidP="002536AE">
      <w:pPr>
        <w:pStyle w:val="Heading2"/>
      </w:pPr>
      <w:bookmarkStart w:id="38" w:name="_Toc172837750"/>
      <w:r>
        <w:t>Cement Testing Standards</w:t>
      </w:r>
      <w:bookmarkEnd w:id="38"/>
    </w:p>
    <w:p w14:paraId="02678002" w14:textId="77777777" w:rsidR="008C5F41" w:rsidRDefault="002536AE" w:rsidP="002536AE">
      <w:r>
        <w:t>Standards for cement testing are set by the American Society of Testing Materials (ASTM) and the American Petroleum Institute (API).</w:t>
      </w:r>
    </w:p>
    <w:p w14:paraId="67ACAF4B" w14:textId="2580B4C8" w:rsidR="002536AE" w:rsidRDefault="002536AE" w:rsidP="002536AE">
      <w:r>
        <w:t xml:space="preserve">ASTM standard C150-07 details the general scope of cement testing, including the eight types of ASTM specified cement, additional standard documentation, and information relating to the </w:t>
      </w:r>
      <w:r>
        <w:lastRenderedPageBreak/>
        <w:t>composition and verification of composition of the specific Ordinary Portland Cement (OPC) types. The breakdown in composition allotments can be seen in</w:t>
      </w:r>
      <w:r w:rsidR="00747BE2">
        <w:t xml:space="preserve"> </w:t>
      </w:r>
      <w:r w:rsidR="00747BE2" w:rsidRPr="00BE39B8">
        <w:rPr>
          <w:b/>
          <w:bCs/>
        </w:rPr>
        <w:fldChar w:fldCharType="begin"/>
      </w:r>
      <w:r w:rsidR="00747BE2" w:rsidRPr="00BE39B8">
        <w:rPr>
          <w:b/>
          <w:bCs/>
        </w:rPr>
        <w:instrText xml:space="preserve"> REF _Ref168991194 \h </w:instrText>
      </w:r>
      <w:r w:rsidR="00747BE2">
        <w:rPr>
          <w:b/>
          <w:bCs/>
        </w:rPr>
        <w:instrText xml:space="preserve"> \* MERGEFORMAT </w:instrText>
      </w:r>
      <w:r w:rsidR="00747BE2" w:rsidRPr="00BE39B8">
        <w:rPr>
          <w:b/>
          <w:bCs/>
        </w:rPr>
      </w:r>
      <w:r w:rsidR="00747BE2" w:rsidRPr="00BE39B8">
        <w:rPr>
          <w:b/>
          <w:bCs/>
        </w:rPr>
        <w:fldChar w:fldCharType="separate"/>
      </w:r>
      <w:r w:rsidR="00D54043" w:rsidRPr="00D54043">
        <w:rPr>
          <w:b/>
          <w:bCs/>
        </w:rPr>
        <w:t>Table 3</w:t>
      </w:r>
      <w:r w:rsidR="00747BE2" w:rsidRPr="00BE39B8">
        <w:rPr>
          <w:b/>
          <w:bCs/>
        </w:rPr>
        <w:fldChar w:fldCharType="end"/>
      </w:r>
      <w:r>
        <w:t xml:space="preserve"> below.</w:t>
      </w:r>
    </w:p>
    <w:p w14:paraId="66CDCBF3" w14:textId="5037E847" w:rsidR="002536AE" w:rsidRDefault="002536AE" w:rsidP="002536AE">
      <w:pPr>
        <w:pStyle w:val="TableCaption"/>
      </w:pPr>
      <w:bookmarkStart w:id="39" w:name="_Ref168991194"/>
      <w:bookmarkStart w:id="40" w:name="_Toc172837892"/>
      <w:r>
        <w:t xml:space="preserve">Table </w:t>
      </w:r>
      <w:r>
        <w:fldChar w:fldCharType="begin"/>
      </w:r>
      <w:r>
        <w:instrText xml:space="preserve"> SEQ Table \* ARABIC </w:instrText>
      </w:r>
      <w:r>
        <w:fldChar w:fldCharType="separate"/>
      </w:r>
      <w:r w:rsidR="00D54043">
        <w:rPr>
          <w:noProof/>
        </w:rPr>
        <w:t>3</w:t>
      </w:r>
      <w:r>
        <w:rPr>
          <w:noProof/>
        </w:rPr>
        <w:fldChar w:fldCharType="end"/>
      </w:r>
      <w:bookmarkEnd w:id="39"/>
      <w:r>
        <w:t xml:space="preserve"> – ASTM Cement Types and Compositions </w:t>
      </w:r>
      <w:sdt>
        <w:sdtPr>
          <w:tag w:val="MENDELEY_CITATION_v3_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"/>
          <w:id w:val="-917624085"/>
          <w:placeholder>
            <w:docPart w:val="EE78134C9F2F4802AE476D22D81FE99D"/>
          </w:placeholder>
        </w:sdtPr>
        <w:sdtContent>
          <w:r w:rsidRPr="00FE3205">
            <w:t>(ASTM)</w:t>
          </w:r>
        </w:sdtContent>
      </w:sdt>
      <w:bookmarkEnd w:id="40"/>
    </w:p>
    <w:p w14:paraId="00162537" w14:textId="77777777" w:rsidR="002536AE" w:rsidRDefault="002536AE" w:rsidP="002536AE">
      <w:pPr>
        <w:pStyle w:val="TableCaption"/>
      </w:pPr>
      <w:r w:rsidRPr="001A1C8D">
        <w:rPr>
          <w:noProof/>
        </w:rPr>
        <w:drawing>
          <wp:inline distT="0" distB="0" distL="0" distR="0" wp14:anchorId="742112D7" wp14:editId="33DCC6BB">
            <wp:extent cx="5943600" cy="1685199"/>
            <wp:effectExtent l="0" t="0" r="0" b="0"/>
            <wp:docPr id="1503409287" name="Picture 1503409287"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with medium confidence"/>
                    <pic:cNvPicPr/>
                  </pic:nvPicPr>
                  <pic:blipFill>
                    <a:blip r:embed="rId20"/>
                    <a:stretch>
                      <a:fillRect/>
                    </a:stretch>
                  </pic:blipFill>
                  <pic:spPr>
                    <a:xfrm>
                      <a:off x="0" y="0"/>
                      <a:ext cx="5943600" cy="1685199"/>
                    </a:xfrm>
                    <a:prstGeom prst="rect">
                      <a:avLst/>
                    </a:prstGeom>
                  </pic:spPr>
                </pic:pic>
              </a:graphicData>
            </a:graphic>
          </wp:inline>
        </w:drawing>
      </w:r>
    </w:p>
    <w:p w14:paraId="6C9E4CBA" w14:textId="77777777" w:rsidR="002536AE" w:rsidRDefault="002536AE" w:rsidP="002536AE">
      <w:r>
        <w:t xml:space="preserve">While ASTM, comprised of hundreds of documents discussing testing for abrasion to sulfate resistance, dwarves API in terms of testing scope and number of standards, no ASTM tests specifically target subterranean condition testing. API standards for testing cement do not include testing cement under subterranean conditions but provide a set of standards and characteristic criteria to verify a cement mixture is viable for subterranean conditions and oilfield applications. </w:t>
      </w:r>
    </w:p>
    <w:p w14:paraId="0FF259AF" w14:textId="2CAE3B41" w:rsidR="002536AE" w:rsidRPr="002738AF" w:rsidRDefault="002536AE" w:rsidP="002536AE">
      <w:r>
        <w:t xml:space="preserve">API 10A is the standard which “specifies requirements and gives recommendations for eight classes of well cements, including their chemical and physical requirements and procedures for physical testing” </w:t>
      </w:r>
      <w:sdt>
        <w:sdtPr>
          <w:tag w:val="MENDELEY_CITATION_v3_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"/>
          <w:id w:val="-821505553"/>
          <w:placeholder>
            <w:docPart w:val="EE78134C9F2F4802AE476D22D81FE99D"/>
          </w:placeholder>
        </w:sdtPr>
        <w:sdtContent>
          <w:r w:rsidRPr="00A9351B">
            <w:t>(API 10A, 201</w:t>
          </w:r>
          <w:r w:rsidR="000E4F9C">
            <w:t>9</w:t>
          </w:r>
          <w:r w:rsidRPr="00A9351B">
            <w:t>)</w:t>
          </w:r>
        </w:sdtContent>
      </w:sdt>
      <w:r>
        <w:t xml:space="preserve">. </w:t>
      </w:r>
      <w:r w:rsidR="008C5F41">
        <w:t>API 10A</w:t>
      </w:r>
      <w:r>
        <w:t xml:space="preserve"> also establishes cement classifications and a generalized description of how each is made. </w:t>
      </w:r>
      <w:r w:rsidR="008C5F41">
        <w:t xml:space="preserve">API 10A </w:t>
      </w:r>
      <w:r>
        <w:t>includes two critical summary tables; the first</w:t>
      </w:r>
      <w:r w:rsidR="008C5F41">
        <w:t>,</w:t>
      </w:r>
      <w:r>
        <w:t xml:space="preserve"> </w:t>
      </w:r>
      <w:r w:rsidR="00747BE2" w:rsidRPr="00BE39B8">
        <w:rPr>
          <w:b/>
          <w:bCs/>
        </w:rPr>
        <w:fldChar w:fldCharType="begin"/>
      </w:r>
      <w:r w:rsidR="00747BE2" w:rsidRPr="00BE39B8">
        <w:rPr>
          <w:b/>
          <w:bCs/>
        </w:rPr>
        <w:instrText xml:space="preserve"> REF _Ref170656528 \h </w:instrText>
      </w:r>
      <w:r w:rsidR="00747BE2">
        <w:rPr>
          <w:b/>
          <w:bCs/>
        </w:rPr>
        <w:instrText xml:space="preserve"> \* MERGEFORMAT </w:instrText>
      </w:r>
      <w:r w:rsidR="00747BE2" w:rsidRPr="00BE39B8">
        <w:rPr>
          <w:b/>
          <w:bCs/>
        </w:rPr>
      </w:r>
      <w:r w:rsidR="00747BE2" w:rsidRPr="00BE39B8">
        <w:rPr>
          <w:b/>
          <w:bCs/>
        </w:rPr>
        <w:fldChar w:fldCharType="separate"/>
      </w:r>
      <w:r w:rsidR="00D54043" w:rsidRPr="00D54043">
        <w:rPr>
          <w:b/>
          <w:bCs/>
        </w:rPr>
        <w:t xml:space="preserve">Table </w:t>
      </w:r>
      <w:r w:rsidR="00D54043" w:rsidRPr="00D54043">
        <w:rPr>
          <w:b/>
          <w:bCs/>
          <w:noProof/>
        </w:rPr>
        <w:t>4</w:t>
      </w:r>
      <w:r w:rsidR="00747BE2" w:rsidRPr="00BE39B8">
        <w:rPr>
          <w:b/>
          <w:bCs/>
        </w:rPr>
        <w:fldChar w:fldCharType="end"/>
      </w:r>
      <w:r w:rsidR="008C5F41" w:rsidRPr="008C5F41">
        <w:t>,</w:t>
      </w:r>
      <w:r w:rsidR="00747BE2">
        <w:t xml:space="preserve"> </w:t>
      </w:r>
      <w:r>
        <w:t xml:space="preserve">establishes the chemical requirements of the cement classes in a manner similar to the ASTM table </w:t>
      </w:r>
      <w:r w:rsidR="008C5F41">
        <w:t>(</w:t>
      </w:r>
      <w:r w:rsidR="008C5F41" w:rsidRPr="008C5F41">
        <w:rPr>
          <w:b/>
          <w:bCs/>
        </w:rPr>
        <w:fldChar w:fldCharType="begin"/>
      </w:r>
      <w:r w:rsidR="008C5F41" w:rsidRPr="008C5F41">
        <w:rPr>
          <w:b/>
          <w:bCs/>
        </w:rPr>
        <w:instrText xml:space="preserve"> REF _Ref168991194 </w:instrText>
      </w:r>
      <w:r w:rsidR="008C5F41">
        <w:rPr>
          <w:b/>
          <w:bCs/>
        </w:rPr>
        <w:instrText xml:space="preserve"> \* MERGEFORMAT </w:instrText>
      </w:r>
      <w:r w:rsidR="008C5F41" w:rsidRPr="008C5F41">
        <w:rPr>
          <w:b/>
          <w:bCs/>
        </w:rPr>
        <w:fldChar w:fldCharType="separate"/>
      </w:r>
      <w:r w:rsidR="00D54043" w:rsidRPr="00D54043">
        <w:rPr>
          <w:b/>
          <w:bCs/>
        </w:rPr>
        <w:t xml:space="preserve">Table </w:t>
      </w:r>
      <w:r w:rsidR="00D54043" w:rsidRPr="00D54043">
        <w:rPr>
          <w:b/>
          <w:bCs/>
          <w:noProof/>
        </w:rPr>
        <w:t>3</w:t>
      </w:r>
      <w:r w:rsidR="008C5F41" w:rsidRPr="008C5F41">
        <w:rPr>
          <w:b/>
          <w:bCs/>
        </w:rPr>
        <w:fldChar w:fldCharType="end"/>
      </w:r>
      <w:r w:rsidR="008C5F41">
        <w:t>)</w:t>
      </w:r>
      <w:r>
        <w:t>. The second</w:t>
      </w:r>
      <w:r w:rsidR="00A458E9">
        <w:t xml:space="preserve">, </w:t>
      </w:r>
      <w:r w:rsidR="00747BE2" w:rsidRPr="00BE39B8">
        <w:rPr>
          <w:b/>
          <w:bCs/>
        </w:rPr>
        <w:fldChar w:fldCharType="begin"/>
      </w:r>
      <w:r w:rsidR="00747BE2" w:rsidRPr="00BE39B8">
        <w:rPr>
          <w:b/>
          <w:bCs/>
        </w:rPr>
        <w:instrText xml:space="preserve"> REF _Ref170656602 \h </w:instrText>
      </w:r>
      <w:r w:rsidR="00747BE2">
        <w:rPr>
          <w:b/>
          <w:bCs/>
        </w:rPr>
        <w:instrText xml:space="preserve"> \* MERGEFORMAT </w:instrText>
      </w:r>
      <w:r w:rsidR="00747BE2" w:rsidRPr="00BE39B8">
        <w:rPr>
          <w:b/>
          <w:bCs/>
        </w:rPr>
      </w:r>
      <w:r w:rsidR="00747BE2" w:rsidRPr="00BE39B8">
        <w:rPr>
          <w:b/>
          <w:bCs/>
        </w:rPr>
        <w:fldChar w:fldCharType="separate"/>
      </w:r>
      <w:r w:rsidR="00D54043" w:rsidRPr="00D54043">
        <w:rPr>
          <w:b/>
          <w:bCs/>
        </w:rPr>
        <w:t xml:space="preserve">Table </w:t>
      </w:r>
      <w:r w:rsidR="00D54043" w:rsidRPr="00D54043">
        <w:rPr>
          <w:b/>
          <w:bCs/>
          <w:noProof/>
        </w:rPr>
        <w:t>5</w:t>
      </w:r>
      <w:r w:rsidR="00747BE2" w:rsidRPr="00BE39B8">
        <w:rPr>
          <w:b/>
          <w:bCs/>
        </w:rPr>
        <w:fldChar w:fldCharType="end"/>
      </w:r>
      <w:r w:rsidR="00A458E9">
        <w:t xml:space="preserve">, </w:t>
      </w:r>
      <w:r>
        <w:t>describes their physical and performance requirements.</w:t>
      </w:r>
    </w:p>
    <w:p w14:paraId="5F67553B" w14:textId="01B91AAF" w:rsidR="002536AE" w:rsidRDefault="002536AE" w:rsidP="002536AE">
      <w:pPr>
        <w:pStyle w:val="TableCaption"/>
      </w:pPr>
      <w:bookmarkStart w:id="41" w:name="_Ref170656528"/>
      <w:bookmarkStart w:id="42" w:name="_Toc172837893"/>
      <w:r>
        <w:lastRenderedPageBreak/>
        <w:t xml:space="preserve">Table </w:t>
      </w:r>
      <w:r>
        <w:fldChar w:fldCharType="begin"/>
      </w:r>
      <w:r>
        <w:instrText xml:space="preserve"> SEQ Table \* ARABIC </w:instrText>
      </w:r>
      <w:r>
        <w:fldChar w:fldCharType="separate"/>
      </w:r>
      <w:r w:rsidR="00D54043">
        <w:rPr>
          <w:noProof/>
        </w:rPr>
        <w:t>4</w:t>
      </w:r>
      <w:r>
        <w:rPr>
          <w:noProof/>
        </w:rPr>
        <w:fldChar w:fldCharType="end"/>
      </w:r>
      <w:bookmarkEnd w:id="41"/>
      <w:r>
        <w:t xml:space="preserve"> – API Cement Classes and Compositions</w:t>
      </w:r>
      <w:bookmarkEnd w:id="42"/>
    </w:p>
    <w:p w14:paraId="1A3D9D4A" w14:textId="77777777" w:rsidR="002536AE" w:rsidRDefault="002536AE" w:rsidP="002536AE">
      <w:pPr>
        <w:pStyle w:val="TableCaption"/>
      </w:pPr>
      <w:r w:rsidRPr="002738AF">
        <w:rPr>
          <w:noProof/>
        </w:rPr>
        <w:drawing>
          <wp:inline distT="0" distB="0" distL="0" distR="0" wp14:anchorId="37C0BAE4" wp14:editId="77CE9730">
            <wp:extent cx="5943600" cy="7362967"/>
            <wp:effectExtent l="0" t="0" r="0" b="9525"/>
            <wp:docPr id="1652704801" name="Picture 165270480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21"/>
                    <a:stretch>
                      <a:fillRect/>
                    </a:stretch>
                  </pic:blipFill>
                  <pic:spPr>
                    <a:xfrm>
                      <a:off x="0" y="0"/>
                      <a:ext cx="5943600" cy="7362967"/>
                    </a:xfrm>
                    <a:prstGeom prst="rect">
                      <a:avLst/>
                    </a:prstGeom>
                  </pic:spPr>
                </pic:pic>
              </a:graphicData>
            </a:graphic>
          </wp:inline>
        </w:drawing>
      </w:r>
    </w:p>
    <w:p w14:paraId="48C7E617" w14:textId="77777777" w:rsidR="002536AE" w:rsidRPr="00283620" w:rsidRDefault="002536AE" w:rsidP="002536AE"/>
    <w:p w14:paraId="37D2E1C3" w14:textId="43CBC62B" w:rsidR="002536AE" w:rsidRDefault="002536AE" w:rsidP="002536AE">
      <w:pPr>
        <w:pStyle w:val="TableCaption"/>
      </w:pPr>
      <w:bookmarkStart w:id="43" w:name="_Ref170656602"/>
      <w:bookmarkStart w:id="44" w:name="_Toc172837894"/>
      <w:r>
        <w:lastRenderedPageBreak/>
        <w:t xml:space="preserve">Table </w:t>
      </w:r>
      <w:r>
        <w:fldChar w:fldCharType="begin"/>
      </w:r>
      <w:r>
        <w:instrText xml:space="preserve"> SEQ Table \* ARABIC </w:instrText>
      </w:r>
      <w:r>
        <w:fldChar w:fldCharType="separate"/>
      </w:r>
      <w:r w:rsidR="00D54043">
        <w:rPr>
          <w:noProof/>
        </w:rPr>
        <w:t>5</w:t>
      </w:r>
      <w:r>
        <w:rPr>
          <w:noProof/>
        </w:rPr>
        <w:fldChar w:fldCharType="end"/>
      </w:r>
      <w:bookmarkEnd w:id="43"/>
      <w:r>
        <w:t xml:space="preserve"> – API Minimum Requirements Table</w:t>
      </w:r>
      <w:bookmarkEnd w:id="44"/>
    </w:p>
    <w:p w14:paraId="302BD4C6" w14:textId="77777777" w:rsidR="002536AE" w:rsidRDefault="002536AE" w:rsidP="002536AE">
      <w:pPr>
        <w:pStyle w:val="TableCaption"/>
      </w:pPr>
      <w:r w:rsidRPr="002738AF">
        <w:rPr>
          <w:noProof/>
        </w:rPr>
        <w:drawing>
          <wp:inline distT="0" distB="0" distL="0" distR="0" wp14:anchorId="4B8B0EE3" wp14:editId="30C6FD72">
            <wp:extent cx="5943600" cy="5825671"/>
            <wp:effectExtent l="0" t="0" r="0" b="3810"/>
            <wp:docPr id="1761903040" name="Picture 176190304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22"/>
                    <a:stretch>
                      <a:fillRect/>
                    </a:stretch>
                  </pic:blipFill>
                  <pic:spPr>
                    <a:xfrm>
                      <a:off x="0" y="0"/>
                      <a:ext cx="5943600" cy="5825671"/>
                    </a:xfrm>
                    <a:prstGeom prst="rect">
                      <a:avLst/>
                    </a:prstGeom>
                  </pic:spPr>
                </pic:pic>
              </a:graphicData>
            </a:graphic>
          </wp:inline>
        </w:drawing>
      </w:r>
    </w:p>
    <w:p w14:paraId="1C8E8F17" w14:textId="6FB58C78" w:rsidR="002536AE" w:rsidRDefault="002536AE" w:rsidP="002536AE">
      <w:r>
        <w:t xml:space="preserve">While there are a total of seven tests (sampling, fineness, slurry preparation, free fluid, atmospheric pressure compressive strength, pressured cured compressive strength, and thickening time) not every cement class is subjected to every test. The only three ubiquitous tests are sampling, slurry preparation, and thickening time. Additionally, all eight classes of cement are subject to either the atmospheric pressure compression test or the pressured cured compressive test. Sampling and fineness refer to the source material of the cement and are not properties of either the cement slurry </w:t>
      </w:r>
      <w:r>
        <w:lastRenderedPageBreak/>
        <w:t>or final product of the hydration reaction. These tests are by no means a comprehensive set of tests and serve primarily to establish a minimum criterion for field-bound products to ensure some level of control for safety and general regulation. More specifically, these set of tests focus on the neat product, or cement with no additives.</w:t>
      </w:r>
    </w:p>
    <w:p w14:paraId="2856438D" w14:textId="4D87E59B" w:rsidR="00A458E9" w:rsidRDefault="00004EAA" w:rsidP="00A458E9">
      <w:r>
        <w:t>API 10B includes a</w:t>
      </w:r>
      <w:r w:rsidR="002536AE">
        <w:t xml:space="preserve">n additional set of specifications </w:t>
      </w:r>
      <w:r>
        <w:t>aimed</w:t>
      </w:r>
      <w:r w:rsidR="002536AE">
        <w:t xml:space="preserve"> to cover a more comprehensive testing</w:t>
      </w:r>
      <w:r>
        <w:t xml:space="preserve"> than included in API 10A</w:t>
      </w:r>
      <w:r w:rsidR="002536AE">
        <w:t xml:space="preserve">, primarily for testing cement and cement slurries with additives </w:t>
      </w:r>
      <w:sdt>
        <w:sdtPr>
          <w:tag w:val="MENDELEY_CITATION_v3_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"/>
          <w:id w:val="752084446"/>
          <w:placeholder>
            <w:docPart w:val="EE78134C9F2F4802AE476D22D81FE99D"/>
          </w:placeholder>
        </w:sdtPr>
        <w:sdtContent>
          <w:r w:rsidR="002536AE" w:rsidRPr="00A9351B">
            <w:t>(API 10</w:t>
          </w:r>
          <w:r w:rsidR="000E4F9C">
            <w:t>B</w:t>
          </w:r>
          <w:r w:rsidR="002536AE" w:rsidRPr="00A9351B">
            <w:t>, 2013)</w:t>
          </w:r>
        </w:sdtContent>
      </w:sdt>
      <w:r w:rsidR="002536AE">
        <w:t xml:space="preserve">. </w:t>
      </w:r>
      <w:r w:rsidR="00A458E9">
        <w:t>API 10B covers nine different tests or standard practices for the reviewing and validation of what is referred to as ‘wellbore cement.’</w:t>
      </w:r>
      <w:r w:rsidR="00A458E9" w:rsidRPr="009948CE">
        <w:t xml:space="preserve"> </w:t>
      </w:r>
      <w:r w:rsidR="00A458E9">
        <w:t xml:space="preserve">The nine sections are sampling, preparation of slurry, determination of slurry density, well-simulation compressive strength (UCS) tests, non-destructive sonic determination of compressive strength of cement, well-simulation thickening time tests, static fluid-loss tests, determination of rheological properties and gel strength using a rotational viscometer, well-simulation slurry stability tests, and compatibility of wellbore fluids. </w:t>
      </w:r>
    </w:p>
    <w:p w14:paraId="0344BFC1" w14:textId="3E78CC88" w:rsidR="00A458E9" w:rsidRDefault="00A458E9" w:rsidP="002536AE">
      <w:r>
        <w:t>The following discusses several of the API 10B tests.</w:t>
      </w:r>
    </w:p>
    <w:p w14:paraId="5EA33238" w14:textId="3E6C5010" w:rsidR="005E790A" w:rsidRDefault="009352AF" w:rsidP="00CC1E30">
      <w:pPr>
        <w:pStyle w:val="Heading2"/>
      </w:pPr>
      <w:bookmarkStart w:id="45" w:name="_Toc172837751"/>
      <w:r>
        <w:t xml:space="preserve">Preparation of Slurry </w:t>
      </w:r>
      <w:r w:rsidR="00CE6C88">
        <w:t>for Testing</w:t>
      </w:r>
      <w:bookmarkEnd w:id="45"/>
    </w:p>
    <w:p w14:paraId="694EDA89" w14:textId="77777777" w:rsidR="008C1057" w:rsidRDefault="009352AF" w:rsidP="009352AF">
      <w:r>
        <w:t xml:space="preserve">The preparation of a cement slurry for oilfield testing has been refined to such a degree that API certified mixers have default settings to blend a cement slurry in accordance with the API standards. Along with this, API sets a standard for the size of the blender cup, the mixing speeds, and the mixing times. The API mixing speeds are set to </w:t>
      </w:r>
      <w:r w:rsidRPr="001E7C54">
        <w:t>4000</w:t>
      </w:r>
      <w:r w:rsidR="009C40E6">
        <w:t xml:space="preserve"> revolutions per minute</w:t>
      </w:r>
      <w:r w:rsidRPr="001E7C54">
        <w:t xml:space="preserve"> </w:t>
      </w:r>
      <w:r w:rsidR="009C40E6">
        <w:t>rpm</w:t>
      </w:r>
      <w:r w:rsidRPr="001E7C54">
        <w:t xml:space="preserve"> ± 250 </w:t>
      </w:r>
      <w:r w:rsidR="009C40E6">
        <w:t>rpm</w:t>
      </w:r>
      <w:r>
        <w:t xml:space="preserve"> for the first 15 seconds followed by an automatic elevation of rotary speeds to </w:t>
      </w:r>
      <w:r w:rsidRPr="001E7C54">
        <w:t xml:space="preserve">12,000 </w:t>
      </w:r>
      <w:r w:rsidR="009C40E6">
        <w:t>rpm</w:t>
      </w:r>
      <w:r w:rsidRPr="001E7C54">
        <w:t xml:space="preserve"> ± 250 </w:t>
      </w:r>
      <w:r w:rsidR="009C40E6">
        <w:t>rpm</w:t>
      </w:r>
      <w:r>
        <w:t xml:space="preserve"> for the next 35 seconds. The blender cup itself is a </w:t>
      </w:r>
      <w:r w:rsidR="009B2A7E">
        <w:t>1-liter</w:t>
      </w:r>
      <w:r>
        <w:t xml:space="preserve"> blender, but it is recommended to generate 600ml slurries as that provides </w:t>
      </w:r>
      <w:r w:rsidR="00647423">
        <w:t xml:space="preserve">sufficient </w:t>
      </w:r>
      <w:r>
        <w:t xml:space="preserve">volume to execute all requisite tests without overloading the blender. </w:t>
      </w:r>
    </w:p>
    <w:p w14:paraId="19CBA9D4" w14:textId="40C1787B" w:rsidR="008C1057" w:rsidRDefault="009352AF" w:rsidP="009352AF">
      <w:r>
        <w:lastRenderedPageBreak/>
        <w:t xml:space="preserve">Additionally, as the density of the slurry is a critical component of the cement within the oil and gas industry, API provides all the equations necessary to calculate the density of a slurry at 600ml. </w:t>
      </w:r>
      <w:r w:rsidR="008075C1">
        <w:t>D</w:t>
      </w:r>
      <w:r>
        <w:t xml:space="preserve">etermination of the relative densities of the dry components can be determined with either a gas pycnometer or a Le Chatelier flask outlined in ASTM C188-95. The relative </w:t>
      </w:r>
      <w:r w:rsidR="00004EAA">
        <w:t xml:space="preserve">densities of the </w:t>
      </w:r>
      <w:r>
        <w:t xml:space="preserve">liquid components can be determined with a hydrometer outlined in API </w:t>
      </w:r>
      <w:r w:rsidR="00887E7C">
        <w:t xml:space="preserve">RP </w:t>
      </w:r>
      <w:r>
        <w:t>13J or the pycnometer. The determination of the relative densities of all components is critical as allotted variances in materials can result in slurry density variations up to 34kg/m</w:t>
      </w:r>
      <w:r>
        <w:rPr>
          <w:vertAlign w:val="superscript"/>
        </w:rPr>
        <w:t xml:space="preserve">3 </w:t>
      </w:r>
      <w:r>
        <w:t xml:space="preserve">(.28 </w:t>
      </w:r>
      <w:proofErr w:type="spellStart"/>
      <w:r>
        <w:t>l</w:t>
      </w:r>
      <w:r w:rsidR="00A36324">
        <w:t>b</w:t>
      </w:r>
      <w:r>
        <w:t>m</w:t>
      </w:r>
      <w:proofErr w:type="spellEnd"/>
      <w:r>
        <w:t>/gal).</w:t>
      </w:r>
    </w:p>
    <w:p w14:paraId="141DBD30" w14:textId="4B6EF660" w:rsidR="009352AF" w:rsidRDefault="009352AF" w:rsidP="009352AF">
      <w:r>
        <w:t xml:space="preserve">API </w:t>
      </w:r>
      <w:r w:rsidR="00647423">
        <w:t xml:space="preserve">stipulates </w:t>
      </w:r>
      <w:r>
        <w:t xml:space="preserve">all material should be mixed at field conditions, which if unknown or generalized defaults to </w:t>
      </w:r>
      <w:r w:rsidRPr="000D192F">
        <w:t>23°C ± 1°C (73°F ± 2°F)</w:t>
      </w:r>
      <w:r>
        <w:t xml:space="preserve">. </w:t>
      </w:r>
      <w:r w:rsidR="008075C1">
        <w:t>A</w:t>
      </w:r>
      <w:r>
        <w:t xml:space="preserve">ll liquid components </w:t>
      </w:r>
      <w:r w:rsidR="008075C1">
        <w:t xml:space="preserve">are transferred </w:t>
      </w:r>
      <w:r>
        <w:t xml:space="preserve">to the blender cup and the solids </w:t>
      </w:r>
      <w:r w:rsidR="008075C1">
        <w:t xml:space="preserve">placed </w:t>
      </w:r>
      <w:r>
        <w:t xml:space="preserve">in separate vessels. </w:t>
      </w:r>
      <w:r w:rsidR="008075C1">
        <w:t>T</w:t>
      </w:r>
      <w:r>
        <w:t>he blender is set to low rotary speed and the dry components are introduced into the opening on the top of the blender cup. All solids must be</w:t>
      </w:r>
      <w:r w:rsidR="00AB522F">
        <w:t xml:space="preserve"> uniformly</w:t>
      </w:r>
      <w:r>
        <w:t xml:space="preserve"> introduced to the blender cup</w:t>
      </w:r>
      <w:r w:rsidR="00867DC0">
        <w:t xml:space="preserve">, </w:t>
      </w:r>
      <w:r w:rsidR="00560642">
        <w:t xml:space="preserve">seen in </w:t>
      </w:r>
      <w:r w:rsidR="00E01E1D" w:rsidRPr="00E01E1D">
        <w:rPr>
          <w:b/>
          <w:bCs/>
        </w:rPr>
        <w:fldChar w:fldCharType="begin"/>
      </w:r>
      <w:r w:rsidR="00E01E1D" w:rsidRPr="00E01E1D">
        <w:rPr>
          <w:b/>
          <w:bCs/>
        </w:rPr>
        <w:instrText xml:space="preserve"> REF _Ref168924335 </w:instrText>
      </w:r>
      <w:r w:rsidR="00E01E1D">
        <w:rPr>
          <w:b/>
          <w:bCs/>
        </w:rPr>
        <w:instrText xml:space="preserve"> \* MERGEFORMAT </w:instrText>
      </w:r>
      <w:r w:rsidR="00E01E1D" w:rsidRPr="00E01E1D">
        <w:rPr>
          <w:b/>
          <w:bCs/>
        </w:rPr>
        <w:fldChar w:fldCharType="separate"/>
      </w:r>
      <w:r w:rsidR="00D54043" w:rsidRPr="00D54043">
        <w:rPr>
          <w:b/>
          <w:bCs/>
        </w:rPr>
        <w:t xml:space="preserve">Figure </w:t>
      </w:r>
      <w:r w:rsidR="00D54043" w:rsidRPr="00D54043">
        <w:rPr>
          <w:b/>
          <w:bCs/>
          <w:noProof/>
        </w:rPr>
        <w:t>4</w:t>
      </w:r>
      <w:r w:rsidR="00E01E1D" w:rsidRPr="00E01E1D">
        <w:rPr>
          <w:b/>
          <w:bCs/>
        </w:rPr>
        <w:fldChar w:fldCharType="end"/>
      </w:r>
      <w:r w:rsidR="00867DC0">
        <w:t>,</w:t>
      </w:r>
      <w:r>
        <w:t xml:space="preserve"> </w:t>
      </w:r>
      <w:r w:rsidR="00AB522F">
        <w:t xml:space="preserve">and close the blender completely, </w:t>
      </w:r>
      <w:r w:rsidR="007A7C81">
        <w:t xml:space="preserve">all </w:t>
      </w:r>
      <w:r>
        <w:t xml:space="preserve">within </w:t>
      </w:r>
      <w:r w:rsidR="007A7C81">
        <w:t>a</w:t>
      </w:r>
      <w:r>
        <w:t xml:space="preserve"> 15 second window, as the blender will automatically </w:t>
      </w:r>
      <w:r w:rsidR="009B2A7E">
        <w:t xml:space="preserve">engage </w:t>
      </w:r>
      <w:r w:rsidR="007E1A34">
        <w:t>to</w:t>
      </w:r>
      <w:r>
        <w:t xml:space="preserve"> high-speed mixing</w:t>
      </w:r>
      <w:r w:rsidR="007E1A34">
        <w:t xml:space="preserve"> thereafter</w:t>
      </w:r>
      <w:r>
        <w:t xml:space="preserve">. </w:t>
      </w:r>
      <w:r w:rsidR="0020314F" w:rsidRPr="0020314F">
        <w:t xml:space="preserve">At the conclusion the </w:t>
      </w:r>
      <w:proofErr w:type="gramStart"/>
      <w:r w:rsidR="0020314F" w:rsidRPr="0020314F">
        <w:t>35</w:t>
      </w:r>
      <w:r w:rsidR="00E01E1D">
        <w:t>-</w:t>
      </w:r>
      <w:r w:rsidR="0020314F" w:rsidRPr="0020314F">
        <w:t>second high</w:t>
      </w:r>
      <w:proofErr w:type="gramEnd"/>
      <w:r w:rsidR="0020314F" w:rsidRPr="0020314F">
        <w:t xml:space="preserve"> she</w:t>
      </w:r>
      <w:r w:rsidR="007A7C81">
        <w:t>a</w:t>
      </w:r>
      <w:r w:rsidR="0020314F" w:rsidRPr="0020314F">
        <w:t>r</w:t>
      </w:r>
      <w:r w:rsidR="007A7C81">
        <w:t xml:space="preserve"> </w:t>
      </w:r>
      <w:r w:rsidR="0020314F" w:rsidRPr="0020314F">
        <w:t xml:space="preserve">rate mixing window, </w:t>
      </w:r>
      <w:r w:rsidR="00FD680A">
        <w:t xml:space="preserve">the blender stops and </w:t>
      </w:r>
      <w:r w:rsidR="0020314F" w:rsidRPr="0020314F">
        <w:t>the preparation of the slurry is complete</w:t>
      </w:r>
      <w:r w:rsidR="00FD680A">
        <w:t xml:space="preserve"> and is</w:t>
      </w:r>
      <w:r w:rsidR="0020314F" w:rsidRPr="0020314F">
        <w:t xml:space="preserve"> ready for transfer to curing molds</w:t>
      </w:r>
      <w:r w:rsidR="0020314F">
        <w:t>.</w:t>
      </w:r>
    </w:p>
    <w:p w14:paraId="451AC34A" w14:textId="77777777" w:rsidR="00560642" w:rsidRDefault="00560642" w:rsidP="00283620">
      <w:pPr>
        <w:pStyle w:val="FigureCaption"/>
      </w:pPr>
      <w:r w:rsidRPr="00560642">
        <w:rPr>
          <w:noProof/>
        </w:rPr>
        <w:lastRenderedPageBreak/>
        <w:drawing>
          <wp:inline distT="0" distB="0" distL="0" distR="0" wp14:anchorId="28ABAF6A" wp14:editId="3D7F1FA8">
            <wp:extent cx="3600450" cy="3600448"/>
            <wp:effectExtent l="0" t="0" r="0" b="635"/>
            <wp:docPr id="42" name="Picture 4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descr="A picture containing graphical user interface&#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3817" cy="3603815"/>
                    </a:xfrm>
                    <a:prstGeom prst="rect">
                      <a:avLst/>
                    </a:prstGeom>
                    <a:noFill/>
                    <a:ln>
                      <a:noFill/>
                    </a:ln>
                  </pic:spPr>
                </pic:pic>
              </a:graphicData>
            </a:graphic>
          </wp:inline>
        </w:drawing>
      </w:r>
    </w:p>
    <w:p w14:paraId="0397A0B6" w14:textId="263D3B05" w:rsidR="00560642" w:rsidRDefault="00560642" w:rsidP="00BC02BA">
      <w:pPr>
        <w:pStyle w:val="FigureCaption"/>
      </w:pPr>
      <w:bookmarkStart w:id="46" w:name="_Ref168924335"/>
      <w:bookmarkStart w:id="47" w:name="_Toc172837822"/>
      <w:r>
        <w:t xml:space="preserve">Figure </w:t>
      </w:r>
      <w:r w:rsidR="00173F56">
        <w:fldChar w:fldCharType="begin"/>
      </w:r>
      <w:r w:rsidR="00173F56">
        <w:instrText xml:space="preserve"> SEQ Figure \* ARABIC </w:instrText>
      </w:r>
      <w:r w:rsidR="00173F56">
        <w:fldChar w:fldCharType="separate"/>
      </w:r>
      <w:r w:rsidR="00D54043">
        <w:rPr>
          <w:noProof/>
        </w:rPr>
        <w:t>4</w:t>
      </w:r>
      <w:r w:rsidR="00173F56">
        <w:fldChar w:fldCharType="end"/>
      </w:r>
      <w:bookmarkEnd w:id="46"/>
      <w:r w:rsidR="00905EDC">
        <w:t xml:space="preserve"> – </w:t>
      </w:r>
      <w:r>
        <w:t>API certified mixer and blender cup</w:t>
      </w:r>
      <w:bookmarkEnd w:id="47"/>
    </w:p>
    <w:p w14:paraId="27CB0B31" w14:textId="7FA3A111" w:rsidR="009352AF" w:rsidRDefault="009352AF" w:rsidP="009352AF">
      <w:r>
        <w:t xml:space="preserve">The slurry preparation for API cement introduces two different chemical process concerns. The first is API selected the rotary speeds based on OPC and field research. As cement is a hydration reaction, it is unlikely the same mixing conditions are optimal for the geopolymerization reaction. Investigations into the effects of mixing, both length of mixing time and mixing speeds, have indicated the traditional API conditions are suboptimal for geopolymer reactions. </w:t>
      </w:r>
    </w:p>
    <w:p w14:paraId="3379252D" w14:textId="5E092513" w:rsidR="009352AF" w:rsidRDefault="009352AF" w:rsidP="009352AF">
      <w:r>
        <w:t xml:space="preserve">The second </w:t>
      </w:r>
      <w:r w:rsidR="007E1A34">
        <w:t>concern</w:t>
      </w:r>
      <w:r>
        <w:t xml:space="preserve"> is density. Calculating density of the resultant slurry based on desired output is not the issue, but achieving the target density might be. Using fly ash geopolymers as a reference point, there are literature debates about two key factors of the alkali-activator. The first factor, or consideration, is </w:t>
      </w:r>
      <w:r w:rsidR="00E01E1D">
        <w:t>whether</w:t>
      </w:r>
      <w:r>
        <w:t xml:space="preserve"> to distribute the sodium or potassium hydroxide into the solid, dry components or to preemptively prepare an aqueous sodium hydroxide solution. The second consideration is what molarity of alkali activator to use. Regardless </w:t>
      </w:r>
      <w:r w:rsidR="00F02FB8">
        <w:t>of whether</w:t>
      </w:r>
      <w:r>
        <w:t xml:space="preserve"> the hydroxide component is dry or aqueous or the molarity, the mass quantity is determinable</w:t>
      </w:r>
      <w:r w:rsidR="00887E7C">
        <w:t>,</w:t>
      </w:r>
      <w:r>
        <w:t xml:space="preserve"> so in both cases </w:t>
      </w:r>
      <w:r>
        <w:lastRenderedPageBreak/>
        <w:t xml:space="preserve">the provided approach to density calculations </w:t>
      </w:r>
      <w:r w:rsidR="009B2A7E">
        <w:t>is</w:t>
      </w:r>
      <w:r>
        <w:t xml:space="preserve"> compatible. The </w:t>
      </w:r>
      <w:r w:rsidR="00677D7E">
        <w:t xml:space="preserve">API </w:t>
      </w:r>
      <w:r>
        <w:t xml:space="preserve">equations, </w:t>
      </w:r>
      <w:r w:rsidR="00F02FB8">
        <w:t>however,</w:t>
      </w:r>
      <w:r>
        <w:t xml:space="preserve"> cannot be used as </w:t>
      </w:r>
      <w:r w:rsidR="00FC1FBA">
        <w:t xml:space="preserve">they </w:t>
      </w:r>
      <w:r>
        <w:t xml:space="preserve">reference industry specific measurements for quantities and weights of cement. As the industry has no ‘standard packaging’ for </w:t>
      </w:r>
      <w:proofErr w:type="gramStart"/>
      <w:r>
        <w:t>geopolymers</w:t>
      </w:r>
      <w:proofErr w:type="gramEnd"/>
      <w:r>
        <w:t xml:space="preserve"> in the same way a sack of cement is 94</w:t>
      </w:r>
      <w:r w:rsidR="00747BE2">
        <w:t xml:space="preserve"> pounds</w:t>
      </w:r>
      <w:r>
        <w:t>. Because of this, auxiliary information for the calculation of slurry density will need to be conceived, likely using a generic weight total such as 100</w:t>
      </w:r>
      <w:r w:rsidR="007A7C81">
        <w:t xml:space="preserve"> pounds</w:t>
      </w:r>
      <w:r>
        <w:t xml:space="preserve">. </w:t>
      </w:r>
    </w:p>
    <w:p w14:paraId="49940909" w14:textId="7306FCE5" w:rsidR="009352AF" w:rsidRDefault="002A2E13" w:rsidP="009352AF">
      <w:r>
        <w:t>Mohd</w:t>
      </w:r>
      <w:r w:rsidR="00FE6E26">
        <w:t xml:space="preserve"> Ali</w:t>
      </w:r>
      <w:r w:rsidR="00F91371">
        <w:t xml:space="preserve"> et al., (20</w:t>
      </w:r>
      <w:r>
        <w:t>20</w:t>
      </w:r>
      <w:r w:rsidR="00F91371">
        <w:t xml:space="preserve">) </w:t>
      </w:r>
      <w:r w:rsidR="009352AF">
        <w:t>indicates preparing an aqueous solution yields a higher slurry performance</w:t>
      </w:r>
      <w:r w:rsidR="00FC1FBA">
        <w:t xml:space="preserve"> and</w:t>
      </w:r>
      <w:r w:rsidR="009352AF">
        <w:t xml:space="preserve"> helps to mitigate the heat produced by the reaction. Both the preparation of aqueous sodium hydroxide and geopolymerization reaction generate heat, which could be a concern for certain applications. The downside is </w:t>
      </w:r>
      <w:r>
        <w:t xml:space="preserve">Kabir et al., (2015) </w:t>
      </w:r>
      <w:r w:rsidR="009352AF">
        <w:t xml:space="preserve">also suggests a high molarity of hydroxide solution must be utilized. </w:t>
      </w:r>
      <w:r w:rsidR="00FC1FBA">
        <w:t>Therefore</w:t>
      </w:r>
      <w:r w:rsidR="009352AF">
        <w:t xml:space="preserve">, it may be a deterrent in the adoption of the material at the field level. While the handling of high-molar sodium hydroxide or potassium hydroxide will need to be considered for the adoption of geopolymer </w:t>
      </w:r>
      <w:r w:rsidR="00E07C56">
        <w:t>in</w:t>
      </w:r>
      <w:r w:rsidR="009352AF">
        <w:t xml:space="preserve"> the field, that discussion falls well outside the scope of cement testing. </w:t>
      </w:r>
    </w:p>
    <w:p w14:paraId="4BA806C1" w14:textId="055D255C" w:rsidR="009352AF" w:rsidRDefault="009352AF" w:rsidP="009352AF">
      <w:r>
        <w:t xml:space="preserve">The final portion of the sample preparation includes test fluid condition, which is a process by which the slurry is subjected to wellbore conditions. By use of a consistometer, the slurry can be subjected to testing </w:t>
      </w:r>
      <w:r w:rsidR="009F392B">
        <w:t xml:space="preserve">at </w:t>
      </w:r>
      <w:r>
        <w:t xml:space="preserve">either atmospheric or downhole pressures. While the general viability of this test is already debated for additive-rich cement, the test is not incompatible with the geopolymer slurry. As the consistometer is utilized in other tests, the exact details regarding the differences between the slurries </w:t>
      </w:r>
      <w:r w:rsidR="007A7C81">
        <w:t>are</w:t>
      </w:r>
      <w:r>
        <w:t xml:space="preserve"> discussed in the relevant tests. For the scope of slurry preparation, the intent of this portion of the testing is to verify ‘pumpability’ to ensure the fluid can be moved downhole and back up the annular space.</w:t>
      </w:r>
      <w:r w:rsidR="002129F4" w:rsidDel="002129F4">
        <w:t xml:space="preserve"> </w:t>
      </w:r>
    </w:p>
    <w:p w14:paraId="6028C477" w14:textId="77777777" w:rsidR="009C40E6" w:rsidRDefault="009C40E6" w:rsidP="00CC1E30">
      <w:pPr>
        <w:pStyle w:val="Heading2"/>
      </w:pPr>
      <w:bookmarkStart w:id="48" w:name="_Toc172837752"/>
      <w:r>
        <w:lastRenderedPageBreak/>
        <w:t>Slurry Sampling</w:t>
      </w:r>
      <w:bookmarkEnd w:id="48"/>
      <w:r>
        <w:t xml:space="preserve"> </w:t>
      </w:r>
    </w:p>
    <w:p w14:paraId="1705F727" w14:textId="76F9DF4A" w:rsidR="009C40E6" w:rsidRPr="00581DC4" w:rsidRDefault="009C40E6" w:rsidP="009C40E6">
      <w:r>
        <w:t xml:space="preserve">Sampling, as a test, is the most straightforward in both approach and intent. As oilfield cement slurries are comprised of dry ingredients, wet ingredients, and mixing water; there are a multitude of acceptable ways to harvest a representative portion of those ingredients for validation. The extraction of these materials can happen anywhere along the traveling path of the ingredients, from the manufacture all the way to the field location. This level of testing is important as API classified OPC has rigid chemical requirements, and this rigidity garners confidence in the use of testing standards. The intent of testing additives serves much of the same purpose. As additives begin to establish purpose and practical functionality, they achieve a wider range of adoption. Once this happens, to mitigate operational complacency, monitoring the additives for the slurry helps to ensure the intended slurry is generated without contamination. Contamination is a real risk at the field level, not just of additives or cement, but the water for mixing the cement as well. Dirty water containing </w:t>
      </w:r>
      <w:r w:rsidR="00E01E1D">
        <w:t>contaminants</w:t>
      </w:r>
      <w:r>
        <w:t xml:space="preserve">, like salt, could greatly impact the set time of the cement during the cementing operation. Specific tools, such as those depicted in </w:t>
      </w:r>
      <w:r w:rsidR="00EA0D66" w:rsidRPr="00EA0D66">
        <w:rPr>
          <w:b/>
          <w:bCs/>
        </w:rPr>
        <w:fldChar w:fldCharType="begin"/>
      </w:r>
      <w:r w:rsidR="00EA0D66" w:rsidRPr="00EA0D66">
        <w:rPr>
          <w:b/>
          <w:bCs/>
        </w:rPr>
        <w:instrText xml:space="preserve"> REF _Ref168924422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5</w:t>
      </w:r>
      <w:r w:rsidR="00EA0D66" w:rsidRPr="00EA0D66">
        <w:rPr>
          <w:b/>
          <w:bCs/>
        </w:rPr>
        <w:fldChar w:fldCharType="end"/>
      </w:r>
      <w:r>
        <w:t>, are used to acquire material for testing.</w:t>
      </w:r>
    </w:p>
    <w:p w14:paraId="5AE7588D" w14:textId="77777777" w:rsidR="009C40E6" w:rsidRDefault="009C40E6" w:rsidP="00283620">
      <w:pPr>
        <w:pStyle w:val="FigureCaption"/>
      </w:pPr>
      <w:r w:rsidRPr="00E01940">
        <w:rPr>
          <w:noProof/>
        </w:rPr>
        <w:lastRenderedPageBreak/>
        <w:drawing>
          <wp:inline distT="0" distB="0" distL="0" distR="0" wp14:anchorId="00A04083" wp14:editId="39760EC1">
            <wp:extent cx="5943600" cy="6095138"/>
            <wp:effectExtent l="0" t="0" r="0" b="1270"/>
            <wp:docPr id="13" name="Picture 1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engineering drawing&#10;&#10;Description automatically generated"/>
                    <pic:cNvPicPr/>
                  </pic:nvPicPr>
                  <pic:blipFill>
                    <a:blip r:embed="rId24"/>
                    <a:stretch>
                      <a:fillRect/>
                    </a:stretch>
                  </pic:blipFill>
                  <pic:spPr>
                    <a:xfrm>
                      <a:off x="0" y="0"/>
                      <a:ext cx="5943600" cy="6095138"/>
                    </a:xfrm>
                    <a:prstGeom prst="rect">
                      <a:avLst/>
                    </a:prstGeom>
                  </pic:spPr>
                </pic:pic>
              </a:graphicData>
            </a:graphic>
          </wp:inline>
        </w:drawing>
      </w:r>
    </w:p>
    <w:p w14:paraId="783CFAB4" w14:textId="7FE32530" w:rsidR="009C40E6" w:rsidRDefault="009C40E6" w:rsidP="009C40E6">
      <w:pPr>
        <w:pStyle w:val="FigureCaption"/>
      </w:pPr>
      <w:bookmarkStart w:id="49" w:name="_Ref168924422"/>
      <w:bookmarkStart w:id="50" w:name="_Toc172837823"/>
      <w:r>
        <w:t xml:space="preserve">Figure </w:t>
      </w:r>
      <w:r w:rsidR="00173F56">
        <w:fldChar w:fldCharType="begin"/>
      </w:r>
      <w:r w:rsidR="00173F56">
        <w:instrText xml:space="preserve"> SEQ Figure \* ARABIC </w:instrText>
      </w:r>
      <w:r w:rsidR="00173F56">
        <w:fldChar w:fldCharType="separate"/>
      </w:r>
      <w:r w:rsidR="00D54043">
        <w:rPr>
          <w:noProof/>
        </w:rPr>
        <w:t>5</w:t>
      </w:r>
      <w:r w:rsidR="00173F56">
        <w:fldChar w:fldCharType="end"/>
      </w:r>
      <w:bookmarkEnd w:id="49"/>
      <w:r>
        <w:t xml:space="preserve"> – Examples of traditional sampling equipment </w:t>
      </w:r>
      <w:sdt>
        <w:sdtPr>
          <w:tag w:val="MENDELEY_CITATION_v3_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"/>
          <w:id w:val="-369232605"/>
          <w:placeholder>
            <w:docPart w:val="98B56A38B5974D5097F826B8E3E83A31"/>
          </w:placeholder>
        </w:sdtPr>
        <w:sdtContent>
          <w:r w:rsidRPr="00FE3205">
            <w:t>(API 10</w:t>
          </w:r>
          <w:r w:rsidR="000E4F9C">
            <w:t>B</w:t>
          </w:r>
          <w:r w:rsidRPr="00FE3205">
            <w:t>, 2013)</w:t>
          </w:r>
        </w:sdtContent>
      </w:sdt>
      <w:bookmarkEnd w:id="50"/>
    </w:p>
    <w:p w14:paraId="56206548" w14:textId="79CD3495" w:rsidR="009C40E6" w:rsidRPr="009A5DAC" w:rsidRDefault="009C40E6" w:rsidP="009C40E6">
      <w:r>
        <w:t xml:space="preserve">Acquiring the sample is only the first step, however. The resultant material must be tested for composition; the most common method for determining the cement composition is X-Ray Fluorescence </w:t>
      </w:r>
      <w:sdt>
        <w:sdtPr>
          <w:tag w:val="MENDELEY_CITATION_v3_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"/>
          <w:id w:val="-662011021"/>
          <w:placeholder>
            <w:docPart w:val="98B56A38B5974D5097F826B8E3E83A31"/>
          </w:placeholder>
        </w:sdtPr>
        <w:sdtContent>
          <w:r w:rsidRPr="00A9351B">
            <w:t>(</w:t>
          </w:r>
          <w:proofErr w:type="spellStart"/>
          <w:r w:rsidRPr="00A9351B">
            <w:t>Suchorski</w:t>
          </w:r>
          <w:proofErr w:type="spellEnd"/>
          <w:r w:rsidRPr="00A9351B">
            <w:t>, n.d.)</w:t>
          </w:r>
        </w:sdtContent>
      </w:sdt>
      <w:r w:rsidRPr="00A9351B">
        <w:t xml:space="preserve">. Most commonly, results are reported in the form of metal oxides, such as those in </w:t>
      </w:r>
      <w:r w:rsidR="00EA0D66" w:rsidRPr="00EA0D66">
        <w:rPr>
          <w:b/>
          <w:bCs/>
        </w:rPr>
        <w:fldChar w:fldCharType="begin"/>
      </w:r>
      <w:r w:rsidR="00EA0D66" w:rsidRPr="00EA0D66">
        <w:rPr>
          <w:b/>
          <w:bCs/>
        </w:rPr>
        <w:instrText xml:space="preserve"> REF _Ref168924449 </w:instrText>
      </w:r>
      <w:r w:rsidR="00EA0D66">
        <w:rPr>
          <w:b/>
          <w:bCs/>
        </w:rPr>
        <w:instrText xml:space="preserve"> \* MERGEFORMAT </w:instrText>
      </w:r>
      <w:r w:rsidR="00EA0D66" w:rsidRPr="00EA0D66">
        <w:rPr>
          <w:b/>
          <w:bCs/>
        </w:rPr>
        <w:fldChar w:fldCharType="separate"/>
      </w:r>
      <w:r w:rsidR="00D54043" w:rsidRPr="00D54043">
        <w:rPr>
          <w:b/>
          <w:bCs/>
        </w:rPr>
        <w:t xml:space="preserve">Table </w:t>
      </w:r>
      <w:r w:rsidR="00D54043" w:rsidRPr="00D54043">
        <w:rPr>
          <w:b/>
          <w:bCs/>
          <w:noProof/>
        </w:rPr>
        <w:t>6</w:t>
      </w:r>
      <w:r w:rsidR="00EA0D66" w:rsidRPr="00EA0D66">
        <w:rPr>
          <w:b/>
          <w:bCs/>
        </w:rPr>
        <w:fldChar w:fldCharType="end"/>
      </w:r>
      <w:r w:rsidRPr="009A5DAC">
        <w:t>.</w:t>
      </w:r>
    </w:p>
    <w:p w14:paraId="33DA6F99" w14:textId="3AA51E08" w:rsidR="009C40E6" w:rsidRDefault="009C40E6" w:rsidP="00AA7A37">
      <w:pPr>
        <w:pStyle w:val="TableCaption"/>
      </w:pPr>
      <w:bookmarkStart w:id="51" w:name="_Ref168924449"/>
      <w:bookmarkStart w:id="52" w:name="_Toc172837895"/>
      <w:r>
        <w:lastRenderedPageBreak/>
        <w:t xml:space="preserve">Table </w:t>
      </w:r>
      <w:r>
        <w:fldChar w:fldCharType="begin"/>
      </w:r>
      <w:r>
        <w:instrText xml:space="preserve"> SEQ Table \* ARABIC </w:instrText>
      </w:r>
      <w:r>
        <w:fldChar w:fldCharType="separate"/>
      </w:r>
      <w:r w:rsidR="00D54043">
        <w:rPr>
          <w:noProof/>
        </w:rPr>
        <w:t>6</w:t>
      </w:r>
      <w:r>
        <w:rPr>
          <w:noProof/>
        </w:rPr>
        <w:fldChar w:fldCharType="end"/>
      </w:r>
      <w:bookmarkEnd w:id="51"/>
      <w:r>
        <w:t xml:space="preserve"> – Metal Oxides potentially present in ASTM tested OPC </w:t>
      </w:r>
      <w:sdt>
        <w:sdtPr>
          <w:tag w:val="MENDELEY_CITATION_v3_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"/>
          <w:id w:val="1307979347"/>
          <w:placeholder>
            <w:docPart w:val="98B56A38B5974D5097F826B8E3E83A31"/>
          </w:placeholder>
        </w:sdtPr>
        <w:sdtContent>
          <w:r w:rsidRPr="00FE3205">
            <w:t>(</w:t>
          </w:r>
          <w:proofErr w:type="spellStart"/>
          <w:r w:rsidRPr="00FE3205">
            <w:t>Suchorski</w:t>
          </w:r>
          <w:proofErr w:type="spellEnd"/>
          <w:r w:rsidRPr="00FE3205">
            <w:t>, n.d.)</w:t>
          </w:r>
        </w:sdtContent>
      </w:sdt>
      <w:bookmarkEnd w:id="52"/>
    </w:p>
    <w:p w14:paraId="5DF7FE65" w14:textId="77777777" w:rsidR="009C40E6" w:rsidRPr="00FE3205" w:rsidRDefault="009C40E6" w:rsidP="00AA7A37">
      <w:pPr>
        <w:pStyle w:val="TableCaption"/>
      </w:pPr>
      <w:r w:rsidRPr="00FE3205">
        <w:rPr>
          <w:noProof/>
        </w:rPr>
        <w:drawing>
          <wp:inline distT="0" distB="0" distL="0" distR="0" wp14:anchorId="4E92C974" wp14:editId="1DCF8A88">
            <wp:extent cx="5943600" cy="4080329"/>
            <wp:effectExtent l="0" t="0" r="0" b="0"/>
            <wp:docPr id="14" name="Picture 14" descr="Tabl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 timeline&#10;&#10;Description automatically generated"/>
                    <pic:cNvPicPr/>
                  </pic:nvPicPr>
                  <pic:blipFill>
                    <a:blip r:embed="rId25"/>
                    <a:stretch>
                      <a:fillRect/>
                    </a:stretch>
                  </pic:blipFill>
                  <pic:spPr>
                    <a:xfrm>
                      <a:off x="0" y="0"/>
                      <a:ext cx="5943600" cy="4080329"/>
                    </a:xfrm>
                    <a:prstGeom prst="rect">
                      <a:avLst/>
                    </a:prstGeom>
                  </pic:spPr>
                </pic:pic>
              </a:graphicData>
            </a:graphic>
          </wp:inline>
        </w:drawing>
      </w:r>
    </w:p>
    <w:p w14:paraId="00D85491" w14:textId="1AE4A93A" w:rsidR="009C40E6" w:rsidRPr="00B129A1" w:rsidRDefault="009C40E6" w:rsidP="009C40E6">
      <w:r w:rsidRPr="00B129A1">
        <w:t xml:space="preserve">The final mill test report may be slightly different than shown based on the provider of the material being used, but an excerpt of a report can be seen in </w:t>
      </w:r>
      <w:r w:rsidR="00EA0D66" w:rsidRPr="00EA0D66">
        <w:rPr>
          <w:b/>
          <w:bCs/>
        </w:rPr>
        <w:fldChar w:fldCharType="begin"/>
      </w:r>
      <w:r w:rsidR="00EA0D66" w:rsidRPr="00EA0D66">
        <w:rPr>
          <w:b/>
          <w:bCs/>
        </w:rPr>
        <w:instrText xml:space="preserve"> REF _Ref168924510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6</w:t>
      </w:r>
      <w:r w:rsidR="00EA0D66" w:rsidRPr="00EA0D66">
        <w:rPr>
          <w:b/>
          <w:bCs/>
        </w:rPr>
        <w:fldChar w:fldCharType="end"/>
      </w:r>
      <w:r w:rsidRPr="00B129A1">
        <w:t>.</w:t>
      </w:r>
    </w:p>
    <w:p w14:paraId="0630F3E1" w14:textId="77777777" w:rsidR="009C40E6" w:rsidRDefault="009C40E6" w:rsidP="00AA7A37">
      <w:pPr>
        <w:pStyle w:val="FigureCaption"/>
      </w:pPr>
      <w:r w:rsidRPr="00A9351B">
        <w:rPr>
          <w:noProof/>
        </w:rPr>
        <w:lastRenderedPageBreak/>
        <w:drawing>
          <wp:inline distT="0" distB="0" distL="0" distR="0" wp14:anchorId="7922F87D" wp14:editId="0A7C6BD0">
            <wp:extent cx="5943600" cy="41180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a:stretch>
                      <a:fillRect/>
                    </a:stretch>
                  </pic:blipFill>
                  <pic:spPr>
                    <a:xfrm>
                      <a:off x="0" y="0"/>
                      <a:ext cx="5943600" cy="4118065"/>
                    </a:xfrm>
                    <a:prstGeom prst="rect">
                      <a:avLst/>
                    </a:prstGeom>
                  </pic:spPr>
                </pic:pic>
              </a:graphicData>
            </a:graphic>
          </wp:inline>
        </w:drawing>
      </w:r>
    </w:p>
    <w:p w14:paraId="1F08B0DE" w14:textId="55EC3DDC" w:rsidR="009C40E6" w:rsidRDefault="009C40E6" w:rsidP="009C40E6">
      <w:pPr>
        <w:pStyle w:val="FigureCaption"/>
      </w:pPr>
      <w:bookmarkStart w:id="53" w:name="_Ref168924510"/>
      <w:bookmarkStart w:id="54" w:name="_Toc172837824"/>
      <w:r>
        <w:t xml:space="preserve">Figure </w:t>
      </w:r>
      <w:r w:rsidR="00173F56">
        <w:fldChar w:fldCharType="begin"/>
      </w:r>
      <w:r w:rsidR="00173F56">
        <w:instrText xml:space="preserve"> SEQ Figure \* ARABIC </w:instrText>
      </w:r>
      <w:r w:rsidR="00173F56">
        <w:fldChar w:fldCharType="separate"/>
      </w:r>
      <w:r w:rsidR="00D54043">
        <w:rPr>
          <w:noProof/>
        </w:rPr>
        <w:t>6</w:t>
      </w:r>
      <w:r w:rsidR="00173F56">
        <w:fldChar w:fldCharType="end"/>
      </w:r>
      <w:bookmarkEnd w:id="53"/>
      <w:r>
        <w:t xml:space="preserve"> – Mill Run Report indicating requisite parameters falling within critical standardization criterion</w:t>
      </w:r>
      <w:r w:rsidR="003A32E8">
        <w:t xml:space="preserve"> from Argos USA, Newberry Plant</w:t>
      </w:r>
      <w:bookmarkEnd w:id="54"/>
    </w:p>
    <w:p w14:paraId="6A09B12A" w14:textId="790C4AAC" w:rsidR="009C40E6" w:rsidRDefault="009C40E6" w:rsidP="009C40E6">
      <w:r>
        <w:t xml:space="preserve">This </w:t>
      </w:r>
      <w:r w:rsidRPr="007568FC">
        <w:t>process, however, draws out one of the largest impedances to geopolymer adoption. The importance of sampling and</w:t>
      </w:r>
      <w:r>
        <w:t xml:space="preserve"> subsequent chemical verification of cement is due to the specific chemical make-up of each class of cement set by the API. Each of the classes has a variance allotment and clear chemical breakdown, all provided by API. </w:t>
      </w:r>
      <w:r w:rsidR="004D33EE">
        <w:t>E</w:t>
      </w:r>
      <w:r>
        <w:t xml:space="preserve">ach class of cement is designed to benchmark and perform in the field a particular way. Solid geopolymer material, by its nature, is not produced in the same controlled manor as is cement clinker. Fly ash, the most reviewed subclass of geopolymer for oilfield use, is a poorly classified material. Fly ash, classified into </w:t>
      </w:r>
      <w:r w:rsidR="008E4AC5">
        <w:t>C</w:t>
      </w:r>
      <w:r>
        <w:t xml:space="preserve">lass F and </w:t>
      </w:r>
      <w:r w:rsidR="008E4AC5">
        <w:t>C</w:t>
      </w:r>
      <w:r>
        <w:t xml:space="preserve">lass C, was divided only based on a specific reactivity based on the percentage of calcium oxide. Class F, the subtype most investigated for oilfield usage, is low in its calcium oxide content; less than 10% by mass. Class C </w:t>
      </w:r>
      <w:r w:rsidR="00C751FA">
        <w:t>Fly Ash</w:t>
      </w:r>
      <w:r>
        <w:t xml:space="preserve">, </w:t>
      </w:r>
      <w:r w:rsidR="00F02FB8">
        <w:t>however,</w:t>
      </w:r>
      <w:r>
        <w:t xml:space="preserve"> ranges in calcium oxide content from 10% to 30%. While this variance alone is considerably larger than any variance in an API OPC class, the </w:t>
      </w:r>
      <w:r>
        <w:lastRenderedPageBreak/>
        <w:t xml:space="preserve">allotted variance of </w:t>
      </w:r>
      <w:proofErr w:type="gramStart"/>
      <w:r w:rsidR="00C751FA">
        <w:t>Class</w:t>
      </w:r>
      <w:proofErr w:type="gramEnd"/>
      <w:r w:rsidR="00C751FA">
        <w:t xml:space="preserve"> F Fly Ash</w:t>
      </w:r>
      <w:r>
        <w:t xml:space="preserve"> silica dioxide ranges from 40% to 70%. This variance does not make the material </w:t>
      </w:r>
      <w:r w:rsidR="00F02FB8">
        <w:t>unsamplable but</w:t>
      </w:r>
      <w:r>
        <w:t xml:space="preserve"> defeats the point of sampling in the first place. Consider the work of </w:t>
      </w:r>
      <w:proofErr w:type="spellStart"/>
      <w:r w:rsidRPr="00E01940">
        <w:t>Duxson</w:t>
      </w:r>
      <w:proofErr w:type="spellEnd"/>
      <w:r>
        <w:t xml:space="preserve"> where it is bluntly stated the natural chemical variation of fly ash is so extreme that to better understand the material one is better off artificially constructing the material </w:t>
      </w:r>
      <w:sdt>
        <w:sdtPr>
          <w:tag w:val="MENDELEY_CITATION_v3_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"/>
          <w:id w:val="1621723931"/>
          <w:placeholder>
            <w:docPart w:val="98B56A38B5974D5097F826B8E3E83A31"/>
          </w:placeholder>
        </w:sdtPr>
        <w:sdtContent>
          <w:r w:rsidRPr="00A9351B">
            <w:t>(</w:t>
          </w:r>
          <w:proofErr w:type="spellStart"/>
          <w:r w:rsidRPr="00A9351B">
            <w:t>Duxson</w:t>
          </w:r>
          <w:proofErr w:type="spellEnd"/>
          <w:r w:rsidRPr="00A9351B">
            <w:t xml:space="preserve">, Fernández-Jiménez, et al., 2007; </w:t>
          </w:r>
          <w:proofErr w:type="spellStart"/>
          <w:r w:rsidRPr="00A9351B">
            <w:t>Duxson</w:t>
          </w:r>
          <w:proofErr w:type="spellEnd"/>
          <w:r w:rsidRPr="00A9351B">
            <w:t>, Mallicoat, et al., 2007)</w:t>
          </w:r>
        </w:sdtContent>
      </w:sdt>
      <w:r>
        <w:t xml:space="preserve">. </w:t>
      </w:r>
    </w:p>
    <w:p w14:paraId="4692E82E" w14:textId="19881210" w:rsidR="009C40E6" w:rsidRDefault="009C40E6" w:rsidP="009C40E6">
      <w:r>
        <w:t>Fly ash is the main sub-component of coal ash, the byproduct of the burning of coal. Coal composition, while primarily carbon and hydrogen, varies greatly by source location. This, combined with different combustion conditions coal is subjected to can result in significant variance in coal ash composition. A report of chemical analysis conducted on material sampled from a quantity of gathered fly ash is called a mill report. This report typically contains the composition of the primary components (silicon dioxide, aluminum oxide, iron oxide, calcium oxide) and information critical to control and for documentation regarding ASTM standard C618. While there is not an ASTM standard for the use of fly ash for the generation of geopolymer, ASTM C618 discusses the specifications for the use of fly ash in concrete. In conjunction with the American Association of State Highway and Transportation (AASHTO) standard AASHTO-M295</w:t>
      </w:r>
      <w:r w:rsidR="00A06B99">
        <w:t xml:space="preserve"> (2023)</w:t>
      </w:r>
      <w:r>
        <w:t xml:space="preserve"> “</w:t>
      </w:r>
      <w:r w:rsidRPr="00381E69">
        <w:t>Standard Specification for Coal Fly Ash and Raw or Calcined Natural Pozzolan for Use in Concrete</w:t>
      </w:r>
      <w:r>
        <w:t xml:space="preserve">”, these two documents are the documents utilized by United States federal and state industries to regulate fly ash concrete </w:t>
      </w:r>
      <w:sdt>
        <w:sdtPr>
          <w:tag w:val="MENDELEY_CITATION_v3_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"/>
          <w:id w:val="1202289026"/>
          <w:placeholder>
            <w:docPart w:val="98B56A38B5974D5097F826B8E3E83A31"/>
          </w:placeholder>
        </w:sdtPr>
        <w:sdtContent>
          <w:r w:rsidRPr="00A9351B">
            <w:t>(</w:t>
          </w:r>
          <w:proofErr w:type="spellStart"/>
          <w:r w:rsidRPr="00A9351B">
            <w:t>Suraneni</w:t>
          </w:r>
          <w:proofErr w:type="spellEnd"/>
          <w:r w:rsidRPr="00A9351B">
            <w:t xml:space="preserve"> et al., 2021)</w:t>
          </w:r>
        </w:sdtContent>
      </w:sdt>
      <w:r>
        <w:t xml:space="preserve">. These two standards have considerable overlap regarding much of the documents and are considered by many reviewers to be functionally the same. When compared to global considerations regarding fly ash usage, discussions about both the chemical composition variance allotments and concrete tests – both their validity and appropriateness – are debated. Even in the primary use industry the material usage is debated not for its benefit, but for its appropriate testing and regulation. </w:t>
      </w:r>
    </w:p>
    <w:p w14:paraId="53FFF977" w14:textId="77777777" w:rsidR="009C40E6" w:rsidRDefault="009C40E6" w:rsidP="009C40E6">
      <w:r>
        <w:lastRenderedPageBreak/>
        <w:t xml:space="preserve">Fortunately for oilfield considerations, especially given the established precedent that API references ASTM for foundational considerations, the only reason to engage in this debate is if API will develop oilfield specific fly ash compositions. Currently, this seems unlikely and unreasonable due to how fly ash is sourced. Additionally, the refinement of fly ash classifications and their respective chemical compositions will only help to refine expectations of testing results, not the validity of the tests themselves. </w:t>
      </w:r>
    </w:p>
    <w:p w14:paraId="1E12335B" w14:textId="77777777" w:rsidR="009C40E6" w:rsidRDefault="009C40E6" w:rsidP="009C40E6">
      <w:r>
        <w:t>As such, current API cement methods are in line with ASTM sampling methods for fly ash material. The major problem is with classification and chemical composition, not with the act of classification itself.</w:t>
      </w:r>
    </w:p>
    <w:p w14:paraId="7A3E8AB3" w14:textId="5E3E966D" w:rsidR="009C40E6" w:rsidRPr="009B2A7E" w:rsidRDefault="009C40E6" w:rsidP="009C40E6">
      <w:r>
        <w:t xml:space="preserve">Problems with the standards aside, methods for generating a composition of the base material for a geopolymer material exist. The primary methods of determination outside a mill report are Fourier Transform Infrared Spectroscopy (FTIR), X-Ray Diffraction (XRD), X-ray Fluorescence (XRF), and even Scanning Electron Microscopy </w:t>
      </w:r>
      <w:sdt>
        <w:sdtPr>
          <w:tag w:val="MENDELEY_CITATION_v3_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"/>
          <w:id w:val="2009709597"/>
          <w:placeholder>
            <w:docPart w:val="98B56A38B5974D5097F826B8E3E83A31"/>
          </w:placeholder>
        </w:sdtPr>
        <w:sdtContent>
          <w:r>
            <w:t>(</w:t>
          </w:r>
          <w:proofErr w:type="spellStart"/>
          <w:r>
            <w:t>Alterary</w:t>
          </w:r>
          <w:proofErr w:type="spellEnd"/>
          <w:r>
            <w:t xml:space="preserve"> &amp; Marei, 2021)</w:t>
          </w:r>
        </w:sdtContent>
      </w:sdt>
      <w:r>
        <w:t xml:space="preserve">. Fortunately, these are methods which have undergone some level of discussion by ASTM and even have some level of standards. XRF, for example is standardized by ASTM D4326 </w:t>
      </w:r>
      <w:sdt>
        <w:sdtPr>
          <w:tag w:val="MENDELEY_CITATION_v3_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"/>
          <w:id w:val="195277140"/>
          <w:placeholder>
            <w:docPart w:val="98B56A38B5974D5097F826B8E3E83A31"/>
          </w:placeholder>
        </w:sdtPr>
        <w:sdtContent>
          <w:r w:rsidRPr="00A9351B">
            <w:t>(ASTM, 2014)</w:t>
          </w:r>
        </w:sdtContent>
      </w:sdt>
      <w:r>
        <w:t xml:space="preserve">. However, these reports appear far less standardized towards industry standards and rather, are presented in ways more attuned to research. Additionally, as the complexity of the geopolymer source material is larger, there is typically more analysis required to generate the report. </w:t>
      </w:r>
      <w:r w:rsidR="000F1307">
        <w:t xml:space="preserve">A good example </w:t>
      </w:r>
      <w:r>
        <w:t xml:space="preserve">is exhibited in </w:t>
      </w:r>
      <w:r w:rsidR="00EA0D66" w:rsidRPr="00EA0D66">
        <w:rPr>
          <w:b/>
          <w:bCs/>
        </w:rPr>
        <w:fldChar w:fldCharType="begin"/>
      </w:r>
      <w:r w:rsidR="00EA0D66" w:rsidRPr="00EA0D66">
        <w:rPr>
          <w:b/>
          <w:bCs/>
        </w:rPr>
        <w:instrText xml:space="preserve"> REF _Ref168924548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7</w:t>
      </w:r>
      <w:r w:rsidR="00EA0D66" w:rsidRPr="00EA0D66">
        <w:rPr>
          <w:b/>
          <w:bCs/>
        </w:rPr>
        <w:fldChar w:fldCharType="end"/>
      </w:r>
      <w:r w:rsidRPr="009A5DAC">
        <w:t xml:space="preserve"> </w:t>
      </w:r>
      <w:r>
        <w:t xml:space="preserve">and the subsequent results in </w:t>
      </w:r>
      <w:r w:rsidR="00EA0D66" w:rsidRPr="00EA0D66">
        <w:rPr>
          <w:b/>
          <w:bCs/>
        </w:rPr>
        <w:fldChar w:fldCharType="begin"/>
      </w:r>
      <w:r w:rsidR="00EA0D66" w:rsidRPr="00EA0D66">
        <w:rPr>
          <w:b/>
          <w:bCs/>
        </w:rPr>
        <w:instrText xml:space="preserve"> REF _Ref168924585 </w:instrText>
      </w:r>
      <w:r w:rsidR="00EA0D66">
        <w:rPr>
          <w:b/>
          <w:bCs/>
        </w:rPr>
        <w:instrText xml:space="preserve"> \* MERGEFORMAT </w:instrText>
      </w:r>
      <w:r w:rsidR="00EA0D66" w:rsidRPr="00EA0D66">
        <w:rPr>
          <w:b/>
          <w:bCs/>
        </w:rPr>
        <w:fldChar w:fldCharType="separate"/>
      </w:r>
      <w:r w:rsidR="00D54043" w:rsidRPr="00D54043">
        <w:rPr>
          <w:b/>
          <w:bCs/>
        </w:rPr>
        <w:t xml:space="preserve">Table </w:t>
      </w:r>
      <w:r w:rsidR="00D54043" w:rsidRPr="00D54043">
        <w:rPr>
          <w:b/>
          <w:bCs/>
          <w:noProof/>
        </w:rPr>
        <w:t>7</w:t>
      </w:r>
      <w:r w:rsidR="00EA0D66" w:rsidRPr="00EA0D66">
        <w:rPr>
          <w:b/>
          <w:bCs/>
        </w:rPr>
        <w:fldChar w:fldCharType="end"/>
      </w:r>
      <w:r>
        <w:t xml:space="preserve"> </w:t>
      </w:r>
      <w:sdt>
        <w:sdtPr>
          <w:tag w:val="MENDELEY_CITATION_v3_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"/>
          <w:id w:val="-308320963"/>
          <w:placeholder>
            <w:docPart w:val="98B56A38B5974D5097F826B8E3E83A31"/>
          </w:placeholder>
        </w:sdtPr>
        <w:sdtContent>
          <w:r w:rsidRPr="00A9351B">
            <w:t>(Mahima Kumar et al., 2020)</w:t>
          </w:r>
        </w:sdtContent>
      </w:sdt>
      <w:r w:rsidRPr="00A9351B">
        <w:t>.</w:t>
      </w:r>
    </w:p>
    <w:p w14:paraId="4C5BE951" w14:textId="77777777" w:rsidR="009C40E6" w:rsidRDefault="009C40E6" w:rsidP="00AA7A37">
      <w:pPr>
        <w:pStyle w:val="FigureCaption"/>
      </w:pPr>
      <w:r w:rsidRPr="009B2A7E">
        <w:rPr>
          <w:noProof/>
        </w:rPr>
        <w:lastRenderedPageBreak/>
        <w:drawing>
          <wp:inline distT="0" distB="0" distL="0" distR="0" wp14:anchorId="1FA10F4E" wp14:editId="2C1C8533">
            <wp:extent cx="4572000" cy="3913094"/>
            <wp:effectExtent l="0" t="0" r="0" b="0"/>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pic:nvPicPr>
                  <pic:blipFill>
                    <a:blip r:embed="rId27"/>
                    <a:stretch>
                      <a:fillRect/>
                    </a:stretch>
                  </pic:blipFill>
                  <pic:spPr>
                    <a:xfrm>
                      <a:off x="0" y="0"/>
                      <a:ext cx="4572000" cy="3913094"/>
                    </a:xfrm>
                    <a:prstGeom prst="rect">
                      <a:avLst/>
                    </a:prstGeom>
                  </pic:spPr>
                </pic:pic>
              </a:graphicData>
            </a:graphic>
          </wp:inline>
        </w:drawing>
      </w:r>
    </w:p>
    <w:p w14:paraId="7D129EAA" w14:textId="064D51D8" w:rsidR="009C40E6" w:rsidRDefault="009C40E6" w:rsidP="009C40E6">
      <w:pPr>
        <w:pStyle w:val="FigureCaption"/>
      </w:pPr>
      <w:bookmarkStart w:id="55" w:name="_Ref168924548"/>
      <w:bookmarkStart w:id="56" w:name="_Toc172837825"/>
      <w:r>
        <w:t xml:space="preserve">Figure </w:t>
      </w:r>
      <w:r w:rsidR="00173F56">
        <w:fldChar w:fldCharType="begin"/>
      </w:r>
      <w:r w:rsidR="00173F56">
        <w:instrText xml:space="preserve"> SEQ Figure \* ARABIC </w:instrText>
      </w:r>
      <w:r w:rsidR="00173F56">
        <w:fldChar w:fldCharType="separate"/>
      </w:r>
      <w:r w:rsidR="00D54043">
        <w:rPr>
          <w:noProof/>
        </w:rPr>
        <w:t>7</w:t>
      </w:r>
      <w:r w:rsidR="00173F56">
        <w:fldChar w:fldCharType="end"/>
      </w:r>
      <w:bookmarkEnd w:id="55"/>
      <w:r>
        <w:t xml:space="preserve"> – EDS-XRF Graph of the source material from</w:t>
      </w:r>
      <w:sdt>
        <w:sdtPr>
          <w:tag w:val="MENDELEY_CITATION_v3_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"/>
          <w:id w:val="1549881226"/>
          <w:placeholder>
            <w:docPart w:val="98B56A38B5974D5097F826B8E3E83A31"/>
          </w:placeholder>
        </w:sdtPr>
        <w:sdtContent>
          <w:r w:rsidRPr="00FE3205">
            <w:t xml:space="preserve"> Mahima Kumar et al.</w:t>
          </w:r>
          <w:r w:rsidR="0037275F">
            <w:t>,</w:t>
          </w:r>
          <w:r w:rsidRPr="00FE3205">
            <w:t xml:space="preserve"> (2020)</w:t>
          </w:r>
        </w:sdtContent>
      </w:sdt>
      <w:bookmarkEnd w:id="56"/>
    </w:p>
    <w:p w14:paraId="096637AC" w14:textId="77777777" w:rsidR="00AA7A37" w:rsidRPr="00AA7A37" w:rsidRDefault="00AA7A37" w:rsidP="00AA7A37"/>
    <w:p w14:paraId="02CA4DAB" w14:textId="4CAD8E2E" w:rsidR="009C40E6" w:rsidRPr="006F2F4C" w:rsidRDefault="009C40E6" w:rsidP="006F2F4C">
      <w:pPr>
        <w:pStyle w:val="TableCaption"/>
      </w:pPr>
      <w:bookmarkStart w:id="57" w:name="_Ref168924585"/>
      <w:bookmarkStart w:id="58" w:name="_Toc172837896"/>
      <w:r w:rsidRPr="006F2F4C">
        <w:lastRenderedPageBreak/>
        <w:t xml:space="preserve">Table </w:t>
      </w:r>
      <w:r w:rsidRPr="006F2F4C">
        <w:fldChar w:fldCharType="begin"/>
      </w:r>
      <w:r w:rsidRPr="006F2F4C">
        <w:instrText xml:space="preserve"> SEQ Table \* ARABIC </w:instrText>
      </w:r>
      <w:r w:rsidRPr="006F2F4C">
        <w:fldChar w:fldCharType="separate"/>
      </w:r>
      <w:r w:rsidR="00D54043">
        <w:rPr>
          <w:noProof/>
        </w:rPr>
        <w:t>7</w:t>
      </w:r>
      <w:r w:rsidRPr="006F2F4C">
        <w:fldChar w:fldCharType="end"/>
      </w:r>
      <w:bookmarkEnd w:id="57"/>
      <w:r w:rsidRPr="006F2F4C">
        <w:t xml:space="preserve"> – Resultant critical information from converting the information from </w:t>
      </w:r>
      <w:r w:rsidR="0049702F">
        <w:fldChar w:fldCharType="begin"/>
      </w:r>
      <w:r w:rsidR="0049702F">
        <w:instrText xml:space="preserve"> REF _Ref168924548 </w:instrText>
      </w:r>
      <w:r w:rsidR="0049702F">
        <w:fldChar w:fldCharType="separate"/>
      </w:r>
      <w:r w:rsidR="00D54043">
        <w:t xml:space="preserve">Figure </w:t>
      </w:r>
      <w:r w:rsidR="00D54043">
        <w:rPr>
          <w:noProof/>
        </w:rPr>
        <w:t>7</w:t>
      </w:r>
      <w:r w:rsidR="0049702F">
        <w:fldChar w:fldCharType="end"/>
      </w:r>
      <w:r w:rsidR="0049702F">
        <w:t xml:space="preserve"> </w:t>
      </w:r>
      <w:sdt>
        <w:sdtPr>
          <w:tag w:val="MENDELEY_CITATION_v3_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"/>
          <w:id w:val="-841387379"/>
          <w:placeholder>
            <w:docPart w:val="98B56A38B5974D5097F826B8E3E83A31"/>
          </w:placeholder>
        </w:sdtPr>
        <w:sdtContent>
          <w:r w:rsidRPr="006F2F4C">
            <w:t>(Mahima Kumar et al., 2020)</w:t>
          </w:r>
        </w:sdtContent>
      </w:sdt>
      <w:bookmarkEnd w:id="58"/>
    </w:p>
    <w:p w14:paraId="26123CF0" w14:textId="77777777" w:rsidR="009C40E6" w:rsidRDefault="009C40E6" w:rsidP="00AA7A37">
      <w:pPr>
        <w:pStyle w:val="TableCaption"/>
      </w:pPr>
      <w:r w:rsidRPr="00FE3205">
        <w:rPr>
          <w:noProof/>
        </w:rPr>
        <w:drawing>
          <wp:inline distT="0" distB="0" distL="0" distR="0" wp14:anchorId="009AD73B" wp14:editId="11A6114A">
            <wp:extent cx="3657600" cy="6088566"/>
            <wp:effectExtent l="0" t="0" r="0" b="762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8"/>
                    <a:stretch>
                      <a:fillRect/>
                    </a:stretch>
                  </pic:blipFill>
                  <pic:spPr>
                    <a:xfrm>
                      <a:off x="0" y="0"/>
                      <a:ext cx="3657600" cy="6088566"/>
                    </a:xfrm>
                    <a:prstGeom prst="rect">
                      <a:avLst/>
                    </a:prstGeom>
                  </pic:spPr>
                </pic:pic>
              </a:graphicData>
            </a:graphic>
          </wp:inline>
        </w:drawing>
      </w:r>
    </w:p>
    <w:p w14:paraId="24B8964A" w14:textId="13705304" w:rsidR="009C40E6" w:rsidRDefault="009C40E6" w:rsidP="009C40E6">
      <w:r>
        <w:t>Unlike the cement mill report, the analysis for many geopolymer experiments report element</w:t>
      </w:r>
      <w:r w:rsidR="00F02FB8">
        <w:t>,</w:t>
      </w:r>
      <w:r>
        <w:t xml:space="preserve"> not compound. If this is due to the lack of knowledge about the material is typically dependent on the paper and additional investigative capabilities of the research laboratory.</w:t>
      </w:r>
    </w:p>
    <w:p w14:paraId="35CA7DC3" w14:textId="3F0F8D22" w:rsidR="005E790A" w:rsidRDefault="009352AF" w:rsidP="00CC1E30">
      <w:pPr>
        <w:pStyle w:val="Heading2"/>
      </w:pPr>
      <w:bookmarkStart w:id="59" w:name="_Toc172837753"/>
      <w:r>
        <w:lastRenderedPageBreak/>
        <w:t>Determination of Slurry Density</w:t>
      </w:r>
      <w:bookmarkEnd w:id="59"/>
    </w:p>
    <w:p w14:paraId="5FDBC5B9" w14:textId="3CE69398" w:rsidR="00560642" w:rsidRDefault="009352AF" w:rsidP="009352AF">
      <w:r>
        <w:t>While density calculations in slurry preparation are designed to ensure a proper slurry is assembled, the experimental determination of the density serves to verify the real density. To do this, a tool called a pressurized fluid density balance</w:t>
      </w:r>
      <w:r w:rsidR="008C56B0">
        <w:t xml:space="preserve"> is utilized</w:t>
      </w:r>
      <w:r>
        <w:t>. This tool works by pressuring the cup in which the slurry is transferred to, expelling the entrained air. The apparatus is comprised of two major pieces, the syringe like pump</w:t>
      </w:r>
      <w:r w:rsidR="00560642">
        <w:t xml:space="preserve"> (</w:t>
      </w:r>
      <w:r w:rsidR="00EA0D66" w:rsidRPr="00EA0D66">
        <w:rPr>
          <w:b/>
          <w:bCs/>
        </w:rPr>
        <w:fldChar w:fldCharType="begin"/>
      </w:r>
      <w:r w:rsidR="00EA0D66" w:rsidRPr="00EA0D66">
        <w:rPr>
          <w:b/>
          <w:bCs/>
        </w:rPr>
        <w:instrText xml:space="preserve"> REF _Ref168924618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8</w:t>
      </w:r>
      <w:r w:rsidR="00EA0D66" w:rsidRPr="00EA0D66">
        <w:rPr>
          <w:b/>
          <w:bCs/>
        </w:rPr>
        <w:fldChar w:fldCharType="end"/>
      </w:r>
      <w:r w:rsidR="00560642" w:rsidRPr="009A5DAC">
        <w:t>)</w:t>
      </w:r>
      <w:r>
        <w:t xml:space="preserve"> that pressurizes the cup</w:t>
      </w:r>
      <w:r w:rsidR="00560642">
        <w:t xml:space="preserve"> and the balance (</w:t>
      </w:r>
      <w:r w:rsidR="00EA0D66" w:rsidRPr="00EA0D66">
        <w:rPr>
          <w:b/>
          <w:bCs/>
        </w:rPr>
        <w:fldChar w:fldCharType="begin"/>
      </w:r>
      <w:r w:rsidR="00EA0D66" w:rsidRPr="00EA0D66">
        <w:rPr>
          <w:b/>
          <w:bCs/>
        </w:rPr>
        <w:instrText xml:space="preserve"> REF _Ref168924631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9</w:t>
      </w:r>
      <w:r w:rsidR="00EA0D66" w:rsidRPr="00EA0D66">
        <w:rPr>
          <w:b/>
          <w:bCs/>
        </w:rPr>
        <w:fldChar w:fldCharType="end"/>
      </w:r>
      <w:r w:rsidR="00560642" w:rsidRPr="009A5DAC">
        <w:t>)</w:t>
      </w:r>
      <w:r w:rsidRPr="009A5DAC">
        <w:t>.</w:t>
      </w:r>
      <w:r>
        <w:t xml:space="preserve"> </w:t>
      </w:r>
    </w:p>
    <w:p w14:paraId="3D208051" w14:textId="77777777" w:rsidR="00560642" w:rsidRDefault="00560642" w:rsidP="00AA7A37">
      <w:pPr>
        <w:pStyle w:val="FigureCaption"/>
      </w:pPr>
      <w:r w:rsidRPr="00560642">
        <w:rPr>
          <w:noProof/>
        </w:rPr>
        <w:drawing>
          <wp:inline distT="0" distB="0" distL="0" distR="0" wp14:anchorId="6BB01106" wp14:editId="5017279D">
            <wp:extent cx="5852160" cy="4553709"/>
            <wp:effectExtent l="0" t="0" r="0" b="0"/>
            <wp:docPr id="77" name="Picture 77"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text, antenna&#10;&#10;Description automatically generated"/>
                    <pic:cNvPicPr/>
                  </pic:nvPicPr>
                  <pic:blipFill>
                    <a:blip r:embed="rId29"/>
                    <a:stretch>
                      <a:fillRect/>
                    </a:stretch>
                  </pic:blipFill>
                  <pic:spPr>
                    <a:xfrm>
                      <a:off x="0" y="0"/>
                      <a:ext cx="5852160" cy="4553709"/>
                    </a:xfrm>
                    <a:prstGeom prst="rect">
                      <a:avLst/>
                    </a:prstGeom>
                  </pic:spPr>
                </pic:pic>
              </a:graphicData>
            </a:graphic>
          </wp:inline>
        </w:drawing>
      </w:r>
    </w:p>
    <w:p w14:paraId="27F2FD2C" w14:textId="2C8833A1" w:rsidR="00560642" w:rsidRDefault="00560642" w:rsidP="00BC02BA">
      <w:pPr>
        <w:pStyle w:val="FigureCaption"/>
      </w:pPr>
      <w:bookmarkStart w:id="60" w:name="_Ref168924618"/>
      <w:bookmarkStart w:id="61" w:name="_Toc172837826"/>
      <w:r>
        <w:t xml:space="preserve">Figure </w:t>
      </w:r>
      <w:r w:rsidR="00173F56">
        <w:fldChar w:fldCharType="begin"/>
      </w:r>
      <w:r w:rsidR="00173F56">
        <w:instrText xml:space="preserve"> SEQ Figure \* ARABIC </w:instrText>
      </w:r>
      <w:r w:rsidR="00173F56">
        <w:fldChar w:fldCharType="separate"/>
      </w:r>
      <w:r w:rsidR="00D54043">
        <w:rPr>
          <w:noProof/>
        </w:rPr>
        <w:t>8</w:t>
      </w:r>
      <w:r w:rsidR="00173F56">
        <w:fldChar w:fldCharType="end"/>
      </w:r>
      <w:bookmarkEnd w:id="60"/>
      <w:r w:rsidR="00905EDC">
        <w:t xml:space="preserve"> – </w:t>
      </w:r>
      <w:r>
        <w:t xml:space="preserve">Pressuring pump for cement slurry density determination </w:t>
      </w:r>
      <w:sdt>
        <w:sdtPr>
          <w:tag w:val="MENDELEY_CITATION_v3_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"/>
          <w:id w:val="2060121491"/>
          <w:placeholder>
            <w:docPart w:val="DefaultPlaceholder_-1854013440"/>
          </w:placeholder>
        </w:sdtPr>
        <w:sdtContent>
          <w:r w:rsidR="0001386A" w:rsidRPr="00FE3205">
            <w:t>(API 10</w:t>
          </w:r>
          <w:r w:rsidR="000E4F9C">
            <w:t>B</w:t>
          </w:r>
          <w:r w:rsidR="0001386A" w:rsidRPr="00FE3205">
            <w:t>, 2013)</w:t>
          </w:r>
        </w:sdtContent>
      </w:sdt>
      <w:bookmarkEnd w:id="61"/>
    </w:p>
    <w:p w14:paraId="20266454" w14:textId="77777777" w:rsidR="00AA7A37" w:rsidRPr="00AA7A37" w:rsidRDefault="00AA7A37" w:rsidP="00AA7A37"/>
    <w:p w14:paraId="48052706" w14:textId="77777777" w:rsidR="00560642" w:rsidRDefault="00560642" w:rsidP="00AA7A37">
      <w:pPr>
        <w:pStyle w:val="FigureCaption"/>
      </w:pPr>
      <w:r w:rsidRPr="00560642">
        <w:rPr>
          <w:noProof/>
        </w:rPr>
        <w:lastRenderedPageBreak/>
        <w:drawing>
          <wp:inline distT="0" distB="0" distL="0" distR="0" wp14:anchorId="592BD8F5" wp14:editId="78930C1F">
            <wp:extent cx="5943600" cy="2055126"/>
            <wp:effectExtent l="0" t="0" r="0" b="2540"/>
            <wp:docPr id="78" name="Picture 78" descr="A picture containing indoor, caliper,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picture containing indoor, caliper, device&#10;&#10;Description automatically generated"/>
                    <pic:cNvPicPr/>
                  </pic:nvPicPr>
                  <pic:blipFill>
                    <a:blip r:embed="rId30"/>
                    <a:stretch>
                      <a:fillRect/>
                    </a:stretch>
                  </pic:blipFill>
                  <pic:spPr>
                    <a:xfrm>
                      <a:off x="0" y="0"/>
                      <a:ext cx="5943600" cy="2055126"/>
                    </a:xfrm>
                    <a:prstGeom prst="rect">
                      <a:avLst/>
                    </a:prstGeom>
                  </pic:spPr>
                </pic:pic>
              </a:graphicData>
            </a:graphic>
          </wp:inline>
        </w:drawing>
      </w:r>
    </w:p>
    <w:p w14:paraId="75497298" w14:textId="2E350BC0" w:rsidR="00560642" w:rsidRPr="00560642" w:rsidRDefault="00560642" w:rsidP="00BC02BA">
      <w:pPr>
        <w:pStyle w:val="FigureCaption"/>
      </w:pPr>
      <w:bookmarkStart w:id="62" w:name="_Ref168924631"/>
      <w:bookmarkStart w:id="63" w:name="_Toc172837827"/>
      <w:r>
        <w:t xml:space="preserve">Figure </w:t>
      </w:r>
      <w:r w:rsidR="00173F56">
        <w:fldChar w:fldCharType="begin"/>
      </w:r>
      <w:r w:rsidR="00173F56">
        <w:instrText xml:space="preserve"> SEQ Figure \* ARABIC </w:instrText>
      </w:r>
      <w:r w:rsidR="00173F56">
        <w:fldChar w:fldCharType="separate"/>
      </w:r>
      <w:r w:rsidR="00D54043">
        <w:rPr>
          <w:noProof/>
        </w:rPr>
        <w:t>9</w:t>
      </w:r>
      <w:r w:rsidR="00173F56">
        <w:fldChar w:fldCharType="end"/>
      </w:r>
      <w:bookmarkEnd w:id="62"/>
      <w:r w:rsidR="00905EDC">
        <w:t xml:space="preserve"> – </w:t>
      </w:r>
      <w:r>
        <w:t xml:space="preserve">Common pressurized fluid density balance </w:t>
      </w:r>
      <w:sdt>
        <w:sdtPr>
          <w:tag w:val="MENDELEY_CITATION_v3_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"/>
          <w:id w:val="1084727845"/>
          <w:placeholder>
            <w:docPart w:val="DefaultPlaceholder_-1854013440"/>
          </w:placeholder>
        </w:sdtPr>
        <w:sdtContent>
          <w:r w:rsidR="0001386A" w:rsidRPr="00FE3205">
            <w:t>(API 10</w:t>
          </w:r>
          <w:r w:rsidR="000E4F9C">
            <w:t>B</w:t>
          </w:r>
          <w:r w:rsidR="0001386A" w:rsidRPr="00FE3205">
            <w:t>, 2013)</w:t>
          </w:r>
        </w:sdtContent>
      </w:sdt>
      <w:bookmarkEnd w:id="63"/>
    </w:p>
    <w:p w14:paraId="742A587D" w14:textId="1BB3685F" w:rsidR="009352AF" w:rsidRDefault="009352AF" w:rsidP="009352AF">
      <w:r>
        <w:t xml:space="preserve">Once the slurry cup is filled, and the entrained air expunged, the counterbalance weight of the slide portion of the balance is used to level out the tool. Once the indicator bubble indicates the balance is level, the markings on the slide are recorded for balance. </w:t>
      </w:r>
      <w:r w:rsidR="000F1307">
        <w:t>There are other ways</w:t>
      </w:r>
      <w:r>
        <w:t xml:space="preserve"> to indicate the sample density</w:t>
      </w:r>
      <w:r w:rsidR="000F1307">
        <w:t>;</w:t>
      </w:r>
      <w:r>
        <w:t xml:space="preserve"> the balance is </w:t>
      </w:r>
      <w:r w:rsidR="000F1307">
        <w:t>a</w:t>
      </w:r>
      <w:r>
        <w:t xml:space="preserve"> suggested apparatus and not a requisite. Additionally, the sample cup on the balance is small, only using a small amount of the sample slurry to determine the density of the entire slurry. This </w:t>
      </w:r>
      <w:r w:rsidR="00932427">
        <w:t xml:space="preserve">process </w:t>
      </w:r>
      <w:r>
        <w:t xml:space="preserve">assumes the slurry is homogenous. For this assumption to be valid, the general slurry preparation process must be valid. Assuming </w:t>
      </w:r>
      <w:r w:rsidR="00647423">
        <w:t xml:space="preserve">this </w:t>
      </w:r>
      <w:r>
        <w:t xml:space="preserve">is true, this test is compatible with the geopolymer reaction, as neither minor pressurization fluctuations nor air removal have been </w:t>
      </w:r>
      <w:r w:rsidR="00F07D82">
        <w:t xml:space="preserve">shown </w:t>
      </w:r>
      <w:r>
        <w:t>to impact the characteristics of the slurry or the hardened sample.</w:t>
      </w:r>
    </w:p>
    <w:p w14:paraId="34477F80" w14:textId="1363FD51" w:rsidR="005E790A" w:rsidRDefault="009352AF" w:rsidP="00CC1E30">
      <w:pPr>
        <w:pStyle w:val="Heading2"/>
      </w:pPr>
      <w:bookmarkStart w:id="64" w:name="_Toc172837754"/>
      <w:r>
        <w:t xml:space="preserve">Compressive-Strength </w:t>
      </w:r>
      <w:r w:rsidR="009948CE">
        <w:t xml:space="preserve">(UCS) </w:t>
      </w:r>
      <w:r>
        <w:t>Tests</w:t>
      </w:r>
      <w:bookmarkEnd w:id="64"/>
    </w:p>
    <w:p w14:paraId="30609A20" w14:textId="4D541022" w:rsidR="009352AF" w:rsidRDefault="009352AF" w:rsidP="009352AF">
      <w:r>
        <w:t xml:space="preserve">Compressive strength testing is the first of the tests that require the sample to undergo a meaningful amount of curing time to form a hardened sample. </w:t>
      </w:r>
      <w:r w:rsidR="000F1307">
        <w:t>O</w:t>
      </w:r>
      <w:r>
        <w:t xml:space="preserve">ne of the most practiced tests for determining the compressive strength of a cement sample is by failing the sample mechanically under uniaxial pressure. To conduct this test under API regulations, not only does the method of testing need to follow standard practices, but so does the curing process of the slurry and the shape of the samples generated. Once again, API invokes an ASTM standard, ASTM C109/C109M-07, as the </w:t>
      </w:r>
      <w:r>
        <w:lastRenderedPageBreak/>
        <w:t xml:space="preserve">foundation of the testing. The primary indicated differences between the </w:t>
      </w:r>
      <w:r w:rsidR="00D325F0">
        <w:t>tests</w:t>
      </w:r>
      <w:r>
        <w:t xml:space="preserve"> are the bearing block surface dimension requirement, the bearing block Rockwell hardness requirement, and that the molds can be separated into more than two chambers. </w:t>
      </w:r>
      <w:r w:rsidR="0020314F">
        <w:t xml:space="preserve">API also </w:t>
      </w:r>
      <w:r w:rsidR="00F02FB8">
        <w:t>clarifies that</w:t>
      </w:r>
      <w:r>
        <w:t xml:space="preserve"> the sample should be placed with surfaces parallel to the loading frame without any titling</w:t>
      </w:r>
      <w:r w:rsidR="008F6C3C">
        <w:t>, and</w:t>
      </w:r>
      <w:r>
        <w:t xml:space="preserve"> be cured in molds of corrosive resistant metals, although glass is also acceptable in certain applications. </w:t>
      </w:r>
    </w:p>
    <w:p w14:paraId="0C4244AE" w14:textId="54332D42" w:rsidR="00BE5D0E" w:rsidRDefault="009352AF" w:rsidP="009352AF">
      <w:r>
        <w:t>The general process of curing cement samples once the slurry is generated is to transfer the sample into curing molds which generate 2 inch or 50mm sample cubes</w:t>
      </w:r>
      <w:r w:rsidR="00BE5D0E">
        <w:t xml:space="preserve">, such as in </w:t>
      </w:r>
      <w:r w:rsidR="00EA0D66" w:rsidRPr="00EA0D66">
        <w:rPr>
          <w:b/>
          <w:bCs/>
        </w:rPr>
        <w:fldChar w:fldCharType="begin"/>
      </w:r>
      <w:r w:rsidR="00EA0D66" w:rsidRPr="00EA0D66">
        <w:rPr>
          <w:b/>
          <w:bCs/>
        </w:rPr>
        <w:instrText xml:space="preserve"> REF _Ref168924659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10</w:t>
      </w:r>
      <w:r w:rsidR="00EA0D66" w:rsidRPr="00EA0D66">
        <w:rPr>
          <w:b/>
          <w:bCs/>
        </w:rPr>
        <w:fldChar w:fldCharType="end"/>
      </w:r>
      <w:r>
        <w:t xml:space="preserve">. These molds are then placed into </w:t>
      </w:r>
      <w:r w:rsidR="008F6C3C">
        <w:t xml:space="preserve">the curing </w:t>
      </w:r>
      <w:r>
        <w:t xml:space="preserve">environment. </w:t>
      </w:r>
      <w:r w:rsidR="00877EDB">
        <w:t>The</w:t>
      </w:r>
      <w:r>
        <w:t xml:space="preserve"> standard for API cement </w:t>
      </w:r>
      <w:r w:rsidR="00877EDB">
        <w:t xml:space="preserve">is for samples </w:t>
      </w:r>
      <w:r>
        <w:t xml:space="preserve">to be cured in an aqueous environment, such as </w:t>
      </w:r>
      <w:r w:rsidR="00DA57C7">
        <w:t xml:space="preserve">a </w:t>
      </w:r>
      <w:r>
        <w:t>water bath</w:t>
      </w:r>
      <w:r w:rsidR="00BE5D0E">
        <w:t xml:space="preserve"> (</w:t>
      </w:r>
      <w:r w:rsidR="00EA0D66" w:rsidRPr="00EA0D66">
        <w:rPr>
          <w:b/>
          <w:bCs/>
        </w:rPr>
        <w:fldChar w:fldCharType="begin"/>
      </w:r>
      <w:r w:rsidR="00EA0D66" w:rsidRPr="00EA0D66">
        <w:rPr>
          <w:b/>
          <w:bCs/>
        </w:rPr>
        <w:instrText xml:space="preserve"> REF _Ref168924675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11</w:t>
      </w:r>
      <w:r w:rsidR="00EA0D66" w:rsidRPr="00EA0D66">
        <w:rPr>
          <w:b/>
          <w:bCs/>
        </w:rPr>
        <w:fldChar w:fldCharType="end"/>
      </w:r>
      <w:r w:rsidR="00BE5D0E" w:rsidRPr="009A5DAC">
        <w:t>)</w:t>
      </w:r>
      <w:r w:rsidRPr="009A5DAC">
        <w:t>.</w:t>
      </w:r>
      <w:r>
        <w:t xml:space="preserve"> </w:t>
      </w:r>
    </w:p>
    <w:p w14:paraId="7278863A" w14:textId="77777777" w:rsidR="00BE5D0E" w:rsidRDefault="00BE5D0E" w:rsidP="00AA7A37">
      <w:pPr>
        <w:pStyle w:val="FigureCaption"/>
      </w:pPr>
      <w:r w:rsidRPr="00BE5D0E">
        <w:rPr>
          <w:noProof/>
        </w:rPr>
        <w:drawing>
          <wp:inline distT="0" distB="0" distL="0" distR="0" wp14:anchorId="7F9ED454" wp14:editId="173ADFC9">
            <wp:extent cx="4297680" cy="3219729"/>
            <wp:effectExtent l="0" t="0" r="7620" b="0"/>
            <wp:docPr id="79" name="Picture 79" descr="A picture containing wall, indoor, concrete, cement&#10;&#10;Description automatically generated">
              <a:extLst xmlns:a="http://schemas.openxmlformats.org/drawingml/2006/main">
                <a:ext uri="{FF2B5EF4-FFF2-40B4-BE49-F238E27FC236}">
                  <a16:creationId xmlns:a16="http://schemas.microsoft.com/office/drawing/2014/main" id="{9D0C1F6D-60F4-4C30-8D4C-D3B86A43A0A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11" descr="A picture containing wall, indoor, concrete, cement&#10;&#10;Description automatically generated">
                      <a:extLst>
                        <a:ext uri="{FF2B5EF4-FFF2-40B4-BE49-F238E27FC236}">
                          <a16:creationId xmlns:a16="http://schemas.microsoft.com/office/drawing/2014/main" id="{9D0C1F6D-60F4-4C30-8D4C-D3B86A43A0AC}"/>
                        </a:ext>
                      </a:extLst>
                    </pic:cNvPr>
                    <pic:cNvPicPr>
                      <a:picLocks noGrp="1" noChangeAspect="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4297680" cy="3219729"/>
                    </a:xfrm>
                    <a:prstGeom prst="rect">
                      <a:avLst/>
                    </a:prstGeom>
                    <a:noFill/>
                    <a:ln>
                      <a:noFill/>
                    </a:ln>
                  </pic:spPr>
                </pic:pic>
              </a:graphicData>
            </a:graphic>
          </wp:inline>
        </w:drawing>
      </w:r>
    </w:p>
    <w:p w14:paraId="464680E3" w14:textId="0CA85D43" w:rsidR="00BE5D0E" w:rsidRDefault="00BE5D0E" w:rsidP="00BC02BA">
      <w:pPr>
        <w:pStyle w:val="FigureCaption"/>
      </w:pPr>
      <w:bookmarkStart w:id="65" w:name="_Ref168924659"/>
      <w:bookmarkStart w:id="66" w:name="_Toc172837828"/>
      <w:r>
        <w:t xml:space="preserve">Figure </w:t>
      </w:r>
      <w:r w:rsidR="00173F56">
        <w:fldChar w:fldCharType="begin"/>
      </w:r>
      <w:r w:rsidR="00173F56">
        <w:instrText xml:space="preserve"> SEQ Figure \* ARABIC </w:instrText>
      </w:r>
      <w:r w:rsidR="00173F56">
        <w:fldChar w:fldCharType="separate"/>
      </w:r>
      <w:r w:rsidR="00D54043">
        <w:rPr>
          <w:noProof/>
        </w:rPr>
        <w:t>10</w:t>
      </w:r>
      <w:r w:rsidR="00173F56">
        <w:fldChar w:fldCharType="end"/>
      </w:r>
      <w:bookmarkEnd w:id="65"/>
      <w:r w:rsidR="00905EDC">
        <w:t xml:space="preserve"> – </w:t>
      </w:r>
      <w:r>
        <w:t>Geopolymer slurry poured into API regulation sized molds</w:t>
      </w:r>
      <w:bookmarkEnd w:id="66"/>
    </w:p>
    <w:p w14:paraId="31707134" w14:textId="77777777" w:rsidR="00F02FB8" w:rsidRPr="00F02FB8" w:rsidRDefault="00F02FB8" w:rsidP="00F02FB8"/>
    <w:p w14:paraId="46B99F60" w14:textId="7EFAA047" w:rsidR="00BE5D0E" w:rsidRDefault="00BE5D0E" w:rsidP="00AA7A37">
      <w:pPr>
        <w:pStyle w:val="FigureCaption"/>
      </w:pPr>
      <w:r w:rsidRPr="00BE5D0E">
        <w:rPr>
          <w:noProof/>
        </w:rPr>
        <w:lastRenderedPageBreak/>
        <w:drawing>
          <wp:inline distT="0" distB="0" distL="0" distR="0" wp14:anchorId="48AA1E3A" wp14:editId="2E243F01">
            <wp:extent cx="4389120" cy="2917598"/>
            <wp:effectExtent l="0" t="0" r="0" b="0"/>
            <wp:docPr id="43" name="Picture 42" descr="A picture containing kitchen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descr="A picture containing kitchenware&#10;&#10;Description automatically generated"/>
                    <pic:cNvPicPr>
                      <a:picLocks noChangeAspect="1"/>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389120" cy="2917598"/>
                    </a:xfrm>
                    <a:prstGeom prst="rect">
                      <a:avLst/>
                    </a:prstGeom>
                    <a:noFill/>
                    <a:ln>
                      <a:noFill/>
                    </a:ln>
                  </pic:spPr>
                </pic:pic>
              </a:graphicData>
            </a:graphic>
          </wp:inline>
        </w:drawing>
      </w:r>
    </w:p>
    <w:p w14:paraId="2993935A" w14:textId="539F5242" w:rsidR="00BE5D0E" w:rsidRDefault="00BE5D0E" w:rsidP="00BC02BA">
      <w:pPr>
        <w:pStyle w:val="FigureCaption"/>
      </w:pPr>
      <w:bookmarkStart w:id="67" w:name="_Ref168924675"/>
      <w:bookmarkStart w:id="68" w:name="_Toc172837829"/>
      <w:r>
        <w:t xml:space="preserve">Figure </w:t>
      </w:r>
      <w:r w:rsidR="00173F56">
        <w:fldChar w:fldCharType="begin"/>
      </w:r>
      <w:r w:rsidR="00173F56">
        <w:instrText xml:space="preserve"> SEQ Figure \* ARABIC </w:instrText>
      </w:r>
      <w:r w:rsidR="00173F56">
        <w:fldChar w:fldCharType="separate"/>
      </w:r>
      <w:r w:rsidR="00D54043">
        <w:rPr>
          <w:noProof/>
        </w:rPr>
        <w:t>11</w:t>
      </w:r>
      <w:r w:rsidR="00173F56">
        <w:fldChar w:fldCharType="end"/>
      </w:r>
      <w:bookmarkEnd w:id="67"/>
      <w:r w:rsidR="00905EDC">
        <w:t xml:space="preserve"> – </w:t>
      </w:r>
      <w:r>
        <w:t>Example of a thermally active aqueous curing environment</w:t>
      </w:r>
      <w:bookmarkEnd w:id="68"/>
    </w:p>
    <w:p w14:paraId="05059AEA" w14:textId="0E0A88B4" w:rsidR="009352AF" w:rsidRDefault="007A5C6E" w:rsidP="009352AF">
      <w:r>
        <w:t>A</w:t>
      </w:r>
      <w:r w:rsidR="009352AF">
        <w:t xml:space="preserve"> water bath is </w:t>
      </w:r>
      <w:proofErr w:type="gramStart"/>
      <w:r>
        <w:t xml:space="preserve">a </w:t>
      </w:r>
      <w:r w:rsidR="009352AF">
        <w:t>more</w:t>
      </w:r>
      <w:proofErr w:type="gramEnd"/>
      <w:r w:rsidR="009352AF">
        <w:t xml:space="preserve"> representative of an environment </w:t>
      </w:r>
      <w:r w:rsidR="00D940C1">
        <w:t xml:space="preserve">than </w:t>
      </w:r>
      <w:r w:rsidR="009352AF">
        <w:t>open air curing</w:t>
      </w:r>
      <w:r>
        <w:t>,</w:t>
      </w:r>
      <w:r w:rsidR="009352AF">
        <w:t xml:space="preserve"> as </w:t>
      </w:r>
      <w:r w:rsidR="00904FE1">
        <w:t>much of</w:t>
      </w:r>
      <w:r w:rsidR="009352AF">
        <w:t xml:space="preserve"> the surface area of the slurry will be in direct contact with either the material of the tubular, typically steel, or the subterranean wall. </w:t>
      </w:r>
      <w:r w:rsidR="00D940C1">
        <w:t xml:space="preserve">Subterranean </w:t>
      </w:r>
      <w:r w:rsidR="009352AF">
        <w:t>earth is a permeable body, with water-enriched pores a reasonable possibility in any given drilling operations.</w:t>
      </w:r>
    </w:p>
    <w:p w14:paraId="4314BBF4" w14:textId="7DE6167C" w:rsidR="009352AF" w:rsidRDefault="009352AF" w:rsidP="009352AF">
      <w:r>
        <w:t xml:space="preserve">There are two main parts of the compressive testing section: the sample generation, and the sample testing. ASTM C109/C109M-07 is the primary reference document for these steps, which dictate samples should be cubes of </w:t>
      </w:r>
      <w:r w:rsidR="000C5A32">
        <w:t>two</w:t>
      </w:r>
      <w:r>
        <w:t xml:space="preserve"> inches in length. The molds used for this process, in practice, are typically triplicate cubical molds. These molds are often coated in a non-reactive grease, </w:t>
      </w:r>
      <w:r w:rsidR="00D940C1">
        <w:t>per</w:t>
      </w:r>
      <w:r>
        <w:t xml:space="preserve"> API recommendations, to ensure the molds are properly sealed and cement does not bond to the mold during the curing process. The molds are typically assembled from multiple parts that lock together in groves, and the grease </w:t>
      </w:r>
      <w:r w:rsidR="00D940C1">
        <w:t>aids in</w:t>
      </w:r>
      <w:r>
        <w:t xml:space="preserve"> ensur</w:t>
      </w:r>
      <w:r w:rsidR="00D940C1">
        <w:t>ing</w:t>
      </w:r>
      <w:r>
        <w:t xml:space="preserve"> the grooves do not allow fluid exchange. The molds are typically assembled and prepared for sample transfer before the slurry is generated to ensure minimal resting time in the wrong environment. To transfer the slurry from the blender cup to the cubical molds, the compartments of the molds are first filled half-way with the slurry. Once half-</w:t>
      </w:r>
      <w:r>
        <w:lastRenderedPageBreak/>
        <w:t xml:space="preserve">full, a spatula is used to gently stir the slurry to remove the trapped air. Once this is done, the remainder of the compartments are filled past the lip of the mold to overflow. Then, the residual slurry is scrapped off with the spatula. Finally, the cover is placed onto the top of the sample mold. </w:t>
      </w:r>
    </w:p>
    <w:p w14:paraId="0D7B5B48" w14:textId="6B5FF0ED" w:rsidR="009352AF" w:rsidRDefault="009352AF" w:rsidP="009352AF">
      <w:r>
        <w:t xml:space="preserve">Once the molds are properly filled with the generated slurry, the molds are transferred to the proper curing environment. </w:t>
      </w:r>
      <w:r w:rsidR="00932427">
        <w:t xml:space="preserve">The curing </w:t>
      </w:r>
      <w:proofErr w:type="spellStart"/>
      <w:r w:rsidR="00932427">
        <w:t>enviorment</w:t>
      </w:r>
      <w:proofErr w:type="spellEnd"/>
      <w:r>
        <w:t xml:space="preserve"> will either be an atmospheric water bath or a pressurized water bath. For atmospheric water baths, if the curing temperature is considerably above room temperature, samples should be removed from the heated environment, the samples extracted from the molds, and transferred to a cooling bath approximately 45 minutes before desired cure time is reached to ensure the samples are engageable. For pressurized curing, the process of testing samples cured at elevated temperatures is the same, extracting and transferring the samples 45 minutes prior to the testing window. The major difference with the pressurized testing procedure is the adherence to the testing schedule. While API provides schedule recommendations, there are limits to the considered thermal gradients and depths. Consequently, API indicates user defined testing schedules are allowed if they are outlined. Regardless of the testing schedule, once the samples have reached target curing times under target conditions, the samples are extracted from their molds and curing environments and moved to sample testing.</w:t>
      </w:r>
    </w:p>
    <w:p w14:paraId="50699240" w14:textId="2041A383" w:rsidR="009352AF" w:rsidRDefault="009352AF" w:rsidP="009352AF">
      <w:r>
        <w:t xml:space="preserve">Sample testing is straight forward. The sample should be loaded at a rate of 18 </w:t>
      </w:r>
      <w:proofErr w:type="spellStart"/>
      <w:r>
        <w:t>kN</w:t>
      </w:r>
      <w:proofErr w:type="spellEnd"/>
      <w:r>
        <w:t xml:space="preserve"> ± 2 </w:t>
      </w:r>
      <w:proofErr w:type="spellStart"/>
      <w:r>
        <w:t>kN</w:t>
      </w:r>
      <w:proofErr w:type="spellEnd"/>
      <w:r>
        <w:t xml:space="preserve"> for samples with an expected strength of 3.5 MPa, or at a rate of 72 </w:t>
      </w:r>
      <w:proofErr w:type="spellStart"/>
      <w:r>
        <w:t>kN</w:t>
      </w:r>
      <w:proofErr w:type="spellEnd"/>
      <w:r>
        <w:t xml:space="preserve"> ± 7 </w:t>
      </w:r>
      <w:proofErr w:type="spellStart"/>
      <w:r>
        <w:t>kN</w:t>
      </w:r>
      <w:proofErr w:type="spellEnd"/>
      <w:r>
        <w:t xml:space="preserve"> for samples with a strength expectation greater than 3.5 MPa</w:t>
      </w:r>
      <w:r w:rsidR="00BE5D0E">
        <w:t xml:space="preserve">, and this is typically done by a programmable device like the one in </w:t>
      </w:r>
      <w:r w:rsidR="00EA0D66" w:rsidRPr="00EA0D66">
        <w:rPr>
          <w:b/>
          <w:bCs/>
        </w:rPr>
        <w:fldChar w:fldCharType="begin"/>
      </w:r>
      <w:r w:rsidR="00EA0D66" w:rsidRPr="00EA0D66">
        <w:rPr>
          <w:b/>
          <w:bCs/>
        </w:rPr>
        <w:instrText xml:space="preserve"> REF _Ref168924706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12</w:t>
      </w:r>
      <w:r w:rsidR="00EA0D66" w:rsidRPr="00EA0D66">
        <w:rPr>
          <w:b/>
          <w:bCs/>
        </w:rPr>
        <w:fldChar w:fldCharType="end"/>
      </w:r>
      <w:r>
        <w:t xml:space="preserve">. While these rates are only a recommendation and not a requirement, they should be heeded as the rapid overloading of the sample will result in inaccurate test results. The test is completed once the sample has been totally failed, and the strength is to be reported to the nearest .3 MPa along with all relevant testing conditions. </w:t>
      </w:r>
    </w:p>
    <w:p w14:paraId="5EACE21C" w14:textId="77777777" w:rsidR="00BE5D0E" w:rsidRDefault="00BE5D0E" w:rsidP="00AA7A37">
      <w:pPr>
        <w:pStyle w:val="FigureCaption"/>
      </w:pPr>
      <w:r w:rsidRPr="00BE5D0E">
        <w:rPr>
          <w:noProof/>
        </w:rPr>
        <w:lastRenderedPageBreak/>
        <w:drawing>
          <wp:inline distT="0" distB="0" distL="0" distR="0" wp14:anchorId="28787393" wp14:editId="7CC5C8D9">
            <wp:extent cx="3952875" cy="4409534"/>
            <wp:effectExtent l="0" t="0" r="0" b="0"/>
            <wp:docPr id="45" name="Grafik 14" descr="C:\Users\Niklas Romanowski\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14" descr="C:\Users\Niklas Romanowski\AppData\Local\Microsoft\Windows\INetCacheContent.Word\2.png"/>
                    <pic:cNvPicPr>
                      <a:picLocks noChangeAspect="1" noChangeArrowheads="1"/>
                    </pic:cNvPicPr>
                  </pic:nvPicPr>
                  <pic:blipFill>
                    <a:blip r:embed="rId34">
                      <a:extLst>
                        <a:ext uri="{28A0092B-C50C-407E-A947-70E740481C1C}">
                          <a14:useLocalDpi xmlns:a14="http://schemas.microsoft.com/office/drawing/2010/main" val="0"/>
                        </a:ext>
                      </a:extLst>
                    </a:blip>
                    <a:srcRect l="2847"/>
                    <a:stretch>
                      <a:fillRect/>
                    </a:stretch>
                  </pic:blipFill>
                  <pic:spPr bwMode="auto">
                    <a:xfrm>
                      <a:off x="0" y="0"/>
                      <a:ext cx="3954324" cy="4411150"/>
                    </a:xfrm>
                    <a:prstGeom prst="rect">
                      <a:avLst/>
                    </a:prstGeom>
                    <a:noFill/>
                    <a:ln>
                      <a:noFill/>
                    </a:ln>
                  </pic:spPr>
                </pic:pic>
              </a:graphicData>
            </a:graphic>
          </wp:inline>
        </w:drawing>
      </w:r>
    </w:p>
    <w:p w14:paraId="4C0AEA2B" w14:textId="01650791" w:rsidR="000C5A32" w:rsidRDefault="00BE5D0E" w:rsidP="000C5A32">
      <w:pPr>
        <w:pStyle w:val="FigureCaption"/>
      </w:pPr>
      <w:bookmarkStart w:id="69" w:name="_Ref168924706"/>
      <w:bookmarkStart w:id="70" w:name="_Toc172837830"/>
      <w:r>
        <w:t xml:space="preserve">Figure </w:t>
      </w:r>
      <w:r w:rsidR="00173F56">
        <w:fldChar w:fldCharType="begin"/>
      </w:r>
      <w:r w:rsidR="00173F56">
        <w:instrText xml:space="preserve"> SEQ Figure \* ARABIC </w:instrText>
      </w:r>
      <w:r w:rsidR="00173F56">
        <w:fldChar w:fldCharType="separate"/>
      </w:r>
      <w:r w:rsidR="00D54043">
        <w:rPr>
          <w:noProof/>
        </w:rPr>
        <w:t>12</w:t>
      </w:r>
      <w:r w:rsidR="00173F56">
        <w:fldChar w:fldCharType="end"/>
      </w:r>
      <w:bookmarkEnd w:id="69"/>
      <w:r w:rsidR="00905EDC">
        <w:t xml:space="preserve"> – </w:t>
      </w:r>
      <w:r>
        <w:t xml:space="preserve">Crush test </w:t>
      </w:r>
      <w:r w:rsidR="00A36324">
        <w:t>apparatus</w:t>
      </w:r>
      <w:r>
        <w:t xml:space="preserve"> for determining the UCS of target material</w:t>
      </w:r>
      <w:bookmarkEnd w:id="70"/>
    </w:p>
    <w:p w14:paraId="1EDC5445" w14:textId="07648A4B" w:rsidR="000C5A32" w:rsidRDefault="000C5A32" w:rsidP="000C5A32">
      <w:pPr>
        <w:pStyle w:val="Heading2"/>
      </w:pPr>
      <w:bookmarkStart w:id="71" w:name="_Toc172837755"/>
      <w:r>
        <w:t>Curing and UCS Relationship</w:t>
      </w:r>
      <w:bookmarkEnd w:id="71"/>
    </w:p>
    <w:p w14:paraId="2E402364" w14:textId="590EED2F" w:rsidR="00574215" w:rsidRDefault="00577EC6" w:rsidP="009352AF">
      <w:r>
        <w:t>C</w:t>
      </w:r>
      <w:r w:rsidR="009352AF">
        <w:t xml:space="preserve">ement sample </w:t>
      </w:r>
      <w:r w:rsidR="000E715F">
        <w:t xml:space="preserve">test results are </w:t>
      </w:r>
      <w:r w:rsidR="009352AF">
        <w:t xml:space="preserve">strongly related to the hardening process of the binder. One key example of this is the relationship between the </w:t>
      </w:r>
      <w:r w:rsidR="008C4DA0">
        <w:t xml:space="preserve">curing </w:t>
      </w:r>
      <w:r w:rsidR="009352AF">
        <w:t xml:space="preserve">environment </w:t>
      </w:r>
      <w:r w:rsidR="000E715F">
        <w:t xml:space="preserve">temperature </w:t>
      </w:r>
      <w:r w:rsidR="009352AF">
        <w:t>and the resultant UCS of the sample. Research suggests cement strength</w:t>
      </w:r>
      <w:r w:rsidR="0020314F">
        <w:t>,</w:t>
      </w:r>
      <w:r w:rsidR="009352AF">
        <w:t xml:space="preserve"> as a function of curing time</w:t>
      </w:r>
      <w:r w:rsidR="0020314F">
        <w:t>,</w:t>
      </w:r>
      <w:r w:rsidR="009352AF">
        <w:t xml:space="preserve"> greatly </w:t>
      </w:r>
      <w:r w:rsidR="003E45B2">
        <w:t xml:space="preserve">improves </w:t>
      </w:r>
      <w:r w:rsidR="009352AF">
        <w:t>when cured under elevated temperatures</w:t>
      </w:r>
      <w:r w:rsidR="00963A9D">
        <w:t xml:space="preserve"> -</w:t>
      </w:r>
      <w:r w:rsidR="009352AF">
        <w:t xml:space="preserve"> but not necessarily the final maximum strength of the cement.</w:t>
      </w:r>
    </w:p>
    <w:p w14:paraId="1DEAEEDF" w14:textId="22228978" w:rsidR="00963A9D" w:rsidRDefault="009352AF" w:rsidP="009352AF">
      <w:r>
        <w:t xml:space="preserve">Geopolymer samples, by comparison, do not demonstrate such uniform behaviors. Works comparing the impact </w:t>
      </w:r>
      <w:r w:rsidR="00FF4EED">
        <w:t xml:space="preserve">of </w:t>
      </w:r>
      <w:r w:rsidRPr="00DA57C7">
        <w:t xml:space="preserve">short-term </w:t>
      </w:r>
      <w:r w:rsidR="0020314F">
        <w:t>temperature</w:t>
      </w:r>
      <w:r w:rsidR="00FF4EED">
        <w:t>-</w:t>
      </w:r>
      <w:r w:rsidRPr="00DA57C7">
        <w:t xml:space="preserve">elevated curing conditions on the long-term effects on geopolymer strength show </w:t>
      </w:r>
      <w:r w:rsidR="000E715F">
        <w:t xml:space="preserve">that </w:t>
      </w:r>
      <w:r w:rsidRPr="00DA57C7">
        <w:t xml:space="preserve">at lower temperatures OPC yields higher UCS at all </w:t>
      </w:r>
      <w:r w:rsidRPr="00DA57C7">
        <w:lastRenderedPageBreak/>
        <w:t xml:space="preserve">testing </w:t>
      </w:r>
      <w:r w:rsidR="00E86F30">
        <w:t>curing times</w:t>
      </w:r>
      <w:r w:rsidRPr="00DA57C7">
        <w:t xml:space="preserve">. </w:t>
      </w:r>
      <w:r w:rsidR="00E86F30">
        <w:t xml:space="preserve">Other </w:t>
      </w:r>
      <w:r w:rsidRPr="00DA57C7">
        <w:t>test results</w:t>
      </w:r>
      <w:r w:rsidR="00574215">
        <w:t xml:space="preserve">, </w:t>
      </w:r>
      <w:r w:rsidR="00E86F30">
        <w:t xml:space="preserve">from </w:t>
      </w:r>
      <w:r w:rsidR="00574215">
        <w:t xml:space="preserve">both this Work and in the </w:t>
      </w:r>
      <w:proofErr w:type="gramStart"/>
      <w:r w:rsidR="00574215">
        <w:t>literature</w:t>
      </w:r>
      <w:proofErr w:type="gramEnd"/>
      <w:r w:rsidR="00574215">
        <w:t xml:space="preserve"> </w:t>
      </w:r>
      <w:r w:rsidR="007A5C6E">
        <w:t xml:space="preserve">review conducted, </w:t>
      </w:r>
      <w:r w:rsidR="00574215">
        <w:t>show indications that elevated</w:t>
      </w:r>
      <w:r w:rsidR="003E45B2">
        <w:t xml:space="preserve"> curing</w:t>
      </w:r>
      <w:r w:rsidR="00574215">
        <w:t xml:space="preserve"> temperature may positively influence </w:t>
      </w:r>
      <w:r w:rsidR="003E45B2">
        <w:t xml:space="preserve">geopolymer </w:t>
      </w:r>
      <w:r w:rsidR="00574215">
        <w:t xml:space="preserve">UCS. </w:t>
      </w:r>
      <w:r w:rsidR="000C6FEF">
        <w:t>However, t</w:t>
      </w:r>
      <w:r w:rsidR="00574215">
        <w:t xml:space="preserve">hese results are </w:t>
      </w:r>
      <w:r w:rsidR="000C6FEF">
        <w:t>problematic</w:t>
      </w:r>
      <w:r w:rsidR="00574215">
        <w:t xml:space="preserve"> to accept as much of the literature’s experimental methods </w:t>
      </w:r>
      <w:r w:rsidR="003351F2">
        <w:t xml:space="preserve">are diluted </w:t>
      </w:r>
      <w:r w:rsidR="00574215">
        <w:t xml:space="preserve">by </w:t>
      </w:r>
      <w:r w:rsidR="003351F2">
        <w:t xml:space="preserve">large variances in mixing and curing procedures. Additionally, </w:t>
      </w:r>
      <w:r w:rsidR="007A5C6E">
        <w:t xml:space="preserve">presented evidence indicates </w:t>
      </w:r>
      <w:r w:rsidR="003351F2">
        <w:t xml:space="preserve">elevated curing temperatures can </w:t>
      </w:r>
      <w:r w:rsidR="00963A9D">
        <w:t xml:space="preserve">also </w:t>
      </w:r>
      <w:r w:rsidR="003351F2">
        <w:t>be detrimental to the mechanical strength of the materials.</w:t>
      </w:r>
    </w:p>
    <w:p w14:paraId="0269D198" w14:textId="3D5EBE5C" w:rsidR="00963A9D" w:rsidRDefault="00963A9D" w:rsidP="009352AF">
      <w:r>
        <w:t>Further, f</w:t>
      </w:r>
      <w:r w:rsidR="003351F2">
        <w:t>ew works in</w:t>
      </w:r>
      <w:r w:rsidR="007A5C6E">
        <w:t xml:space="preserve"> the reviewed</w:t>
      </w:r>
      <w:r w:rsidR="003351F2">
        <w:t xml:space="preserve"> literature have varied both additive inclusions and temperature concurrently</w:t>
      </w:r>
      <w:r>
        <w:t>. T</w:t>
      </w:r>
      <w:r w:rsidR="009352AF" w:rsidRPr="00DA57C7">
        <w:t xml:space="preserve">here is conflicting </w:t>
      </w:r>
      <w:r w:rsidR="007A5C6E">
        <w:t>discussion regarding</w:t>
      </w:r>
      <w:r w:rsidR="009352AF" w:rsidRPr="00DA57C7">
        <w:t xml:space="preserve"> geopolymers which include additives</w:t>
      </w:r>
      <w:r w:rsidR="007A5C6E">
        <w:t>;</w:t>
      </w:r>
      <w:r w:rsidR="009352AF" w:rsidRPr="00DA57C7">
        <w:t xml:space="preserve"> indicating that while an elevated temperature is beneficial, there is a limit to that benefit before negative impacts begin to influence the strength.</w:t>
      </w:r>
    </w:p>
    <w:p w14:paraId="4B0697DE" w14:textId="01CC1546" w:rsidR="009352AF" w:rsidRDefault="009352AF" w:rsidP="009352AF">
      <w:r w:rsidRPr="00DA57C7">
        <w:t>Because of the varying impacts of not only temperature but pressure as well on geopolymer curing behavior, the existing test schedule tables are irrelevant. While API has already considered this, API is unclear on the extent additives to the slurry need to be declared.</w:t>
      </w:r>
      <w:r>
        <w:t xml:space="preserve"> </w:t>
      </w:r>
    </w:p>
    <w:p w14:paraId="19D312BF" w14:textId="08B4C0FC" w:rsidR="00BA0297" w:rsidRDefault="00BA0297" w:rsidP="009352AF">
      <w:r>
        <w:t>Although</w:t>
      </w:r>
      <w:r w:rsidR="009352AF">
        <w:t xml:space="preserve"> API </w:t>
      </w:r>
      <w:r w:rsidR="00577EC6">
        <w:t xml:space="preserve">standards </w:t>
      </w:r>
      <w:r w:rsidR="009352AF">
        <w:t xml:space="preserve">do not </w:t>
      </w:r>
      <w:r w:rsidR="00577EC6">
        <w:t xml:space="preserve">address </w:t>
      </w:r>
      <w:r w:rsidR="009352AF">
        <w:t xml:space="preserve">this, it is common practice to test </w:t>
      </w:r>
      <w:r>
        <w:t xml:space="preserve">cement </w:t>
      </w:r>
      <w:r w:rsidR="009352AF">
        <w:t xml:space="preserve">samples at 3, 7, and 28 days. If the experiments are even longer term, the gap between testing intervals often elongates as well. </w:t>
      </w:r>
      <w:r w:rsidR="000F1307">
        <w:t>T</w:t>
      </w:r>
      <w:r w:rsidR="009352AF">
        <w:t xml:space="preserve">he UCS gain </w:t>
      </w:r>
      <w:r w:rsidR="00E70FE4">
        <w:t xml:space="preserve">of cement </w:t>
      </w:r>
      <w:r w:rsidR="009352AF">
        <w:t>with respect to time seems to constantly exhibit</w:t>
      </w:r>
      <w:r>
        <w:t xml:space="preserve"> </w:t>
      </w:r>
      <w:r w:rsidR="000F1307">
        <w:t xml:space="preserve">a logarithmic trend </w:t>
      </w:r>
      <w:r>
        <w:t xml:space="preserve">as can be seen in </w:t>
      </w:r>
      <w:r w:rsidRPr="00BA0297">
        <w:rPr>
          <w:b/>
          <w:bCs/>
        </w:rPr>
        <w:fldChar w:fldCharType="begin"/>
      </w:r>
      <w:r w:rsidRPr="00BA0297">
        <w:rPr>
          <w:b/>
          <w:bCs/>
        </w:rPr>
        <w:instrText xml:space="preserve"> REF _Ref168986595 </w:instrText>
      </w:r>
      <w:r>
        <w:rPr>
          <w:b/>
          <w:bCs/>
        </w:rPr>
        <w:instrText xml:space="preserve"> \* MERGEFORMAT </w:instrText>
      </w:r>
      <w:r w:rsidRPr="00BA0297">
        <w:rPr>
          <w:b/>
          <w:bCs/>
        </w:rPr>
        <w:fldChar w:fldCharType="separate"/>
      </w:r>
      <w:r w:rsidR="00D54043" w:rsidRPr="00D54043">
        <w:rPr>
          <w:b/>
          <w:bCs/>
        </w:rPr>
        <w:t xml:space="preserve">Figure </w:t>
      </w:r>
      <w:r w:rsidR="00D54043" w:rsidRPr="00D54043">
        <w:rPr>
          <w:b/>
          <w:bCs/>
          <w:noProof/>
        </w:rPr>
        <w:t>13</w:t>
      </w:r>
      <w:r w:rsidRPr="00BA0297">
        <w:rPr>
          <w:b/>
          <w:bCs/>
        </w:rPr>
        <w:fldChar w:fldCharType="end"/>
      </w:r>
      <w:r>
        <w:t>.</w:t>
      </w:r>
    </w:p>
    <w:p w14:paraId="58A7455D" w14:textId="70330502" w:rsidR="00BA0297" w:rsidRDefault="00BA0297" w:rsidP="00BA0297">
      <w:pPr>
        <w:pStyle w:val="FigureCaption"/>
      </w:pPr>
      <w:r>
        <w:rPr>
          <w:noProof/>
        </w:rPr>
        <w:lastRenderedPageBreak/>
        <w:drawing>
          <wp:inline distT="0" distB="0" distL="0" distR="0" wp14:anchorId="2F367559" wp14:editId="332010D8">
            <wp:extent cx="5939155" cy="3304540"/>
            <wp:effectExtent l="0" t="0" r="4445" b="0"/>
            <wp:docPr id="7588698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155" cy="3304540"/>
                    </a:xfrm>
                    <a:prstGeom prst="rect">
                      <a:avLst/>
                    </a:prstGeom>
                    <a:noFill/>
                    <a:ln>
                      <a:noFill/>
                    </a:ln>
                  </pic:spPr>
                </pic:pic>
              </a:graphicData>
            </a:graphic>
          </wp:inline>
        </w:drawing>
      </w:r>
    </w:p>
    <w:p w14:paraId="67538BD1" w14:textId="6E957BE9" w:rsidR="00BA0297" w:rsidRDefault="00BA0297" w:rsidP="00BA0297">
      <w:pPr>
        <w:pStyle w:val="FigureCaption"/>
      </w:pPr>
      <w:bookmarkStart w:id="72" w:name="_Ref168986595"/>
      <w:bookmarkStart w:id="73" w:name="_Ref172818970"/>
      <w:bookmarkStart w:id="74" w:name="_Toc172837831"/>
      <w:r>
        <w:t xml:space="preserve">Figure </w:t>
      </w:r>
      <w:r>
        <w:fldChar w:fldCharType="begin"/>
      </w:r>
      <w:r>
        <w:instrText xml:space="preserve"> SEQ Figure \* ARABIC </w:instrText>
      </w:r>
      <w:r>
        <w:fldChar w:fldCharType="separate"/>
      </w:r>
      <w:r w:rsidR="00D54043">
        <w:rPr>
          <w:noProof/>
        </w:rPr>
        <w:t>13</w:t>
      </w:r>
      <w:r>
        <w:fldChar w:fldCharType="end"/>
      </w:r>
      <w:bookmarkEnd w:id="72"/>
      <w:r>
        <w:t xml:space="preserve"> – Class H Cement UCS Gain as a Function of Time</w:t>
      </w:r>
      <w:r w:rsidR="007D6C39">
        <w:t>, Rincon et al.</w:t>
      </w:r>
      <w:r w:rsidR="0037275F">
        <w:t>,</w:t>
      </w:r>
      <w:r w:rsidR="007D6C39">
        <w:t xml:space="preserve"> (2022)</w:t>
      </w:r>
      <w:bookmarkEnd w:id="73"/>
      <w:bookmarkEnd w:id="74"/>
    </w:p>
    <w:p w14:paraId="56FD09F8" w14:textId="7FAED81B" w:rsidR="009352AF" w:rsidRDefault="00174B31" w:rsidP="009352AF">
      <w:r>
        <w:t xml:space="preserve">Although </w:t>
      </w:r>
      <w:r w:rsidR="00CE1EB5">
        <w:t xml:space="preserve">a </w:t>
      </w:r>
      <w:r w:rsidR="009352AF">
        <w:t xml:space="preserve">multi-day cure time testing process is not API standard, </w:t>
      </w:r>
      <w:r w:rsidR="00CE1EB5">
        <w:t>it is prevalent</w:t>
      </w:r>
      <w:r w:rsidR="003906A0">
        <w:t>ly observed</w:t>
      </w:r>
      <w:r w:rsidR="00CE1EB5">
        <w:t xml:space="preserve"> in literature </w:t>
      </w:r>
      <w:r w:rsidR="007A5C6E">
        <w:t>(</w:t>
      </w:r>
      <w:r w:rsidR="00B854E4">
        <w:fldChar w:fldCharType="begin"/>
      </w:r>
      <w:r w:rsidR="00B854E4">
        <w:instrText xml:space="preserve"> REF _Ref168986595 \h </w:instrText>
      </w:r>
      <w:r w:rsidR="00B854E4">
        <w:fldChar w:fldCharType="separate"/>
      </w:r>
      <w:r w:rsidR="00D54043">
        <w:t xml:space="preserve">Figure </w:t>
      </w:r>
      <w:r w:rsidR="00D54043">
        <w:rPr>
          <w:noProof/>
        </w:rPr>
        <w:t>13</w:t>
      </w:r>
      <w:r w:rsidR="00B854E4">
        <w:fldChar w:fldCharType="end"/>
      </w:r>
      <w:r w:rsidR="00B854E4">
        <w:fldChar w:fldCharType="begin"/>
      </w:r>
      <w:r w:rsidR="00B854E4">
        <w:instrText xml:space="preserve"> REF _Ref172818970 \h </w:instrText>
      </w:r>
      <w:r w:rsidR="00B854E4">
        <w:fldChar w:fldCharType="separate"/>
      </w:r>
      <w:r w:rsidR="00D54043">
        <w:t xml:space="preserve">Figure </w:t>
      </w:r>
      <w:r w:rsidR="00D54043">
        <w:rPr>
          <w:noProof/>
        </w:rPr>
        <w:t>13</w:t>
      </w:r>
      <w:r w:rsidR="00D54043">
        <w:t xml:space="preserve"> – Class H Cement UCS Gain as a Function of Time, Rincon et al., (2022)</w:t>
      </w:r>
      <w:r w:rsidR="00B854E4">
        <w:fldChar w:fldCharType="end"/>
      </w:r>
      <w:r w:rsidR="00B854E4">
        <w:t xml:space="preserve"> </w:t>
      </w:r>
      <w:r w:rsidR="00CE1EB5">
        <w:t>regarding oilfield cement</w:t>
      </w:r>
      <w:r w:rsidR="009352AF">
        <w:t xml:space="preserve">. </w:t>
      </w:r>
      <w:r w:rsidR="00CE1EB5">
        <w:t xml:space="preserve">The </w:t>
      </w:r>
      <w:r w:rsidR="003906A0">
        <w:t>UCS at key times are important</w:t>
      </w:r>
      <w:r w:rsidR="00CE1EB5">
        <w:t xml:space="preserve"> </w:t>
      </w:r>
      <w:r w:rsidR="009352AF">
        <w:t xml:space="preserve">to acknowledge because the strength requirements cement must meet at the prescribed times exist because of the understanding of how cement will continue to gain strength as a function of time. Fortunately, geopolymer samples do continue to improve as a function of time, </w:t>
      </w:r>
      <w:r>
        <w:t>however,</w:t>
      </w:r>
      <w:r w:rsidR="009352AF">
        <w:t xml:space="preserve"> the completeness of understanding </w:t>
      </w:r>
      <w:r>
        <w:t>of</w:t>
      </w:r>
      <w:r w:rsidR="009352AF">
        <w:t xml:space="preserve"> that relationship, especially as it relates to exact geopolymer recipe considerations, is not well established. </w:t>
      </w:r>
    </w:p>
    <w:p w14:paraId="61F9F43B" w14:textId="55943C75" w:rsidR="009352AF" w:rsidRDefault="009352AF" w:rsidP="009352AF">
      <w:r>
        <w:t xml:space="preserve">In summary, </w:t>
      </w:r>
      <w:r w:rsidR="003906A0">
        <w:t>w</w:t>
      </w:r>
      <w:r>
        <w:t xml:space="preserve">hile the </w:t>
      </w:r>
      <w:r w:rsidR="003906A0">
        <w:t xml:space="preserve">API </w:t>
      </w:r>
      <w:r>
        <w:t xml:space="preserve">testing approach </w:t>
      </w:r>
      <w:r w:rsidR="003906A0">
        <w:t>may be used for geopolymers</w:t>
      </w:r>
      <w:r>
        <w:t>, the interpretation and expectations of the data must be analyzed only within the lens of geopolymerization, and not hydration or other binder reactions.</w:t>
      </w:r>
    </w:p>
    <w:p w14:paraId="35F32D4A" w14:textId="7DDF65C9" w:rsidR="005E790A" w:rsidRDefault="009352AF" w:rsidP="00CC1E30">
      <w:pPr>
        <w:pStyle w:val="Heading2"/>
      </w:pPr>
      <w:bookmarkStart w:id="75" w:name="_Toc172837756"/>
      <w:r>
        <w:lastRenderedPageBreak/>
        <w:t>Nondestructive Sonic Determination of Compressive Strength of Cement</w:t>
      </w:r>
      <w:bookmarkEnd w:id="75"/>
    </w:p>
    <w:p w14:paraId="2D973858" w14:textId="1058D36D" w:rsidR="009352AF" w:rsidRDefault="009352AF" w:rsidP="009352AF">
      <w:r>
        <w:t xml:space="preserve">Sonic compressional travel time, or ultrasonic pulse velocity (UPV), is a used and accepted standard cement test for non-destructive determination of the compressive strength of a sample. The relationship between UCS and UPV is often observed to have a strong correlation and often a linear one. These relationships are observed under a multitude of cement recipes and testing schedules, so reporting on both the non-destructive UPV </w:t>
      </w:r>
      <w:r w:rsidR="007C2959">
        <w:t xml:space="preserve">testing </w:t>
      </w:r>
      <w:r>
        <w:t xml:space="preserve">and the destructive </w:t>
      </w:r>
      <w:r w:rsidR="00FF4EED">
        <w:t>UCS</w:t>
      </w:r>
      <w:r w:rsidR="007C2959">
        <w:t xml:space="preserve"> testing</w:t>
      </w:r>
      <w:r w:rsidR="00FF4EED">
        <w:t xml:space="preserve"> </w:t>
      </w:r>
      <w:r>
        <w:t xml:space="preserve">is </w:t>
      </w:r>
      <w:r w:rsidR="00C51045">
        <w:t>commonplace</w:t>
      </w:r>
      <w:r>
        <w:t xml:space="preserve">. While the relationship is strong, API notes UPV should not be reported as the actual compressive strength because sample geometry can greatly impact the observed strength of the sample. So, while the trend between UCS and UPV is historically reliable, they are not substitutes for each other. </w:t>
      </w:r>
    </w:p>
    <w:p w14:paraId="1D59409E" w14:textId="1C2C6A41" w:rsidR="009352AF" w:rsidRDefault="009352AF" w:rsidP="009352AF">
      <w:r>
        <w:t xml:space="preserve">The method for </w:t>
      </w:r>
      <w:r w:rsidR="009E02DB">
        <w:t xml:space="preserve">UPV </w:t>
      </w:r>
      <w:r>
        <w:t xml:space="preserve">testing of a sample is comprised of equipment which can measure the temperature, pressure, and the sonic travel time. Additionally, a device is needed to emit the signal which is being measured. API recommends </w:t>
      </w:r>
      <w:r w:rsidR="009E02DB">
        <w:t>using</w:t>
      </w:r>
      <w:r>
        <w:t xml:space="preserve"> the manufacturers specifications for testing and collecting the data. As most testing of cement occurs at atmospheric conditions, a device such as the one </w:t>
      </w:r>
      <w:r w:rsidR="009E02DB">
        <w:t>shown in</w:t>
      </w:r>
      <w:r>
        <w:t xml:space="preserve"> </w:t>
      </w:r>
      <w:r w:rsidR="00EA0D66" w:rsidRPr="00EA0D66">
        <w:rPr>
          <w:b/>
          <w:bCs/>
        </w:rPr>
        <w:fldChar w:fldCharType="begin"/>
      </w:r>
      <w:r w:rsidR="00EA0D66" w:rsidRPr="00EA0D66">
        <w:rPr>
          <w:b/>
          <w:bCs/>
        </w:rPr>
        <w:instrText xml:space="preserve"> REF _Ref168924743 </w:instrText>
      </w:r>
      <w:r w:rsidR="00EA0D66">
        <w:rPr>
          <w:b/>
          <w:bCs/>
        </w:rPr>
        <w:instrText xml:space="preserve"> \* MERGEFORMAT </w:instrText>
      </w:r>
      <w:r w:rsidR="00EA0D66" w:rsidRPr="00EA0D66">
        <w:rPr>
          <w:b/>
          <w:bCs/>
        </w:rPr>
        <w:fldChar w:fldCharType="separate"/>
      </w:r>
      <w:r w:rsidR="00D54043" w:rsidRPr="00D54043">
        <w:rPr>
          <w:b/>
          <w:bCs/>
        </w:rPr>
        <w:t xml:space="preserve">Figure </w:t>
      </w:r>
      <w:r w:rsidR="00D54043" w:rsidRPr="00D54043">
        <w:rPr>
          <w:b/>
          <w:bCs/>
          <w:noProof/>
        </w:rPr>
        <w:t>14</w:t>
      </w:r>
      <w:r w:rsidR="00EA0D66" w:rsidRPr="00EA0D66">
        <w:rPr>
          <w:b/>
          <w:bCs/>
        </w:rPr>
        <w:fldChar w:fldCharType="end"/>
      </w:r>
      <w:r w:rsidR="00FF4EED" w:rsidRPr="007C2959">
        <w:t xml:space="preserve"> can be used</w:t>
      </w:r>
      <w:r w:rsidRPr="00FF4EED">
        <w:t xml:space="preserve">, </w:t>
      </w:r>
      <w:r w:rsidR="00FF4EED">
        <w:t xml:space="preserve">whereby </w:t>
      </w:r>
      <w:r>
        <w:t xml:space="preserve">the transducers of the tool are coated in a gel to generate good contact with the sample. Once the device has been calibrated with a control sample, the transducers are attached to opposite sides of the sample and the signal is passed through the sample. The resultant travel time can be used to </w:t>
      </w:r>
      <w:r w:rsidR="00F02FB8">
        <w:t>compute</w:t>
      </w:r>
      <w:r>
        <w:t xml:space="preserve"> </w:t>
      </w:r>
      <w:r w:rsidR="00F02FB8">
        <w:t>sonic</w:t>
      </w:r>
      <w:r>
        <w:t xml:space="preserve"> strength using known correlations between the travel time and strength. The testing schedule for the UPV should be the same as the testing schedule used for the destructive testing.</w:t>
      </w:r>
    </w:p>
    <w:p w14:paraId="6D76FD19" w14:textId="77777777" w:rsidR="00BE5D0E" w:rsidRDefault="00BE5D0E" w:rsidP="00AA7A37">
      <w:pPr>
        <w:pStyle w:val="FigureCaption"/>
      </w:pPr>
      <w:r w:rsidRPr="00BE5D0E">
        <w:rPr>
          <w:noProof/>
        </w:rPr>
        <w:lastRenderedPageBreak/>
        <w:drawing>
          <wp:inline distT="0" distB="0" distL="0" distR="0" wp14:anchorId="531AC4A5" wp14:editId="3CBEBF83">
            <wp:extent cx="4400550" cy="2886075"/>
            <wp:effectExtent l="0" t="0" r="0" b="9525"/>
            <wp:docPr id="55" name="Picture 54" descr="C:\Users\Adonis\AppData\Local\Microsoft\Windows\INetCache\Content.Word\DSC00004.jpg"/>
            <wp:cNvGraphicFramePr/>
            <a:graphic xmlns:a="http://schemas.openxmlformats.org/drawingml/2006/main">
              <a:graphicData uri="http://schemas.openxmlformats.org/drawingml/2006/picture">
                <pic:pic xmlns:pic="http://schemas.openxmlformats.org/drawingml/2006/picture">
                  <pic:nvPicPr>
                    <pic:cNvPr id="55" name="Picture 54" descr="C:\Users\Adonis\AppData\Local\Microsoft\Windows\INetCache\Content.Word\DSC00004.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01333" cy="2886589"/>
                    </a:xfrm>
                    <a:prstGeom prst="rect">
                      <a:avLst/>
                    </a:prstGeom>
                    <a:noFill/>
                    <a:ln>
                      <a:noFill/>
                    </a:ln>
                  </pic:spPr>
                </pic:pic>
              </a:graphicData>
            </a:graphic>
          </wp:inline>
        </w:drawing>
      </w:r>
    </w:p>
    <w:p w14:paraId="180DCFAF" w14:textId="523E20A7" w:rsidR="00BE5D0E" w:rsidRDefault="00BE5D0E" w:rsidP="00BC02BA">
      <w:pPr>
        <w:pStyle w:val="FigureCaption"/>
      </w:pPr>
      <w:bookmarkStart w:id="76" w:name="_Ref168924743"/>
      <w:bookmarkStart w:id="77" w:name="_Toc172837832"/>
      <w:r>
        <w:t xml:space="preserve">Figure </w:t>
      </w:r>
      <w:r w:rsidR="00173F56">
        <w:fldChar w:fldCharType="begin"/>
      </w:r>
      <w:r w:rsidR="00173F56">
        <w:instrText xml:space="preserve"> SEQ Figure \* ARABIC </w:instrText>
      </w:r>
      <w:r w:rsidR="00173F56">
        <w:fldChar w:fldCharType="separate"/>
      </w:r>
      <w:r w:rsidR="00D54043">
        <w:rPr>
          <w:noProof/>
        </w:rPr>
        <w:t>14</w:t>
      </w:r>
      <w:r w:rsidR="00173F56">
        <w:fldChar w:fldCharType="end"/>
      </w:r>
      <w:bookmarkEnd w:id="76"/>
      <w:r w:rsidR="00905EDC">
        <w:t xml:space="preserve"> – </w:t>
      </w:r>
      <w:r>
        <w:t>UPV indicator screen connected to transducers</w:t>
      </w:r>
      <w:bookmarkEnd w:id="77"/>
    </w:p>
    <w:p w14:paraId="4F4F4AD0" w14:textId="44FACF41" w:rsidR="009650B4" w:rsidRDefault="009352AF" w:rsidP="009352AF">
      <w:r>
        <w:t xml:space="preserve">The operating principle of acoustic impedance is valid for all solid body porous media. The benefit of the test is the correlation to empirically determined compressive strength, primarily that determined from the uniaxial compressive test. This is why it is important to match testing conditions to generate accurate correlations. </w:t>
      </w:r>
      <w:r w:rsidR="009E02DB">
        <w:t>T</w:t>
      </w:r>
      <w:r>
        <w:t>he test</w:t>
      </w:r>
      <w:r w:rsidR="007263C4">
        <w:t xml:space="preserve"> and test data results data are</w:t>
      </w:r>
      <w:r>
        <w:t xml:space="preserve"> only useful if there is </w:t>
      </w:r>
      <w:r w:rsidR="007263C4">
        <w:t xml:space="preserve">relevant and available reference </w:t>
      </w:r>
      <w:r>
        <w:t xml:space="preserve">data to </w:t>
      </w:r>
      <w:r w:rsidR="007263C4">
        <w:t xml:space="preserve">use to </w:t>
      </w:r>
      <w:r>
        <w:t xml:space="preserve">compare. As literature continues to develop and establish the mechanical behavior of geopolymer recipes, the information gained from sonic travel time </w:t>
      </w:r>
      <w:r w:rsidR="007263C4">
        <w:t>will</w:t>
      </w:r>
      <w:r>
        <w:t xml:space="preserve"> be more applicable. </w:t>
      </w:r>
      <w:r w:rsidDel="009046ED">
        <w:t xml:space="preserve">Additionally, if API </w:t>
      </w:r>
      <w:r w:rsidR="003D42E5">
        <w:t xml:space="preserve">were to </w:t>
      </w:r>
      <w:r w:rsidDel="009046ED">
        <w:t xml:space="preserve">adapt its 10B standards to include geopolymer samples, or create an entirely new standard, researchers </w:t>
      </w:r>
      <w:r w:rsidR="003D42E5">
        <w:t>would</w:t>
      </w:r>
      <w:r w:rsidR="003D42E5" w:rsidDel="009046ED">
        <w:t xml:space="preserve"> </w:t>
      </w:r>
      <w:r w:rsidDel="009046ED">
        <w:t xml:space="preserve">have a reference </w:t>
      </w:r>
      <w:r w:rsidR="001277F3" w:rsidDel="009046ED">
        <w:t xml:space="preserve">from which to compare </w:t>
      </w:r>
      <w:r w:rsidDel="009046ED">
        <w:t xml:space="preserve">information. </w:t>
      </w:r>
      <w:r w:rsidR="003927FF">
        <w:t>S</w:t>
      </w:r>
      <w:r w:rsidDel="009046ED">
        <w:t>ubsequent</w:t>
      </w:r>
      <w:r w:rsidR="003927FF">
        <w:t>ly,</w:t>
      </w:r>
      <w:r w:rsidDel="009046ED">
        <w:t xml:space="preserve"> </w:t>
      </w:r>
      <w:r w:rsidR="003927FF">
        <w:t xml:space="preserve">a need would arise for </w:t>
      </w:r>
      <w:r w:rsidDel="009046ED">
        <w:t xml:space="preserve">larger-scale engagement in both UPV and UCS testing of geopolymer samples in oilfield tailored research. </w:t>
      </w:r>
      <w:r>
        <w:t xml:space="preserve">Without meaningful compressive strengths to compare UPV values to, they will only be values without beneficial physical interpretation. </w:t>
      </w:r>
      <w:r w:rsidR="00D713E9">
        <w:t>If</w:t>
      </w:r>
      <w:r>
        <w:t xml:space="preserve"> all relevant information is recorded, </w:t>
      </w:r>
      <w:r w:rsidR="00C51045">
        <w:t>however,</w:t>
      </w:r>
      <w:r>
        <w:t xml:space="preserve"> the slurries can be </w:t>
      </w:r>
      <w:r w:rsidR="00C51045">
        <w:t>reformulated,</w:t>
      </w:r>
      <w:r>
        <w:t xml:space="preserve"> and appropriate tests can be conducted to give UPV values meaning.</w:t>
      </w:r>
    </w:p>
    <w:p w14:paraId="4ACC4E0D" w14:textId="63F63DE6" w:rsidR="009650B4" w:rsidRDefault="009650B4" w:rsidP="00CC1E30">
      <w:pPr>
        <w:pStyle w:val="Heading2"/>
      </w:pPr>
      <w:bookmarkStart w:id="78" w:name="_Toc172837757"/>
      <w:r>
        <w:lastRenderedPageBreak/>
        <w:t>Additional API Tests</w:t>
      </w:r>
      <w:bookmarkEnd w:id="78"/>
    </w:p>
    <w:p w14:paraId="1BD6EA66" w14:textId="70EA149E" w:rsidR="0063644E" w:rsidRDefault="009650B4" w:rsidP="00E07C56">
      <w:r>
        <w:t xml:space="preserve">API 10B </w:t>
      </w:r>
      <w:r w:rsidR="005E50FA">
        <w:t>includes</w:t>
      </w:r>
      <w:r>
        <w:t xml:space="preserve"> </w:t>
      </w:r>
      <w:r w:rsidR="00E17B2F">
        <w:t xml:space="preserve">four </w:t>
      </w:r>
      <w:r>
        <w:t xml:space="preserve">more standard tests. These tests test for thickening time, static fluid loss, rheological properties including gel strength, and slurry stability tests. All these tests </w:t>
      </w:r>
      <w:r w:rsidR="005E50FA">
        <w:t xml:space="preserve">apply </w:t>
      </w:r>
      <w:r>
        <w:t xml:space="preserve">to the </w:t>
      </w:r>
      <w:r w:rsidR="00F02FB8">
        <w:t>slurry and</w:t>
      </w:r>
      <w:r>
        <w:t xml:space="preserve"> involve either a well </w:t>
      </w:r>
      <w:r w:rsidR="007C2959">
        <w:t xml:space="preserve">test </w:t>
      </w:r>
      <w:r>
        <w:t>schedule</w:t>
      </w:r>
      <w:r w:rsidR="007C2959">
        <w:t xml:space="preserve"> </w:t>
      </w:r>
      <w:r>
        <w:t xml:space="preserve">or a consistometer. </w:t>
      </w:r>
      <w:r w:rsidR="005E50FA">
        <w:t>Therefore</w:t>
      </w:r>
      <w:r>
        <w:t>, the same problems from the slurry density tests arise from these tests. These tests, while conducted in field testing environments equipped with a consistometer, are typically</w:t>
      </w:r>
      <w:r w:rsidR="00131B0F">
        <w:t xml:space="preserve"> only</w:t>
      </w:r>
      <w:r>
        <w:t xml:space="preserve"> conducted when the experimental scope covers understanding the slurry and not the solid-body binder. Often, these experiments are either investigating the influence of downhole conditions or the influence of additives. As there are no standards for downhole well </w:t>
      </w:r>
      <w:r w:rsidR="007C2959">
        <w:t xml:space="preserve">test </w:t>
      </w:r>
      <w:r>
        <w:t xml:space="preserve">schedules for geopolymer testing schema nor are there standards for reporting on the workability, pumpability, or general fluid properties of geopolymers, the experiments will exist without applicable context. </w:t>
      </w:r>
      <w:r w:rsidR="00AD709F">
        <w:t xml:space="preserve">Testing of fluids under these API recommendations </w:t>
      </w:r>
      <w:proofErr w:type="gramStart"/>
      <w:r w:rsidR="00AD709F">
        <w:t>have</w:t>
      </w:r>
      <w:proofErr w:type="gramEnd"/>
      <w:r w:rsidR="00AD709F">
        <w:t xml:space="preserve"> not been conducted under this scope of work.</w:t>
      </w:r>
    </w:p>
    <w:p w14:paraId="28CA1EFC" w14:textId="196EFF2C" w:rsidR="009352AF" w:rsidRDefault="009352AF" w:rsidP="0063644E">
      <w:pPr>
        <w:pStyle w:val="Heading3"/>
      </w:pPr>
      <w:r>
        <w:br w:type="page"/>
      </w:r>
    </w:p>
    <w:p w14:paraId="0665046B" w14:textId="07A12DBB" w:rsidR="0004429B" w:rsidRPr="0004429B" w:rsidRDefault="0004429B" w:rsidP="00115E26">
      <w:pPr>
        <w:pStyle w:val="Heading1"/>
      </w:pPr>
      <w:bookmarkStart w:id="79" w:name="_Toc172837758"/>
      <w:r w:rsidRPr="0004429B">
        <w:lastRenderedPageBreak/>
        <w:t>Testing of Geopolymer Materials</w:t>
      </w:r>
      <w:bookmarkEnd w:id="79"/>
    </w:p>
    <w:p w14:paraId="367977BD" w14:textId="514BB168" w:rsidR="00431433" w:rsidRDefault="000C7C9F" w:rsidP="00E07949">
      <w:r>
        <w:t>When considering geopolymers as a</w:t>
      </w:r>
      <w:r w:rsidR="00536A3C">
        <w:t xml:space="preserve"> potential substitute for cement in oil and gas applications, </w:t>
      </w:r>
      <w:r>
        <w:t xml:space="preserve">the </w:t>
      </w:r>
      <w:r w:rsidR="00536A3C">
        <w:t>geopolymer UCS is equally of critical importance</w:t>
      </w:r>
      <w:r>
        <w:t xml:space="preserve"> as it is for cement</w:t>
      </w:r>
      <w:r w:rsidR="00536A3C">
        <w:t xml:space="preserve">. </w:t>
      </w:r>
      <w:r w:rsidR="0004429B">
        <w:t xml:space="preserve">At the time of this writing, no industry standards for geopolymer manufacturing and testing have been published. </w:t>
      </w:r>
      <w:r w:rsidR="001208E5">
        <w:t>Therefore, both literature reviews and experiment</w:t>
      </w:r>
      <w:r w:rsidR="002742BA">
        <w:t>s</w:t>
      </w:r>
      <w:r w:rsidR="001208E5">
        <w:t xml:space="preserve"> were conducted to better understand geopolymer testing for </w:t>
      </w:r>
      <w:r w:rsidR="002742BA">
        <w:t xml:space="preserve">geopolymer </w:t>
      </w:r>
      <w:r w:rsidR="001208E5">
        <w:t>use in the oil and gas industry.</w:t>
      </w:r>
      <w:r w:rsidR="00E07949">
        <w:t xml:space="preserve"> </w:t>
      </w:r>
      <w:r w:rsidR="00431433">
        <w:t xml:space="preserve"> </w:t>
      </w:r>
      <w:r w:rsidR="00E07949">
        <w:t xml:space="preserve">Several experiments were performed, varying </w:t>
      </w:r>
      <w:r w:rsidR="00431433">
        <w:t xml:space="preserve">the </w:t>
      </w:r>
      <w:r w:rsidR="00156E6B">
        <w:t xml:space="preserve">geopolymer composition, </w:t>
      </w:r>
      <w:r w:rsidR="00E07949">
        <w:t>cur</w:t>
      </w:r>
      <w:r w:rsidR="00431433">
        <w:t>ing</w:t>
      </w:r>
      <w:r w:rsidR="00E07949">
        <w:t xml:space="preserve"> times and curing environments to study the results, make comparisons, and develop conclusions and recommendations.</w:t>
      </w:r>
    </w:p>
    <w:p w14:paraId="6C673417" w14:textId="71B0DD5F" w:rsidR="0004429B" w:rsidRDefault="00E07949" w:rsidP="0004429B">
      <w:r>
        <w:t>The following discusses a literature review of geopolymer testing,</w:t>
      </w:r>
      <w:r w:rsidRPr="0019386E">
        <w:t xml:space="preserve"> </w:t>
      </w:r>
      <w:r>
        <w:t>the use of API cement standards to test geopolymers, and several experiments that were performed.</w:t>
      </w:r>
    </w:p>
    <w:p w14:paraId="7AB2E648" w14:textId="2D5CAAA1" w:rsidR="0004429B" w:rsidRPr="0004429B" w:rsidRDefault="00BC6A1F" w:rsidP="00CC1E30">
      <w:pPr>
        <w:pStyle w:val="Heading2"/>
      </w:pPr>
      <w:bookmarkStart w:id="80" w:name="_Toc172837759"/>
      <w:r w:rsidRPr="0004429B">
        <w:t xml:space="preserve">Literature </w:t>
      </w:r>
      <w:r w:rsidR="0004429B" w:rsidRPr="0004429B">
        <w:t>Review of Geopolymer Testing</w:t>
      </w:r>
      <w:bookmarkEnd w:id="80"/>
      <w:r w:rsidR="0004429B" w:rsidRPr="0004429B">
        <w:t xml:space="preserve"> </w:t>
      </w:r>
    </w:p>
    <w:p w14:paraId="29DF9FCD" w14:textId="255E19C9" w:rsidR="00BC6A1F" w:rsidRDefault="00BC6A1F" w:rsidP="00BC6A1F">
      <w:r>
        <w:t>As the development of geopolymer research continues, it does so without a baseline for testing, standardization of information reporting, or general regulation. The lack of standard practice combined with positive perception of the material have led to the amassing of literature which is difficult to cross-compare. A brief study focusing on oil and gas-oriented application research of geopolymers was conducted to explore</w:t>
      </w:r>
      <w:r w:rsidRPr="00C010FE">
        <w:t xml:space="preserve"> </w:t>
      </w:r>
      <w:r>
        <w:t xml:space="preserve">the large variance among studied geopolymers. The overview of this study is seen in </w:t>
      </w:r>
      <w:r w:rsidRPr="00E01E1D">
        <w:rPr>
          <w:b/>
          <w:bCs/>
        </w:rPr>
        <w:fldChar w:fldCharType="begin"/>
      </w:r>
      <w:r w:rsidRPr="00E01E1D">
        <w:rPr>
          <w:b/>
          <w:bCs/>
        </w:rPr>
        <w:instrText xml:space="preserve"> REF _Ref168924160 </w:instrText>
      </w:r>
      <w:r>
        <w:rPr>
          <w:b/>
          <w:bCs/>
        </w:rPr>
        <w:instrText xml:space="preserve"> \* MERGEFORMAT </w:instrText>
      </w:r>
      <w:r w:rsidRPr="00E01E1D">
        <w:rPr>
          <w:b/>
          <w:bCs/>
        </w:rPr>
        <w:fldChar w:fldCharType="separate"/>
      </w:r>
      <w:r w:rsidR="00D54043" w:rsidRPr="00D54043">
        <w:rPr>
          <w:b/>
          <w:bCs/>
        </w:rPr>
        <w:t xml:space="preserve">Table </w:t>
      </w:r>
      <w:r w:rsidR="00D54043" w:rsidRPr="00D54043">
        <w:rPr>
          <w:b/>
          <w:bCs/>
          <w:noProof/>
        </w:rPr>
        <w:t>8</w:t>
      </w:r>
      <w:r w:rsidRPr="00E01E1D">
        <w:rPr>
          <w:b/>
          <w:bCs/>
        </w:rPr>
        <w:fldChar w:fldCharType="end"/>
      </w:r>
      <w:r>
        <w:t>.</w:t>
      </w:r>
    </w:p>
    <w:tbl>
      <w:tblPr>
        <w:tblW w:w="9338" w:type="dxa"/>
        <w:tblLayout w:type="fixed"/>
        <w:tblLook w:val="04A0" w:firstRow="1" w:lastRow="0" w:firstColumn="1" w:lastColumn="0" w:noHBand="0" w:noVBand="1"/>
      </w:tblPr>
      <w:tblGrid>
        <w:gridCol w:w="1440"/>
        <w:gridCol w:w="1008"/>
        <w:gridCol w:w="1203"/>
        <w:gridCol w:w="940"/>
        <w:gridCol w:w="1584"/>
        <w:gridCol w:w="1071"/>
        <w:gridCol w:w="1071"/>
        <w:gridCol w:w="1008"/>
        <w:gridCol w:w="13"/>
      </w:tblGrid>
      <w:tr w:rsidR="00BC6A1F" w:rsidRPr="00C86C40" w14:paraId="0A3F5EDE" w14:textId="77777777" w:rsidTr="00AB6BD6">
        <w:trPr>
          <w:cantSplit/>
          <w:trHeight w:val="264"/>
          <w:tblHeader/>
        </w:trPr>
        <w:tc>
          <w:tcPr>
            <w:tcW w:w="9338" w:type="dxa"/>
            <w:gridSpan w:val="9"/>
            <w:tcBorders>
              <w:left w:val="nil"/>
              <w:bottom w:val="single" w:sz="4" w:space="0" w:color="auto"/>
              <w:right w:val="nil"/>
            </w:tcBorders>
            <w:shd w:val="clear" w:color="auto" w:fill="auto"/>
            <w:vAlign w:val="center"/>
          </w:tcPr>
          <w:p w14:paraId="03024C8D" w14:textId="43F95935" w:rsidR="00BC6A1F" w:rsidRPr="00C86C40" w:rsidRDefault="00BC6A1F" w:rsidP="00AB6BD6">
            <w:pPr>
              <w:pStyle w:val="TableCaption"/>
            </w:pPr>
            <w:bookmarkStart w:id="81" w:name="_Ref168924160"/>
            <w:bookmarkStart w:id="82" w:name="_Toc172837897"/>
            <w:r>
              <w:lastRenderedPageBreak/>
              <w:t xml:space="preserve">Table </w:t>
            </w:r>
            <w:r>
              <w:fldChar w:fldCharType="begin"/>
            </w:r>
            <w:r>
              <w:instrText xml:space="preserve"> SEQ Table \* ARABIC </w:instrText>
            </w:r>
            <w:r>
              <w:fldChar w:fldCharType="separate"/>
            </w:r>
            <w:r w:rsidR="00D54043">
              <w:rPr>
                <w:noProof/>
              </w:rPr>
              <w:t>8</w:t>
            </w:r>
            <w:r>
              <w:rPr>
                <w:noProof/>
              </w:rPr>
              <w:fldChar w:fldCharType="end"/>
            </w:r>
            <w:bookmarkEnd w:id="81"/>
            <w:r>
              <w:t xml:space="preserve"> – Review of Oilfield Relevant Geopolymer Research</w:t>
            </w:r>
            <w:bookmarkEnd w:id="82"/>
          </w:p>
        </w:tc>
      </w:tr>
      <w:tr w:rsidR="00BC6A1F" w:rsidRPr="00C86C40" w14:paraId="58DE2CA6" w14:textId="77777777" w:rsidTr="00AB6BD6">
        <w:trPr>
          <w:gridAfter w:val="1"/>
          <w:wAfter w:w="13" w:type="dxa"/>
          <w:cantSplit/>
          <w:trHeight w:val="264"/>
          <w:tblHeader/>
        </w:trPr>
        <w:tc>
          <w:tcPr>
            <w:tcW w:w="1440" w:type="dxa"/>
            <w:tcBorders>
              <w:top w:val="single" w:sz="4" w:space="0" w:color="auto"/>
              <w:left w:val="nil"/>
              <w:bottom w:val="single" w:sz="4" w:space="0" w:color="auto"/>
              <w:right w:val="nil"/>
            </w:tcBorders>
            <w:shd w:val="clear" w:color="auto" w:fill="auto"/>
            <w:vAlign w:val="center"/>
            <w:hideMark/>
          </w:tcPr>
          <w:p w14:paraId="3C27337B" w14:textId="77777777" w:rsidR="00BC6A1F" w:rsidRPr="00C86C40" w:rsidRDefault="00BC6A1F" w:rsidP="00AB6BD6">
            <w:pPr>
              <w:pStyle w:val="TableHeadingCenteredBoldSinleLine"/>
            </w:pPr>
            <w:r w:rsidRPr="00C86C40">
              <w:t>Author</w:t>
            </w:r>
          </w:p>
        </w:tc>
        <w:tc>
          <w:tcPr>
            <w:tcW w:w="1008" w:type="dxa"/>
            <w:tcBorders>
              <w:top w:val="single" w:sz="4" w:space="0" w:color="auto"/>
              <w:left w:val="nil"/>
              <w:bottom w:val="single" w:sz="4" w:space="0" w:color="auto"/>
              <w:right w:val="nil"/>
            </w:tcBorders>
            <w:vAlign w:val="center"/>
          </w:tcPr>
          <w:p w14:paraId="46EED56F" w14:textId="77777777" w:rsidR="00BC6A1F" w:rsidRPr="00C86C40" w:rsidRDefault="00BC6A1F" w:rsidP="00AB6BD6">
            <w:pPr>
              <w:pStyle w:val="TableHeadingCenteredBoldSinleLine"/>
            </w:pPr>
            <w:r w:rsidRPr="00C86C40">
              <w:t>Sample Type</w:t>
            </w:r>
          </w:p>
        </w:tc>
        <w:tc>
          <w:tcPr>
            <w:tcW w:w="1203" w:type="dxa"/>
            <w:tcBorders>
              <w:top w:val="single" w:sz="4" w:space="0" w:color="auto"/>
              <w:left w:val="nil"/>
              <w:bottom w:val="single" w:sz="4" w:space="0" w:color="auto"/>
              <w:right w:val="nil"/>
            </w:tcBorders>
            <w:shd w:val="clear" w:color="auto" w:fill="auto"/>
            <w:vAlign w:val="center"/>
            <w:hideMark/>
          </w:tcPr>
          <w:p w14:paraId="537ED31F" w14:textId="77777777" w:rsidR="00BC6A1F" w:rsidRPr="00C86C40" w:rsidRDefault="00BC6A1F" w:rsidP="00AB6BD6">
            <w:pPr>
              <w:pStyle w:val="TableHeadingCenteredBoldSinleLine"/>
            </w:pPr>
            <w:r w:rsidRPr="00C86C40">
              <w:t>Aging Times</w:t>
            </w:r>
            <w:r>
              <w:br/>
            </w:r>
            <w:r w:rsidRPr="00C86C40">
              <w:t>(Days)</w:t>
            </w:r>
          </w:p>
        </w:tc>
        <w:tc>
          <w:tcPr>
            <w:tcW w:w="940" w:type="dxa"/>
            <w:tcBorders>
              <w:top w:val="single" w:sz="4" w:space="0" w:color="auto"/>
              <w:left w:val="nil"/>
              <w:bottom w:val="single" w:sz="4" w:space="0" w:color="auto"/>
              <w:right w:val="nil"/>
            </w:tcBorders>
            <w:shd w:val="clear" w:color="auto" w:fill="auto"/>
            <w:vAlign w:val="center"/>
            <w:hideMark/>
          </w:tcPr>
          <w:p w14:paraId="43763742" w14:textId="77777777" w:rsidR="00BC6A1F" w:rsidRPr="00C86C40" w:rsidRDefault="00BC6A1F" w:rsidP="00AB6BD6">
            <w:pPr>
              <w:pStyle w:val="TableHeadingCenteredBoldSinleLine"/>
            </w:pPr>
            <w:r w:rsidRPr="00C86C40">
              <w:t>UCS (MPa)2</w:t>
            </w:r>
          </w:p>
        </w:tc>
        <w:tc>
          <w:tcPr>
            <w:tcW w:w="1584" w:type="dxa"/>
            <w:tcBorders>
              <w:top w:val="single" w:sz="4" w:space="0" w:color="auto"/>
              <w:left w:val="nil"/>
              <w:bottom w:val="single" w:sz="4" w:space="0" w:color="auto"/>
              <w:right w:val="nil"/>
            </w:tcBorders>
            <w:shd w:val="clear" w:color="auto" w:fill="auto"/>
            <w:vAlign w:val="center"/>
            <w:hideMark/>
          </w:tcPr>
          <w:p w14:paraId="2932C781" w14:textId="77777777" w:rsidR="00BC6A1F" w:rsidRPr="00C86C40" w:rsidRDefault="00BC6A1F" w:rsidP="00AB6BD6">
            <w:pPr>
              <w:pStyle w:val="TableHeadingCenteredBoldSinleLine"/>
            </w:pPr>
            <w:r w:rsidRPr="00C86C40">
              <w:t>Curing</w:t>
            </w:r>
            <w:r>
              <w:t xml:space="preserve"> </w:t>
            </w:r>
            <w:r w:rsidRPr="00C86C40">
              <w:t>Temperature</w:t>
            </w:r>
            <w:r>
              <w:br/>
              <w:t>(</w:t>
            </w:r>
            <w:proofErr w:type="spellStart"/>
            <w:r w:rsidRPr="006552B9">
              <w:rPr>
                <w:vertAlign w:val="superscript"/>
              </w:rPr>
              <w:t>o</w:t>
            </w:r>
            <w:r>
              <w:t>C</w:t>
            </w:r>
            <w:proofErr w:type="spellEnd"/>
            <w:r>
              <w:t>)</w:t>
            </w:r>
          </w:p>
        </w:tc>
        <w:tc>
          <w:tcPr>
            <w:tcW w:w="1071" w:type="dxa"/>
            <w:tcBorders>
              <w:top w:val="single" w:sz="4" w:space="0" w:color="auto"/>
              <w:left w:val="nil"/>
              <w:bottom w:val="single" w:sz="4" w:space="0" w:color="auto"/>
              <w:right w:val="nil"/>
            </w:tcBorders>
            <w:vAlign w:val="center"/>
          </w:tcPr>
          <w:p w14:paraId="1C1C6241" w14:textId="77777777" w:rsidR="00BC6A1F" w:rsidRPr="00C86C40" w:rsidRDefault="00BC6A1F" w:rsidP="00AB6BD6">
            <w:pPr>
              <w:pStyle w:val="TableHeadingCenteredBoldSinleLine"/>
            </w:pPr>
            <w:r w:rsidRPr="00C86C40">
              <w:t>Sample Shape</w:t>
            </w:r>
          </w:p>
        </w:tc>
        <w:tc>
          <w:tcPr>
            <w:tcW w:w="1071" w:type="dxa"/>
            <w:tcBorders>
              <w:top w:val="single" w:sz="4" w:space="0" w:color="auto"/>
              <w:left w:val="nil"/>
              <w:bottom w:val="single" w:sz="4" w:space="0" w:color="auto"/>
              <w:right w:val="nil"/>
            </w:tcBorders>
            <w:vAlign w:val="center"/>
          </w:tcPr>
          <w:p w14:paraId="07F2088C" w14:textId="77777777" w:rsidR="00BC6A1F" w:rsidRPr="00C86C40" w:rsidRDefault="00BC6A1F" w:rsidP="00AB6BD6">
            <w:pPr>
              <w:pStyle w:val="TableHeadingCenteredBoldSinleLine"/>
            </w:pPr>
            <w:r w:rsidRPr="00C86C40">
              <w:t>Mix time</w:t>
            </w:r>
            <w:r>
              <w:br/>
            </w:r>
            <w:r w:rsidRPr="00C86C40">
              <w:t>(s)</w:t>
            </w:r>
          </w:p>
        </w:tc>
        <w:tc>
          <w:tcPr>
            <w:tcW w:w="1008" w:type="dxa"/>
            <w:tcBorders>
              <w:top w:val="single" w:sz="4" w:space="0" w:color="auto"/>
              <w:left w:val="nil"/>
              <w:bottom w:val="single" w:sz="4" w:space="0" w:color="auto"/>
              <w:right w:val="nil"/>
            </w:tcBorders>
            <w:vAlign w:val="center"/>
          </w:tcPr>
          <w:p w14:paraId="6B3E876C" w14:textId="77777777" w:rsidR="00BC6A1F" w:rsidRPr="00C86C40" w:rsidRDefault="00BC6A1F" w:rsidP="00AB6BD6">
            <w:pPr>
              <w:pStyle w:val="TableHeadingCenteredBoldSinleLine"/>
            </w:pPr>
            <w:r w:rsidRPr="00C86C40">
              <w:t>API Mixing</w:t>
            </w:r>
          </w:p>
        </w:tc>
      </w:tr>
      <w:tr w:rsidR="00BC6A1F" w:rsidRPr="00822165" w14:paraId="0DD4A98F" w14:textId="77777777" w:rsidTr="00AB6BD6">
        <w:trPr>
          <w:gridAfter w:val="1"/>
          <w:wAfter w:w="13" w:type="dxa"/>
          <w:cantSplit/>
          <w:trHeight w:val="528"/>
        </w:trPr>
        <w:sdt>
          <w:sdtPr>
            <w:tag w:val="MENDELEY_CITATION_v3_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"/>
            <w:id w:val="761960110"/>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5E63C43B" w14:textId="77777777" w:rsidR="00BC6A1F" w:rsidRPr="00822165" w:rsidRDefault="00BC6A1F" w:rsidP="00AB6BD6">
                <w:pPr>
                  <w:pStyle w:val="TableTextCentered125LineSpacing"/>
                </w:pPr>
                <w:r w:rsidRPr="00A9351B">
                  <w:t>Salehi</w:t>
                </w:r>
                <w:r>
                  <w:t xml:space="preserve"> </w:t>
                </w:r>
                <w:r w:rsidRPr="00A9351B">
                  <w:t>et al., 2018</w:t>
                </w:r>
              </w:p>
            </w:tc>
          </w:sdtContent>
        </w:sdt>
        <w:tc>
          <w:tcPr>
            <w:tcW w:w="1008" w:type="dxa"/>
            <w:tcBorders>
              <w:top w:val="single" w:sz="4" w:space="0" w:color="auto"/>
              <w:left w:val="nil"/>
              <w:bottom w:val="single" w:sz="4" w:space="0" w:color="auto"/>
              <w:right w:val="nil"/>
            </w:tcBorders>
            <w:vAlign w:val="center"/>
          </w:tcPr>
          <w:p w14:paraId="346BE2CD"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29E8A45F" w14:textId="77777777" w:rsidR="00BC6A1F" w:rsidRPr="00822165" w:rsidRDefault="00BC6A1F" w:rsidP="00AB6BD6">
            <w:pPr>
              <w:pStyle w:val="TableTextCentered125LineSpacing"/>
            </w:pPr>
            <w:r w:rsidRPr="00822165">
              <w:t>1</w:t>
            </w:r>
          </w:p>
          <w:p w14:paraId="5CF69871" w14:textId="77777777" w:rsidR="00BC6A1F" w:rsidRPr="00822165" w:rsidRDefault="00BC6A1F" w:rsidP="00AB6BD6">
            <w:pPr>
              <w:pStyle w:val="TableTextCentered125LineSpacing"/>
            </w:pPr>
            <w:r w:rsidRPr="00822165">
              <w:t>3</w:t>
            </w:r>
          </w:p>
          <w:p w14:paraId="7B430F46" w14:textId="77777777" w:rsidR="00BC6A1F" w:rsidRPr="00822165" w:rsidRDefault="00BC6A1F" w:rsidP="00AB6BD6">
            <w:pPr>
              <w:pStyle w:val="TableTextCentered125LineSpacing"/>
            </w:pPr>
            <w:r w:rsidRPr="00822165">
              <w:t>7</w:t>
            </w:r>
          </w:p>
          <w:p w14:paraId="56ADE3AB" w14:textId="77777777" w:rsidR="00BC6A1F" w:rsidRPr="00822165" w:rsidRDefault="00BC6A1F" w:rsidP="00AB6BD6">
            <w:pPr>
              <w:pStyle w:val="TableTextCentered125LineSpacing"/>
            </w:pPr>
            <w:r w:rsidRPr="00822165">
              <w:t>14</w:t>
            </w:r>
          </w:p>
        </w:tc>
        <w:tc>
          <w:tcPr>
            <w:tcW w:w="940" w:type="dxa"/>
            <w:tcBorders>
              <w:top w:val="single" w:sz="4" w:space="0" w:color="auto"/>
              <w:left w:val="nil"/>
              <w:bottom w:val="single" w:sz="4" w:space="0" w:color="auto"/>
              <w:right w:val="nil"/>
            </w:tcBorders>
            <w:shd w:val="clear" w:color="auto" w:fill="auto"/>
            <w:vAlign w:val="center"/>
            <w:hideMark/>
          </w:tcPr>
          <w:p w14:paraId="6803FF0B" w14:textId="77777777" w:rsidR="00BC6A1F" w:rsidRPr="00822165" w:rsidRDefault="00BC6A1F" w:rsidP="00AB6BD6">
            <w:pPr>
              <w:pStyle w:val="TableTextCentered125LineSpacing"/>
            </w:pPr>
            <w:r w:rsidRPr="00822165">
              <w:t>10.3</w:t>
            </w:r>
          </w:p>
          <w:p w14:paraId="7C5C46B9" w14:textId="77777777" w:rsidR="00BC6A1F" w:rsidRPr="00822165" w:rsidRDefault="00BC6A1F" w:rsidP="00AB6BD6">
            <w:pPr>
              <w:pStyle w:val="TableTextCentered125LineSpacing"/>
            </w:pPr>
            <w:r w:rsidRPr="00822165">
              <w:t>12.4</w:t>
            </w:r>
          </w:p>
          <w:p w14:paraId="7B121F77" w14:textId="77777777" w:rsidR="00BC6A1F" w:rsidRPr="00822165" w:rsidRDefault="00BC6A1F" w:rsidP="00AB6BD6">
            <w:pPr>
              <w:pStyle w:val="TableTextCentered125LineSpacing"/>
            </w:pPr>
            <w:r w:rsidRPr="00822165">
              <w:t>22.8</w:t>
            </w:r>
          </w:p>
          <w:p w14:paraId="014E069B" w14:textId="77777777" w:rsidR="00BC6A1F" w:rsidRPr="00822165" w:rsidRDefault="00BC6A1F" w:rsidP="00AB6BD6">
            <w:pPr>
              <w:pStyle w:val="TableTextCentered125LineSpacing"/>
            </w:pPr>
            <w:r w:rsidRPr="00822165">
              <w:t>43.4</w:t>
            </w:r>
          </w:p>
        </w:tc>
        <w:tc>
          <w:tcPr>
            <w:tcW w:w="1584" w:type="dxa"/>
            <w:tcBorders>
              <w:top w:val="single" w:sz="4" w:space="0" w:color="auto"/>
              <w:left w:val="nil"/>
              <w:bottom w:val="single" w:sz="4" w:space="0" w:color="auto"/>
              <w:right w:val="nil"/>
            </w:tcBorders>
            <w:shd w:val="clear" w:color="auto" w:fill="auto"/>
            <w:vAlign w:val="center"/>
            <w:hideMark/>
          </w:tcPr>
          <w:p w14:paraId="29600ADA" w14:textId="77777777" w:rsidR="00BC6A1F" w:rsidRPr="00822165" w:rsidRDefault="00BC6A1F" w:rsidP="00AB6BD6">
            <w:pPr>
              <w:pStyle w:val="TableTextCentered125LineSpacing"/>
            </w:pPr>
            <w:r w:rsidRPr="00822165">
              <w:t>120</w:t>
            </w:r>
          </w:p>
        </w:tc>
        <w:tc>
          <w:tcPr>
            <w:tcW w:w="1071" w:type="dxa"/>
            <w:tcBorders>
              <w:top w:val="single" w:sz="4" w:space="0" w:color="auto"/>
              <w:left w:val="nil"/>
              <w:bottom w:val="single" w:sz="4" w:space="0" w:color="auto"/>
              <w:right w:val="nil"/>
            </w:tcBorders>
            <w:vAlign w:val="center"/>
          </w:tcPr>
          <w:p w14:paraId="648D1CEB"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149B52E8" w14:textId="77777777" w:rsidR="00BC6A1F" w:rsidRPr="00822165" w:rsidRDefault="00BC6A1F" w:rsidP="00AB6BD6">
            <w:pPr>
              <w:pStyle w:val="TableTextCentered125LineSpacing"/>
            </w:pPr>
            <w:r w:rsidRPr="00822165">
              <w:t>N/A</w:t>
            </w:r>
          </w:p>
        </w:tc>
        <w:tc>
          <w:tcPr>
            <w:tcW w:w="1008" w:type="dxa"/>
            <w:tcBorders>
              <w:top w:val="single" w:sz="4" w:space="0" w:color="auto"/>
              <w:left w:val="nil"/>
              <w:bottom w:val="single" w:sz="4" w:space="0" w:color="auto"/>
              <w:right w:val="nil"/>
            </w:tcBorders>
            <w:vAlign w:val="center"/>
          </w:tcPr>
          <w:p w14:paraId="25C83CE3" w14:textId="77777777" w:rsidR="00BC6A1F" w:rsidRPr="00822165" w:rsidRDefault="00BC6A1F" w:rsidP="00AB6BD6">
            <w:pPr>
              <w:pStyle w:val="TableTextCentered125LineSpacing"/>
            </w:pPr>
            <w:r w:rsidRPr="00822165">
              <w:t>no</w:t>
            </w:r>
          </w:p>
        </w:tc>
      </w:tr>
      <w:tr w:rsidR="00BC6A1F" w:rsidRPr="00822165" w14:paraId="4E0159BF" w14:textId="77777777" w:rsidTr="00AB6BD6">
        <w:trPr>
          <w:gridAfter w:val="1"/>
          <w:wAfter w:w="13" w:type="dxa"/>
          <w:cantSplit/>
          <w:trHeight w:val="528"/>
        </w:trPr>
        <w:tc>
          <w:tcPr>
            <w:tcW w:w="1440" w:type="dxa"/>
            <w:tcBorders>
              <w:top w:val="single" w:sz="4" w:space="0" w:color="auto"/>
              <w:left w:val="nil"/>
              <w:bottom w:val="single" w:sz="4" w:space="0" w:color="auto"/>
              <w:right w:val="nil"/>
            </w:tcBorders>
            <w:shd w:val="clear" w:color="auto" w:fill="auto"/>
            <w:vAlign w:val="center"/>
            <w:hideMark/>
          </w:tcPr>
          <w:p w14:paraId="3279854D" w14:textId="7A36E06B" w:rsidR="00BC6A1F" w:rsidRPr="00822165" w:rsidRDefault="00000000" w:rsidP="00AB6BD6">
            <w:pPr>
              <w:pStyle w:val="TableTextCentered125LineSpacing"/>
            </w:pPr>
            <w:sdt>
              <w:sdtPr>
                <w:tag w:val="MENDELEY_CITATION_v3_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"/>
                <w:id w:val="-26179115"/>
                <w:placeholder>
                  <w:docPart w:val="6FAB76F6CD784AA0A483DB1B8D5B7604"/>
                </w:placeholder>
              </w:sdtPr>
              <w:sdtContent>
                <w:r w:rsidR="00BC6A1F" w:rsidRPr="00A9351B">
                  <w:t>Salehi</w:t>
                </w:r>
                <w:r w:rsidR="00BC6A1F">
                  <w:t xml:space="preserve"> </w:t>
                </w:r>
                <w:r w:rsidR="00BC6A1F" w:rsidRPr="00A9351B">
                  <w:t>et al., 2017</w:t>
                </w:r>
              </w:sdtContent>
            </w:sdt>
            <w:r w:rsidR="00C059C0">
              <w:t>a</w:t>
            </w:r>
          </w:p>
        </w:tc>
        <w:tc>
          <w:tcPr>
            <w:tcW w:w="1008" w:type="dxa"/>
            <w:tcBorders>
              <w:top w:val="single" w:sz="4" w:space="0" w:color="auto"/>
              <w:left w:val="nil"/>
              <w:bottom w:val="single" w:sz="4" w:space="0" w:color="auto"/>
              <w:right w:val="nil"/>
            </w:tcBorders>
            <w:vAlign w:val="center"/>
          </w:tcPr>
          <w:p w14:paraId="7AFBB735"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25B05D19" w14:textId="77777777" w:rsidR="00BC6A1F" w:rsidRPr="00822165" w:rsidRDefault="00BC6A1F" w:rsidP="00AB6BD6">
            <w:pPr>
              <w:pStyle w:val="TableTextCentered125LineSpacing"/>
            </w:pPr>
            <w:r w:rsidRPr="00822165">
              <w:t>1</w:t>
            </w:r>
          </w:p>
          <w:p w14:paraId="79F050D6" w14:textId="77777777" w:rsidR="00BC6A1F" w:rsidRPr="00822165" w:rsidRDefault="00BC6A1F" w:rsidP="00AB6BD6">
            <w:pPr>
              <w:pStyle w:val="TableTextCentered125LineSpacing"/>
            </w:pPr>
            <w:r w:rsidRPr="00822165">
              <w:t>3</w:t>
            </w:r>
          </w:p>
          <w:p w14:paraId="135A09E5" w14:textId="77777777" w:rsidR="00BC6A1F" w:rsidRPr="00822165" w:rsidRDefault="00BC6A1F" w:rsidP="00AB6BD6">
            <w:pPr>
              <w:pStyle w:val="TableTextCentered125LineSpacing"/>
            </w:pPr>
            <w:r w:rsidRPr="00822165">
              <w:t>7</w:t>
            </w:r>
          </w:p>
          <w:p w14:paraId="003A5C41" w14:textId="77777777" w:rsidR="00BC6A1F" w:rsidRPr="00822165" w:rsidRDefault="00BC6A1F" w:rsidP="00AB6BD6">
            <w:pPr>
              <w:pStyle w:val="TableTextCentered125LineSpacing"/>
            </w:pPr>
            <w:r w:rsidRPr="00822165">
              <w:t>14</w:t>
            </w:r>
          </w:p>
        </w:tc>
        <w:tc>
          <w:tcPr>
            <w:tcW w:w="940" w:type="dxa"/>
            <w:tcBorders>
              <w:top w:val="single" w:sz="4" w:space="0" w:color="auto"/>
              <w:left w:val="nil"/>
              <w:bottom w:val="single" w:sz="4" w:space="0" w:color="auto"/>
              <w:right w:val="nil"/>
            </w:tcBorders>
            <w:shd w:val="clear" w:color="auto" w:fill="auto"/>
            <w:vAlign w:val="center"/>
            <w:hideMark/>
          </w:tcPr>
          <w:p w14:paraId="59F1D6B8" w14:textId="77777777" w:rsidR="00BC6A1F" w:rsidRPr="00822165" w:rsidRDefault="00BC6A1F" w:rsidP="00AB6BD6">
            <w:pPr>
              <w:pStyle w:val="TableTextCentered125LineSpacing"/>
            </w:pPr>
            <w:r w:rsidRPr="00822165">
              <w:t>9.6</w:t>
            </w:r>
          </w:p>
          <w:p w14:paraId="2DC73806" w14:textId="77777777" w:rsidR="00BC6A1F" w:rsidRPr="00822165" w:rsidRDefault="00BC6A1F" w:rsidP="00AB6BD6">
            <w:pPr>
              <w:pStyle w:val="TableTextCentered125LineSpacing"/>
            </w:pPr>
            <w:r w:rsidRPr="00822165">
              <w:t>12.8</w:t>
            </w:r>
          </w:p>
          <w:p w14:paraId="4EBD049D" w14:textId="77777777" w:rsidR="00BC6A1F" w:rsidRPr="00822165" w:rsidRDefault="00BC6A1F" w:rsidP="00AB6BD6">
            <w:pPr>
              <w:pStyle w:val="TableTextCentered125LineSpacing"/>
            </w:pPr>
            <w:r w:rsidRPr="00822165">
              <w:t>17.9</w:t>
            </w:r>
          </w:p>
          <w:p w14:paraId="4466CAFC" w14:textId="77777777" w:rsidR="00BC6A1F" w:rsidRPr="00822165" w:rsidRDefault="00BC6A1F" w:rsidP="00AB6BD6">
            <w:pPr>
              <w:pStyle w:val="TableTextCentered125LineSpacing"/>
            </w:pPr>
            <w:r w:rsidRPr="00822165">
              <w:t>34.2</w:t>
            </w:r>
          </w:p>
        </w:tc>
        <w:tc>
          <w:tcPr>
            <w:tcW w:w="1584" w:type="dxa"/>
            <w:tcBorders>
              <w:top w:val="single" w:sz="4" w:space="0" w:color="auto"/>
              <w:left w:val="nil"/>
              <w:bottom w:val="single" w:sz="4" w:space="0" w:color="auto"/>
              <w:right w:val="nil"/>
            </w:tcBorders>
            <w:shd w:val="clear" w:color="auto" w:fill="auto"/>
            <w:vAlign w:val="center"/>
            <w:hideMark/>
          </w:tcPr>
          <w:p w14:paraId="3685F81E" w14:textId="77777777" w:rsidR="00BC6A1F" w:rsidRPr="00822165" w:rsidRDefault="00BC6A1F" w:rsidP="00AB6BD6">
            <w:pPr>
              <w:pStyle w:val="TableTextCentered125LineSpacing"/>
            </w:pPr>
            <w:r w:rsidRPr="00822165">
              <w:t>65</w:t>
            </w:r>
          </w:p>
          <w:p w14:paraId="4C8C772E" w14:textId="77777777" w:rsidR="00BC6A1F" w:rsidRPr="00822165" w:rsidRDefault="00BC6A1F" w:rsidP="00AB6BD6">
            <w:pPr>
              <w:pStyle w:val="TableTextCentered125LineSpacing"/>
            </w:pPr>
            <w:r w:rsidRPr="00822165">
              <w:t>80</w:t>
            </w:r>
          </w:p>
          <w:p w14:paraId="43C50936" w14:textId="77777777" w:rsidR="00BC6A1F" w:rsidRPr="00822165" w:rsidRDefault="00BC6A1F" w:rsidP="00AB6BD6">
            <w:pPr>
              <w:pStyle w:val="TableTextCentered125LineSpacing"/>
            </w:pPr>
            <w:r w:rsidRPr="00822165">
              <w:t>93</w:t>
            </w:r>
          </w:p>
        </w:tc>
        <w:tc>
          <w:tcPr>
            <w:tcW w:w="1071" w:type="dxa"/>
            <w:tcBorders>
              <w:top w:val="single" w:sz="4" w:space="0" w:color="auto"/>
              <w:left w:val="nil"/>
              <w:bottom w:val="single" w:sz="4" w:space="0" w:color="auto"/>
              <w:right w:val="nil"/>
            </w:tcBorders>
            <w:vAlign w:val="center"/>
          </w:tcPr>
          <w:p w14:paraId="78FF2CDD" w14:textId="77777777" w:rsidR="00BC6A1F" w:rsidRPr="00822165" w:rsidRDefault="00BC6A1F" w:rsidP="00AB6BD6">
            <w:pPr>
              <w:pStyle w:val="TableTextCentered125LineSpacing"/>
            </w:pPr>
            <w:r w:rsidRPr="00822165">
              <w:t>N/A</w:t>
            </w:r>
          </w:p>
        </w:tc>
        <w:tc>
          <w:tcPr>
            <w:tcW w:w="1071" w:type="dxa"/>
            <w:tcBorders>
              <w:top w:val="single" w:sz="4" w:space="0" w:color="auto"/>
              <w:left w:val="nil"/>
              <w:bottom w:val="single" w:sz="4" w:space="0" w:color="auto"/>
              <w:right w:val="nil"/>
            </w:tcBorders>
            <w:vAlign w:val="center"/>
          </w:tcPr>
          <w:p w14:paraId="706908BA" w14:textId="77777777" w:rsidR="00BC6A1F" w:rsidRPr="00822165" w:rsidRDefault="00BC6A1F" w:rsidP="00AB6BD6">
            <w:pPr>
              <w:pStyle w:val="TableTextCentered125LineSpacing"/>
            </w:pPr>
            <w:r w:rsidRPr="00822165">
              <w:t>0, 1200, 2400</w:t>
            </w:r>
          </w:p>
        </w:tc>
        <w:tc>
          <w:tcPr>
            <w:tcW w:w="1008" w:type="dxa"/>
            <w:tcBorders>
              <w:top w:val="single" w:sz="4" w:space="0" w:color="auto"/>
              <w:left w:val="nil"/>
              <w:bottom w:val="single" w:sz="4" w:space="0" w:color="auto"/>
              <w:right w:val="nil"/>
            </w:tcBorders>
            <w:vAlign w:val="center"/>
          </w:tcPr>
          <w:p w14:paraId="0880BDE3" w14:textId="77777777" w:rsidR="00BC6A1F" w:rsidRPr="00822165" w:rsidRDefault="00BC6A1F" w:rsidP="00AB6BD6">
            <w:pPr>
              <w:pStyle w:val="TableTextCentered125LineSpacing"/>
            </w:pPr>
            <w:r w:rsidRPr="00822165">
              <w:t>no</w:t>
            </w:r>
          </w:p>
        </w:tc>
      </w:tr>
      <w:tr w:rsidR="00BC6A1F" w:rsidRPr="00822165" w14:paraId="2C0814B7" w14:textId="77777777" w:rsidTr="00AB6BD6">
        <w:trPr>
          <w:gridAfter w:val="1"/>
          <w:wAfter w:w="13" w:type="dxa"/>
          <w:cantSplit/>
          <w:trHeight w:val="264"/>
        </w:trPr>
        <w:sdt>
          <w:sdtPr>
            <w:tag w:val="MENDELEY_CITATION_v3_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"/>
            <w:id w:val="133999383"/>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24DCDBA4" w14:textId="77777777" w:rsidR="00BC6A1F" w:rsidRPr="00822165" w:rsidRDefault="00BC6A1F" w:rsidP="00AB6BD6">
                <w:pPr>
                  <w:pStyle w:val="TableTextCentered125LineSpacing"/>
                </w:pPr>
                <w:r w:rsidRPr="00A9351B">
                  <w:t>Paiva</w:t>
                </w:r>
                <w:r>
                  <w:t xml:space="preserve"> </w:t>
                </w:r>
                <w:r w:rsidRPr="00A9351B">
                  <w:t>et al., 2018</w:t>
                </w:r>
              </w:p>
            </w:tc>
          </w:sdtContent>
        </w:sdt>
        <w:tc>
          <w:tcPr>
            <w:tcW w:w="1008" w:type="dxa"/>
            <w:tcBorders>
              <w:top w:val="single" w:sz="4" w:space="0" w:color="auto"/>
              <w:left w:val="nil"/>
              <w:bottom w:val="single" w:sz="4" w:space="0" w:color="auto"/>
              <w:right w:val="nil"/>
            </w:tcBorders>
            <w:vAlign w:val="center"/>
          </w:tcPr>
          <w:p w14:paraId="47E2E198"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65F554D7" w14:textId="77777777" w:rsidR="00BC6A1F" w:rsidRPr="00822165" w:rsidRDefault="00BC6A1F" w:rsidP="00AB6BD6">
            <w:pPr>
              <w:pStyle w:val="TableTextCentered125LineSpacing"/>
            </w:pPr>
            <w:r w:rsidRPr="00822165">
              <w:t>14</w:t>
            </w:r>
          </w:p>
        </w:tc>
        <w:tc>
          <w:tcPr>
            <w:tcW w:w="940" w:type="dxa"/>
            <w:tcBorders>
              <w:top w:val="single" w:sz="4" w:space="0" w:color="auto"/>
              <w:left w:val="nil"/>
              <w:bottom w:val="single" w:sz="4" w:space="0" w:color="auto"/>
              <w:right w:val="nil"/>
            </w:tcBorders>
            <w:shd w:val="clear" w:color="auto" w:fill="auto"/>
            <w:vAlign w:val="center"/>
            <w:hideMark/>
          </w:tcPr>
          <w:p w14:paraId="0FC4A708" w14:textId="77777777" w:rsidR="00BC6A1F" w:rsidRPr="00822165" w:rsidRDefault="00BC6A1F" w:rsidP="00AB6BD6">
            <w:pPr>
              <w:pStyle w:val="TableTextCentered125LineSpacing"/>
            </w:pPr>
            <w:r w:rsidRPr="00822165">
              <w:t>37.4</w:t>
            </w:r>
          </w:p>
        </w:tc>
        <w:tc>
          <w:tcPr>
            <w:tcW w:w="1584" w:type="dxa"/>
            <w:tcBorders>
              <w:top w:val="single" w:sz="4" w:space="0" w:color="auto"/>
              <w:left w:val="nil"/>
              <w:bottom w:val="single" w:sz="4" w:space="0" w:color="auto"/>
              <w:right w:val="nil"/>
            </w:tcBorders>
            <w:shd w:val="clear" w:color="auto" w:fill="auto"/>
            <w:vAlign w:val="center"/>
            <w:hideMark/>
          </w:tcPr>
          <w:p w14:paraId="0648991A" w14:textId="77777777" w:rsidR="00BC6A1F" w:rsidRPr="00822165" w:rsidRDefault="00BC6A1F" w:rsidP="00AB6BD6">
            <w:pPr>
              <w:pStyle w:val="TableTextCentered125LineSpacing"/>
            </w:pPr>
            <w:r w:rsidRPr="00822165">
              <w:t>49</w:t>
            </w:r>
          </w:p>
        </w:tc>
        <w:tc>
          <w:tcPr>
            <w:tcW w:w="1071" w:type="dxa"/>
            <w:tcBorders>
              <w:top w:val="single" w:sz="4" w:space="0" w:color="auto"/>
              <w:left w:val="nil"/>
              <w:bottom w:val="single" w:sz="4" w:space="0" w:color="auto"/>
              <w:right w:val="nil"/>
            </w:tcBorders>
            <w:vAlign w:val="center"/>
          </w:tcPr>
          <w:p w14:paraId="2A2640F4"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1896A78F" w14:textId="77777777" w:rsidR="00BC6A1F" w:rsidRPr="00822165" w:rsidRDefault="00BC6A1F" w:rsidP="00AB6BD6">
            <w:pPr>
              <w:pStyle w:val="TableTextCentered125LineSpacing"/>
            </w:pPr>
            <w:r w:rsidRPr="00822165">
              <w:t>N/A</w:t>
            </w:r>
          </w:p>
        </w:tc>
        <w:tc>
          <w:tcPr>
            <w:tcW w:w="1008" w:type="dxa"/>
            <w:tcBorders>
              <w:top w:val="single" w:sz="4" w:space="0" w:color="auto"/>
              <w:left w:val="nil"/>
              <w:bottom w:val="single" w:sz="4" w:space="0" w:color="auto"/>
              <w:right w:val="nil"/>
            </w:tcBorders>
            <w:vAlign w:val="center"/>
          </w:tcPr>
          <w:p w14:paraId="66A6E766" w14:textId="77777777" w:rsidR="00BC6A1F" w:rsidRPr="00822165" w:rsidRDefault="00BC6A1F" w:rsidP="00AB6BD6">
            <w:pPr>
              <w:pStyle w:val="TableTextCentered125LineSpacing"/>
            </w:pPr>
            <w:r w:rsidRPr="00822165">
              <w:t>no</w:t>
            </w:r>
          </w:p>
        </w:tc>
      </w:tr>
      <w:tr w:rsidR="00BC6A1F" w:rsidRPr="00822165" w14:paraId="370EA182" w14:textId="77777777" w:rsidTr="00AB6BD6">
        <w:trPr>
          <w:gridAfter w:val="1"/>
          <w:wAfter w:w="13" w:type="dxa"/>
          <w:cantSplit/>
          <w:trHeight w:val="792"/>
        </w:trPr>
        <w:sdt>
          <w:sdtPr>
            <w:tag w:val="MENDELEY_CITATION_v3_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"/>
            <w:id w:val="103160600"/>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4D0F7018" w14:textId="77777777" w:rsidR="00BC6A1F" w:rsidRPr="00822165" w:rsidRDefault="00BC6A1F" w:rsidP="00AB6BD6">
                <w:pPr>
                  <w:pStyle w:val="TableTextCentered125LineSpacing"/>
                </w:pPr>
                <w:proofErr w:type="spellStart"/>
                <w:r>
                  <w:t>Ahdaya</w:t>
                </w:r>
                <w:proofErr w:type="spellEnd"/>
                <w:r>
                  <w:t xml:space="preserve"> &amp; </w:t>
                </w:r>
                <w:proofErr w:type="spellStart"/>
                <w:r>
                  <w:t>Imqam</w:t>
                </w:r>
                <w:proofErr w:type="spellEnd"/>
                <w:r>
                  <w:t>, 2019a</w:t>
                </w:r>
              </w:p>
            </w:tc>
          </w:sdtContent>
        </w:sdt>
        <w:tc>
          <w:tcPr>
            <w:tcW w:w="1008" w:type="dxa"/>
            <w:tcBorders>
              <w:top w:val="single" w:sz="4" w:space="0" w:color="auto"/>
              <w:left w:val="nil"/>
              <w:bottom w:val="single" w:sz="4" w:space="0" w:color="auto"/>
              <w:right w:val="nil"/>
            </w:tcBorders>
            <w:vAlign w:val="center"/>
          </w:tcPr>
          <w:p w14:paraId="644C2AB9"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590FEB86" w14:textId="77777777" w:rsidR="00BC6A1F" w:rsidRPr="00822165" w:rsidRDefault="00BC6A1F" w:rsidP="00AB6BD6">
            <w:pPr>
              <w:pStyle w:val="TableTextCentered125LineSpacing"/>
            </w:pPr>
            <w:r w:rsidRPr="00822165">
              <w:t>1</w:t>
            </w:r>
          </w:p>
          <w:p w14:paraId="52CB583C" w14:textId="77777777" w:rsidR="00BC6A1F" w:rsidRPr="00822165" w:rsidRDefault="00BC6A1F" w:rsidP="00AB6BD6">
            <w:pPr>
              <w:pStyle w:val="TableTextCentered125LineSpacing"/>
            </w:pPr>
            <w:r w:rsidRPr="00822165">
              <w:t>3</w:t>
            </w:r>
          </w:p>
          <w:p w14:paraId="5E04C67E" w14:textId="77777777" w:rsidR="00BC6A1F" w:rsidRPr="00822165" w:rsidRDefault="00BC6A1F" w:rsidP="00AB6BD6">
            <w:pPr>
              <w:pStyle w:val="TableTextCentered125LineSpacing"/>
            </w:pPr>
            <w:r w:rsidRPr="00822165">
              <w:t>7</w:t>
            </w:r>
          </w:p>
        </w:tc>
        <w:tc>
          <w:tcPr>
            <w:tcW w:w="940" w:type="dxa"/>
            <w:tcBorders>
              <w:top w:val="single" w:sz="4" w:space="0" w:color="auto"/>
              <w:left w:val="nil"/>
              <w:bottom w:val="single" w:sz="4" w:space="0" w:color="auto"/>
              <w:right w:val="nil"/>
            </w:tcBorders>
            <w:shd w:val="clear" w:color="auto" w:fill="auto"/>
            <w:vAlign w:val="center"/>
            <w:hideMark/>
          </w:tcPr>
          <w:p w14:paraId="783FC1A9" w14:textId="77777777" w:rsidR="00BC6A1F" w:rsidRPr="00822165" w:rsidRDefault="00BC6A1F" w:rsidP="00AB6BD6">
            <w:pPr>
              <w:pStyle w:val="TableTextCentered125LineSpacing"/>
            </w:pPr>
            <w:r w:rsidRPr="00822165">
              <w:t>7.6</w:t>
            </w:r>
          </w:p>
          <w:p w14:paraId="40F57432" w14:textId="77777777" w:rsidR="00BC6A1F" w:rsidRPr="00822165" w:rsidRDefault="00BC6A1F" w:rsidP="00AB6BD6">
            <w:pPr>
              <w:pStyle w:val="TableTextCentered125LineSpacing"/>
            </w:pPr>
            <w:r w:rsidRPr="00822165">
              <w:t>15.1</w:t>
            </w:r>
          </w:p>
          <w:p w14:paraId="23776920" w14:textId="77777777" w:rsidR="00BC6A1F" w:rsidRPr="00822165" w:rsidRDefault="00BC6A1F" w:rsidP="00AB6BD6">
            <w:pPr>
              <w:pStyle w:val="TableTextCentered125LineSpacing"/>
            </w:pPr>
            <w:r w:rsidRPr="00822165">
              <w:t>21.37</w:t>
            </w:r>
          </w:p>
        </w:tc>
        <w:tc>
          <w:tcPr>
            <w:tcW w:w="1584" w:type="dxa"/>
            <w:tcBorders>
              <w:top w:val="single" w:sz="4" w:space="0" w:color="auto"/>
              <w:left w:val="nil"/>
              <w:bottom w:val="single" w:sz="4" w:space="0" w:color="auto"/>
              <w:right w:val="nil"/>
            </w:tcBorders>
            <w:shd w:val="clear" w:color="auto" w:fill="auto"/>
            <w:vAlign w:val="center"/>
            <w:hideMark/>
          </w:tcPr>
          <w:p w14:paraId="3708A4A0" w14:textId="77777777" w:rsidR="00BC6A1F" w:rsidRPr="00822165" w:rsidRDefault="00BC6A1F" w:rsidP="00AB6BD6">
            <w:pPr>
              <w:pStyle w:val="TableTextCentered125LineSpacing"/>
            </w:pPr>
            <w:r w:rsidRPr="00822165">
              <w:t>24</w:t>
            </w:r>
          </w:p>
        </w:tc>
        <w:tc>
          <w:tcPr>
            <w:tcW w:w="1071" w:type="dxa"/>
            <w:tcBorders>
              <w:top w:val="single" w:sz="4" w:space="0" w:color="auto"/>
              <w:left w:val="nil"/>
              <w:bottom w:val="single" w:sz="4" w:space="0" w:color="auto"/>
              <w:right w:val="nil"/>
            </w:tcBorders>
            <w:vAlign w:val="center"/>
          </w:tcPr>
          <w:p w14:paraId="61A06A36" w14:textId="77777777" w:rsidR="00BC6A1F" w:rsidRPr="00822165" w:rsidRDefault="00BC6A1F" w:rsidP="00AB6BD6">
            <w:pPr>
              <w:pStyle w:val="TableTextCentered125LineSpacing"/>
            </w:pPr>
            <w:r w:rsidRPr="00822165">
              <w:t>cube</w:t>
            </w:r>
          </w:p>
        </w:tc>
        <w:tc>
          <w:tcPr>
            <w:tcW w:w="1071" w:type="dxa"/>
            <w:tcBorders>
              <w:top w:val="single" w:sz="4" w:space="0" w:color="auto"/>
              <w:left w:val="nil"/>
              <w:bottom w:val="single" w:sz="4" w:space="0" w:color="auto"/>
              <w:right w:val="nil"/>
            </w:tcBorders>
            <w:vAlign w:val="center"/>
          </w:tcPr>
          <w:p w14:paraId="62177C85" w14:textId="77777777" w:rsidR="00BC6A1F" w:rsidRPr="00822165" w:rsidRDefault="00BC6A1F" w:rsidP="00AB6BD6">
            <w:pPr>
              <w:pStyle w:val="TableTextCentered125LineSpacing"/>
            </w:pPr>
            <w:r w:rsidRPr="00822165">
              <w:t>50</w:t>
            </w:r>
          </w:p>
        </w:tc>
        <w:tc>
          <w:tcPr>
            <w:tcW w:w="1008" w:type="dxa"/>
            <w:tcBorders>
              <w:top w:val="single" w:sz="4" w:space="0" w:color="auto"/>
              <w:left w:val="nil"/>
              <w:bottom w:val="single" w:sz="4" w:space="0" w:color="auto"/>
              <w:right w:val="nil"/>
            </w:tcBorders>
            <w:vAlign w:val="center"/>
          </w:tcPr>
          <w:p w14:paraId="3A10F187" w14:textId="77777777" w:rsidR="00BC6A1F" w:rsidRPr="00822165" w:rsidRDefault="00BC6A1F" w:rsidP="00AB6BD6">
            <w:pPr>
              <w:pStyle w:val="TableTextCentered125LineSpacing"/>
            </w:pPr>
            <w:r w:rsidRPr="00822165">
              <w:t>no</w:t>
            </w:r>
          </w:p>
        </w:tc>
      </w:tr>
      <w:tr w:rsidR="00BC6A1F" w:rsidRPr="00822165" w14:paraId="3D4C91A7" w14:textId="77777777" w:rsidTr="00AB6BD6">
        <w:trPr>
          <w:gridAfter w:val="1"/>
          <w:wAfter w:w="13" w:type="dxa"/>
          <w:cantSplit/>
          <w:trHeight w:val="528"/>
        </w:trPr>
        <w:sdt>
          <w:sdtPr>
            <w:tag w:val="MENDELEY_CITATION_v3_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"/>
            <w:id w:val="-1007829784"/>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4756CD6B" w14:textId="77777777" w:rsidR="00BC6A1F" w:rsidRPr="00822165" w:rsidRDefault="00BC6A1F" w:rsidP="00AB6BD6">
                <w:pPr>
                  <w:pStyle w:val="TableTextCentered125LineSpacing"/>
                </w:pPr>
                <w:r w:rsidRPr="00A9351B">
                  <w:t>Bu</w:t>
                </w:r>
                <w:r>
                  <w:t xml:space="preserve"> </w:t>
                </w:r>
                <w:r w:rsidRPr="00A9351B">
                  <w:t>et al., 2020</w:t>
                </w:r>
              </w:p>
            </w:tc>
          </w:sdtContent>
        </w:sdt>
        <w:tc>
          <w:tcPr>
            <w:tcW w:w="1008" w:type="dxa"/>
            <w:tcBorders>
              <w:top w:val="single" w:sz="4" w:space="0" w:color="auto"/>
              <w:left w:val="nil"/>
              <w:bottom w:val="single" w:sz="4" w:space="0" w:color="auto"/>
              <w:right w:val="nil"/>
            </w:tcBorders>
            <w:vAlign w:val="center"/>
          </w:tcPr>
          <w:p w14:paraId="68136FDD"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4CB76400" w14:textId="77777777" w:rsidR="00BC6A1F" w:rsidRPr="00822165" w:rsidRDefault="00BC6A1F" w:rsidP="00AB6BD6">
            <w:pPr>
              <w:pStyle w:val="TableTextCentered125LineSpacing"/>
            </w:pPr>
            <w:r w:rsidRPr="00822165">
              <w:t>24</w:t>
            </w:r>
          </w:p>
        </w:tc>
        <w:tc>
          <w:tcPr>
            <w:tcW w:w="940" w:type="dxa"/>
            <w:tcBorders>
              <w:top w:val="single" w:sz="4" w:space="0" w:color="auto"/>
              <w:left w:val="nil"/>
              <w:bottom w:val="single" w:sz="4" w:space="0" w:color="auto"/>
              <w:right w:val="nil"/>
            </w:tcBorders>
            <w:shd w:val="clear" w:color="auto" w:fill="auto"/>
            <w:vAlign w:val="center"/>
            <w:hideMark/>
          </w:tcPr>
          <w:p w14:paraId="3284315D" w14:textId="77777777" w:rsidR="00BC6A1F" w:rsidRPr="00822165" w:rsidRDefault="00BC6A1F" w:rsidP="00AB6BD6">
            <w:pPr>
              <w:pStyle w:val="TableTextCentered125LineSpacing"/>
            </w:pPr>
            <w:r w:rsidRPr="00822165">
              <w:t>18</w:t>
            </w:r>
          </w:p>
        </w:tc>
        <w:tc>
          <w:tcPr>
            <w:tcW w:w="1584" w:type="dxa"/>
            <w:tcBorders>
              <w:top w:val="single" w:sz="4" w:space="0" w:color="auto"/>
              <w:left w:val="nil"/>
              <w:bottom w:val="single" w:sz="4" w:space="0" w:color="auto"/>
              <w:right w:val="nil"/>
            </w:tcBorders>
            <w:shd w:val="clear" w:color="auto" w:fill="auto"/>
            <w:vAlign w:val="center"/>
            <w:hideMark/>
          </w:tcPr>
          <w:p w14:paraId="14667CB4" w14:textId="77777777" w:rsidR="00BC6A1F" w:rsidRPr="00822165" w:rsidRDefault="00BC6A1F" w:rsidP="00AB6BD6">
            <w:pPr>
              <w:pStyle w:val="TableTextCentered125LineSpacing"/>
            </w:pPr>
            <w:r w:rsidRPr="00822165">
              <w:t>75</w:t>
            </w:r>
          </w:p>
        </w:tc>
        <w:tc>
          <w:tcPr>
            <w:tcW w:w="1071" w:type="dxa"/>
            <w:tcBorders>
              <w:top w:val="single" w:sz="4" w:space="0" w:color="auto"/>
              <w:left w:val="nil"/>
              <w:bottom w:val="single" w:sz="4" w:space="0" w:color="auto"/>
              <w:right w:val="nil"/>
            </w:tcBorders>
            <w:vAlign w:val="center"/>
          </w:tcPr>
          <w:p w14:paraId="3ACAB68B" w14:textId="77777777" w:rsidR="00BC6A1F" w:rsidRPr="00822165" w:rsidRDefault="00BC6A1F" w:rsidP="00AB6BD6">
            <w:pPr>
              <w:pStyle w:val="TableTextCentered125LineSpacing"/>
            </w:pPr>
            <w:r w:rsidRPr="00822165">
              <w:t>cube</w:t>
            </w:r>
          </w:p>
        </w:tc>
        <w:tc>
          <w:tcPr>
            <w:tcW w:w="1071" w:type="dxa"/>
            <w:tcBorders>
              <w:top w:val="single" w:sz="4" w:space="0" w:color="auto"/>
              <w:left w:val="nil"/>
              <w:bottom w:val="single" w:sz="4" w:space="0" w:color="auto"/>
              <w:right w:val="nil"/>
            </w:tcBorders>
            <w:vAlign w:val="center"/>
          </w:tcPr>
          <w:p w14:paraId="0DC9D255" w14:textId="77777777" w:rsidR="00BC6A1F" w:rsidRPr="00822165" w:rsidRDefault="00BC6A1F" w:rsidP="00AB6BD6">
            <w:pPr>
              <w:pStyle w:val="TableTextCentered125LineSpacing"/>
            </w:pPr>
            <w:r w:rsidRPr="00822165">
              <w:t>&gt;120</w:t>
            </w:r>
          </w:p>
        </w:tc>
        <w:tc>
          <w:tcPr>
            <w:tcW w:w="1008" w:type="dxa"/>
            <w:tcBorders>
              <w:top w:val="single" w:sz="4" w:space="0" w:color="auto"/>
              <w:left w:val="nil"/>
              <w:bottom w:val="single" w:sz="4" w:space="0" w:color="auto"/>
              <w:right w:val="nil"/>
            </w:tcBorders>
            <w:vAlign w:val="center"/>
          </w:tcPr>
          <w:p w14:paraId="1296C692" w14:textId="77777777" w:rsidR="00BC6A1F" w:rsidRPr="00822165" w:rsidRDefault="00BC6A1F" w:rsidP="00AB6BD6">
            <w:pPr>
              <w:pStyle w:val="TableTextCentered125LineSpacing"/>
            </w:pPr>
            <w:r w:rsidRPr="00822165">
              <w:t>no</w:t>
            </w:r>
          </w:p>
        </w:tc>
      </w:tr>
      <w:tr w:rsidR="00BC6A1F" w:rsidRPr="00822165" w14:paraId="48E04CF9" w14:textId="77777777" w:rsidTr="00AB6BD6">
        <w:trPr>
          <w:gridAfter w:val="1"/>
          <w:wAfter w:w="13" w:type="dxa"/>
          <w:cantSplit/>
          <w:trHeight w:val="528"/>
        </w:trPr>
        <w:sdt>
          <w:sdtPr>
            <w:tag w:val="MENDELEY_CITATION_v3_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"/>
            <w:id w:val="2052646683"/>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3D7C7980" w14:textId="77777777" w:rsidR="00BC6A1F" w:rsidRPr="00822165" w:rsidRDefault="00BC6A1F" w:rsidP="00AB6BD6">
                <w:pPr>
                  <w:pStyle w:val="TableTextCentered125LineSpacing"/>
                </w:pPr>
                <w:proofErr w:type="spellStart"/>
                <w:r w:rsidRPr="00A9351B">
                  <w:t>Giasuddin</w:t>
                </w:r>
                <w:proofErr w:type="spellEnd"/>
                <w:r>
                  <w:t xml:space="preserve"> </w:t>
                </w:r>
                <w:r w:rsidRPr="00A9351B">
                  <w:t>et al., 2013</w:t>
                </w:r>
              </w:p>
            </w:tc>
          </w:sdtContent>
        </w:sdt>
        <w:tc>
          <w:tcPr>
            <w:tcW w:w="1008" w:type="dxa"/>
            <w:tcBorders>
              <w:top w:val="single" w:sz="4" w:space="0" w:color="auto"/>
              <w:left w:val="nil"/>
              <w:bottom w:val="single" w:sz="4" w:space="0" w:color="auto"/>
              <w:right w:val="nil"/>
            </w:tcBorders>
            <w:vAlign w:val="center"/>
          </w:tcPr>
          <w:p w14:paraId="6B4E086D"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2BA63123" w14:textId="77777777" w:rsidR="00BC6A1F" w:rsidRPr="00822165" w:rsidRDefault="00BC6A1F" w:rsidP="00AB6BD6">
            <w:pPr>
              <w:pStyle w:val="TableTextCentered125LineSpacing"/>
            </w:pPr>
            <w:r w:rsidRPr="00822165">
              <w:t>28</w:t>
            </w:r>
          </w:p>
        </w:tc>
        <w:tc>
          <w:tcPr>
            <w:tcW w:w="940" w:type="dxa"/>
            <w:tcBorders>
              <w:top w:val="single" w:sz="4" w:space="0" w:color="auto"/>
              <w:left w:val="nil"/>
              <w:bottom w:val="single" w:sz="4" w:space="0" w:color="auto"/>
              <w:right w:val="nil"/>
            </w:tcBorders>
            <w:shd w:val="clear" w:color="auto" w:fill="auto"/>
            <w:vAlign w:val="center"/>
            <w:hideMark/>
          </w:tcPr>
          <w:p w14:paraId="21B7E927" w14:textId="77777777" w:rsidR="00BC6A1F" w:rsidRPr="00822165" w:rsidRDefault="00BC6A1F" w:rsidP="00AB6BD6">
            <w:pPr>
              <w:pStyle w:val="TableTextCentered125LineSpacing"/>
            </w:pPr>
            <w:r w:rsidRPr="00822165">
              <w:t>92</w:t>
            </w:r>
          </w:p>
        </w:tc>
        <w:tc>
          <w:tcPr>
            <w:tcW w:w="1584" w:type="dxa"/>
            <w:tcBorders>
              <w:top w:val="single" w:sz="4" w:space="0" w:color="auto"/>
              <w:left w:val="nil"/>
              <w:bottom w:val="single" w:sz="4" w:space="0" w:color="auto"/>
              <w:right w:val="nil"/>
            </w:tcBorders>
            <w:shd w:val="clear" w:color="auto" w:fill="auto"/>
            <w:vAlign w:val="center"/>
            <w:hideMark/>
          </w:tcPr>
          <w:p w14:paraId="2778440D" w14:textId="77777777" w:rsidR="00BC6A1F" w:rsidRPr="00822165" w:rsidRDefault="00BC6A1F" w:rsidP="00AB6BD6">
            <w:pPr>
              <w:pStyle w:val="TableTextCentered125LineSpacing"/>
            </w:pPr>
            <w:r w:rsidRPr="00822165">
              <w:t>23</w:t>
            </w:r>
          </w:p>
        </w:tc>
        <w:tc>
          <w:tcPr>
            <w:tcW w:w="1071" w:type="dxa"/>
            <w:tcBorders>
              <w:top w:val="single" w:sz="4" w:space="0" w:color="auto"/>
              <w:left w:val="nil"/>
              <w:bottom w:val="single" w:sz="4" w:space="0" w:color="auto"/>
              <w:right w:val="nil"/>
            </w:tcBorders>
            <w:vAlign w:val="center"/>
          </w:tcPr>
          <w:p w14:paraId="4BD77A1E"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2474B11C" w14:textId="77777777" w:rsidR="00BC6A1F" w:rsidRPr="00822165" w:rsidRDefault="00BC6A1F" w:rsidP="00AB6BD6">
            <w:pPr>
              <w:pStyle w:val="TableTextCentered125LineSpacing"/>
            </w:pPr>
            <w:r w:rsidRPr="00822165">
              <w:t>300</w:t>
            </w:r>
          </w:p>
        </w:tc>
        <w:tc>
          <w:tcPr>
            <w:tcW w:w="1008" w:type="dxa"/>
            <w:tcBorders>
              <w:top w:val="single" w:sz="4" w:space="0" w:color="auto"/>
              <w:left w:val="nil"/>
              <w:bottom w:val="single" w:sz="4" w:space="0" w:color="auto"/>
              <w:right w:val="nil"/>
            </w:tcBorders>
            <w:vAlign w:val="center"/>
          </w:tcPr>
          <w:p w14:paraId="2BBB3B57" w14:textId="77777777" w:rsidR="00BC6A1F" w:rsidRPr="00822165" w:rsidRDefault="00BC6A1F" w:rsidP="00AB6BD6">
            <w:pPr>
              <w:pStyle w:val="TableTextCentered125LineSpacing"/>
            </w:pPr>
            <w:r w:rsidRPr="00822165">
              <w:t>no</w:t>
            </w:r>
          </w:p>
        </w:tc>
      </w:tr>
      <w:tr w:rsidR="00BC6A1F" w:rsidRPr="00822165" w14:paraId="45B93A8B" w14:textId="77777777" w:rsidTr="00AB6BD6">
        <w:trPr>
          <w:gridAfter w:val="1"/>
          <w:wAfter w:w="13" w:type="dxa"/>
          <w:cantSplit/>
          <w:trHeight w:val="528"/>
        </w:trPr>
        <w:sdt>
          <w:sdtPr>
            <w:tag w:val="MENDELEY_CITATION_v3_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"/>
            <w:id w:val="1828087757"/>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5FF5DA86" w14:textId="77777777" w:rsidR="00BC6A1F" w:rsidRPr="00822165" w:rsidRDefault="00BC6A1F" w:rsidP="00AB6BD6">
                <w:pPr>
                  <w:pStyle w:val="TableTextCentered125LineSpacing"/>
                </w:pPr>
                <w:r w:rsidRPr="00A9351B">
                  <w:t>Rickard</w:t>
                </w:r>
                <w:r>
                  <w:t xml:space="preserve"> </w:t>
                </w:r>
                <w:r w:rsidRPr="00A9351B">
                  <w:t>et al., 2016</w:t>
                </w:r>
              </w:p>
            </w:tc>
          </w:sdtContent>
        </w:sdt>
        <w:tc>
          <w:tcPr>
            <w:tcW w:w="1008" w:type="dxa"/>
            <w:tcBorders>
              <w:top w:val="single" w:sz="4" w:space="0" w:color="auto"/>
              <w:left w:val="nil"/>
              <w:bottom w:val="single" w:sz="4" w:space="0" w:color="auto"/>
              <w:right w:val="nil"/>
            </w:tcBorders>
            <w:vAlign w:val="center"/>
          </w:tcPr>
          <w:p w14:paraId="75CD405C"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5E2B0906" w14:textId="77777777" w:rsidR="00BC6A1F" w:rsidRPr="00822165" w:rsidRDefault="00BC6A1F" w:rsidP="00AB6BD6">
            <w:pPr>
              <w:pStyle w:val="TableTextCentered125LineSpacing"/>
            </w:pPr>
            <w:r w:rsidRPr="00822165">
              <w:t>56</w:t>
            </w:r>
          </w:p>
        </w:tc>
        <w:tc>
          <w:tcPr>
            <w:tcW w:w="940" w:type="dxa"/>
            <w:tcBorders>
              <w:top w:val="single" w:sz="4" w:space="0" w:color="auto"/>
              <w:left w:val="nil"/>
              <w:bottom w:val="single" w:sz="4" w:space="0" w:color="auto"/>
              <w:right w:val="nil"/>
            </w:tcBorders>
            <w:shd w:val="clear" w:color="auto" w:fill="auto"/>
            <w:vAlign w:val="center"/>
            <w:hideMark/>
          </w:tcPr>
          <w:p w14:paraId="340611E8" w14:textId="77777777" w:rsidR="00BC6A1F" w:rsidRPr="00822165" w:rsidRDefault="00BC6A1F" w:rsidP="00AB6BD6">
            <w:pPr>
              <w:pStyle w:val="TableTextCentered125LineSpacing"/>
            </w:pPr>
            <w:r w:rsidRPr="00822165">
              <w:t>70.2</w:t>
            </w:r>
          </w:p>
        </w:tc>
        <w:tc>
          <w:tcPr>
            <w:tcW w:w="1584" w:type="dxa"/>
            <w:tcBorders>
              <w:top w:val="single" w:sz="4" w:space="0" w:color="auto"/>
              <w:left w:val="nil"/>
              <w:bottom w:val="single" w:sz="4" w:space="0" w:color="auto"/>
              <w:right w:val="nil"/>
            </w:tcBorders>
            <w:shd w:val="clear" w:color="auto" w:fill="auto"/>
            <w:vAlign w:val="center"/>
            <w:hideMark/>
          </w:tcPr>
          <w:p w14:paraId="67E9CC3E" w14:textId="77777777" w:rsidR="00BC6A1F" w:rsidRPr="00822165" w:rsidRDefault="00BC6A1F" w:rsidP="00AB6BD6">
            <w:pPr>
              <w:pStyle w:val="TableTextCentered125LineSpacing"/>
            </w:pPr>
            <w:r w:rsidRPr="00822165">
              <w:t>23</w:t>
            </w:r>
          </w:p>
        </w:tc>
        <w:tc>
          <w:tcPr>
            <w:tcW w:w="1071" w:type="dxa"/>
            <w:tcBorders>
              <w:top w:val="single" w:sz="4" w:space="0" w:color="auto"/>
              <w:left w:val="nil"/>
              <w:bottom w:val="single" w:sz="4" w:space="0" w:color="auto"/>
              <w:right w:val="nil"/>
            </w:tcBorders>
            <w:vAlign w:val="center"/>
          </w:tcPr>
          <w:p w14:paraId="0F4D53FF" w14:textId="77777777" w:rsidR="00BC6A1F" w:rsidRPr="00822165" w:rsidRDefault="00BC6A1F" w:rsidP="00AB6BD6">
            <w:pPr>
              <w:pStyle w:val="TableTextCentered125LineSpacing"/>
            </w:pPr>
            <w:r w:rsidRPr="00822165">
              <w:t>cylinder, cube</w:t>
            </w:r>
          </w:p>
        </w:tc>
        <w:tc>
          <w:tcPr>
            <w:tcW w:w="1071" w:type="dxa"/>
            <w:tcBorders>
              <w:top w:val="single" w:sz="4" w:space="0" w:color="auto"/>
              <w:left w:val="nil"/>
              <w:bottom w:val="single" w:sz="4" w:space="0" w:color="auto"/>
              <w:right w:val="nil"/>
            </w:tcBorders>
            <w:vAlign w:val="center"/>
          </w:tcPr>
          <w:p w14:paraId="249C1F93" w14:textId="77777777" w:rsidR="00BC6A1F" w:rsidRPr="00822165" w:rsidRDefault="00BC6A1F" w:rsidP="00AB6BD6">
            <w:pPr>
              <w:pStyle w:val="TableTextCentered125LineSpacing"/>
            </w:pPr>
            <w:r w:rsidRPr="00822165">
              <w:t>480</w:t>
            </w:r>
          </w:p>
        </w:tc>
        <w:tc>
          <w:tcPr>
            <w:tcW w:w="1008" w:type="dxa"/>
            <w:tcBorders>
              <w:top w:val="single" w:sz="4" w:space="0" w:color="auto"/>
              <w:left w:val="nil"/>
              <w:bottom w:val="single" w:sz="4" w:space="0" w:color="auto"/>
              <w:right w:val="nil"/>
            </w:tcBorders>
            <w:vAlign w:val="center"/>
          </w:tcPr>
          <w:p w14:paraId="14741E40" w14:textId="77777777" w:rsidR="00BC6A1F" w:rsidRPr="00822165" w:rsidRDefault="00BC6A1F" w:rsidP="00AB6BD6">
            <w:pPr>
              <w:pStyle w:val="TableTextCentered125LineSpacing"/>
            </w:pPr>
            <w:r w:rsidRPr="00822165">
              <w:t>no</w:t>
            </w:r>
          </w:p>
        </w:tc>
      </w:tr>
      <w:tr w:rsidR="00BC6A1F" w:rsidRPr="00822165" w14:paraId="22B5C063" w14:textId="77777777" w:rsidTr="00AB6BD6">
        <w:trPr>
          <w:gridAfter w:val="1"/>
          <w:wAfter w:w="13" w:type="dxa"/>
          <w:cantSplit/>
          <w:trHeight w:val="528"/>
        </w:trPr>
        <w:sdt>
          <w:sdtPr>
            <w:tag w:val="MENDELEY_CITATION_v3_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"/>
            <w:id w:val="-1996104667"/>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6E07B04C" w14:textId="77777777" w:rsidR="00BC6A1F" w:rsidRPr="00822165" w:rsidRDefault="00BC6A1F" w:rsidP="00AB6BD6">
                <w:pPr>
                  <w:pStyle w:val="TableTextCentered125LineSpacing"/>
                </w:pPr>
                <w:r>
                  <w:t xml:space="preserve">Jani &amp; </w:t>
                </w:r>
                <w:proofErr w:type="spellStart"/>
                <w:r>
                  <w:t>Imqam</w:t>
                </w:r>
                <w:proofErr w:type="spellEnd"/>
                <w:r>
                  <w:t>, 2021</w:t>
                </w:r>
              </w:p>
            </w:tc>
          </w:sdtContent>
        </w:sdt>
        <w:tc>
          <w:tcPr>
            <w:tcW w:w="1008" w:type="dxa"/>
            <w:tcBorders>
              <w:top w:val="single" w:sz="4" w:space="0" w:color="auto"/>
              <w:left w:val="nil"/>
              <w:bottom w:val="single" w:sz="4" w:space="0" w:color="auto"/>
              <w:right w:val="nil"/>
            </w:tcBorders>
            <w:vAlign w:val="center"/>
          </w:tcPr>
          <w:p w14:paraId="38035097" w14:textId="77777777" w:rsidR="00BC6A1F" w:rsidRPr="00822165" w:rsidRDefault="00BC6A1F" w:rsidP="00AB6BD6">
            <w:pPr>
              <w:pStyle w:val="TableTextCentered125LineSpacing"/>
            </w:pPr>
            <w:r>
              <w:t>Class C Fly Ash</w:t>
            </w:r>
          </w:p>
        </w:tc>
        <w:tc>
          <w:tcPr>
            <w:tcW w:w="1203" w:type="dxa"/>
            <w:tcBorders>
              <w:top w:val="single" w:sz="4" w:space="0" w:color="auto"/>
              <w:left w:val="nil"/>
              <w:bottom w:val="single" w:sz="4" w:space="0" w:color="auto"/>
              <w:right w:val="nil"/>
            </w:tcBorders>
            <w:shd w:val="clear" w:color="auto" w:fill="auto"/>
            <w:vAlign w:val="center"/>
            <w:hideMark/>
          </w:tcPr>
          <w:p w14:paraId="723789CB" w14:textId="77777777" w:rsidR="00BC6A1F" w:rsidRPr="00822165" w:rsidRDefault="00BC6A1F" w:rsidP="00AB6BD6">
            <w:pPr>
              <w:pStyle w:val="TableTextCentered125LineSpacing"/>
            </w:pPr>
            <w:r w:rsidRPr="00822165">
              <w:t>N/A</w:t>
            </w:r>
          </w:p>
        </w:tc>
        <w:tc>
          <w:tcPr>
            <w:tcW w:w="940" w:type="dxa"/>
            <w:tcBorders>
              <w:top w:val="single" w:sz="4" w:space="0" w:color="auto"/>
              <w:left w:val="nil"/>
              <w:bottom w:val="single" w:sz="4" w:space="0" w:color="auto"/>
              <w:right w:val="nil"/>
            </w:tcBorders>
            <w:shd w:val="clear" w:color="auto" w:fill="auto"/>
            <w:vAlign w:val="center"/>
            <w:hideMark/>
          </w:tcPr>
          <w:p w14:paraId="57AE21E3" w14:textId="77777777" w:rsidR="00BC6A1F" w:rsidRPr="00822165" w:rsidRDefault="00BC6A1F" w:rsidP="00AB6BD6">
            <w:pPr>
              <w:pStyle w:val="TableTextCentered125LineSpacing"/>
            </w:pPr>
            <w:r w:rsidRPr="00822165">
              <w:t>N/A</w:t>
            </w:r>
          </w:p>
        </w:tc>
        <w:tc>
          <w:tcPr>
            <w:tcW w:w="1584" w:type="dxa"/>
            <w:tcBorders>
              <w:top w:val="single" w:sz="4" w:space="0" w:color="auto"/>
              <w:left w:val="nil"/>
              <w:bottom w:val="single" w:sz="4" w:space="0" w:color="auto"/>
              <w:right w:val="nil"/>
            </w:tcBorders>
            <w:shd w:val="clear" w:color="auto" w:fill="auto"/>
            <w:vAlign w:val="center"/>
            <w:hideMark/>
          </w:tcPr>
          <w:p w14:paraId="4E56E618" w14:textId="77777777" w:rsidR="00BC6A1F" w:rsidRPr="00822165" w:rsidRDefault="00BC6A1F" w:rsidP="00AB6BD6">
            <w:pPr>
              <w:pStyle w:val="TableTextCentered125LineSpacing"/>
            </w:pPr>
            <w:r w:rsidRPr="00822165">
              <w:t>N/A</w:t>
            </w:r>
          </w:p>
        </w:tc>
        <w:tc>
          <w:tcPr>
            <w:tcW w:w="1071" w:type="dxa"/>
            <w:tcBorders>
              <w:top w:val="single" w:sz="4" w:space="0" w:color="auto"/>
              <w:left w:val="nil"/>
              <w:bottom w:val="single" w:sz="4" w:space="0" w:color="auto"/>
              <w:right w:val="nil"/>
            </w:tcBorders>
            <w:vAlign w:val="center"/>
          </w:tcPr>
          <w:p w14:paraId="76C5FE62"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24BCE360" w14:textId="77777777" w:rsidR="00BC6A1F" w:rsidRPr="00822165" w:rsidRDefault="00BC6A1F" w:rsidP="00AB6BD6">
            <w:pPr>
              <w:pStyle w:val="TableTextCentered125LineSpacing"/>
            </w:pPr>
            <w:r w:rsidRPr="00822165">
              <w:t>N/A</w:t>
            </w:r>
          </w:p>
        </w:tc>
        <w:tc>
          <w:tcPr>
            <w:tcW w:w="1008" w:type="dxa"/>
            <w:tcBorders>
              <w:top w:val="single" w:sz="4" w:space="0" w:color="auto"/>
              <w:left w:val="nil"/>
              <w:bottom w:val="single" w:sz="4" w:space="0" w:color="auto"/>
              <w:right w:val="nil"/>
            </w:tcBorders>
            <w:vAlign w:val="center"/>
          </w:tcPr>
          <w:p w14:paraId="7D6B9165" w14:textId="77777777" w:rsidR="00BC6A1F" w:rsidRPr="00822165" w:rsidRDefault="00BC6A1F" w:rsidP="00AB6BD6">
            <w:pPr>
              <w:pStyle w:val="TableTextCentered125LineSpacing"/>
            </w:pPr>
            <w:r w:rsidRPr="00822165">
              <w:t>no</w:t>
            </w:r>
          </w:p>
        </w:tc>
      </w:tr>
      <w:tr w:rsidR="00BC6A1F" w:rsidRPr="00822165" w14:paraId="49BE4CDD" w14:textId="77777777" w:rsidTr="00AB6BD6">
        <w:trPr>
          <w:gridAfter w:val="1"/>
          <w:wAfter w:w="13" w:type="dxa"/>
          <w:cantSplit/>
          <w:trHeight w:val="792"/>
        </w:trPr>
        <w:sdt>
          <w:sdtPr>
            <w:tag w:val="MENDELEY_CITATION_v3_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"/>
            <w:id w:val="-713040623"/>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31A250A3" w14:textId="77777777" w:rsidR="00BC6A1F" w:rsidRPr="00822165" w:rsidRDefault="00BC6A1F" w:rsidP="00AB6BD6">
                <w:pPr>
                  <w:pStyle w:val="TableTextCentered125LineSpacing"/>
                </w:pPr>
                <w:proofErr w:type="spellStart"/>
                <w:r>
                  <w:t>Ahdaya</w:t>
                </w:r>
                <w:proofErr w:type="spellEnd"/>
                <w:r>
                  <w:t xml:space="preserve"> &amp; </w:t>
                </w:r>
                <w:proofErr w:type="spellStart"/>
                <w:r>
                  <w:t>Imqam</w:t>
                </w:r>
                <w:proofErr w:type="spellEnd"/>
                <w:r>
                  <w:t>, 2019b</w:t>
                </w:r>
              </w:p>
            </w:tc>
          </w:sdtContent>
        </w:sdt>
        <w:tc>
          <w:tcPr>
            <w:tcW w:w="1008" w:type="dxa"/>
            <w:tcBorders>
              <w:top w:val="single" w:sz="4" w:space="0" w:color="auto"/>
              <w:left w:val="nil"/>
              <w:bottom w:val="single" w:sz="4" w:space="0" w:color="auto"/>
              <w:right w:val="nil"/>
            </w:tcBorders>
            <w:vAlign w:val="center"/>
          </w:tcPr>
          <w:p w14:paraId="3AFC394F" w14:textId="77777777" w:rsidR="00BC6A1F" w:rsidRPr="0035783D" w:rsidRDefault="00BC6A1F" w:rsidP="00AB6BD6">
            <w:pPr>
              <w:pStyle w:val="TableTextCentered125LineSpacing"/>
            </w:pPr>
            <w:r w:rsidRPr="0035783D">
              <w:t>Class C Fly Ash</w:t>
            </w:r>
          </w:p>
        </w:tc>
        <w:tc>
          <w:tcPr>
            <w:tcW w:w="1203" w:type="dxa"/>
            <w:tcBorders>
              <w:top w:val="single" w:sz="4" w:space="0" w:color="auto"/>
              <w:left w:val="nil"/>
              <w:bottom w:val="single" w:sz="4" w:space="0" w:color="auto"/>
              <w:right w:val="nil"/>
            </w:tcBorders>
            <w:shd w:val="clear" w:color="auto" w:fill="auto"/>
            <w:vAlign w:val="center"/>
            <w:hideMark/>
          </w:tcPr>
          <w:p w14:paraId="792F5919" w14:textId="77777777" w:rsidR="00BC6A1F" w:rsidRPr="00822165" w:rsidRDefault="00BC6A1F" w:rsidP="00AB6BD6">
            <w:pPr>
              <w:pStyle w:val="TableTextCentered125LineSpacing"/>
            </w:pPr>
            <w:r w:rsidRPr="00822165">
              <w:t>1</w:t>
            </w:r>
          </w:p>
        </w:tc>
        <w:tc>
          <w:tcPr>
            <w:tcW w:w="940" w:type="dxa"/>
            <w:tcBorders>
              <w:top w:val="single" w:sz="4" w:space="0" w:color="auto"/>
              <w:left w:val="nil"/>
              <w:bottom w:val="single" w:sz="4" w:space="0" w:color="auto"/>
              <w:right w:val="nil"/>
            </w:tcBorders>
            <w:shd w:val="clear" w:color="auto" w:fill="auto"/>
            <w:vAlign w:val="center"/>
            <w:hideMark/>
          </w:tcPr>
          <w:p w14:paraId="287A0646" w14:textId="77777777" w:rsidR="00BC6A1F" w:rsidRPr="00822165" w:rsidRDefault="00BC6A1F" w:rsidP="00AB6BD6">
            <w:pPr>
              <w:pStyle w:val="TableTextCentered125LineSpacing"/>
            </w:pPr>
            <w:r w:rsidRPr="00822165">
              <w:t>8.5</w:t>
            </w:r>
          </w:p>
        </w:tc>
        <w:tc>
          <w:tcPr>
            <w:tcW w:w="1584" w:type="dxa"/>
            <w:tcBorders>
              <w:top w:val="single" w:sz="4" w:space="0" w:color="auto"/>
              <w:left w:val="nil"/>
              <w:bottom w:val="single" w:sz="4" w:space="0" w:color="auto"/>
              <w:right w:val="nil"/>
            </w:tcBorders>
            <w:shd w:val="clear" w:color="auto" w:fill="auto"/>
            <w:vAlign w:val="center"/>
            <w:hideMark/>
          </w:tcPr>
          <w:p w14:paraId="6C4F7E5F" w14:textId="77777777" w:rsidR="00BC6A1F" w:rsidRPr="00822165" w:rsidRDefault="00BC6A1F" w:rsidP="00AB6BD6">
            <w:pPr>
              <w:pStyle w:val="TableTextCentered125LineSpacing"/>
            </w:pPr>
            <w:r w:rsidRPr="00822165">
              <w:t>24</w:t>
            </w:r>
          </w:p>
        </w:tc>
        <w:tc>
          <w:tcPr>
            <w:tcW w:w="1071" w:type="dxa"/>
            <w:tcBorders>
              <w:top w:val="single" w:sz="4" w:space="0" w:color="auto"/>
              <w:left w:val="nil"/>
              <w:bottom w:val="single" w:sz="4" w:space="0" w:color="auto"/>
              <w:right w:val="nil"/>
            </w:tcBorders>
            <w:vAlign w:val="center"/>
          </w:tcPr>
          <w:p w14:paraId="40B005A3" w14:textId="77777777" w:rsidR="00BC6A1F" w:rsidRPr="0035783D" w:rsidRDefault="00BC6A1F" w:rsidP="00AB6BD6">
            <w:pPr>
              <w:pStyle w:val="TableTextCentered125LineSpacing"/>
            </w:pPr>
            <w:r w:rsidRPr="0035783D">
              <w:t>cylinder</w:t>
            </w:r>
          </w:p>
        </w:tc>
        <w:tc>
          <w:tcPr>
            <w:tcW w:w="1071" w:type="dxa"/>
            <w:tcBorders>
              <w:top w:val="single" w:sz="4" w:space="0" w:color="auto"/>
              <w:left w:val="nil"/>
              <w:bottom w:val="single" w:sz="4" w:space="0" w:color="auto"/>
              <w:right w:val="nil"/>
            </w:tcBorders>
            <w:vAlign w:val="center"/>
          </w:tcPr>
          <w:p w14:paraId="3BD51342" w14:textId="77777777" w:rsidR="00BC6A1F" w:rsidRPr="0035783D" w:rsidRDefault="00BC6A1F" w:rsidP="00AB6BD6">
            <w:pPr>
              <w:pStyle w:val="TableTextCentered125LineSpacing"/>
            </w:pPr>
            <w:r w:rsidRPr="0035783D">
              <w:t>50</w:t>
            </w:r>
          </w:p>
        </w:tc>
        <w:tc>
          <w:tcPr>
            <w:tcW w:w="1008" w:type="dxa"/>
            <w:tcBorders>
              <w:top w:val="single" w:sz="4" w:space="0" w:color="auto"/>
              <w:left w:val="nil"/>
              <w:bottom w:val="single" w:sz="4" w:space="0" w:color="auto"/>
              <w:right w:val="nil"/>
            </w:tcBorders>
            <w:vAlign w:val="center"/>
          </w:tcPr>
          <w:p w14:paraId="7850AB08" w14:textId="77777777" w:rsidR="00BC6A1F" w:rsidRPr="0035783D" w:rsidRDefault="00BC6A1F" w:rsidP="00AB6BD6">
            <w:pPr>
              <w:pStyle w:val="TableTextCentered125LineSpacing"/>
            </w:pPr>
            <w:r w:rsidRPr="0035783D">
              <w:t>no</w:t>
            </w:r>
          </w:p>
        </w:tc>
      </w:tr>
      <w:tr w:rsidR="00BC6A1F" w:rsidRPr="00822165" w14:paraId="0AFB979B" w14:textId="77777777" w:rsidTr="00AB6BD6">
        <w:trPr>
          <w:gridAfter w:val="1"/>
          <w:wAfter w:w="13" w:type="dxa"/>
          <w:cantSplit/>
          <w:trHeight w:val="792"/>
        </w:trPr>
        <w:sdt>
          <w:sdtPr>
            <w:tag w:val="MENDELEY_CITATION_v3_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"/>
            <w:id w:val="1292171040"/>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249796F9" w14:textId="77777777" w:rsidR="00BC6A1F" w:rsidRPr="00822165" w:rsidRDefault="00BC6A1F" w:rsidP="00AB6BD6">
                <w:pPr>
                  <w:pStyle w:val="TableTextCentered125LineSpacing"/>
                </w:pPr>
                <w:r>
                  <w:t xml:space="preserve">Lee &amp; Van Deventer, 2002 </w:t>
                </w:r>
              </w:p>
            </w:tc>
          </w:sdtContent>
        </w:sdt>
        <w:tc>
          <w:tcPr>
            <w:tcW w:w="1008" w:type="dxa"/>
            <w:tcBorders>
              <w:top w:val="single" w:sz="4" w:space="0" w:color="auto"/>
              <w:left w:val="nil"/>
              <w:bottom w:val="single" w:sz="4" w:space="0" w:color="auto"/>
              <w:right w:val="nil"/>
            </w:tcBorders>
            <w:vAlign w:val="center"/>
          </w:tcPr>
          <w:p w14:paraId="66879C61"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7B8731D7" w14:textId="77777777" w:rsidR="00BC6A1F" w:rsidRPr="00822165" w:rsidRDefault="00BC6A1F" w:rsidP="00AB6BD6">
            <w:pPr>
              <w:pStyle w:val="TableTextCentered125LineSpacing"/>
            </w:pPr>
            <w:r w:rsidRPr="00822165">
              <w:t>7</w:t>
            </w:r>
          </w:p>
          <w:p w14:paraId="0C9007EF" w14:textId="77777777" w:rsidR="00BC6A1F" w:rsidRPr="00822165" w:rsidRDefault="00BC6A1F" w:rsidP="00AB6BD6">
            <w:pPr>
              <w:pStyle w:val="TableTextCentered125LineSpacing"/>
            </w:pPr>
            <w:r w:rsidRPr="00822165">
              <w:t>21</w:t>
            </w:r>
          </w:p>
          <w:p w14:paraId="0C8D14FF" w14:textId="77777777" w:rsidR="00BC6A1F" w:rsidRPr="00822165" w:rsidRDefault="00BC6A1F" w:rsidP="00AB6BD6">
            <w:pPr>
              <w:pStyle w:val="TableTextCentered125LineSpacing"/>
            </w:pPr>
            <w:r w:rsidRPr="00822165">
              <w:t>90</w:t>
            </w:r>
          </w:p>
          <w:p w14:paraId="1B6B44D1" w14:textId="77777777" w:rsidR="00BC6A1F" w:rsidRPr="00822165" w:rsidRDefault="00BC6A1F" w:rsidP="00AB6BD6">
            <w:pPr>
              <w:pStyle w:val="TableTextCentered125LineSpacing"/>
            </w:pPr>
            <w:r w:rsidRPr="00822165">
              <w:t>180</w:t>
            </w:r>
          </w:p>
          <w:p w14:paraId="7D3BD905" w14:textId="77777777" w:rsidR="00BC6A1F" w:rsidRPr="00822165" w:rsidRDefault="00BC6A1F" w:rsidP="00AB6BD6">
            <w:pPr>
              <w:pStyle w:val="TableTextCentered125LineSpacing"/>
            </w:pPr>
            <w:r w:rsidRPr="00822165">
              <w:t>270</w:t>
            </w:r>
          </w:p>
        </w:tc>
        <w:tc>
          <w:tcPr>
            <w:tcW w:w="940" w:type="dxa"/>
            <w:tcBorders>
              <w:top w:val="single" w:sz="4" w:space="0" w:color="auto"/>
              <w:left w:val="nil"/>
              <w:bottom w:val="single" w:sz="4" w:space="0" w:color="auto"/>
              <w:right w:val="nil"/>
            </w:tcBorders>
            <w:shd w:val="clear" w:color="auto" w:fill="auto"/>
            <w:vAlign w:val="center"/>
            <w:hideMark/>
          </w:tcPr>
          <w:p w14:paraId="7C017F83" w14:textId="77777777" w:rsidR="00BC6A1F" w:rsidRPr="00822165" w:rsidRDefault="00BC6A1F" w:rsidP="00AB6BD6">
            <w:pPr>
              <w:pStyle w:val="TableTextCentered125LineSpacing"/>
            </w:pPr>
            <w:r w:rsidRPr="00822165">
              <w:t>27.4</w:t>
            </w:r>
          </w:p>
          <w:p w14:paraId="6085B79A" w14:textId="77777777" w:rsidR="00BC6A1F" w:rsidRPr="00822165" w:rsidRDefault="00BC6A1F" w:rsidP="00AB6BD6">
            <w:pPr>
              <w:pStyle w:val="TableTextCentered125LineSpacing"/>
            </w:pPr>
            <w:r w:rsidRPr="00822165">
              <w:t>38.4</w:t>
            </w:r>
          </w:p>
          <w:p w14:paraId="04E18842" w14:textId="77777777" w:rsidR="00BC6A1F" w:rsidRPr="00822165" w:rsidRDefault="00BC6A1F" w:rsidP="00AB6BD6">
            <w:pPr>
              <w:pStyle w:val="TableTextCentered125LineSpacing"/>
            </w:pPr>
            <w:r w:rsidRPr="00822165">
              <w:t>52.3</w:t>
            </w:r>
          </w:p>
          <w:p w14:paraId="5B350260" w14:textId="77777777" w:rsidR="00BC6A1F" w:rsidRPr="00822165" w:rsidRDefault="00BC6A1F" w:rsidP="00AB6BD6">
            <w:pPr>
              <w:pStyle w:val="TableTextCentered125LineSpacing"/>
            </w:pPr>
            <w:r w:rsidRPr="00822165">
              <w:t>62.3</w:t>
            </w:r>
          </w:p>
          <w:p w14:paraId="1BA8F1C5" w14:textId="77777777" w:rsidR="00BC6A1F" w:rsidRPr="00822165" w:rsidRDefault="00BC6A1F" w:rsidP="00AB6BD6">
            <w:pPr>
              <w:pStyle w:val="TableTextCentered125LineSpacing"/>
            </w:pPr>
            <w:r w:rsidRPr="00822165">
              <w:t>65.3</w:t>
            </w:r>
          </w:p>
        </w:tc>
        <w:tc>
          <w:tcPr>
            <w:tcW w:w="1584" w:type="dxa"/>
            <w:tcBorders>
              <w:top w:val="single" w:sz="4" w:space="0" w:color="auto"/>
              <w:left w:val="nil"/>
              <w:bottom w:val="single" w:sz="4" w:space="0" w:color="auto"/>
              <w:right w:val="nil"/>
            </w:tcBorders>
            <w:shd w:val="clear" w:color="auto" w:fill="auto"/>
            <w:vAlign w:val="center"/>
            <w:hideMark/>
          </w:tcPr>
          <w:p w14:paraId="3B4FE4B0" w14:textId="77777777" w:rsidR="00BC6A1F" w:rsidRPr="00822165" w:rsidRDefault="00BC6A1F" w:rsidP="00AB6BD6">
            <w:pPr>
              <w:pStyle w:val="TableTextCentered125LineSpacing"/>
            </w:pPr>
            <w:r w:rsidRPr="00822165">
              <w:t>23</w:t>
            </w:r>
          </w:p>
        </w:tc>
        <w:tc>
          <w:tcPr>
            <w:tcW w:w="1071" w:type="dxa"/>
            <w:tcBorders>
              <w:top w:val="single" w:sz="4" w:space="0" w:color="auto"/>
              <w:left w:val="nil"/>
              <w:bottom w:val="single" w:sz="4" w:space="0" w:color="auto"/>
              <w:right w:val="nil"/>
            </w:tcBorders>
            <w:vAlign w:val="center"/>
          </w:tcPr>
          <w:p w14:paraId="030510C7"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746157CA" w14:textId="77777777" w:rsidR="00BC6A1F" w:rsidRPr="00822165" w:rsidRDefault="00BC6A1F" w:rsidP="00AB6BD6">
            <w:pPr>
              <w:pStyle w:val="TableTextCentered125LineSpacing"/>
            </w:pPr>
            <w:r w:rsidRPr="00822165">
              <w:t>600, 900</w:t>
            </w:r>
          </w:p>
        </w:tc>
        <w:tc>
          <w:tcPr>
            <w:tcW w:w="1008" w:type="dxa"/>
            <w:tcBorders>
              <w:top w:val="single" w:sz="4" w:space="0" w:color="auto"/>
              <w:left w:val="nil"/>
              <w:bottom w:val="single" w:sz="4" w:space="0" w:color="auto"/>
              <w:right w:val="nil"/>
            </w:tcBorders>
            <w:vAlign w:val="center"/>
          </w:tcPr>
          <w:p w14:paraId="5571D4BF" w14:textId="77777777" w:rsidR="00BC6A1F" w:rsidRPr="00822165" w:rsidRDefault="00BC6A1F" w:rsidP="00AB6BD6">
            <w:pPr>
              <w:pStyle w:val="TableTextCentered125LineSpacing"/>
            </w:pPr>
            <w:r w:rsidRPr="00822165">
              <w:t>no</w:t>
            </w:r>
          </w:p>
        </w:tc>
      </w:tr>
      <w:tr w:rsidR="00BC6A1F" w:rsidRPr="00822165" w14:paraId="5DA5F624" w14:textId="77777777" w:rsidTr="00AB6BD6">
        <w:trPr>
          <w:gridAfter w:val="1"/>
          <w:wAfter w:w="13" w:type="dxa"/>
          <w:cantSplit/>
          <w:trHeight w:val="528"/>
        </w:trPr>
        <w:sdt>
          <w:sdtPr>
            <w:tag w:val="MENDELEY_CITATION_v3_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"/>
            <w:id w:val="-94870606"/>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70F3BE37" w14:textId="77777777" w:rsidR="00BC6A1F" w:rsidRPr="00822165" w:rsidRDefault="00BC6A1F" w:rsidP="00AB6BD6">
                <w:pPr>
                  <w:pStyle w:val="TableTextCentered125LineSpacing"/>
                </w:pPr>
                <w:proofErr w:type="spellStart"/>
                <w:r w:rsidRPr="00A9351B">
                  <w:t>Igbojekwe</w:t>
                </w:r>
                <w:proofErr w:type="spellEnd"/>
                <w:r w:rsidRPr="00A9351B">
                  <w:t xml:space="preserve"> et al., 2015</w:t>
                </w:r>
              </w:p>
            </w:tc>
          </w:sdtContent>
        </w:sdt>
        <w:tc>
          <w:tcPr>
            <w:tcW w:w="1008" w:type="dxa"/>
            <w:tcBorders>
              <w:top w:val="single" w:sz="4" w:space="0" w:color="auto"/>
              <w:left w:val="nil"/>
              <w:bottom w:val="single" w:sz="4" w:space="0" w:color="auto"/>
              <w:right w:val="nil"/>
            </w:tcBorders>
            <w:vAlign w:val="center"/>
          </w:tcPr>
          <w:p w14:paraId="51D54AED"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7EA8452E" w14:textId="77777777" w:rsidR="00BC6A1F" w:rsidRPr="00822165" w:rsidRDefault="00BC6A1F" w:rsidP="00AB6BD6">
            <w:pPr>
              <w:pStyle w:val="TableTextCentered125LineSpacing"/>
            </w:pPr>
            <w:r w:rsidRPr="00822165">
              <w:t>1</w:t>
            </w:r>
          </w:p>
        </w:tc>
        <w:tc>
          <w:tcPr>
            <w:tcW w:w="940" w:type="dxa"/>
            <w:tcBorders>
              <w:top w:val="single" w:sz="4" w:space="0" w:color="auto"/>
              <w:left w:val="nil"/>
              <w:bottom w:val="single" w:sz="4" w:space="0" w:color="auto"/>
              <w:right w:val="nil"/>
            </w:tcBorders>
            <w:shd w:val="clear" w:color="auto" w:fill="auto"/>
            <w:vAlign w:val="center"/>
            <w:hideMark/>
          </w:tcPr>
          <w:p w14:paraId="1872E2CF" w14:textId="77777777" w:rsidR="00BC6A1F" w:rsidRPr="00822165" w:rsidRDefault="00BC6A1F" w:rsidP="00AB6BD6">
            <w:pPr>
              <w:pStyle w:val="TableTextCentered125LineSpacing"/>
            </w:pPr>
            <w:r w:rsidRPr="00822165">
              <w:t>28</w:t>
            </w:r>
          </w:p>
        </w:tc>
        <w:tc>
          <w:tcPr>
            <w:tcW w:w="1584" w:type="dxa"/>
            <w:tcBorders>
              <w:top w:val="single" w:sz="4" w:space="0" w:color="auto"/>
              <w:left w:val="nil"/>
              <w:bottom w:val="single" w:sz="4" w:space="0" w:color="auto"/>
              <w:right w:val="nil"/>
            </w:tcBorders>
            <w:shd w:val="clear" w:color="auto" w:fill="auto"/>
            <w:vAlign w:val="center"/>
            <w:hideMark/>
          </w:tcPr>
          <w:p w14:paraId="0A73E4A9" w14:textId="77777777" w:rsidR="00BC6A1F" w:rsidRPr="00822165" w:rsidRDefault="00BC6A1F" w:rsidP="00AB6BD6">
            <w:pPr>
              <w:pStyle w:val="TableTextCentered125LineSpacing"/>
            </w:pPr>
            <w:r w:rsidRPr="00822165">
              <w:t>66</w:t>
            </w:r>
          </w:p>
          <w:p w14:paraId="1B17E97C" w14:textId="77777777" w:rsidR="00BC6A1F" w:rsidRPr="00822165" w:rsidRDefault="00BC6A1F" w:rsidP="00AB6BD6">
            <w:pPr>
              <w:pStyle w:val="TableTextCentered125LineSpacing"/>
            </w:pPr>
            <w:r w:rsidRPr="00822165">
              <w:t>93</w:t>
            </w:r>
          </w:p>
          <w:p w14:paraId="7F64F576" w14:textId="77777777" w:rsidR="00BC6A1F" w:rsidRPr="00822165" w:rsidRDefault="00BC6A1F" w:rsidP="00AB6BD6">
            <w:pPr>
              <w:pStyle w:val="TableTextCentered125LineSpacing"/>
            </w:pPr>
            <w:r w:rsidRPr="00822165">
              <w:t>121</w:t>
            </w:r>
          </w:p>
          <w:p w14:paraId="5F29B1A4" w14:textId="77777777" w:rsidR="00BC6A1F" w:rsidRPr="00822165" w:rsidRDefault="00BC6A1F" w:rsidP="00AB6BD6">
            <w:pPr>
              <w:pStyle w:val="TableTextCentered125LineSpacing"/>
            </w:pPr>
            <w:r w:rsidRPr="00822165">
              <w:t>149</w:t>
            </w:r>
          </w:p>
        </w:tc>
        <w:tc>
          <w:tcPr>
            <w:tcW w:w="1071" w:type="dxa"/>
            <w:tcBorders>
              <w:top w:val="single" w:sz="4" w:space="0" w:color="auto"/>
              <w:left w:val="nil"/>
              <w:bottom w:val="single" w:sz="4" w:space="0" w:color="auto"/>
              <w:right w:val="nil"/>
            </w:tcBorders>
            <w:vAlign w:val="center"/>
          </w:tcPr>
          <w:p w14:paraId="5D90D17E"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17C1C4B7" w14:textId="77777777" w:rsidR="00BC6A1F" w:rsidRPr="00822165" w:rsidRDefault="00BC6A1F" w:rsidP="00AB6BD6">
            <w:pPr>
              <w:pStyle w:val="TableTextCentered125LineSpacing"/>
            </w:pPr>
            <w:r w:rsidRPr="00822165">
              <w:t>720</w:t>
            </w:r>
          </w:p>
        </w:tc>
        <w:tc>
          <w:tcPr>
            <w:tcW w:w="1008" w:type="dxa"/>
            <w:tcBorders>
              <w:top w:val="single" w:sz="4" w:space="0" w:color="auto"/>
              <w:left w:val="nil"/>
              <w:bottom w:val="single" w:sz="4" w:space="0" w:color="auto"/>
              <w:right w:val="nil"/>
            </w:tcBorders>
            <w:vAlign w:val="center"/>
          </w:tcPr>
          <w:p w14:paraId="7FA45035" w14:textId="77777777" w:rsidR="00BC6A1F" w:rsidRPr="00822165" w:rsidRDefault="00BC6A1F" w:rsidP="00AB6BD6">
            <w:pPr>
              <w:pStyle w:val="TableTextCentered125LineSpacing"/>
            </w:pPr>
            <w:r w:rsidRPr="00822165">
              <w:t>no</w:t>
            </w:r>
          </w:p>
        </w:tc>
      </w:tr>
      <w:tr w:rsidR="00BC6A1F" w:rsidRPr="00822165" w14:paraId="63B8BAF2" w14:textId="77777777" w:rsidTr="00AB6BD6">
        <w:trPr>
          <w:gridAfter w:val="1"/>
          <w:wAfter w:w="13" w:type="dxa"/>
          <w:cantSplit/>
          <w:trHeight w:val="528"/>
        </w:trPr>
        <w:sdt>
          <w:sdtPr>
            <w:tag w:val="MENDELEY_CITATION_v3_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"/>
            <w:id w:val="-214128749"/>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42E0AAB4" w14:textId="77777777" w:rsidR="00BC6A1F" w:rsidRPr="00822165" w:rsidRDefault="00BC6A1F" w:rsidP="00AB6BD6">
                <w:pPr>
                  <w:pStyle w:val="TableTextCentered125LineSpacing"/>
                </w:pPr>
                <w:proofErr w:type="spellStart"/>
                <w:r w:rsidRPr="00A9351B">
                  <w:t>Thirumakal</w:t>
                </w:r>
                <w:proofErr w:type="spellEnd"/>
                <w:r w:rsidRPr="00A9351B">
                  <w:t xml:space="preserve"> et al., 2020</w:t>
                </w:r>
              </w:p>
            </w:tc>
          </w:sdtContent>
        </w:sdt>
        <w:tc>
          <w:tcPr>
            <w:tcW w:w="1008" w:type="dxa"/>
            <w:tcBorders>
              <w:top w:val="single" w:sz="4" w:space="0" w:color="auto"/>
              <w:left w:val="nil"/>
              <w:bottom w:val="single" w:sz="4" w:space="0" w:color="auto"/>
              <w:right w:val="nil"/>
            </w:tcBorders>
            <w:vAlign w:val="center"/>
          </w:tcPr>
          <w:p w14:paraId="40019D3F"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18FA5C45" w14:textId="77777777" w:rsidR="00BC6A1F" w:rsidRPr="00822165" w:rsidRDefault="00BC6A1F" w:rsidP="00AB6BD6">
            <w:pPr>
              <w:pStyle w:val="TableTextCentered125LineSpacing"/>
            </w:pPr>
            <w:r w:rsidRPr="00822165">
              <w:t>45</w:t>
            </w:r>
          </w:p>
        </w:tc>
        <w:tc>
          <w:tcPr>
            <w:tcW w:w="940" w:type="dxa"/>
            <w:tcBorders>
              <w:top w:val="single" w:sz="4" w:space="0" w:color="auto"/>
              <w:left w:val="nil"/>
              <w:bottom w:val="single" w:sz="4" w:space="0" w:color="auto"/>
              <w:right w:val="nil"/>
            </w:tcBorders>
            <w:shd w:val="clear" w:color="auto" w:fill="auto"/>
            <w:vAlign w:val="center"/>
            <w:hideMark/>
          </w:tcPr>
          <w:p w14:paraId="57B2897F" w14:textId="77777777" w:rsidR="00BC6A1F" w:rsidRPr="00822165" w:rsidRDefault="00BC6A1F" w:rsidP="00AB6BD6">
            <w:pPr>
              <w:pStyle w:val="TableTextCentered125LineSpacing"/>
            </w:pPr>
            <w:r w:rsidRPr="00822165">
              <w:t>37.1</w:t>
            </w:r>
          </w:p>
        </w:tc>
        <w:tc>
          <w:tcPr>
            <w:tcW w:w="1584" w:type="dxa"/>
            <w:tcBorders>
              <w:top w:val="single" w:sz="4" w:space="0" w:color="auto"/>
              <w:left w:val="nil"/>
              <w:bottom w:val="single" w:sz="4" w:space="0" w:color="auto"/>
              <w:right w:val="nil"/>
            </w:tcBorders>
            <w:shd w:val="clear" w:color="auto" w:fill="auto"/>
            <w:vAlign w:val="center"/>
            <w:hideMark/>
          </w:tcPr>
          <w:p w14:paraId="7751C372" w14:textId="77777777" w:rsidR="00BC6A1F" w:rsidRPr="00822165" w:rsidRDefault="00BC6A1F" w:rsidP="00AB6BD6">
            <w:pPr>
              <w:pStyle w:val="TableTextCentered125LineSpacing"/>
            </w:pPr>
            <w:r w:rsidRPr="00822165">
              <w:t>50</w:t>
            </w:r>
          </w:p>
        </w:tc>
        <w:tc>
          <w:tcPr>
            <w:tcW w:w="1071" w:type="dxa"/>
            <w:tcBorders>
              <w:top w:val="single" w:sz="4" w:space="0" w:color="auto"/>
              <w:left w:val="nil"/>
              <w:bottom w:val="single" w:sz="4" w:space="0" w:color="auto"/>
              <w:right w:val="nil"/>
            </w:tcBorders>
            <w:vAlign w:val="center"/>
          </w:tcPr>
          <w:p w14:paraId="16C3E55A"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744267C3" w14:textId="77777777" w:rsidR="00BC6A1F" w:rsidRPr="00822165" w:rsidRDefault="00BC6A1F" w:rsidP="00AB6BD6">
            <w:pPr>
              <w:pStyle w:val="TableTextCentered125LineSpacing"/>
            </w:pPr>
            <w:r w:rsidRPr="00822165">
              <w:t>N/A</w:t>
            </w:r>
          </w:p>
        </w:tc>
        <w:tc>
          <w:tcPr>
            <w:tcW w:w="1008" w:type="dxa"/>
            <w:tcBorders>
              <w:top w:val="single" w:sz="4" w:space="0" w:color="auto"/>
              <w:left w:val="nil"/>
              <w:bottom w:val="single" w:sz="4" w:space="0" w:color="auto"/>
              <w:right w:val="nil"/>
            </w:tcBorders>
            <w:vAlign w:val="center"/>
          </w:tcPr>
          <w:p w14:paraId="32939B47" w14:textId="77777777" w:rsidR="00BC6A1F" w:rsidRPr="00822165" w:rsidRDefault="00BC6A1F" w:rsidP="00AB6BD6">
            <w:pPr>
              <w:pStyle w:val="TableTextCentered125LineSpacing"/>
            </w:pPr>
            <w:r w:rsidRPr="00822165">
              <w:t>no</w:t>
            </w:r>
          </w:p>
        </w:tc>
      </w:tr>
      <w:tr w:rsidR="00BC6A1F" w:rsidRPr="00822165" w14:paraId="24B82A2B" w14:textId="77777777" w:rsidTr="00AB6BD6">
        <w:trPr>
          <w:gridAfter w:val="1"/>
          <w:wAfter w:w="13" w:type="dxa"/>
          <w:cantSplit/>
          <w:trHeight w:val="528"/>
        </w:trPr>
        <w:sdt>
          <w:sdtPr>
            <w:tag w:val="MENDELEY_CITATION_v3_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"/>
            <w:id w:val="73177718"/>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40E8D30B" w14:textId="77777777" w:rsidR="00BC6A1F" w:rsidRPr="00822165" w:rsidRDefault="00BC6A1F" w:rsidP="00AB6BD6">
                <w:pPr>
                  <w:pStyle w:val="TableTextCentered125LineSpacing"/>
                </w:pPr>
                <w:r w:rsidRPr="00A9351B">
                  <w:t>Palomo</w:t>
                </w:r>
                <w:r>
                  <w:t xml:space="preserve"> </w:t>
                </w:r>
                <w:r w:rsidRPr="00A9351B">
                  <w:t>et al., 1999</w:t>
                </w:r>
              </w:p>
            </w:tc>
          </w:sdtContent>
        </w:sdt>
        <w:tc>
          <w:tcPr>
            <w:tcW w:w="1008" w:type="dxa"/>
            <w:tcBorders>
              <w:top w:val="single" w:sz="4" w:space="0" w:color="auto"/>
              <w:left w:val="nil"/>
              <w:bottom w:val="single" w:sz="4" w:space="0" w:color="auto"/>
              <w:right w:val="nil"/>
            </w:tcBorders>
            <w:vAlign w:val="center"/>
          </w:tcPr>
          <w:p w14:paraId="3EF533DF" w14:textId="77777777" w:rsidR="00BC6A1F" w:rsidRPr="00822165" w:rsidRDefault="00BC6A1F" w:rsidP="00AB6BD6">
            <w:pPr>
              <w:pStyle w:val="TableTextCentered125LineSpacing"/>
            </w:pPr>
            <w:r w:rsidRPr="00822165">
              <w:t>Metakaolin</w:t>
            </w:r>
          </w:p>
        </w:tc>
        <w:tc>
          <w:tcPr>
            <w:tcW w:w="1203" w:type="dxa"/>
            <w:tcBorders>
              <w:top w:val="single" w:sz="4" w:space="0" w:color="auto"/>
              <w:left w:val="nil"/>
              <w:bottom w:val="single" w:sz="4" w:space="0" w:color="auto"/>
              <w:right w:val="nil"/>
            </w:tcBorders>
            <w:shd w:val="clear" w:color="auto" w:fill="auto"/>
            <w:vAlign w:val="center"/>
            <w:hideMark/>
          </w:tcPr>
          <w:p w14:paraId="5FD3DAE9" w14:textId="77777777" w:rsidR="00BC6A1F" w:rsidRPr="00822165" w:rsidRDefault="00BC6A1F" w:rsidP="00AB6BD6">
            <w:pPr>
              <w:pStyle w:val="TableTextCentered125LineSpacing"/>
            </w:pPr>
            <w:r w:rsidRPr="00822165">
              <w:t>7</w:t>
            </w:r>
          </w:p>
          <w:p w14:paraId="5D8201DF" w14:textId="77777777" w:rsidR="00BC6A1F" w:rsidRPr="00822165" w:rsidRDefault="00BC6A1F" w:rsidP="00AB6BD6">
            <w:pPr>
              <w:pStyle w:val="TableTextCentered125LineSpacing"/>
            </w:pPr>
            <w:r w:rsidRPr="00822165">
              <w:t>28</w:t>
            </w:r>
          </w:p>
          <w:p w14:paraId="5F8EB10F" w14:textId="77777777" w:rsidR="00BC6A1F" w:rsidRPr="00822165" w:rsidRDefault="00BC6A1F" w:rsidP="00AB6BD6">
            <w:pPr>
              <w:pStyle w:val="TableTextCentered125LineSpacing"/>
            </w:pPr>
            <w:r w:rsidRPr="00822165">
              <w:t>56</w:t>
            </w:r>
          </w:p>
          <w:p w14:paraId="002B7F9E" w14:textId="77777777" w:rsidR="00BC6A1F" w:rsidRPr="00822165" w:rsidRDefault="00BC6A1F" w:rsidP="00AB6BD6">
            <w:pPr>
              <w:pStyle w:val="TableTextCentered125LineSpacing"/>
            </w:pPr>
            <w:r w:rsidRPr="00822165">
              <w:t>90</w:t>
            </w:r>
          </w:p>
          <w:p w14:paraId="1FCB8AD8" w14:textId="77777777" w:rsidR="00BC6A1F" w:rsidRPr="00822165" w:rsidRDefault="00BC6A1F" w:rsidP="00AB6BD6">
            <w:pPr>
              <w:pStyle w:val="TableTextCentered125LineSpacing"/>
            </w:pPr>
            <w:r w:rsidRPr="00822165">
              <w:t>180</w:t>
            </w:r>
          </w:p>
          <w:p w14:paraId="5E9A4E05" w14:textId="77777777" w:rsidR="00BC6A1F" w:rsidRPr="00822165" w:rsidRDefault="00BC6A1F" w:rsidP="00AB6BD6">
            <w:pPr>
              <w:pStyle w:val="TableTextCentered125LineSpacing"/>
            </w:pPr>
            <w:r w:rsidRPr="00822165">
              <w:t>270</w:t>
            </w:r>
          </w:p>
        </w:tc>
        <w:tc>
          <w:tcPr>
            <w:tcW w:w="940" w:type="dxa"/>
            <w:tcBorders>
              <w:top w:val="single" w:sz="4" w:space="0" w:color="auto"/>
              <w:left w:val="nil"/>
              <w:bottom w:val="single" w:sz="4" w:space="0" w:color="auto"/>
              <w:right w:val="nil"/>
            </w:tcBorders>
            <w:shd w:val="clear" w:color="auto" w:fill="auto"/>
            <w:vAlign w:val="center"/>
            <w:hideMark/>
          </w:tcPr>
          <w:p w14:paraId="60AFFDF7" w14:textId="77777777" w:rsidR="00BC6A1F" w:rsidRPr="00822165" w:rsidRDefault="00BC6A1F" w:rsidP="00AB6BD6">
            <w:pPr>
              <w:pStyle w:val="TableTextCentered125LineSpacing"/>
            </w:pPr>
            <w:r w:rsidRPr="00822165">
              <w:t>N/A</w:t>
            </w:r>
          </w:p>
        </w:tc>
        <w:tc>
          <w:tcPr>
            <w:tcW w:w="1584" w:type="dxa"/>
            <w:tcBorders>
              <w:top w:val="single" w:sz="4" w:space="0" w:color="auto"/>
              <w:left w:val="nil"/>
              <w:bottom w:val="single" w:sz="4" w:space="0" w:color="auto"/>
              <w:right w:val="nil"/>
            </w:tcBorders>
            <w:shd w:val="clear" w:color="auto" w:fill="auto"/>
            <w:vAlign w:val="center"/>
            <w:hideMark/>
          </w:tcPr>
          <w:p w14:paraId="5AAED900" w14:textId="77777777" w:rsidR="00BC6A1F" w:rsidRPr="00822165" w:rsidRDefault="00BC6A1F" w:rsidP="00AB6BD6">
            <w:pPr>
              <w:pStyle w:val="TableTextCentered125LineSpacing"/>
            </w:pPr>
            <w:r w:rsidRPr="00822165">
              <w:t>N/A</w:t>
            </w:r>
          </w:p>
        </w:tc>
        <w:tc>
          <w:tcPr>
            <w:tcW w:w="1071" w:type="dxa"/>
            <w:tcBorders>
              <w:top w:val="single" w:sz="4" w:space="0" w:color="auto"/>
              <w:left w:val="nil"/>
              <w:bottom w:val="single" w:sz="4" w:space="0" w:color="auto"/>
              <w:right w:val="nil"/>
            </w:tcBorders>
            <w:vAlign w:val="center"/>
          </w:tcPr>
          <w:p w14:paraId="00C7C0E7" w14:textId="77777777" w:rsidR="00BC6A1F" w:rsidRPr="00822165" w:rsidRDefault="00BC6A1F" w:rsidP="00AB6BD6">
            <w:pPr>
              <w:pStyle w:val="TableTextCentered125LineSpacing"/>
            </w:pPr>
            <w:r w:rsidRPr="00822165">
              <w:t>Rectangular prism</w:t>
            </w:r>
          </w:p>
        </w:tc>
        <w:tc>
          <w:tcPr>
            <w:tcW w:w="1071" w:type="dxa"/>
            <w:tcBorders>
              <w:top w:val="single" w:sz="4" w:space="0" w:color="auto"/>
              <w:left w:val="nil"/>
              <w:bottom w:val="single" w:sz="4" w:space="0" w:color="auto"/>
              <w:right w:val="nil"/>
            </w:tcBorders>
            <w:vAlign w:val="center"/>
          </w:tcPr>
          <w:p w14:paraId="0A40009D" w14:textId="77777777" w:rsidR="00BC6A1F" w:rsidRPr="00822165" w:rsidRDefault="00BC6A1F" w:rsidP="00AB6BD6">
            <w:pPr>
              <w:pStyle w:val="TableTextCentered125LineSpacing"/>
            </w:pPr>
            <w:r w:rsidRPr="00822165">
              <w:t>180</w:t>
            </w:r>
          </w:p>
        </w:tc>
        <w:tc>
          <w:tcPr>
            <w:tcW w:w="1008" w:type="dxa"/>
            <w:tcBorders>
              <w:top w:val="single" w:sz="4" w:space="0" w:color="auto"/>
              <w:left w:val="nil"/>
              <w:bottom w:val="single" w:sz="4" w:space="0" w:color="auto"/>
              <w:right w:val="nil"/>
            </w:tcBorders>
            <w:vAlign w:val="center"/>
          </w:tcPr>
          <w:p w14:paraId="54643E55" w14:textId="77777777" w:rsidR="00BC6A1F" w:rsidRPr="00822165" w:rsidRDefault="00BC6A1F" w:rsidP="00AB6BD6">
            <w:pPr>
              <w:pStyle w:val="TableTextCentered125LineSpacing"/>
            </w:pPr>
            <w:r w:rsidRPr="00822165">
              <w:t>no</w:t>
            </w:r>
          </w:p>
        </w:tc>
      </w:tr>
      <w:tr w:rsidR="00BC6A1F" w:rsidRPr="00822165" w14:paraId="03FCF796" w14:textId="77777777" w:rsidTr="00AB6BD6">
        <w:trPr>
          <w:gridAfter w:val="1"/>
          <w:wAfter w:w="13" w:type="dxa"/>
          <w:cantSplit/>
          <w:trHeight w:val="528"/>
        </w:trPr>
        <w:sdt>
          <w:sdtPr>
            <w:tag w:val="MENDELEY_CITATION_v3_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"/>
            <w:id w:val="213397975"/>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48368957" w14:textId="77777777" w:rsidR="00BC6A1F" w:rsidRPr="00822165" w:rsidRDefault="00BC6A1F" w:rsidP="00AB6BD6">
                <w:pPr>
                  <w:pStyle w:val="TableTextCentered125LineSpacing"/>
                </w:pPr>
                <w:r>
                  <w:t>Patel &amp; Shah, 2018</w:t>
                </w:r>
              </w:p>
            </w:tc>
          </w:sdtContent>
        </w:sdt>
        <w:tc>
          <w:tcPr>
            <w:tcW w:w="1008" w:type="dxa"/>
            <w:tcBorders>
              <w:top w:val="single" w:sz="4" w:space="0" w:color="auto"/>
              <w:left w:val="nil"/>
              <w:bottom w:val="single" w:sz="4" w:space="0" w:color="auto"/>
              <w:right w:val="nil"/>
            </w:tcBorders>
            <w:vAlign w:val="center"/>
          </w:tcPr>
          <w:p w14:paraId="6F3FA0A6"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7702FC88" w14:textId="77777777" w:rsidR="00BC6A1F" w:rsidRPr="00822165" w:rsidRDefault="00BC6A1F" w:rsidP="00AB6BD6">
            <w:pPr>
              <w:pStyle w:val="TableTextCentered125LineSpacing"/>
            </w:pPr>
            <w:r w:rsidRPr="00822165">
              <w:t>3</w:t>
            </w:r>
          </w:p>
          <w:p w14:paraId="489EF3E7" w14:textId="77777777" w:rsidR="00BC6A1F" w:rsidRPr="00822165" w:rsidRDefault="00BC6A1F" w:rsidP="00AB6BD6">
            <w:pPr>
              <w:pStyle w:val="TableTextCentered125LineSpacing"/>
            </w:pPr>
            <w:r w:rsidRPr="00822165">
              <w:t>7</w:t>
            </w:r>
          </w:p>
          <w:p w14:paraId="14FFC08F" w14:textId="77777777" w:rsidR="00BC6A1F" w:rsidRPr="00822165" w:rsidRDefault="00BC6A1F" w:rsidP="00AB6BD6">
            <w:pPr>
              <w:pStyle w:val="TableTextCentered125LineSpacing"/>
            </w:pPr>
            <w:r w:rsidRPr="00822165">
              <w:t>28</w:t>
            </w:r>
          </w:p>
        </w:tc>
        <w:tc>
          <w:tcPr>
            <w:tcW w:w="940" w:type="dxa"/>
            <w:tcBorders>
              <w:top w:val="single" w:sz="4" w:space="0" w:color="auto"/>
              <w:left w:val="nil"/>
              <w:bottom w:val="single" w:sz="4" w:space="0" w:color="auto"/>
              <w:right w:val="nil"/>
            </w:tcBorders>
            <w:shd w:val="clear" w:color="auto" w:fill="auto"/>
            <w:vAlign w:val="center"/>
            <w:hideMark/>
          </w:tcPr>
          <w:p w14:paraId="328AE70C" w14:textId="77777777" w:rsidR="00BC6A1F" w:rsidRPr="00822165" w:rsidRDefault="00BC6A1F" w:rsidP="00AB6BD6">
            <w:pPr>
              <w:pStyle w:val="TableTextCentered125LineSpacing"/>
            </w:pPr>
            <w:r w:rsidRPr="00822165">
              <w:t>35.33</w:t>
            </w:r>
          </w:p>
          <w:p w14:paraId="15CE7A93" w14:textId="77777777" w:rsidR="00BC6A1F" w:rsidRPr="00822165" w:rsidRDefault="00BC6A1F" w:rsidP="00AB6BD6">
            <w:pPr>
              <w:pStyle w:val="TableTextCentered125LineSpacing"/>
            </w:pPr>
            <w:r w:rsidRPr="00822165">
              <w:t>38.27</w:t>
            </w:r>
          </w:p>
          <w:p w14:paraId="2D410A42" w14:textId="77777777" w:rsidR="00BC6A1F" w:rsidRPr="00822165" w:rsidRDefault="00BC6A1F" w:rsidP="00AB6BD6">
            <w:pPr>
              <w:pStyle w:val="TableTextCentered125LineSpacing"/>
            </w:pPr>
            <w:r w:rsidRPr="00822165">
              <w:t>42.6</w:t>
            </w:r>
          </w:p>
        </w:tc>
        <w:tc>
          <w:tcPr>
            <w:tcW w:w="1584" w:type="dxa"/>
            <w:tcBorders>
              <w:top w:val="single" w:sz="4" w:space="0" w:color="auto"/>
              <w:left w:val="nil"/>
              <w:bottom w:val="single" w:sz="4" w:space="0" w:color="auto"/>
              <w:right w:val="nil"/>
            </w:tcBorders>
            <w:shd w:val="clear" w:color="auto" w:fill="auto"/>
            <w:vAlign w:val="center"/>
            <w:hideMark/>
          </w:tcPr>
          <w:p w14:paraId="333349F0" w14:textId="77777777" w:rsidR="00BC6A1F" w:rsidRPr="00822165" w:rsidRDefault="00BC6A1F" w:rsidP="00AB6BD6">
            <w:pPr>
              <w:pStyle w:val="TableTextCentered125LineSpacing"/>
            </w:pPr>
            <w:r w:rsidRPr="00822165">
              <w:t>23</w:t>
            </w:r>
          </w:p>
        </w:tc>
        <w:tc>
          <w:tcPr>
            <w:tcW w:w="1071" w:type="dxa"/>
            <w:tcBorders>
              <w:top w:val="single" w:sz="4" w:space="0" w:color="auto"/>
              <w:left w:val="nil"/>
              <w:bottom w:val="single" w:sz="4" w:space="0" w:color="auto"/>
              <w:right w:val="nil"/>
            </w:tcBorders>
            <w:vAlign w:val="center"/>
          </w:tcPr>
          <w:p w14:paraId="51A84C5C" w14:textId="77777777" w:rsidR="00BC6A1F" w:rsidRPr="00822165" w:rsidRDefault="00BC6A1F" w:rsidP="00AB6BD6">
            <w:pPr>
              <w:pStyle w:val="TableTextCentered125LineSpacing"/>
            </w:pPr>
            <w:r w:rsidRPr="00822165">
              <w:t>cylinder, cube</w:t>
            </w:r>
          </w:p>
        </w:tc>
        <w:tc>
          <w:tcPr>
            <w:tcW w:w="1071" w:type="dxa"/>
            <w:tcBorders>
              <w:top w:val="single" w:sz="4" w:space="0" w:color="auto"/>
              <w:left w:val="nil"/>
              <w:bottom w:val="single" w:sz="4" w:space="0" w:color="auto"/>
              <w:right w:val="nil"/>
            </w:tcBorders>
            <w:vAlign w:val="center"/>
          </w:tcPr>
          <w:p w14:paraId="40864CE6" w14:textId="77777777" w:rsidR="00BC6A1F" w:rsidRPr="00822165" w:rsidRDefault="00BC6A1F" w:rsidP="00AB6BD6">
            <w:pPr>
              <w:pStyle w:val="TableTextCentered125LineSpacing"/>
            </w:pPr>
            <w:r w:rsidRPr="00822165">
              <w:t>330</w:t>
            </w:r>
          </w:p>
        </w:tc>
        <w:tc>
          <w:tcPr>
            <w:tcW w:w="1008" w:type="dxa"/>
            <w:tcBorders>
              <w:top w:val="single" w:sz="4" w:space="0" w:color="auto"/>
              <w:left w:val="nil"/>
              <w:bottom w:val="single" w:sz="4" w:space="0" w:color="auto"/>
              <w:right w:val="nil"/>
            </w:tcBorders>
            <w:vAlign w:val="center"/>
          </w:tcPr>
          <w:p w14:paraId="7B40E779" w14:textId="77777777" w:rsidR="00BC6A1F" w:rsidRPr="00822165" w:rsidRDefault="00BC6A1F" w:rsidP="00AB6BD6">
            <w:pPr>
              <w:pStyle w:val="TableTextCentered125LineSpacing"/>
            </w:pPr>
            <w:r w:rsidRPr="00822165">
              <w:t>no</w:t>
            </w:r>
          </w:p>
        </w:tc>
      </w:tr>
      <w:tr w:rsidR="00BC6A1F" w:rsidRPr="00822165" w14:paraId="321AD686" w14:textId="77777777" w:rsidTr="00AB6BD6">
        <w:trPr>
          <w:gridAfter w:val="1"/>
          <w:wAfter w:w="13" w:type="dxa"/>
          <w:cantSplit/>
          <w:trHeight w:val="528"/>
        </w:trPr>
        <w:sdt>
          <w:sdtPr>
            <w:tag w:val="MENDELEY_CITATION_v3_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"/>
            <w:id w:val="1398629629"/>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1AB2D4E4" w14:textId="77777777" w:rsidR="00BC6A1F" w:rsidRPr="00822165" w:rsidRDefault="00BC6A1F" w:rsidP="00AB6BD6">
                <w:pPr>
                  <w:pStyle w:val="TableTextCentered125LineSpacing"/>
                </w:pPr>
                <w:r w:rsidRPr="00A9351B">
                  <w:t>Rahman</w:t>
                </w:r>
                <w:r>
                  <w:t xml:space="preserve"> </w:t>
                </w:r>
                <w:r w:rsidRPr="00A9351B">
                  <w:t>et al., 2020</w:t>
                </w:r>
              </w:p>
            </w:tc>
          </w:sdtContent>
        </w:sdt>
        <w:tc>
          <w:tcPr>
            <w:tcW w:w="1008" w:type="dxa"/>
            <w:tcBorders>
              <w:top w:val="single" w:sz="4" w:space="0" w:color="auto"/>
              <w:left w:val="nil"/>
              <w:bottom w:val="single" w:sz="4" w:space="0" w:color="auto"/>
              <w:right w:val="nil"/>
            </w:tcBorders>
            <w:vAlign w:val="center"/>
          </w:tcPr>
          <w:p w14:paraId="599DE66C"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199DB4E6" w14:textId="77777777" w:rsidR="00BC6A1F" w:rsidRPr="00822165" w:rsidRDefault="00BC6A1F" w:rsidP="00AB6BD6">
            <w:pPr>
              <w:pStyle w:val="TableTextCentered125LineSpacing"/>
            </w:pPr>
            <w:r w:rsidRPr="00822165">
              <w:t>Up to 40</w:t>
            </w:r>
          </w:p>
        </w:tc>
        <w:tc>
          <w:tcPr>
            <w:tcW w:w="940" w:type="dxa"/>
            <w:tcBorders>
              <w:top w:val="single" w:sz="4" w:space="0" w:color="auto"/>
              <w:left w:val="nil"/>
              <w:bottom w:val="single" w:sz="4" w:space="0" w:color="auto"/>
              <w:right w:val="nil"/>
            </w:tcBorders>
            <w:shd w:val="clear" w:color="auto" w:fill="auto"/>
            <w:vAlign w:val="center"/>
            <w:hideMark/>
          </w:tcPr>
          <w:p w14:paraId="5231921A" w14:textId="77777777" w:rsidR="00BC6A1F" w:rsidRPr="00822165" w:rsidRDefault="00BC6A1F" w:rsidP="00AB6BD6">
            <w:pPr>
              <w:pStyle w:val="TableTextCentered125LineSpacing"/>
            </w:pPr>
            <w:r w:rsidRPr="00822165">
              <w:t>17.7</w:t>
            </w:r>
          </w:p>
        </w:tc>
        <w:tc>
          <w:tcPr>
            <w:tcW w:w="1584" w:type="dxa"/>
            <w:tcBorders>
              <w:top w:val="single" w:sz="4" w:space="0" w:color="auto"/>
              <w:left w:val="nil"/>
              <w:bottom w:val="single" w:sz="4" w:space="0" w:color="auto"/>
              <w:right w:val="nil"/>
            </w:tcBorders>
            <w:shd w:val="clear" w:color="auto" w:fill="auto"/>
            <w:vAlign w:val="center"/>
            <w:hideMark/>
          </w:tcPr>
          <w:p w14:paraId="52BED246" w14:textId="77777777" w:rsidR="00BC6A1F" w:rsidRPr="00822165" w:rsidRDefault="00BC6A1F" w:rsidP="00AB6BD6">
            <w:pPr>
              <w:pStyle w:val="TableTextCentered125LineSpacing"/>
            </w:pPr>
            <w:r w:rsidRPr="00822165">
              <w:t>60</w:t>
            </w:r>
          </w:p>
        </w:tc>
        <w:tc>
          <w:tcPr>
            <w:tcW w:w="1071" w:type="dxa"/>
            <w:tcBorders>
              <w:top w:val="single" w:sz="4" w:space="0" w:color="auto"/>
              <w:left w:val="nil"/>
              <w:bottom w:val="single" w:sz="4" w:space="0" w:color="auto"/>
              <w:right w:val="nil"/>
            </w:tcBorders>
            <w:vAlign w:val="center"/>
          </w:tcPr>
          <w:p w14:paraId="7D95B7AB"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73B41F11" w14:textId="77777777" w:rsidR="00BC6A1F" w:rsidRPr="00822165" w:rsidRDefault="00BC6A1F" w:rsidP="00AB6BD6">
            <w:pPr>
              <w:pStyle w:val="TableTextCentered125LineSpacing"/>
            </w:pPr>
            <w:r w:rsidRPr="00822165">
              <w:t>50</w:t>
            </w:r>
          </w:p>
        </w:tc>
        <w:tc>
          <w:tcPr>
            <w:tcW w:w="1008" w:type="dxa"/>
            <w:tcBorders>
              <w:top w:val="single" w:sz="4" w:space="0" w:color="auto"/>
              <w:left w:val="nil"/>
              <w:bottom w:val="single" w:sz="4" w:space="0" w:color="auto"/>
              <w:right w:val="nil"/>
            </w:tcBorders>
            <w:vAlign w:val="center"/>
          </w:tcPr>
          <w:p w14:paraId="6018CA6E" w14:textId="77777777" w:rsidR="00BC6A1F" w:rsidRPr="00822165" w:rsidRDefault="00BC6A1F" w:rsidP="00AB6BD6">
            <w:pPr>
              <w:pStyle w:val="TableTextCentered125LineSpacing"/>
            </w:pPr>
            <w:r w:rsidRPr="00822165">
              <w:t>yes</w:t>
            </w:r>
          </w:p>
        </w:tc>
      </w:tr>
      <w:tr w:rsidR="00BC6A1F" w:rsidRPr="00822165" w14:paraId="54E046B1" w14:textId="77777777" w:rsidTr="00AB6BD6">
        <w:trPr>
          <w:gridAfter w:val="1"/>
          <w:wAfter w:w="13" w:type="dxa"/>
          <w:cantSplit/>
          <w:trHeight w:val="528"/>
        </w:trPr>
        <w:sdt>
          <w:sdtPr>
            <w:tag w:val="MENDELEY_CITATION_v3_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"/>
            <w:id w:val="-1810395482"/>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4AA4901F" w14:textId="77777777" w:rsidR="00BC6A1F" w:rsidRPr="00822165" w:rsidRDefault="00BC6A1F" w:rsidP="00AB6BD6">
                <w:pPr>
                  <w:pStyle w:val="TableTextCentered125LineSpacing"/>
                </w:pPr>
                <w:proofErr w:type="spellStart"/>
                <w:r w:rsidRPr="00A9351B">
                  <w:t>Nasvi</w:t>
                </w:r>
                <w:proofErr w:type="spellEnd"/>
                <w:r>
                  <w:t xml:space="preserve"> </w:t>
                </w:r>
                <w:r w:rsidRPr="00A9351B">
                  <w:t>et al., 2014</w:t>
                </w:r>
              </w:p>
            </w:tc>
          </w:sdtContent>
        </w:sdt>
        <w:tc>
          <w:tcPr>
            <w:tcW w:w="1008" w:type="dxa"/>
            <w:tcBorders>
              <w:top w:val="single" w:sz="4" w:space="0" w:color="auto"/>
              <w:left w:val="nil"/>
              <w:bottom w:val="single" w:sz="4" w:space="0" w:color="auto"/>
              <w:right w:val="nil"/>
            </w:tcBorders>
            <w:vAlign w:val="center"/>
          </w:tcPr>
          <w:p w14:paraId="2639CD01"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127A6DBE" w14:textId="77777777" w:rsidR="00BC6A1F" w:rsidRPr="00822165" w:rsidRDefault="00BC6A1F" w:rsidP="00AB6BD6">
            <w:pPr>
              <w:pStyle w:val="TableTextCentered125LineSpacing"/>
            </w:pPr>
            <w:r w:rsidRPr="00822165">
              <w:t>1</w:t>
            </w:r>
          </w:p>
        </w:tc>
        <w:tc>
          <w:tcPr>
            <w:tcW w:w="940" w:type="dxa"/>
            <w:tcBorders>
              <w:top w:val="single" w:sz="4" w:space="0" w:color="auto"/>
              <w:left w:val="nil"/>
              <w:bottom w:val="single" w:sz="4" w:space="0" w:color="auto"/>
              <w:right w:val="nil"/>
            </w:tcBorders>
            <w:shd w:val="clear" w:color="auto" w:fill="auto"/>
            <w:vAlign w:val="center"/>
            <w:hideMark/>
          </w:tcPr>
          <w:p w14:paraId="7DD0C559" w14:textId="77777777" w:rsidR="00BC6A1F" w:rsidRPr="00822165" w:rsidRDefault="00BC6A1F" w:rsidP="00AB6BD6">
            <w:pPr>
              <w:pStyle w:val="TableTextCentered125LineSpacing"/>
            </w:pPr>
            <w:r w:rsidRPr="00822165">
              <w:t>N/A</w:t>
            </w:r>
          </w:p>
        </w:tc>
        <w:tc>
          <w:tcPr>
            <w:tcW w:w="1584" w:type="dxa"/>
            <w:tcBorders>
              <w:top w:val="single" w:sz="4" w:space="0" w:color="auto"/>
              <w:left w:val="nil"/>
              <w:bottom w:val="single" w:sz="4" w:space="0" w:color="auto"/>
              <w:right w:val="nil"/>
            </w:tcBorders>
            <w:shd w:val="clear" w:color="auto" w:fill="auto"/>
            <w:vAlign w:val="center"/>
            <w:hideMark/>
          </w:tcPr>
          <w:p w14:paraId="4D2FD16E" w14:textId="77777777" w:rsidR="00BC6A1F" w:rsidRPr="00822165" w:rsidRDefault="00BC6A1F" w:rsidP="00AB6BD6">
            <w:pPr>
              <w:pStyle w:val="TableTextCentered125LineSpacing"/>
            </w:pPr>
            <w:r w:rsidRPr="00822165">
              <w:t>50</w:t>
            </w:r>
          </w:p>
        </w:tc>
        <w:tc>
          <w:tcPr>
            <w:tcW w:w="1071" w:type="dxa"/>
            <w:tcBorders>
              <w:top w:val="single" w:sz="4" w:space="0" w:color="auto"/>
              <w:left w:val="nil"/>
              <w:bottom w:val="single" w:sz="4" w:space="0" w:color="auto"/>
              <w:right w:val="nil"/>
            </w:tcBorders>
            <w:vAlign w:val="center"/>
          </w:tcPr>
          <w:p w14:paraId="3E824A98"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277476B2" w14:textId="77777777" w:rsidR="00BC6A1F" w:rsidRPr="00822165" w:rsidRDefault="00BC6A1F" w:rsidP="00AB6BD6">
            <w:pPr>
              <w:pStyle w:val="TableTextCentered125LineSpacing"/>
            </w:pPr>
            <w:r w:rsidRPr="00822165">
              <w:t>180</w:t>
            </w:r>
          </w:p>
        </w:tc>
        <w:tc>
          <w:tcPr>
            <w:tcW w:w="1008" w:type="dxa"/>
            <w:tcBorders>
              <w:top w:val="single" w:sz="4" w:space="0" w:color="auto"/>
              <w:left w:val="nil"/>
              <w:bottom w:val="single" w:sz="4" w:space="0" w:color="auto"/>
              <w:right w:val="nil"/>
            </w:tcBorders>
            <w:vAlign w:val="center"/>
          </w:tcPr>
          <w:p w14:paraId="39FA5D76" w14:textId="77777777" w:rsidR="00BC6A1F" w:rsidRPr="00822165" w:rsidRDefault="00BC6A1F" w:rsidP="00AB6BD6">
            <w:pPr>
              <w:pStyle w:val="TableTextCentered125LineSpacing"/>
            </w:pPr>
            <w:r w:rsidRPr="00822165">
              <w:t>no</w:t>
            </w:r>
          </w:p>
        </w:tc>
      </w:tr>
      <w:tr w:rsidR="00BC6A1F" w:rsidRPr="00822165" w14:paraId="34AD5D5F" w14:textId="77777777" w:rsidTr="00AB6BD6">
        <w:trPr>
          <w:gridAfter w:val="1"/>
          <w:wAfter w:w="13" w:type="dxa"/>
          <w:cantSplit/>
          <w:trHeight w:val="528"/>
        </w:trPr>
        <w:sdt>
          <w:sdtPr>
            <w:tag w:val="MENDELEY_CITATION_v3_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"/>
            <w:id w:val="-1039654660"/>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3B04D170" w14:textId="77777777" w:rsidR="00BC6A1F" w:rsidRPr="00822165" w:rsidRDefault="00BC6A1F" w:rsidP="00AB6BD6">
                <w:pPr>
                  <w:pStyle w:val="TableTextCentered125LineSpacing"/>
                </w:pPr>
                <w:r w:rsidRPr="00A9351B">
                  <w:t>Heah</w:t>
                </w:r>
                <w:r>
                  <w:t xml:space="preserve"> </w:t>
                </w:r>
                <w:r w:rsidRPr="00A9351B">
                  <w:t>et al., 2011</w:t>
                </w:r>
              </w:p>
            </w:tc>
          </w:sdtContent>
        </w:sdt>
        <w:tc>
          <w:tcPr>
            <w:tcW w:w="1008" w:type="dxa"/>
            <w:tcBorders>
              <w:top w:val="single" w:sz="4" w:space="0" w:color="auto"/>
              <w:left w:val="nil"/>
              <w:bottom w:val="single" w:sz="4" w:space="0" w:color="auto"/>
              <w:right w:val="nil"/>
            </w:tcBorders>
            <w:vAlign w:val="center"/>
          </w:tcPr>
          <w:p w14:paraId="42E3870F" w14:textId="77777777" w:rsidR="00BC6A1F" w:rsidRPr="00822165" w:rsidRDefault="00BC6A1F" w:rsidP="00AB6BD6">
            <w:pPr>
              <w:pStyle w:val="TableTextCentered125LineSpacing"/>
            </w:pPr>
            <w:r w:rsidRPr="00822165">
              <w:t>Metakaolin</w:t>
            </w:r>
          </w:p>
        </w:tc>
        <w:tc>
          <w:tcPr>
            <w:tcW w:w="1203" w:type="dxa"/>
            <w:tcBorders>
              <w:top w:val="single" w:sz="4" w:space="0" w:color="auto"/>
              <w:left w:val="nil"/>
              <w:bottom w:val="single" w:sz="4" w:space="0" w:color="auto"/>
              <w:right w:val="nil"/>
            </w:tcBorders>
            <w:shd w:val="clear" w:color="auto" w:fill="auto"/>
            <w:vAlign w:val="center"/>
            <w:hideMark/>
          </w:tcPr>
          <w:p w14:paraId="2DC12E54" w14:textId="77777777" w:rsidR="00BC6A1F" w:rsidRPr="00822165" w:rsidRDefault="00BC6A1F" w:rsidP="00AB6BD6">
            <w:pPr>
              <w:pStyle w:val="TableTextCentered125LineSpacing"/>
            </w:pPr>
            <w:r w:rsidRPr="00822165">
              <w:t>1</w:t>
            </w:r>
          </w:p>
          <w:p w14:paraId="671B2B39" w14:textId="77777777" w:rsidR="00BC6A1F" w:rsidRPr="00822165" w:rsidRDefault="00BC6A1F" w:rsidP="00AB6BD6">
            <w:pPr>
              <w:pStyle w:val="TableTextCentered125LineSpacing"/>
            </w:pPr>
            <w:r w:rsidRPr="00822165">
              <w:t>3</w:t>
            </w:r>
          </w:p>
          <w:p w14:paraId="18561A54" w14:textId="77777777" w:rsidR="00BC6A1F" w:rsidRPr="00822165" w:rsidRDefault="00BC6A1F" w:rsidP="00AB6BD6">
            <w:pPr>
              <w:pStyle w:val="TableTextCentered125LineSpacing"/>
            </w:pPr>
            <w:r w:rsidRPr="00822165">
              <w:t>7</w:t>
            </w:r>
          </w:p>
          <w:p w14:paraId="3A3CBC38" w14:textId="77777777" w:rsidR="00BC6A1F" w:rsidRPr="00822165" w:rsidRDefault="00BC6A1F" w:rsidP="00AB6BD6">
            <w:pPr>
              <w:pStyle w:val="TableTextCentered125LineSpacing"/>
            </w:pPr>
            <w:r w:rsidRPr="00822165">
              <w:t>28</w:t>
            </w:r>
          </w:p>
        </w:tc>
        <w:tc>
          <w:tcPr>
            <w:tcW w:w="940" w:type="dxa"/>
            <w:tcBorders>
              <w:top w:val="single" w:sz="4" w:space="0" w:color="auto"/>
              <w:left w:val="nil"/>
              <w:bottom w:val="single" w:sz="4" w:space="0" w:color="auto"/>
              <w:right w:val="nil"/>
            </w:tcBorders>
            <w:shd w:val="clear" w:color="auto" w:fill="auto"/>
            <w:vAlign w:val="center"/>
            <w:hideMark/>
          </w:tcPr>
          <w:p w14:paraId="470D708F" w14:textId="77777777" w:rsidR="00BC6A1F" w:rsidRPr="00822165" w:rsidRDefault="00BC6A1F" w:rsidP="00AB6BD6">
            <w:pPr>
              <w:pStyle w:val="TableTextCentered125LineSpacing"/>
            </w:pPr>
            <w:r w:rsidRPr="00822165">
              <w:t>3.25</w:t>
            </w:r>
          </w:p>
          <w:p w14:paraId="69A3EAF9" w14:textId="77777777" w:rsidR="00BC6A1F" w:rsidRPr="00822165" w:rsidRDefault="00BC6A1F" w:rsidP="00AB6BD6">
            <w:pPr>
              <w:pStyle w:val="TableTextCentered125LineSpacing"/>
            </w:pPr>
            <w:r w:rsidRPr="00822165">
              <w:t>5.9</w:t>
            </w:r>
          </w:p>
          <w:p w14:paraId="507A482B" w14:textId="77777777" w:rsidR="00BC6A1F" w:rsidRPr="00822165" w:rsidRDefault="00BC6A1F" w:rsidP="00AB6BD6">
            <w:pPr>
              <w:pStyle w:val="TableTextCentered125LineSpacing"/>
            </w:pPr>
            <w:r w:rsidRPr="00822165">
              <w:t>9.4</w:t>
            </w:r>
          </w:p>
          <w:p w14:paraId="7E2F812B" w14:textId="77777777" w:rsidR="00BC6A1F" w:rsidRPr="00822165" w:rsidRDefault="00BC6A1F" w:rsidP="00AB6BD6">
            <w:pPr>
              <w:pStyle w:val="TableTextCentered125LineSpacing"/>
            </w:pPr>
            <w:r w:rsidRPr="00822165">
              <w:t>6.8</w:t>
            </w:r>
          </w:p>
        </w:tc>
        <w:tc>
          <w:tcPr>
            <w:tcW w:w="1584" w:type="dxa"/>
            <w:tcBorders>
              <w:top w:val="single" w:sz="4" w:space="0" w:color="auto"/>
              <w:left w:val="nil"/>
              <w:bottom w:val="single" w:sz="4" w:space="0" w:color="auto"/>
              <w:right w:val="nil"/>
            </w:tcBorders>
            <w:shd w:val="clear" w:color="auto" w:fill="auto"/>
            <w:vAlign w:val="center"/>
            <w:hideMark/>
          </w:tcPr>
          <w:p w14:paraId="7F7B4FDE" w14:textId="77777777" w:rsidR="00BC6A1F" w:rsidRPr="00822165" w:rsidRDefault="00BC6A1F" w:rsidP="00AB6BD6">
            <w:pPr>
              <w:pStyle w:val="TableTextCentered125LineSpacing"/>
            </w:pPr>
            <w:r w:rsidRPr="00822165">
              <w:t>23</w:t>
            </w:r>
          </w:p>
          <w:p w14:paraId="38B40497" w14:textId="77777777" w:rsidR="00BC6A1F" w:rsidRPr="00822165" w:rsidRDefault="00BC6A1F" w:rsidP="00AB6BD6">
            <w:pPr>
              <w:pStyle w:val="TableTextCentered125LineSpacing"/>
            </w:pPr>
            <w:r w:rsidRPr="00822165">
              <w:t>40</w:t>
            </w:r>
          </w:p>
          <w:p w14:paraId="6D20E1F4" w14:textId="77777777" w:rsidR="00BC6A1F" w:rsidRPr="00822165" w:rsidRDefault="00BC6A1F" w:rsidP="00AB6BD6">
            <w:pPr>
              <w:pStyle w:val="TableTextCentered125LineSpacing"/>
            </w:pPr>
            <w:r w:rsidRPr="00822165">
              <w:t>60</w:t>
            </w:r>
          </w:p>
          <w:p w14:paraId="21894A53" w14:textId="77777777" w:rsidR="00BC6A1F" w:rsidRPr="00822165" w:rsidRDefault="00BC6A1F" w:rsidP="00AB6BD6">
            <w:pPr>
              <w:pStyle w:val="TableTextCentered125LineSpacing"/>
            </w:pPr>
            <w:r w:rsidRPr="00822165">
              <w:t>80</w:t>
            </w:r>
          </w:p>
          <w:p w14:paraId="2AF50F38" w14:textId="77777777" w:rsidR="00BC6A1F" w:rsidRPr="00822165" w:rsidRDefault="00BC6A1F" w:rsidP="00AB6BD6">
            <w:pPr>
              <w:pStyle w:val="TableTextCentered125LineSpacing"/>
            </w:pPr>
            <w:r w:rsidRPr="00822165">
              <w:t>100</w:t>
            </w:r>
          </w:p>
        </w:tc>
        <w:tc>
          <w:tcPr>
            <w:tcW w:w="1071" w:type="dxa"/>
            <w:tcBorders>
              <w:top w:val="single" w:sz="4" w:space="0" w:color="auto"/>
              <w:left w:val="nil"/>
              <w:bottom w:val="single" w:sz="4" w:space="0" w:color="auto"/>
              <w:right w:val="nil"/>
            </w:tcBorders>
            <w:vAlign w:val="center"/>
          </w:tcPr>
          <w:p w14:paraId="1655B29C" w14:textId="77777777" w:rsidR="00BC6A1F" w:rsidRPr="00822165" w:rsidRDefault="00BC6A1F" w:rsidP="00AB6BD6">
            <w:pPr>
              <w:pStyle w:val="TableTextCentered125LineSpacing"/>
            </w:pPr>
            <w:r w:rsidRPr="00822165">
              <w:t>cube</w:t>
            </w:r>
          </w:p>
        </w:tc>
        <w:tc>
          <w:tcPr>
            <w:tcW w:w="1071" w:type="dxa"/>
            <w:tcBorders>
              <w:top w:val="single" w:sz="4" w:space="0" w:color="auto"/>
              <w:left w:val="nil"/>
              <w:bottom w:val="single" w:sz="4" w:space="0" w:color="auto"/>
              <w:right w:val="nil"/>
            </w:tcBorders>
            <w:vAlign w:val="center"/>
          </w:tcPr>
          <w:p w14:paraId="70B1C749" w14:textId="77777777" w:rsidR="00BC6A1F" w:rsidRPr="00822165" w:rsidRDefault="00BC6A1F" w:rsidP="00AB6BD6">
            <w:pPr>
              <w:pStyle w:val="TableTextCentered125LineSpacing"/>
            </w:pPr>
            <w:r w:rsidRPr="00822165">
              <w:t>&gt;60</w:t>
            </w:r>
          </w:p>
        </w:tc>
        <w:tc>
          <w:tcPr>
            <w:tcW w:w="1008" w:type="dxa"/>
            <w:tcBorders>
              <w:top w:val="single" w:sz="4" w:space="0" w:color="auto"/>
              <w:left w:val="nil"/>
              <w:bottom w:val="single" w:sz="4" w:space="0" w:color="auto"/>
              <w:right w:val="nil"/>
            </w:tcBorders>
            <w:vAlign w:val="center"/>
          </w:tcPr>
          <w:p w14:paraId="6F3739B2" w14:textId="77777777" w:rsidR="00BC6A1F" w:rsidRPr="00822165" w:rsidRDefault="00BC6A1F" w:rsidP="00AB6BD6">
            <w:pPr>
              <w:pStyle w:val="TableTextCentered125LineSpacing"/>
            </w:pPr>
            <w:r w:rsidRPr="00822165">
              <w:t>no</w:t>
            </w:r>
          </w:p>
        </w:tc>
      </w:tr>
      <w:tr w:rsidR="00BC6A1F" w:rsidRPr="00822165" w14:paraId="5A741908" w14:textId="77777777" w:rsidTr="00AB6BD6">
        <w:trPr>
          <w:gridAfter w:val="1"/>
          <w:wAfter w:w="13" w:type="dxa"/>
          <w:cantSplit/>
          <w:trHeight w:val="792"/>
        </w:trPr>
        <w:sdt>
          <w:sdtPr>
            <w:tag w:val="MENDELEY_CITATION_v3_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"/>
            <w:id w:val="-1345701834"/>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79E3DB27" w14:textId="77777777" w:rsidR="00BC6A1F" w:rsidRPr="00822165" w:rsidRDefault="00BC6A1F" w:rsidP="00AB6BD6">
                <w:pPr>
                  <w:pStyle w:val="TableTextCentered125LineSpacing"/>
                </w:pPr>
                <w:r>
                  <w:t>Mehta &amp; Siddique, 2017</w:t>
                </w:r>
              </w:p>
            </w:tc>
          </w:sdtContent>
        </w:sdt>
        <w:tc>
          <w:tcPr>
            <w:tcW w:w="1008" w:type="dxa"/>
            <w:tcBorders>
              <w:top w:val="single" w:sz="4" w:space="0" w:color="auto"/>
              <w:left w:val="nil"/>
              <w:bottom w:val="single" w:sz="4" w:space="0" w:color="auto"/>
              <w:right w:val="nil"/>
            </w:tcBorders>
            <w:vAlign w:val="center"/>
          </w:tcPr>
          <w:p w14:paraId="355B589C"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0C6332D0" w14:textId="77777777" w:rsidR="00BC6A1F" w:rsidRPr="00822165" w:rsidRDefault="00BC6A1F" w:rsidP="00AB6BD6">
            <w:pPr>
              <w:pStyle w:val="TableTextCentered125LineSpacing"/>
            </w:pPr>
            <w:r w:rsidRPr="00822165">
              <w:t>3</w:t>
            </w:r>
          </w:p>
          <w:p w14:paraId="54A11CBE" w14:textId="77777777" w:rsidR="00BC6A1F" w:rsidRPr="00822165" w:rsidRDefault="00BC6A1F" w:rsidP="00AB6BD6">
            <w:pPr>
              <w:pStyle w:val="TableTextCentered125LineSpacing"/>
            </w:pPr>
            <w:r w:rsidRPr="00822165">
              <w:t>7</w:t>
            </w:r>
          </w:p>
          <w:p w14:paraId="43D8944B" w14:textId="77777777" w:rsidR="00BC6A1F" w:rsidRPr="00822165" w:rsidRDefault="00BC6A1F" w:rsidP="00AB6BD6">
            <w:pPr>
              <w:pStyle w:val="TableTextCentered125LineSpacing"/>
            </w:pPr>
            <w:r w:rsidRPr="00822165">
              <w:t>28</w:t>
            </w:r>
          </w:p>
          <w:p w14:paraId="66BDD0F8" w14:textId="77777777" w:rsidR="00BC6A1F" w:rsidRPr="00822165" w:rsidRDefault="00BC6A1F" w:rsidP="00AB6BD6">
            <w:pPr>
              <w:pStyle w:val="TableTextCentered125LineSpacing"/>
            </w:pPr>
            <w:r w:rsidRPr="00822165">
              <w:t>90</w:t>
            </w:r>
          </w:p>
        </w:tc>
        <w:tc>
          <w:tcPr>
            <w:tcW w:w="940" w:type="dxa"/>
            <w:tcBorders>
              <w:top w:val="single" w:sz="4" w:space="0" w:color="auto"/>
              <w:left w:val="nil"/>
              <w:bottom w:val="single" w:sz="4" w:space="0" w:color="auto"/>
              <w:right w:val="nil"/>
            </w:tcBorders>
            <w:shd w:val="clear" w:color="auto" w:fill="auto"/>
            <w:vAlign w:val="center"/>
            <w:hideMark/>
          </w:tcPr>
          <w:p w14:paraId="1B069E20" w14:textId="77777777" w:rsidR="00BC6A1F" w:rsidRPr="00822165" w:rsidRDefault="00BC6A1F" w:rsidP="00AB6BD6">
            <w:pPr>
              <w:pStyle w:val="TableTextCentered125LineSpacing"/>
            </w:pPr>
            <w:r w:rsidRPr="00822165">
              <w:t>63</w:t>
            </w:r>
          </w:p>
          <w:p w14:paraId="67ECF7E8" w14:textId="77777777" w:rsidR="00BC6A1F" w:rsidRPr="00822165" w:rsidRDefault="00BC6A1F" w:rsidP="00AB6BD6">
            <w:pPr>
              <w:pStyle w:val="TableTextCentered125LineSpacing"/>
            </w:pPr>
            <w:r w:rsidRPr="00822165">
              <w:t>64</w:t>
            </w:r>
          </w:p>
          <w:p w14:paraId="08EF67A9" w14:textId="77777777" w:rsidR="00BC6A1F" w:rsidRPr="00822165" w:rsidRDefault="00BC6A1F" w:rsidP="00AB6BD6">
            <w:pPr>
              <w:pStyle w:val="TableTextCentered125LineSpacing"/>
            </w:pPr>
            <w:r w:rsidRPr="00822165">
              <w:t>64.5</w:t>
            </w:r>
          </w:p>
          <w:p w14:paraId="636872D8" w14:textId="77777777" w:rsidR="00BC6A1F" w:rsidRPr="00822165" w:rsidRDefault="00BC6A1F" w:rsidP="00AB6BD6">
            <w:pPr>
              <w:pStyle w:val="TableTextCentered125LineSpacing"/>
            </w:pPr>
            <w:r w:rsidRPr="00822165">
              <w:t>65</w:t>
            </w:r>
          </w:p>
        </w:tc>
        <w:tc>
          <w:tcPr>
            <w:tcW w:w="1584" w:type="dxa"/>
            <w:tcBorders>
              <w:top w:val="single" w:sz="4" w:space="0" w:color="auto"/>
              <w:left w:val="nil"/>
              <w:bottom w:val="single" w:sz="4" w:space="0" w:color="auto"/>
              <w:right w:val="nil"/>
            </w:tcBorders>
            <w:shd w:val="clear" w:color="auto" w:fill="auto"/>
            <w:vAlign w:val="center"/>
            <w:hideMark/>
          </w:tcPr>
          <w:p w14:paraId="390AA801" w14:textId="77777777" w:rsidR="00BC6A1F" w:rsidRPr="00822165" w:rsidRDefault="00BC6A1F" w:rsidP="00AB6BD6">
            <w:pPr>
              <w:pStyle w:val="TableTextCentered125LineSpacing"/>
            </w:pPr>
            <w:r w:rsidRPr="00822165">
              <w:t>80*</w:t>
            </w:r>
          </w:p>
          <w:p w14:paraId="68DBF88A" w14:textId="77777777" w:rsidR="00BC6A1F" w:rsidRPr="00822165" w:rsidRDefault="00BC6A1F" w:rsidP="00AB6BD6">
            <w:pPr>
              <w:pStyle w:val="TableTextCentered125LineSpacing"/>
            </w:pPr>
            <w:r w:rsidRPr="00822165">
              <w:t>23</w:t>
            </w:r>
          </w:p>
        </w:tc>
        <w:tc>
          <w:tcPr>
            <w:tcW w:w="1071" w:type="dxa"/>
            <w:tcBorders>
              <w:top w:val="single" w:sz="4" w:space="0" w:color="auto"/>
              <w:left w:val="nil"/>
              <w:bottom w:val="single" w:sz="4" w:space="0" w:color="auto"/>
              <w:right w:val="nil"/>
            </w:tcBorders>
            <w:vAlign w:val="center"/>
          </w:tcPr>
          <w:p w14:paraId="59DABF97" w14:textId="77777777" w:rsidR="00BC6A1F" w:rsidRPr="00822165" w:rsidRDefault="00BC6A1F" w:rsidP="00AB6BD6">
            <w:pPr>
              <w:pStyle w:val="TableTextCentered125LineSpacing"/>
            </w:pPr>
            <w:r w:rsidRPr="00822165">
              <w:t>cylinder, cube</w:t>
            </w:r>
          </w:p>
        </w:tc>
        <w:tc>
          <w:tcPr>
            <w:tcW w:w="1071" w:type="dxa"/>
            <w:tcBorders>
              <w:top w:val="single" w:sz="4" w:space="0" w:color="auto"/>
              <w:left w:val="nil"/>
              <w:bottom w:val="single" w:sz="4" w:space="0" w:color="auto"/>
              <w:right w:val="nil"/>
            </w:tcBorders>
            <w:vAlign w:val="center"/>
          </w:tcPr>
          <w:p w14:paraId="37F4EE8E" w14:textId="77777777" w:rsidR="00BC6A1F" w:rsidRPr="00822165" w:rsidRDefault="00BC6A1F" w:rsidP="00AB6BD6">
            <w:pPr>
              <w:pStyle w:val="TableTextCentered125LineSpacing"/>
            </w:pPr>
            <w:r w:rsidRPr="00822165">
              <w:t>900</w:t>
            </w:r>
          </w:p>
        </w:tc>
        <w:tc>
          <w:tcPr>
            <w:tcW w:w="1008" w:type="dxa"/>
            <w:tcBorders>
              <w:top w:val="single" w:sz="4" w:space="0" w:color="auto"/>
              <w:left w:val="nil"/>
              <w:bottom w:val="single" w:sz="4" w:space="0" w:color="auto"/>
              <w:right w:val="nil"/>
            </w:tcBorders>
            <w:vAlign w:val="center"/>
          </w:tcPr>
          <w:p w14:paraId="4A708A3D" w14:textId="77777777" w:rsidR="00BC6A1F" w:rsidRPr="00822165" w:rsidRDefault="00BC6A1F" w:rsidP="00AB6BD6">
            <w:pPr>
              <w:pStyle w:val="TableTextCentered125LineSpacing"/>
            </w:pPr>
            <w:r w:rsidRPr="00822165">
              <w:t>no</w:t>
            </w:r>
          </w:p>
        </w:tc>
      </w:tr>
      <w:tr w:rsidR="00BC6A1F" w:rsidRPr="00822165" w14:paraId="15BEF53D" w14:textId="77777777" w:rsidTr="00AB6BD6">
        <w:trPr>
          <w:gridAfter w:val="1"/>
          <w:wAfter w:w="13" w:type="dxa"/>
          <w:cantSplit/>
          <w:trHeight w:val="528"/>
        </w:trPr>
        <w:sdt>
          <w:sdtPr>
            <w:tag w:val="MENDELEY_CITATION_v3_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"/>
            <w:id w:val="-770161453"/>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32F11DB3" w14:textId="77777777" w:rsidR="00BC6A1F" w:rsidRPr="00822165" w:rsidRDefault="00BC6A1F" w:rsidP="00AB6BD6">
                <w:pPr>
                  <w:pStyle w:val="TableTextCentered125LineSpacing"/>
                </w:pPr>
                <w:r>
                  <w:t>Xie &amp; Kayali, 2014</w:t>
                </w:r>
              </w:p>
            </w:tc>
          </w:sdtContent>
        </w:sdt>
        <w:tc>
          <w:tcPr>
            <w:tcW w:w="1008" w:type="dxa"/>
            <w:tcBorders>
              <w:top w:val="single" w:sz="4" w:space="0" w:color="auto"/>
              <w:left w:val="nil"/>
              <w:bottom w:val="single" w:sz="4" w:space="0" w:color="auto"/>
              <w:right w:val="nil"/>
            </w:tcBorders>
            <w:vAlign w:val="center"/>
          </w:tcPr>
          <w:p w14:paraId="670D350A"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00B8B8BF" w14:textId="77777777" w:rsidR="00BC6A1F" w:rsidRPr="00822165" w:rsidRDefault="00BC6A1F" w:rsidP="00AB6BD6">
            <w:pPr>
              <w:pStyle w:val="TableTextCentered125LineSpacing"/>
            </w:pPr>
            <w:r w:rsidRPr="00822165">
              <w:t>7</w:t>
            </w:r>
          </w:p>
          <w:p w14:paraId="49943162" w14:textId="77777777" w:rsidR="00BC6A1F" w:rsidRPr="00822165" w:rsidRDefault="00BC6A1F" w:rsidP="00AB6BD6">
            <w:pPr>
              <w:pStyle w:val="TableTextCentered125LineSpacing"/>
            </w:pPr>
            <w:r w:rsidRPr="00822165">
              <w:t>14</w:t>
            </w:r>
          </w:p>
        </w:tc>
        <w:tc>
          <w:tcPr>
            <w:tcW w:w="940" w:type="dxa"/>
            <w:tcBorders>
              <w:top w:val="single" w:sz="4" w:space="0" w:color="auto"/>
              <w:left w:val="nil"/>
              <w:bottom w:val="single" w:sz="4" w:space="0" w:color="auto"/>
              <w:right w:val="nil"/>
            </w:tcBorders>
            <w:shd w:val="clear" w:color="auto" w:fill="auto"/>
            <w:vAlign w:val="center"/>
            <w:hideMark/>
          </w:tcPr>
          <w:p w14:paraId="553746B5" w14:textId="77777777" w:rsidR="00BC6A1F" w:rsidRPr="00822165" w:rsidRDefault="00BC6A1F" w:rsidP="00AB6BD6">
            <w:pPr>
              <w:pStyle w:val="TableTextCentered125LineSpacing"/>
            </w:pPr>
            <w:r w:rsidRPr="00822165">
              <w:t>42.07</w:t>
            </w:r>
          </w:p>
          <w:p w14:paraId="44A06558" w14:textId="77777777" w:rsidR="00BC6A1F" w:rsidRPr="00822165" w:rsidRDefault="00BC6A1F" w:rsidP="00AB6BD6">
            <w:pPr>
              <w:pStyle w:val="TableTextCentered125LineSpacing"/>
            </w:pPr>
            <w:r w:rsidRPr="00822165">
              <w:t>N/A</w:t>
            </w:r>
          </w:p>
        </w:tc>
        <w:tc>
          <w:tcPr>
            <w:tcW w:w="1584" w:type="dxa"/>
            <w:tcBorders>
              <w:top w:val="single" w:sz="4" w:space="0" w:color="auto"/>
              <w:left w:val="nil"/>
              <w:bottom w:val="single" w:sz="4" w:space="0" w:color="auto"/>
              <w:right w:val="nil"/>
            </w:tcBorders>
            <w:shd w:val="clear" w:color="auto" w:fill="auto"/>
            <w:vAlign w:val="center"/>
            <w:hideMark/>
          </w:tcPr>
          <w:p w14:paraId="585CC7C5" w14:textId="77777777" w:rsidR="00BC6A1F" w:rsidRPr="00822165" w:rsidRDefault="00BC6A1F" w:rsidP="00AB6BD6">
            <w:pPr>
              <w:pStyle w:val="TableTextCentered125LineSpacing"/>
            </w:pPr>
            <w:r w:rsidRPr="00822165">
              <w:t>23</w:t>
            </w:r>
          </w:p>
          <w:p w14:paraId="7A68B27F" w14:textId="77777777" w:rsidR="00BC6A1F" w:rsidRPr="00822165" w:rsidRDefault="00BC6A1F" w:rsidP="00AB6BD6">
            <w:pPr>
              <w:pStyle w:val="TableTextCentered125LineSpacing"/>
            </w:pPr>
            <w:r w:rsidRPr="00822165">
              <w:t>60</w:t>
            </w:r>
          </w:p>
        </w:tc>
        <w:tc>
          <w:tcPr>
            <w:tcW w:w="1071" w:type="dxa"/>
            <w:tcBorders>
              <w:top w:val="single" w:sz="4" w:space="0" w:color="auto"/>
              <w:left w:val="nil"/>
              <w:bottom w:val="single" w:sz="4" w:space="0" w:color="auto"/>
              <w:right w:val="nil"/>
            </w:tcBorders>
            <w:vAlign w:val="center"/>
          </w:tcPr>
          <w:p w14:paraId="1D949B7D" w14:textId="77777777" w:rsidR="00BC6A1F" w:rsidRPr="00822165" w:rsidRDefault="00BC6A1F" w:rsidP="00AB6BD6">
            <w:pPr>
              <w:pStyle w:val="TableTextCentered125LineSpacing"/>
            </w:pPr>
            <w:r w:rsidRPr="00822165">
              <w:t>cube</w:t>
            </w:r>
          </w:p>
        </w:tc>
        <w:tc>
          <w:tcPr>
            <w:tcW w:w="1071" w:type="dxa"/>
            <w:tcBorders>
              <w:top w:val="single" w:sz="4" w:space="0" w:color="auto"/>
              <w:left w:val="nil"/>
              <w:bottom w:val="single" w:sz="4" w:space="0" w:color="auto"/>
              <w:right w:val="nil"/>
            </w:tcBorders>
            <w:vAlign w:val="center"/>
          </w:tcPr>
          <w:p w14:paraId="691DCCDF" w14:textId="77777777" w:rsidR="00BC6A1F" w:rsidRPr="00822165" w:rsidRDefault="00BC6A1F" w:rsidP="00AB6BD6">
            <w:pPr>
              <w:pStyle w:val="TableTextCentered125LineSpacing"/>
            </w:pPr>
            <w:r w:rsidRPr="00822165">
              <w:t>300</w:t>
            </w:r>
          </w:p>
        </w:tc>
        <w:tc>
          <w:tcPr>
            <w:tcW w:w="1008" w:type="dxa"/>
            <w:tcBorders>
              <w:top w:val="single" w:sz="4" w:space="0" w:color="auto"/>
              <w:left w:val="nil"/>
              <w:bottom w:val="single" w:sz="4" w:space="0" w:color="auto"/>
              <w:right w:val="nil"/>
            </w:tcBorders>
            <w:vAlign w:val="center"/>
          </w:tcPr>
          <w:p w14:paraId="37496546" w14:textId="77777777" w:rsidR="00BC6A1F" w:rsidRPr="00822165" w:rsidRDefault="00BC6A1F" w:rsidP="00AB6BD6">
            <w:pPr>
              <w:pStyle w:val="TableTextCentered125LineSpacing"/>
            </w:pPr>
            <w:r w:rsidRPr="00822165">
              <w:t>no</w:t>
            </w:r>
          </w:p>
        </w:tc>
      </w:tr>
      <w:tr w:rsidR="00BC6A1F" w:rsidRPr="00822165" w14:paraId="10F0759E" w14:textId="77777777" w:rsidTr="00AB6BD6">
        <w:trPr>
          <w:gridAfter w:val="1"/>
          <w:wAfter w:w="13" w:type="dxa"/>
          <w:cantSplit/>
          <w:trHeight w:val="528"/>
        </w:trPr>
        <w:sdt>
          <w:sdtPr>
            <w:tag w:val="MENDELEY_CITATION_v3_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"/>
            <w:id w:val="-1235388634"/>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59D2F196" w14:textId="77777777" w:rsidR="00BC6A1F" w:rsidRPr="00822165" w:rsidRDefault="00BC6A1F" w:rsidP="00AB6BD6">
                <w:pPr>
                  <w:pStyle w:val="TableTextCentered125LineSpacing"/>
                </w:pPr>
                <w:proofErr w:type="spellStart"/>
                <w:r w:rsidRPr="00A9351B">
                  <w:t>Soutsos</w:t>
                </w:r>
                <w:proofErr w:type="spellEnd"/>
                <w:r w:rsidRPr="00A9351B">
                  <w:t xml:space="preserve"> et al., 2016</w:t>
                </w:r>
              </w:p>
            </w:tc>
          </w:sdtContent>
        </w:sdt>
        <w:tc>
          <w:tcPr>
            <w:tcW w:w="1008" w:type="dxa"/>
            <w:tcBorders>
              <w:top w:val="single" w:sz="4" w:space="0" w:color="auto"/>
              <w:left w:val="nil"/>
              <w:bottom w:val="single" w:sz="4" w:space="0" w:color="auto"/>
              <w:right w:val="nil"/>
            </w:tcBorders>
            <w:vAlign w:val="center"/>
          </w:tcPr>
          <w:p w14:paraId="0C8AEBD3"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4885B972" w14:textId="77777777" w:rsidR="00BC6A1F" w:rsidRPr="00822165" w:rsidRDefault="00BC6A1F" w:rsidP="00AB6BD6">
            <w:pPr>
              <w:pStyle w:val="TableTextCentered125LineSpacing"/>
            </w:pPr>
            <w:r w:rsidRPr="00822165">
              <w:t>28</w:t>
            </w:r>
          </w:p>
        </w:tc>
        <w:tc>
          <w:tcPr>
            <w:tcW w:w="940" w:type="dxa"/>
            <w:tcBorders>
              <w:top w:val="single" w:sz="4" w:space="0" w:color="auto"/>
              <w:left w:val="nil"/>
              <w:bottom w:val="single" w:sz="4" w:space="0" w:color="auto"/>
              <w:right w:val="nil"/>
            </w:tcBorders>
            <w:shd w:val="clear" w:color="auto" w:fill="auto"/>
            <w:vAlign w:val="center"/>
            <w:hideMark/>
          </w:tcPr>
          <w:p w14:paraId="4D28224E" w14:textId="77777777" w:rsidR="00BC6A1F" w:rsidRPr="00822165" w:rsidRDefault="00BC6A1F" w:rsidP="00AB6BD6">
            <w:pPr>
              <w:pStyle w:val="TableTextCentered125LineSpacing"/>
            </w:pPr>
            <w:r w:rsidRPr="00822165">
              <w:t>80</w:t>
            </w:r>
          </w:p>
        </w:tc>
        <w:tc>
          <w:tcPr>
            <w:tcW w:w="1584" w:type="dxa"/>
            <w:tcBorders>
              <w:top w:val="single" w:sz="4" w:space="0" w:color="auto"/>
              <w:left w:val="nil"/>
              <w:bottom w:val="single" w:sz="4" w:space="0" w:color="auto"/>
              <w:right w:val="nil"/>
            </w:tcBorders>
            <w:shd w:val="clear" w:color="auto" w:fill="auto"/>
            <w:vAlign w:val="center"/>
            <w:hideMark/>
          </w:tcPr>
          <w:p w14:paraId="17B8E6A6" w14:textId="77777777" w:rsidR="00BC6A1F" w:rsidRPr="00822165" w:rsidRDefault="00BC6A1F" w:rsidP="00AB6BD6">
            <w:pPr>
              <w:pStyle w:val="TableTextCentered125LineSpacing"/>
            </w:pPr>
            <w:r w:rsidRPr="00822165">
              <w:t>70</w:t>
            </w:r>
          </w:p>
        </w:tc>
        <w:tc>
          <w:tcPr>
            <w:tcW w:w="1071" w:type="dxa"/>
            <w:tcBorders>
              <w:top w:val="single" w:sz="4" w:space="0" w:color="auto"/>
              <w:left w:val="nil"/>
              <w:bottom w:val="single" w:sz="4" w:space="0" w:color="auto"/>
              <w:right w:val="nil"/>
            </w:tcBorders>
            <w:vAlign w:val="center"/>
          </w:tcPr>
          <w:p w14:paraId="2B753FC1" w14:textId="77777777" w:rsidR="00BC6A1F" w:rsidRPr="00822165" w:rsidRDefault="00BC6A1F" w:rsidP="00AB6BD6">
            <w:pPr>
              <w:pStyle w:val="TableTextCentered125LineSpacing"/>
            </w:pPr>
            <w:r w:rsidRPr="00822165">
              <w:t>cube</w:t>
            </w:r>
          </w:p>
        </w:tc>
        <w:tc>
          <w:tcPr>
            <w:tcW w:w="1071" w:type="dxa"/>
            <w:tcBorders>
              <w:top w:val="single" w:sz="4" w:space="0" w:color="auto"/>
              <w:left w:val="nil"/>
              <w:bottom w:val="single" w:sz="4" w:space="0" w:color="auto"/>
              <w:right w:val="nil"/>
            </w:tcBorders>
            <w:vAlign w:val="center"/>
          </w:tcPr>
          <w:p w14:paraId="4C1B9399" w14:textId="77777777" w:rsidR="00BC6A1F" w:rsidRPr="00822165" w:rsidRDefault="00BC6A1F" w:rsidP="00AB6BD6">
            <w:pPr>
              <w:pStyle w:val="TableTextCentered125LineSpacing"/>
            </w:pPr>
            <w:r w:rsidRPr="00822165">
              <w:t>900</w:t>
            </w:r>
          </w:p>
        </w:tc>
        <w:tc>
          <w:tcPr>
            <w:tcW w:w="1008" w:type="dxa"/>
            <w:tcBorders>
              <w:top w:val="single" w:sz="4" w:space="0" w:color="auto"/>
              <w:left w:val="nil"/>
              <w:bottom w:val="single" w:sz="4" w:space="0" w:color="auto"/>
              <w:right w:val="nil"/>
            </w:tcBorders>
            <w:vAlign w:val="center"/>
          </w:tcPr>
          <w:p w14:paraId="58FA2F2B" w14:textId="77777777" w:rsidR="00BC6A1F" w:rsidRPr="00822165" w:rsidRDefault="00BC6A1F" w:rsidP="00AB6BD6">
            <w:pPr>
              <w:pStyle w:val="TableTextCentered125LineSpacing"/>
            </w:pPr>
            <w:r w:rsidRPr="00822165">
              <w:t>no</w:t>
            </w:r>
          </w:p>
        </w:tc>
      </w:tr>
      <w:tr w:rsidR="00BC6A1F" w:rsidRPr="00822165" w14:paraId="56EADF18" w14:textId="77777777" w:rsidTr="00AB6BD6">
        <w:trPr>
          <w:gridAfter w:val="1"/>
          <w:wAfter w:w="13" w:type="dxa"/>
          <w:cantSplit/>
          <w:trHeight w:val="528"/>
        </w:trPr>
        <w:sdt>
          <w:sdtPr>
            <w:tag w:val="MENDELEY_CITATION_v3_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"/>
            <w:id w:val="1195805714"/>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73DCDE93" w14:textId="77777777" w:rsidR="00BC6A1F" w:rsidRPr="00822165" w:rsidRDefault="00BC6A1F" w:rsidP="00AB6BD6">
                <w:pPr>
                  <w:pStyle w:val="TableTextCentered125LineSpacing"/>
                </w:pPr>
                <w:proofErr w:type="spellStart"/>
                <w:r w:rsidRPr="00A9351B">
                  <w:t>Aliabdo</w:t>
                </w:r>
                <w:proofErr w:type="spellEnd"/>
                <w:r w:rsidRPr="00A9351B">
                  <w:t xml:space="preserve"> et al., 2016</w:t>
                </w:r>
              </w:p>
            </w:tc>
          </w:sdtContent>
        </w:sdt>
        <w:tc>
          <w:tcPr>
            <w:tcW w:w="1008" w:type="dxa"/>
            <w:tcBorders>
              <w:top w:val="single" w:sz="4" w:space="0" w:color="auto"/>
              <w:left w:val="nil"/>
              <w:bottom w:val="single" w:sz="4" w:space="0" w:color="auto"/>
              <w:right w:val="nil"/>
            </w:tcBorders>
            <w:vAlign w:val="center"/>
          </w:tcPr>
          <w:p w14:paraId="7B53A5BC"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530A12B5" w14:textId="77777777" w:rsidR="00BC6A1F" w:rsidRPr="00822165" w:rsidRDefault="00BC6A1F" w:rsidP="00AB6BD6">
            <w:pPr>
              <w:pStyle w:val="TableTextCentered125LineSpacing"/>
            </w:pPr>
            <w:r w:rsidRPr="00822165">
              <w:t>7</w:t>
            </w:r>
          </w:p>
          <w:p w14:paraId="447C9BDF" w14:textId="77777777" w:rsidR="00BC6A1F" w:rsidRPr="00822165" w:rsidRDefault="00BC6A1F" w:rsidP="00AB6BD6">
            <w:pPr>
              <w:pStyle w:val="TableTextCentered125LineSpacing"/>
            </w:pPr>
            <w:r w:rsidRPr="00822165">
              <w:t>28</w:t>
            </w:r>
          </w:p>
        </w:tc>
        <w:tc>
          <w:tcPr>
            <w:tcW w:w="940" w:type="dxa"/>
            <w:tcBorders>
              <w:top w:val="single" w:sz="4" w:space="0" w:color="auto"/>
              <w:left w:val="nil"/>
              <w:bottom w:val="single" w:sz="4" w:space="0" w:color="auto"/>
              <w:right w:val="nil"/>
            </w:tcBorders>
            <w:shd w:val="clear" w:color="auto" w:fill="auto"/>
            <w:vAlign w:val="center"/>
            <w:hideMark/>
          </w:tcPr>
          <w:p w14:paraId="7B7485FC" w14:textId="77777777" w:rsidR="00BC6A1F" w:rsidRPr="00822165" w:rsidRDefault="00BC6A1F" w:rsidP="00AB6BD6">
            <w:pPr>
              <w:pStyle w:val="TableTextCentered125LineSpacing"/>
            </w:pPr>
            <w:r w:rsidRPr="00822165">
              <w:t>45</w:t>
            </w:r>
          </w:p>
          <w:p w14:paraId="40451BCB" w14:textId="77777777" w:rsidR="00BC6A1F" w:rsidRPr="00822165" w:rsidRDefault="00BC6A1F" w:rsidP="00AB6BD6">
            <w:pPr>
              <w:pStyle w:val="TableTextCentered125LineSpacing"/>
            </w:pPr>
            <w:r w:rsidRPr="00822165">
              <w:t>46</w:t>
            </w:r>
          </w:p>
        </w:tc>
        <w:tc>
          <w:tcPr>
            <w:tcW w:w="1584" w:type="dxa"/>
            <w:tcBorders>
              <w:top w:val="single" w:sz="4" w:space="0" w:color="auto"/>
              <w:left w:val="nil"/>
              <w:bottom w:val="single" w:sz="4" w:space="0" w:color="auto"/>
              <w:right w:val="nil"/>
            </w:tcBorders>
            <w:shd w:val="clear" w:color="auto" w:fill="auto"/>
            <w:vAlign w:val="center"/>
            <w:hideMark/>
          </w:tcPr>
          <w:p w14:paraId="36480F57" w14:textId="77777777" w:rsidR="00BC6A1F" w:rsidRPr="00822165" w:rsidRDefault="00BC6A1F" w:rsidP="00AB6BD6">
            <w:pPr>
              <w:pStyle w:val="TableTextCentered125LineSpacing"/>
            </w:pPr>
            <w:r w:rsidRPr="00822165">
              <w:t>28</w:t>
            </w:r>
          </w:p>
          <w:p w14:paraId="05815939" w14:textId="77777777" w:rsidR="00BC6A1F" w:rsidRPr="00822165" w:rsidRDefault="00BC6A1F" w:rsidP="00AB6BD6">
            <w:pPr>
              <w:pStyle w:val="TableTextCentered125LineSpacing"/>
            </w:pPr>
            <w:r w:rsidRPr="00822165">
              <w:t>50</w:t>
            </w:r>
          </w:p>
          <w:p w14:paraId="4E48804D" w14:textId="77777777" w:rsidR="00BC6A1F" w:rsidRPr="00822165" w:rsidRDefault="00BC6A1F" w:rsidP="00AB6BD6">
            <w:pPr>
              <w:pStyle w:val="TableTextCentered125LineSpacing"/>
            </w:pPr>
            <w:r w:rsidRPr="00822165">
              <w:t>70</w:t>
            </w:r>
          </w:p>
          <w:p w14:paraId="4E6EE456" w14:textId="77777777" w:rsidR="00BC6A1F" w:rsidRPr="00822165" w:rsidRDefault="00BC6A1F" w:rsidP="00AB6BD6">
            <w:pPr>
              <w:pStyle w:val="TableTextCentered125LineSpacing"/>
            </w:pPr>
            <w:r w:rsidRPr="00822165">
              <w:t>90</w:t>
            </w:r>
          </w:p>
        </w:tc>
        <w:tc>
          <w:tcPr>
            <w:tcW w:w="1071" w:type="dxa"/>
            <w:tcBorders>
              <w:top w:val="single" w:sz="4" w:space="0" w:color="auto"/>
              <w:left w:val="nil"/>
              <w:bottom w:val="single" w:sz="4" w:space="0" w:color="auto"/>
              <w:right w:val="nil"/>
            </w:tcBorders>
            <w:vAlign w:val="center"/>
          </w:tcPr>
          <w:p w14:paraId="0F3A9355" w14:textId="77777777" w:rsidR="00BC6A1F" w:rsidRPr="00822165" w:rsidRDefault="00BC6A1F" w:rsidP="00AB6BD6">
            <w:pPr>
              <w:pStyle w:val="TableTextCentered125LineSpacing"/>
            </w:pPr>
            <w:r w:rsidRPr="00822165">
              <w:t>cylinder, cube</w:t>
            </w:r>
          </w:p>
        </w:tc>
        <w:tc>
          <w:tcPr>
            <w:tcW w:w="1071" w:type="dxa"/>
            <w:tcBorders>
              <w:top w:val="single" w:sz="4" w:space="0" w:color="auto"/>
              <w:left w:val="nil"/>
              <w:bottom w:val="single" w:sz="4" w:space="0" w:color="auto"/>
              <w:right w:val="nil"/>
            </w:tcBorders>
            <w:vAlign w:val="center"/>
          </w:tcPr>
          <w:p w14:paraId="5532E06C" w14:textId="77777777" w:rsidR="00BC6A1F" w:rsidRPr="00822165" w:rsidRDefault="00BC6A1F" w:rsidP="00AB6BD6">
            <w:pPr>
              <w:pStyle w:val="TableTextCentered125LineSpacing"/>
            </w:pPr>
            <w:r w:rsidRPr="00822165">
              <w:t>300</w:t>
            </w:r>
          </w:p>
        </w:tc>
        <w:tc>
          <w:tcPr>
            <w:tcW w:w="1008" w:type="dxa"/>
            <w:tcBorders>
              <w:top w:val="single" w:sz="4" w:space="0" w:color="auto"/>
              <w:left w:val="nil"/>
              <w:bottom w:val="single" w:sz="4" w:space="0" w:color="auto"/>
              <w:right w:val="nil"/>
            </w:tcBorders>
            <w:vAlign w:val="center"/>
          </w:tcPr>
          <w:p w14:paraId="1BD86016" w14:textId="77777777" w:rsidR="00BC6A1F" w:rsidRPr="00822165" w:rsidRDefault="00BC6A1F" w:rsidP="00AB6BD6">
            <w:pPr>
              <w:pStyle w:val="TableTextCentered125LineSpacing"/>
            </w:pPr>
            <w:r w:rsidRPr="00822165">
              <w:t>no</w:t>
            </w:r>
          </w:p>
        </w:tc>
      </w:tr>
      <w:tr w:rsidR="00BC6A1F" w:rsidRPr="00822165" w14:paraId="0DB49BE5" w14:textId="77777777" w:rsidTr="00AB6BD6">
        <w:trPr>
          <w:gridAfter w:val="1"/>
          <w:wAfter w:w="13" w:type="dxa"/>
          <w:cantSplit/>
          <w:trHeight w:val="528"/>
        </w:trPr>
        <w:sdt>
          <w:sdtPr>
            <w:tag w:val="MENDELEY_CITATION_v3_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"/>
            <w:id w:val="-448781535"/>
            <w:placeholder>
              <w:docPart w:val="6FAB76F6CD784AA0A483DB1B8D5B7604"/>
            </w:placeholder>
          </w:sdtPr>
          <w:sdtContent>
            <w:tc>
              <w:tcPr>
                <w:tcW w:w="1440" w:type="dxa"/>
                <w:tcBorders>
                  <w:top w:val="single" w:sz="4" w:space="0" w:color="auto"/>
                  <w:left w:val="nil"/>
                  <w:bottom w:val="single" w:sz="4" w:space="0" w:color="auto"/>
                  <w:right w:val="nil"/>
                </w:tcBorders>
                <w:shd w:val="clear" w:color="auto" w:fill="auto"/>
                <w:vAlign w:val="center"/>
                <w:hideMark/>
              </w:tcPr>
              <w:p w14:paraId="0B7D70EA" w14:textId="77777777" w:rsidR="00BC6A1F" w:rsidRPr="00822165" w:rsidRDefault="00BC6A1F" w:rsidP="00AB6BD6">
                <w:pPr>
                  <w:pStyle w:val="TableTextCentered125LineSpacing"/>
                </w:pPr>
                <w:r w:rsidRPr="00A9351B">
                  <w:t>Nath et al., 2016</w:t>
                </w:r>
              </w:p>
            </w:tc>
          </w:sdtContent>
        </w:sdt>
        <w:tc>
          <w:tcPr>
            <w:tcW w:w="1008" w:type="dxa"/>
            <w:tcBorders>
              <w:top w:val="single" w:sz="4" w:space="0" w:color="auto"/>
              <w:left w:val="nil"/>
              <w:bottom w:val="single" w:sz="4" w:space="0" w:color="auto"/>
              <w:right w:val="nil"/>
            </w:tcBorders>
            <w:vAlign w:val="center"/>
          </w:tcPr>
          <w:p w14:paraId="666188A3" w14:textId="77777777" w:rsidR="00BC6A1F" w:rsidRPr="00822165" w:rsidRDefault="00BC6A1F" w:rsidP="00AB6BD6">
            <w:pPr>
              <w:pStyle w:val="TableTextCentered125LineSpacing"/>
            </w:pPr>
            <w:r>
              <w:t>Class F Fly Ash</w:t>
            </w:r>
          </w:p>
        </w:tc>
        <w:tc>
          <w:tcPr>
            <w:tcW w:w="1203" w:type="dxa"/>
            <w:tcBorders>
              <w:top w:val="single" w:sz="4" w:space="0" w:color="auto"/>
              <w:left w:val="nil"/>
              <w:bottom w:val="single" w:sz="4" w:space="0" w:color="auto"/>
              <w:right w:val="nil"/>
            </w:tcBorders>
            <w:shd w:val="clear" w:color="auto" w:fill="auto"/>
            <w:vAlign w:val="center"/>
            <w:hideMark/>
          </w:tcPr>
          <w:p w14:paraId="46C3C7EE" w14:textId="77777777" w:rsidR="00BC6A1F" w:rsidRPr="00822165" w:rsidRDefault="00BC6A1F" w:rsidP="00AB6BD6">
            <w:pPr>
              <w:pStyle w:val="TableTextCentered125LineSpacing"/>
            </w:pPr>
            <w:r w:rsidRPr="00822165">
              <w:t>28</w:t>
            </w:r>
          </w:p>
        </w:tc>
        <w:tc>
          <w:tcPr>
            <w:tcW w:w="940" w:type="dxa"/>
            <w:tcBorders>
              <w:top w:val="single" w:sz="4" w:space="0" w:color="auto"/>
              <w:left w:val="nil"/>
              <w:bottom w:val="single" w:sz="4" w:space="0" w:color="auto"/>
              <w:right w:val="nil"/>
            </w:tcBorders>
            <w:shd w:val="clear" w:color="auto" w:fill="auto"/>
            <w:vAlign w:val="center"/>
            <w:hideMark/>
          </w:tcPr>
          <w:p w14:paraId="5FD9D2D2" w14:textId="77777777" w:rsidR="00BC6A1F" w:rsidRPr="00822165" w:rsidRDefault="00BC6A1F" w:rsidP="00AB6BD6">
            <w:pPr>
              <w:pStyle w:val="TableTextCentered125LineSpacing"/>
            </w:pPr>
            <w:r w:rsidRPr="00822165">
              <w:t>N/A</w:t>
            </w:r>
          </w:p>
        </w:tc>
        <w:tc>
          <w:tcPr>
            <w:tcW w:w="1584" w:type="dxa"/>
            <w:tcBorders>
              <w:top w:val="single" w:sz="4" w:space="0" w:color="auto"/>
              <w:left w:val="nil"/>
              <w:bottom w:val="single" w:sz="4" w:space="0" w:color="auto"/>
              <w:right w:val="nil"/>
            </w:tcBorders>
            <w:shd w:val="clear" w:color="auto" w:fill="auto"/>
            <w:vAlign w:val="center"/>
            <w:hideMark/>
          </w:tcPr>
          <w:p w14:paraId="4279A891" w14:textId="77777777" w:rsidR="00BC6A1F" w:rsidRPr="00822165" w:rsidRDefault="00BC6A1F" w:rsidP="00AB6BD6">
            <w:pPr>
              <w:pStyle w:val="TableTextCentered125LineSpacing"/>
            </w:pPr>
            <w:r w:rsidRPr="00822165">
              <w:t>27</w:t>
            </w:r>
          </w:p>
          <w:p w14:paraId="50449A31" w14:textId="77777777" w:rsidR="00BC6A1F" w:rsidRPr="00822165" w:rsidRDefault="00BC6A1F" w:rsidP="00AB6BD6">
            <w:pPr>
              <w:pStyle w:val="TableTextCentered125LineSpacing"/>
            </w:pPr>
            <w:r w:rsidRPr="00822165">
              <w:t>45</w:t>
            </w:r>
          </w:p>
          <w:p w14:paraId="72DC29A2" w14:textId="77777777" w:rsidR="00BC6A1F" w:rsidRPr="00822165" w:rsidRDefault="00BC6A1F" w:rsidP="00AB6BD6">
            <w:pPr>
              <w:pStyle w:val="TableTextCentered125LineSpacing"/>
            </w:pPr>
            <w:r w:rsidRPr="00822165">
              <w:t>60</w:t>
            </w:r>
          </w:p>
        </w:tc>
        <w:tc>
          <w:tcPr>
            <w:tcW w:w="1071" w:type="dxa"/>
            <w:tcBorders>
              <w:top w:val="single" w:sz="4" w:space="0" w:color="auto"/>
              <w:left w:val="nil"/>
              <w:bottom w:val="single" w:sz="4" w:space="0" w:color="auto"/>
              <w:right w:val="nil"/>
            </w:tcBorders>
            <w:vAlign w:val="center"/>
          </w:tcPr>
          <w:p w14:paraId="033611E8" w14:textId="77777777" w:rsidR="00BC6A1F" w:rsidRPr="00822165" w:rsidRDefault="00BC6A1F" w:rsidP="00AB6BD6">
            <w:pPr>
              <w:pStyle w:val="TableTextCentered125LineSpacing"/>
            </w:pPr>
            <w:r w:rsidRPr="00822165">
              <w:t>cylinder</w:t>
            </w:r>
          </w:p>
        </w:tc>
        <w:tc>
          <w:tcPr>
            <w:tcW w:w="1071" w:type="dxa"/>
            <w:tcBorders>
              <w:top w:val="single" w:sz="4" w:space="0" w:color="auto"/>
              <w:left w:val="nil"/>
              <w:bottom w:val="single" w:sz="4" w:space="0" w:color="auto"/>
              <w:right w:val="nil"/>
            </w:tcBorders>
            <w:vAlign w:val="center"/>
          </w:tcPr>
          <w:p w14:paraId="4C59B40B" w14:textId="77777777" w:rsidR="00BC6A1F" w:rsidRPr="00822165" w:rsidRDefault="00BC6A1F" w:rsidP="00AB6BD6">
            <w:pPr>
              <w:pStyle w:val="TableTextCentered125LineSpacing"/>
            </w:pPr>
            <w:r w:rsidRPr="00822165">
              <w:t>N/A</w:t>
            </w:r>
          </w:p>
        </w:tc>
        <w:tc>
          <w:tcPr>
            <w:tcW w:w="1008" w:type="dxa"/>
            <w:tcBorders>
              <w:top w:val="single" w:sz="4" w:space="0" w:color="auto"/>
              <w:left w:val="nil"/>
              <w:bottom w:val="single" w:sz="4" w:space="0" w:color="auto"/>
              <w:right w:val="nil"/>
            </w:tcBorders>
            <w:vAlign w:val="center"/>
          </w:tcPr>
          <w:p w14:paraId="285CDDC5" w14:textId="77777777" w:rsidR="00BC6A1F" w:rsidRPr="00822165" w:rsidRDefault="00BC6A1F" w:rsidP="00AB6BD6">
            <w:pPr>
              <w:pStyle w:val="TableTextCentered125LineSpacing"/>
            </w:pPr>
            <w:r w:rsidRPr="00822165">
              <w:t>no</w:t>
            </w:r>
          </w:p>
        </w:tc>
      </w:tr>
    </w:tbl>
    <w:p w14:paraId="64CD650C" w14:textId="6A606589" w:rsidR="00BC6A1F" w:rsidRDefault="00BC6A1F" w:rsidP="00BC6A1F">
      <w:r>
        <w:t xml:space="preserve">While there is much more literature than </w:t>
      </w:r>
      <w:r w:rsidRPr="001208E5">
        <w:rPr>
          <w:b/>
          <w:bCs/>
        </w:rPr>
        <w:fldChar w:fldCharType="begin"/>
      </w:r>
      <w:r w:rsidRPr="001208E5">
        <w:rPr>
          <w:b/>
          <w:bCs/>
        </w:rPr>
        <w:instrText xml:space="preserve"> REF _Ref168924160 </w:instrText>
      </w:r>
      <w:r>
        <w:rPr>
          <w:b/>
          <w:bCs/>
        </w:rPr>
        <w:instrText xml:space="preserve"> \* MERGEFORMAT </w:instrText>
      </w:r>
      <w:r w:rsidRPr="001208E5">
        <w:rPr>
          <w:b/>
          <w:bCs/>
        </w:rPr>
        <w:fldChar w:fldCharType="separate"/>
      </w:r>
      <w:r w:rsidR="00D54043" w:rsidRPr="00D54043">
        <w:rPr>
          <w:b/>
          <w:bCs/>
        </w:rPr>
        <w:t xml:space="preserve">Table </w:t>
      </w:r>
      <w:r w:rsidR="00D54043" w:rsidRPr="00D54043">
        <w:rPr>
          <w:b/>
          <w:bCs/>
          <w:noProof/>
        </w:rPr>
        <w:t>8</w:t>
      </w:r>
      <w:r w:rsidRPr="001208E5">
        <w:rPr>
          <w:b/>
          <w:bCs/>
        </w:rPr>
        <w:fldChar w:fldCharType="end"/>
      </w:r>
      <w:r>
        <w:t xml:space="preserve"> presents, this sampling is representative of the more foundational investigations. Studies are not overly reliant nor focused on niche applications or specialty additives. While a portion of these studies do include additives such as sodium silicate or rice husk ash, these are common inclusions in geopolymer studies. </w:t>
      </w:r>
    </w:p>
    <w:p w14:paraId="36AA7ACA" w14:textId="3F82AFE2" w:rsidR="00BC6A1F" w:rsidRDefault="00BC6A1F" w:rsidP="00BC6A1F">
      <w:r>
        <w:t xml:space="preserve">The two most common parameters studied among this literature sample are the sample shape and the type of geopolymer cured. Although usage of cylinder-shaped samples is not API recommended, this shape is more commonly utilized in civil engineering practices. Another reason the shape is popular in these studies is the samples were not API standard cures. Many of these studies utilized cured samples and cored cylinders out of a larger body, instead of using a sample mold. Additionally, while most of the work did use Class F Fly Ash, due to the wide variance of Class F Fly Ash combined with the underreported unique composition used in the experiments, there is high likelihood the variation in results between the experiments is significant. Variability is compounded since mixing times range from the API regulated 50 seconds total to well over 10 minutes. While some works, such as by </w:t>
      </w:r>
      <w:proofErr w:type="spellStart"/>
      <w:r>
        <w:t>Duxson</w:t>
      </w:r>
      <w:proofErr w:type="spellEnd"/>
      <w:r w:rsidR="00B854E4">
        <w:t xml:space="preserve"> (2017b)</w:t>
      </w:r>
      <w:r>
        <w:t xml:space="preserve">, suggest longer times are appropriate, the influence of compositional variance and mixing variance is understudied and no correlative relationships exist to draw comparisons of different compositions, mix times, and </w:t>
      </w:r>
      <w:r w:rsidR="00B13338">
        <w:t>U</w:t>
      </w:r>
      <w:r>
        <w:t xml:space="preserve">CS. If an attempt were made, using these studies, to generate that trend; it would look like </w:t>
      </w:r>
      <w:r w:rsidRPr="00E01E1D">
        <w:rPr>
          <w:b/>
          <w:bCs/>
        </w:rPr>
        <w:fldChar w:fldCharType="begin"/>
      </w:r>
      <w:r w:rsidRPr="00E01E1D">
        <w:rPr>
          <w:b/>
          <w:bCs/>
        </w:rPr>
        <w:instrText xml:space="preserve"> REF _Ref168924213 </w:instrText>
      </w:r>
      <w:r>
        <w:rPr>
          <w:b/>
          <w:bCs/>
        </w:rPr>
        <w:instrText xml:space="preserve"> \* MERGEFORMAT </w:instrText>
      </w:r>
      <w:r w:rsidRPr="00E01E1D">
        <w:rPr>
          <w:b/>
          <w:bCs/>
        </w:rPr>
        <w:fldChar w:fldCharType="separate"/>
      </w:r>
      <w:r w:rsidR="00D54043" w:rsidRPr="00D54043">
        <w:rPr>
          <w:b/>
          <w:bCs/>
        </w:rPr>
        <w:t xml:space="preserve">Figure </w:t>
      </w:r>
      <w:r w:rsidR="00D54043" w:rsidRPr="00D54043">
        <w:rPr>
          <w:b/>
          <w:bCs/>
          <w:noProof/>
        </w:rPr>
        <w:t>15</w:t>
      </w:r>
      <w:r w:rsidRPr="00E01E1D">
        <w:rPr>
          <w:b/>
          <w:bCs/>
        </w:rPr>
        <w:fldChar w:fldCharType="end"/>
      </w:r>
      <w:r w:rsidRPr="009A5DAC">
        <w:t>.</w:t>
      </w:r>
    </w:p>
    <w:p w14:paraId="453573C5" w14:textId="77777777" w:rsidR="00BC6A1F" w:rsidRDefault="00BC6A1F" w:rsidP="00BC6A1F">
      <w:pPr>
        <w:pStyle w:val="FigureCaption"/>
      </w:pPr>
      <w:r>
        <w:rPr>
          <w:noProof/>
        </w:rPr>
        <w:lastRenderedPageBreak/>
        <w:drawing>
          <wp:inline distT="0" distB="0" distL="0" distR="0" wp14:anchorId="7167EC10" wp14:editId="5C5ED282">
            <wp:extent cx="5943600" cy="3218499"/>
            <wp:effectExtent l="0" t="0" r="0" b="1270"/>
            <wp:docPr id="34713095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30953" name="Picture 1" descr="A screenshot of a graph&#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218499"/>
                    </a:xfrm>
                    <a:prstGeom prst="rect">
                      <a:avLst/>
                    </a:prstGeom>
                    <a:noFill/>
                    <a:ln>
                      <a:noFill/>
                    </a:ln>
                  </pic:spPr>
                </pic:pic>
              </a:graphicData>
            </a:graphic>
          </wp:inline>
        </w:drawing>
      </w:r>
    </w:p>
    <w:p w14:paraId="2EA724FC" w14:textId="0184A13E" w:rsidR="00BC6A1F" w:rsidRPr="00283620" w:rsidRDefault="00BC6A1F" w:rsidP="00BC6A1F">
      <w:pPr>
        <w:pStyle w:val="FigureCaption"/>
      </w:pPr>
      <w:bookmarkStart w:id="83" w:name="_Ref168924213"/>
      <w:bookmarkStart w:id="84" w:name="_Toc172837833"/>
      <w:r w:rsidRPr="00283620">
        <w:t xml:space="preserve">Figure </w:t>
      </w:r>
      <w:r>
        <w:fldChar w:fldCharType="begin"/>
      </w:r>
      <w:r>
        <w:instrText xml:space="preserve"> SEQ Figure \* ARABIC </w:instrText>
      </w:r>
      <w:r>
        <w:fldChar w:fldCharType="separate"/>
      </w:r>
      <w:r w:rsidR="00D54043">
        <w:rPr>
          <w:noProof/>
        </w:rPr>
        <w:t>15</w:t>
      </w:r>
      <w:r>
        <w:fldChar w:fldCharType="end"/>
      </w:r>
      <w:bookmarkEnd w:id="83"/>
      <w:r w:rsidRPr="00283620">
        <w:t xml:space="preserve"> – Analysis of Mixing time and achieved UCS in geopolymer literature</w:t>
      </w:r>
      <w:bookmarkEnd w:id="84"/>
    </w:p>
    <w:p w14:paraId="5D4297E9" w14:textId="1F99C042" w:rsidR="00BC6A1F" w:rsidRDefault="00BC6A1F" w:rsidP="00BC6A1F">
      <w:r>
        <w:t xml:space="preserve">This plot generally supports the conclusions drawn by </w:t>
      </w:r>
      <w:proofErr w:type="spellStart"/>
      <w:r>
        <w:t>Duxson</w:t>
      </w:r>
      <w:proofErr w:type="spellEnd"/>
      <w:r>
        <w:t xml:space="preserve"> that mixing time improves UCS</w:t>
      </w:r>
      <w:r w:rsidR="0037275F">
        <w:t xml:space="preserve"> </w:t>
      </w:r>
      <w:sdt>
        <w:sdtPr>
          <w:tag w:val="MENDELEY_CITATION_v3_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"/>
          <w:id w:val="-1819260900"/>
          <w:placeholder>
            <w:docPart w:val="A1D7B08A976E4C6DBAC9963FDD63CBF8"/>
          </w:placeholder>
        </w:sdtPr>
        <w:sdtContent>
          <w:r w:rsidR="0037275F" w:rsidRPr="00A9351B">
            <w:t>(</w:t>
          </w:r>
          <w:proofErr w:type="spellStart"/>
          <w:r w:rsidR="0037275F" w:rsidRPr="00A9351B">
            <w:t>Duxson</w:t>
          </w:r>
          <w:proofErr w:type="spellEnd"/>
          <w:r w:rsidR="0037275F" w:rsidRPr="00A9351B">
            <w:t xml:space="preserve">, Fernández-Jiménez, et al., 2007; </w:t>
          </w:r>
          <w:proofErr w:type="spellStart"/>
          <w:r w:rsidR="0037275F" w:rsidRPr="00A9351B">
            <w:t>Duxson</w:t>
          </w:r>
          <w:proofErr w:type="spellEnd"/>
          <w:r w:rsidR="0037275F" w:rsidRPr="00A9351B">
            <w:t>, Mallicoat, et al., 2007)</w:t>
          </w:r>
        </w:sdtContent>
      </w:sdt>
      <w:r>
        <w:t xml:space="preserve">. Omitting the work by </w:t>
      </w:r>
      <w:proofErr w:type="spellStart"/>
      <w:r>
        <w:t>Igbojewe</w:t>
      </w:r>
      <w:proofErr w:type="spellEnd"/>
      <w:r w:rsidR="0037275F">
        <w:t xml:space="preserve"> et al., (2015)</w:t>
      </w:r>
      <w:r>
        <w:t xml:space="preserve"> and </w:t>
      </w:r>
      <w:proofErr w:type="spellStart"/>
      <w:r>
        <w:t>Giasuddin</w:t>
      </w:r>
      <w:proofErr w:type="spellEnd"/>
      <w:r>
        <w:t xml:space="preserve"> et al.,</w:t>
      </w:r>
      <w:r w:rsidR="0037275F">
        <w:t xml:space="preserve"> (2013)</w:t>
      </w:r>
      <w:r>
        <w:t xml:space="preserve"> the trend suggests a logarithmic improvement in UCS as a function of mixing time. This graphic is problematic, however; because the sample cure times do not match, which is likely the reason for the outliers mentioned. The lack of standard practice, such as standard sample cure time test intervals or mix times, continues to be an issue for cross literature examinations </w:t>
      </w:r>
      <w:r w:rsidR="00E70FE4">
        <w:t xml:space="preserve">as </w:t>
      </w:r>
      <w:r>
        <w:t xml:space="preserve">can be seen in </w:t>
      </w:r>
      <w:r w:rsidRPr="00E01E1D">
        <w:rPr>
          <w:b/>
          <w:bCs/>
        </w:rPr>
        <w:fldChar w:fldCharType="begin"/>
      </w:r>
      <w:r w:rsidRPr="00E01E1D">
        <w:rPr>
          <w:b/>
          <w:bCs/>
        </w:rPr>
        <w:instrText xml:space="preserve"> REF _Ref168924238 </w:instrText>
      </w:r>
      <w:r>
        <w:rPr>
          <w:b/>
          <w:bCs/>
        </w:rPr>
        <w:instrText xml:space="preserve"> \* MERGEFORMAT </w:instrText>
      </w:r>
      <w:r w:rsidRPr="00E01E1D">
        <w:rPr>
          <w:b/>
          <w:bCs/>
        </w:rPr>
        <w:fldChar w:fldCharType="separate"/>
      </w:r>
      <w:r w:rsidR="00D54043" w:rsidRPr="00D54043">
        <w:rPr>
          <w:b/>
          <w:bCs/>
        </w:rPr>
        <w:t xml:space="preserve">Figure </w:t>
      </w:r>
      <w:r w:rsidR="00D54043" w:rsidRPr="00D54043">
        <w:rPr>
          <w:b/>
          <w:bCs/>
          <w:noProof/>
        </w:rPr>
        <w:t>16</w:t>
      </w:r>
      <w:r w:rsidRPr="00E01E1D">
        <w:rPr>
          <w:b/>
          <w:bCs/>
        </w:rPr>
        <w:fldChar w:fldCharType="end"/>
      </w:r>
      <w:r>
        <w:t xml:space="preserve">, which discusses the maximum achieved UCS by cure time of some of the works from </w:t>
      </w:r>
      <w:r w:rsidRPr="00E01E1D">
        <w:rPr>
          <w:b/>
          <w:bCs/>
        </w:rPr>
        <w:fldChar w:fldCharType="begin"/>
      </w:r>
      <w:r w:rsidRPr="00E01E1D">
        <w:rPr>
          <w:b/>
          <w:bCs/>
        </w:rPr>
        <w:instrText xml:space="preserve"> REF _Ref168924160 </w:instrText>
      </w:r>
      <w:r>
        <w:rPr>
          <w:b/>
          <w:bCs/>
        </w:rPr>
        <w:instrText xml:space="preserve"> \* MERGEFORMAT </w:instrText>
      </w:r>
      <w:r w:rsidRPr="00E01E1D">
        <w:rPr>
          <w:b/>
          <w:bCs/>
        </w:rPr>
        <w:fldChar w:fldCharType="separate"/>
      </w:r>
      <w:r w:rsidR="00D54043" w:rsidRPr="00D54043">
        <w:rPr>
          <w:b/>
          <w:bCs/>
        </w:rPr>
        <w:t xml:space="preserve">Table </w:t>
      </w:r>
      <w:r w:rsidR="00D54043" w:rsidRPr="00D54043">
        <w:rPr>
          <w:b/>
          <w:bCs/>
          <w:noProof/>
        </w:rPr>
        <w:t>8</w:t>
      </w:r>
      <w:r w:rsidRPr="00E01E1D">
        <w:rPr>
          <w:b/>
          <w:bCs/>
        </w:rPr>
        <w:fldChar w:fldCharType="end"/>
      </w:r>
      <w:r>
        <w:t>.</w:t>
      </w:r>
    </w:p>
    <w:p w14:paraId="5ECAA09B" w14:textId="25B6B682" w:rsidR="00BC6A1F" w:rsidRDefault="00BC6A1F" w:rsidP="00BC6A1F">
      <w:pPr>
        <w:pStyle w:val="FigureCaption"/>
      </w:pPr>
      <w:r>
        <w:rPr>
          <w:noProof/>
        </w:rPr>
        <w:lastRenderedPageBreak/>
        <w:drawing>
          <wp:inline distT="0" distB="0" distL="0" distR="0" wp14:anchorId="0C56968D" wp14:editId="70DA5D69">
            <wp:extent cx="5943600" cy="3331845"/>
            <wp:effectExtent l="0" t="0" r="0" b="1905"/>
            <wp:docPr id="1760343476"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43476" name="Picture 2" descr="A graph of different colored bars&#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331845"/>
                    </a:xfrm>
                    <a:prstGeom prst="rect">
                      <a:avLst/>
                    </a:prstGeom>
                    <a:noFill/>
                    <a:ln>
                      <a:noFill/>
                    </a:ln>
                  </pic:spPr>
                </pic:pic>
              </a:graphicData>
            </a:graphic>
          </wp:inline>
        </w:drawing>
      </w:r>
    </w:p>
    <w:p w14:paraId="1E8047C8" w14:textId="669C0748" w:rsidR="00BC6A1F" w:rsidRPr="00283620" w:rsidRDefault="00BC6A1F" w:rsidP="00BC6A1F">
      <w:pPr>
        <w:pStyle w:val="FigureCaption"/>
      </w:pPr>
      <w:bookmarkStart w:id="85" w:name="_Ref168924238"/>
      <w:bookmarkStart w:id="86" w:name="_Toc172837834"/>
      <w:r w:rsidRPr="00283620">
        <w:t xml:space="preserve">Figure </w:t>
      </w:r>
      <w:r>
        <w:fldChar w:fldCharType="begin"/>
      </w:r>
      <w:r>
        <w:instrText xml:space="preserve"> SEQ Figure \* ARABIC </w:instrText>
      </w:r>
      <w:r>
        <w:fldChar w:fldCharType="separate"/>
      </w:r>
      <w:r w:rsidR="00D54043">
        <w:rPr>
          <w:noProof/>
        </w:rPr>
        <w:t>16</w:t>
      </w:r>
      <w:r>
        <w:fldChar w:fldCharType="end"/>
      </w:r>
      <w:bookmarkEnd w:id="85"/>
      <w:r w:rsidRPr="00283620">
        <w:t xml:space="preserve"> – Analysis of UCS grouping relating to curing time from geopolymer literature</w:t>
      </w:r>
      <w:bookmarkEnd w:id="86"/>
    </w:p>
    <w:p w14:paraId="6C1ADCDE" w14:textId="264C736A" w:rsidR="00A83036" w:rsidRDefault="00BC6A1F" w:rsidP="00BC6A1F">
      <w:r>
        <w:t xml:space="preserve">The works were selected for highlighting as they had the largest diversity of curing times. These results are generally in line with standard oilfield cement testing </w:t>
      </w:r>
      <w:r w:rsidR="00B854E4">
        <w:t>practices</w:t>
      </w:r>
      <w:r w:rsidR="009A0A2A">
        <w:t>.</w:t>
      </w:r>
      <w:r>
        <w:t xml:space="preserve"> The data shows the logarithmic relationship often observed between curing time and UCS of OPC.  Salehi et al.</w:t>
      </w:r>
      <w:r w:rsidR="0037275F">
        <w:t>,</w:t>
      </w:r>
      <w:r>
        <w:t xml:space="preserve"> (2017</w:t>
      </w:r>
      <w:r w:rsidR="00C059C0">
        <w:t>a</w:t>
      </w:r>
      <w:r>
        <w:t xml:space="preserve">) almost suggests an exponential trend, almost doubling in UCS between the 7- and 14-day mark. Mehta </w:t>
      </w:r>
      <w:r w:rsidR="00645632">
        <w:t xml:space="preserve">&amp; </w:t>
      </w:r>
      <w:r>
        <w:t>Siddique (2017) data show hardly any UCS development after day 3. The only work which seems to indicate logarithmic UCS growth is the work by Heah et al.</w:t>
      </w:r>
      <w:r w:rsidR="0037275F">
        <w:t>,</w:t>
      </w:r>
      <w:r>
        <w:t xml:space="preserve"> (2011), which is interestingly one of the works which most closely mirrored API testing conditions without matching them exactly. While a definitive conclusion is difficult to draw from this sampling of work, the question does present itself as to what truly determines the UCS of a geopolymer compared to how geopolymer samples are cured and tested. These works may suggest certain additive inclusions result in significant impacts in strength development, both in rate of growth and total achieved UCS. </w:t>
      </w:r>
    </w:p>
    <w:p w14:paraId="6CD2EF9F" w14:textId="24A5AFD5" w:rsidR="00A83036" w:rsidRDefault="00932427" w:rsidP="00A83036">
      <w:r w:rsidRPr="00932427">
        <w:lastRenderedPageBreak/>
        <w:t xml:space="preserve">While there is little consistency among the general testing practices involving the fly ash, this inconsistency doesn’t discredit the proof there is some combination of mixing parameters, mixing ratios, and additives which greatly improve the </w:t>
      </w:r>
      <w:proofErr w:type="gramStart"/>
      <w:r w:rsidRPr="00932427">
        <w:t>UCS.</w:t>
      </w:r>
      <w:r w:rsidR="00A83036">
        <w:t>.</w:t>
      </w:r>
      <w:proofErr w:type="gramEnd"/>
      <w:r w:rsidR="00A83036">
        <w:t xml:space="preserve"> For example, the work of Mehta </w:t>
      </w:r>
      <w:r w:rsidR="00645632">
        <w:t xml:space="preserve">&amp; </w:t>
      </w:r>
      <w:r w:rsidR="00A83036">
        <w:t>Siddique (2017) stabilized the UCS as a function of time while simultaneously bringing the UCS to above 60 MPa across a month of testing intervals. Several works all show a stronger, positive-linear time dependence of UCS of geopolymer samples (</w:t>
      </w:r>
      <w:proofErr w:type="spellStart"/>
      <w:r w:rsidR="00A83036">
        <w:t>Ahdaya</w:t>
      </w:r>
      <w:proofErr w:type="spellEnd"/>
      <w:r w:rsidR="00A83036">
        <w:t xml:space="preserve"> and </w:t>
      </w:r>
      <w:proofErr w:type="spellStart"/>
      <w:r w:rsidR="00A83036">
        <w:t>Imqam</w:t>
      </w:r>
      <w:proofErr w:type="spellEnd"/>
      <w:r w:rsidR="00A83036">
        <w:t xml:space="preserve"> 2019a; Salehi, Khattak, </w:t>
      </w:r>
      <w:proofErr w:type="spellStart"/>
      <w:r w:rsidR="00A83036">
        <w:t>Bwala</w:t>
      </w:r>
      <w:proofErr w:type="spellEnd"/>
      <w:r w:rsidR="00A83036">
        <w:t>, et al.</w:t>
      </w:r>
      <w:r w:rsidR="0037275F">
        <w:t>,</w:t>
      </w:r>
      <w:r w:rsidR="00A83036">
        <w:t xml:space="preserve"> 2017</w:t>
      </w:r>
      <w:r w:rsidR="00C059C0">
        <w:t>b</w:t>
      </w:r>
      <w:r w:rsidR="00A83036">
        <w:t>; Salehi, Khattak, Rizvi, et al.</w:t>
      </w:r>
      <w:r w:rsidR="0037275F">
        <w:t>,</w:t>
      </w:r>
      <w:r w:rsidR="00A83036">
        <w:t xml:space="preserve"> 2017</w:t>
      </w:r>
      <w:r w:rsidR="00C059C0">
        <w:t>a</w:t>
      </w:r>
      <w:r w:rsidR="00A83036">
        <w:t xml:space="preserve">). One work was even able to maximize the UCS of </w:t>
      </w:r>
      <w:proofErr w:type="gramStart"/>
      <w:r w:rsidR="00A83036">
        <w:t>Class</w:t>
      </w:r>
      <w:proofErr w:type="gramEnd"/>
      <w:r w:rsidR="00A83036">
        <w:t xml:space="preserve"> F Fly Ash geopolymer at 90 MPa within a month of curing (</w:t>
      </w:r>
      <w:proofErr w:type="spellStart"/>
      <w:r w:rsidR="00A83036">
        <w:t>Giasuddin</w:t>
      </w:r>
      <w:proofErr w:type="spellEnd"/>
      <w:r w:rsidR="00096DCD">
        <w:t xml:space="preserve"> et al.,</w:t>
      </w:r>
      <w:r w:rsidR="00A83036">
        <w:t xml:space="preserve"> 2013). All this literature clearly indicates the material can achieve equal or superior UCS required to replace API cement, or at least justify additional experiments needed to fully understand the mechanical strength of the geopolymer material. Visibility of this is improved when grouping all the tests from </w:t>
      </w:r>
      <w:r w:rsidR="00A83036" w:rsidRPr="001D6FA7">
        <w:rPr>
          <w:b/>
          <w:bCs/>
        </w:rPr>
        <w:fldChar w:fldCharType="begin"/>
      </w:r>
      <w:r w:rsidR="00A83036" w:rsidRPr="001D6FA7">
        <w:rPr>
          <w:b/>
          <w:bCs/>
        </w:rPr>
        <w:instrText xml:space="preserve"> REF _Ref169016449 </w:instrText>
      </w:r>
      <w:r w:rsidR="00A83036">
        <w:rPr>
          <w:b/>
          <w:bCs/>
        </w:rPr>
        <w:instrText xml:space="preserve"> \* MERGEFORMAT </w:instrText>
      </w:r>
      <w:r w:rsidR="00A83036" w:rsidRPr="001D6FA7">
        <w:rPr>
          <w:b/>
          <w:bCs/>
        </w:rPr>
        <w:fldChar w:fldCharType="separate"/>
      </w:r>
      <w:r w:rsidR="00D54043" w:rsidRPr="00D54043">
        <w:rPr>
          <w:b/>
          <w:bCs/>
        </w:rPr>
        <w:t xml:space="preserve">Figure </w:t>
      </w:r>
      <w:r w:rsidR="00D54043" w:rsidRPr="00D54043">
        <w:rPr>
          <w:b/>
          <w:bCs/>
          <w:noProof/>
        </w:rPr>
        <w:t>17</w:t>
      </w:r>
      <w:r w:rsidR="00A83036" w:rsidRPr="001D6FA7">
        <w:rPr>
          <w:b/>
          <w:bCs/>
        </w:rPr>
        <w:fldChar w:fldCharType="end"/>
      </w:r>
      <w:r w:rsidR="00A83036">
        <w:t xml:space="preserve"> into two groups: API tested groups and all others, shown as </w:t>
      </w:r>
      <w:r w:rsidR="00A83036" w:rsidRPr="00A83036">
        <w:rPr>
          <w:b/>
          <w:bCs/>
        </w:rPr>
        <w:fldChar w:fldCharType="begin"/>
      </w:r>
      <w:r w:rsidR="00A83036" w:rsidRPr="00A83036">
        <w:rPr>
          <w:b/>
          <w:bCs/>
        </w:rPr>
        <w:instrText xml:space="preserve"> REF _Ref169016634 </w:instrText>
      </w:r>
      <w:r w:rsidR="00A83036">
        <w:rPr>
          <w:b/>
          <w:bCs/>
        </w:rPr>
        <w:instrText xml:space="preserve"> \* MERGEFORMAT </w:instrText>
      </w:r>
      <w:r w:rsidR="00A83036" w:rsidRPr="00A83036">
        <w:rPr>
          <w:b/>
          <w:bCs/>
        </w:rPr>
        <w:fldChar w:fldCharType="separate"/>
      </w:r>
      <w:r w:rsidR="00D54043" w:rsidRPr="00D54043">
        <w:rPr>
          <w:b/>
          <w:bCs/>
        </w:rPr>
        <w:t xml:space="preserve">Figure </w:t>
      </w:r>
      <w:r w:rsidR="00D54043" w:rsidRPr="00D54043">
        <w:rPr>
          <w:b/>
          <w:bCs/>
          <w:noProof/>
        </w:rPr>
        <w:t>18</w:t>
      </w:r>
      <w:r w:rsidR="00A83036" w:rsidRPr="00A83036">
        <w:rPr>
          <w:b/>
          <w:bCs/>
        </w:rPr>
        <w:fldChar w:fldCharType="end"/>
      </w:r>
      <w:r w:rsidR="00A83036">
        <w:t>. From the review, only one of the experiments adhered to the API testing, and that was the work done by Rahman et al.</w:t>
      </w:r>
      <w:r w:rsidR="0037275F">
        <w:t>,</w:t>
      </w:r>
      <w:r w:rsidR="00A83036">
        <w:t xml:space="preserve"> (2020). The previously mentioned work was grouped with this experimental work and plotted against the other works. </w:t>
      </w:r>
      <w:r w:rsidR="00A83036" w:rsidRPr="00A83036">
        <w:rPr>
          <w:b/>
          <w:bCs/>
        </w:rPr>
        <w:fldChar w:fldCharType="begin"/>
      </w:r>
      <w:r w:rsidR="00A83036" w:rsidRPr="00A83036">
        <w:rPr>
          <w:b/>
          <w:bCs/>
        </w:rPr>
        <w:instrText xml:space="preserve"> REF _Ref169016634 </w:instrText>
      </w:r>
      <w:r w:rsidR="00A83036">
        <w:rPr>
          <w:b/>
          <w:bCs/>
        </w:rPr>
        <w:instrText xml:space="preserve"> \* MERGEFORMAT </w:instrText>
      </w:r>
      <w:r w:rsidR="00A83036" w:rsidRPr="00A83036">
        <w:rPr>
          <w:b/>
          <w:bCs/>
        </w:rPr>
        <w:fldChar w:fldCharType="separate"/>
      </w:r>
      <w:r w:rsidR="00D54043" w:rsidRPr="00D54043">
        <w:rPr>
          <w:b/>
          <w:bCs/>
        </w:rPr>
        <w:t xml:space="preserve">Figure </w:t>
      </w:r>
      <w:r w:rsidR="00D54043" w:rsidRPr="00D54043">
        <w:rPr>
          <w:b/>
          <w:bCs/>
          <w:noProof/>
        </w:rPr>
        <w:t>18</w:t>
      </w:r>
      <w:r w:rsidR="00A83036" w:rsidRPr="00A83036">
        <w:rPr>
          <w:b/>
          <w:bCs/>
        </w:rPr>
        <w:fldChar w:fldCharType="end"/>
      </w:r>
      <w:r w:rsidR="00A83036">
        <w:t xml:space="preserve"> clearly indicates the strength of samples evaluated under non-API conditions are superior to API tested samples, and the relational dependence on time is much more pronounced. The nature of this comparison does not confirm or disprove that it is the API mixing is causing the inferiority, but instead establishes evidence for a need to investigate optimal baseline testing for fly ash geopolymers.</w:t>
      </w:r>
    </w:p>
    <w:p w14:paraId="733F8638" w14:textId="77777777" w:rsidR="00A83036" w:rsidRDefault="00A83036" w:rsidP="00A83036">
      <w:pPr>
        <w:pStyle w:val="FigureCaption"/>
      </w:pPr>
      <w:r>
        <w:rPr>
          <w:noProof/>
        </w:rPr>
        <w:lastRenderedPageBreak/>
        <w:drawing>
          <wp:inline distT="0" distB="0" distL="0" distR="0" wp14:anchorId="7A28658B" wp14:editId="2D83C9B7">
            <wp:extent cx="5943600" cy="3386953"/>
            <wp:effectExtent l="0" t="0" r="0" b="4445"/>
            <wp:docPr id="1070914382"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14382" name="Picture 7" descr="A screenshot of a graph&#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386953"/>
                    </a:xfrm>
                    <a:prstGeom prst="rect">
                      <a:avLst/>
                    </a:prstGeom>
                    <a:noFill/>
                  </pic:spPr>
                </pic:pic>
              </a:graphicData>
            </a:graphic>
          </wp:inline>
        </w:drawing>
      </w:r>
      <w:bookmarkStart w:id="87" w:name="_Ref168925700"/>
    </w:p>
    <w:p w14:paraId="670CFC11" w14:textId="0868C24A" w:rsidR="00A83036" w:rsidRDefault="00A83036" w:rsidP="00A83036">
      <w:pPr>
        <w:pStyle w:val="FigureCaption"/>
      </w:pPr>
      <w:bookmarkStart w:id="88" w:name="_Ref169016449"/>
      <w:bookmarkStart w:id="89" w:name="_Ref169016425"/>
      <w:bookmarkStart w:id="90" w:name="_Toc172837835"/>
      <w:r>
        <w:t xml:space="preserve">Figure </w:t>
      </w:r>
      <w:r>
        <w:fldChar w:fldCharType="begin"/>
      </w:r>
      <w:r>
        <w:instrText xml:space="preserve"> SEQ Figure \* ARABIC </w:instrText>
      </w:r>
      <w:r>
        <w:fldChar w:fldCharType="separate"/>
      </w:r>
      <w:r w:rsidR="00D54043">
        <w:rPr>
          <w:noProof/>
        </w:rPr>
        <w:t>17</w:t>
      </w:r>
      <w:r>
        <w:fldChar w:fldCharType="end"/>
      </w:r>
      <w:bookmarkEnd w:id="87"/>
      <w:bookmarkEnd w:id="88"/>
      <w:r>
        <w:t xml:space="preserve"> – A collection of literature that tests geopolymers under a variety of different mixing practices. The testing ranges from mixing times, mixing speeds, sample shape, materials ratio, etc.</w:t>
      </w:r>
      <w:bookmarkEnd w:id="89"/>
      <w:bookmarkEnd w:id="90"/>
      <w:r>
        <w:t xml:space="preserve">  </w:t>
      </w:r>
    </w:p>
    <w:p w14:paraId="2B128294" w14:textId="77777777" w:rsidR="00774E10" w:rsidRPr="00774E10" w:rsidRDefault="00774E10" w:rsidP="00774E10">
      <w:pPr>
        <w:pStyle w:val="FigureCaption"/>
      </w:pPr>
    </w:p>
    <w:p w14:paraId="782EFD67" w14:textId="77777777" w:rsidR="00A83036" w:rsidRDefault="00A83036" w:rsidP="00A83036">
      <w:pPr>
        <w:pStyle w:val="FigureCaption"/>
        <w:rPr>
          <w:iCs/>
        </w:rPr>
      </w:pPr>
      <w:r>
        <w:rPr>
          <w:noProof/>
        </w:rPr>
        <w:drawing>
          <wp:inline distT="0" distB="0" distL="0" distR="0" wp14:anchorId="109433FC" wp14:editId="209B0CB6">
            <wp:extent cx="5943600" cy="3653528"/>
            <wp:effectExtent l="0" t="0" r="0" b="4445"/>
            <wp:docPr id="1986866880"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36305" name="Picture 8" descr="A screenshot of a graph&#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653528"/>
                    </a:xfrm>
                    <a:prstGeom prst="rect">
                      <a:avLst/>
                    </a:prstGeom>
                    <a:noFill/>
                  </pic:spPr>
                </pic:pic>
              </a:graphicData>
            </a:graphic>
          </wp:inline>
        </w:drawing>
      </w:r>
      <w:bookmarkStart w:id="91" w:name="_Ref168925759"/>
    </w:p>
    <w:p w14:paraId="3DBC4178" w14:textId="5BA9575E" w:rsidR="00A83036" w:rsidRPr="00BA65DF" w:rsidRDefault="00A83036" w:rsidP="00A83036">
      <w:pPr>
        <w:pStyle w:val="FigureCaption"/>
        <w:rPr>
          <w:iCs/>
        </w:rPr>
      </w:pPr>
      <w:bookmarkStart w:id="92" w:name="_Ref169016634"/>
      <w:bookmarkStart w:id="93" w:name="_Toc172837836"/>
      <w:r w:rsidRPr="00BA65DF">
        <w:rPr>
          <w:iCs/>
        </w:rPr>
        <w:t xml:space="preserve">Figure </w:t>
      </w:r>
      <w:r w:rsidRPr="00BA65DF">
        <w:rPr>
          <w:iCs/>
        </w:rPr>
        <w:fldChar w:fldCharType="begin"/>
      </w:r>
      <w:r w:rsidRPr="00BA65DF">
        <w:rPr>
          <w:iCs/>
        </w:rPr>
        <w:instrText xml:space="preserve"> SEQ Figure \* ARABIC </w:instrText>
      </w:r>
      <w:r w:rsidRPr="00BA65DF">
        <w:rPr>
          <w:iCs/>
        </w:rPr>
        <w:fldChar w:fldCharType="separate"/>
      </w:r>
      <w:r w:rsidR="00D54043">
        <w:rPr>
          <w:iCs/>
          <w:noProof/>
        </w:rPr>
        <w:t>18</w:t>
      </w:r>
      <w:r w:rsidRPr="00BA65DF">
        <w:rPr>
          <w:iCs/>
        </w:rPr>
        <w:fldChar w:fldCharType="end"/>
      </w:r>
      <w:bookmarkEnd w:id="91"/>
      <w:bookmarkEnd w:id="92"/>
      <w:r w:rsidRPr="00BA65DF">
        <w:rPr>
          <w:iCs/>
        </w:rPr>
        <w:t xml:space="preserve"> – Comparison of Geopolymer samples tested under API conditions versus all non-standardized testing.</w:t>
      </w:r>
      <w:bookmarkEnd w:id="93"/>
      <w:r w:rsidRPr="00BA65DF">
        <w:rPr>
          <w:iCs/>
        </w:rPr>
        <w:t xml:space="preserve"> </w:t>
      </w:r>
    </w:p>
    <w:p w14:paraId="2E471E9B" w14:textId="77777777" w:rsidR="00A83036" w:rsidRDefault="00A83036" w:rsidP="00BC6A1F"/>
    <w:p w14:paraId="3A4E8598" w14:textId="5D981414" w:rsidR="00BC6A1F" w:rsidRDefault="00BC6A1F" w:rsidP="00BC6A1F">
      <w:r>
        <w:lastRenderedPageBreak/>
        <w:t>Until a standard of testing and reporting is adopted, large variations in characteristic data of surface-level similar geopolymer will likely continue and cause concern for geopolymer stability and consistency.</w:t>
      </w:r>
    </w:p>
    <w:p w14:paraId="27600988" w14:textId="285E92B8" w:rsidR="00BC6A1F" w:rsidRDefault="00BC6A1F" w:rsidP="00A32C62">
      <w:pPr>
        <w:pStyle w:val="Heading3"/>
      </w:pPr>
      <w:bookmarkStart w:id="94" w:name="_Toc172837760"/>
      <w:r>
        <w:t>Literature Review Focused on Geopolymer UCS</w:t>
      </w:r>
      <w:bookmarkEnd w:id="94"/>
    </w:p>
    <w:p w14:paraId="3C395F7A" w14:textId="1ABCC3B7" w:rsidR="0004429B" w:rsidRDefault="0004429B" w:rsidP="0004429B">
      <w:r>
        <w:t>A</w:t>
      </w:r>
      <w:r w:rsidRPr="00BD4DDA">
        <w:t xml:space="preserve"> thorough review of existing literature was </w:t>
      </w:r>
      <w:r w:rsidR="00BC6A1F">
        <w:t xml:space="preserve">also </w:t>
      </w:r>
      <w:r w:rsidRPr="00BD4DDA">
        <w:t>conducted</w:t>
      </w:r>
      <w:r>
        <w:t xml:space="preserve"> t</w:t>
      </w:r>
      <w:r w:rsidRPr="00BD4DDA">
        <w:t xml:space="preserve">o </w:t>
      </w:r>
      <w:r>
        <w:t>obtain</w:t>
      </w:r>
      <w:r w:rsidRPr="00BD4DDA">
        <w:t xml:space="preserve"> a more comprehensive understanding of the mechanical performance and variability of geopolymers</w:t>
      </w:r>
      <w:r>
        <w:t>.</w:t>
      </w:r>
      <w:r w:rsidRPr="00BD4DDA">
        <w:t xml:space="preserve"> This review focused on studies that investigated the UCS of fly ash-based geopolymers, with particular attention to those using </w:t>
      </w:r>
      <w:proofErr w:type="gramStart"/>
      <w:r w:rsidRPr="00BD4DDA">
        <w:t>Class</w:t>
      </w:r>
      <w:proofErr w:type="gramEnd"/>
      <w:r w:rsidRPr="00BD4DDA">
        <w:t xml:space="preserve"> F </w:t>
      </w:r>
      <w:r w:rsidR="00C751FA">
        <w:t>F</w:t>
      </w:r>
      <w:r w:rsidRPr="00BD4DDA">
        <w:t xml:space="preserve">ly </w:t>
      </w:r>
      <w:r w:rsidR="00C751FA">
        <w:t>A</w:t>
      </w:r>
      <w:r w:rsidRPr="00BD4DDA">
        <w:t xml:space="preserve">sh. The </w:t>
      </w:r>
      <w:r w:rsidR="00124EA6">
        <w:t>review</w:t>
      </w:r>
      <w:r w:rsidRPr="00BD4DDA">
        <w:t xml:space="preserve"> revealed a substantial variance in UCS results, underscoring the heterogeneity in testing methodologies, material compositions, and curing conditions employed across different studies.</w:t>
      </w:r>
    </w:p>
    <w:p w14:paraId="0010A6F6" w14:textId="77777777" w:rsidR="0004429B" w:rsidRDefault="0004429B" w:rsidP="0004429B">
      <w:r>
        <w:t>The high variability in UCS results observed in the literature can be attributed to several factors. Firstly, the source and chemical composition of fly ash used in geopolymer synthesis play a crucial role in determining the final mechanical properties of the material. Fly ash, a byproduct of coal combustion, can vary significantly in its content of silica, alumina, iron oxides, and other trace elements depending on the source of the coal and combustion conditions. These variations influence the reactivity of the fly ash and, consequently, the extent of geopolymerization and the mechanical properties of the resulting geopolymer.</w:t>
      </w:r>
    </w:p>
    <w:p w14:paraId="19E1E477" w14:textId="77777777" w:rsidR="0004429B" w:rsidRDefault="0004429B" w:rsidP="0004429B">
      <w:r>
        <w:t xml:space="preserve">Secondly, the choice and concentration of alkali activators, such as sodium hydroxide (NaOH) or potassium hydroxide (KOH), significantly impact the geopolymerization process. Higher concentrations of alkali activators can enhance the dissolution of </w:t>
      </w:r>
      <w:proofErr w:type="spellStart"/>
      <w:r>
        <w:t>alumino</w:t>
      </w:r>
      <w:proofErr w:type="spellEnd"/>
      <w:r>
        <w:t xml:space="preserve">-silicate precursors, leading to a more extensive network of </w:t>
      </w:r>
      <w:proofErr w:type="spellStart"/>
      <w:r>
        <w:t>alumino</w:t>
      </w:r>
      <w:proofErr w:type="spellEnd"/>
      <w:r>
        <w:t xml:space="preserve">-silicate gel and improved mechanical properties. However, excessive concentrations can also lead to the formation of efflorescence and reduced </w:t>
      </w:r>
      <w:r>
        <w:lastRenderedPageBreak/>
        <w:t>long-term durability. The literature review indicates that the optimal concentration of alkali activators varies widely among studies, contributing to the observed variability in UCS results.</w:t>
      </w:r>
    </w:p>
    <w:p w14:paraId="0A066C72" w14:textId="77777777" w:rsidR="0004429B" w:rsidRDefault="0004429B" w:rsidP="0004429B">
      <w:r>
        <w:t>Curing conditions, including temperature, humidity, and duration, are also critical factors influencing the mechanical performance of geopolymers. Elevated curing temperatures can accelerate the geopolymerization process and enhance early-age strength, but they may also induce thermal stresses and microcracking, adversely affecting long-term strength and durability. The reviewed studies employed a range of curing conditions, from ambient temperature curing to high-temperature steam curing, further contributing to the variability in UCS results.</w:t>
      </w:r>
    </w:p>
    <w:p w14:paraId="267B1A7C" w14:textId="2B9EEBCB" w:rsidR="00F76160" w:rsidRDefault="0004429B" w:rsidP="0004429B">
      <w:r>
        <w:t>In addition to these factors, the mixing ratios of fly ash to alkali activator, the inclusion of supplementary materials such as slag or silica fume, and the presence of additives like superplasticizers or retarders can significantly influence the mechanical properties of geopolymers.</w:t>
      </w:r>
    </w:p>
    <w:p w14:paraId="131EB576" w14:textId="658A7304" w:rsidR="0004429B" w:rsidRDefault="0004429B" w:rsidP="0004429B">
      <w:r>
        <w:t>The literature review highlights the lack of standardized protocols for geopolymer synthesis and testing, leading to a wide range of experimental conditions and, consequently, highly variable UCS results.</w:t>
      </w:r>
      <w:r w:rsidR="00F76160">
        <w:t xml:space="preserve"> </w:t>
      </w:r>
      <w:r>
        <w:t xml:space="preserve">The review also identified several studies that achieved high UCS values through optimized material formulations and curing regimes. For instance, the work of Mehta </w:t>
      </w:r>
      <w:r w:rsidR="00645632">
        <w:t xml:space="preserve">&amp; </w:t>
      </w:r>
      <w:r>
        <w:t xml:space="preserve">Siddique (2017) demonstrated that by carefully controlling the alkali activator concentration and curing conditions, fly ash-based geopolymers could achieve UCS values exceeding 60 MPa within a month of curing. Similarly, </w:t>
      </w:r>
      <w:proofErr w:type="spellStart"/>
      <w:r>
        <w:t>Giasuddin</w:t>
      </w:r>
      <w:proofErr w:type="spellEnd"/>
      <w:r>
        <w:t xml:space="preserve"> et al.</w:t>
      </w:r>
      <w:r w:rsidR="0037275F">
        <w:t>,</w:t>
      </w:r>
      <w:r>
        <w:t xml:space="preserve"> (2013) reported UCS values of up to 90 MPa for geopolymers cured under specific conditions. These studies highlight the potential of geopolymers to achieve mechanical properties comparable to or even superior to traditional Portland cement when optimized synthesis and curing protocols are employed.</w:t>
      </w:r>
    </w:p>
    <w:p w14:paraId="3CE69EC6" w14:textId="630A03FD" w:rsidR="00431433" w:rsidRDefault="0004429B" w:rsidP="0004429B">
      <w:r>
        <w:lastRenderedPageBreak/>
        <w:t>In conclusion, the review of geopolymer testing literature reveals significant variability in UCS results, primarily due to differences in fly ash composition, alkali activator concentration, curing conditions, and material formulations</w:t>
      </w:r>
      <w:r w:rsidR="00B13338">
        <w:t>, resulting in much difficulty in comparing published testing results</w:t>
      </w:r>
      <w:r>
        <w:t>. This variability highlights the critical need for developing standardized testing protocols for geopolymers to ensure meaningful comparisons and reproducibility of results. By addressing these challenges, the scientific community can advance the understanding and practical application of geopolymers, contributing to the development of sustainable cementitious materials for the oil and gas industry.</w:t>
      </w:r>
    </w:p>
    <w:p w14:paraId="09AD4F74" w14:textId="768AB378" w:rsidR="0004429B" w:rsidRPr="0004429B" w:rsidRDefault="0004429B" w:rsidP="00CC1E30">
      <w:pPr>
        <w:pStyle w:val="Heading2"/>
      </w:pPr>
      <w:bookmarkStart w:id="95" w:name="_Toc172837761"/>
      <w:r w:rsidRPr="0004429B">
        <w:t>Use of API Cement Standards to Test Geopolymers</w:t>
      </w:r>
      <w:bookmarkEnd w:id="95"/>
    </w:p>
    <w:p w14:paraId="306C1F64" w14:textId="5FE53C75" w:rsidR="000A60E3" w:rsidRDefault="000A60E3" w:rsidP="0004429B">
      <w:r>
        <w:t xml:space="preserve">API provides comprehensive cement manufacturing and testing </w:t>
      </w:r>
      <w:r w:rsidR="00442586">
        <w:t>standards but</w:t>
      </w:r>
      <w:r w:rsidR="00442586" w:rsidRPr="00442586">
        <w:t xml:space="preserve"> </w:t>
      </w:r>
      <w:r w:rsidR="00D425AC">
        <w:t>lacks</w:t>
      </w:r>
      <w:r w:rsidR="00442586">
        <w:t xml:space="preserve"> inclusion of geopolymer manufacturing and testing criteria</w:t>
      </w:r>
      <w:r>
        <w:t>.</w:t>
      </w:r>
      <w:r w:rsidRPr="000A60E3">
        <w:t xml:space="preserve"> </w:t>
      </w:r>
      <w:r>
        <w:t xml:space="preserve">API cement standards </w:t>
      </w:r>
      <w:r w:rsidRPr="007F3EF4">
        <w:t>are tailored to optimize the performance of Portland cement</w:t>
      </w:r>
      <w:r>
        <w:t>.</w:t>
      </w:r>
      <w:r w:rsidRPr="000A60E3">
        <w:t xml:space="preserve"> </w:t>
      </w:r>
      <w:r>
        <w:t>API has incorporated considerations for pozzolanic materials. Geopolymers are designed to be analogous in function to OPC. For these reasons, API testing procedures may be a fair approach to geopolymer testing.</w:t>
      </w:r>
    </w:p>
    <w:p w14:paraId="58CDD401" w14:textId="7990BF08" w:rsidR="0004429B" w:rsidRDefault="0004429B" w:rsidP="0004429B">
      <w:r w:rsidRPr="007F3EF4">
        <w:t xml:space="preserve">The mixing, curing, and testing protocols </w:t>
      </w:r>
      <w:r w:rsidR="00124EA6">
        <w:t>specified</w:t>
      </w:r>
      <w:r w:rsidRPr="007F3EF4">
        <w:t xml:space="preserve"> </w:t>
      </w:r>
      <w:r w:rsidR="00856CEB">
        <w:t xml:space="preserve">in </w:t>
      </w:r>
      <w:r w:rsidRPr="007F3EF4">
        <w:t>API standards were developed based on the hydration kinetics and mechanical behavior of Portland cement. Geopolymers, however, exhibit different setting times, curing behaviors, and long-term strength development profiles. For instance, the initial setting time of geopolymers can be significantly influenced by the concentration and type of alkali activator used, as well as the curing temperature and humidity conditions. The API standard curing conditions, typically involving high temperatures and specific humidity controls, may not be optimal for geopolymer systems, potentially leading to suboptimal mechanical performance.</w:t>
      </w:r>
      <w:r w:rsidR="00442586">
        <w:t xml:space="preserve"> Therefore, several experiments were performed using the API 10B </w:t>
      </w:r>
      <w:r w:rsidR="00442586">
        <w:lastRenderedPageBreak/>
        <w:t>standard as a frame of reference to better understand the use of API standards for geopolymer testing.</w:t>
      </w:r>
    </w:p>
    <w:p w14:paraId="0E773596" w14:textId="766E4334" w:rsidR="0004429B" w:rsidRPr="0004429B" w:rsidRDefault="00700878" w:rsidP="00C76321">
      <w:pPr>
        <w:pStyle w:val="Heading2"/>
      </w:pPr>
      <w:bookmarkStart w:id="96" w:name="_Toc172837762"/>
      <w:r>
        <w:t>Curing</w:t>
      </w:r>
      <w:r w:rsidRPr="0004429B">
        <w:t xml:space="preserve"> </w:t>
      </w:r>
      <w:r w:rsidR="0004429B" w:rsidRPr="0004429B">
        <w:t>Time Variation Effect on UCS</w:t>
      </w:r>
      <w:bookmarkEnd w:id="96"/>
    </w:p>
    <w:p w14:paraId="1794DAF3" w14:textId="7BC4CAAC" w:rsidR="0004429B" w:rsidRDefault="00700878" w:rsidP="0004429B">
      <w:r>
        <w:t>I</w:t>
      </w:r>
      <w:r w:rsidR="0004429B" w:rsidRPr="001274E3">
        <w:t>nvestigati</w:t>
      </w:r>
      <w:r w:rsidR="0004429B">
        <w:t>ve experiments</w:t>
      </w:r>
      <w:r w:rsidR="0004429B" w:rsidRPr="001274E3">
        <w:t xml:space="preserve"> </w:t>
      </w:r>
      <w:r w:rsidR="0004429B">
        <w:t>were conducted</w:t>
      </w:r>
      <w:r w:rsidR="0004429B" w:rsidRPr="001274E3">
        <w:t xml:space="preserve"> </w:t>
      </w:r>
      <w:r w:rsidR="0004429B">
        <w:t xml:space="preserve">to compare </w:t>
      </w:r>
      <w:r w:rsidR="00B748FC">
        <w:t xml:space="preserve">the experiment </w:t>
      </w:r>
      <w:r w:rsidR="0004429B">
        <w:t>results of</w:t>
      </w:r>
      <w:r w:rsidR="0004429B" w:rsidRPr="001274E3">
        <w:t xml:space="preserve"> UCS testing </w:t>
      </w:r>
      <w:r>
        <w:t xml:space="preserve">at varying curing durations </w:t>
      </w:r>
      <w:r w:rsidR="0004429B" w:rsidRPr="001274E3">
        <w:t>of controlled geopolymer samples</w:t>
      </w:r>
      <w:r w:rsidR="0004429B">
        <w:t xml:space="preserve"> to comparable API grade cement</w:t>
      </w:r>
      <w:r w:rsidR="0004429B" w:rsidRPr="001274E3">
        <w:t>.</w:t>
      </w:r>
    </w:p>
    <w:p w14:paraId="44A0675B" w14:textId="541AF417" w:rsidR="0004429B" w:rsidRPr="0004429B" w:rsidRDefault="0004429B" w:rsidP="0004429B">
      <w:pPr>
        <w:pStyle w:val="Heading3"/>
      </w:pPr>
      <w:bookmarkStart w:id="97" w:name="_Toc172837763"/>
      <w:r w:rsidRPr="0004429B">
        <w:t>Experiment</w:t>
      </w:r>
      <w:r w:rsidR="00932427">
        <w:t>al</w:t>
      </w:r>
      <w:r w:rsidRPr="0004429B">
        <w:t xml:space="preserve"> Procedure</w:t>
      </w:r>
      <w:bookmarkEnd w:id="97"/>
    </w:p>
    <w:p w14:paraId="58A9E80C" w14:textId="2CB4BFF2" w:rsidR="0004429B" w:rsidRDefault="0004429B" w:rsidP="0004429B">
      <w:r>
        <w:t xml:space="preserve">To ensure a fair comparison </w:t>
      </w:r>
      <w:r w:rsidRPr="000138C3">
        <w:t>between</w:t>
      </w:r>
      <w:r w:rsidR="006F03F2" w:rsidRPr="006F03F2">
        <w:t xml:space="preserve"> </w:t>
      </w:r>
      <w:r w:rsidR="006F03F2" w:rsidRPr="001274E3">
        <w:t>controlled geopolymer samples</w:t>
      </w:r>
      <w:r w:rsidR="006F03F2">
        <w:t xml:space="preserve"> and API grade cement samples, </w:t>
      </w:r>
      <w:r w:rsidR="006F03F2" w:rsidRPr="000138C3">
        <w:t xml:space="preserve">all curing and testing </w:t>
      </w:r>
      <w:r w:rsidR="006F03F2">
        <w:t>was performed</w:t>
      </w:r>
      <w:r w:rsidR="006F03F2" w:rsidRPr="000138C3">
        <w:t xml:space="preserve"> in accordance with 10B</w:t>
      </w:r>
      <w:r w:rsidR="006F03F2">
        <w:t xml:space="preserve"> using Class F Fly Ash having the same fly ash source from recipe </w:t>
      </w:r>
      <w:r w:rsidR="006F03F2" w:rsidRPr="00955320">
        <w:t>aggregated recipe from</w:t>
      </w:r>
      <w:r w:rsidR="00B854E4">
        <w:t xml:space="preserve"> the</w:t>
      </w:r>
      <w:r w:rsidR="006F03F2" w:rsidRPr="00955320">
        <w:t xml:space="preserve"> literature</w:t>
      </w:r>
      <w:r w:rsidR="006F03F2">
        <w:t xml:space="preserve"> </w:t>
      </w:r>
      <w:r w:rsidR="00B854E4">
        <w:t xml:space="preserve">review </w:t>
      </w:r>
      <w:r w:rsidR="006F03F2">
        <w:t xml:space="preserve">and </w:t>
      </w:r>
      <w:r w:rsidR="00092891">
        <w:t>t</w:t>
      </w:r>
      <w:r w:rsidRPr="000138C3">
        <w:t xml:space="preserve">raditional </w:t>
      </w:r>
      <w:r w:rsidR="00C751FA">
        <w:t>API OPC</w:t>
      </w:r>
      <w:r w:rsidR="006F03F2">
        <w:t>.</w:t>
      </w:r>
    </w:p>
    <w:p w14:paraId="174B0261" w14:textId="18A98250" w:rsidR="00FD680A" w:rsidRDefault="0004429B" w:rsidP="0004429B">
      <w:r w:rsidRPr="000138C3">
        <w:t xml:space="preserve">API </w:t>
      </w:r>
      <w:r>
        <w:t xml:space="preserve">standards </w:t>
      </w:r>
      <w:r w:rsidRPr="000138C3">
        <w:t xml:space="preserve">call for the mixing of solids into </w:t>
      </w:r>
      <w:r w:rsidR="001D29A6" w:rsidRPr="000138C3">
        <w:t>liquids</w:t>
      </w:r>
      <w:r>
        <w:t>.</w:t>
      </w:r>
      <w:r w:rsidRPr="000138C3">
        <w:t xml:space="preserve"> </w:t>
      </w:r>
      <w:r w:rsidR="001D29A6">
        <w:t>B</w:t>
      </w:r>
      <w:r w:rsidRPr="000138C3">
        <w:t xml:space="preserve">est practice </w:t>
      </w:r>
      <w:r w:rsidR="001D29A6">
        <w:t xml:space="preserve">is </w:t>
      </w:r>
      <w:r w:rsidRPr="000138C3">
        <w:t xml:space="preserve">that the required 10M sodium hydroxide component be prepared in solution form rather than introduced with the solids. This solution was prepared by introducing the </w:t>
      </w:r>
      <w:r w:rsidR="001D29A6">
        <w:t>s</w:t>
      </w:r>
      <w:r w:rsidRPr="000138C3">
        <w:t xml:space="preserve">odium </w:t>
      </w:r>
      <w:r w:rsidR="001D29A6">
        <w:t>h</w:t>
      </w:r>
      <w:r w:rsidRPr="000138C3">
        <w:t xml:space="preserve">ydroxide dry powder to deionized water and </w:t>
      </w:r>
      <w:proofErr w:type="gramStart"/>
      <w:r w:rsidRPr="000138C3">
        <w:t>allowed</w:t>
      </w:r>
      <w:proofErr w:type="gramEnd"/>
      <w:r w:rsidRPr="000138C3">
        <w:t xml:space="preserve"> to cool back to room temperature before being utilized as the fluid component of the solution. Once the material reached ambient temperature and samples ready to be prepared, </w:t>
      </w:r>
      <w:r w:rsidR="00D905A5" w:rsidRPr="000138C3">
        <w:t>500</w:t>
      </w:r>
      <w:r w:rsidR="00D905A5">
        <w:t xml:space="preserve"> grams</w:t>
      </w:r>
      <w:r w:rsidR="00D905A5" w:rsidRPr="000138C3">
        <w:t xml:space="preserve"> </w:t>
      </w:r>
      <w:r w:rsidRPr="000138C3">
        <w:t xml:space="preserve">of </w:t>
      </w:r>
      <w:proofErr w:type="gramStart"/>
      <w:r w:rsidR="004F0F64">
        <w:t>Class</w:t>
      </w:r>
      <w:proofErr w:type="gramEnd"/>
      <w:r w:rsidR="004F0F64">
        <w:t xml:space="preserve"> F Fly Ash</w:t>
      </w:r>
      <w:r w:rsidR="00C751FA">
        <w:t xml:space="preserve"> </w:t>
      </w:r>
      <w:r>
        <w:t>was</w:t>
      </w:r>
      <w:r w:rsidRPr="000138C3">
        <w:t xml:space="preserve"> measured out and set aside. Then, </w:t>
      </w:r>
      <w:r w:rsidR="00D905A5" w:rsidRPr="000138C3">
        <w:t>250</w:t>
      </w:r>
      <w:r w:rsidR="00D905A5">
        <w:t xml:space="preserve"> grams</w:t>
      </w:r>
      <w:r w:rsidR="00D905A5" w:rsidRPr="000138C3">
        <w:t xml:space="preserve"> </w:t>
      </w:r>
      <w:r w:rsidRPr="000138C3">
        <w:t xml:space="preserve">of the sodium hydroxide solution </w:t>
      </w:r>
      <w:r>
        <w:t>was</w:t>
      </w:r>
      <w:r w:rsidRPr="000138C3">
        <w:t xml:space="preserve"> transferred from the original container to the API </w:t>
      </w:r>
      <w:r>
        <w:t>standard</w:t>
      </w:r>
      <w:r w:rsidRPr="000138C3">
        <w:t xml:space="preserve"> blender.</w:t>
      </w:r>
      <w:r w:rsidR="00FD680A">
        <w:t xml:space="preserve"> This</w:t>
      </w:r>
      <w:r w:rsidRPr="007E35F7">
        <w:t xml:space="preserve"> material ratio was determined and </w:t>
      </w:r>
      <w:r w:rsidR="0099187B">
        <w:t>rationalized</w:t>
      </w:r>
      <w:r w:rsidRPr="007E35F7">
        <w:t xml:space="preserve"> </w:t>
      </w:r>
      <w:r w:rsidR="0099187B">
        <w:t xml:space="preserve">from </w:t>
      </w:r>
      <w:r w:rsidRPr="007E35F7">
        <w:t>several experimental works and geopolymer material reviews (Adjei et al.</w:t>
      </w:r>
      <w:r w:rsidR="0037275F">
        <w:t>,</w:t>
      </w:r>
      <w:r w:rsidRPr="007E35F7">
        <w:t xml:space="preserve"> 2022; Salehi et al.</w:t>
      </w:r>
      <w:r w:rsidR="0037275F">
        <w:t>,</w:t>
      </w:r>
      <w:r w:rsidRPr="007E35F7">
        <w:t xml:space="preserve"> 2017</w:t>
      </w:r>
      <w:r w:rsidR="00C059C0">
        <w:t>a</w:t>
      </w:r>
      <w:r w:rsidRPr="007E35F7">
        <w:t>; Salehi et al.</w:t>
      </w:r>
      <w:r w:rsidR="0037275F">
        <w:t>,</w:t>
      </w:r>
      <w:r w:rsidRPr="007E35F7">
        <w:t xml:space="preserve"> 2017</w:t>
      </w:r>
      <w:r w:rsidR="00C059C0">
        <w:t>b; Salehi et al., 2018</w:t>
      </w:r>
      <w:r w:rsidRPr="007E35F7">
        <w:t xml:space="preserve">). </w:t>
      </w:r>
    </w:p>
    <w:p w14:paraId="363F77AB" w14:textId="01B67F84" w:rsidR="0004429B" w:rsidRDefault="0099187B" w:rsidP="0004429B">
      <w:r>
        <w:t xml:space="preserve">These materials were then mixed into a slurry per API standards. At the conclusion of the mixing, the slurry was placed into </w:t>
      </w:r>
      <w:r w:rsidR="00AB522F">
        <w:t xml:space="preserve">curing </w:t>
      </w:r>
      <w:r>
        <w:t xml:space="preserve">molds and </w:t>
      </w:r>
      <w:r w:rsidR="0004429B">
        <w:t xml:space="preserve">transferred into an aquatic environment heated to </w:t>
      </w:r>
      <w:r w:rsidR="0004429B">
        <w:lastRenderedPageBreak/>
        <w:t>75</w:t>
      </w:r>
      <w:r w:rsidR="0034292C" w:rsidRPr="00BE39B8">
        <w:rPr>
          <w:vertAlign w:val="superscript"/>
        </w:rPr>
        <w:t>o</w:t>
      </w:r>
      <w:r w:rsidR="0004429B">
        <w:t>C</w:t>
      </w:r>
      <w:r>
        <w:t>,</w:t>
      </w:r>
      <w:r w:rsidR="0004429B">
        <w:t xml:space="preserve"> for a minimum of 3 days, at which point </w:t>
      </w:r>
      <w:r>
        <w:t>the material was</w:t>
      </w:r>
      <w:r w:rsidR="0004429B">
        <w:t xml:space="preserve"> removed from their molds</w:t>
      </w:r>
      <w:r>
        <w:t xml:space="preserve"> and</w:t>
      </w:r>
      <w:r w:rsidR="0004429B">
        <w:t xml:space="preserve"> either transferred to the mechanical testing </w:t>
      </w:r>
      <w:r w:rsidR="001D29A6">
        <w:t>stations or</w:t>
      </w:r>
      <w:r w:rsidR="0004429B">
        <w:t xml:space="preserve"> returned to the heating environment for the duration of their prescribed curing period. All </w:t>
      </w:r>
      <w:r w:rsidR="00AB522F">
        <w:t xml:space="preserve">material </w:t>
      </w:r>
      <w:r w:rsidR="0004429B">
        <w:t xml:space="preserve">samples are removed at the </w:t>
      </w:r>
      <w:r w:rsidR="001D29A6">
        <w:t>3-day</w:t>
      </w:r>
      <w:r w:rsidR="0004429B">
        <w:t xml:space="preserve"> mark to ensure the samples do not overly bond to the material of the mold itself.</w:t>
      </w:r>
    </w:p>
    <w:p w14:paraId="3BDEB902" w14:textId="77777777" w:rsidR="0004429B" w:rsidRDefault="0004429B" w:rsidP="0004429B">
      <w:r>
        <w:t>The samples of API Class C cement used for the offset comparisons were prepared in the same manner, per API standards.</w:t>
      </w:r>
    </w:p>
    <w:p w14:paraId="6A6C4C0E" w14:textId="087E0DE9" w:rsidR="0004429B" w:rsidRDefault="0004429B" w:rsidP="0004429B">
      <w:r w:rsidRPr="007E35F7">
        <w:t xml:space="preserve">Once samples reached their prescribed curing </w:t>
      </w:r>
      <w:r w:rsidR="001D29A6" w:rsidRPr="007E35F7">
        <w:t>period</w:t>
      </w:r>
      <w:r w:rsidR="001D29A6">
        <w:t xml:space="preserve"> and</w:t>
      </w:r>
      <w:r w:rsidRPr="007E35F7">
        <w:t xml:space="preserve"> transferred from their curing environment to </w:t>
      </w:r>
      <w:r w:rsidR="001D29A6">
        <w:t xml:space="preserve">the </w:t>
      </w:r>
      <w:r w:rsidRPr="007E35F7">
        <w:t xml:space="preserve">testing area, </w:t>
      </w:r>
      <w:r w:rsidR="001D29A6" w:rsidRPr="007E35F7">
        <w:t xml:space="preserve">length, width, and height </w:t>
      </w:r>
      <w:r w:rsidRPr="007E35F7">
        <w:t>measurements</w:t>
      </w:r>
      <w:r w:rsidR="001D29A6">
        <w:t xml:space="preserve"> of all samples were</w:t>
      </w:r>
      <w:r w:rsidRPr="007E35F7">
        <w:t xml:space="preserve"> taken in triplicate and averaged </w:t>
      </w:r>
      <w:r w:rsidR="001D29A6">
        <w:t>and</w:t>
      </w:r>
      <w:r w:rsidRPr="007E35F7">
        <w:t xml:space="preserve"> record</w:t>
      </w:r>
      <w:r w:rsidR="001D29A6">
        <w:t>ed</w:t>
      </w:r>
      <w:r w:rsidRPr="007E35F7">
        <w:t xml:space="preserve">. Samples </w:t>
      </w:r>
      <w:r w:rsidR="001D29A6">
        <w:t>were</w:t>
      </w:r>
      <w:r w:rsidRPr="007E35F7">
        <w:t xml:space="preserve"> </w:t>
      </w:r>
      <w:r w:rsidR="001D29A6">
        <w:t>also</w:t>
      </w:r>
      <w:r w:rsidRPr="007E35F7">
        <w:t xml:space="preserve"> weighed in water and air. Finally, samples </w:t>
      </w:r>
      <w:r w:rsidR="001D29A6">
        <w:t>were</w:t>
      </w:r>
      <w:r w:rsidRPr="007E35F7">
        <w:t xml:space="preserve"> tested for their UPV before being subject</w:t>
      </w:r>
      <w:r w:rsidR="001D29A6">
        <w:t>ed</w:t>
      </w:r>
      <w:r w:rsidRPr="007E35F7">
        <w:t xml:space="preserve"> to a uniaxial crush test to determine UCS: the primary metric of observation in this study. Results </w:t>
      </w:r>
      <w:r w:rsidR="001D29A6">
        <w:t>were</w:t>
      </w:r>
      <w:r w:rsidRPr="007E35F7">
        <w:t xml:space="preserve"> recorded for all samples in both a laboratory book and a digital repository. </w:t>
      </w:r>
      <w:r w:rsidR="00F24BAE">
        <w:t>T</w:t>
      </w:r>
      <w:r w:rsidRPr="007E35F7">
        <w:t xml:space="preserve">he results </w:t>
      </w:r>
      <w:r w:rsidR="00F24BAE">
        <w:t>were</w:t>
      </w:r>
      <w:r w:rsidRPr="007E35F7">
        <w:t xml:space="preserve"> graphed</w:t>
      </w:r>
      <w:r w:rsidR="00F24BAE">
        <w:t>,</w:t>
      </w:r>
      <w:r w:rsidRPr="007E35F7">
        <w:t xml:space="preserve"> to </w:t>
      </w:r>
      <w:r w:rsidR="00F24BAE">
        <w:t>best</w:t>
      </w:r>
      <w:r w:rsidRPr="007E35F7">
        <w:t xml:space="preserve"> relay trends and other phenomenon</w:t>
      </w:r>
      <w:r w:rsidR="00F24BAE">
        <w:t>, and included in the following experiment results section</w:t>
      </w:r>
      <w:r>
        <w:t>.</w:t>
      </w:r>
    </w:p>
    <w:p w14:paraId="57AE961E" w14:textId="420CBEEB" w:rsidR="0004429B" w:rsidRDefault="0004429B" w:rsidP="0004429B">
      <w:pPr>
        <w:pStyle w:val="Heading3"/>
      </w:pPr>
      <w:bookmarkStart w:id="98" w:name="_Toc172837764"/>
      <w:r>
        <w:t>Experiment</w:t>
      </w:r>
      <w:r w:rsidR="5FD0EBA2">
        <w:t>al</w:t>
      </w:r>
      <w:r w:rsidRPr="0004429B">
        <w:t xml:space="preserve"> Results</w:t>
      </w:r>
      <w:bookmarkEnd w:id="98"/>
    </w:p>
    <w:p w14:paraId="58BDA0F7" w14:textId="13DDFCE8" w:rsidR="006F03F2" w:rsidRDefault="00A562B3" w:rsidP="00A562B3">
      <w:r w:rsidRPr="008D68AD">
        <w:t>The experimental results were compared to a selection of geopolymer literature, highlighting performance inconsistency in literature</w:t>
      </w:r>
      <w:r w:rsidR="006F03F2">
        <w:t xml:space="preserve">, </w:t>
      </w:r>
      <w:r w:rsidR="008B70A5">
        <w:t xml:space="preserve">which show </w:t>
      </w:r>
      <w:r w:rsidR="006F03F2">
        <w:t>UCS results far more variant than classic API class G, C, or H cement, with many samples failing to show strengths superior to traditional cement classes.</w:t>
      </w:r>
      <w:r w:rsidR="008B70A5" w:rsidRPr="008B70A5">
        <w:t xml:space="preserve"> </w:t>
      </w:r>
      <w:r w:rsidR="008B70A5">
        <w:t>Further investigation suggests that these variances are observed across samples from the same fly ash source and also vary with setting environmental temperature.</w:t>
      </w:r>
    </w:p>
    <w:p w14:paraId="65FB72E2" w14:textId="5C75ADDB" w:rsidR="00A562B3" w:rsidRDefault="00A562B3" w:rsidP="00A562B3">
      <w:r w:rsidRPr="00B03180">
        <w:t xml:space="preserve">Additionally, it is strongly suggested by this </w:t>
      </w:r>
      <w:r w:rsidR="00C6445A">
        <w:t>Work</w:t>
      </w:r>
      <w:r w:rsidR="00C6445A" w:rsidRPr="00B03180">
        <w:t xml:space="preserve"> </w:t>
      </w:r>
      <w:r w:rsidRPr="00B03180">
        <w:t xml:space="preserve">that there are methods of formulating, mixing, and curing geopolymer which yield stronger UCS results than the </w:t>
      </w:r>
      <w:r w:rsidR="003826F6">
        <w:t>Work</w:t>
      </w:r>
      <w:r w:rsidR="003826F6" w:rsidRPr="00B03180">
        <w:t xml:space="preserve"> </w:t>
      </w:r>
      <w:r w:rsidRPr="00B03180">
        <w:t>here</w:t>
      </w:r>
      <w:r>
        <w:t>.</w:t>
      </w:r>
    </w:p>
    <w:p w14:paraId="758E18DF" w14:textId="192B1201" w:rsidR="008B70A5" w:rsidRDefault="008B70A5" w:rsidP="00A562B3">
      <w:r w:rsidRPr="00E65D5B">
        <w:lastRenderedPageBreak/>
        <w:t>The box-and-whisker chart (</w:t>
      </w:r>
      <w:r w:rsidRPr="00412112">
        <w:rPr>
          <w:b/>
          <w:bCs/>
        </w:rPr>
        <w:fldChar w:fldCharType="begin"/>
      </w:r>
      <w:r w:rsidRPr="00412112">
        <w:rPr>
          <w:b/>
          <w:bCs/>
        </w:rPr>
        <w:instrText xml:space="preserve"> REF _Ref168926353 </w:instrText>
      </w:r>
      <w:r>
        <w:rPr>
          <w:b/>
          <w:bCs/>
        </w:rPr>
        <w:instrText xml:space="preserve"> \* MERGEFORMAT </w:instrText>
      </w:r>
      <w:r w:rsidRPr="00412112">
        <w:rPr>
          <w:b/>
          <w:bCs/>
        </w:rPr>
        <w:fldChar w:fldCharType="separate"/>
      </w:r>
      <w:r w:rsidR="00D54043" w:rsidRPr="00D54043">
        <w:rPr>
          <w:b/>
          <w:bCs/>
        </w:rPr>
        <w:t xml:space="preserve">Figure </w:t>
      </w:r>
      <w:r w:rsidR="00D54043" w:rsidRPr="00D54043">
        <w:rPr>
          <w:b/>
          <w:bCs/>
          <w:noProof/>
        </w:rPr>
        <w:t>19</w:t>
      </w:r>
      <w:r w:rsidRPr="00412112">
        <w:rPr>
          <w:b/>
          <w:bCs/>
        </w:rPr>
        <w:fldChar w:fldCharType="end"/>
      </w:r>
      <w:r w:rsidRPr="00E65D5B">
        <w:t xml:space="preserve">) shows clearly that there is little time-based difference between the curing age of the </w:t>
      </w:r>
      <w:r w:rsidR="005650F6">
        <w:t xml:space="preserve">geopolymer </w:t>
      </w:r>
      <w:r w:rsidRPr="00E65D5B">
        <w:t>samples. This observation is contrary to the expected behavior of classical neat, Portland-based cement products, which typically show a logarithmic increase in strength over time.</w:t>
      </w:r>
    </w:p>
    <w:p w14:paraId="5957605C" w14:textId="670467E3" w:rsidR="00585EF2" w:rsidRDefault="00585EF2" w:rsidP="00585EF2">
      <w:pPr>
        <w:pStyle w:val="FigureCaption"/>
      </w:pPr>
      <w:r w:rsidRPr="00B133FD">
        <w:rPr>
          <w:noProof/>
        </w:rPr>
        <w:drawing>
          <wp:inline distT="0" distB="0" distL="0" distR="0" wp14:anchorId="2F125226" wp14:editId="24B9B6D7">
            <wp:extent cx="5943600" cy="3004457"/>
            <wp:effectExtent l="0" t="0" r="0" b="5715"/>
            <wp:docPr id="20133205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20516" name="Picture 9"/>
                    <pic:cNvPicPr>
                      <a:picLocks noChangeAspect="1" noChangeArrowheads="1"/>
                    </pic:cNvPicPr>
                  </pic:nvPicPr>
                  <pic:blipFill>
                    <a:blip r:embed="rId41"/>
                    <a:stretch>
                      <a:fillRect/>
                    </a:stretch>
                  </pic:blipFill>
                  <pic:spPr bwMode="auto">
                    <a:xfrm>
                      <a:off x="0" y="0"/>
                      <a:ext cx="5943600" cy="3004457"/>
                    </a:xfrm>
                    <a:prstGeom prst="rect">
                      <a:avLst/>
                    </a:prstGeom>
                    <a:noFill/>
                    <a:ln>
                      <a:noFill/>
                    </a:ln>
                  </pic:spPr>
                </pic:pic>
              </a:graphicData>
            </a:graphic>
          </wp:inline>
        </w:drawing>
      </w:r>
    </w:p>
    <w:p w14:paraId="6A1CA6BB" w14:textId="4C94C26D" w:rsidR="00585EF2" w:rsidRDefault="00585EF2" w:rsidP="00585EF2">
      <w:pPr>
        <w:pStyle w:val="FigureCaption"/>
      </w:pPr>
      <w:bookmarkStart w:id="99" w:name="_Ref168926353"/>
      <w:bookmarkStart w:id="100" w:name="_Toc172837837"/>
      <w:r>
        <w:t xml:space="preserve">Figure </w:t>
      </w:r>
      <w:r>
        <w:fldChar w:fldCharType="begin"/>
      </w:r>
      <w:r>
        <w:instrText xml:space="preserve"> SEQ Figure \* ARABIC </w:instrText>
      </w:r>
      <w:r>
        <w:fldChar w:fldCharType="separate"/>
      </w:r>
      <w:r w:rsidR="00D54043">
        <w:rPr>
          <w:noProof/>
        </w:rPr>
        <w:t>19</w:t>
      </w:r>
      <w:r>
        <w:fldChar w:fldCharType="end"/>
      </w:r>
      <w:bookmarkEnd w:id="99"/>
      <w:r w:rsidRPr="00BA65DF">
        <w:rPr>
          <w:iCs/>
        </w:rPr>
        <w:t xml:space="preserve"> – </w:t>
      </w:r>
      <w:r w:rsidRPr="00B133FD">
        <w:t>Box and Whisker chart for UCS of tested Samples by Age</w:t>
      </w:r>
      <w:bookmarkEnd w:id="100"/>
    </w:p>
    <w:p w14:paraId="0008F906" w14:textId="4C23740F" w:rsidR="008B70A5" w:rsidRDefault="005650F6" w:rsidP="009A7710">
      <w:r>
        <w:t>B</w:t>
      </w:r>
      <w:r w:rsidR="008B70A5" w:rsidRPr="00E65D5B">
        <w:t xml:space="preserve">oth </w:t>
      </w:r>
      <w:r w:rsidR="008B70A5" w:rsidRPr="00412112">
        <w:rPr>
          <w:b/>
          <w:bCs/>
        </w:rPr>
        <w:fldChar w:fldCharType="begin"/>
      </w:r>
      <w:r w:rsidR="008B70A5" w:rsidRPr="00412112">
        <w:rPr>
          <w:b/>
          <w:bCs/>
        </w:rPr>
        <w:instrText xml:space="preserve"> REF _Ref168926353 </w:instrText>
      </w:r>
      <w:r w:rsidR="008B70A5">
        <w:rPr>
          <w:b/>
          <w:bCs/>
        </w:rPr>
        <w:instrText xml:space="preserve"> \* MERGEFORMAT </w:instrText>
      </w:r>
      <w:r w:rsidR="008B70A5" w:rsidRPr="00412112">
        <w:rPr>
          <w:b/>
          <w:bCs/>
        </w:rPr>
        <w:fldChar w:fldCharType="separate"/>
      </w:r>
      <w:r w:rsidR="00D54043" w:rsidRPr="00D54043">
        <w:rPr>
          <w:b/>
          <w:bCs/>
        </w:rPr>
        <w:t xml:space="preserve">Figure </w:t>
      </w:r>
      <w:r w:rsidR="00D54043" w:rsidRPr="00D54043">
        <w:rPr>
          <w:b/>
          <w:bCs/>
          <w:noProof/>
        </w:rPr>
        <w:t>19</w:t>
      </w:r>
      <w:r w:rsidR="008B70A5" w:rsidRPr="00412112">
        <w:rPr>
          <w:b/>
          <w:bCs/>
        </w:rPr>
        <w:fldChar w:fldCharType="end"/>
      </w:r>
      <w:r w:rsidR="008B70A5" w:rsidRPr="00E65D5B">
        <w:t xml:space="preserve"> and </w:t>
      </w:r>
      <w:r w:rsidR="00585EF2" w:rsidRPr="00585EF2">
        <w:rPr>
          <w:b/>
          <w:bCs/>
        </w:rPr>
        <w:fldChar w:fldCharType="begin"/>
      </w:r>
      <w:r w:rsidR="00585EF2" w:rsidRPr="00585EF2">
        <w:rPr>
          <w:b/>
          <w:bCs/>
        </w:rPr>
        <w:instrText xml:space="preserve"> REF _Ref169036241 </w:instrText>
      </w:r>
      <w:r w:rsidR="00585EF2">
        <w:rPr>
          <w:b/>
          <w:bCs/>
        </w:rPr>
        <w:instrText xml:space="preserve"> \* MERGEFORMAT </w:instrText>
      </w:r>
      <w:r w:rsidR="00585EF2" w:rsidRPr="00585EF2">
        <w:rPr>
          <w:b/>
          <w:bCs/>
        </w:rPr>
        <w:fldChar w:fldCharType="separate"/>
      </w:r>
      <w:r w:rsidR="00D54043" w:rsidRPr="00D54043">
        <w:rPr>
          <w:b/>
          <w:bCs/>
        </w:rPr>
        <w:t xml:space="preserve">Figure </w:t>
      </w:r>
      <w:r w:rsidR="00D54043" w:rsidRPr="00D54043">
        <w:rPr>
          <w:b/>
          <w:bCs/>
          <w:noProof/>
        </w:rPr>
        <w:t>20</w:t>
      </w:r>
      <w:r w:rsidR="00585EF2" w:rsidRPr="00585EF2">
        <w:rPr>
          <w:b/>
          <w:bCs/>
        </w:rPr>
        <w:fldChar w:fldCharType="end"/>
      </w:r>
      <w:r w:rsidR="008B70A5" w:rsidRPr="00E65D5B">
        <w:t xml:space="preserve"> reveal similar averages in </w:t>
      </w:r>
      <w:r>
        <w:t xml:space="preserve">geopolymer </w:t>
      </w:r>
      <w:r w:rsidR="008B70A5" w:rsidRPr="00E65D5B">
        <w:t>UCS across different testing ages, with considerable variation within the same age group. This variability in UCS results suggests that the factors influencing the strength development of geopolymer cements are more complex and less predictable compared to traditional Portland cement.</w:t>
      </w:r>
      <w:r w:rsidR="009A7710">
        <w:t xml:space="preserve"> </w:t>
      </w:r>
      <w:r w:rsidR="00B6518B" w:rsidRPr="00E65D5B">
        <w:t>The UCS results are more aligned with the work done by Salehi</w:t>
      </w:r>
      <w:r w:rsidR="00C059C0">
        <w:t xml:space="preserve"> et al.,</w:t>
      </w:r>
      <w:r w:rsidR="00B6518B" w:rsidRPr="00E65D5B">
        <w:t xml:space="preserve"> (201</w:t>
      </w:r>
      <w:r w:rsidR="00C059C0">
        <w:t>8</w:t>
      </w:r>
      <w:r w:rsidR="00B6518B" w:rsidRPr="00E65D5B">
        <w:t xml:space="preserve">), which also reported significant variability in UCS results for geopolymer samples. However, it contrasts with studies that incorporate substantial amounts of additional liquid glass, which typically report higher and more consistent UCS values. For instance, Mehta </w:t>
      </w:r>
      <w:r w:rsidR="00645632">
        <w:t>&amp;</w:t>
      </w:r>
      <w:r w:rsidR="00645632" w:rsidRPr="00E65D5B">
        <w:t xml:space="preserve"> </w:t>
      </w:r>
      <w:r w:rsidR="00B6518B" w:rsidRPr="00E65D5B">
        <w:t xml:space="preserve">Siddique (2017) observed much higher UCS values in their study of the influence of additional additives on geopolymer cements. </w:t>
      </w:r>
    </w:p>
    <w:p w14:paraId="2BA27376" w14:textId="77777777" w:rsidR="0004429B" w:rsidRDefault="0004429B" w:rsidP="00F70F0F">
      <w:pPr>
        <w:pStyle w:val="FigureCaption"/>
      </w:pPr>
      <w:r>
        <w:rPr>
          <w:noProof/>
        </w:rPr>
        <w:lastRenderedPageBreak/>
        <w:drawing>
          <wp:inline distT="0" distB="0" distL="0" distR="0" wp14:anchorId="0DB9C472" wp14:editId="2AB1F014">
            <wp:extent cx="5943600" cy="2854331"/>
            <wp:effectExtent l="0" t="0" r="0" b="3175"/>
            <wp:docPr id="2080908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854331"/>
                    </a:xfrm>
                    <a:prstGeom prst="rect">
                      <a:avLst/>
                    </a:prstGeom>
                    <a:noFill/>
                  </pic:spPr>
                </pic:pic>
              </a:graphicData>
            </a:graphic>
          </wp:inline>
        </w:drawing>
      </w:r>
    </w:p>
    <w:p w14:paraId="123441B3" w14:textId="4D00D7A6" w:rsidR="0004429B" w:rsidRDefault="00173F56" w:rsidP="00BA65DF">
      <w:pPr>
        <w:pStyle w:val="FigureCaption"/>
      </w:pPr>
      <w:bookmarkStart w:id="101" w:name="_Ref169036241"/>
      <w:bookmarkStart w:id="102" w:name="_Toc172837838"/>
      <w:r>
        <w:t xml:space="preserve">Figure </w:t>
      </w:r>
      <w:r>
        <w:fldChar w:fldCharType="begin"/>
      </w:r>
      <w:r>
        <w:instrText xml:space="preserve"> SEQ Figure \* ARABIC </w:instrText>
      </w:r>
      <w:r>
        <w:fldChar w:fldCharType="separate"/>
      </w:r>
      <w:r w:rsidR="00D54043">
        <w:rPr>
          <w:noProof/>
        </w:rPr>
        <w:t>20</w:t>
      </w:r>
      <w:r>
        <w:fldChar w:fldCharType="end"/>
      </w:r>
      <w:bookmarkEnd w:id="101"/>
      <w:r w:rsidR="0004429B" w:rsidRPr="004601D7">
        <w:t xml:space="preserve"> – UCS over time of the Class F Fly Ash, standard deviation error bar included</w:t>
      </w:r>
      <w:bookmarkEnd w:id="102"/>
    </w:p>
    <w:p w14:paraId="7FBCC64F" w14:textId="7C8E5968" w:rsidR="006F3B99" w:rsidRDefault="006F3B99" w:rsidP="006F3B99">
      <w:r w:rsidRPr="00E65D5B">
        <w:t xml:space="preserve">The observed </w:t>
      </w:r>
      <w:r>
        <w:t>negative parabolic</w:t>
      </w:r>
      <w:r w:rsidRPr="00E65D5B">
        <w:t xml:space="preserve"> trend in UCS with time (</w:t>
      </w:r>
      <w:r w:rsidRPr="00B6518B">
        <w:rPr>
          <w:b/>
          <w:bCs/>
        </w:rPr>
        <w:fldChar w:fldCharType="begin"/>
      </w:r>
      <w:r w:rsidRPr="00B6518B">
        <w:rPr>
          <w:b/>
          <w:bCs/>
        </w:rPr>
        <w:instrText xml:space="preserve"> REF _Ref169037176 </w:instrText>
      </w:r>
      <w:r>
        <w:rPr>
          <w:b/>
          <w:bCs/>
        </w:rPr>
        <w:instrText xml:space="preserve"> \* MERGEFORMAT </w:instrText>
      </w:r>
      <w:r w:rsidRPr="00B6518B">
        <w:rPr>
          <w:b/>
          <w:bCs/>
        </w:rPr>
        <w:fldChar w:fldCharType="separate"/>
      </w:r>
      <w:r w:rsidR="00D54043" w:rsidRPr="00D54043">
        <w:rPr>
          <w:b/>
          <w:bCs/>
        </w:rPr>
        <w:t xml:space="preserve">Figure </w:t>
      </w:r>
      <w:r w:rsidR="00D54043" w:rsidRPr="00D54043">
        <w:rPr>
          <w:b/>
          <w:bCs/>
          <w:noProof/>
        </w:rPr>
        <w:t>21</w:t>
      </w:r>
      <w:r w:rsidRPr="00B6518B">
        <w:rPr>
          <w:b/>
          <w:bCs/>
        </w:rPr>
        <w:fldChar w:fldCharType="end"/>
      </w:r>
      <w:r w:rsidRPr="00E65D5B">
        <w:t>) further underscores the fundamental differences in the strength development mechanisms between geopolymers and Portland cement.</w:t>
      </w:r>
      <w:r>
        <w:t xml:space="preserve"> </w:t>
      </w:r>
      <w:r w:rsidR="00A141B0">
        <w:t xml:space="preserve">Note, this observed negative parabolic trend was not observed in the literature </w:t>
      </w:r>
      <w:proofErr w:type="gramStart"/>
      <w:r w:rsidR="00A141B0">
        <w:t>review .</w:t>
      </w:r>
      <w:proofErr w:type="gramEnd"/>
    </w:p>
    <w:p w14:paraId="44F8D4E0" w14:textId="77777777" w:rsidR="00F70F0F" w:rsidRPr="00F70F0F" w:rsidRDefault="00F70F0F" w:rsidP="00F70F0F"/>
    <w:p w14:paraId="79C91C9B" w14:textId="77777777" w:rsidR="0004429B" w:rsidRDefault="0004429B" w:rsidP="00F70F0F">
      <w:pPr>
        <w:pStyle w:val="FigureCaption"/>
      </w:pPr>
      <w:r>
        <w:rPr>
          <w:noProof/>
        </w:rPr>
        <w:lastRenderedPageBreak/>
        <w:drawing>
          <wp:inline distT="0" distB="0" distL="0" distR="0" wp14:anchorId="0753FE9E" wp14:editId="3C5BB496">
            <wp:extent cx="5943600" cy="2915822"/>
            <wp:effectExtent l="0" t="0" r="0" b="0"/>
            <wp:docPr id="1649970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915822"/>
                    </a:xfrm>
                    <a:prstGeom prst="rect">
                      <a:avLst/>
                    </a:prstGeom>
                    <a:noFill/>
                  </pic:spPr>
                </pic:pic>
              </a:graphicData>
            </a:graphic>
          </wp:inline>
        </w:drawing>
      </w:r>
    </w:p>
    <w:p w14:paraId="335B696F" w14:textId="33BD5319" w:rsidR="0004429B" w:rsidRDefault="00173F56" w:rsidP="00BA65DF">
      <w:pPr>
        <w:pStyle w:val="FigureCaption"/>
      </w:pPr>
      <w:bookmarkStart w:id="103" w:name="_Ref169037176"/>
      <w:bookmarkStart w:id="104" w:name="_Toc172837839"/>
      <w:r>
        <w:t xml:space="preserve">Figure </w:t>
      </w:r>
      <w:r>
        <w:fldChar w:fldCharType="begin"/>
      </w:r>
      <w:r>
        <w:instrText xml:space="preserve"> SEQ Figure \* ARABIC </w:instrText>
      </w:r>
      <w:r>
        <w:fldChar w:fldCharType="separate"/>
      </w:r>
      <w:r w:rsidR="00D54043">
        <w:rPr>
          <w:noProof/>
        </w:rPr>
        <w:t>21</w:t>
      </w:r>
      <w:r>
        <w:fldChar w:fldCharType="end"/>
      </w:r>
      <w:bookmarkEnd w:id="103"/>
      <w:r w:rsidR="0004429B" w:rsidRPr="004601D7">
        <w:t xml:space="preserve"> – The UCS of the Class F Fly plotted as a function of time, with regression statistics. Note the very low correlative value.</w:t>
      </w:r>
      <w:bookmarkEnd w:id="104"/>
      <w:r w:rsidR="00D04D57">
        <w:t xml:space="preserve"> </w:t>
      </w:r>
    </w:p>
    <w:p w14:paraId="445AD8EB" w14:textId="5F5CFC38" w:rsidR="00092891" w:rsidRDefault="00092891" w:rsidP="00092891">
      <w:r w:rsidRPr="00E65D5B">
        <w:t xml:space="preserve">The extensive range in UCS results raises questions about the reproducibility and reliability of geopolymer cements in practical applications. </w:t>
      </w:r>
      <w:r w:rsidR="00704AD5">
        <w:t xml:space="preserve">OPC must meet defined mechanical strengths at defined testing windows to be considered valid use materials (API 10B, 2013). </w:t>
      </w:r>
      <w:r w:rsidRPr="00E65D5B">
        <w:t>It suggests that the underlying chemical and physical processes governing the strength development in geopolymers are not fully understood and are highly sensitive to variations in the composition and curing conditions. This inconsistency poses a significant challenge for the adoption of geopolymers as a reliable alternative to traditional cements in geothermal well applications, where consistent and predictable material properties are crucial for ensuring long-term structural integrity and zonal isolation.</w:t>
      </w:r>
    </w:p>
    <w:p w14:paraId="6C409559" w14:textId="77777777" w:rsidR="00092891" w:rsidRDefault="00092891" w:rsidP="00092891">
      <w:r w:rsidRPr="00E65D5B">
        <w:t xml:space="preserve">Moreover, the trend in UCS observed in this study is indicative of a different hydration or polymerization mechanism in geopolymers compared to the well-established cement hydration in Portland cement. Portland cement undergoes a complex set of reactions involving the formation of calcium-silicate-hydrate (C-S-H) gel, which contributes to its logarithmic strength development over time. Geopolymers, on the other hand, involve the formation of an </w:t>
      </w:r>
      <w:proofErr w:type="spellStart"/>
      <w:r w:rsidRPr="00E65D5B">
        <w:t>alumino</w:t>
      </w:r>
      <w:proofErr w:type="spellEnd"/>
      <w:r w:rsidRPr="00E65D5B">
        <w:t xml:space="preserve">-silicate network, </w:t>
      </w:r>
      <w:r w:rsidRPr="00E65D5B">
        <w:lastRenderedPageBreak/>
        <w:t>the kinetics of which may be influenced by various factors such as the source of fly ash, activator solution concentration, and curing conditions. The observed linear trend suggests a steady, but less pronounced, increase in strength, which may be due to the continuous dissolution and re-polymerization processes occurring within the geopolymer matrix.</w:t>
      </w:r>
    </w:p>
    <w:p w14:paraId="04AE5958" w14:textId="77777777" w:rsidR="00092891" w:rsidRDefault="00092891" w:rsidP="00092891">
      <w:r w:rsidRPr="009B6DDA">
        <w:t>The significant variability in UCS results also highlights the importance of stringent quality control measures during the preparation and curing of geopolymer samples. The consistency of the mixing process, the purity of the raw materials, and the uniformity of curing conditions are critical factors that need to be carefully controlled to achieve reproducible results. The lack of standardization in these aspects can lead to discrepancies in the mechanical properties of geopolymer cements, making it challenging to draw definitive conclusions about their performance.</w:t>
      </w:r>
    </w:p>
    <w:p w14:paraId="2FA62890" w14:textId="23615FB6" w:rsidR="00092891" w:rsidRPr="008A15CF" w:rsidRDefault="00092891" w:rsidP="00092891">
      <w:r w:rsidRPr="008A15CF">
        <w:t xml:space="preserve">However, the UCS was much higher. </w:t>
      </w:r>
      <w:r w:rsidRPr="00092891">
        <w:rPr>
          <w:b/>
          <w:bCs/>
        </w:rPr>
        <w:fldChar w:fldCharType="begin"/>
      </w:r>
      <w:r w:rsidRPr="00092891">
        <w:rPr>
          <w:b/>
          <w:bCs/>
        </w:rPr>
        <w:instrText xml:space="preserve"> REF _Ref169037176 </w:instrText>
      </w:r>
      <w:r>
        <w:rPr>
          <w:b/>
          <w:bCs/>
        </w:rPr>
        <w:instrText xml:space="preserve"> \* MERGEFORMAT </w:instrText>
      </w:r>
      <w:r w:rsidRPr="00092891">
        <w:rPr>
          <w:b/>
          <w:bCs/>
        </w:rPr>
        <w:fldChar w:fldCharType="separate"/>
      </w:r>
      <w:r w:rsidR="00D54043" w:rsidRPr="00D54043">
        <w:rPr>
          <w:b/>
          <w:bCs/>
        </w:rPr>
        <w:t xml:space="preserve">Figure </w:t>
      </w:r>
      <w:r w:rsidR="00D54043" w:rsidRPr="00D54043">
        <w:rPr>
          <w:b/>
          <w:bCs/>
          <w:noProof/>
        </w:rPr>
        <w:t>21</w:t>
      </w:r>
      <w:r w:rsidRPr="00092891">
        <w:rPr>
          <w:b/>
          <w:bCs/>
        </w:rPr>
        <w:fldChar w:fldCharType="end"/>
      </w:r>
      <w:r w:rsidRPr="009A5DAC">
        <w:t xml:space="preserve"> </w:t>
      </w:r>
      <w:r w:rsidRPr="008A15CF">
        <w:t xml:space="preserve">shows a slight increase of UCS with age, but the trend is more linear, unlike Portland cement where a logarithmic tendency is noted. The range of this issue is made apparent when the data is broken out into binned histograms, as is done in </w:t>
      </w:r>
      <w:r w:rsidRPr="008A62B3">
        <w:rPr>
          <w:b/>
          <w:bCs/>
        </w:rPr>
        <w:fldChar w:fldCharType="begin"/>
      </w:r>
      <w:r w:rsidRPr="008A62B3">
        <w:rPr>
          <w:b/>
          <w:bCs/>
        </w:rPr>
        <w:instrText xml:space="preserve"> REF _Ref168927657 </w:instrText>
      </w:r>
      <w:r>
        <w:rPr>
          <w:b/>
          <w:bCs/>
        </w:rPr>
        <w:instrText xml:space="preserve"> \* MERGEFORMAT </w:instrText>
      </w:r>
      <w:r w:rsidRPr="008A62B3">
        <w:rPr>
          <w:b/>
          <w:bCs/>
        </w:rPr>
        <w:fldChar w:fldCharType="separate"/>
      </w:r>
      <w:r w:rsidR="00D54043" w:rsidRPr="00D54043">
        <w:rPr>
          <w:b/>
          <w:bCs/>
        </w:rPr>
        <w:t xml:space="preserve">Figure </w:t>
      </w:r>
      <w:r w:rsidR="00D54043" w:rsidRPr="00D54043">
        <w:rPr>
          <w:b/>
          <w:bCs/>
          <w:noProof/>
        </w:rPr>
        <w:t>22</w:t>
      </w:r>
      <w:r w:rsidRPr="008A62B3">
        <w:rPr>
          <w:b/>
          <w:bCs/>
        </w:rPr>
        <w:fldChar w:fldCharType="end"/>
      </w:r>
      <w:r w:rsidRPr="009A5DAC">
        <w:t xml:space="preserve">, </w:t>
      </w:r>
      <w:r w:rsidRPr="008A62B3">
        <w:rPr>
          <w:b/>
          <w:bCs/>
        </w:rPr>
        <w:fldChar w:fldCharType="begin"/>
      </w:r>
      <w:r w:rsidRPr="008A62B3">
        <w:rPr>
          <w:b/>
          <w:bCs/>
        </w:rPr>
        <w:instrText xml:space="preserve"> REF _Ref168927868 </w:instrText>
      </w:r>
      <w:r>
        <w:rPr>
          <w:b/>
          <w:bCs/>
        </w:rPr>
        <w:instrText xml:space="preserve"> \* MERGEFORMAT </w:instrText>
      </w:r>
      <w:r w:rsidRPr="008A62B3">
        <w:rPr>
          <w:b/>
          <w:bCs/>
        </w:rPr>
        <w:fldChar w:fldCharType="separate"/>
      </w:r>
      <w:r w:rsidR="00D54043" w:rsidRPr="00D54043">
        <w:rPr>
          <w:b/>
          <w:bCs/>
        </w:rPr>
        <w:t xml:space="preserve">Figure </w:t>
      </w:r>
      <w:r w:rsidR="00D54043" w:rsidRPr="00D54043">
        <w:rPr>
          <w:b/>
          <w:bCs/>
          <w:noProof/>
        </w:rPr>
        <w:t>23</w:t>
      </w:r>
      <w:r w:rsidRPr="008A62B3">
        <w:rPr>
          <w:b/>
          <w:bCs/>
        </w:rPr>
        <w:fldChar w:fldCharType="end"/>
      </w:r>
      <w:r w:rsidRPr="009A5DAC">
        <w:t xml:space="preserve">, </w:t>
      </w:r>
      <w:r w:rsidRPr="008A62B3">
        <w:rPr>
          <w:b/>
          <w:bCs/>
        </w:rPr>
        <w:fldChar w:fldCharType="begin"/>
      </w:r>
      <w:r w:rsidRPr="008A62B3">
        <w:rPr>
          <w:b/>
          <w:bCs/>
        </w:rPr>
        <w:instrText xml:space="preserve"> REF _Ref168927878 </w:instrText>
      </w:r>
      <w:r>
        <w:rPr>
          <w:b/>
          <w:bCs/>
        </w:rPr>
        <w:instrText xml:space="preserve"> \* MERGEFORMAT </w:instrText>
      </w:r>
      <w:r w:rsidRPr="008A62B3">
        <w:rPr>
          <w:b/>
          <w:bCs/>
        </w:rPr>
        <w:fldChar w:fldCharType="separate"/>
      </w:r>
      <w:r w:rsidR="00D54043" w:rsidRPr="00D54043">
        <w:rPr>
          <w:b/>
          <w:bCs/>
        </w:rPr>
        <w:t xml:space="preserve">Figure </w:t>
      </w:r>
      <w:r w:rsidR="00D54043" w:rsidRPr="00D54043">
        <w:rPr>
          <w:b/>
          <w:bCs/>
          <w:noProof/>
        </w:rPr>
        <w:t>24</w:t>
      </w:r>
      <w:r w:rsidRPr="008A62B3">
        <w:rPr>
          <w:b/>
          <w:bCs/>
        </w:rPr>
        <w:fldChar w:fldCharType="end"/>
      </w:r>
      <w:r w:rsidRPr="009A5DAC">
        <w:t xml:space="preserve"> and </w:t>
      </w:r>
      <w:r w:rsidRPr="008A62B3">
        <w:rPr>
          <w:b/>
          <w:bCs/>
        </w:rPr>
        <w:fldChar w:fldCharType="begin"/>
      </w:r>
      <w:r w:rsidRPr="008A62B3">
        <w:rPr>
          <w:b/>
          <w:bCs/>
        </w:rPr>
        <w:instrText xml:space="preserve"> REF _Ref168927887 </w:instrText>
      </w:r>
      <w:r>
        <w:rPr>
          <w:b/>
          <w:bCs/>
        </w:rPr>
        <w:instrText xml:space="preserve"> \* MERGEFORMAT </w:instrText>
      </w:r>
      <w:r w:rsidRPr="008A62B3">
        <w:rPr>
          <w:b/>
          <w:bCs/>
        </w:rPr>
        <w:fldChar w:fldCharType="separate"/>
      </w:r>
      <w:r w:rsidR="00D54043" w:rsidRPr="00D54043">
        <w:rPr>
          <w:b/>
          <w:bCs/>
        </w:rPr>
        <w:t xml:space="preserve">Figure </w:t>
      </w:r>
      <w:r w:rsidR="00D54043" w:rsidRPr="00D54043">
        <w:rPr>
          <w:b/>
          <w:bCs/>
          <w:noProof/>
        </w:rPr>
        <w:t>25</w:t>
      </w:r>
      <w:r w:rsidRPr="008A62B3">
        <w:rPr>
          <w:b/>
          <w:bCs/>
        </w:rPr>
        <w:fldChar w:fldCharType="end"/>
      </w:r>
      <w:r w:rsidRPr="009A5DAC">
        <w:t xml:space="preserve">. </w:t>
      </w:r>
      <w:r w:rsidRPr="008A15CF">
        <w:t>For clarity, the histograms are binned in a range of .5 MPa, with the number of included samples denoted in the top right of the graphs.</w:t>
      </w:r>
    </w:p>
    <w:p w14:paraId="146EDA82" w14:textId="77777777" w:rsidR="00092891" w:rsidRPr="008A15CF" w:rsidRDefault="00092891" w:rsidP="00092891">
      <w:pPr>
        <w:pStyle w:val="FigureCaption"/>
      </w:pPr>
      <w:r w:rsidRPr="008A15CF">
        <w:rPr>
          <w:noProof/>
        </w:rPr>
        <w:lastRenderedPageBreak/>
        <w:drawing>
          <wp:inline distT="0" distB="0" distL="0" distR="0" wp14:anchorId="31F32F64" wp14:editId="596DDA8E">
            <wp:extent cx="5943600" cy="3293110"/>
            <wp:effectExtent l="0" t="0" r="0" b="2540"/>
            <wp:docPr id="12684063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293110"/>
                    </a:xfrm>
                    <a:prstGeom prst="rect">
                      <a:avLst/>
                    </a:prstGeom>
                    <a:noFill/>
                    <a:ln>
                      <a:noFill/>
                    </a:ln>
                  </pic:spPr>
                </pic:pic>
              </a:graphicData>
            </a:graphic>
          </wp:inline>
        </w:drawing>
      </w:r>
    </w:p>
    <w:p w14:paraId="7BC1578F" w14:textId="265B2B5A" w:rsidR="00092891" w:rsidRPr="008A15CF" w:rsidRDefault="00092891" w:rsidP="00092891">
      <w:pPr>
        <w:pStyle w:val="FigureCaption"/>
      </w:pPr>
      <w:bookmarkStart w:id="105" w:name="_Ref168927657"/>
      <w:bookmarkStart w:id="106" w:name="_Toc172837840"/>
      <w:r>
        <w:t xml:space="preserve">Figure </w:t>
      </w:r>
      <w:r>
        <w:fldChar w:fldCharType="begin"/>
      </w:r>
      <w:r>
        <w:instrText xml:space="preserve"> SEQ Figure \* ARABIC </w:instrText>
      </w:r>
      <w:r>
        <w:fldChar w:fldCharType="separate"/>
      </w:r>
      <w:r w:rsidR="00D54043">
        <w:rPr>
          <w:noProof/>
        </w:rPr>
        <w:t>22</w:t>
      </w:r>
      <w:r>
        <w:fldChar w:fldCharType="end"/>
      </w:r>
      <w:bookmarkEnd w:id="105"/>
      <w:r w:rsidRPr="00BA65DF">
        <w:rPr>
          <w:iCs/>
        </w:rPr>
        <w:t xml:space="preserve"> – </w:t>
      </w:r>
      <w:r w:rsidRPr="008A15CF">
        <w:t>3 Day UCS Histogram</w:t>
      </w:r>
      <w:bookmarkEnd w:id="106"/>
    </w:p>
    <w:p w14:paraId="4348FAD7" w14:textId="77777777" w:rsidR="00092891" w:rsidRPr="008A15CF" w:rsidRDefault="00092891" w:rsidP="00092891"/>
    <w:p w14:paraId="61CBE78A" w14:textId="77777777" w:rsidR="00092891" w:rsidRPr="008A15CF" w:rsidRDefault="00092891" w:rsidP="00092891">
      <w:pPr>
        <w:pStyle w:val="FigureCaption"/>
      </w:pPr>
      <w:r w:rsidRPr="008A15CF">
        <w:rPr>
          <w:noProof/>
        </w:rPr>
        <w:drawing>
          <wp:inline distT="0" distB="0" distL="0" distR="0" wp14:anchorId="66666182" wp14:editId="00B7B5F6">
            <wp:extent cx="5943600" cy="3293110"/>
            <wp:effectExtent l="0" t="0" r="0" b="2540"/>
            <wp:docPr id="8348683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293110"/>
                    </a:xfrm>
                    <a:prstGeom prst="rect">
                      <a:avLst/>
                    </a:prstGeom>
                    <a:noFill/>
                    <a:ln>
                      <a:noFill/>
                    </a:ln>
                  </pic:spPr>
                </pic:pic>
              </a:graphicData>
            </a:graphic>
          </wp:inline>
        </w:drawing>
      </w:r>
    </w:p>
    <w:p w14:paraId="667E8660" w14:textId="3C00D114" w:rsidR="00092891" w:rsidRPr="008A15CF" w:rsidRDefault="00092891" w:rsidP="00092891">
      <w:pPr>
        <w:pStyle w:val="FigureCaption"/>
      </w:pPr>
      <w:bookmarkStart w:id="107" w:name="_Ref168927868"/>
      <w:bookmarkStart w:id="108" w:name="_Toc172837841"/>
      <w:r>
        <w:t xml:space="preserve">Figure </w:t>
      </w:r>
      <w:r>
        <w:fldChar w:fldCharType="begin"/>
      </w:r>
      <w:r>
        <w:instrText xml:space="preserve"> SEQ Figure \* ARABIC </w:instrText>
      </w:r>
      <w:r>
        <w:fldChar w:fldCharType="separate"/>
      </w:r>
      <w:r w:rsidR="00D54043">
        <w:rPr>
          <w:noProof/>
        </w:rPr>
        <w:t>23</w:t>
      </w:r>
      <w:r>
        <w:fldChar w:fldCharType="end"/>
      </w:r>
      <w:bookmarkEnd w:id="107"/>
      <w:r w:rsidRPr="00BA65DF">
        <w:rPr>
          <w:iCs/>
        </w:rPr>
        <w:t xml:space="preserve"> – </w:t>
      </w:r>
      <w:r w:rsidRPr="008A15CF">
        <w:t>7 Day UCS Histogram</w:t>
      </w:r>
      <w:bookmarkEnd w:id="108"/>
    </w:p>
    <w:p w14:paraId="1EF60AA3" w14:textId="77777777" w:rsidR="00092891" w:rsidRPr="008A15CF" w:rsidRDefault="00092891" w:rsidP="00092891"/>
    <w:p w14:paraId="6002C90F" w14:textId="77777777" w:rsidR="00092891" w:rsidRPr="008A15CF" w:rsidRDefault="00092891" w:rsidP="00092891">
      <w:pPr>
        <w:pStyle w:val="FigureCaption"/>
      </w:pPr>
      <w:r w:rsidRPr="008A15CF">
        <w:rPr>
          <w:noProof/>
        </w:rPr>
        <w:lastRenderedPageBreak/>
        <w:drawing>
          <wp:inline distT="0" distB="0" distL="0" distR="0" wp14:anchorId="22CC49E7" wp14:editId="123BEADA">
            <wp:extent cx="5943600" cy="3286965"/>
            <wp:effectExtent l="0" t="0" r="0" b="8890"/>
            <wp:docPr id="6787173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286965"/>
                    </a:xfrm>
                    <a:prstGeom prst="rect">
                      <a:avLst/>
                    </a:prstGeom>
                    <a:noFill/>
                    <a:ln>
                      <a:noFill/>
                    </a:ln>
                  </pic:spPr>
                </pic:pic>
              </a:graphicData>
            </a:graphic>
          </wp:inline>
        </w:drawing>
      </w:r>
    </w:p>
    <w:p w14:paraId="65E826FA" w14:textId="6FE7C7C8" w:rsidR="00092891" w:rsidRPr="008A15CF" w:rsidRDefault="00092891" w:rsidP="00092891">
      <w:pPr>
        <w:pStyle w:val="FigureCaption"/>
      </w:pPr>
      <w:bookmarkStart w:id="109" w:name="_Ref168927878"/>
      <w:bookmarkStart w:id="110" w:name="_Toc172837842"/>
      <w:r>
        <w:t xml:space="preserve">Figure </w:t>
      </w:r>
      <w:r>
        <w:fldChar w:fldCharType="begin"/>
      </w:r>
      <w:r>
        <w:instrText xml:space="preserve"> SEQ Figure \* ARABIC </w:instrText>
      </w:r>
      <w:r>
        <w:fldChar w:fldCharType="separate"/>
      </w:r>
      <w:r w:rsidR="00D54043">
        <w:rPr>
          <w:noProof/>
        </w:rPr>
        <w:t>24</w:t>
      </w:r>
      <w:r>
        <w:fldChar w:fldCharType="end"/>
      </w:r>
      <w:bookmarkEnd w:id="109"/>
      <w:r w:rsidRPr="00BA65DF">
        <w:rPr>
          <w:iCs/>
        </w:rPr>
        <w:t xml:space="preserve"> – </w:t>
      </w:r>
      <w:r w:rsidRPr="008A15CF">
        <w:t>21 Day UCS Histogram</w:t>
      </w:r>
      <w:bookmarkEnd w:id="110"/>
    </w:p>
    <w:p w14:paraId="162C3F8E" w14:textId="77777777" w:rsidR="00092891" w:rsidRPr="008A15CF" w:rsidRDefault="00092891" w:rsidP="00092891"/>
    <w:p w14:paraId="3A8EF24B" w14:textId="77777777" w:rsidR="00092891" w:rsidRPr="008A15CF" w:rsidRDefault="00092891" w:rsidP="00092891">
      <w:pPr>
        <w:pStyle w:val="FigureCaption"/>
      </w:pPr>
      <w:r w:rsidRPr="008A15CF">
        <w:rPr>
          <w:noProof/>
        </w:rPr>
        <w:drawing>
          <wp:inline distT="0" distB="0" distL="0" distR="0" wp14:anchorId="1FAD7A90" wp14:editId="5D439B79">
            <wp:extent cx="5943600" cy="3293110"/>
            <wp:effectExtent l="0" t="0" r="0" b="2540"/>
            <wp:docPr id="1244949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293110"/>
                    </a:xfrm>
                    <a:prstGeom prst="rect">
                      <a:avLst/>
                    </a:prstGeom>
                    <a:noFill/>
                    <a:ln>
                      <a:noFill/>
                    </a:ln>
                  </pic:spPr>
                </pic:pic>
              </a:graphicData>
            </a:graphic>
          </wp:inline>
        </w:drawing>
      </w:r>
    </w:p>
    <w:p w14:paraId="18F1FA92" w14:textId="6AD6D221" w:rsidR="00092891" w:rsidRPr="008A15CF" w:rsidRDefault="00092891" w:rsidP="00092891">
      <w:pPr>
        <w:pStyle w:val="FigureCaption"/>
      </w:pPr>
      <w:bookmarkStart w:id="111" w:name="_Ref168927887"/>
      <w:bookmarkStart w:id="112" w:name="_Toc172837843"/>
      <w:r>
        <w:t xml:space="preserve">Figure </w:t>
      </w:r>
      <w:r>
        <w:fldChar w:fldCharType="begin"/>
      </w:r>
      <w:r>
        <w:instrText xml:space="preserve"> SEQ Figure \* ARABIC </w:instrText>
      </w:r>
      <w:r>
        <w:fldChar w:fldCharType="separate"/>
      </w:r>
      <w:r w:rsidR="00D54043">
        <w:rPr>
          <w:noProof/>
        </w:rPr>
        <w:t>25</w:t>
      </w:r>
      <w:r>
        <w:fldChar w:fldCharType="end"/>
      </w:r>
      <w:bookmarkEnd w:id="111"/>
      <w:r w:rsidRPr="00BA65DF">
        <w:rPr>
          <w:iCs/>
        </w:rPr>
        <w:t xml:space="preserve"> – </w:t>
      </w:r>
      <w:r w:rsidRPr="008A15CF">
        <w:t>31 Day UCS Histogram</w:t>
      </w:r>
      <w:bookmarkEnd w:id="112"/>
    </w:p>
    <w:p w14:paraId="162665EB" w14:textId="77777777" w:rsidR="00092891" w:rsidRDefault="00092891" w:rsidP="00092891"/>
    <w:p w14:paraId="5A20A8A9" w14:textId="2BC0B257" w:rsidR="00092891" w:rsidRDefault="00092891" w:rsidP="00092891">
      <w:bookmarkStart w:id="113" w:name="_Hlk169034900"/>
      <w:r w:rsidRPr="008A15CF">
        <w:lastRenderedPageBreak/>
        <w:t xml:space="preserve">From this breakdown, </w:t>
      </w:r>
      <w:r>
        <w:t>it is observed</w:t>
      </w:r>
      <w:r w:rsidRPr="008A15CF">
        <w:t xml:space="preserve"> that the samples not only have a large range in UCS but have no ‘normal’ distributive behaviors. First addressing the samples that were tested after the 7-day mark, </w:t>
      </w:r>
      <w:r w:rsidR="0017473B">
        <w:t>it is seen</w:t>
      </w:r>
      <w:r w:rsidRPr="008A15CF">
        <w:t xml:space="preserve"> that 31-day testing times ha</w:t>
      </w:r>
      <w:r w:rsidR="00BE39B8">
        <w:t>s</w:t>
      </w:r>
      <w:r w:rsidRPr="008A15CF">
        <w:t xml:space="preserve"> the tightest grouping of material, both displaying 7 subgroups across 12 tests. The 21-day mark has a better bins-to-samples ratio, having 8 subgroups across 24 samples, however, the grouping is far worse. </w:t>
      </w:r>
      <w:r w:rsidR="00F10C4D" w:rsidRPr="008A15CF">
        <w:t xml:space="preserve">The 21-day mark </w:t>
      </w:r>
      <w:r w:rsidRPr="008A15CF">
        <w:t>is the best bins to samples ratio</w:t>
      </w:r>
      <w:r w:rsidR="00F10C4D">
        <w:t>. B</w:t>
      </w:r>
      <w:r w:rsidRPr="008A15CF">
        <w:t>oth the 3- and 7-day tests are comprised of 30 samples but have 13 and 14 bins, respectively. While UCS poorly functions with time, UPV shows a much stronger correlation with time, displaying a quadratic trend between the two with an R2 of .51, which still is lower than anticipated. The interesting piece of note here is that UPV has a moderate trend with time while UCS has no discernable relationship. One reason for this could be due to the relationship between density and UPV, while UCS has a higher dependence on the internal bonding of the material, however the work of Rahman et al.</w:t>
      </w:r>
      <w:r w:rsidR="00E93020">
        <w:t>,</w:t>
      </w:r>
      <w:r w:rsidRPr="008A15CF">
        <w:t xml:space="preserve"> (2020) suggests the density of the slurry has a notable level of influence on the UCS.</w:t>
      </w:r>
    </w:p>
    <w:p w14:paraId="50CA4D8D" w14:textId="24883FBB" w:rsidR="00081782" w:rsidRDefault="00081782">
      <w:pPr>
        <w:overflowPunct/>
        <w:autoSpaceDE/>
        <w:autoSpaceDN/>
        <w:adjustRightInd/>
        <w:spacing w:before="0" w:after="0" w:line="240" w:lineRule="auto"/>
        <w:jc w:val="left"/>
        <w:textAlignment w:val="auto"/>
      </w:pPr>
      <w:r>
        <w:br w:type="page"/>
      </w:r>
    </w:p>
    <w:bookmarkEnd w:id="113"/>
    <w:p w14:paraId="149632C4" w14:textId="515AB1DA" w:rsidR="006F3B99" w:rsidRPr="00F70F0F" w:rsidRDefault="00092891" w:rsidP="00F70F0F">
      <w:r>
        <w:lastRenderedPageBreak/>
        <w:t>Below are the UCS testing results for the traditional API OP</w:t>
      </w:r>
      <w:r w:rsidR="00C16FAA">
        <w:t>C</w:t>
      </w:r>
      <w:r>
        <w:t>.</w:t>
      </w:r>
    </w:p>
    <w:p w14:paraId="54E89C5E" w14:textId="77777777" w:rsidR="0004429B" w:rsidRDefault="0004429B" w:rsidP="00F70F0F">
      <w:pPr>
        <w:pStyle w:val="FigureCaption"/>
      </w:pPr>
      <w:r>
        <w:rPr>
          <w:noProof/>
        </w:rPr>
        <w:drawing>
          <wp:inline distT="0" distB="0" distL="0" distR="0" wp14:anchorId="252BB962" wp14:editId="1973A4BE">
            <wp:extent cx="5943600" cy="2847217"/>
            <wp:effectExtent l="0" t="0" r="0" b="0"/>
            <wp:docPr id="1521666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847217"/>
                    </a:xfrm>
                    <a:prstGeom prst="rect">
                      <a:avLst/>
                    </a:prstGeom>
                    <a:noFill/>
                  </pic:spPr>
                </pic:pic>
              </a:graphicData>
            </a:graphic>
          </wp:inline>
        </w:drawing>
      </w:r>
    </w:p>
    <w:p w14:paraId="7AC3A234" w14:textId="079083EC" w:rsidR="0004429B" w:rsidRDefault="00173F56" w:rsidP="00BA65DF">
      <w:pPr>
        <w:pStyle w:val="FigureCaption"/>
      </w:pPr>
      <w:bookmarkStart w:id="114" w:name="_Toc172837844"/>
      <w:r>
        <w:t xml:space="preserve">Figure </w:t>
      </w:r>
      <w:r>
        <w:fldChar w:fldCharType="begin"/>
      </w:r>
      <w:r>
        <w:instrText xml:space="preserve"> SEQ Figure \* ARABIC </w:instrText>
      </w:r>
      <w:r>
        <w:fldChar w:fldCharType="separate"/>
      </w:r>
      <w:r w:rsidR="00D54043">
        <w:rPr>
          <w:noProof/>
        </w:rPr>
        <w:t>26</w:t>
      </w:r>
      <w:r>
        <w:fldChar w:fldCharType="end"/>
      </w:r>
      <w:r w:rsidR="0004429B">
        <w:t xml:space="preserve"> –</w:t>
      </w:r>
      <w:r w:rsidR="005F023A">
        <w:t xml:space="preserve"> </w:t>
      </w:r>
      <w:r w:rsidR="0004429B">
        <w:t>UCS of API Class C comparison samples that were tested under equivalent conditions.</w:t>
      </w:r>
      <w:bookmarkEnd w:id="114"/>
    </w:p>
    <w:p w14:paraId="57899C98" w14:textId="1E85A4D7" w:rsidR="006B16B8" w:rsidRDefault="0004429B" w:rsidP="0004429B">
      <w:r>
        <w:t xml:space="preserve">To best obtain a clear understanding of the practical functional difference between the API Class C cement and the </w:t>
      </w:r>
      <w:r w:rsidR="004F0F64">
        <w:t xml:space="preserve">Class F Fly Ash </w:t>
      </w:r>
      <w:r>
        <w:t xml:space="preserve">alternative, the two datasets are plotted together on a histogram, shown in </w:t>
      </w:r>
      <w:r w:rsidR="00F34DFB" w:rsidRPr="00F34DFB">
        <w:rPr>
          <w:b/>
          <w:bCs/>
        </w:rPr>
        <w:fldChar w:fldCharType="begin"/>
      </w:r>
      <w:r w:rsidR="00F34DFB" w:rsidRPr="00F34DFB">
        <w:rPr>
          <w:b/>
          <w:bCs/>
        </w:rPr>
        <w:instrText xml:space="preserve"> REF _Ref169039129 </w:instrText>
      </w:r>
      <w:r w:rsidR="00F34DFB">
        <w:rPr>
          <w:b/>
          <w:bCs/>
        </w:rPr>
        <w:instrText xml:space="preserve"> \* MERGEFORMAT </w:instrText>
      </w:r>
      <w:r w:rsidR="00F34DFB" w:rsidRPr="00F34DFB">
        <w:rPr>
          <w:b/>
          <w:bCs/>
        </w:rPr>
        <w:fldChar w:fldCharType="separate"/>
      </w:r>
      <w:r w:rsidR="00D54043" w:rsidRPr="00D54043">
        <w:rPr>
          <w:b/>
          <w:bCs/>
        </w:rPr>
        <w:t xml:space="preserve">Figure </w:t>
      </w:r>
      <w:r w:rsidR="00D54043" w:rsidRPr="00D54043">
        <w:rPr>
          <w:b/>
          <w:bCs/>
          <w:noProof/>
        </w:rPr>
        <w:t>27</w:t>
      </w:r>
      <w:r w:rsidR="00F34DFB" w:rsidRPr="00F34DFB">
        <w:rPr>
          <w:b/>
          <w:bCs/>
        </w:rPr>
        <w:fldChar w:fldCharType="end"/>
      </w:r>
      <w:r>
        <w:t xml:space="preserve">. This look gives clear insight </w:t>
      </w:r>
      <w:r w:rsidR="00F34DFB">
        <w:t>to</w:t>
      </w:r>
      <w:r>
        <w:t xml:space="preserve"> the </w:t>
      </w:r>
      <w:r w:rsidR="00F24BAE">
        <w:t xml:space="preserve">UCS </w:t>
      </w:r>
      <w:r>
        <w:t xml:space="preserve">superiority of the </w:t>
      </w:r>
      <w:r w:rsidR="00F24BAE">
        <w:t xml:space="preserve">Class C cement over the </w:t>
      </w:r>
      <w:proofErr w:type="gramStart"/>
      <w:r w:rsidR="00F24BAE">
        <w:t>Class</w:t>
      </w:r>
      <w:proofErr w:type="gramEnd"/>
      <w:r w:rsidR="00F24BAE">
        <w:t xml:space="preserve"> F </w:t>
      </w:r>
      <w:r w:rsidR="00C751FA">
        <w:t>F</w:t>
      </w:r>
      <w:r w:rsidR="00F24BAE">
        <w:t xml:space="preserve">ly </w:t>
      </w:r>
      <w:r w:rsidR="00C751FA">
        <w:t>A</w:t>
      </w:r>
      <w:r w:rsidR="00F24BAE">
        <w:t>sh</w:t>
      </w:r>
      <w:r>
        <w:t xml:space="preserve">. At every tested time interval, the Class C cement outperformed the </w:t>
      </w:r>
      <w:r w:rsidR="004F0F64">
        <w:t xml:space="preserve">Class F Fly Ash </w:t>
      </w:r>
      <w:r>
        <w:t xml:space="preserve">geopolymer by at least 200%. </w:t>
      </w:r>
      <w:r w:rsidR="00F24BAE">
        <w:t>I</w:t>
      </w:r>
      <w:r>
        <w:t xml:space="preserve">t is possible that the primary reason for the </w:t>
      </w:r>
      <w:r w:rsidR="00F24BAE">
        <w:t>UCS</w:t>
      </w:r>
      <w:r>
        <w:t xml:space="preserve"> disparity between the two materials is the nature of testing between the two.</w:t>
      </w:r>
    </w:p>
    <w:p w14:paraId="08ABA497" w14:textId="77777777" w:rsidR="00BA65DF" w:rsidRDefault="00EA0D66" w:rsidP="00BA65DF">
      <w:pPr>
        <w:pStyle w:val="FigureCaption"/>
      </w:pPr>
      <w:r>
        <w:rPr>
          <w:noProof/>
        </w:rPr>
        <w:lastRenderedPageBreak/>
        <w:drawing>
          <wp:inline distT="0" distB="0" distL="0" distR="0" wp14:anchorId="187D4D1F" wp14:editId="338CA827">
            <wp:extent cx="5943600" cy="2807603"/>
            <wp:effectExtent l="0" t="0" r="0" b="0"/>
            <wp:docPr id="1265600183"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00183" name="Picture 6" descr="A screenshot of a graph&#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2807603"/>
                    </a:xfrm>
                    <a:prstGeom prst="rect">
                      <a:avLst/>
                    </a:prstGeom>
                    <a:noFill/>
                  </pic:spPr>
                </pic:pic>
              </a:graphicData>
            </a:graphic>
          </wp:inline>
        </w:drawing>
      </w:r>
      <w:bookmarkStart w:id="115" w:name="_Ref168925556"/>
    </w:p>
    <w:p w14:paraId="5D0FBAB0" w14:textId="674B2621" w:rsidR="00EA0D66" w:rsidRDefault="00173F56" w:rsidP="00BA65DF">
      <w:pPr>
        <w:pStyle w:val="FigureCaption"/>
      </w:pPr>
      <w:bookmarkStart w:id="116" w:name="_Ref169039129"/>
      <w:bookmarkStart w:id="117" w:name="_Toc172837845"/>
      <w:r>
        <w:t xml:space="preserve">Figure </w:t>
      </w:r>
      <w:r>
        <w:fldChar w:fldCharType="begin"/>
      </w:r>
      <w:r>
        <w:instrText xml:space="preserve"> SEQ Figure \* ARABIC </w:instrText>
      </w:r>
      <w:r>
        <w:fldChar w:fldCharType="separate"/>
      </w:r>
      <w:r w:rsidR="00D54043">
        <w:rPr>
          <w:noProof/>
        </w:rPr>
        <w:t>27</w:t>
      </w:r>
      <w:r>
        <w:fldChar w:fldCharType="end"/>
      </w:r>
      <w:bookmarkEnd w:id="115"/>
      <w:bookmarkEnd w:id="116"/>
      <w:r w:rsidR="00EA0D66">
        <w:t xml:space="preserve"> – Direct Comparison of API Cement Class C to Class F Fly Ash Geopolymers</w:t>
      </w:r>
      <w:bookmarkEnd w:id="117"/>
    </w:p>
    <w:p w14:paraId="3C905EDB" w14:textId="171AA7F2" w:rsidR="0004429B" w:rsidRPr="0004429B" w:rsidRDefault="00156E6B" w:rsidP="00C76321">
      <w:pPr>
        <w:pStyle w:val="Heading2"/>
      </w:pPr>
      <w:bookmarkStart w:id="118" w:name="_Toc172837765"/>
      <w:bookmarkStart w:id="119" w:name="_Hlk168517679"/>
      <w:r>
        <w:t xml:space="preserve">Geopolymer </w:t>
      </w:r>
      <w:r w:rsidR="0004429B" w:rsidRPr="0004429B">
        <w:t>Composition Variation Effect on UCS</w:t>
      </w:r>
      <w:bookmarkEnd w:id="118"/>
    </w:p>
    <w:bookmarkEnd w:id="119"/>
    <w:p w14:paraId="0993CE1B" w14:textId="0A7EDAB3" w:rsidR="0004429B" w:rsidRDefault="00FA36D0" w:rsidP="0004429B">
      <w:r>
        <w:t>This</w:t>
      </w:r>
      <w:r w:rsidR="0004429B">
        <w:t xml:space="preserve"> experiment focuse</w:t>
      </w:r>
      <w:r>
        <w:t>d</w:t>
      </w:r>
      <w:r w:rsidR="0004429B">
        <w:t xml:space="preserve"> on </w:t>
      </w:r>
      <w:r w:rsidR="00F53B87" w:rsidRPr="00BD2F31">
        <w:t xml:space="preserve">geopolymer </w:t>
      </w:r>
      <w:r w:rsidR="00F53B87">
        <w:t>compositional variation</w:t>
      </w:r>
      <w:r w:rsidR="00562530">
        <w:t xml:space="preserve"> effect on UCS</w:t>
      </w:r>
      <w:r w:rsidR="001651CC">
        <w:t>.</w:t>
      </w:r>
      <w:r w:rsidR="0004429B" w:rsidRPr="005376B0">
        <w:t xml:space="preserve"> </w:t>
      </w:r>
      <w:r w:rsidR="00F53B87">
        <w:t xml:space="preserve">Geopolymer samples were tested in accordance with </w:t>
      </w:r>
      <w:r w:rsidR="0004429B" w:rsidRPr="005376B0">
        <w:t xml:space="preserve">API </w:t>
      </w:r>
      <w:r w:rsidR="0004429B">
        <w:t>standards</w:t>
      </w:r>
      <w:r w:rsidR="001651CC">
        <w:t>,</w:t>
      </w:r>
      <w:r w:rsidR="00F53B87">
        <w:t xml:space="preserve"> </w:t>
      </w:r>
      <w:r w:rsidR="0004429B" w:rsidRPr="00BD2F31">
        <w:t xml:space="preserve">maintaining constant mixing conditions. </w:t>
      </w:r>
      <w:proofErr w:type="gramStart"/>
      <w:r w:rsidR="004F0F64">
        <w:t>Class</w:t>
      </w:r>
      <w:proofErr w:type="gramEnd"/>
      <w:r w:rsidR="004F0F64">
        <w:t xml:space="preserve"> F Fly Ash</w:t>
      </w:r>
      <w:r w:rsidR="003D1B21">
        <w:t xml:space="preserve"> </w:t>
      </w:r>
      <w:r w:rsidR="001651CC">
        <w:t xml:space="preserve">of varying composition </w:t>
      </w:r>
      <w:r w:rsidR="003D1B21">
        <w:t>were</w:t>
      </w:r>
      <w:r w:rsidR="0004429B" w:rsidRPr="00BD2F31">
        <w:t xml:space="preserve"> used</w:t>
      </w:r>
      <w:r w:rsidR="00F53B87" w:rsidRPr="00F53B87">
        <w:t xml:space="preserve"> </w:t>
      </w:r>
      <w:r w:rsidR="00F53B87" w:rsidRPr="00BD2F31">
        <w:t xml:space="preserve">and </w:t>
      </w:r>
      <w:r w:rsidR="001651CC">
        <w:t xml:space="preserve">tested at variable </w:t>
      </w:r>
      <w:r w:rsidR="00F53B87" w:rsidRPr="00BD2F31">
        <w:t>cure time</w:t>
      </w:r>
      <w:r w:rsidR="001651CC">
        <w:t>s</w:t>
      </w:r>
      <w:r w:rsidR="0004429B" w:rsidRPr="00BD2F31">
        <w:t xml:space="preserve">. Additionally, results </w:t>
      </w:r>
      <w:r>
        <w:t>were</w:t>
      </w:r>
      <w:r w:rsidR="0004429B" w:rsidRPr="00BD2F31">
        <w:t xml:space="preserve"> compared to API-grade cement under identical testing conditions for offset comparison.</w:t>
      </w:r>
    </w:p>
    <w:p w14:paraId="417C10C5" w14:textId="77777777" w:rsidR="0004429B" w:rsidRPr="0004429B" w:rsidRDefault="0004429B" w:rsidP="0004429B">
      <w:pPr>
        <w:pStyle w:val="Heading3"/>
      </w:pPr>
      <w:bookmarkStart w:id="120" w:name="_Toc172837766"/>
      <w:r w:rsidRPr="0004429B">
        <w:t>Experimental Procedure</w:t>
      </w:r>
      <w:bookmarkEnd w:id="120"/>
    </w:p>
    <w:p w14:paraId="4F9C39AC" w14:textId="2F2F0865" w:rsidR="0004429B" w:rsidRDefault="0004429B" w:rsidP="0004429B">
      <w:r w:rsidRPr="00BD2F31">
        <w:t xml:space="preserve">Samples </w:t>
      </w:r>
      <w:r>
        <w:t xml:space="preserve">and testing </w:t>
      </w:r>
      <w:r w:rsidRPr="00BD2F31">
        <w:t xml:space="preserve">were </w:t>
      </w:r>
      <w:r w:rsidR="00F53B87">
        <w:t>performed</w:t>
      </w:r>
      <w:r>
        <w:t xml:space="preserve"> </w:t>
      </w:r>
      <w:r w:rsidRPr="00BD2F31">
        <w:t>according to API standards.</w:t>
      </w:r>
      <w:r>
        <w:t xml:space="preserve"> </w:t>
      </w:r>
      <w:r w:rsidRPr="00BD2F31">
        <w:t xml:space="preserve">Four unique pozzolan formulations were studied. Two sets of OPC, neat Class H and neat Class G, were taken from archival data and generated at elevated curing conditions in a water bath across the same curing intervals. Two sets of geopolymers were </w:t>
      </w:r>
      <w:r w:rsidR="00F53B87">
        <w:t xml:space="preserve">also </w:t>
      </w:r>
      <w:r w:rsidRPr="00BD2F31">
        <w:t>generated for this analysis. The</w:t>
      </w:r>
      <w:r w:rsidR="00F53B87">
        <w:t xml:space="preserve"> geopolymer</w:t>
      </w:r>
      <w:r w:rsidRPr="00BD2F31">
        <w:t xml:space="preserve"> recipes, determined through literature review and selected for their common investigation and typical performance, comprised a 2:1 solid-to-liquid ratio by mass, with the liquid component being a </w:t>
      </w:r>
      <w:r w:rsidRPr="00BD2F31">
        <w:lastRenderedPageBreak/>
        <w:t xml:space="preserve">10M sodium hydroxide solution (250 grams) and the solid component being </w:t>
      </w:r>
      <w:r w:rsidR="004F0F64">
        <w:t>Class F Fly Ash</w:t>
      </w:r>
      <w:r w:rsidR="008E4AC5">
        <w:t xml:space="preserve"> </w:t>
      </w:r>
      <w:r w:rsidRPr="00BD2F31">
        <w:t>(500 grams). The only difference between the two geopolymer sets was the fly ash sourcing, with compositions determined by XRF.</w:t>
      </w:r>
    </w:p>
    <w:p w14:paraId="375D48BC" w14:textId="77777777" w:rsidR="0004429B" w:rsidRPr="0004429B" w:rsidRDefault="0004429B" w:rsidP="0004429B">
      <w:pPr>
        <w:pStyle w:val="Heading3"/>
      </w:pPr>
      <w:bookmarkStart w:id="121" w:name="_Toc172837767"/>
      <w:r w:rsidRPr="0004429B">
        <w:t>Experimental Results</w:t>
      </w:r>
      <w:bookmarkEnd w:id="121"/>
    </w:p>
    <w:p w14:paraId="10BC388E" w14:textId="4ECA4A0D" w:rsidR="0004429B" w:rsidRDefault="0004429B" w:rsidP="0004429B">
      <w:r w:rsidRPr="00BD2F31">
        <w:t>The results section of this study presents a detailed analysis of the UCS of the tested materials over a one-month span, as well as the raw XRF output from the materials used to generate cementing material.</w:t>
      </w:r>
    </w:p>
    <w:p w14:paraId="1FD2546A" w14:textId="77777777" w:rsidR="0004429B" w:rsidRDefault="0004429B" w:rsidP="009D1B18">
      <w:pPr>
        <w:pStyle w:val="Heading4modified"/>
      </w:pPr>
      <w:bookmarkStart w:id="122" w:name="_Toc172837768"/>
      <w:r>
        <w:t>UCS Results</w:t>
      </w:r>
      <w:bookmarkEnd w:id="122"/>
    </w:p>
    <w:p w14:paraId="25B88CB8" w14:textId="09EBDC0D" w:rsidR="00DC71F9" w:rsidRDefault="0004429B" w:rsidP="0004429B">
      <w:r>
        <w:t xml:space="preserve">UCS results are depicted in </w:t>
      </w:r>
      <w:r w:rsidR="00DC71F9" w:rsidRPr="00DC71F9">
        <w:rPr>
          <w:b/>
          <w:bCs/>
        </w:rPr>
        <w:fldChar w:fldCharType="begin"/>
      </w:r>
      <w:r w:rsidR="00DC71F9" w:rsidRPr="00DC71F9">
        <w:rPr>
          <w:b/>
          <w:bCs/>
        </w:rPr>
        <w:instrText xml:space="preserve"> REF _Ref168929814 </w:instrText>
      </w:r>
      <w:r w:rsidR="00DC71F9">
        <w:rPr>
          <w:b/>
          <w:bCs/>
        </w:rPr>
        <w:instrText xml:space="preserve"> \* MERGEFORMAT </w:instrText>
      </w:r>
      <w:r w:rsidR="00DC71F9" w:rsidRPr="00DC71F9">
        <w:rPr>
          <w:b/>
          <w:bCs/>
        </w:rPr>
        <w:fldChar w:fldCharType="separate"/>
      </w:r>
      <w:r w:rsidR="00D54043" w:rsidRPr="00D54043">
        <w:rPr>
          <w:b/>
          <w:bCs/>
        </w:rPr>
        <w:t xml:space="preserve">Figure </w:t>
      </w:r>
      <w:r w:rsidR="00D54043" w:rsidRPr="00D54043">
        <w:rPr>
          <w:b/>
          <w:bCs/>
          <w:noProof/>
        </w:rPr>
        <w:t>28</w:t>
      </w:r>
      <w:r w:rsidR="00DC71F9" w:rsidRPr="00DC71F9">
        <w:rPr>
          <w:b/>
          <w:bCs/>
        </w:rPr>
        <w:fldChar w:fldCharType="end"/>
      </w:r>
      <w:r>
        <w:t xml:space="preserve">, </w:t>
      </w:r>
      <w:r w:rsidR="00F53B87">
        <w:t>depicting</w:t>
      </w:r>
      <w:r>
        <w:t xml:space="preserve"> the performance of four tested materials over a </w:t>
      </w:r>
      <w:r w:rsidR="00F53B87">
        <w:t>one-</w:t>
      </w:r>
      <w:r>
        <w:t>month</w:t>
      </w:r>
      <w:r w:rsidR="00F53B87">
        <w:t xml:space="preserve"> period</w:t>
      </w:r>
      <w:r>
        <w:t xml:space="preserve">. </w:t>
      </w:r>
    </w:p>
    <w:p w14:paraId="47519394" w14:textId="232E4862" w:rsidR="00DC71F9" w:rsidRDefault="00DC71F9" w:rsidP="00DC71F9">
      <w:pPr>
        <w:pStyle w:val="FigureCaption"/>
      </w:pPr>
      <w:r>
        <w:rPr>
          <w:noProof/>
        </w:rPr>
        <w:drawing>
          <wp:inline distT="0" distB="0" distL="0" distR="0" wp14:anchorId="4F85B92D" wp14:editId="1D07C182">
            <wp:extent cx="5943600" cy="2858167"/>
            <wp:effectExtent l="0" t="0" r="0" b="0"/>
            <wp:docPr id="851116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2858167"/>
                    </a:xfrm>
                    <a:prstGeom prst="rect">
                      <a:avLst/>
                    </a:prstGeom>
                    <a:noFill/>
                  </pic:spPr>
                </pic:pic>
              </a:graphicData>
            </a:graphic>
          </wp:inline>
        </w:drawing>
      </w:r>
    </w:p>
    <w:p w14:paraId="7BD9358E" w14:textId="3C8BE743" w:rsidR="00DC71F9" w:rsidRDefault="00DC71F9" w:rsidP="00DC71F9">
      <w:pPr>
        <w:pStyle w:val="FigureCaption"/>
      </w:pPr>
      <w:bookmarkStart w:id="123" w:name="_Ref168929814"/>
      <w:bookmarkStart w:id="124" w:name="_Toc172837846"/>
      <w:r>
        <w:t xml:space="preserve">Figure </w:t>
      </w:r>
      <w:r>
        <w:fldChar w:fldCharType="begin"/>
      </w:r>
      <w:r>
        <w:instrText xml:space="preserve"> SEQ Figure \* ARABIC </w:instrText>
      </w:r>
      <w:r>
        <w:fldChar w:fldCharType="separate"/>
      </w:r>
      <w:r w:rsidR="00D54043">
        <w:rPr>
          <w:noProof/>
        </w:rPr>
        <w:t>28</w:t>
      </w:r>
      <w:r>
        <w:fldChar w:fldCharType="end"/>
      </w:r>
      <w:bookmarkEnd w:id="123"/>
      <w:r w:rsidRPr="00BA65DF">
        <w:rPr>
          <w:iCs/>
        </w:rPr>
        <w:t xml:space="preserve"> –</w:t>
      </w:r>
      <w:r>
        <w:rPr>
          <w:iCs/>
        </w:rPr>
        <w:t xml:space="preserve"> </w:t>
      </w:r>
      <w:r w:rsidRPr="00DC71F9">
        <w:rPr>
          <w:iCs/>
        </w:rPr>
        <w:t>UCS of the four tested materials across a one-month span. Note that in this experiment that Class F Fly Ash A failed to generate a 1-day test</w:t>
      </w:r>
      <w:bookmarkEnd w:id="124"/>
    </w:p>
    <w:p w14:paraId="7BF7C090" w14:textId="77777777" w:rsidR="00081782" w:rsidRDefault="00081782" w:rsidP="0004429B"/>
    <w:p w14:paraId="232E0678" w14:textId="0B23EAEA" w:rsidR="0004429B" w:rsidRDefault="0004429B" w:rsidP="0004429B">
      <w:r>
        <w:lastRenderedPageBreak/>
        <w:t>API Class H cement consistently outperformed all other materials at every time interval</w:t>
      </w:r>
      <w:r w:rsidR="00704AD5">
        <w:t xml:space="preserve">. </w:t>
      </w:r>
      <w:proofErr w:type="gramStart"/>
      <w:r>
        <w:t>Class</w:t>
      </w:r>
      <w:proofErr w:type="gramEnd"/>
      <w:r>
        <w:t xml:space="preserve"> F </w:t>
      </w:r>
      <w:r w:rsidR="00F53B87">
        <w:t>F</w:t>
      </w:r>
      <w:r>
        <w:t xml:space="preserve">ly </w:t>
      </w:r>
      <w:r w:rsidR="00F53B87">
        <w:t>A</w:t>
      </w:r>
      <w:r>
        <w:t>sh A geopolymer performed the poorest, failing to generate a 1-day test sample and displaying no clear trend in UCS over time. While there was a 30% increase in UCS from 7 to 14 days, changes between other intervals were negligible.</w:t>
      </w:r>
    </w:p>
    <w:p w14:paraId="37BAFE90" w14:textId="77777777" w:rsidR="0004429B" w:rsidRDefault="0004429B" w:rsidP="0004429B">
      <w:proofErr w:type="gramStart"/>
      <w:r>
        <w:t>Class</w:t>
      </w:r>
      <w:proofErr w:type="gramEnd"/>
      <w:r>
        <w:t xml:space="preserve"> F Fly Ash B geopolymer and API Class C cement exhibited intermediate performance. While Class C cement started stronger on day 1, Fly Ash B achieved a higher UCS by day 7 but then began to deteriorate, falling by 33% from its peak UCS of 30.8 MPa.</w:t>
      </w:r>
    </w:p>
    <w:p w14:paraId="1BC4B368" w14:textId="77777777" w:rsidR="0004429B" w:rsidRDefault="0004429B" w:rsidP="009D1B18">
      <w:pPr>
        <w:pStyle w:val="Heading4modified"/>
      </w:pPr>
      <w:bookmarkStart w:id="125" w:name="_Toc172837769"/>
      <w:r w:rsidRPr="00E709BC">
        <w:t>Chemical Composition Analysis</w:t>
      </w:r>
      <w:r>
        <w:t xml:space="preserve"> Results</w:t>
      </w:r>
      <w:bookmarkEnd w:id="125"/>
    </w:p>
    <w:p w14:paraId="64234F22" w14:textId="1F587265" w:rsidR="0004429B" w:rsidRDefault="0004429B" w:rsidP="0004429B">
      <w:r>
        <w:t>XRF output (</w:t>
      </w:r>
      <w:r w:rsidR="00DC71F9" w:rsidRPr="00DC71F9">
        <w:rPr>
          <w:b/>
          <w:bCs/>
        </w:rPr>
        <w:fldChar w:fldCharType="begin"/>
      </w:r>
      <w:r w:rsidR="00DC71F9" w:rsidRPr="00DC71F9">
        <w:rPr>
          <w:b/>
          <w:bCs/>
        </w:rPr>
        <w:instrText xml:space="preserve"> REF _Ref168929958 </w:instrText>
      </w:r>
      <w:r w:rsidR="00DC71F9">
        <w:rPr>
          <w:b/>
          <w:bCs/>
        </w:rPr>
        <w:instrText xml:space="preserve"> \* MERGEFORMAT </w:instrText>
      </w:r>
      <w:r w:rsidR="00DC71F9" w:rsidRPr="00DC71F9">
        <w:rPr>
          <w:b/>
          <w:bCs/>
        </w:rPr>
        <w:fldChar w:fldCharType="separate"/>
      </w:r>
      <w:r w:rsidR="00D54043" w:rsidRPr="00D54043">
        <w:rPr>
          <w:b/>
          <w:bCs/>
        </w:rPr>
        <w:t xml:space="preserve">Figure </w:t>
      </w:r>
      <w:r w:rsidR="00D54043" w:rsidRPr="00D54043">
        <w:rPr>
          <w:b/>
          <w:bCs/>
          <w:noProof/>
        </w:rPr>
        <w:t>29</w:t>
      </w:r>
      <w:r w:rsidR="00DC71F9" w:rsidRPr="00DC71F9">
        <w:rPr>
          <w:b/>
          <w:bCs/>
        </w:rPr>
        <w:fldChar w:fldCharType="end"/>
      </w:r>
      <w:r>
        <w:t>) provided an elemental breakdown of the materials. Due to the nature of XRF testing, the raw data did not perfectly represent the true component composition. Despite this, an effort was made to determine the compositional breakdown.</w:t>
      </w:r>
    </w:p>
    <w:p w14:paraId="21CB1585" w14:textId="121A9256" w:rsidR="00DC71F9" w:rsidRDefault="00DC71F9" w:rsidP="00DC71F9">
      <w:pPr>
        <w:pStyle w:val="FigureCaption"/>
      </w:pPr>
      <w:r>
        <w:rPr>
          <w:noProof/>
        </w:rPr>
        <w:drawing>
          <wp:inline distT="0" distB="0" distL="0" distR="0" wp14:anchorId="59198AE8" wp14:editId="752EC9B3">
            <wp:extent cx="5943600" cy="2921449"/>
            <wp:effectExtent l="0" t="0" r="0" b="0"/>
            <wp:docPr id="1418964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921449"/>
                    </a:xfrm>
                    <a:prstGeom prst="rect">
                      <a:avLst/>
                    </a:prstGeom>
                    <a:noFill/>
                  </pic:spPr>
                </pic:pic>
              </a:graphicData>
            </a:graphic>
          </wp:inline>
        </w:drawing>
      </w:r>
    </w:p>
    <w:p w14:paraId="593A95CA" w14:textId="6A9302D1" w:rsidR="00DC71F9" w:rsidRDefault="00DC71F9" w:rsidP="00DC71F9">
      <w:pPr>
        <w:pStyle w:val="FigureCaption"/>
      </w:pPr>
      <w:bookmarkStart w:id="126" w:name="_Ref168929958"/>
      <w:bookmarkStart w:id="127" w:name="_Toc172837847"/>
      <w:r>
        <w:t xml:space="preserve">Figure </w:t>
      </w:r>
      <w:r>
        <w:fldChar w:fldCharType="begin"/>
      </w:r>
      <w:r>
        <w:instrText xml:space="preserve"> SEQ Figure \* ARABIC </w:instrText>
      </w:r>
      <w:r>
        <w:fldChar w:fldCharType="separate"/>
      </w:r>
      <w:r w:rsidR="00D54043">
        <w:rPr>
          <w:noProof/>
        </w:rPr>
        <w:t>29</w:t>
      </w:r>
      <w:r>
        <w:fldChar w:fldCharType="end"/>
      </w:r>
      <w:bookmarkEnd w:id="126"/>
      <w:r w:rsidRPr="00BA65DF">
        <w:rPr>
          <w:iCs/>
        </w:rPr>
        <w:t xml:space="preserve"> –</w:t>
      </w:r>
      <w:r>
        <w:rPr>
          <w:iCs/>
        </w:rPr>
        <w:t xml:space="preserve"> </w:t>
      </w:r>
      <w:r w:rsidRPr="00DC71F9">
        <w:t>Raw XRF output from the testing of the four materials used to generate cementing material, note that due to the nature of XRF the totals are not 100, nor the same across materials.</w:t>
      </w:r>
      <w:bookmarkEnd w:id="127"/>
    </w:p>
    <w:p w14:paraId="13B242F3" w14:textId="77777777" w:rsidR="00081782" w:rsidRDefault="00081782" w:rsidP="0004429B"/>
    <w:p w14:paraId="399FA797" w14:textId="6AA33EEF" w:rsidR="0004429B" w:rsidRDefault="0004429B" w:rsidP="0004429B">
      <w:r>
        <w:lastRenderedPageBreak/>
        <w:t xml:space="preserve">The totals for materials in both </w:t>
      </w:r>
      <w:r w:rsidR="004F0F64">
        <w:t>Class F Fly Ash</w:t>
      </w:r>
      <w:r w:rsidR="003D1B21">
        <w:t xml:space="preserve"> </w:t>
      </w:r>
      <w:r>
        <w:t xml:space="preserve">samples were similar, differing by only 2%. Notably, Fly Ash A had 15% silica dioxide and 0.9% calcium oxide, while Fly Ash B had 14% and 2.9%, respectively. These small differences in composition </w:t>
      </w:r>
      <w:r w:rsidR="008A15CF">
        <w:t>appear</w:t>
      </w:r>
      <w:r>
        <w:t xml:space="preserve"> to significantly impact UCS, with Fly Ash B performing better </w:t>
      </w:r>
      <w:r w:rsidR="00281536">
        <w:t xml:space="preserve">likely </w:t>
      </w:r>
      <w:r>
        <w:t>due to its higher calcium content.</w:t>
      </w:r>
    </w:p>
    <w:p w14:paraId="141E8756" w14:textId="6A38AFBE" w:rsidR="00281536" w:rsidRDefault="00281536" w:rsidP="000D5C58">
      <w:pPr>
        <w:pStyle w:val="Heading3"/>
      </w:pPr>
      <w:bookmarkStart w:id="128" w:name="_Toc172837770"/>
      <w:r>
        <w:t>Experimental Results Analysis and Conclusions</w:t>
      </w:r>
      <w:bookmarkEnd w:id="128"/>
    </w:p>
    <w:p w14:paraId="3CED1656" w14:textId="77777777" w:rsidR="0004429B" w:rsidRDefault="0004429B" w:rsidP="009D1B18">
      <w:pPr>
        <w:pStyle w:val="Heading4modified"/>
      </w:pPr>
      <w:bookmarkStart w:id="129" w:name="_Toc172837771"/>
      <w:r w:rsidRPr="00E709BC">
        <w:t>UCS Trends and Material Performance</w:t>
      </w:r>
      <w:bookmarkEnd w:id="129"/>
    </w:p>
    <w:p w14:paraId="6E7EA9D8" w14:textId="77777777" w:rsidR="0004429B" w:rsidRDefault="0004429B" w:rsidP="0004429B">
      <w:r>
        <w:t>UCS trends observed in this study offer critical insights into the mechanical performance of geopolymers and their comparison with traditional API-grade cement. The primary finding was that API Class H cement consistently demonstrated superior performance across all time intervals, with a strong upward trend in UCS over time. This indicates that, under the specified curing conditions, Class H cement is exceptionally reliable in terms of mechanical strength. This reliability is crucial for its application in securing tubulars in wellbores, where high compressive strength is necessary to ensure zonal isolation and pressure control.</w:t>
      </w:r>
    </w:p>
    <w:p w14:paraId="0C46C40D" w14:textId="77777777" w:rsidR="0004429B" w:rsidRDefault="0004429B" w:rsidP="0004429B">
      <w:r>
        <w:t>In stark contrast, Class F Fly Ash A geopolymer failed to produce a 1-day sample and exhibited poor UCS across all tested intervals. The lack of a clear trend and the negligible changes in UCS suggest that the composition of Fly Ash A is not conducive to forming a geopolymer with adequate mechanical properties under the tested conditions. This poor performance underscores the variability and unpredictability associated with geopolymers derived from different fly ash sources.</w:t>
      </w:r>
    </w:p>
    <w:p w14:paraId="11DBCE83" w14:textId="77777777" w:rsidR="0004429B" w:rsidRDefault="0004429B" w:rsidP="0004429B">
      <w:proofErr w:type="gramStart"/>
      <w:r>
        <w:t>Class</w:t>
      </w:r>
      <w:proofErr w:type="gramEnd"/>
      <w:r>
        <w:t xml:space="preserve"> F Fly Ash B geopolymer performed better than Class F Fly Ash A geopolymer, achieving a higher UCS by day 7. However, its performance declined significantly over time, dropping by </w:t>
      </w:r>
      <w:r>
        <w:lastRenderedPageBreak/>
        <w:t xml:space="preserve">33% from its peak value. This decline suggests that while Fly Ash B initially forms a geopolymer with reasonable strength, its long-term stability is compromised. This could be due to several factors, including the incomplete polymerization of the </w:t>
      </w:r>
      <w:proofErr w:type="spellStart"/>
      <w:r>
        <w:t>alumino</w:t>
      </w:r>
      <w:proofErr w:type="spellEnd"/>
      <w:r>
        <w:t>-silicate network or the destabilization of the geopolymer matrix over time.</w:t>
      </w:r>
    </w:p>
    <w:p w14:paraId="388E3C60" w14:textId="77777777" w:rsidR="0004429B" w:rsidRDefault="0004429B" w:rsidP="0004429B">
      <w:r>
        <w:t>The API Class C cement, while not as strong as Class H, showed more consistent performance compared to the geopolymers. It started stronger than Fly Ash B on day 1 and maintained a relatively stable UCS, indicating that traditional cement formulations still offer more predictable and reliable mechanical properties under the specified conditions.</w:t>
      </w:r>
    </w:p>
    <w:p w14:paraId="43AEFEF9" w14:textId="77777777" w:rsidR="0004429B" w:rsidRDefault="0004429B" w:rsidP="009D1B18">
      <w:pPr>
        <w:pStyle w:val="Heading4modified"/>
      </w:pPr>
      <w:bookmarkStart w:id="130" w:name="_Toc172837772"/>
      <w:r w:rsidRPr="00E709BC">
        <w:t>Chemical Composition and Its Impact</w:t>
      </w:r>
      <w:bookmarkEnd w:id="130"/>
    </w:p>
    <w:p w14:paraId="2B7876F7" w14:textId="77777777" w:rsidR="0004429B" w:rsidRDefault="0004429B" w:rsidP="0004429B">
      <w:r>
        <w:t>The chemical composition analysis, particularly the XRF results, highlighted significant differences between the materials tested. Despite the raw data not perfectly representing the component composition, the differences in silica dioxide and calcium oxide content were notable. Fly Ash A, with 15% silica dioxide and 0.9% calcium oxide, performed poorly in UCS tests. In contrast, Fly Ash B, with 14% silica dioxide and 2.9% calcium oxide, showed better initial performance.</w:t>
      </w:r>
    </w:p>
    <w:p w14:paraId="4778B9C5" w14:textId="77777777" w:rsidR="0004429B" w:rsidRDefault="0004429B" w:rsidP="0004429B">
      <w:r>
        <w:t>The higher calcium content in Fly Ash B likely contributes to its better performance, as calcium plays a crucial role in the geopolymerization process. The formation of calcium silicate hydrate (C-S-H) phases can enhance the mechanical strength of the geopolymer matrix. However, the long-term stability of these phases in a geopolymer matrix remains a concern, as evidenced by the decline in UCS over time for Fly Ash B.</w:t>
      </w:r>
    </w:p>
    <w:p w14:paraId="0B6EAF22" w14:textId="3290AF6E" w:rsidR="0004429B" w:rsidRPr="0004429B" w:rsidRDefault="00822FE5" w:rsidP="00C76321">
      <w:pPr>
        <w:pStyle w:val="Heading2"/>
      </w:pPr>
      <w:bookmarkStart w:id="131" w:name="_Toc172837773"/>
      <w:r>
        <w:lastRenderedPageBreak/>
        <w:t>Moisture and Temperature</w:t>
      </w:r>
      <w:r w:rsidR="0004429B" w:rsidRPr="0004429B">
        <w:t xml:space="preserve"> </w:t>
      </w:r>
      <w:r w:rsidR="006F01C8">
        <w:t xml:space="preserve">Curing </w:t>
      </w:r>
      <w:r w:rsidR="0004429B" w:rsidRPr="0004429B">
        <w:t xml:space="preserve">Environment Variation </w:t>
      </w:r>
      <w:r>
        <w:t xml:space="preserve">and Slurry Additive </w:t>
      </w:r>
      <w:r w:rsidR="0004429B" w:rsidRPr="0004429B">
        <w:t>Effect on UCS</w:t>
      </w:r>
      <w:bookmarkEnd w:id="131"/>
    </w:p>
    <w:p w14:paraId="3E237D6B" w14:textId="379C29B8" w:rsidR="00C970CD" w:rsidRDefault="001651CC" w:rsidP="00A94313">
      <w:r>
        <w:t>The presence</w:t>
      </w:r>
      <w:r w:rsidRPr="00CD1D3A">
        <w:t xml:space="preserve"> of water is near-</w:t>
      </w:r>
      <w:r w:rsidR="006F01C8">
        <w:t>certain</w:t>
      </w:r>
      <w:r w:rsidRPr="00CD1D3A">
        <w:t xml:space="preserve"> in </w:t>
      </w:r>
      <w:r w:rsidR="006F01C8">
        <w:t>oil &amp; gas wellbores</w:t>
      </w:r>
      <w:r w:rsidRPr="00CD1D3A">
        <w:t xml:space="preserve"> and cannot reasonably be removed </w:t>
      </w:r>
      <w:r>
        <w:t>(</w:t>
      </w:r>
      <w:r w:rsidRPr="00CD1D3A">
        <w:t xml:space="preserve">but </w:t>
      </w:r>
      <w:r>
        <w:t>can</w:t>
      </w:r>
      <w:r w:rsidRPr="00CD1D3A">
        <w:t xml:space="preserve"> be reasonably introduced</w:t>
      </w:r>
      <w:r>
        <w:t>)</w:t>
      </w:r>
      <w:r w:rsidRPr="00CD1D3A">
        <w:t>.</w:t>
      </w:r>
      <w:r>
        <w:t xml:space="preserve"> Therefore</w:t>
      </w:r>
      <w:r w:rsidR="006F01C8">
        <w:t xml:space="preserve">, understanding the impact to UCS of curing in a </w:t>
      </w:r>
      <w:r w:rsidR="006F01C8" w:rsidRPr="005376B0">
        <w:t>water</w:t>
      </w:r>
      <w:r w:rsidR="006F01C8">
        <w:t>-</w:t>
      </w:r>
      <w:r w:rsidR="006F01C8" w:rsidRPr="005376B0">
        <w:t>abundant</w:t>
      </w:r>
      <w:r w:rsidR="006F01C8">
        <w:t xml:space="preserve"> (wet) environment versus a dry curing environment is of significant interest.</w:t>
      </w:r>
      <w:r w:rsidR="00A94313">
        <w:t xml:space="preserve"> Further, the effect on UCS of varying curing temperatures and slurry additives are also of interest. Experiments to study the UCS effects of applying these variables were performed.</w:t>
      </w:r>
      <w:r w:rsidR="00165B5B">
        <w:t xml:space="preserve"> </w:t>
      </w:r>
      <w:r w:rsidR="00562530">
        <w:t>T</w:t>
      </w:r>
      <w:r w:rsidR="0004429B">
        <w:t xml:space="preserve">est </w:t>
      </w:r>
      <w:r w:rsidR="0004429B" w:rsidRPr="005376B0">
        <w:t xml:space="preserve">results </w:t>
      </w:r>
      <w:r>
        <w:t>were recorded and analyzed</w:t>
      </w:r>
      <w:r w:rsidR="0004429B" w:rsidRPr="005376B0">
        <w:t>.</w:t>
      </w:r>
    </w:p>
    <w:p w14:paraId="65CCF74E" w14:textId="3F67FB0C" w:rsidR="0004429B" w:rsidRPr="0004429B" w:rsidRDefault="0004429B" w:rsidP="0004429B">
      <w:pPr>
        <w:pStyle w:val="Heading3"/>
      </w:pPr>
      <w:bookmarkStart w:id="132" w:name="_Toc172837774"/>
      <w:r w:rsidRPr="0004429B">
        <w:t>Experiment</w:t>
      </w:r>
      <w:r w:rsidR="00932427">
        <w:t>al Procedure</w:t>
      </w:r>
      <w:bookmarkEnd w:id="132"/>
    </w:p>
    <w:p w14:paraId="03384601" w14:textId="71877B18" w:rsidR="0004429B" w:rsidRDefault="0004429B" w:rsidP="0004429B">
      <w:r w:rsidRPr="00BD2F31">
        <w:t xml:space="preserve">Samples were generated </w:t>
      </w:r>
      <w:r>
        <w:t xml:space="preserve">and tested </w:t>
      </w:r>
      <w:r w:rsidRPr="00BD2F31">
        <w:t>according to API standards.</w:t>
      </w:r>
      <w:r>
        <w:t xml:space="preserve"> </w:t>
      </w:r>
      <w:r w:rsidRPr="001732EB">
        <w:t xml:space="preserve">The </w:t>
      </w:r>
      <w:r w:rsidR="003D1B21">
        <w:t>C</w:t>
      </w:r>
      <w:r w:rsidRPr="001732EB">
        <w:t xml:space="preserve">lass F </w:t>
      </w:r>
      <w:r w:rsidR="003D1B21">
        <w:t>F</w:t>
      </w:r>
      <w:r w:rsidRPr="001732EB">
        <w:t>ly</w:t>
      </w:r>
      <w:r w:rsidR="008E4AC5">
        <w:t xml:space="preserve"> </w:t>
      </w:r>
      <w:r w:rsidR="003D1B21">
        <w:t>A</w:t>
      </w:r>
      <w:r w:rsidRPr="001732EB">
        <w:t xml:space="preserve">sh geopolymer recipe utilized </w:t>
      </w:r>
      <w:r w:rsidR="006F01C8">
        <w:t xml:space="preserve">for this experiment </w:t>
      </w:r>
      <w:r w:rsidRPr="001732EB">
        <w:t>was taken from popularity among other works, prepared in accordance with API standards for the preparation of cement.</w:t>
      </w:r>
      <w:r>
        <w:t xml:space="preserve"> </w:t>
      </w:r>
      <w:r w:rsidR="00F53FFF">
        <w:t xml:space="preserve">One recipe contained no additive, and the other recipe included the additive sodium silicate (colloquially known as water glass). </w:t>
      </w:r>
      <w:r w:rsidR="003D1B21" w:rsidRPr="001732EB">
        <w:t>The testing times were 1, 3, 7, and 14 days. The heating temperatures were 75</w:t>
      </w:r>
      <w:r w:rsidR="00BA65DF" w:rsidRPr="00491F35">
        <w:t>°C</w:t>
      </w:r>
      <w:r w:rsidR="003D1B21" w:rsidRPr="001732EB">
        <w:t xml:space="preserve"> and 85</w:t>
      </w:r>
      <w:r w:rsidR="00BA65DF" w:rsidRPr="00491F35">
        <w:t>°C</w:t>
      </w:r>
      <w:r w:rsidR="003D1B21" w:rsidRPr="001732EB">
        <w:t xml:space="preserve"> degrees Celsius. All points of testing had 3 samples cured in each of the experimental conditions.</w:t>
      </w:r>
      <w:r w:rsidR="003D1B21">
        <w:t xml:space="preserve"> </w:t>
      </w:r>
      <w:r w:rsidRPr="001732EB">
        <w:t xml:space="preserve">The </w:t>
      </w:r>
      <w:r>
        <w:t xml:space="preserve">testing </w:t>
      </w:r>
      <w:r w:rsidRPr="001732EB">
        <w:t xml:space="preserve">results of UPV and UCS </w:t>
      </w:r>
      <w:r>
        <w:t>were</w:t>
      </w:r>
      <w:r w:rsidRPr="001732EB">
        <w:t xml:space="preserve"> compared as a function of time across wet and dry testing environments, and across testing environments at same time curing intervals.</w:t>
      </w:r>
      <w:r w:rsidR="00A94313">
        <w:t xml:space="preserve"> The sample testing matrix is </w:t>
      </w:r>
      <w:r w:rsidR="00F53FFF">
        <w:t>included</w:t>
      </w:r>
      <w:r w:rsidR="00A94313">
        <w:t xml:space="preserve"> as </w:t>
      </w:r>
      <w:r w:rsidR="00774CCA" w:rsidRPr="007C7D49">
        <w:rPr>
          <w:b/>
          <w:bCs/>
        </w:rPr>
        <w:fldChar w:fldCharType="begin"/>
      </w:r>
      <w:r w:rsidR="00774CCA" w:rsidRPr="007C7D49">
        <w:rPr>
          <w:b/>
          <w:bCs/>
        </w:rPr>
        <w:instrText xml:space="preserve"> REF _Ref169018616 </w:instrText>
      </w:r>
      <w:r w:rsidR="00774CCA">
        <w:rPr>
          <w:b/>
          <w:bCs/>
        </w:rPr>
        <w:instrText xml:space="preserve"> \* MERGEFORMAT </w:instrText>
      </w:r>
      <w:r w:rsidR="00774CCA" w:rsidRPr="007C7D49">
        <w:rPr>
          <w:b/>
          <w:bCs/>
        </w:rPr>
        <w:fldChar w:fldCharType="separate"/>
      </w:r>
      <w:r w:rsidR="00D54043" w:rsidRPr="00D54043">
        <w:rPr>
          <w:b/>
          <w:bCs/>
        </w:rPr>
        <w:t xml:space="preserve">Table </w:t>
      </w:r>
      <w:r w:rsidR="00D54043" w:rsidRPr="00D54043">
        <w:rPr>
          <w:b/>
          <w:bCs/>
          <w:noProof/>
        </w:rPr>
        <w:t>9</w:t>
      </w:r>
      <w:r w:rsidR="00774CCA" w:rsidRPr="007C7D49">
        <w:rPr>
          <w:b/>
          <w:bCs/>
        </w:rPr>
        <w:fldChar w:fldCharType="end"/>
      </w:r>
      <w:r w:rsidR="00774CCA">
        <w:t>.</w:t>
      </w:r>
    </w:p>
    <w:p w14:paraId="463407E6" w14:textId="422F7686" w:rsidR="00774CCA" w:rsidRDefault="00774CCA" w:rsidP="007C7D49">
      <w:pPr>
        <w:pStyle w:val="FigureCaption"/>
      </w:pPr>
      <w:bookmarkStart w:id="133" w:name="_Ref169018616"/>
      <w:bookmarkStart w:id="134" w:name="_Toc172837898"/>
      <w:r>
        <w:lastRenderedPageBreak/>
        <w:t xml:space="preserve">Table </w:t>
      </w:r>
      <w:r>
        <w:fldChar w:fldCharType="begin"/>
      </w:r>
      <w:r>
        <w:instrText xml:space="preserve"> SEQ Table \* ARABIC </w:instrText>
      </w:r>
      <w:r>
        <w:fldChar w:fldCharType="separate"/>
      </w:r>
      <w:r w:rsidR="00D54043">
        <w:rPr>
          <w:noProof/>
        </w:rPr>
        <w:t>9</w:t>
      </w:r>
      <w:r>
        <w:fldChar w:fldCharType="end"/>
      </w:r>
      <w:bookmarkEnd w:id="133"/>
      <w:r>
        <w:t xml:space="preserve"> – Sample Testing Matrix for Moisture, Temperature and Recipe Variation Testing</w:t>
      </w:r>
      <w:r w:rsidR="002C38EA">
        <w:t xml:space="preserve"> (Devers et al</w:t>
      </w:r>
      <w:r w:rsidR="00E93020">
        <w:t>.,</w:t>
      </w:r>
      <w:r w:rsidR="002C38EA">
        <w:t xml:space="preserve"> 2022a)</w:t>
      </w:r>
      <w:bookmarkEnd w:id="134"/>
    </w:p>
    <w:p w14:paraId="48159419" w14:textId="78B396A0" w:rsidR="00A94313" w:rsidRDefault="00A94313" w:rsidP="007C7D49">
      <w:pPr>
        <w:pStyle w:val="FigureCaption"/>
      </w:pPr>
      <w:r w:rsidRPr="00A94313">
        <w:rPr>
          <w:noProof/>
        </w:rPr>
        <w:drawing>
          <wp:inline distT="0" distB="0" distL="0" distR="0" wp14:anchorId="413EBC03" wp14:editId="511C1A63">
            <wp:extent cx="5943600" cy="6118443"/>
            <wp:effectExtent l="0" t="0" r="0" b="0"/>
            <wp:docPr id="2454228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a:extLst>
                        <a:ext uri="{28A0092B-C50C-407E-A947-70E740481C1C}">
                          <a14:useLocalDpi xmlns:a14="http://schemas.microsoft.com/office/drawing/2010/main" val="0"/>
                        </a:ext>
                      </a:extLst>
                    </a:blip>
                    <a:srcRect r="17136" b="5412"/>
                    <a:stretch/>
                  </pic:blipFill>
                  <pic:spPr bwMode="auto">
                    <a:xfrm>
                      <a:off x="0" y="0"/>
                      <a:ext cx="5943600" cy="6118443"/>
                    </a:xfrm>
                    <a:prstGeom prst="rect">
                      <a:avLst/>
                    </a:prstGeom>
                    <a:noFill/>
                    <a:ln>
                      <a:noFill/>
                    </a:ln>
                    <a:extLst>
                      <a:ext uri="{53640926-AAD7-44D8-BBD7-CCE9431645EC}">
                        <a14:shadowObscured xmlns:a14="http://schemas.microsoft.com/office/drawing/2010/main"/>
                      </a:ext>
                    </a:extLst>
                  </pic:spPr>
                </pic:pic>
              </a:graphicData>
            </a:graphic>
          </wp:inline>
        </w:drawing>
      </w:r>
    </w:p>
    <w:p w14:paraId="11EFB586" w14:textId="77777777" w:rsidR="00081782" w:rsidRPr="00081782" w:rsidRDefault="00081782" w:rsidP="00081782"/>
    <w:p w14:paraId="20E23F99" w14:textId="169D31AD" w:rsidR="0004429B" w:rsidRPr="0004429B" w:rsidRDefault="0004429B" w:rsidP="0004429B">
      <w:pPr>
        <w:pStyle w:val="Heading3"/>
      </w:pPr>
      <w:bookmarkStart w:id="135" w:name="_Toc172837775"/>
      <w:r w:rsidRPr="0004429B">
        <w:lastRenderedPageBreak/>
        <w:t>Experiment</w:t>
      </w:r>
      <w:r w:rsidR="00081782">
        <w:t>al</w:t>
      </w:r>
      <w:r w:rsidRPr="0004429B">
        <w:t xml:space="preserve"> Results</w:t>
      </w:r>
      <w:bookmarkEnd w:id="135"/>
    </w:p>
    <w:p w14:paraId="22B4D6D5" w14:textId="1AD9B813" w:rsidR="005A6FFA" w:rsidRDefault="009437F4" w:rsidP="00AC79A1">
      <w:pPr>
        <w:pStyle w:val="FigureCaption"/>
      </w:pPr>
      <w:r>
        <w:rPr>
          <w:noProof/>
        </w:rPr>
        <w:drawing>
          <wp:inline distT="0" distB="0" distL="0" distR="0" wp14:anchorId="0B6EF617" wp14:editId="2D775F82">
            <wp:extent cx="5944235" cy="3450590"/>
            <wp:effectExtent l="0" t="0" r="0" b="0"/>
            <wp:docPr id="461240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4235" cy="3450590"/>
                    </a:xfrm>
                    <a:prstGeom prst="rect">
                      <a:avLst/>
                    </a:prstGeom>
                    <a:noFill/>
                  </pic:spPr>
                </pic:pic>
              </a:graphicData>
            </a:graphic>
          </wp:inline>
        </w:drawing>
      </w:r>
    </w:p>
    <w:p w14:paraId="7A3CE0FD" w14:textId="0CBD4382" w:rsidR="00AC79A1" w:rsidRDefault="00A562B3" w:rsidP="00A562B3">
      <w:pPr>
        <w:pStyle w:val="FigureCaption"/>
      </w:pPr>
      <w:bookmarkStart w:id="136" w:name="_Ref169032108"/>
      <w:bookmarkStart w:id="137" w:name="_Toc172837848"/>
      <w:r>
        <w:t xml:space="preserve">Figure </w:t>
      </w:r>
      <w:r>
        <w:fldChar w:fldCharType="begin"/>
      </w:r>
      <w:r>
        <w:instrText xml:space="preserve"> SEQ Figure \* ARABIC </w:instrText>
      </w:r>
      <w:r>
        <w:fldChar w:fldCharType="separate"/>
      </w:r>
      <w:r w:rsidR="00D54043">
        <w:rPr>
          <w:noProof/>
        </w:rPr>
        <w:t>30</w:t>
      </w:r>
      <w:r>
        <w:fldChar w:fldCharType="end"/>
      </w:r>
      <w:bookmarkEnd w:id="136"/>
      <w:r>
        <w:t xml:space="preserve"> – </w:t>
      </w:r>
      <w:r w:rsidR="009437F4">
        <w:t>Bar Chart mean UCS breakdown (Devers et al., 2022a)</w:t>
      </w:r>
      <w:bookmarkEnd w:id="137"/>
    </w:p>
    <w:p w14:paraId="3E957CF9" w14:textId="051CC512" w:rsidR="00E903B2" w:rsidRDefault="00F53FFF" w:rsidP="0004429B">
      <w:r>
        <w:t xml:space="preserve">Some of the samples listed in </w:t>
      </w:r>
      <w:r w:rsidRPr="00A562B3">
        <w:rPr>
          <w:b/>
          <w:bCs/>
        </w:rPr>
        <w:fldChar w:fldCharType="begin"/>
      </w:r>
      <w:r w:rsidRPr="00A562B3">
        <w:rPr>
          <w:b/>
          <w:bCs/>
        </w:rPr>
        <w:instrText xml:space="preserve"> REF _Ref169018616 </w:instrText>
      </w:r>
      <w:r>
        <w:rPr>
          <w:b/>
          <w:bCs/>
        </w:rPr>
        <w:instrText xml:space="preserve"> \* MERGEFORMAT </w:instrText>
      </w:r>
      <w:r w:rsidRPr="00A562B3">
        <w:rPr>
          <w:b/>
          <w:bCs/>
        </w:rPr>
        <w:fldChar w:fldCharType="separate"/>
      </w:r>
      <w:r w:rsidR="00D54043" w:rsidRPr="00D54043">
        <w:rPr>
          <w:b/>
          <w:bCs/>
        </w:rPr>
        <w:t xml:space="preserve">Table </w:t>
      </w:r>
      <w:r w:rsidR="00D54043" w:rsidRPr="00D54043">
        <w:rPr>
          <w:b/>
          <w:bCs/>
          <w:noProof/>
        </w:rPr>
        <w:t>9</w:t>
      </w:r>
      <w:r w:rsidRPr="00A562B3">
        <w:rPr>
          <w:b/>
          <w:bCs/>
        </w:rPr>
        <w:fldChar w:fldCharType="end"/>
      </w:r>
      <w:r>
        <w:t xml:space="preserve"> </w:t>
      </w:r>
      <w:r w:rsidR="009437F4">
        <w:t xml:space="preserve">do not </w:t>
      </w:r>
      <w:r>
        <w:t xml:space="preserve">appear </w:t>
      </w:r>
      <w:r w:rsidR="009437F4">
        <w:t>in</w:t>
      </w:r>
      <w:r>
        <w:t xml:space="preserve"> the </w:t>
      </w:r>
      <w:r w:rsidR="00A562B3" w:rsidRPr="00A562B3">
        <w:rPr>
          <w:b/>
          <w:bCs/>
        </w:rPr>
        <w:fldChar w:fldCharType="begin"/>
      </w:r>
      <w:r w:rsidR="00A562B3" w:rsidRPr="00A562B3">
        <w:rPr>
          <w:b/>
          <w:bCs/>
        </w:rPr>
        <w:instrText xml:space="preserve"> REF _Ref169032108 </w:instrText>
      </w:r>
      <w:r w:rsidR="00A562B3">
        <w:rPr>
          <w:b/>
          <w:bCs/>
        </w:rPr>
        <w:instrText xml:space="preserve"> \* MERGEFORMAT </w:instrText>
      </w:r>
      <w:r w:rsidR="00A562B3" w:rsidRPr="00A562B3">
        <w:rPr>
          <w:b/>
          <w:bCs/>
        </w:rPr>
        <w:fldChar w:fldCharType="separate"/>
      </w:r>
      <w:r w:rsidR="00D54043" w:rsidRPr="00D54043">
        <w:rPr>
          <w:b/>
          <w:bCs/>
        </w:rPr>
        <w:t xml:space="preserve">Figure </w:t>
      </w:r>
      <w:r w:rsidR="00D54043" w:rsidRPr="00D54043">
        <w:rPr>
          <w:b/>
          <w:bCs/>
          <w:noProof/>
        </w:rPr>
        <w:t>30</w:t>
      </w:r>
      <w:r w:rsidR="00A562B3" w:rsidRPr="00A562B3">
        <w:rPr>
          <w:b/>
          <w:bCs/>
        </w:rPr>
        <w:fldChar w:fldCharType="end"/>
      </w:r>
      <w:r>
        <w:t xml:space="preserve"> </w:t>
      </w:r>
      <w:r w:rsidR="009437F4">
        <w:t>data</w:t>
      </w:r>
      <w:r>
        <w:t xml:space="preserve">. Namely, the samples tested under the ‘85 A’ subset of tests at the 14-day mark. </w:t>
      </w:r>
      <w:r w:rsidR="00E70FE4">
        <w:t>T</w:t>
      </w:r>
      <w:r>
        <w:t xml:space="preserve">he samples cured under those conditions were not able to develop a stable geopolymerization or failed during the curing process: the latter more common with the oven environment and the former more occurrent in the water bath. </w:t>
      </w:r>
    </w:p>
    <w:p w14:paraId="3382B61A" w14:textId="4AE5ADD0" w:rsidR="005468A9" w:rsidRDefault="008E206D" w:rsidP="0004429B">
      <w:r w:rsidRPr="008E206D">
        <w:rPr>
          <w:b/>
        </w:rPr>
        <w:fldChar w:fldCharType="begin"/>
      </w:r>
      <w:r w:rsidRPr="008E206D">
        <w:rPr>
          <w:b/>
        </w:rPr>
        <w:instrText xml:space="preserve"> REF _Ref169032108 \h  \* MERGEFORMAT </w:instrText>
      </w:r>
      <w:r w:rsidRPr="008E206D">
        <w:rPr>
          <w:b/>
        </w:rPr>
      </w:r>
      <w:r w:rsidRPr="008E206D">
        <w:rPr>
          <w:b/>
        </w:rPr>
        <w:fldChar w:fldCharType="separate"/>
      </w:r>
      <w:r w:rsidR="00D54043" w:rsidRPr="00D54043">
        <w:rPr>
          <w:b/>
        </w:rPr>
        <w:t xml:space="preserve">Figure </w:t>
      </w:r>
      <w:r w:rsidR="00D54043" w:rsidRPr="00D54043">
        <w:rPr>
          <w:b/>
          <w:noProof/>
        </w:rPr>
        <w:t>30</w:t>
      </w:r>
      <w:r w:rsidRPr="008E206D">
        <w:rPr>
          <w:b/>
        </w:rPr>
        <w:fldChar w:fldCharType="end"/>
      </w:r>
      <w:r w:rsidR="00BE7265" w:rsidRPr="009A5DAC">
        <w:t xml:space="preserve"> </w:t>
      </w:r>
      <w:r w:rsidR="005468A9">
        <w:t xml:space="preserve">displays the mean UCS for every cure time tested for every sample set. </w:t>
      </w:r>
      <w:r w:rsidR="009437F4">
        <w:t>T</w:t>
      </w:r>
      <w:r w:rsidR="005468A9">
        <w:t xml:space="preserve">he gap caused by the failed-to-cure samples from the ‘85 A’ testing block are apparent on the 14-day block. Additionally, on that same block, </w:t>
      </w:r>
      <w:r w:rsidR="000F61DC">
        <w:t>it’s</w:t>
      </w:r>
      <w:r w:rsidR="005468A9">
        <w:t xml:space="preserve"> seen that the ‘75 A’ block of samples show considerably weaker UCS than the previous testing period of 7 days. This could be evidence of thermal degradation and </w:t>
      </w:r>
      <w:r w:rsidR="000F61DC">
        <w:t>possibly</w:t>
      </w:r>
      <w:r w:rsidR="005468A9">
        <w:t xml:space="preserve"> explain</w:t>
      </w:r>
      <w:r w:rsidR="000F61DC">
        <w:t>s</w:t>
      </w:r>
      <w:r w:rsidR="005468A9">
        <w:t xml:space="preserve"> why the samples at the higher temperatures are failing in-situ. In fact, the only samples that show no decrease at any point in time are the ‘B water bath’ block </w:t>
      </w:r>
      <w:r w:rsidR="005468A9">
        <w:lastRenderedPageBreak/>
        <w:t>of samples, both at 75</w:t>
      </w:r>
      <w:r w:rsidR="000F61DC" w:rsidRPr="00BE7265">
        <w:rPr>
          <w:vertAlign w:val="superscript"/>
        </w:rPr>
        <w:t>o</w:t>
      </w:r>
      <w:r w:rsidR="000F61DC">
        <w:t>C</w:t>
      </w:r>
      <w:r w:rsidR="005468A9">
        <w:t xml:space="preserve"> and 85</w:t>
      </w:r>
      <w:r w:rsidR="000F61DC" w:rsidRPr="000F61DC">
        <w:rPr>
          <w:vertAlign w:val="superscript"/>
        </w:rPr>
        <w:t xml:space="preserve"> </w:t>
      </w:r>
      <w:proofErr w:type="spellStart"/>
      <w:r w:rsidR="000F61DC" w:rsidRPr="00D4360A">
        <w:rPr>
          <w:vertAlign w:val="superscript"/>
        </w:rPr>
        <w:t>o</w:t>
      </w:r>
      <w:r w:rsidR="000F61DC">
        <w:t>C</w:t>
      </w:r>
      <w:r w:rsidR="005468A9">
        <w:t>.</w:t>
      </w:r>
      <w:proofErr w:type="spellEnd"/>
      <w:r w:rsidR="005468A9">
        <w:t xml:space="preserve"> Furthermore, </w:t>
      </w:r>
      <w:r w:rsidR="00962F11">
        <w:t xml:space="preserve">for </w:t>
      </w:r>
      <w:r w:rsidR="005468A9">
        <w:t xml:space="preserve">all </w:t>
      </w:r>
      <w:r w:rsidR="000F61DC">
        <w:t>3</w:t>
      </w:r>
      <w:r w:rsidR="005468A9">
        <w:t xml:space="preserve"> sample sets that tested successfully on all 4 cure times</w:t>
      </w:r>
      <w:r w:rsidR="00BE7265">
        <w:t>,</w:t>
      </w:r>
      <w:r w:rsidR="005468A9">
        <w:t xml:space="preserve"> UCS </w:t>
      </w:r>
      <w:r w:rsidR="00BE7265">
        <w:t>decreased</w:t>
      </w:r>
      <w:r w:rsidR="005468A9">
        <w:t xml:space="preserve"> </w:t>
      </w:r>
      <w:proofErr w:type="gramStart"/>
      <w:r w:rsidR="00BE7265">
        <w:t>at</w:t>
      </w:r>
      <w:proofErr w:type="gramEnd"/>
      <w:r w:rsidR="005468A9">
        <w:t xml:space="preserve"> the 14-day mark from the 7-day </w:t>
      </w:r>
      <w:r w:rsidR="00BE7265">
        <w:t>mark but</w:t>
      </w:r>
      <w:r w:rsidR="005468A9">
        <w:t xml:space="preserve"> </w:t>
      </w:r>
      <w:r w:rsidR="00BE7265">
        <w:t xml:space="preserve">showed </w:t>
      </w:r>
      <w:r w:rsidR="005468A9">
        <w:t xml:space="preserve">improvement leading up to the 7-day mark. This </w:t>
      </w:r>
      <w:r w:rsidR="000F61DC">
        <w:t>suggests</w:t>
      </w:r>
      <w:r w:rsidR="005468A9">
        <w:t xml:space="preserve"> that potentially it is a combination of the lack of atmospheric, or free water, in the oven environment that is notably contributing to the degradation of all samples</w:t>
      </w:r>
      <w:r w:rsidR="00E70FE4">
        <w:t>, as</w:t>
      </w:r>
      <w:r w:rsidR="005468A9">
        <w:t xml:space="preserve"> is made abundantly clear in </w:t>
      </w:r>
      <w:r w:rsidR="00BE7265" w:rsidRPr="00BE7265">
        <w:rPr>
          <w:b/>
          <w:bCs/>
        </w:rPr>
        <w:fldChar w:fldCharType="begin"/>
      </w:r>
      <w:r w:rsidR="00BE7265" w:rsidRPr="00BE7265">
        <w:rPr>
          <w:b/>
          <w:bCs/>
        </w:rPr>
        <w:instrText xml:space="preserve"> REF _Ref169032769 </w:instrText>
      </w:r>
      <w:r w:rsidR="00BE7265">
        <w:rPr>
          <w:b/>
          <w:bCs/>
        </w:rPr>
        <w:instrText xml:space="preserve"> \* MERGEFORMAT </w:instrText>
      </w:r>
      <w:r w:rsidR="00BE7265" w:rsidRPr="00BE7265">
        <w:rPr>
          <w:b/>
          <w:bCs/>
        </w:rPr>
        <w:fldChar w:fldCharType="separate"/>
      </w:r>
      <w:r w:rsidR="00D54043" w:rsidRPr="00D54043">
        <w:rPr>
          <w:b/>
          <w:bCs/>
        </w:rPr>
        <w:t xml:space="preserve">Figure </w:t>
      </w:r>
      <w:r w:rsidR="00D54043" w:rsidRPr="00D54043">
        <w:rPr>
          <w:b/>
          <w:bCs/>
          <w:noProof/>
        </w:rPr>
        <w:t>31</w:t>
      </w:r>
      <w:r w:rsidR="00BE7265" w:rsidRPr="00BE7265">
        <w:rPr>
          <w:b/>
          <w:bCs/>
        </w:rPr>
        <w:fldChar w:fldCharType="end"/>
      </w:r>
      <w:r w:rsidR="005468A9">
        <w:t>,</w:t>
      </w:r>
      <w:r w:rsidR="000F61DC">
        <w:t xml:space="preserve"> </w:t>
      </w:r>
      <w:r w:rsidR="00BE7265" w:rsidRPr="00BE7265">
        <w:rPr>
          <w:b/>
          <w:bCs/>
        </w:rPr>
        <w:fldChar w:fldCharType="begin"/>
      </w:r>
      <w:r w:rsidR="00BE7265" w:rsidRPr="00BE7265">
        <w:rPr>
          <w:b/>
          <w:bCs/>
        </w:rPr>
        <w:instrText xml:space="preserve"> REF _Ref169032783 </w:instrText>
      </w:r>
      <w:r w:rsidR="00BE7265">
        <w:rPr>
          <w:b/>
          <w:bCs/>
        </w:rPr>
        <w:instrText xml:space="preserve"> \* MERGEFORMAT </w:instrText>
      </w:r>
      <w:r w:rsidR="00BE7265" w:rsidRPr="00BE7265">
        <w:rPr>
          <w:b/>
          <w:bCs/>
        </w:rPr>
        <w:fldChar w:fldCharType="separate"/>
      </w:r>
      <w:r w:rsidR="00D54043" w:rsidRPr="00D54043">
        <w:rPr>
          <w:b/>
          <w:bCs/>
        </w:rPr>
        <w:t xml:space="preserve">Figure </w:t>
      </w:r>
      <w:r w:rsidR="00D54043" w:rsidRPr="00D54043">
        <w:rPr>
          <w:b/>
          <w:bCs/>
          <w:noProof/>
        </w:rPr>
        <w:t>32</w:t>
      </w:r>
      <w:r w:rsidR="00BE7265" w:rsidRPr="00BE7265">
        <w:rPr>
          <w:b/>
          <w:bCs/>
        </w:rPr>
        <w:fldChar w:fldCharType="end"/>
      </w:r>
      <w:r w:rsidR="000F61DC">
        <w:t>,</w:t>
      </w:r>
      <w:r w:rsidR="00BE7265">
        <w:t>and</w:t>
      </w:r>
      <w:r w:rsidR="000F61DC">
        <w:t xml:space="preserve"> </w:t>
      </w:r>
      <w:r w:rsidR="00BE7265" w:rsidRPr="00BE7265">
        <w:rPr>
          <w:b/>
          <w:bCs/>
        </w:rPr>
        <w:fldChar w:fldCharType="begin"/>
      </w:r>
      <w:r w:rsidR="00BE7265" w:rsidRPr="00BE7265">
        <w:rPr>
          <w:b/>
          <w:bCs/>
        </w:rPr>
        <w:instrText xml:space="preserve"> REF _Ref169032795 </w:instrText>
      </w:r>
      <w:r w:rsidR="00BE7265">
        <w:rPr>
          <w:b/>
          <w:bCs/>
        </w:rPr>
        <w:instrText xml:space="preserve"> \* MERGEFORMAT </w:instrText>
      </w:r>
      <w:r w:rsidR="00BE7265" w:rsidRPr="00BE7265">
        <w:rPr>
          <w:b/>
          <w:bCs/>
        </w:rPr>
        <w:fldChar w:fldCharType="separate"/>
      </w:r>
      <w:r w:rsidR="00D54043" w:rsidRPr="00D54043">
        <w:rPr>
          <w:b/>
          <w:bCs/>
        </w:rPr>
        <w:t xml:space="preserve">Figure </w:t>
      </w:r>
      <w:r w:rsidR="00D54043" w:rsidRPr="00D54043">
        <w:rPr>
          <w:b/>
          <w:bCs/>
          <w:noProof/>
        </w:rPr>
        <w:t>33</w:t>
      </w:r>
      <w:r w:rsidR="00BE7265" w:rsidRPr="00BE7265">
        <w:rPr>
          <w:b/>
          <w:bCs/>
        </w:rPr>
        <w:fldChar w:fldCharType="end"/>
      </w:r>
      <w:r w:rsidR="005468A9">
        <w:t>.</w:t>
      </w:r>
    </w:p>
    <w:p w14:paraId="07587055" w14:textId="77777777" w:rsidR="000F61DC" w:rsidRDefault="000F61DC" w:rsidP="0004429B"/>
    <w:p w14:paraId="7C3A8B0D" w14:textId="77777777" w:rsidR="000F61DC" w:rsidRDefault="000F61DC" w:rsidP="005B7A7A">
      <w:pPr>
        <w:pStyle w:val="FigureCaption"/>
      </w:pPr>
      <w:r w:rsidRPr="002D224C">
        <w:rPr>
          <w:noProof/>
        </w:rPr>
        <w:drawing>
          <wp:inline distT="0" distB="0" distL="0" distR="0" wp14:anchorId="3BC9418B" wp14:editId="0565EAE7">
            <wp:extent cx="5943600" cy="3371215"/>
            <wp:effectExtent l="0" t="0" r="0" b="635"/>
            <wp:docPr id="1855629562" name="Picture 185562956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10;&#10;Description automatically generated"/>
                    <pic:cNvPicPr/>
                  </pic:nvPicPr>
                  <pic:blipFill>
                    <a:blip r:embed="rId54"/>
                    <a:stretch>
                      <a:fillRect/>
                    </a:stretch>
                  </pic:blipFill>
                  <pic:spPr>
                    <a:xfrm>
                      <a:off x="0" y="0"/>
                      <a:ext cx="5943600" cy="3371215"/>
                    </a:xfrm>
                    <a:prstGeom prst="rect">
                      <a:avLst/>
                    </a:prstGeom>
                  </pic:spPr>
                </pic:pic>
              </a:graphicData>
            </a:graphic>
          </wp:inline>
        </w:drawing>
      </w:r>
    </w:p>
    <w:p w14:paraId="6CF564F6" w14:textId="62DFE796" w:rsidR="000F61DC" w:rsidRDefault="000F61DC" w:rsidP="000F61DC">
      <w:pPr>
        <w:pStyle w:val="FigureCaption"/>
      </w:pPr>
      <w:bookmarkStart w:id="138" w:name="_Ref169032769"/>
      <w:bookmarkStart w:id="139" w:name="_Toc172837849"/>
      <w:r>
        <w:t xml:space="preserve">Figure </w:t>
      </w:r>
      <w:r>
        <w:rPr>
          <w:noProof/>
        </w:rPr>
        <w:fldChar w:fldCharType="begin"/>
      </w:r>
      <w:r>
        <w:rPr>
          <w:noProof/>
        </w:rPr>
        <w:instrText xml:space="preserve"> SEQ Figure \* ARABIC </w:instrText>
      </w:r>
      <w:r>
        <w:rPr>
          <w:noProof/>
        </w:rPr>
        <w:fldChar w:fldCharType="separate"/>
      </w:r>
      <w:r w:rsidR="00D54043">
        <w:rPr>
          <w:noProof/>
        </w:rPr>
        <w:t>31</w:t>
      </w:r>
      <w:r>
        <w:rPr>
          <w:noProof/>
        </w:rPr>
        <w:fldChar w:fldCharType="end"/>
      </w:r>
      <w:bookmarkEnd w:id="138"/>
      <w:r w:rsidR="00BE7265">
        <w:t xml:space="preserve"> – </w:t>
      </w:r>
      <w:r>
        <w:t>UCS vs Age of sample sets grouped by environment only</w:t>
      </w:r>
      <w:r w:rsidR="002C38EA">
        <w:t xml:space="preserve"> (Devers et al</w:t>
      </w:r>
      <w:r w:rsidR="00E93020">
        <w:t>.,</w:t>
      </w:r>
      <w:r w:rsidR="002C38EA">
        <w:t xml:space="preserve"> 2022a)</w:t>
      </w:r>
      <w:bookmarkEnd w:id="139"/>
    </w:p>
    <w:p w14:paraId="6FDD0E88" w14:textId="77777777" w:rsidR="00081782" w:rsidRPr="00081782" w:rsidRDefault="00081782" w:rsidP="00081782"/>
    <w:p w14:paraId="1D2F194C" w14:textId="77777777" w:rsidR="000F61DC" w:rsidRDefault="000F61DC" w:rsidP="003E2DDA">
      <w:pPr>
        <w:pStyle w:val="FigureCaption"/>
      </w:pPr>
      <w:r w:rsidRPr="002D224C">
        <w:rPr>
          <w:noProof/>
        </w:rPr>
        <w:lastRenderedPageBreak/>
        <w:drawing>
          <wp:inline distT="0" distB="0" distL="0" distR="0" wp14:anchorId="78B2905D" wp14:editId="15E8D1A8">
            <wp:extent cx="5943600" cy="3376930"/>
            <wp:effectExtent l="0" t="0" r="0" b="0"/>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pic:nvPicPr>
                  <pic:blipFill>
                    <a:blip r:embed="rId55"/>
                    <a:stretch>
                      <a:fillRect/>
                    </a:stretch>
                  </pic:blipFill>
                  <pic:spPr>
                    <a:xfrm>
                      <a:off x="0" y="0"/>
                      <a:ext cx="5943600" cy="3376930"/>
                    </a:xfrm>
                    <a:prstGeom prst="rect">
                      <a:avLst/>
                    </a:prstGeom>
                  </pic:spPr>
                </pic:pic>
              </a:graphicData>
            </a:graphic>
          </wp:inline>
        </w:drawing>
      </w:r>
    </w:p>
    <w:p w14:paraId="5CCB740F" w14:textId="081199EE" w:rsidR="00081782" w:rsidRDefault="000F61DC" w:rsidP="00081782">
      <w:pPr>
        <w:pStyle w:val="FigureCaption"/>
      </w:pPr>
      <w:bookmarkStart w:id="140" w:name="_Ref169032783"/>
      <w:bookmarkStart w:id="141" w:name="_Toc172837850"/>
      <w:r>
        <w:t xml:space="preserve">Figure </w:t>
      </w:r>
      <w:r>
        <w:rPr>
          <w:noProof/>
        </w:rPr>
        <w:fldChar w:fldCharType="begin"/>
      </w:r>
      <w:r>
        <w:rPr>
          <w:noProof/>
        </w:rPr>
        <w:instrText xml:space="preserve"> SEQ Figure \* ARABIC </w:instrText>
      </w:r>
      <w:r>
        <w:rPr>
          <w:noProof/>
        </w:rPr>
        <w:fldChar w:fldCharType="separate"/>
      </w:r>
      <w:r w:rsidR="00D54043">
        <w:rPr>
          <w:noProof/>
        </w:rPr>
        <w:t>32</w:t>
      </w:r>
      <w:r>
        <w:rPr>
          <w:noProof/>
        </w:rPr>
        <w:fldChar w:fldCharType="end"/>
      </w:r>
      <w:bookmarkEnd w:id="140"/>
      <w:r w:rsidR="00BE7265">
        <w:t xml:space="preserve"> – </w:t>
      </w:r>
      <w:r>
        <w:t>UCS vs Age of sample sets grouped by temperature only</w:t>
      </w:r>
      <w:r w:rsidR="002C38EA">
        <w:t xml:space="preserve"> (Devers et al</w:t>
      </w:r>
      <w:r w:rsidR="00E93020">
        <w:t>.,</w:t>
      </w:r>
      <w:r w:rsidR="002C38EA">
        <w:t xml:space="preserve"> 2022a)</w:t>
      </w:r>
      <w:bookmarkEnd w:id="141"/>
    </w:p>
    <w:p w14:paraId="4D728F96" w14:textId="77777777" w:rsidR="00081782" w:rsidRPr="00081782" w:rsidRDefault="00081782" w:rsidP="00081782">
      <w:pPr>
        <w:pStyle w:val="FigureCaption"/>
      </w:pPr>
    </w:p>
    <w:p w14:paraId="5C4E1DCD" w14:textId="77777777" w:rsidR="000F61DC" w:rsidRDefault="000F61DC" w:rsidP="005B7A7A">
      <w:pPr>
        <w:pStyle w:val="FigureCaption"/>
      </w:pPr>
      <w:r w:rsidRPr="002D224C">
        <w:rPr>
          <w:noProof/>
        </w:rPr>
        <w:drawing>
          <wp:inline distT="0" distB="0" distL="0" distR="0" wp14:anchorId="79CAF7BE" wp14:editId="7A8F34AC">
            <wp:extent cx="6331987" cy="3603009"/>
            <wp:effectExtent l="0" t="0" r="0" b="0"/>
            <wp:docPr id="1605112040" name="Picture 160511204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medium confidence"/>
                    <pic:cNvPicPr/>
                  </pic:nvPicPr>
                  <pic:blipFill>
                    <a:blip r:embed="rId56"/>
                    <a:stretch>
                      <a:fillRect/>
                    </a:stretch>
                  </pic:blipFill>
                  <pic:spPr>
                    <a:xfrm>
                      <a:off x="0" y="0"/>
                      <a:ext cx="6335324" cy="3604908"/>
                    </a:xfrm>
                    <a:prstGeom prst="rect">
                      <a:avLst/>
                    </a:prstGeom>
                  </pic:spPr>
                </pic:pic>
              </a:graphicData>
            </a:graphic>
          </wp:inline>
        </w:drawing>
      </w:r>
    </w:p>
    <w:p w14:paraId="3BDA2BA6" w14:textId="149ACF8E" w:rsidR="000F61DC" w:rsidRDefault="000F61DC" w:rsidP="005B7A7A">
      <w:pPr>
        <w:pStyle w:val="FigureCaption"/>
      </w:pPr>
      <w:bookmarkStart w:id="142" w:name="_Ref169032795"/>
      <w:bookmarkStart w:id="143" w:name="_Toc172837851"/>
      <w:r>
        <w:t xml:space="preserve">Figure </w:t>
      </w:r>
      <w:r>
        <w:rPr>
          <w:noProof/>
        </w:rPr>
        <w:fldChar w:fldCharType="begin"/>
      </w:r>
      <w:r>
        <w:rPr>
          <w:noProof/>
        </w:rPr>
        <w:instrText xml:space="preserve"> SEQ Figure \* ARABIC </w:instrText>
      </w:r>
      <w:r>
        <w:rPr>
          <w:noProof/>
        </w:rPr>
        <w:fldChar w:fldCharType="separate"/>
      </w:r>
      <w:r w:rsidR="00D54043">
        <w:rPr>
          <w:noProof/>
        </w:rPr>
        <w:t>33</w:t>
      </w:r>
      <w:r>
        <w:rPr>
          <w:noProof/>
        </w:rPr>
        <w:fldChar w:fldCharType="end"/>
      </w:r>
      <w:bookmarkEnd w:id="142"/>
      <w:r w:rsidR="00BE7265">
        <w:t xml:space="preserve"> – </w:t>
      </w:r>
      <w:r>
        <w:t>UCS vs Age of sample sets grouped by recipe only</w:t>
      </w:r>
      <w:r w:rsidR="002C38EA">
        <w:t xml:space="preserve"> (Devers et al</w:t>
      </w:r>
      <w:r w:rsidR="00E93020">
        <w:t>.,</w:t>
      </w:r>
      <w:r w:rsidR="002C38EA">
        <w:t xml:space="preserve"> 2022a)</w:t>
      </w:r>
      <w:bookmarkEnd w:id="143"/>
    </w:p>
    <w:p w14:paraId="63CFD602" w14:textId="77777777" w:rsidR="00081782" w:rsidRDefault="00081782" w:rsidP="00081782">
      <w:pPr>
        <w:pStyle w:val="FigureCaption"/>
      </w:pPr>
    </w:p>
    <w:p w14:paraId="2CE4EFBB" w14:textId="0E837297" w:rsidR="00E1737E" w:rsidRDefault="004B597B" w:rsidP="0004429B">
      <w:r>
        <w:lastRenderedPageBreak/>
        <w:t xml:space="preserve">In this breakdown, the isolation of one parameter at a time more clearly depicts which parameters, and by potentially how much each parameter, may be influencing the resultant UCS. Again, the data does not account for sample failure at the 14-day mark, there is simply no contributing value at all. Even considering that, recipe B outclasses recipe A on average by over 100% at 14 days. </w:t>
      </w:r>
    </w:p>
    <w:p w14:paraId="550F7B6B" w14:textId="1EC89F31" w:rsidR="000F61DC" w:rsidRDefault="004B597B" w:rsidP="0004429B">
      <w:r>
        <w:t>The least difference in UCS by binary parameter variation is in the testing environment itself, only displaying 6 MPa differential at the 14-day mark, however; the water bath increased 3 MPa while the oven decreased 8 MPa, again without considering the in-situ sample failure. This means the gap is larger than the tested 6 MPa variation, like the recipe difference since only recipe A failed. Finally, curing the sample at a higher temperature suggests a roughly 16.7 MPa increase in UCS at 14 days. This gap, however; is likely smaller as samples only failed at 85</w:t>
      </w:r>
      <w:r w:rsidR="004146BA" w:rsidRPr="005B7A7A">
        <w:rPr>
          <w:vertAlign w:val="superscript"/>
        </w:rPr>
        <w:t>o</w:t>
      </w:r>
      <w:r w:rsidR="004146BA">
        <w:t>C.</w:t>
      </w:r>
      <w:r>
        <w:t xml:space="preserve"> </w:t>
      </w:r>
    </w:p>
    <w:p w14:paraId="47654566" w14:textId="77777777" w:rsidR="003E2DDA" w:rsidRDefault="003E2DDA" w:rsidP="0004429B"/>
    <w:p w14:paraId="20B046B7" w14:textId="3881A2C2" w:rsidR="0004429B" w:rsidRPr="009D1B18" w:rsidRDefault="0004429B" w:rsidP="009D1B18">
      <w:pPr>
        <w:pStyle w:val="Heading4modified"/>
      </w:pPr>
      <w:bookmarkStart w:id="144" w:name="_Toc172837776"/>
      <w:r w:rsidRPr="009D1B18">
        <w:lastRenderedPageBreak/>
        <w:t>UPV Results</w:t>
      </w:r>
      <w:r w:rsidR="00740248" w:rsidRPr="009D1B18">
        <w:t xml:space="preserve"> Analysis (Temperature and Moisture Variance)</w:t>
      </w:r>
      <w:bookmarkEnd w:id="144"/>
    </w:p>
    <w:p w14:paraId="26FCF455" w14:textId="77777777" w:rsidR="00C022B2" w:rsidRDefault="00C022B2" w:rsidP="00C022B2">
      <w:pPr>
        <w:pStyle w:val="FigureCaption"/>
      </w:pPr>
      <w:r>
        <w:rPr>
          <w:noProof/>
        </w:rPr>
        <w:drawing>
          <wp:inline distT="0" distB="0" distL="0" distR="0" wp14:anchorId="24BD2174" wp14:editId="06B92BA5">
            <wp:extent cx="5943600" cy="3782060"/>
            <wp:effectExtent l="0" t="0" r="0" b="8890"/>
            <wp:docPr id="567046911" name="Picture 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46911" name="Picture 8" descr="A graph of different colored lines&#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782060"/>
                    </a:xfrm>
                    <a:prstGeom prst="rect">
                      <a:avLst/>
                    </a:prstGeom>
                    <a:noFill/>
                  </pic:spPr>
                </pic:pic>
              </a:graphicData>
            </a:graphic>
          </wp:inline>
        </w:drawing>
      </w:r>
      <w:bookmarkStart w:id="145" w:name="_Ref169032267"/>
    </w:p>
    <w:p w14:paraId="513621D7" w14:textId="0A17A8DA" w:rsidR="00C022B2" w:rsidRDefault="00C022B2" w:rsidP="00C022B2">
      <w:pPr>
        <w:pStyle w:val="FigureCaption"/>
      </w:pPr>
      <w:bookmarkStart w:id="146" w:name="_Ref172829510"/>
      <w:bookmarkStart w:id="147" w:name="_Toc172837852"/>
      <w:r>
        <w:t xml:space="preserve">Figure </w:t>
      </w:r>
      <w:r>
        <w:rPr>
          <w:noProof/>
        </w:rPr>
        <w:fldChar w:fldCharType="begin"/>
      </w:r>
      <w:r>
        <w:rPr>
          <w:noProof/>
        </w:rPr>
        <w:instrText xml:space="preserve"> SEQ Figure \* ARABIC </w:instrText>
      </w:r>
      <w:r>
        <w:rPr>
          <w:noProof/>
        </w:rPr>
        <w:fldChar w:fldCharType="separate"/>
      </w:r>
      <w:r w:rsidR="00D54043">
        <w:rPr>
          <w:noProof/>
        </w:rPr>
        <w:t>34</w:t>
      </w:r>
      <w:r>
        <w:rPr>
          <w:noProof/>
        </w:rPr>
        <w:fldChar w:fldCharType="end"/>
      </w:r>
      <w:bookmarkEnd w:id="145"/>
      <w:bookmarkEnd w:id="146"/>
      <w:r>
        <w:t xml:space="preserve"> – </w:t>
      </w:r>
      <w:r>
        <w:rPr>
          <w:noProof/>
        </w:rPr>
        <w:t xml:space="preserve">UPV Trend line break out of sample set, quadratic line of fit </w:t>
      </w:r>
      <w:r>
        <w:t>(Devers et al., 2022a)</w:t>
      </w:r>
      <w:bookmarkEnd w:id="147"/>
    </w:p>
    <w:p w14:paraId="2C8310F0" w14:textId="45F9A678" w:rsidR="00C022B2" w:rsidRPr="005468A9" w:rsidRDefault="00317554" w:rsidP="00C022B2">
      <w:r w:rsidRPr="00317554">
        <w:rPr>
          <w:b/>
          <w:bCs/>
        </w:rPr>
        <w:fldChar w:fldCharType="begin"/>
      </w:r>
      <w:r w:rsidRPr="00317554">
        <w:rPr>
          <w:b/>
          <w:bCs/>
        </w:rPr>
        <w:instrText xml:space="preserve"> REF _Ref172829510 \h </w:instrText>
      </w:r>
      <w:r>
        <w:rPr>
          <w:b/>
          <w:bCs/>
        </w:rPr>
        <w:instrText xml:space="preserve"> \* MERGEFORMAT </w:instrText>
      </w:r>
      <w:r w:rsidRPr="00317554">
        <w:rPr>
          <w:b/>
          <w:bCs/>
        </w:rPr>
      </w:r>
      <w:r w:rsidRPr="00317554">
        <w:rPr>
          <w:b/>
          <w:bCs/>
        </w:rPr>
        <w:fldChar w:fldCharType="separate"/>
      </w:r>
      <w:r w:rsidR="00D54043" w:rsidRPr="00D54043">
        <w:rPr>
          <w:b/>
          <w:bCs/>
        </w:rPr>
        <w:t xml:space="preserve">Figure </w:t>
      </w:r>
      <w:r w:rsidR="00D54043" w:rsidRPr="00D54043">
        <w:rPr>
          <w:b/>
          <w:bCs/>
          <w:noProof/>
        </w:rPr>
        <w:t>34</w:t>
      </w:r>
      <w:r w:rsidRPr="00317554">
        <w:rPr>
          <w:b/>
          <w:bCs/>
        </w:rPr>
        <w:fldChar w:fldCharType="end"/>
      </w:r>
      <w:r>
        <w:t xml:space="preserve"> </w:t>
      </w:r>
      <w:r w:rsidR="00C022B2">
        <w:t>show</w:t>
      </w:r>
      <w:r w:rsidR="00925048">
        <w:t>s</w:t>
      </w:r>
      <w:r w:rsidR="00C022B2">
        <w:t xml:space="preserve"> the results in the UPV </w:t>
      </w:r>
      <w:r w:rsidR="00925048">
        <w:t>as trends along age for each</w:t>
      </w:r>
      <w:r w:rsidR="00C022B2">
        <w:t xml:space="preserve"> sample set. </w:t>
      </w:r>
      <w:r w:rsidR="00925048">
        <w:t xml:space="preserve">Trend analysis is investigated here as geopolymer UPV is under reported and the suggested trends are physically reasonable. </w:t>
      </w:r>
      <w:r w:rsidR="00C022B2">
        <w:t>Every sample set achieves both an acceptable R</w:t>
      </w:r>
      <w:r w:rsidR="00C022B2">
        <w:rPr>
          <w:vertAlign w:val="superscript"/>
        </w:rPr>
        <w:t xml:space="preserve">2 </w:t>
      </w:r>
      <w:r w:rsidR="00C022B2">
        <w:t>and F-test, however; 3 of the sample sets have an R</w:t>
      </w:r>
      <w:r w:rsidR="00C022B2">
        <w:rPr>
          <w:vertAlign w:val="superscript"/>
        </w:rPr>
        <w:t xml:space="preserve">2 </w:t>
      </w:r>
      <w:r w:rsidR="00C022B2">
        <w:t xml:space="preserve">value of .99 or higher. While .99 is not necessarily impossible, the presence of a value of 1 suggests the model is perfectly fit, which is highly unlikely to occur in experimental practice. Inspection of the data reveals the measurements were identically taken on the 3 samples that make up each of the 3 data points in both cases of the perfect correlative coefficient, and since there are only 3 points on the 2 of those plots, the quadratic model generates a perfect fit. This continues back to the previously discussed samples that failed prematurely during the curing process. The presence of those testing intervals would help to correct the trend away from being </w:t>
      </w:r>
      <w:r w:rsidR="00C022B2">
        <w:lastRenderedPageBreak/>
        <w:t>overfit. Additionally, it is worthy to note that the sample set with the worst R</w:t>
      </w:r>
      <w:r w:rsidR="00C022B2">
        <w:rPr>
          <w:vertAlign w:val="superscript"/>
        </w:rPr>
        <w:t xml:space="preserve">2 </w:t>
      </w:r>
      <w:r w:rsidR="00C022B2">
        <w:t>in UPV is also the worst in UCS, ’75 B Oven’.</w:t>
      </w:r>
    </w:p>
    <w:p w14:paraId="25959CCB" w14:textId="3385F38D" w:rsidR="0004429B" w:rsidRDefault="0004429B" w:rsidP="0004429B">
      <w:r w:rsidRPr="00491F35">
        <w:t>UPV results showed that samples in water-rich environments had higher velocities. This indicates better internal structure and integrity. Samples cured at 85°C showed higher UPV values than those at 75°C.</w:t>
      </w:r>
    </w:p>
    <w:p w14:paraId="77ACE811" w14:textId="449ADEE8" w:rsidR="0004429B" w:rsidRDefault="0004429B" w:rsidP="0004429B">
      <w:r>
        <w:t xml:space="preserve">UPV measurements provide valuable insights into the internal structure and integrity of materials. In this study, UPV was used as a non-destructive test to evaluate the quality and consistency of </w:t>
      </w:r>
      <w:r w:rsidR="008E4AC5">
        <w:t>fly ash-based</w:t>
      </w:r>
      <w:r>
        <w:t xml:space="preserve"> geopolymer samples cured under different conditions.</w:t>
      </w:r>
    </w:p>
    <w:p w14:paraId="3F4FC997" w14:textId="77777777" w:rsidR="0004429B" w:rsidRDefault="0004429B" w:rsidP="0004429B">
      <w:r>
        <w:t>The UPV results revealed that samples cured in water-abundant environments exhibited higher velocities compared to those cured in dry environments. Higher UPV values indicate better internal structure and integrity, suggesting that water plays a crucial role in enhancing the geopolymerization process. In water-rich environments, the dissolution of fly ash particles is facilitated, leading to the formation of a denser and more cohesive matrix. This observation aligns with the UCS results, which also showed superior mechanical properties for samples cured in water-abundant environments.</w:t>
      </w:r>
    </w:p>
    <w:p w14:paraId="72F5719B" w14:textId="14B3429A" w:rsidR="0004429B" w:rsidRDefault="0004429B" w:rsidP="0004429B">
      <w:r>
        <w:t xml:space="preserve">The UPV results also indicated that samples cured at 85°C exhibited higher velocities compared to those cured at 75°C. Higher UPV values at elevated temperatures suggest a more extensive and robust geopolymer </w:t>
      </w:r>
      <w:r w:rsidR="008E4AC5">
        <w:t>matrix</w:t>
      </w:r>
      <w:r>
        <w:t>. This finding is consistent with the UCS results, which also showed enhanced mechanical properties for samples cured at higher temperatures. The relationship between UPV and UCS underscores the reliability of UPV as a non-destructive indicator of material integrity.</w:t>
      </w:r>
    </w:p>
    <w:p w14:paraId="4D1439A6" w14:textId="630B0287" w:rsidR="0004429B" w:rsidRDefault="0004429B" w:rsidP="0004429B">
      <w:r>
        <w:lastRenderedPageBreak/>
        <w:t xml:space="preserve">The use of UPV as a non-destructive test offers several advantages. It allows for the assessment of internal structure and consistency without damaging the sample, providing valuable information on the quality and integrity of the material. UPV measurements can be used to identify defects, such as microcracks and voids, which may compromise the material's performance. In this study, the correlation between UPV and UCS results demonstrates the effectiveness of UPV in evaluating the internal structure and mechanical properties of </w:t>
      </w:r>
      <w:r w:rsidR="008E4AC5">
        <w:t>fly ash-based</w:t>
      </w:r>
      <w:r>
        <w:t xml:space="preserve"> geopolymers.</w:t>
      </w:r>
    </w:p>
    <w:p w14:paraId="1BF47657" w14:textId="77777777" w:rsidR="0004429B" w:rsidRDefault="0004429B" w:rsidP="0004429B">
      <w:r>
        <w:t>The UPV results also provide insights into the potential risks of thermal degradation. Samples cured at 85°C exhibited higher UPV values initially, but some samples failed during the 14-day curing period. The initial high UPV values suggest a strong and cohesive matrix, but the subsequent failures indicate potential thermal stability issues. This observation highlights the importance of monitoring both UPV and UCS to ensure the long-term performance of geopolymers.</w:t>
      </w:r>
    </w:p>
    <w:p w14:paraId="0C6CA3B4" w14:textId="41522563" w:rsidR="0004429B" w:rsidRDefault="0004429B" w:rsidP="0004429B">
      <w:r>
        <w:t xml:space="preserve">In summary, UPV is a reliable non-destructive test that provides valuable insights into the internal structure and integrity of </w:t>
      </w:r>
      <w:r w:rsidR="008E4AC5">
        <w:t>fly ash-based</w:t>
      </w:r>
      <w:r>
        <w:t xml:space="preserve"> geopolymers. Higher UPV values indicate better internal structure and consistency, which correlate with superior mechanical properties. The use of UPV in conjunction with UCS measurements allows for a comprehensive assessment of material quality and performance. However, the potential risks of thermal degradation at higher temperatures warrant further investigation to ensure the long-term stability and integrity of geopolymers in geothermal applications.</w:t>
      </w:r>
    </w:p>
    <w:p w14:paraId="3ED0D76E" w14:textId="08095152" w:rsidR="0004429B" w:rsidRDefault="0004429B" w:rsidP="009D1B18">
      <w:pPr>
        <w:pStyle w:val="Heading4modified"/>
      </w:pPr>
      <w:bookmarkStart w:id="148" w:name="_Toc172837777"/>
      <w:r w:rsidRPr="00491F35">
        <w:t>UCS Results</w:t>
      </w:r>
      <w:r w:rsidR="00740248">
        <w:t xml:space="preserve"> Analysis (Moisture, Additives and Temperature Variance)</w:t>
      </w:r>
      <w:bookmarkEnd w:id="148"/>
    </w:p>
    <w:p w14:paraId="6CE562C9" w14:textId="0FA7301C" w:rsidR="0004429B" w:rsidRDefault="0004429B" w:rsidP="0004429B">
      <w:r w:rsidRPr="00491F35">
        <w:t xml:space="preserve">UCS results revealed that samples in water-rich environments retained more strength. </w:t>
      </w:r>
      <w:r w:rsidR="00A61E38">
        <w:t>Samples containing the</w:t>
      </w:r>
      <w:r w:rsidRPr="00491F35">
        <w:t xml:space="preserve"> </w:t>
      </w:r>
      <w:r w:rsidR="00A61E38">
        <w:t>addition</w:t>
      </w:r>
      <w:r w:rsidRPr="00491F35">
        <w:t xml:space="preserve"> of sodium silicate </w:t>
      </w:r>
      <w:r w:rsidR="00A61E38">
        <w:t xml:space="preserve">exhibited </w:t>
      </w:r>
      <w:r w:rsidRPr="00491F35">
        <w:t xml:space="preserve">significantly improved UCS. Samples cured </w:t>
      </w:r>
      <w:r w:rsidRPr="00491F35">
        <w:lastRenderedPageBreak/>
        <w:t>at 85°C exhibited higher UCS values compared to those cured at 75°C. However, some samples at 85°C failed during the 14-day curing period.</w:t>
      </w:r>
    </w:p>
    <w:p w14:paraId="370BB254" w14:textId="1818C6A0" w:rsidR="0004429B" w:rsidRDefault="0004429B" w:rsidP="0004429B">
      <w:r>
        <w:t xml:space="preserve">The UCS results indicate that the </w:t>
      </w:r>
      <w:r w:rsidR="00A61E38">
        <w:t xml:space="preserve">moisture content of the </w:t>
      </w:r>
      <w:r>
        <w:t xml:space="preserve">curing environment has a profound impact on the mechanical properties of </w:t>
      </w:r>
      <w:r w:rsidR="008E4AC5">
        <w:t>fly ash-based</w:t>
      </w:r>
      <w:r>
        <w:t xml:space="preserve"> geopolymers. Samples cured in water-abundant environments exhibited significantly higher UCS values compared to those cured in dry environments. This finding suggests that the presence of water plays a crucial role in enhancing the geopolymerization process, leading to improved mechanical strength.</w:t>
      </w:r>
    </w:p>
    <w:p w14:paraId="56C51D5A" w14:textId="77777777" w:rsidR="0004429B" w:rsidRDefault="0004429B" w:rsidP="0004429B">
      <w:r>
        <w:t>Water facilitates the dissolution of fly ash particles and the subsequent formation of a gel-like structure that contributes to the overall strength of the material. In dry environments, the lack of sufficient moisture can hinder this process, resulting in lower UCS values. This observation aligns with previous studies that have highlighted the importance of water in the geopolymerization process (Fernández-Jiménez et al., 2005).</w:t>
      </w:r>
    </w:p>
    <w:p w14:paraId="6303E18E" w14:textId="73C5ECAE" w:rsidR="0004429B" w:rsidRDefault="0004429B" w:rsidP="0004429B">
      <w:r>
        <w:t xml:space="preserve">Moreover, the addition of sodium silicate </w:t>
      </w:r>
      <w:r w:rsidR="004146BA" w:rsidRPr="00C7434C">
        <w:t>in Recipe B</w:t>
      </w:r>
      <w:r w:rsidR="004146BA">
        <w:t xml:space="preserve"> </w:t>
      </w:r>
      <w:r>
        <w:t>improved the UCS</w:t>
      </w:r>
      <w:r w:rsidR="004146BA" w:rsidRPr="004146BA">
        <w:t xml:space="preserve"> </w:t>
      </w:r>
      <w:r w:rsidR="004146BA">
        <w:t>by over 100% at 14 days compared to Recipe A, which did not contain an additive</w:t>
      </w:r>
      <w:r>
        <w:t xml:space="preserve">. </w:t>
      </w:r>
      <w:r w:rsidR="004146BA">
        <w:t>This heavily suggests that the presence of sodium silicate either strengthens the base material past the normal reaction as a function of time, offsets thermal degradation as a function of time, or a combination of both. Many of the previously discussed works, such as those by Salehi et al</w:t>
      </w:r>
      <w:r w:rsidR="00E93020">
        <w:t>.</w:t>
      </w:r>
      <w:r w:rsidR="004146BA">
        <w:t xml:space="preserve">, </w:t>
      </w:r>
      <w:r w:rsidR="00E93020">
        <w:t>(</w:t>
      </w:r>
      <w:r w:rsidR="00D87F27">
        <w:t>2017a, 2017b, 2018</w:t>
      </w:r>
      <w:r w:rsidR="00E93020">
        <w:t xml:space="preserve">) </w:t>
      </w:r>
      <w:r w:rsidR="004146BA">
        <w:t xml:space="preserve">also show evidence that the inclusion of the sodium silicate material yields considerable UCS advantage, and this phenomenon is well documented. </w:t>
      </w:r>
      <w:r>
        <w:t xml:space="preserve">Sodium silicate acts as an additional source of silicate ions, which enhances the formation of the </w:t>
      </w:r>
      <w:r w:rsidR="008E4AC5">
        <w:t>geopolymer matrix</w:t>
      </w:r>
      <w:r>
        <w:t xml:space="preserve">. This additive accelerates the dissolution of fly ash particles and promotes the formation of a denser and more cohesive matrix. The superior </w:t>
      </w:r>
      <w:r>
        <w:lastRenderedPageBreak/>
        <w:t xml:space="preserve">performance of samples </w:t>
      </w:r>
      <w:r w:rsidR="00A61E38">
        <w:t xml:space="preserve">containing added sodium silicate </w:t>
      </w:r>
      <w:r>
        <w:t xml:space="preserve">indicates sodium silicate can significantly enhance the mechanical properties of </w:t>
      </w:r>
      <w:r w:rsidR="008E4AC5">
        <w:t>fly ash-based</w:t>
      </w:r>
      <w:r>
        <w:t xml:space="preserve"> geopolymers.</w:t>
      </w:r>
    </w:p>
    <w:p w14:paraId="26F0F8F4" w14:textId="79EB93F4" w:rsidR="0004429B" w:rsidRDefault="0004429B" w:rsidP="0004429B">
      <w:r>
        <w:t>The influence of curing time on UCS was also evident in the results. Samples cured for longer periods generally exhibited higher UCS values. This trend suggests that the geopolymerization process continues to develop over time, leading to a stronger material. The 14-day curing period</w:t>
      </w:r>
      <w:r w:rsidR="00A61E38">
        <w:t xml:space="preserve"> resulted</w:t>
      </w:r>
      <w:r>
        <w:t xml:space="preserve"> in the highest UCS values, indicating that prolonged curing can enhance the mechanical properties of geopolymers. However, it is important to note that samples cured at 85°C experienced failures during the 14-day curing period. This observation suggests a potential thermal stability limit for </w:t>
      </w:r>
      <w:r w:rsidR="008E4AC5">
        <w:t>fly ash-based</w:t>
      </w:r>
      <w:r>
        <w:t xml:space="preserve"> geopolymers. At higher temperatures, the accelerated geopolymerization process may lead to the formation of microcracks and other structural defects, which can compromise the material's integrity. Therefore, while elevated temperatures can enhance the initial strength of geopolymers, they may also pose a risk of long-term degradation.</w:t>
      </w:r>
    </w:p>
    <w:p w14:paraId="058B5F7E" w14:textId="3723A30D" w:rsidR="0004429B" w:rsidRDefault="0004429B" w:rsidP="0004429B">
      <w:r>
        <w:t xml:space="preserve">In summary, the UCS results highlight the critical role of the curing environment, additives, and curing time in determining the mechanical properties of </w:t>
      </w:r>
      <w:r w:rsidR="008E4AC5">
        <w:t>fly ash-based</w:t>
      </w:r>
      <w:r>
        <w:t xml:space="preserve"> geopolymers. Water-abundant environments and the inclusion of sodium silicate significantly enhance the material's strength, while prolonged curing periods contribute to the development of a robust </w:t>
      </w:r>
      <w:r w:rsidR="008E4AC5">
        <w:t>geopolymer matrix</w:t>
      </w:r>
      <w:r>
        <w:t>. However, the potential thermal stability limit at higher temperatures warrants further investigation to ensure the long-term performance of geopolymers in geothermal applications.</w:t>
      </w:r>
    </w:p>
    <w:p w14:paraId="3B019150" w14:textId="77777777" w:rsidR="0004429B" w:rsidRDefault="0004429B" w:rsidP="009D1B18">
      <w:pPr>
        <w:pStyle w:val="Heading4modified"/>
      </w:pPr>
      <w:bookmarkStart w:id="149" w:name="_Toc172837778"/>
      <w:r w:rsidRPr="001C1BF8">
        <w:t>Influence of Temperature on Geopolymerization</w:t>
      </w:r>
      <w:bookmarkEnd w:id="149"/>
    </w:p>
    <w:p w14:paraId="463070CB" w14:textId="7A0D2833" w:rsidR="0004429B" w:rsidRDefault="0004429B" w:rsidP="0004429B">
      <w:r>
        <w:t xml:space="preserve">Temperature plays a critical role in the geopolymerization process and significantly impacts the mechanical properties of the resulting material. </w:t>
      </w:r>
      <w:r w:rsidR="00962F11">
        <w:t>S</w:t>
      </w:r>
      <w:r>
        <w:t xml:space="preserve">amples were cured at two different temperatures, </w:t>
      </w:r>
      <w:r>
        <w:lastRenderedPageBreak/>
        <w:t xml:space="preserve">75°C and 85°C, to evaluate the influence of thermal conditions on the performance of </w:t>
      </w:r>
      <w:r w:rsidR="008E4AC5">
        <w:t>fly ash-based</w:t>
      </w:r>
      <w:r>
        <w:t xml:space="preserve"> geopolymers.</w:t>
      </w:r>
    </w:p>
    <w:p w14:paraId="4B640791" w14:textId="5608E06B" w:rsidR="0004429B" w:rsidRDefault="0004429B" w:rsidP="0004429B">
      <w:r>
        <w:t xml:space="preserve">The UCS results revealed that samples cured at 85°C exhibited higher UCS values compared to those cured at 75°C. This observation is consistent with the understanding that elevated temperatures accelerate the geopolymerization process, leading to the formation of a denser and more cohesive matrix. At higher temperatures, the dissolution of fly ash particles is enhanced, resulting in a more extensive and robust </w:t>
      </w:r>
      <w:r w:rsidR="008E4AC5">
        <w:t>geopolymer matrix</w:t>
      </w:r>
      <w:r>
        <w:t>.</w:t>
      </w:r>
    </w:p>
    <w:p w14:paraId="57832E20" w14:textId="496AE5BD" w:rsidR="0004429B" w:rsidRDefault="0004429B" w:rsidP="0004429B">
      <w:r>
        <w:t xml:space="preserve">The enhanced UCS values at 85°C suggest that higher curing temperatures can significantly improve the mechanical properties of </w:t>
      </w:r>
      <w:r w:rsidR="008E4AC5">
        <w:t>fly ash-based</w:t>
      </w:r>
      <w:r>
        <w:t xml:space="preserve"> geopolymers. However, it is important to note that samples cured at 85°C also experienced failures during the 14-day curing period. This finding indicates that while elevated temperatures can enhance the initial strength of geopolymers, they may also pose a risk of long-term degradation.</w:t>
      </w:r>
    </w:p>
    <w:p w14:paraId="5E8D6368" w14:textId="009EA90C" w:rsidR="0004429B" w:rsidRDefault="0004429B" w:rsidP="0004429B">
      <w:r>
        <w:t xml:space="preserve">The failures observed at 85°C suggest a potential thermal stability limit for </w:t>
      </w:r>
      <w:r w:rsidR="008E4AC5">
        <w:t>fly ash-based</w:t>
      </w:r>
      <w:r>
        <w:t xml:space="preserve"> geopolymers. The accelerated geopolymerization process at higher temperatures may lead to the formation of microcracks and other structural defects, which can compromise the material's integrity. Therefore, while elevated temperatures can enhance the mechanical properties of geopolymers, they may also introduce risks of thermal degradation over extended curing periods.</w:t>
      </w:r>
    </w:p>
    <w:p w14:paraId="712B6831" w14:textId="77777777" w:rsidR="0004429B" w:rsidRDefault="0004429B" w:rsidP="0004429B">
      <w:r>
        <w:t>The influence of temperature on the geopolymerization process is further corroborated by the UPV results. Samples cured at 85°C exhibited higher UPV values compared to those cured at 75°C, indicating better internal structure and integrity. Higher UPV values suggest a denser and more cohesive matrix, which contributes to the overall strength of the material.</w:t>
      </w:r>
    </w:p>
    <w:p w14:paraId="294910B8" w14:textId="77777777" w:rsidR="0004429B" w:rsidRDefault="0004429B" w:rsidP="0004429B">
      <w:r>
        <w:lastRenderedPageBreak/>
        <w:t>The relationship between temperature and geopolymerization is complex and multifaceted. While higher temperatures can accelerate the geopolymerization process and enhance the material's mechanical properties, they may also introduce risks of thermal degradation and structural defects. Therefore, it is crucial to carefully balance the benefits and risks associated with elevated curing temperatures to ensure the long-term performance of geopolymers in geothermal applications.</w:t>
      </w:r>
    </w:p>
    <w:p w14:paraId="7313327D" w14:textId="4BF35F4E" w:rsidR="0004429B" w:rsidRDefault="0004429B" w:rsidP="0004429B">
      <w:r>
        <w:t xml:space="preserve">In summary, the influence of temperature on the geopolymerization process is evident from the UCS and UPV results. Higher curing temperatures enhance the mechanical properties of </w:t>
      </w:r>
      <w:r w:rsidR="008E4AC5">
        <w:t>fly ash-based</w:t>
      </w:r>
      <w:r>
        <w:t xml:space="preserve"> geopolymers by accelerating the geopolymerization process and promoting the formation of a denser and more cohesive matrix. However, the potential risks of thermal degradation and structural defects at higher temperatures warrant further investigation to ensure the long-term performance and stability of geopolymers in geothermal applications.</w:t>
      </w:r>
    </w:p>
    <w:p w14:paraId="4AEE6DF0" w14:textId="3EFEFDA9" w:rsidR="00C77EC7" w:rsidRDefault="00C77EC7" w:rsidP="00C77EC7">
      <w:pPr>
        <w:pStyle w:val="Heading2"/>
      </w:pPr>
      <w:bookmarkStart w:id="150" w:name="_Toc172837779"/>
      <w:r w:rsidRPr="009B6DDA">
        <w:t>Influence of pH on</w:t>
      </w:r>
      <w:r>
        <w:t xml:space="preserve"> UCS</w:t>
      </w:r>
      <w:bookmarkEnd w:id="150"/>
    </w:p>
    <w:p w14:paraId="3B62A596" w14:textId="4A2C5D41" w:rsidR="001538EB" w:rsidRDefault="0004429B" w:rsidP="0004429B">
      <w:pPr>
        <w:rPr>
          <w:highlight w:val="cyan"/>
        </w:rPr>
      </w:pPr>
      <w:r w:rsidRPr="009B6DDA">
        <w:t>The potential influence of the pH of the curing environment on the UCS of geopolymer samples was investigated</w:t>
      </w:r>
      <w:r w:rsidR="0053454E">
        <w:t>,</w:t>
      </w:r>
      <w:r w:rsidRPr="009B6DDA">
        <w:t xml:space="preserve"> </w:t>
      </w:r>
      <w:r w:rsidR="0053454E">
        <w:t>particularly to determine if</w:t>
      </w:r>
      <w:r w:rsidRPr="009B6DDA">
        <w:t xml:space="preserve"> the testing environment's pH might adversely affect the final UCS of the samples. To verify this, samples were cured in both fresh deionized water and reused water from previous tests. The results, shown in </w:t>
      </w:r>
      <w:r w:rsidR="008A62B3" w:rsidRPr="008A62B3">
        <w:rPr>
          <w:b/>
          <w:bCs/>
        </w:rPr>
        <w:fldChar w:fldCharType="begin"/>
      </w:r>
      <w:r w:rsidR="008A62B3" w:rsidRPr="008A62B3">
        <w:rPr>
          <w:b/>
          <w:bCs/>
        </w:rPr>
        <w:instrText xml:space="preserve"> REF _Ref168928072 </w:instrText>
      </w:r>
      <w:r w:rsidR="008A62B3">
        <w:rPr>
          <w:b/>
          <w:bCs/>
        </w:rPr>
        <w:instrText xml:space="preserve"> \* MERGEFORMAT </w:instrText>
      </w:r>
      <w:r w:rsidR="008A62B3" w:rsidRPr="008A62B3">
        <w:rPr>
          <w:b/>
          <w:bCs/>
        </w:rPr>
        <w:fldChar w:fldCharType="separate"/>
      </w:r>
      <w:r w:rsidR="00D54043" w:rsidRPr="00D54043">
        <w:rPr>
          <w:b/>
          <w:bCs/>
        </w:rPr>
        <w:t xml:space="preserve">Figure </w:t>
      </w:r>
      <w:r w:rsidR="00D54043" w:rsidRPr="00D54043">
        <w:rPr>
          <w:b/>
          <w:bCs/>
          <w:noProof/>
        </w:rPr>
        <w:t>35</w:t>
      </w:r>
      <w:r w:rsidR="008A62B3" w:rsidRPr="008A62B3">
        <w:rPr>
          <w:b/>
          <w:bCs/>
        </w:rPr>
        <w:fldChar w:fldCharType="end"/>
      </w:r>
      <w:r w:rsidRPr="009B6DDA">
        <w:t xml:space="preserve">, </w:t>
      </w:r>
      <w:r w:rsidR="008A62B3" w:rsidRPr="008A62B3">
        <w:rPr>
          <w:b/>
          <w:bCs/>
        </w:rPr>
        <w:fldChar w:fldCharType="begin"/>
      </w:r>
      <w:r w:rsidR="008A62B3" w:rsidRPr="008A62B3">
        <w:rPr>
          <w:b/>
          <w:bCs/>
        </w:rPr>
        <w:instrText xml:space="preserve"> REF _Ref168928084 </w:instrText>
      </w:r>
      <w:r w:rsidR="008A62B3">
        <w:rPr>
          <w:b/>
          <w:bCs/>
        </w:rPr>
        <w:instrText xml:space="preserve"> \* MERGEFORMAT </w:instrText>
      </w:r>
      <w:r w:rsidR="008A62B3" w:rsidRPr="008A62B3">
        <w:rPr>
          <w:b/>
          <w:bCs/>
        </w:rPr>
        <w:fldChar w:fldCharType="separate"/>
      </w:r>
      <w:r w:rsidR="00D54043" w:rsidRPr="00D54043">
        <w:rPr>
          <w:b/>
          <w:bCs/>
        </w:rPr>
        <w:t xml:space="preserve">Figure </w:t>
      </w:r>
      <w:r w:rsidR="00D54043" w:rsidRPr="00D54043">
        <w:rPr>
          <w:b/>
          <w:bCs/>
          <w:noProof/>
        </w:rPr>
        <w:t>36</w:t>
      </w:r>
      <w:r w:rsidR="008A62B3" w:rsidRPr="008A62B3">
        <w:rPr>
          <w:b/>
          <w:bCs/>
        </w:rPr>
        <w:fldChar w:fldCharType="end"/>
      </w:r>
      <w:r w:rsidRPr="009B6DDA">
        <w:t xml:space="preserve">, and </w:t>
      </w:r>
      <w:r w:rsidR="008A62B3" w:rsidRPr="008A62B3">
        <w:rPr>
          <w:b/>
          <w:bCs/>
        </w:rPr>
        <w:fldChar w:fldCharType="begin"/>
      </w:r>
      <w:r w:rsidR="008A62B3" w:rsidRPr="008A62B3">
        <w:rPr>
          <w:b/>
          <w:bCs/>
        </w:rPr>
        <w:instrText xml:space="preserve"> REF _Ref168928097 </w:instrText>
      </w:r>
      <w:r w:rsidR="008A62B3">
        <w:rPr>
          <w:b/>
          <w:bCs/>
        </w:rPr>
        <w:instrText xml:space="preserve"> \* MERGEFORMAT </w:instrText>
      </w:r>
      <w:r w:rsidR="008A62B3" w:rsidRPr="008A62B3">
        <w:rPr>
          <w:b/>
          <w:bCs/>
        </w:rPr>
        <w:fldChar w:fldCharType="separate"/>
      </w:r>
      <w:r w:rsidR="00D54043" w:rsidRPr="00D54043">
        <w:rPr>
          <w:b/>
          <w:bCs/>
        </w:rPr>
        <w:t xml:space="preserve">Figure </w:t>
      </w:r>
      <w:r w:rsidR="00D54043" w:rsidRPr="00D54043">
        <w:rPr>
          <w:b/>
          <w:bCs/>
          <w:noProof/>
        </w:rPr>
        <w:t>37</w:t>
      </w:r>
      <w:r w:rsidR="008A62B3" w:rsidRPr="008A62B3">
        <w:rPr>
          <w:b/>
          <w:bCs/>
        </w:rPr>
        <w:fldChar w:fldCharType="end"/>
      </w:r>
      <w:r w:rsidRPr="009B6DDA">
        <w:t>, indicate a clear improvement in UCS for samples cured in fresh water compared to those cured in reused water.</w:t>
      </w:r>
    </w:p>
    <w:p w14:paraId="1128C294" w14:textId="77777777" w:rsidR="0004429B" w:rsidRPr="009B6DDA" w:rsidRDefault="0004429B" w:rsidP="00F70F0F">
      <w:pPr>
        <w:pStyle w:val="FigureCaption"/>
      </w:pPr>
      <w:r w:rsidRPr="009B6DDA">
        <w:rPr>
          <w:noProof/>
        </w:rPr>
        <w:lastRenderedPageBreak/>
        <w:drawing>
          <wp:inline distT="0" distB="0" distL="0" distR="0" wp14:anchorId="39D96A90" wp14:editId="64D9E37D">
            <wp:extent cx="5943600" cy="3293110"/>
            <wp:effectExtent l="0" t="0" r="0" b="2540"/>
            <wp:docPr id="9688060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293110"/>
                    </a:xfrm>
                    <a:prstGeom prst="rect">
                      <a:avLst/>
                    </a:prstGeom>
                    <a:noFill/>
                    <a:ln>
                      <a:noFill/>
                    </a:ln>
                  </pic:spPr>
                </pic:pic>
              </a:graphicData>
            </a:graphic>
          </wp:inline>
        </w:drawing>
      </w:r>
    </w:p>
    <w:p w14:paraId="244F5924" w14:textId="3ED552E8" w:rsidR="00FE528C" w:rsidRDefault="008A62B3" w:rsidP="00FE528C">
      <w:pPr>
        <w:pStyle w:val="FigureCaption"/>
      </w:pPr>
      <w:bookmarkStart w:id="151" w:name="_Ref168928072"/>
      <w:bookmarkStart w:id="152" w:name="_Toc172837853"/>
      <w:r>
        <w:t xml:space="preserve">Figure </w:t>
      </w:r>
      <w:r>
        <w:fldChar w:fldCharType="begin"/>
      </w:r>
      <w:r>
        <w:instrText xml:space="preserve"> SEQ Figure \* ARABIC </w:instrText>
      </w:r>
      <w:r>
        <w:fldChar w:fldCharType="separate"/>
      </w:r>
      <w:r w:rsidR="00D54043">
        <w:rPr>
          <w:noProof/>
        </w:rPr>
        <w:t>35</w:t>
      </w:r>
      <w:r>
        <w:fldChar w:fldCharType="end"/>
      </w:r>
      <w:bookmarkEnd w:id="151"/>
      <w:r w:rsidR="00B74CA3">
        <w:t xml:space="preserve"> </w:t>
      </w:r>
      <w:r w:rsidR="00412112" w:rsidRPr="00BA65DF">
        <w:rPr>
          <w:iCs/>
        </w:rPr>
        <w:t xml:space="preserve">– </w:t>
      </w:r>
      <w:r w:rsidR="0004429B" w:rsidRPr="009B6DDA">
        <w:t>Box and Whisker of 3- and 7-day tests by pH</w:t>
      </w:r>
      <w:r w:rsidR="00FE528C">
        <w:t xml:space="preserve"> (Devers et al.</w:t>
      </w:r>
      <w:r w:rsidR="00E93020">
        <w:t>,</w:t>
      </w:r>
      <w:r w:rsidR="00FE528C">
        <w:t xml:space="preserve"> 2022</w:t>
      </w:r>
      <w:r w:rsidR="002C38EA">
        <w:t>b</w:t>
      </w:r>
      <w:r w:rsidR="00FE528C">
        <w:t>)</w:t>
      </w:r>
      <w:bookmarkEnd w:id="152"/>
    </w:p>
    <w:p w14:paraId="283FCAC7" w14:textId="77777777" w:rsidR="00081782" w:rsidRPr="00081782" w:rsidRDefault="00081782" w:rsidP="00081782">
      <w:pPr>
        <w:pStyle w:val="FigureCaption"/>
      </w:pPr>
    </w:p>
    <w:p w14:paraId="72A16859" w14:textId="77777777" w:rsidR="0004429B" w:rsidRPr="009B6DDA" w:rsidRDefault="0004429B" w:rsidP="00F70F0F">
      <w:pPr>
        <w:pStyle w:val="FigureCaption"/>
      </w:pPr>
      <w:r w:rsidRPr="009B6DDA">
        <w:rPr>
          <w:noProof/>
        </w:rPr>
        <w:drawing>
          <wp:inline distT="0" distB="0" distL="0" distR="0" wp14:anchorId="15F926B4" wp14:editId="124E7746">
            <wp:extent cx="5943600" cy="3938270"/>
            <wp:effectExtent l="0" t="0" r="0" b="5080"/>
            <wp:docPr id="5936924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938270"/>
                    </a:xfrm>
                    <a:prstGeom prst="rect">
                      <a:avLst/>
                    </a:prstGeom>
                    <a:noFill/>
                    <a:ln>
                      <a:noFill/>
                    </a:ln>
                  </pic:spPr>
                </pic:pic>
              </a:graphicData>
            </a:graphic>
          </wp:inline>
        </w:drawing>
      </w:r>
    </w:p>
    <w:p w14:paraId="352D1026" w14:textId="4CDA66C7" w:rsidR="0004429B" w:rsidRDefault="008A62B3" w:rsidP="00B74CA3">
      <w:pPr>
        <w:pStyle w:val="FigureCaption"/>
      </w:pPr>
      <w:bookmarkStart w:id="153" w:name="_Ref168928084"/>
      <w:bookmarkStart w:id="154" w:name="_Toc172837854"/>
      <w:r>
        <w:t xml:space="preserve">Figure </w:t>
      </w:r>
      <w:r>
        <w:fldChar w:fldCharType="begin"/>
      </w:r>
      <w:r>
        <w:instrText xml:space="preserve"> SEQ Figure \* ARABIC </w:instrText>
      </w:r>
      <w:r>
        <w:fldChar w:fldCharType="separate"/>
      </w:r>
      <w:r w:rsidR="00D54043">
        <w:rPr>
          <w:noProof/>
        </w:rPr>
        <w:t>36</w:t>
      </w:r>
      <w:r>
        <w:fldChar w:fldCharType="end"/>
      </w:r>
      <w:bookmarkEnd w:id="153"/>
      <w:r w:rsidR="00412112" w:rsidRPr="00BA65DF">
        <w:rPr>
          <w:iCs/>
        </w:rPr>
        <w:t xml:space="preserve"> – </w:t>
      </w:r>
      <w:r w:rsidR="0004429B" w:rsidRPr="009B6DDA">
        <w:t>3-Day UCS by pH</w:t>
      </w:r>
      <w:r w:rsidR="00FE528C">
        <w:t xml:space="preserve"> (Devers et al.</w:t>
      </w:r>
      <w:r w:rsidR="00E93020">
        <w:t>,</w:t>
      </w:r>
      <w:r w:rsidR="00FE528C">
        <w:t xml:space="preserve"> 2022</w:t>
      </w:r>
      <w:r w:rsidR="002C38EA">
        <w:t>b</w:t>
      </w:r>
      <w:r w:rsidR="00FE528C">
        <w:t>)</w:t>
      </w:r>
      <w:bookmarkEnd w:id="154"/>
    </w:p>
    <w:p w14:paraId="1CDA8543" w14:textId="77777777" w:rsidR="00F70F0F" w:rsidRPr="00F70F0F" w:rsidRDefault="00F70F0F" w:rsidP="00F70F0F"/>
    <w:p w14:paraId="1CD15859" w14:textId="77777777" w:rsidR="0004429B" w:rsidRPr="009B6DDA" w:rsidRDefault="0004429B" w:rsidP="00F70F0F">
      <w:pPr>
        <w:pStyle w:val="FigureCaption"/>
      </w:pPr>
      <w:r w:rsidRPr="009B6DDA">
        <w:rPr>
          <w:noProof/>
        </w:rPr>
        <w:lastRenderedPageBreak/>
        <w:drawing>
          <wp:inline distT="0" distB="0" distL="0" distR="0" wp14:anchorId="67426E87" wp14:editId="7A97106C">
            <wp:extent cx="5943600" cy="3293110"/>
            <wp:effectExtent l="0" t="0" r="0" b="2540"/>
            <wp:docPr id="16217105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293110"/>
                    </a:xfrm>
                    <a:prstGeom prst="rect">
                      <a:avLst/>
                    </a:prstGeom>
                    <a:noFill/>
                    <a:ln>
                      <a:noFill/>
                    </a:ln>
                  </pic:spPr>
                </pic:pic>
              </a:graphicData>
            </a:graphic>
          </wp:inline>
        </w:drawing>
      </w:r>
    </w:p>
    <w:p w14:paraId="2637204E" w14:textId="4CA2F223" w:rsidR="0004429B" w:rsidRDefault="008A62B3" w:rsidP="00B74CA3">
      <w:pPr>
        <w:pStyle w:val="FigureCaption"/>
      </w:pPr>
      <w:bookmarkStart w:id="155" w:name="_Ref168928097"/>
      <w:bookmarkStart w:id="156" w:name="_Toc172837855"/>
      <w:r>
        <w:t xml:space="preserve">Figure </w:t>
      </w:r>
      <w:r>
        <w:fldChar w:fldCharType="begin"/>
      </w:r>
      <w:r>
        <w:instrText xml:space="preserve"> SEQ Figure \* ARABIC </w:instrText>
      </w:r>
      <w:r>
        <w:fldChar w:fldCharType="separate"/>
      </w:r>
      <w:r w:rsidR="00D54043">
        <w:rPr>
          <w:noProof/>
        </w:rPr>
        <w:t>37</w:t>
      </w:r>
      <w:r>
        <w:fldChar w:fldCharType="end"/>
      </w:r>
      <w:bookmarkEnd w:id="155"/>
      <w:r w:rsidR="00412112" w:rsidRPr="00BA65DF">
        <w:rPr>
          <w:iCs/>
        </w:rPr>
        <w:t xml:space="preserve"> – </w:t>
      </w:r>
      <w:r w:rsidR="0004429B" w:rsidRPr="009B6DDA">
        <w:t>7-day UCS testing by pH</w:t>
      </w:r>
      <w:r w:rsidR="00FE528C">
        <w:t xml:space="preserve"> (Devers et al.</w:t>
      </w:r>
      <w:r w:rsidR="00E93020">
        <w:t>,</w:t>
      </w:r>
      <w:r w:rsidR="00FE528C">
        <w:t xml:space="preserve"> 2022</w:t>
      </w:r>
      <w:r w:rsidR="002C38EA">
        <w:t>b</w:t>
      </w:r>
      <w:r w:rsidR="00FE528C">
        <w:t>)</w:t>
      </w:r>
      <w:bookmarkEnd w:id="156"/>
    </w:p>
    <w:p w14:paraId="2BDF1F3D" w14:textId="665C95B5" w:rsidR="0004429B" w:rsidRDefault="0004429B" w:rsidP="0004429B">
      <w:r>
        <w:t xml:space="preserve">In the 3-day testing, samples cured in freshwater showed a significant increase in UCS, although the range of results remained wide, with over a 30% variation in UCS among the </w:t>
      </w:r>
      <w:r w:rsidR="001538EB">
        <w:t>freshwater</w:t>
      </w:r>
      <w:r>
        <w:t xml:space="preserve"> samples. This suggests that while the pH of the curing environment does influence the UCS, other factors also contribute to the observed variability. In the 7-day testing, the difference was even more pronounced, with </w:t>
      </w:r>
      <w:r w:rsidR="001538EB">
        <w:t>freshwater</w:t>
      </w:r>
      <w:r>
        <w:t xml:space="preserve"> samples displaying a much higher concentration of UCS values and a narrower range of results, barring one outlier.</w:t>
      </w:r>
    </w:p>
    <w:p w14:paraId="29BE24E7" w14:textId="096A9019" w:rsidR="0004429B" w:rsidRDefault="0004429B" w:rsidP="0004429B">
      <w:r>
        <w:t xml:space="preserve">The findings highlight the sensitivity of geopolymer cements to the curing environment's pH, which is a significant concern for practical applications. </w:t>
      </w:r>
      <w:r w:rsidR="00DA1F6D">
        <w:t>W</w:t>
      </w:r>
      <w:r>
        <w:t xml:space="preserve">ater encountered </w:t>
      </w:r>
      <w:r w:rsidR="00DA1F6D">
        <w:t xml:space="preserve">subsurface </w:t>
      </w:r>
      <w:r>
        <w:t>can be contaminated with various natural compounds, resulting in a wide range of pH values. This variability in environmental pH could lead to inconsistent performance of geopolymer cements, affecting their suitability for wellbore applications.</w:t>
      </w:r>
    </w:p>
    <w:p w14:paraId="7E9A7F2A" w14:textId="77777777" w:rsidR="0004429B" w:rsidRDefault="0004429B" w:rsidP="0004429B">
      <w:r>
        <w:lastRenderedPageBreak/>
        <w:t xml:space="preserve">The interaction between the geopolymer matrix and the curing environment is a complex process that can significantly impact the material's mechanical properties. The alkalinity of the curing solution plays a crucial role in the dissolution of </w:t>
      </w:r>
      <w:proofErr w:type="spellStart"/>
      <w:r>
        <w:t>alumino</w:t>
      </w:r>
      <w:proofErr w:type="spellEnd"/>
      <w:r>
        <w:t>-silicate species from the fly ash and the subsequent polymerization reactions that form the geopolymer network. Variations in pH can alter the rate and extent of these reactions, leading to differences in the microstructure and strength development of the cured geopolymer.</w:t>
      </w:r>
    </w:p>
    <w:p w14:paraId="080D78E1" w14:textId="77777777" w:rsidR="0004429B" w:rsidRDefault="0004429B" w:rsidP="0004429B">
      <w:r>
        <w:t xml:space="preserve">Additionally, the presence of impurities and dissolved ions in the reused water could introduce further complexities in the geopolymerization process. These impurities might interfere with the formation of the </w:t>
      </w:r>
      <w:proofErr w:type="spellStart"/>
      <w:r>
        <w:t>alumino</w:t>
      </w:r>
      <w:proofErr w:type="spellEnd"/>
      <w:r>
        <w:t>-silicate network or create weak points within the structure, contributing to the observed variability in UCS results. Therefore, maintaining a consistent and controlled curing environment is essential for achieving reliable and reproducible properties in geopolymer cements.</w:t>
      </w:r>
    </w:p>
    <w:p w14:paraId="07E304B7" w14:textId="77777777" w:rsidR="0004429B" w:rsidRDefault="0004429B" w:rsidP="0004429B">
      <w:r>
        <w:t>Further research is needed to systematically investigate the influence of different pH levels and the presence of various ions in the curing solution on the mechanical properties of geopolymer cements. Such studies could help identify optimal curing conditions and potential additives that can enhance the stability and performance of geopolymers in diverse environmental conditions. Developing standardized protocols for preparing and curing geopolymer samples will also be crucial for ensuring consistency and reliability in their performance.</w:t>
      </w:r>
    </w:p>
    <w:p w14:paraId="2B38A411" w14:textId="367C7095" w:rsidR="0004429B" w:rsidRDefault="0004429B" w:rsidP="0004429B">
      <w:r>
        <w:t xml:space="preserve">When looking at the influence of the pH on the testing, the results are fairly improved from earlier analysis. In the 3-day testing, there is a clear improvement in samples tested in freshwater as opposed </w:t>
      </w:r>
      <w:r w:rsidR="005F5F12">
        <w:t>to</w:t>
      </w:r>
      <w:r>
        <w:t xml:space="preserve"> the used water. While the UCS is improved, the range of results is not, with over a 30% variation in UCS even among freshwater testing samples. When reviewing the 7-day testing </w:t>
      </w:r>
      <w:r>
        <w:lastRenderedPageBreak/>
        <w:t xml:space="preserve">samples, </w:t>
      </w:r>
      <w:r w:rsidR="0017473B">
        <w:t>it is seen</w:t>
      </w:r>
      <w:r>
        <w:t xml:space="preserve"> that the, baring one outlier, that the freshwater samples have a much higher concentration of UCS. In contrast, the used water had over a 250% sample variation</w:t>
      </w:r>
      <w:r w:rsidR="00E70FE4">
        <w:t xml:space="preserve"> which</w:t>
      </w:r>
      <w:r>
        <w:t xml:space="preserve"> is highly concerning as natural wellbore conditions have water contaminated by natural compounds and may have a large range of potential pH values.</w:t>
      </w:r>
    </w:p>
    <w:p w14:paraId="602F91BB" w14:textId="36D7D25D" w:rsidR="0004429B" w:rsidRPr="0004429B" w:rsidRDefault="0004429B" w:rsidP="00C76321">
      <w:pPr>
        <w:pStyle w:val="Heading2"/>
      </w:pPr>
      <w:bookmarkStart w:id="157" w:name="_Toc172837780"/>
      <w:r w:rsidRPr="0004429B">
        <w:t>Surface Cracking of Geopolymer Samples Cured Under High-Temperature Conditions</w:t>
      </w:r>
      <w:bookmarkEnd w:id="157"/>
    </w:p>
    <w:p w14:paraId="1BF692EB" w14:textId="77777777" w:rsidR="0004429B" w:rsidRDefault="0004429B" w:rsidP="0004429B">
      <w:r w:rsidRPr="001C06DE">
        <w:t>The primary objective of this study is to investigate the surface cracking of geopolymer samples cured under high-temperature conditions.</w:t>
      </w:r>
      <w:r>
        <w:t xml:space="preserve"> </w:t>
      </w:r>
      <w:r w:rsidRPr="001C06DE">
        <w:t>Specifically, the research focuses on the onset, progression, and impact of thermal cracking on the structural integrity of geopolymer samples. By doing so, it seeks to offer valuable insights that can inform future research and practical applications of geopolymers in thermally demanding environments. The study also aims to compare the performance of geopolymers in wet and dry curing conditions to understand how moisture influences crack development and material performance.</w:t>
      </w:r>
    </w:p>
    <w:p w14:paraId="5D6F0EFF" w14:textId="77777777" w:rsidR="0004429B" w:rsidRDefault="0004429B" w:rsidP="0004429B">
      <w:r w:rsidRPr="001C06DE">
        <w:t>Understanding thermal cracking in geopolymers is crucial for their application in geothermal, high-temperature industrial processes, and infrastructure exposed to significant thermal variations. The study's findings will help optimize curing protocols, improve material formulations, and ensure the long-term durability of geopolymer-based structures. Additionally, this research will contribute to the broader knowledge of geopolymers, supporting their adoption in diverse environmental conditions.</w:t>
      </w:r>
    </w:p>
    <w:p w14:paraId="089F2D5F" w14:textId="0C1EC1FA" w:rsidR="0004429B" w:rsidRDefault="0004429B" w:rsidP="0004429B">
      <w:r w:rsidRPr="001C06DE">
        <w:t xml:space="preserve">This research is motivated by the need to verify the applicability of geopolymers in more environmentally challenging applications. As interest in geopolymers grows, additional scrutiny of the material is essential to ensure its reliability and performance under various conditions. The </w:t>
      </w:r>
      <w:r w:rsidRPr="001C06DE">
        <w:lastRenderedPageBreak/>
        <w:t xml:space="preserve">study's scope includes the preparation of geopolymer samples, their exposure to controlled </w:t>
      </w:r>
      <w:r w:rsidR="005F5F12" w:rsidRPr="001C06DE">
        <w:t>high temperature</w:t>
      </w:r>
      <w:r w:rsidRPr="001C06DE">
        <w:t xml:space="preserve"> curing environments, detailed monitoring of surface cracking, and rigorous mechanical testing to assess the impact of thermal cracking on material strength.</w:t>
      </w:r>
    </w:p>
    <w:p w14:paraId="5D9C5C18" w14:textId="77777777" w:rsidR="0004429B" w:rsidRPr="0004429B" w:rsidRDefault="0004429B" w:rsidP="0004429B">
      <w:pPr>
        <w:pStyle w:val="Heading3"/>
      </w:pPr>
      <w:bookmarkStart w:id="158" w:name="_Toc172837781"/>
      <w:r w:rsidRPr="0004429B">
        <w:t>Experimental Procedure</w:t>
      </w:r>
      <w:bookmarkEnd w:id="158"/>
    </w:p>
    <w:p w14:paraId="5285E29A" w14:textId="2B950CAF" w:rsidR="0004429B" w:rsidRDefault="0004429B" w:rsidP="0004429B">
      <w:r w:rsidRPr="001C06DE">
        <w:t xml:space="preserve">Geopolymer samples were prepared using a standardized mix design to ensure consistency across all test specimens. The mix consisted of Class F </w:t>
      </w:r>
      <w:r w:rsidR="00C751FA">
        <w:t>F</w:t>
      </w:r>
      <w:r w:rsidRPr="001C06DE">
        <w:t xml:space="preserve">ly </w:t>
      </w:r>
      <w:r w:rsidR="00C751FA">
        <w:t>A</w:t>
      </w:r>
      <w:r w:rsidRPr="001C06DE">
        <w:t xml:space="preserve">sh, an alkaline activator solution, and additional additives to enhance the material properties. The activator solution was a combination of sodium silicate and sodium hydroxide, which reacts with </w:t>
      </w:r>
      <w:r w:rsidR="00E862A9" w:rsidRPr="001C06DE">
        <w:t>fly</w:t>
      </w:r>
      <w:r w:rsidRPr="001C06DE">
        <w:t xml:space="preserve"> ash to form the geopolymer matrix. The samples were cast into cube molds with dimensions of 50mm x 50mm x 50mm, a common size for uniaxial compressive strength (UCS) testing. The casting process was carefully controlled to minimize air entrapment and ensure uniformity.</w:t>
      </w:r>
    </w:p>
    <w:p w14:paraId="75531EA2" w14:textId="77777777" w:rsidR="0004429B" w:rsidRDefault="0004429B" w:rsidP="0004429B">
      <w:r>
        <w:t>The curing conditions were designed to simulate both wet and dry environments at elevated temperatures. Samples were divided into two groups:</w:t>
      </w:r>
    </w:p>
    <w:p w14:paraId="10CB3440" w14:textId="77777777" w:rsidR="0004429B" w:rsidRDefault="0004429B" w:rsidP="0004429B">
      <w:pPr>
        <w:pStyle w:val="ListParagraph"/>
        <w:numPr>
          <w:ilvl w:val="0"/>
          <w:numId w:val="8"/>
        </w:numPr>
        <w:overflowPunct/>
        <w:autoSpaceDE/>
        <w:autoSpaceDN/>
        <w:adjustRightInd/>
        <w:spacing w:before="0"/>
        <w:textAlignment w:val="auto"/>
      </w:pPr>
      <w:r>
        <w:t>Wet Curing Environment: Samples were submerged in water and placed in an oven set to a high temperature (e.g., 80°C). The water environment aimed to simulate conditions where the material might be exposed to moisture, such as in geothermal applications. Wet curing helps maintain the hydration process, potentially influencing the development and propagation of cracks.</w:t>
      </w:r>
    </w:p>
    <w:p w14:paraId="5EA0376A" w14:textId="77777777" w:rsidR="0004429B" w:rsidRDefault="0004429B" w:rsidP="0004429B">
      <w:pPr>
        <w:pStyle w:val="ListParagraph"/>
        <w:numPr>
          <w:ilvl w:val="0"/>
          <w:numId w:val="8"/>
        </w:numPr>
        <w:overflowPunct/>
        <w:autoSpaceDE/>
        <w:autoSpaceDN/>
        <w:adjustRightInd/>
        <w:spacing w:before="0"/>
        <w:textAlignment w:val="auto"/>
      </w:pPr>
      <w:r>
        <w:t>Dry Curing Environment: Samples were placed in the same oven without any water, representing arid or semi-arid conditions. Dry curing exposes the samples to thermal stresses without the mitigating effect of moisture, providing insights into crack behavior under extreme dry conditions.</w:t>
      </w:r>
    </w:p>
    <w:p w14:paraId="437AD83E" w14:textId="77777777" w:rsidR="0004429B" w:rsidRDefault="0004429B" w:rsidP="0004429B">
      <w:r>
        <w:lastRenderedPageBreak/>
        <w:t>To capture the full nature of the apparent sample cracking, samples were retrieved from the curing environments at regular intervals. Unlike traditional cement testing, where the intervals of curing grow larger, this study involved pulling samples from the heating environment daily for 14 days. This frequent sampling allowed for a high-resolution analysis of crack propagation over time, providing detailed data on the onset and development of thermal cracks.</w:t>
      </w:r>
    </w:p>
    <w:p w14:paraId="5AC68A3A" w14:textId="77777777" w:rsidR="0004429B" w:rsidRDefault="0004429B" w:rsidP="0004429B">
      <w:r>
        <w:t>To document the progression of surface cracks, each retrieved sample underwent controlled high-resolution photography. The samples were photographed from multiple angles using a digital camera equipped with a macro lens. This setup enabled the capture of fine details in the cracking patterns, which were later analyzed to determine the onset and progression of thermal cracking. The images were taken under consistent lighting conditions to ensure comparability across different samples and time points.</w:t>
      </w:r>
    </w:p>
    <w:p w14:paraId="0DB1CCC2" w14:textId="77777777" w:rsidR="0004429B" w:rsidRDefault="0004429B" w:rsidP="0004429B">
      <w:r>
        <w:t>The photographs were analyzed using image processing software to quantify crack dimensions, density, and distribution. Parameters such as crack length, width, and depth were measured, providing a comprehensive dataset for understanding the cracking behavior. The visual documentation was complemented by qualitative observations, noting any distinctive features or anomalies in the crack patterns.</w:t>
      </w:r>
    </w:p>
    <w:p w14:paraId="7908E15A" w14:textId="77777777" w:rsidR="0004429B" w:rsidRDefault="0004429B" w:rsidP="0004429B">
      <w:r w:rsidRPr="001C06DE">
        <w:t>Following photographic documentation, the samples were subjected to UCS testing</w:t>
      </w:r>
      <w:r>
        <w:t xml:space="preserve"> per API testing standards. The UCS tests were conducted using a universal testing machine, with the loading axis aligned with the direction of the apparent cracks. This alignment was crucial for assessing whether the observed cracks influenced the failure plane during compressive loading. The UCS tests provided quantitative data on the mechanical strength of the samples, which was then correlated </w:t>
      </w:r>
      <w:r>
        <w:lastRenderedPageBreak/>
        <w:t>with the photographic evidence of cracking. This dual approach allowed for a comprehensive analysis of how thermal cracking impacts the structural integrity of geopolymers.</w:t>
      </w:r>
    </w:p>
    <w:p w14:paraId="64BA2058" w14:textId="77777777" w:rsidR="0004429B" w:rsidRDefault="0004429B" w:rsidP="0004429B">
      <w:r>
        <w:t>The UCS testing involved applying a uniaxial load to the samples until failure, recording the peak load and corresponding stress values. The stress-strain behavior was also monitored, providing insights into the material's deformation characteristics. The UCS values were analyzed statistically to identify trends and variations related to the curing conditions and crack development.</w:t>
      </w:r>
    </w:p>
    <w:p w14:paraId="5377CA7A" w14:textId="77777777" w:rsidR="0004429B" w:rsidRPr="0004429B" w:rsidRDefault="0004429B" w:rsidP="0004429B">
      <w:pPr>
        <w:pStyle w:val="Heading3"/>
      </w:pPr>
      <w:bookmarkStart w:id="159" w:name="_Toc172837782"/>
      <w:r w:rsidRPr="0004429B">
        <w:t>Experimental Results</w:t>
      </w:r>
      <w:bookmarkEnd w:id="159"/>
    </w:p>
    <w:p w14:paraId="359F837C" w14:textId="77777777" w:rsidR="0004429B" w:rsidRDefault="0004429B" w:rsidP="0004429B">
      <w:r w:rsidRPr="001C06DE">
        <w:t>The results of this study are presented in two main categories: qualitative observations from the photographic documentation and quantitative data from the UCS tests. The findings provide a comprehensive understanding of thermal cracking in geopolymers, highlighting the effects of curing conditions and the implications for material performance.</w:t>
      </w:r>
    </w:p>
    <w:p w14:paraId="43840BBB" w14:textId="77777777" w:rsidR="0004429B" w:rsidRPr="00395CCD" w:rsidRDefault="0004429B" w:rsidP="009D1B18">
      <w:pPr>
        <w:pStyle w:val="Heading4modified"/>
      </w:pPr>
      <w:bookmarkStart w:id="160" w:name="_Toc172837783"/>
      <w:r w:rsidRPr="00395CCD">
        <w:t>Photographic Observations</w:t>
      </w:r>
      <w:bookmarkEnd w:id="160"/>
    </w:p>
    <w:p w14:paraId="3BC2DD0D" w14:textId="1E53BA72" w:rsidR="0004429B" w:rsidRDefault="0004429B" w:rsidP="0004429B">
      <w:r>
        <w:t>The high-resolution images captured during the experiment revealed distinct patterns of crack propagation in the geopolymer samples. In the high-temperature environments, cracks were observed to form as early as the first day of curing. The cracks typically initiated at the surface and gradually extended deeper into the sample over time. The images provided a visual record of the crack development, allowing for detailed analysis of the onset and progression of thermal cracks.</w:t>
      </w:r>
      <w:r w:rsidR="00234C23">
        <w:t xml:space="preserve"> </w:t>
      </w:r>
      <w:r w:rsidR="00234C23" w:rsidRPr="00234C23">
        <w:rPr>
          <w:b/>
          <w:bCs/>
        </w:rPr>
        <w:fldChar w:fldCharType="begin"/>
      </w:r>
      <w:r w:rsidR="00234C23" w:rsidRPr="00234C23">
        <w:rPr>
          <w:b/>
          <w:bCs/>
        </w:rPr>
        <w:instrText xml:space="preserve"> REF _Ref169095947 \h </w:instrText>
      </w:r>
      <w:r w:rsidR="00234C23">
        <w:rPr>
          <w:b/>
          <w:bCs/>
        </w:rPr>
        <w:instrText xml:space="preserve"> \* MERGEFORMAT </w:instrText>
      </w:r>
      <w:r w:rsidR="00234C23" w:rsidRPr="00234C23">
        <w:rPr>
          <w:b/>
          <w:bCs/>
        </w:rPr>
      </w:r>
      <w:r w:rsidR="00234C23" w:rsidRPr="00234C23">
        <w:rPr>
          <w:b/>
          <w:bCs/>
        </w:rPr>
        <w:fldChar w:fldCharType="separate"/>
      </w:r>
      <w:r w:rsidR="00D54043" w:rsidRPr="00D54043">
        <w:rPr>
          <w:b/>
          <w:bCs/>
        </w:rPr>
        <w:t xml:space="preserve">Figure </w:t>
      </w:r>
      <w:r w:rsidR="00D54043" w:rsidRPr="00D54043">
        <w:rPr>
          <w:b/>
          <w:bCs/>
          <w:noProof/>
        </w:rPr>
        <w:t>38</w:t>
      </w:r>
      <w:r w:rsidR="00234C23" w:rsidRPr="00234C23">
        <w:rPr>
          <w:b/>
          <w:bCs/>
        </w:rPr>
        <w:fldChar w:fldCharType="end"/>
      </w:r>
      <w:r w:rsidR="00234C23">
        <w:t xml:space="preserve"> and </w:t>
      </w:r>
      <w:r w:rsidR="00234C23" w:rsidRPr="00234C23">
        <w:rPr>
          <w:b/>
          <w:bCs/>
        </w:rPr>
        <w:fldChar w:fldCharType="begin"/>
      </w:r>
      <w:r w:rsidR="00234C23" w:rsidRPr="00234C23">
        <w:rPr>
          <w:b/>
          <w:bCs/>
        </w:rPr>
        <w:instrText xml:space="preserve"> REF _Ref169096090 \h </w:instrText>
      </w:r>
      <w:r w:rsidR="00234C23">
        <w:rPr>
          <w:b/>
          <w:bCs/>
        </w:rPr>
        <w:instrText xml:space="preserve"> \* MERGEFORMAT </w:instrText>
      </w:r>
      <w:r w:rsidR="00234C23" w:rsidRPr="00234C23">
        <w:rPr>
          <w:b/>
          <w:bCs/>
        </w:rPr>
      </w:r>
      <w:r w:rsidR="00234C23" w:rsidRPr="00234C23">
        <w:rPr>
          <w:b/>
          <w:bCs/>
        </w:rPr>
        <w:fldChar w:fldCharType="separate"/>
      </w:r>
      <w:r w:rsidR="00D54043" w:rsidRPr="00D54043">
        <w:rPr>
          <w:b/>
          <w:bCs/>
        </w:rPr>
        <w:t xml:space="preserve">Figure </w:t>
      </w:r>
      <w:r w:rsidR="00D54043" w:rsidRPr="00D54043">
        <w:rPr>
          <w:b/>
          <w:bCs/>
          <w:noProof/>
        </w:rPr>
        <w:t>39</w:t>
      </w:r>
      <w:r w:rsidR="00234C23" w:rsidRPr="00234C23">
        <w:rPr>
          <w:b/>
          <w:bCs/>
        </w:rPr>
        <w:fldChar w:fldCharType="end"/>
      </w:r>
      <w:r w:rsidR="00234C23">
        <w:t xml:space="preserve"> (Romero, et</w:t>
      </w:r>
      <w:r w:rsidR="00E37E90">
        <w:t xml:space="preserve"> </w:t>
      </w:r>
      <w:r w:rsidR="00234C23">
        <w:t>al</w:t>
      </w:r>
      <w:r w:rsidR="00E37E90">
        <w:t>.,</w:t>
      </w:r>
      <w:r w:rsidR="00234C23">
        <w:t xml:space="preserve"> 2023) depict images of example samples used to investigate surface cracking.</w:t>
      </w:r>
    </w:p>
    <w:p w14:paraId="132D9534" w14:textId="77777777" w:rsidR="00234C23" w:rsidRDefault="0099031B" w:rsidP="005B7A7A">
      <w:pPr>
        <w:pStyle w:val="FigureCaption"/>
      </w:pPr>
      <w:r>
        <w:rPr>
          <w:noProof/>
        </w:rPr>
        <w:lastRenderedPageBreak/>
        <w:drawing>
          <wp:inline distT="0" distB="0" distL="0" distR="0" wp14:anchorId="62D6657E" wp14:editId="68916298">
            <wp:extent cx="5943600" cy="7917587"/>
            <wp:effectExtent l="0" t="0" r="0" b="7620"/>
            <wp:docPr id="1492610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7917587"/>
                    </a:xfrm>
                    <a:prstGeom prst="rect">
                      <a:avLst/>
                    </a:prstGeom>
                    <a:noFill/>
                  </pic:spPr>
                </pic:pic>
              </a:graphicData>
            </a:graphic>
          </wp:inline>
        </w:drawing>
      </w:r>
    </w:p>
    <w:p w14:paraId="024D178D" w14:textId="569D259B" w:rsidR="00234C23" w:rsidRDefault="00234C23" w:rsidP="00234C23">
      <w:pPr>
        <w:pStyle w:val="FigureCaption"/>
      </w:pPr>
      <w:bookmarkStart w:id="161" w:name="_Ref169095947"/>
      <w:bookmarkStart w:id="162" w:name="_Toc172837856"/>
      <w:r>
        <w:t xml:space="preserve">Figure </w:t>
      </w:r>
      <w:r>
        <w:fldChar w:fldCharType="begin"/>
      </w:r>
      <w:r>
        <w:instrText xml:space="preserve"> SEQ Figure \* ARABIC </w:instrText>
      </w:r>
      <w:r>
        <w:fldChar w:fldCharType="separate"/>
      </w:r>
      <w:r w:rsidR="00D54043">
        <w:rPr>
          <w:noProof/>
        </w:rPr>
        <w:t>38</w:t>
      </w:r>
      <w:r>
        <w:fldChar w:fldCharType="end"/>
      </w:r>
      <w:bookmarkEnd w:id="161"/>
      <w:r>
        <w:t xml:space="preserve"> – </w:t>
      </w:r>
      <w:r w:rsidRPr="0099031B">
        <w:t xml:space="preserve">Class F Fly Ash </w:t>
      </w:r>
      <w:r>
        <w:t>-</w:t>
      </w:r>
      <w:r w:rsidRPr="0099031B">
        <w:t>Neat Geopolymer</w:t>
      </w:r>
      <w:r>
        <w:t xml:space="preserve"> (Romero, et</w:t>
      </w:r>
      <w:r w:rsidR="008E2CFA">
        <w:t xml:space="preserve"> </w:t>
      </w:r>
      <w:r>
        <w:t>al</w:t>
      </w:r>
      <w:r w:rsidR="008E2CFA">
        <w:t>.</w:t>
      </w:r>
      <w:r w:rsidR="00E93020">
        <w:t>,</w:t>
      </w:r>
      <w:r>
        <w:t xml:space="preserve"> 2023)</w:t>
      </w:r>
      <w:bookmarkEnd w:id="162"/>
    </w:p>
    <w:p w14:paraId="78DB49DA" w14:textId="65C35F58" w:rsidR="008163F1" w:rsidRDefault="0099031B" w:rsidP="005B7A7A">
      <w:pPr>
        <w:pStyle w:val="FigureCaption"/>
      </w:pPr>
      <w:r>
        <w:lastRenderedPageBreak/>
        <w:tab/>
      </w:r>
      <w:r>
        <w:rPr>
          <w:noProof/>
        </w:rPr>
        <w:drawing>
          <wp:inline distT="0" distB="0" distL="0" distR="0" wp14:anchorId="3DE9554C" wp14:editId="22CA4DB0">
            <wp:extent cx="5825766" cy="7772400"/>
            <wp:effectExtent l="0" t="0" r="3810" b="0"/>
            <wp:docPr id="253578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25766" cy="7772400"/>
                    </a:xfrm>
                    <a:prstGeom prst="rect">
                      <a:avLst/>
                    </a:prstGeom>
                    <a:noFill/>
                  </pic:spPr>
                </pic:pic>
              </a:graphicData>
            </a:graphic>
          </wp:inline>
        </w:drawing>
      </w:r>
    </w:p>
    <w:p w14:paraId="2F7EE6A5" w14:textId="601AA451" w:rsidR="0099031B" w:rsidRDefault="00234C23" w:rsidP="00234C23">
      <w:pPr>
        <w:pStyle w:val="FigureCaption"/>
      </w:pPr>
      <w:bookmarkStart w:id="163" w:name="_Ref169096090"/>
      <w:bookmarkStart w:id="164" w:name="_Toc172837857"/>
      <w:r>
        <w:t xml:space="preserve">Figure </w:t>
      </w:r>
      <w:r>
        <w:fldChar w:fldCharType="begin"/>
      </w:r>
      <w:r>
        <w:instrText xml:space="preserve"> SEQ Figure \* ARABIC </w:instrText>
      </w:r>
      <w:r>
        <w:fldChar w:fldCharType="separate"/>
      </w:r>
      <w:r w:rsidR="00D54043">
        <w:rPr>
          <w:noProof/>
        </w:rPr>
        <w:t>39</w:t>
      </w:r>
      <w:r>
        <w:fldChar w:fldCharType="end"/>
      </w:r>
      <w:bookmarkEnd w:id="163"/>
      <w:r>
        <w:t xml:space="preserve"> – </w:t>
      </w:r>
      <w:r w:rsidR="0099031B" w:rsidRPr="0099031B">
        <w:t>Class F Fly Ash Sodium Silicate Geopolymer</w:t>
      </w:r>
      <w:r w:rsidR="00E9310A">
        <w:t xml:space="preserve"> (Romero, et</w:t>
      </w:r>
      <w:r w:rsidR="008E2CFA">
        <w:t xml:space="preserve"> </w:t>
      </w:r>
      <w:r w:rsidR="00E9310A">
        <w:t>al</w:t>
      </w:r>
      <w:r w:rsidR="008E2CFA">
        <w:t>.</w:t>
      </w:r>
      <w:r w:rsidR="00E93020">
        <w:t>,</w:t>
      </w:r>
      <w:r w:rsidR="00E9310A">
        <w:t xml:space="preserve"> 20</w:t>
      </w:r>
      <w:r>
        <w:t>2</w:t>
      </w:r>
      <w:r w:rsidR="00E9310A">
        <w:t>3)</w:t>
      </w:r>
      <w:bookmarkEnd w:id="164"/>
    </w:p>
    <w:p w14:paraId="3DA70694" w14:textId="136F7C53" w:rsidR="0004429B" w:rsidRDefault="0004429B" w:rsidP="0004429B">
      <w:r>
        <w:lastRenderedPageBreak/>
        <w:t>In the wet curing environment, the presence of moisture appeared to mitigate the severity of cracking to some extent. However, significant cracking still occurred, particularly at higher temperatures. The cracks in wet-cured samples were generally less pronounced than those in dry-cured samples, suggesting that moisture plays a role in influencing the cracking behavior. The wet-cured samples exhibited a more gradual progression of cracks, with smaller crack widths and less extensive crack networks compared to the dry-cured samples.</w:t>
      </w:r>
    </w:p>
    <w:p w14:paraId="4BB420D9" w14:textId="77777777" w:rsidR="0004429B" w:rsidRDefault="0004429B" w:rsidP="0004429B">
      <w:r>
        <w:t>In contrast, samples cured in the dry environment exhibited more extensive and severe cracking. The lack of moisture likely exacerbated the thermal stresses within the material, leading to more rapid and extensive crack propagation. By the end of the 14-day curing period, many of the dry-cured samples had developed deep, interconnected crack networks. The dry-cured samples showed larger crack widths, higher crack densities, and more extensive crack networks, indicating a greater susceptibility to thermal cracking.</w:t>
      </w:r>
    </w:p>
    <w:p w14:paraId="585D10CD" w14:textId="77777777" w:rsidR="0004429B" w:rsidRDefault="0004429B" w:rsidP="009D1B18">
      <w:pPr>
        <w:pStyle w:val="Heading4modified"/>
      </w:pPr>
      <w:bookmarkStart w:id="165" w:name="_Toc172837784"/>
      <w:r w:rsidRPr="001C06DE">
        <w:t>UCS Testing Results</w:t>
      </w:r>
      <w:bookmarkEnd w:id="165"/>
    </w:p>
    <w:p w14:paraId="055A7EDD" w14:textId="77777777" w:rsidR="0004429B" w:rsidRDefault="0004429B" w:rsidP="0004429B">
      <w:r>
        <w:t>The UCS test results provided valuable insights into the mechanical implications of thermal cracking. The UCS values of the samples showed a clear trend of decreasing strength with increasing curing time, particularly in the dry environment. The presence of surface cracks correlated with a significant reduction in UCS, indicating that the cracks were not merely superficial but affected the internal structure of the samples. The reduction in UCS values was more pronounced in the dry-cured samples, highlighting the detrimental impact of thermal cracking on mechanical strength.</w:t>
      </w:r>
    </w:p>
    <w:p w14:paraId="34042C43" w14:textId="3723E9B8" w:rsidR="00E9310A" w:rsidRDefault="00E9310A" w:rsidP="00A8537D">
      <w:pPr>
        <w:pStyle w:val="FigureCaption"/>
      </w:pPr>
      <w:r>
        <w:rPr>
          <w:noProof/>
        </w:rPr>
        <w:lastRenderedPageBreak/>
        <w:drawing>
          <wp:inline distT="0" distB="0" distL="0" distR="0" wp14:anchorId="1413E385" wp14:editId="704D4EAB">
            <wp:extent cx="5943600" cy="2784592"/>
            <wp:effectExtent l="0" t="0" r="0" b="0"/>
            <wp:docPr id="1912138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2784592"/>
                    </a:xfrm>
                    <a:prstGeom prst="rect">
                      <a:avLst/>
                    </a:prstGeom>
                    <a:noFill/>
                  </pic:spPr>
                </pic:pic>
              </a:graphicData>
            </a:graphic>
          </wp:inline>
        </w:drawing>
      </w:r>
    </w:p>
    <w:p w14:paraId="05936945" w14:textId="2883427F" w:rsidR="00A8537D" w:rsidRPr="00A8537D" w:rsidRDefault="004E026E" w:rsidP="004E026E">
      <w:pPr>
        <w:pStyle w:val="FigureCaption"/>
      </w:pPr>
      <w:bookmarkStart w:id="166" w:name="_Toc172837858"/>
      <w:r>
        <w:t xml:space="preserve">Figure </w:t>
      </w:r>
      <w:r>
        <w:fldChar w:fldCharType="begin"/>
      </w:r>
      <w:r>
        <w:instrText xml:space="preserve"> SEQ Figure \* ARABIC </w:instrText>
      </w:r>
      <w:r>
        <w:fldChar w:fldCharType="separate"/>
      </w:r>
      <w:r w:rsidR="00D54043">
        <w:rPr>
          <w:noProof/>
        </w:rPr>
        <w:t>40</w:t>
      </w:r>
      <w:r>
        <w:fldChar w:fldCharType="end"/>
      </w:r>
      <w:r w:rsidR="00D4671C">
        <w:t xml:space="preserve"> – </w:t>
      </w:r>
      <w:r w:rsidR="008527EF">
        <w:t>Side by side UCS comparison of the impact of sodium silicate on geopolymer curing</w:t>
      </w:r>
      <w:bookmarkEnd w:id="166"/>
    </w:p>
    <w:p w14:paraId="7BC19775" w14:textId="77777777" w:rsidR="0004429B" w:rsidRDefault="0004429B" w:rsidP="0004429B">
      <w:r>
        <w:t>For wet-cured samples, the UCS values also decreased over time, but the reduction was less severe compared to the dry-cured samples. This suggests that while thermal cracking does occur in wet environments, its impact on the mechanical strength is somewhat mitigated by the presence of moisture. The UCS values for wet-cured samples remained relatively higher, indicating better structural integrity and resistance to thermal cracking.</w:t>
      </w:r>
    </w:p>
    <w:p w14:paraId="4CDC6607" w14:textId="77777777" w:rsidR="0004429B" w:rsidRDefault="0004429B" w:rsidP="0004429B">
      <w:r>
        <w:t xml:space="preserve">The comparison of UCS values and photographic evidence allowed for the identification of critical points where cracking significantly affected the structural integrity of the samples. For both wet and dry environments, there were distinct moments when the UCS values deviated sharply from the expected trend, coinciding with the onset of visible crack networks. This deviation typically </w:t>
      </w:r>
      <w:proofErr w:type="gramStart"/>
      <w:r>
        <w:t>occurred</w:t>
      </w:r>
      <w:proofErr w:type="gramEnd"/>
      <w:r>
        <w:t xml:space="preserve"> after several days of curing, indicating a threshold beyond which the cracks significantly compromise the material's strength.</w:t>
      </w:r>
    </w:p>
    <w:p w14:paraId="3E430491" w14:textId="77777777" w:rsidR="0004429B" w:rsidRDefault="0004429B" w:rsidP="0004429B">
      <w:r>
        <w:t xml:space="preserve">The statistical analysis of UCS values revealed significant differences between the wet and dry curing conditions. The dry-cured samples exhibited a more rapid decline in UCS values, with a higher degree of variability, suggesting greater susceptibility to thermal cracking. The wet-cured </w:t>
      </w:r>
      <w:r>
        <w:lastRenderedPageBreak/>
        <w:t>samples showed a more gradual decline, with less variability, indicating a more stable mechanical performance under high-temperature conditions.</w:t>
      </w:r>
    </w:p>
    <w:p w14:paraId="7B1E41C2" w14:textId="63DC3CA9" w:rsidR="00BB4B15" w:rsidRDefault="00BB4B15" w:rsidP="00115E26">
      <w:pPr>
        <w:pStyle w:val="Heading1"/>
      </w:pPr>
      <w:bookmarkStart w:id="167" w:name="_Toc172837785"/>
      <w:r>
        <w:lastRenderedPageBreak/>
        <w:t>Enhanced Investigation Techniques</w:t>
      </w:r>
      <w:bookmarkEnd w:id="167"/>
    </w:p>
    <w:p w14:paraId="52CD9959" w14:textId="2AF65C9B" w:rsidR="00BB4B15" w:rsidRDefault="00BB4B15" w:rsidP="00BB4B15">
      <w:r>
        <w:t>This chapter aims to introduce enhanced investigation techniques for studying geopolymer samples and advanced analysis techniques for processing new and existing geopolymer data. The aim of this is to present options for future sample testing as well as potentially interpolating information from existing literature.</w:t>
      </w:r>
      <w:r w:rsidR="00BC66AC">
        <w:t xml:space="preserve"> Much of the previous discussion in this document focuses on elements of mechanical performance relative to either the quality of the fly ash or the environment in which the reaction occurs in. Arguably the most dominant and important question underlying those discussions is that of the consistency of the </w:t>
      </w:r>
      <w:r w:rsidR="005260ED">
        <w:t>reaction</w:t>
      </w:r>
      <w:r w:rsidR="00BC66AC">
        <w:t>. Mechanical tests focus on the macroscopic behavior, or more specifically</w:t>
      </w:r>
      <w:r w:rsidR="005260ED">
        <w:t>,</w:t>
      </w:r>
      <w:r w:rsidR="00BC66AC">
        <w:t xml:space="preserve"> the nature of multiple cured samples. The focus of the tests in this section are to more closely investigate the more individualized aspects of cured samples, such as porosity and material distributions. </w:t>
      </w:r>
    </w:p>
    <w:p w14:paraId="3480DE7F" w14:textId="0B57806C" w:rsidR="00BB4B15" w:rsidRDefault="00BB4B15" w:rsidP="00C76321">
      <w:pPr>
        <w:pStyle w:val="Heading2"/>
      </w:pPr>
      <w:bookmarkStart w:id="168" w:name="_Toc172837786"/>
      <w:r>
        <w:t>Application of Nuclear Magnetic Resonance</w:t>
      </w:r>
      <w:bookmarkEnd w:id="168"/>
      <w:r w:rsidR="00427AE2">
        <w:t xml:space="preserve"> </w:t>
      </w:r>
    </w:p>
    <w:p w14:paraId="4EE48EF2" w14:textId="77777777" w:rsidR="00BB4B15" w:rsidRDefault="00BB4B15" w:rsidP="00BB4B15">
      <w:r>
        <w:t xml:space="preserve">Nuclear Magnetic Resonance (NMR) is an analytical technique which measures the interaction between atomic nuclei and an external magnetic field. Specifically, the method observes the magnetic properties of certain atomic nuclei that possess a property referred to as spin. Spin is the effect that arises when the nuclei contain unpaired protons or neutrons </w:t>
      </w:r>
      <w:sdt>
        <w:sdtPr>
          <w:tag w:val="MENDELEY_CITATION_v3_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"/>
          <w:id w:val="-2048362621"/>
          <w:placeholder>
            <w:docPart w:val="7EF9F24B1D164A41A5EFBA8F1FB94055"/>
          </w:placeholder>
        </w:sdtPr>
        <w:sdtContent>
          <w:r w:rsidRPr="00A9351B">
            <w:t>(Kleinberg et al., 1993)</w:t>
          </w:r>
        </w:sdtContent>
      </w:sdt>
      <w:r>
        <w:t xml:space="preserve">. The most studied nuclei are that of hydrogen. While other nuclei, such as carbon, nitrogen and phosphorus can be studied, the observation of hydrogen is the most useful when discussing wellbore cementing materials and binders. NMR is a widely used method in a multitude of oilfield and geophysical applications. The method has been utilized extensively to study porosity and pore size distribution, as well as fluid saturation, composition, density, and wettability. When specifically discussing the application of NMR on studying cement, the method can be applied in </w:t>
      </w:r>
      <w:r>
        <w:lastRenderedPageBreak/>
        <w:t xml:space="preserve">many of the same ways as has been applied in understanding geological formations. Cement is generally regarded as an impermeable solid with relatively high porosity. This means, in theory, many of the same observation targets NMR is used to study in reservoir rock can be done in cement. </w:t>
      </w:r>
    </w:p>
    <w:p w14:paraId="07ACC24C" w14:textId="252D0372" w:rsidR="0065403E" w:rsidRDefault="0065403E" w:rsidP="0065403E">
      <w:pPr>
        <w:pStyle w:val="Heading3"/>
      </w:pPr>
      <w:bookmarkStart w:id="169" w:name="_Toc172837787"/>
      <w:r>
        <w:t>Applications of NMR in Cement Studies</w:t>
      </w:r>
      <w:bookmarkEnd w:id="169"/>
    </w:p>
    <w:p w14:paraId="314CA777" w14:textId="1DD23A54" w:rsidR="00BB4B15" w:rsidRPr="00A9351B" w:rsidRDefault="00BB4B15" w:rsidP="00BB4B15">
      <w:r>
        <w:t xml:space="preserve">Saleh provides a comprehensive review of NMR work specifically targeting cement studies </w:t>
      </w:r>
      <w:sdt>
        <w:sdtPr>
          <w:tag w:val="MENDELEY_CITATION_v3_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"/>
          <w:id w:val="670290654"/>
          <w:placeholder>
            <w:docPart w:val="7EF9F24B1D164A41A5EFBA8F1FB94055"/>
          </w:placeholder>
        </w:sdtPr>
        <w:sdtContent>
          <w:r w:rsidRPr="00A9351B">
            <w:t>(Saleh et al., 2021)</w:t>
          </w:r>
        </w:sdtContent>
      </w:sdt>
      <w:r w:rsidRPr="00A9351B">
        <w:t xml:space="preserve">. Additionally, authors such as Li establish that very little literature is focused on studying hydration, but rather the silica content of the sample </w:t>
      </w:r>
      <w:sdt>
        <w:sdtPr>
          <w:tag w:val="MENDELEY_CITATION_v3_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"/>
          <w:id w:val="-1944223027"/>
          <w:placeholder>
            <w:docPart w:val="7EF9F24B1D164A41A5EFBA8F1FB94055"/>
          </w:placeholder>
        </w:sdtPr>
        <w:sdtContent>
          <w:r w:rsidRPr="00A9351B">
            <w:t>(Li et al., 2019)</w:t>
          </w:r>
        </w:sdtContent>
      </w:sdt>
      <w:r w:rsidRPr="00A9351B">
        <w:t xml:space="preserve">. The review conducted by Saleh had a few key findings, including that pore radius can be determined and the influence of thermal effects on hydration. Overall, the study also showed differences in mixing conditions were reflected on NMR determined </w:t>
      </w:r>
      <w:r w:rsidR="00125081">
        <w:t>p</w:t>
      </w:r>
      <w:r w:rsidRPr="00A9351B">
        <w:t xml:space="preserve">orosity, shown in </w:t>
      </w:r>
      <w:r w:rsidR="00EA0D66" w:rsidRPr="00EA0D66">
        <w:rPr>
          <w:b/>
          <w:bCs/>
        </w:rPr>
        <w:fldChar w:fldCharType="begin"/>
      </w:r>
      <w:r w:rsidR="00EA0D66" w:rsidRPr="00B74CA3">
        <w:rPr>
          <w:b/>
          <w:bCs/>
        </w:rPr>
        <w:instrText xml:space="preserve"> REF _Ref168901103  \* MERGEFORMAT </w:instrText>
      </w:r>
      <w:r w:rsidR="00EA0D66" w:rsidRPr="00EA0D66">
        <w:rPr>
          <w:b/>
          <w:bCs/>
        </w:rPr>
        <w:fldChar w:fldCharType="separate"/>
      </w:r>
      <w:r w:rsidR="00D54043" w:rsidRPr="00D54043">
        <w:rPr>
          <w:b/>
          <w:bCs/>
        </w:rPr>
        <w:t>Figure 41</w:t>
      </w:r>
      <w:r w:rsidR="00EA0D66" w:rsidRPr="00EA0D66">
        <w:rPr>
          <w:b/>
          <w:bCs/>
        </w:rPr>
        <w:fldChar w:fldCharType="end"/>
      </w:r>
      <w:r w:rsidRPr="00A9351B">
        <w:t>.</w:t>
      </w:r>
    </w:p>
    <w:p w14:paraId="64C159FE" w14:textId="77777777" w:rsidR="00BB4B15" w:rsidRDefault="00BB4B15" w:rsidP="00BB4B15">
      <w:pPr>
        <w:pStyle w:val="FigureCaption"/>
      </w:pPr>
      <w:r w:rsidRPr="00861099">
        <w:rPr>
          <w:noProof/>
        </w:rPr>
        <w:lastRenderedPageBreak/>
        <w:drawing>
          <wp:inline distT="0" distB="0" distL="0" distR="0" wp14:anchorId="758058DD" wp14:editId="476AD9E2">
            <wp:extent cx="5743575" cy="3307769"/>
            <wp:effectExtent l="0" t="0" r="0" b="6985"/>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64"/>
                    <a:stretch>
                      <a:fillRect/>
                    </a:stretch>
                  </pic:blipFill>
                  <pic:spPr>
                    <a:xfrm>
                      <a:off x="0" y="0"/>
                      <a:ext cx="5752284" cy="3312784"/>
                    </a:xfrm>
                    <a:prstGeom prst="rect">
                      <a:avLst/>
                    </a:prstGeom>
                  </pic:spPr>
                </pic:pic>
              </a:graphicData>
            </a:graphic>
          </wp:inline>
        </w:drawing>
      </w:r>
    </w:p>
    <w:p w14:paraId="68A65657" w14:textId="05C411CF" w:rsidR="00BB4B15" w:rsidRDefault="00BB4B15" w:rsidP="00BB4B15">
      <w:pPr>
        <w:pStyle w:val="FigureCaption"/>
      </w:pPr>
      <w:bookmarkStart w:id="170" w:name="_Ref168901103"/>
      <w:bookmarkStart w:id="171" w:name="_Toc172837859"/>
      <w:r>
        <w:t xml:space="preserve">Figure </w:t>
      </w:r>
      <w:r w:rsidR="00173F56">
        <w:fldChar w:fldCharType="begin"/>
      </w:r>
      <w:r w:rsidR="00173F56">
        <w:instrText xml:space="preserve"> SEQ Figure \* ARABIC </w:instrText>
      </w:r>
      <w:r w:rsidR="00173F56">
        <w:fldChar w:fldCharType="separate"/>
      </w:r>
      <w:r w:rsidR="00D54043">
        <w:rPr>
          <w:noProof/>
        </w:rPr>
        <w:t>41</w:t>
      </w:r>
      <w:r w:rsidR="00173F56">
        <w:fldChar w:fldCharType="end"/>
      </w:r>
      <w:bookmarkEnd w:id="170"/>
      <w:r>
        <w:t xml:space="preserve"> – </w:t>
      </w:r>
      <w:r w:rsidRPr="00193431">
        <w:t>Analysis conducted from an NMR review, indicating strong porosity difference and a function of time and minor variance as a function of mixing</w:t>
      </w:r>
      <w:r w:rsidR="00AD709F">
        <w:t xml:space="preserve"> of cement</w:t>
      </w:r>
      <w:r w:rsidR="00FE528C">
        <w:t xml:space="preserve"> (Saleh et al</w:t>
      </w:r>
      <w:r w:rsidR="00E93020">
        <w:t>.,</w:t>
      </w:r>
      <w:r w:rsidR="00FE528C">
        <w:t xml:space="preserve"> 2021)</w:t>
      </w:r>
      <w:bookmarkEnd w:id="171"/>
    </w:p>
    <w:p w14:paraId="504B251E" w14:textId="169E1ABC" w:rsidR="00BB4B15" w:rsidRDefault="00BB4B15" w:rsidP="00BB4B15">
      <w:r>
        <w:t xml:space="preserve">While the use of NMR is well studied on cement, it is far less so </w:t>
      </w:r>
      <w:r w:rsidR="005260ED">
        <w:t>regarding</w:t>
      </w:r>
      <w:r>
        <w:t xml:space="preserve"> geopolymer material. </w:t>
      </w:r>
      <w:r w:rsidR="00F10C4D">
        <w:t>The under-utilization of NMR could partly be explained</w:t>
      </w:r>
      <w:r>
        <w:t xml:space="preserve"> due to NMR not being a heavily deployed tool in civil engineering </w:t>
      </w:r>
      <w:r w:rsidR="00F10C4D">
        <w:t>or</w:t>
      </w:r>
      <w:r>
        <w:t xml:space="preserve"> the relative newness of the geopolymer in oil and gas considerations. This again results in the majority of information available focused on non-generalized geopolymer reactions. Additionally, as NMR is not limited to capturing information about the hydrogen nuclei, some NMR investigations focus instead on the silica, such as the work by Tsai et al.</w:t>
      </w:r>
      <w:r w:rsidR="00E93020">
        <w:t>,</w:t>
      </w:r>
      <w:r>
        <w:t xml:space="preserve"> </w:t>
      </w:r>
      <w:sdt>
        <w:sdtPr>
          <w:tag w:val="MENDELEY_CITATION_v3_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"/>
          <w:id w:val="-432512768"/>
          <w:placeholder>
            <w:docPart w:val="7EF9F24B1D164A41A5EFBA8F1FB94055"/>
          </w:placeholder>
        </w:sdtPr>
        <w:sdtContent>
          <w:r w:rsidRPr="00A9351B">
            <w:t>(2010)</w:t>
          </w:r>
        </w:sdtContent>
      </w:sdt>
      <w:r>
        <w:t xml:space="preserve">. The focus of this work is well outside oilfield </w:t>
      </w:r>
      <w:r w:rsidR="00427AE2">
        <w:t>applications yet</w:t>
      </w:r>
      <w:r>
        <w:t xml:space="preserve"> is generally representative of the current direction of the NMR review on geopolymer. </w:t>
      </w:r>
    </w:p>
    <w:p w14:paraId="6DDBBDBF" w14:textId="786E2C31" w:rsidR="00BB4B15" w:rsidRDefault="00BB4B15" w:rsidP="00BB4B15">
      <w:r>
        <w:t xml:space="preserve">If the progression of NMR development for cement, as indicated by Saleh, is a precursor to the progression of geopolymer NMR testing, the next advance will be in H NMR instead of Si NMR. If the observations made in cement review, namely pore structure and relationships to mixing conditions, can be expected to be represented in geopolymer samples, would be very beneficial. </w:t>
      </w:r>
      <w:r>
        <w:lastRenderedPageBreak/>
        <w:t>While research indicate</w:t>
      </w:r>
      <w:r w:rsidR="001538EB">
        <w:t>s</w:t>
      </w:r>
      <w:r>
        <w:t xml:space="preserve"> small pore structure is beneficial to geopolymer, there is not a quick method of testing this with much detail. </w:t>
      </w:r>
    </w:p>
    <w:p w14:paraId="0DEAC9B4" w14:textId="437ABC3A" w:rsidR="0065403E" w:rsidRDefault="0065403E" w:rsidP="0065403E">
      <w:pPr>
        <w:pStyle w:val="Heading3"/>
      </w:pPr>
      <w:bookmarkStart w:id="172" w:name="_Toc172837788"/>
      <w:r>
        <w:t>Experimental NMR-Based Geopolymer Investigation</w:t>
      </w:r>
      <w:bookmarkEnd w:id="172"/>
    </w:p>
    <w:p w14:paraId="663246CB" w14:textId="6311962D" w:rsidR="00427AE2" w:rsidRDefault="00C01ABB" w:rsidP="00BB4B15">
      <w:r>
        <w:t xml:space="preserve">While most proton NMR work relating to cement studies the medium- and long-term curing of the material, this </w:t>
      </w:r>
      <w:r w:rsidR="003826F6">
        <w:t xml:space="preserve">Work </w:t>
      </w:r>
      <w:r>
        <w:t>investigate</w:t>
      </w:r>
      <w:r w:rsidR="003826F6">
        <w:t>s</w:t>
      </w:r>
      <w:r>
        <w:t xml:space="preserve"> the short and medium term of the material. </w:t>
      </w:r>
      <w:r w:rsidR="003826F6">
        <w:t xml:space="preserve">The </w:t>
      </w:r>
      <w:r>
        <w:t>aim</w:t>
      </w:r>
      <w:r w:rsidR="003826F6">
        <w:t xml:space="preserve"> is</w:t>
      </w:r>
      <w:r>
        <w:t xml:space="preserve"> to investigate the potential presence of key differences during the critical setting of the material between the pouring of the sample into the curing environment and the hardening of the material in its curing environment.  </w:t>
      </w:r>
      <w:r w:rsidR="0065403E">
        <w:t xml:space="preserve">This </w:t>
      </w:r>
      <w:r w:rsidR="003826F6">
        <w:t xml:space="preserve">Work </w:t>
      </w:r>
      <w:r w:rsidR="0065403E">
        <w:t xml:space="preserve">establishes a testing matrix for comparing the short-term curing behavior of geopolymer against that of two API cement types, Class G and Class H. Each of the slurries were generated under API conditions using the same approach as previous experimental sections. </w:t>
      </w:r>
    </w:p>
    <w:p w14:paraId="2C496447" w14:textId="77777777" w:rsidR="0065403E" w:rsidRDefault="0065403E" w:rsidP="0065403E">
      <w:pPr>
        <w:pStyle w:val="FigureCaption"/>
      </w:pPr>
      <w:r w:rsidRPr="0065403E">
        <w:rPr>
          <w:noProof/>
        </w:rPr>
        <w:drawing>
          <wp:inline distT="0" distB="0" distL="0" distR="0" wp14:anchorId="7528DF6E" wp14:editId="5519F7CB">
            <wp:extent cx="5943600" cy="1193800"/>
            <wp:effectExtent l="0" t="0" r="0" b="6350"/>
            <wp:docPr id="2116017203" name="Picture 3" descr="A row of plastic bottles with numbers&#10;&#10;Description automatically generated">
              <a:extLst xmlns:a="http://schemas.openxmlformats.org/drawingml/2006/main">
                <a:ext uri="{FF2B5EF4-FFF2-40B4-BE49-F238E27FC236}">
                  <a16:creationId xmlns:a16="http://schemas.microsoft.com/office/drawing/2014/main" id="{3AF4DB81-2D84-44CB-7916-04E484DFF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ow of plastic bottles with numbers&#10;&#10;Description automatically generated">
                      <a:extLst>
                        <a:ext uri="{FF2B5EF4-FFF2-40B4-BE49-F238E27FC236}">
                          <a16:creationId xmlns:a16="http://schemas.microsoft.com/office/drawing/2014/main" id="{3AF4DB81-2D84-44CB-7916-04E484DFFE8B}"/>
                        </a:ext>
                      </a:extLst>
                    </pic:cNvPr>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5943600" cy="1193800"/>
                    </a:xfrm>
                    <a:prstGeom prst="rect">
                      <a:avLst/>
                    </a:prstGeom>
                  </pic:spPr>
                </pic:pic>
              </a:graphicData>
            </a:graphic>
          </wp:inline>
        </w:drawing>
      </w:r>
    </w:p>
    <w:p w14:paraId="6BBA7FA6" w14:textId="7C3B03BE" w:rsidR="0065403E" w:rsidRDefault="0065403E" w:rsidP="0065403E">
      <w:pPr>
        <w:pStyle w:val="FigureCaption"/>
      </w:pPr>
      <w:bookmarkStart w:id="173" w:name="_Ref169522792"/>
      <w:bookmarkStart w:id="174" w:name="_Toc172837860"/>
      <w:r>
        <w:t xml:space="preserve">Figure </w:t>
      </w:r>
      <w:r>
        <w:fldChar w:fldCharType="begin"/>
      </w:r>
      <w:r>
        <w:instrText xml:space="preserve"> SEQ Figure \* ARABIC </w:instrText>
      </w:r>
      <w:r>
        <w:fldChar w:fldCharType="separate"/>
      </w:r>
      <w:r w:rsidR="00D54043">
        <w:rPr>
          <w:noProof/>
        </w:rPr>
        <w:t>42</w:t>
      </w:r>
      <w:r>
        <w:fldChar w:fldCharType="end"/>
      </w:r>
      <w:bookmarkEnd w:id="173"/>
      <w:r w:rsidR="00D4671C">
        <w:t xml:space="preserve"> – </w:t>
      </w:r>
      <w:r>
        <w:t>Vials for pouring slurry into for NMR testing</w:t>
      </w:r>
      <w:bookmarkEnd w:id="174"/>
    </w:p>
    <w:p w14:paraId="240A0763" w14:textId="1909EA27" w:rsidR="0065403E" w:rsidRDefault="0065403E" w:rsidP="00BB4B15">
      <w:r>
        <w:t>Each of the generated slurries were split into a series of vials such as shown in</w:t>
      </w:r>
      <w:r w:rsidRPr="009A5DAC">
        <w:t xml:space="preserve"> </w:t>
      </w:r>
      <w:r w:rsidRPr="0065403E">
        <w:rPr>
          <w:b/>
          <w:bCs/>
        </w:rPr>
        <w:fldChar w:fldCharType="begin"/>
      </w:r>
      <w:r w:rsidRPr="0065403E">
        <w:rPr>
          <w:b/>
          <w:bCs/>
        </w:rPr>
        <w:instrText xml:space="preserve"> REF _Ref169522792 </w:instrText>
      </w:r>
      <w:r>
        <w:rPr>
          <w:b/>
          <w:bCs/>
        </w:rPr>
        <w:instrText xml:space="preserve"> \* MERGEFORMAT </w:instrText>
      </w:r>
      <w:r w:rsidRPr="0065403E">
        <w:rPr>
          <w:b/>
          <w:bCs/>
        </w:rPr>
        <w:fldChar w:fldCharType="separate"/>
      </w:r>
      <w:r w:rsidR="00D54043" w:rsidRPr="00D54043">
        <w:rPr>
          <w:b/>
          <w:bCs/>
        </w:rPr>
        <w:t xml:space="preserve">Figure </w:t>
      </w:r>
      <w:r w:rsidR="00D54043" w:rsidRPr="00D54043">
        <w:rPr>
          <w:b/>
          <w:bCs/>
          <w:noProof/>
        </w:rPr>
        <w:t>42</w:t>
      </w:r>
      <w:r w:rsidRPr="0065403E">
        <w:rPr>
          <w:b/>
          <w:bCs/>
        </w:rPr>
        <w:fldChar w:fldCharType="end"/>
      </w:r>
      <w:r w:rsidRPr="009A5DAC">
        <w:t xml:space="preserve">. </w:t>
      </w:r>
      <w:r>
        <w:t>These vials are marked with a non-interactive ink to denote the name of the sample. After being poured, the sample denoted with a ‘-0’ was immediately subjected to NMR while the rest were transferred into a water bath to cure at a temperature of 75</w:t>
      </w:r>
      <w:r w:rsidRPr="00491F35">
        <w:t>°C</w:t>
      </w:r>
      <w:r>
        <w:t xml:space="preserve">. </w:t>
      </w:r>
      <w:r w:rsidR="003927FF">
        <w:t>Single slurry division into multiple samples</w:t>
      </w:r>
      <w:r>
        <w:t xml:space="preserve"> ensure</w:t>
      </w:r>
      <w:r w:rsidR="003927FF">
        <w:t>s</w:t>
      </w:r>
      <w:r>
        <w:t xml:space="preserve"> controlled curing conditions without constant removal </w:t>
      </w:r>
      <w:r w:rsidR="003927FF">
        <w:t>from the curing environment to</w:t>
      </w:r>
      <w:r>
        <w:t xml:space="preserve"> prolonged NMR testing. It is presumed here that the slurries generated are homogenous in nature. </w:t>
      </w:r>
    </w:p>
    <w:p w14:paraId="15CB8CD4" w14:textId="044B2D37" w:rsidR="0065403E" w:rsidRDefault="0065403E" w:rsidP="00BB4B15">
      <w:r>
        <w:lastRenderedPageBreak/>
        <w:t xml:space="preserve">Tests were conducted on each sample every 45 minutes for the first three hours before transitioning to multi-day curing times. Readings for both NMR – T1 and NMR – T2 peak time and porosity were recorded for each test, as well as the relaxation time vs cumulative relaxation time for both T1 and T2. The results of this can be seen captured </w:t>
      </w:r>
      <w:r w:rsidR="009C355C">
        <w:t xml:space="preserve">in </w:t>
      </w:r>
      <w:r w:rsidR="009C355C" w:rsidRPr="004E3803">
        <w:rPr>
          <w:b/>
        </w:rPr>
        <w:fldChar w:fldCharType="begin"/>
      </w:r>
      <w:r w:rsidR="009C355C" w:rsidRPr="004E3803">
        <w:rPr>
          <w:b/>
        </w:rPr>
        <w:instrText xml:space="preserve"> REF _Ref169523260</w:instrText>
      </w:r>
      <w:r w:rsidR="009C355C" w:rsidRPr="00BE39B8">
        <w:rPr>
          <w:b/>
          <w:bCs/>
        </w:rPr>
        <w:instrText xml:space="preserve"> </w:instrText>
      </w:r>
      <w:r w:rsidR="003C315C">
        <w:rPr>
          <w:b/>
          <w:bCs/>
        </w:rPr>
        <w:instrText xml:space="preserve"> \* MERGEFORMAT</w:instrText>
      </w:r>
      <w:r w:rsidR="003C315C" w:rsidRPr="004E3803">
        <w:rPr>
          <w:b/>
        </w:rPr>
        <w:instrText xml:space="preserve"> </w:instrText>
      </w:r>
      <w:r w:rsidR="009C355C" w:rsidRPr="004E3803">
        <w:rPr>
          <w:b/>
        </w:rPr>
        <w:fldChar w:fldCharType="separate"/>
      </w:r>
      <w:r w:rsidR="00D54043" w:rsidRPr="00D54043">
        <w:rPr>
          <w:b/>
        </w:rPr>
        <w:t>Table 10</w:t>
      </w:r>
      <w:r w:rsidR="009C355C" w:rsidRPr="004E3803">
        <w:rPr>
          <w:b/>
        </w:rPr>
        <w:fldChar w:fldCharType="end"/>
      </w:r>
      <w:r w:rsidR="009C355C">
        <w:t>.</w:t>
      </w:r>
    </w:p>
    <w:p w14:paraId="0A2A054D" w14:textId="43F26572" w:rsidR="009C355C" w:rsidRDefault="009C355C" w:rsidP="009C355C">
      <w:pPr>
        <w:pStyle w:val="TableHeadingCenteredBoldSinleLine"/>
      </w:pPr>
      <w:bookmarkStart w:id="175" w:name="_Ref169523260"/>
      <w:bookmarkStart w:id="176" w:name="_Ref169523235"/>
      <w:bookmarkStart w:id="177" w:name="_Toc172837899"/>
      <w:r>
        <w:t xml:space="preserve">Table </w:t>
      </w:r>
      <w:r>
        <w:fldChar w:fldCharType="begin"/>
      </w:r>
      <w:r>
        <w:instrText xml:space="preserve"> SEQ Table \* ARABIC </w:instrText>
      </w:r>
      <w:r>
        <w:fldChar w:fldCharType="separate"/>
      </w:r>
      <w:r w:rsidR="00D54043">
        <w:rPr>
          <w:noProof/>
        </w:rPr>
        <w:t>10</w:t>
      </w:r>
      <w:r>
        <w:fldChar w:fldCharType="end"/>
      </w:r>
      <w:bookmarkEnd w:id="175"/>
      <w:r w:rsidR="00BB5910">
        <w:t xml:space="preserve"> – </w:t>
      </w:r>
      <w:r>
        <w:t>Results of NMR testing of Cement and Geopolymer Slurries</w:t>
      </w:r>
      <w:bookmarkEnd w:id="176"/>
      <w:bookmarkEnd w:id="177"/>
    </w:p>
    <w:tbl>
      <w:tblPr>
        <w:tblW w:w="10600" w:type="dxa"/>
        <w:tblInd w:w="-628" w:type="dxa"/>
        <w:tblLook w:val="04A0" w:firstRow="1" w:lastRow="0" w:firstColumn="1" w:lastColumn="0" w:noHBand="0" w:noVBand="1"/>
      </w:tblPr>
      <w:tblGrid>
        <w:gridCol w:w="920"/>
        <w:gridCol w:w="2500"/>
        <w:gridCol w:w="1940"/>
        <w:gridCol w:w="980"/>
        <w:gridCol w:w="1660"/>
        <w:gridCol w:w="980"/>
        <w:gridCol w:w="1620"/>
      </w:tblGrid>
      <w:tr w:rsidR="0065403E" w:rsidRPr="009C355C" w14:paraId="5DD30093"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000000" w:fill="000000"/>
            <w:noWrap/>
            <w:vAlign w:val="bottom"/>
            <w:hideMark/>
          </w:tcPr>
          <w:p w14:paraId="6771D143" w14:textId="77777777" w:rsidR="0065403E" w:rsidRPr="009C355C" w:rsidRDefault="0065403E" w:rsidP="009C355C">
            <w:pPr>
              <w:pStyle w:val="TableCaption"/>
            </w:pPr>
            <w:r w:rsidRPr="009C355C">
              <w:t>Name</w:t>
            </w:r>
          </w:p>
        </w:tc>
        <w:tc>
          <w:tcPr>
            <w:tcW w:w="2500" w:type="dxa"/>
            <w:tcBorders>
              <w:top w:val="single" w:sz="4" w:space="0" w:color="000000"/>
              <w:left w:val="nil"/>
              <w:bottom w:val="single" w:sz="4" w:space="0" w:color="000000"/>
              <w:right w:val="nil"/>
            </w:tcBorders>
            <w:shd w:val="clear" w:color="000000" w:fill="000000"/>
            <w:noWrap/>
            <w:vAlign w:val="bottom"/>
            <w:hideMark/>
          </w:tcPr>
          <w:p w14:paraId="1475E616" w14:textId="77777777" w:rsidR="0065403E" w:rsidRPr="009C355C" w:rsidRDefault="0065403E" w:rsidP="009C355C">
            <w:pPr>
              <w:pStyle w:val="TableCaption"/>
            </w:pPr>
            <w:r w:rsidRPr="009C355C">
              <w:t>Type</w:t>
            </w:r>
          </w:p>
        </w:tc>
        <w:tc>
          <w:tcPr>
            <w:tcW w:w="1940" w:type="dxa"/>
            <w:tcBorders>
              <w:top w:val="single" w:sz="4" w:space="0" w:color="000000"/>
              <w:left w:val="nil"/>
              <w:bottom w:val="single" w:sz="4" w:space="0" w:color="000000"/>
              <w:right w:val="nil"/>
            </w:tcBorders>
            <w:shd w:val="clear" w:color="000000" w:fill="000000"/>
            <w:noWrap/>
            <w:vAlign w:val="bottom"/>
            <w:hideMark/>
          </w:tcPr>
          <w:p w14:paraId="0A089F4E" w14:textId="77777777" w:rsidR="0065403E" w:rsidRPr="009C355C" w:rsidRDefault="0065403E" w:rsidP="009C355C">
            <w:pPr>
              <w:pStyle w:val="TableCaption"/>
            </w:pPr>
            <w:r w:rsidRPr="009C355C">
              <w:t>Curing Time (min)</w:t>
            </w:r>
          </w:p>
        </w:tc>
        <w:tc>
          <w:tcPr>
            <w:tcW w:w="980" w:type="dxa"/>
            <w:tcBorders>
              <w:top w:val="single" w:sz="4" w:space="0" w:color="000000"/>
              <w:left w:val="nil"/>
              <w:bottom w:val="single" w:sz="4" w:space="0" w:color="000000"/>
              <w:right w:val="nil"/>
            </w:tcBorders>
            <w:shd w:val="clear" w:color="000000" w:fill="000000"/>
            <w:noWrap/>
            <w:vAlign w:val="bottom"/>
            <w:hideMark/>
          </w:tcPr>
          <w:p w14:paraId="07D4277D" w14:textId="77777777" w:rsidR="0065403E" w:rsidRPr="009C355C" w:rsidRDefault="0065403E" w:rsidP="009C355C">
            <w:pPr>
              <w:pStyle w:val="TableCaption"/>
            </w:pPr>
            <w:r w:rsidRPr="009C355C">
              <w:t>T1 (</w:t>
            </w:r>
            <w:proofErr w:type="spellStart"/>
            <w:r w:rsidRPr="009C355C">
              <w:t>ms</w:t>
            </w:r>
            <w:proofErr w:type="spellEnd"/>
            <w:r w:rsidRPr="009C355C">
              <w:t>)</w:t>
            </w:r>
          </w:p>
        </w:tc>
        <w:tc>
          <w:tcPr>
            <w:tcW w:w="1660" w:type="dxa"/>
            <w:tcBorders>
              <w:top w:val="single" w:sz="4" w:space="0" w:color="000000"/>
              <w:left w:val="nil"/>
              <w:bottom w:val="single" w:sz="4" w:space="0" w:color="000000"/>
              <w:right w:val="nil"/>
            </w:tcBorders>
            <w:shd w:val="clear" w:color="000000" w:fill="000000"/>
            <w:noWrap/>
            <w:vAlign w:val="bottom"/>
            <w:hideMark/>
          </w:tcPr>
          <w:p w14:paraId="70FBAA11" w14:textId="77777777" w:rsidR="0065403E" w:rsidRPr="009C355C" w:rsidRDefault="0065403E" w:rsidP="009C355C">
            <w:pPr>
              <w:pStyle w:val="TableCaption"/>
            </w:pPr>
            <w:r w:rsidRPr="009C355C">
              <w:t>T1 (% Porosity)</w:t>
            </w:r>
          </w:p>
        </w:tc>
        <w:tc>
          <w:tcPr>
            <w:tcW w:w="980" w:type="dxa"/>
            <w:tcBorders>
              <w:top w:val="single" w:sz="4" w:space="0" w:color="000000"/>
              <w:left w:val="nil"/>
              <w:bottom w:val="single" w:sz="4" w:space="0" w:color="000000"/>
              <w:right w:val="nil"/>
            </w:tcBorders>
            <w:shd w:val="clear" w:color="000000" w:fill="000000"/>
            <w:noWrap/>
            <w:vAlign w:val="bottom"/>
            <w:hideMark/>
          </w:tcPr>
          <w:p w14:paraId="01B84F35" w14:textId="77777777" w:rsidR="0065403E" w:rsidRPr="009C355C" w:rsidRDefault="0065403E" w:rsidP="009C355C">
            <w:pPr>
              <w:pStyle w:val="TableCaption"/>
            </w:pPr>
            <w:r w:rsidRPr="009C355C">
              <w:t>T2 (</w:t>
            </w:r>
            <w:proofErr w:type="spellStart"/>
            <w:r w:rsidRPr="009C355C">
              <w:t>ms</w:t>
            </w:r>
            <w:proofErr w:type="spellEnd"/>
            <w:r w:rsidRPr="009C355C">
              <w:t>)</w:t>
            </w:r>
          </w:p>
        </w:tc>
        <w:tc>
          <w:tcPr>
            <w:tcW w:w="1620" w:type="dxa"/>
            <w:tcBorders>
              <w:top w:val="single" w:sz="4" w:space="0" w:color="000000"/>
              <w:left w:val="nil"/>
              <w:bottom w:val="single" w:sz="4" w:space="0" w:color="000000"/>
              <w:right w:val="single" w:sz="4" w:space="0" w:color="000000"/>
            </w:tcBorders>
            <w:shd w:val="clear" w:color="000000" w:fill="000000"/>
            <w:noWrap/>
            <w:vAlign w:val="bottom"/>
            <w:hideMark/>
          </w:tcPr>
          <w:p w14:paraId="16C34FA4" w14:textId="77777777" w:rsidR="0065403E" w:rsidRPr="009C355C" w:rsidRDefault="0065403E" w:rsidP="009C355C">
            <w:pPr>
              <w:pStyle w:val="TableCaption"/>
            </w:pPr>
            <w:r w:rsidRPr="009C355C">
              <w:t>T2(% Porosity)</w:t>
            </w:r>
          </w:p>
        </w:tc>
      </w:tr>
      <w:tr w:rsidR="0065403E" w:rsidRPr="009C355C" w14:paraId="51D49550"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02C9E883" w14:textId="77777777" w:rsidR="0065403E" w:rsidRPr="009C355C" w:rsidRDefault="0065403E" w:rsidP="009C355C">
            <w:pPr>
              <w:pStyle w:val="TableCaption"/>
            </w:pPr>
            <w:r w:rsidRPr="009C355C">
              <w:t>H - 0</w:t>
            </w:r>
          </w:p>
        </w:tc>
        <w:tc>
          <w:tcPr>
            <w:tcW w:w="2500" w:type="dxa"/>
            <w:tcBorders>
              <w:top w:val="single" w:sz="4" w:space="0" w:color="000000"/>
              <w:left w:val="nil"/>
              <w:bottom w:val="single" w:sz="4" w:space="0" w:color="000000"/>
              <w:right w:val="nil"/>
            </w:tcBorders>
            <w:shd w:val="clear" w:color="D9D9D9" w:fill="D9D9D9"/>
            <w:noWrap/>
            <w:vAlign w:val="bottom"/>
            <w:hideMark/>
          </w:tcPr>
          <w:p w14:paraId="16E9ACA7" w14:textId="77777777" w:rsidR="0065403E" w:rsidRPr="009C355C" w:rsidRDefault="0065403E" w:rsidP="009C355C">
            <w:pPr>
              <w:pStyle w:val="TableCaption"/>
            </w:pPr>
            <w:r w:rsidRPr="009C355C">
              <w:t>API Class H Cement</w:t>
            </w:r>
          </w:p>
        </w:tc>
        <w:tc>
          <w:tcPr>
            <w:tcW w:w="1940" w:type="dxa"/>
            <w:tcBorders>
              <w:top w:val="single" w:sz="4" w:space="0" w:color="000000"/>
              <w:left w:val="nil"/>
              <w:bottom w:val="single" w:sz="4" w:space="0" w:color="000000"/>
              <w:right w:val="nil"/>
            </w:tcBorders>
            <w:shd w:val="clear" w:color="D9D9D9" w:fill="D9D9D9"/>
            <w:noWrap/>
            <w:vAlign w:val="bottom"/>
            <w:hideMark/>
          </w:tcPr>
          <w:p w14:paraId="1D914BF4" w14:textId="77777777" w:rsidR="0065403E" w:rsidRPr="009C355C" w:rsidRDefault="0065403E" w:rsidP="009C355C">
            <w:pPr>
              <w:pStyle w:val="TableCaption"/>
            </w:pPr>
            <w:r w:rsidRPr="009C355C">
              <w:t>0</w:t>
            </w:r>
          </w:p>
        </w:tc>
        <w:tc>
          <w:tcPr>
            <w:tcW w:w="980" w:type="dxa"/>
            <w:tcBorders>
              <w:top w:val="single" w:sz="4" w:space="0" w:color="000000"/>
              <w:left w:val="nil"/>
              <w:bottom w:val="single" w:sz="4" w:space="0" w:color="000000"/>
              <w:right w:val="nil"/>
            </w:tcBorders>
            <w:shd w:val="clear" w:color="D9D9D9" w:fill="D9D9D9"/>
            <w:noWrap/>
            <w:vAlign w:val="bottom"/>
            <w:hideMark/>
          </w:tcPr>
          <w:p w14:paraId="6A1B8C7B" w14:textId="77777777" w:rsidR="0065403E" w:rsidRPr="009C355C" w:rsidRDefault="0065403E" w:rsidP="009C355C">
            <w:pPr>
              <w:pStyle w:val="TableCaption"/>
            </w:pPr>
            <w:r w:rsidRPr="009C355C">
              <w:t>14.125</w:t>
            </w:r>
          </w:p>
        </w:tc>
        <w:tc>
          <w:tcPr>
            <w:tcW w:w="1660" w:type="dxa"/>
            <w:tcBorders>
              <w:top w:val="single" w:sz="4" w:space="0" w:color="000000"/>
              <w:left w:val="nil"/>
              <w:bottom w:val="single" w:sz="4" w:space="0" w:color="000000"/>
              <w:right w:val="nil"/>
            </w:tcBorders>
            <w:shd w:val="clear" w:color="D9D9D9" w:fill="D9D9D9"/>
            <w:noWrap/>
            <w:vAlign w:val="bottom"/>
            <w:hideMark/>
          </w:tcPr>
          <w:p w14:paraId="3DE93768" w14:textId="77777777" w:rsidR="0065403E" w:rsidRPr="009C355C" w:rsidRDefault="0065403E" w:rsidP="009C355C">
            <w:pPr>
              <w:pStyle w:val="TableCaption"/>
            </w:pPr>
            <w:r w:rsidRPr="009C355C">
              <w:t>43</w:t>
            </w:r>
          </w:p>
        </w:tc>
        <w:tc>
          <w:tcPr>
            <w:tcW w:w="980" w:type="dxa"/>
            <w:tcBorders>
              <w:top w:val="single" w:sz="4" w:space="0" w:color="000000"/>
              <w:left w:val="nil"/>
              <w:bottom w:val="single" w:sz="4" w:space="0" w:color="000000"/>
              <w:right w:val="nil"/>
            </w:tcBorders>
            <w:shd w:val="clear" w:color="D9D9D9" w:fill="D9D9D9"/>
            <w:noWrap/>
            <w:vAlign w:val="bottom"/>
            <w:hideMark/>
          </w:tcPr>
          <w:p w14:paraId="36FF59C3" w14:textId="77777777" w:rsidR="0065403E" w:rsidRPr="009C355C" w:rsidRDefault="0065403E" w:rsidP="009C355C">
            <w:pPr>
              <w:pStyle w:val="TableCaption"/>
            </w:pPr>
            <w:r w:rsidRPr="009C355C">
              <w:t>7.94</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7D236487" w14:textId="77777777" w:rsidR="0065403E" w:rsidRPr="009C355C" w:rsidRDefault="0065403E" w:rsidP="009C355C">
            <w:pPr>
              <w:pStyle w:val="TableCaption"/>
            </w:pPr>
            <w:r w:rsidRPr="009C355C">
              <w:t>48.1</w:t>
            </w:r>
          </w:p>
        </w:tc>
      </w:tr>
      <w:tr w:rsidR="0065403E" w:rsidRPr="009C355C" w14:paraId="31F59AA6"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63710B15" w14:textId="77777777" w:rsidR="0065403E" w:rsidRPr="009C355C" w:rsidRDefault="0065403E" w:rsidP="009C355C">
            <w:pPr>
              <w:pStyle w:val="TableCaption"/>
            </w:pPr>
            <w:r w:rsidRPr="009C355C">
              <w:t>H - 30</w:t>
            </w:r>
          </w:p>
        </w:tc>
        <w:tc>
          <w:tcPr>
            <w:tcW w:w="2500" w:type="dxa"/>
            <w:tcBorders>
              <w:top w:val="single" w:sz="4" w:space="0" w:color="000000"/>
              <w:left w:val="nil"/>
              <w:bottom w:val="single" w:sz="4" w:space="0" w:color="000000"/>
              <w:right w:val="nil"/>
            </w:tcBorders>
            <w:shd w:val="clear" w:color="auto" w:fill="auto"/>
            <w:noWrap/>
            <w:vAlign w:val="bottom"/>
            <w:hideMark/>
          </w:tcPr>
          <w:p w14:paraId="02C3097D" w14:textId="77777777" w:rsidR="0065403E" w:rsidRPr="009C355C" w:rsidRDefault="0065403E" w:rsidP="009C355C">
            <w:pPr>
              <w:pStyle w:val="TableCaption"/>
            </w:pPr>
            <w:r w:rsidRPr="009C355C">
              <w:t>API Class H Cement</w:t>
            </w:r>
          </w:p>
        </w:tc>
        <w:tc>
          <w:tcPr>
            <w:tcW w:w="1940" w:type="dxa"/>
            <w:tcBorders>
              <w:top w:val="single" w:sz="4" w:space="0" w:color="000000"/>
              <w:left w:val="nil"/>
              <w:bottom w:val="single" w:sz="4" w:space="0" w:color="000000"/>
              <w:right w:val="nil"/>
            </w:tcBorders>
            <w:shd w:val="clear" w:color="auto" w:fill="auto"/>
            <w:noWrap/>
            <w:vAlign w:val="bottom"/>
            <w:hideMark/>
          </w:tcPr>
          <w:p w14:paraId="0F4FA042" w14:textId="77777777" w:rsidR="0065403E" w:rsidRPr="009C355C" w:rsidRDefault="0065403E" w:rsidP="009C355C">
            <w:pPr>
              <w:pStyle w:val="TableCaption"/>
            </w:pPr>
            <w:r w:rsidRPr="009C355C">
              <w:t>45</w:t>
            </w:r>
          </w:p>
        </w:tc>
        <w:tc>
          <w:tcPr>
            <w:tcW w:w="980" w:type="dxa"/>
            <w:tcBorders>
              <w:top w:val="single" w:sz="4" w:space="0" w:color="000000"/>
              <w:left w:val="nil"/>
              <w:bottom w:val="single" w:sz="4" w:space="0" w:color="000000"/>
              <w:right w:val="nil"/>
            </w:tcBorders>
            <w:shd w:val="clear" w:color="auto" w:fill="auto"/>
            <w:noWrap/>
            <w:vAlign w:val="bottom"/>
            <w:hideMark/>
          </w:tcPr>
          <w:p w14:paraId="7CC3BF05" w14:textId="77777777" w:rsidR="0065403E" w:rsidRPr="009C355C" w:rsidRDefault="0065403E" w:rsidP="009C355C">
            <w:pPr>
              <w:pStyle w:val="TableCaption"/>
            </w:pPr>
            <w:r w:rsidRPr="009C355C">
              <w:t>11.2</w:t>
            </w:r>
          </w:p>
        </w:tc>
        <w:tc>
          <w:tcPr>
            <w:tcW w:w="1660" w:type="dxa"/>
            <w:tcBorders>
              <w:top w:val="single" w:sz="4" w:space="0" w:color="000000"/>
              <w:left w:val="nil"/>
              <w:bottom w:val="single" w:sz="4" w:space="0" w:color="000000"/>
              <w:right w:val="nil"/>
            </w:tcBorders>
            <w:shd w:val="clear" w:color="auto" w:fill="auto"/>
            <w:noWrap/>
            <w:vAlign w:val="bottom"/>
            <w:hideMark/>
          </w:tcPr>
          <w:p w14:paraId="7C8418C0" w14:textId="77777777" w:rsidR="0065403E" w:rsidRPr="009C355C" w:rsidRDefault="0065403E" w:rsidP="009C355C">
            <w:pPr>
              <w:pStyle w:val="TableCaption"/>
            </w:pPr>
            <w:r w:rsidRPr="009C355C">
              <w:t>48.6</w:t>
            </w:r>
          </w:p>
        </w:tc>
        <w:tc>
          <w:tcPr>
            <w:tcW w:w="980" w:type="dxa"/>
            <w:tcBorders>
              <w:top w:val="single" w:sz="4" w:space="0" w:color="000000"/>
              <w:left w:val="nil"/>
              <w:bottom w:val="single" w:sz="4" w:space="0" w:color="000000"/>
              <w:right w:val="nil"/>
            </w:tcBorders>
            <w:shd w:val="clear" w:color="auto" w:fill="auto"/>
            <w:noWrap/>
            <w:vAlign w:val="bottom"/>
            <w:hideMark/>
          </w:tcPr>
          <w:p w14:paraId="72B67A5A" w14:textId="77777777" w:rsidR="0065403E" w:rsidRPr="009C355C" w:rsidRDefault="0065403E" w:rsidP="009C355C">
            <w:pPr>
              <w:pStyle w:val="TableCaption"/>
            </w:pPr>
            <w:r w:rsidRPr="009C355C">
              <w:t>6.31</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5D80D198" w14:textId="77777777" w:rsidR="0065403E" w:rsidRPr="009C355C" w:rsidRDefault="0065403E" w:rsidP="009C355C">
            <w:pPr>
              <w:pStyle w:val="TableCaption"/>
            </w:pPr>
            <w:r w:rsidRPr="009C355C">
              <w:t>53.5</w:t>
            </w:r>
          </w:p>
        </w:tc>
      </w:tr>
      <w:tr w:rsidR="0065403E" w:rsidRPr="009C355C" w14:paraId="3A8391E5"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363A9165" w14:textId="77777777" w:rsidR="0065403E" w:rsidRPr="009C355C" w:rsidRDefault="0065403E" w:rsidP="009C355C">
            <w:pPr>
              <w:pStyle w:val="TableCaption"/>
            </w:pPr>
            <w:r w:rsidRPr="009C355C">
              <w:t>H - 60</w:t>
            </w:r>
          </w:p>
        </w:tc>
        <w:tc>
          <w:tcPr>
            <w:tcW w:w="2500" w:type="dxa"/>
            <w:tcBorders>
              <w:top w:val="single" w:sz="4" w:space="0" w:color="000000"/>
              <w:left w:val="nil"/>
              <w:bottom w:val="single" w:sz="4" w:space="0" w:color="000000"/>
              <w:right w:val="nil"/>
            </w:tcBorders>
            <w:shd w:val="clear" w:color="D9D9D9" w:fill="D9D9D9"/>
            <w:noWrap/>
            <w:vAlign w:val="bottom"/>
            <w:hideMark/>
          </w:tcPr>
          <w:p w14:paraId="7FE8A747" w14:textId="77777777" w:rsidR="0065403E" w:rsidRPr="009C355C" w:rsidRDefault="0065403E" w:rsidP="009C355C">
            <w:pPr>
              <w:pStyle w:val="TableCaption"/>
            </w:pPr>
            <w:r w:rsidRPr="009C355C">
              <w:t>API Class H Cement</w:t>
            </w:r>
          </w:p>
        </w:tc>
        <w:tc>
          <w:tcPr>
            <w:tcW w:w="1940" w:type="dxa"/>
            <w:tcBorders>
              <w:top w:val="single" w:sz="4" w:space="0" w:color="000000"/>
              <w:left w:val="nil"/>
              <w:bottom w:val="single" w:sz="4" w:space="0" w:color="000000"/>
              <w:right w:val="nil"/>
            </w:tcBorders>
            <w:shd w:val="clear" w:color="D9D9D9" w:fill="D9D9D9"/>
            <w:noWrap/>
            <w:vAlign w:val="bottom"/>
            <w:hideMark/>
          </w:tcPr>
          <w:p w14:paraId="1B665BF6" w14:textId="77777777" w:rsidR="0065403E" w:rsidRPr="009C355C" w:rsidRDefault="0065403E" w:rsidP="009C355C">
            <w:pPr>
              <w:pStyle w:val="TableCaption"/>
            </w:pPr>
            <w:r w:rsidRPr="009C355C">
              <w:t>90</w:t>
            </w:r>
          </w:p>
        </w:tc>
        <w:tc>
          <w:tcPr>
            <w:tcW w:w="980" w:type="dxa"/>
            <w:tcBorders>
              <w:top w:val="single" w:sz="4" w:space="0" w:color="000000"/>
              <w:left w:val="nil"/>
              <w:bottom w:val="single" w:sz="4" w:space="0" w:color="000000"/>
              <w:right w:val="nil"/>
            </w:tcBorders>
            <w:shd w:val="clear" w:color="D9D9D9" w:fill="D9D9D9"/>
            <w:noWrap/>
            <w:vAlign w:val="bottom"/>
            <w:hideMark/>
          </w:tcPr>
          <w:p w14:paraId="40E2A7EF" w14:textId="77777777" w:rsidR="0065403E" w:rsidRPr="009C355C" w:rsidRDefault="0065403E" w:rsidP="009C355C">
            <w:pPr>
              <w:pStyle w:val="TableCaption"/>
            </w:pPr>
            <w:r w:rsidRPr="009C355C">
              <w:t>10</w:t>
            </w:r>
          </w:p>
        </w:tc>
        <w:tc>
          <w:tcPr>
            <w:tcW w:w="1660" w:type="dxa"/>
            <w:tcBorders>
              <w:top w:val="single" w:sz="4" w:space="0" w:color="000000"/>
              <w:left w:val="nil"/>
              <w:bottom w:val="single" w:sz="4" w:space="0" w:color="000000"/>
              <w:right w:val="nil"/>
            </w:tcBorders>
            <w:shd w:val="clear" w:color="D9D9D9" w:fill="D9D9D9"/>
            <w:noWrap/>
            <w:vAlign w:val="bottom"/>
            <w:hideMark/>
          </w:tcPr>
          <w:p w14:paraId="5251652C" w14:textId="77777777" w:rsidR="0065403E" w:rsidRPr="009C355C" w:rsidRDefault="0065403E" w:rsidP="009C355C">
            <w:pPr>
              <w:pStyle w:val="TableCaption"/>
            </w:pPr>
            <w:r w:rsidRPr="009C355C">
              <w:t>48.2</w:t>
            </w:r>
          </w:p>
        </w:tc>
        <w:tc>
          <w:tcPr>
            <w:tcW w:w="980" w:type="dxa"/>
            <w:tcBorders>
              <w:top w:val="single" w:sz="4" w:space="0" w:color="000000"/>
              <w:left w:val="nil"/>
              <w:bottom w:val="single" w:sz="4" w:space="0" w:color="000000"/>
              <w:right w:val="nil"/>
            </w:tcBorders>
            <w:shd w:val="clear" w:color="D9D9D9" w:fill="D9D9D9"/>
            <w:noWrap/>
            <w:vAlign w:val="bottom"/>
            <w:hideMark/>
          </w:tcPr>
          <w:p w14:paraId="17A331A9" w14:textId="77777777" w:rsidR="0065403E" w:rsidRPr="009C355C" w:rsidRDefault="0065403E" w:rsidP="009C355C">
            <w:pPr>
              <w:pStyle w:val="TableCaption"/>
            </w:pPr>
            <w:r w:rsidRPr="009C355C">
              <w:t>5.62</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6AB4F0B7" w14:textId="77777777" w:rsidR="0065403E" w:rsidRPr="009C355C" w:rsidRDefault="0065403E" w:rsidP="009C355C">
            <w:pPr>
              <w:pStyle w:val="TableCaption"/>
            </w:pPr>
            <w:r w:rsidRPr="009C355C">
              <w:t>53.1</w:t>
            </w:r>
          </w:p>
        </w:tc>
      </w:tr>
      <w:tr w:rsidR="0065403E" w:rsidRPr="009C355C" w14:paraId="19268788"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6480C9DE" w14:textId="77777777" w:rsidR="0065403E" w:rsidRPr="009C355C" w:rsidRDefault="0065403E" w:rsidP="009C355C">
            <w:pPr>
              <w:pStyle w:val="TableCaption"/>
            </w:pPr>
            <w:r w:rsidRPr="009C355C">
              <w:t>H - 90</w:t>
            </w:r>
          </w:p>
        </w:tc>
        <w:tc>
          <w:tcPr>
            <w:tcW w:w="2500" w:type="dxa"/>
            <w:tcBorders>
              <w:top w:val="single" w:sz="4" w:space="0" w:color="000000"/>
              <w:left w:val="nil"/>
              <w:bottom w:val="single" w:sz="4" w:space="0" w:color="000000"/>
              <w:right w:val="nil"/>
            </w:tcBorders>
            <w:shd w:val="clear" w:color="auto" w:fill="auto"/>
            <w:noWrap/>
            <w:vAlign w:val="bottom"/>
            <w:hideMark/>
          </w:tcPr>
          <w:p w14:paraId="3BCD3505" w14:textId="77777777" w:rsidR="0065403E" w:rsidRPr="009C355C" w:rsidRDefault="0065403E" w:rsidP="009C355C">
            <w:pPr>
              <w:pStyle w:val="TableCaption"/>
            </w:pPr>
            <w:r w:rsidRPr="009C355C">
              <w:t>API Class H Cement</w:t>
            </w:r>
          </w:p>
        </w:tc>
        <w:tc>
          <w:tcPr>
            <w:tcW w:w="1940" w:type="dxa"/>
            <w:tcBorders>
              <w:top w:val="single" w:sz="4" w:space="0" w:color="000000"/>
              <w:left w:val="nil"/>
              <w:bottom w:val="single" w:sz="4" w:space="0" w:color="000000"/>
              <w:right w:val="nil"/>
            </w:tcBorders>
            <w:shd w:val="clear" w:color="auto" w:fill="auto"/>
            <w:noWrap/>
            <w:vAlign w:val="bottom"/>
            <w:hideMark/>
          </w:tcPr>
          <w:p w14:paraId="4A77E5D2" w14:textId="77777777" w:rsidR="0065403E" w:rsidRPr="009C355C" w:rsidRDefault="0065403E" w:rsidP="009C355C">
            <w:pPr>
              <w:pStyle w:val="TableCaption"/>
            </w:pPr>
            <w:r w:rsidRPr="009C355C">
              <w:t>135</w:t>
            </w:r>
          </w:p>
        </w:tc>
        <w:tc>
          <w:tcPr>
            <w:tcW w:w="980" w:type="dxa"/>
            <w:tcBorders>
              <w:top w:val="single" w:sz="4" w:space="0" w:color="000000"/>
              <w:left w:val="nil"/>
              <w:bottom w:val="single" w:sz="4" w:space="0" w:color="000000"/>
              <w:right w:val="nil"/>
            </w:tcBorders>
            <w:shd w:val="clear" w:color="auto" w:fill="auto"/>
            <w:noWrap/>
            <w:vAlign w:val="bottom"/>
            <w:hideMark/>
          </w:tcPr>
          <w:p w14:paraId="74B87D6E" w14:textId="77777777" w:rsidR="0065403E" w:rsidRPr="009C355C" w:rsidRDefault="0065403E" w:rsidP="009C355C">
            <w:pPr>
              <w:pStyle w:val="TableCaption"/>
            </w:pPr>
            <w:r w:rsidRPr="009C355C">
              <w:t>7.94</w:t>
            </w:r>
          </w:p>
        </w:tc>
        <w:tc>
          <w:tcPr>
            <w:tcW w:w="1660" w:type="dxa"/>
            <w:tcBorders>
              <w:top w:val="single" w:sz="4" w:space="0" w:color="000000"/>
              <w:left w:val="nil"/>
              <w:bottom w:val="single" w:sz="4" w:space="0" w:color="000000"/>
              <w:right w:val="nil"/>
            </w:tcBorders>
            <w:shd w:val="clear" w:color="auto" w:fill="auto"/>
            <w:noWrap/>
            <w:vAlign w:val="bottom"/>
            <w:hideMark/>
          </w:tcPr>
          <w:p w14:paraId="64B0E47D" w14:textId="77777777" w:rsidR="0065403E" w:rsidRPr="009C355C" w:rsidRDefault="0065403E" w:rsidP="009C355C">
            <w:pPr>
              <w:pStyle w:val="TableCaption"/>
            </w:pPr>
            <w:r w:rsidRPr="009C355C">
              <w:t>41.2</w:t>
            </w:r>
          </w:p>
        </w:tc>
        <w:tc>
          <w:tcPr>
            <w:tcW w:w="980" w:type="dxa"/>
            <w:tcBorders>
              <w:top w:val="single" w:sz="4" w:space="0" w:color="000000"/>
              <w:left w:val="nil"/>
              <w:bottom w:val="single" w:sz="4" w:space="0" w:color="000000"/>
              <w:right w:val="nil"/>
            </w:tcBorders>
            <w:shd w:val="clear" w:color="auto" w:fill="auto"/>
            <w:noWrap/>
            <w:vAlign w:val="bottom"/>
            <w:hideMark/>
          </w:tcPr>
          <w:p w14:paraId="713A6F3E" w14:textId="77777777" w:rsidR="0065403E" w:rsidRPr="009C355C" w:rsidRDefault="0065403E" w:rsidP="009C355C">
            <w:pPr>
              <w:pStyle w:val="TableCaption"/>
            </w:pPr>
            <w:r w:rsidRPr="009C355C">
              <w:t>5.01</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69CA8393" w14:textId="77777777" w:rsidR="0065403E" w:rsidRPr="009C355C" w:rsidRDefault="0065403E" w:rsidP="009C355C">
            <w:pPr>
              <w:pStyle w:val="TableCaption"/>
            </w:pPr>
            <w:r w:rsidRPr="009C355C">
              <w:t>44.1</w:t>
            </w:r>
          </w:p>
        </w:tc>
      </w:tr>
      <w:tr w:rsidR="0065403E" w:rsidRPr="009C355C" w14:paraId="36B1D4D2"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762A19CF" w14:textId="77777777" w:rsidR="0065403E" w:rsidRPr="009C355C" w:rsidRDefault="0065403E" w:rsidP="009C355C">
            <w:pPr>
              <w:pStyle w:val="TableCaption"/>
            </w:pPr>
            <w:r w:rsidRPr="009C355C">
              <w:t>H - 120</w:t>
            </w:r>
          </w:p>
        </w:tc>
        <w:tc>
          <w:tcPr>
            <w:tcW w:w="2500" w:type="dxa"/>
            <w:tcBorders>
              <w:top w:val="single" w:sz="4" w:space="0" w:color="000000"/>
              <w:left w:val="nil"/>
              <w:bottom w:val="single" w:sz="4" w:space="0" w:color="000000"/>
              <w:right w:val="nil"/>
            </w:tcBorders>
            <w:shd w:val="clear" w:color="D9D9D9" w:fill="D9D9D9"/>
            <w:noWrap/>
            <w:vAlign w:val="bottom"/>
            <w:hideMark/>
          </w:tcPr>
          <w:p w14:paraId="482D1D40" w14:textId="77777777" w:rsidR="0065403E" w:rsidRPr="009C355C" w:rsidRDefault="0065403E" w:rsidP="009C355C">
            <w:pPr>
              <w:pStyle w:val="TableCaption"/>
            </w:pPr>
            <w:r w:rsidRPr="009C355C">
              <w:t>API Class H Cement</w:t>
            </w:r>
          </w:p>
        </w:tc>
        <w:tc>
          <w:tcPr>
            <w:tcW w:w="1940" w:type="dxa"/>
            <w:tcBorders>
              <w:top w:val="single" w:sz="4" w:space="0" w:color="000000"/>
              <w:left w:val="nil"/>
              <w:bottom w:val="single" w:sz="4" w:space="0" w:color="000000"/>
              <w:right w:val="nil"/>
            </w:tcBorders>
            <w:shd w:val="clear" w:color="D9D9D9" w:fill="D9D9D9"/>
            <w:noWrap/>
            <w:vAlign w:val="bottom"/>
            <w:hideMark/>
          </w:tcPr>
          <w:p w14:paraId="05C7EE41" w14:textId="77777777" w:rsidR="0065403E" w:rsidRPr="009C355C" w:rsidRDefault="0065403E" w:rsidP="009C355C">
            <w:pPr>
              <w:pStyle w:val="TableCaption"/>
            </w:pPr>
            <w:r w:rsidRPr="009C355C">
              <w:t>180</w:t>
            </w:r>
          </w:p>
        </w:tc>
        <w:tc>
          <w:tcPr>
            <w:tcW w:w="980" w:type="dxa"/>
            <w:tcBorders>
              <w:top w:val="single" w:sz="4" w:space="0" w:color="000000"/>
              <w:left w:val="nil"/>
              <w:bottom w:val="single" w:sz="4" w:space="0" w:color="000000"/>
              <w:right w:val="nil"/>
            </w:tcBorders>
            <w:shd w:val="clear" w:color="D9D9D9" w:fill="D9D9D9"/>
            <w:noWrap/>
            <w:vAlign w:val="bottom"/>
            <w:hideMark/>
          </w:tcPr>
          <w:p w14:paraId="620BEA76" w14:textId="77777777" w:rsidR="0065403E" w:rsidRPr="009C355C" w:rsidRDefault="0065403E" w:rsidP="009C355C">
            <w:pPr>
              <w:pStyle w:val="TableCaption"/>
            </w:pPr>
            <w:r w:rsidRPr="009C355C">
              <w:t>3.55</w:t>
            </w:r>
          </w:p>
        </w:tc>
        <w:tc>
          <w:tcPr>
            <w:tcW w:w="1660" w:type="dxa"/>
            <w:tcBorders>
              <w:top w:val="single" w:sz="4" w:space="0" w:color="000000"/>
              <w:left w:val="nil"/>
              <w:bottom w:val="single" w:sz="4" w:space="0" w:color="000000"/>
              <w:right w:val="nil"/>
            </w:tcBorders>
            <w:shd w:val="clear" w:color="D9D9D9" w:fill="D9D9D9"/>
            <w:noWrap/>
            <w:vAlign w:val="bottom"/>
            <w:hideMark/>
          </w:tcPr>
          <w:p w14:paraId="7E2E8934" w14:textId="77777777" w:rsidR="0065403E" w:rsidRPr="009C355C" w:rsidRDefault="0065403E" w:rsidP="009C355C">
            <w:pPr>
              <w:pStyle w:val="TableCaption"/>
            </w:pPr>
            <w:r w:rsidRPr="009C355C">
              <w:t>42.7</w:t>
            </w:r>
          </w:p>
        </w:tc>
        <w:tc>
          <w:tcPr>
            <w:tcW w:w="980" w:type="dxa"/>
            <w:tcBorders>
              <w:top w:val="single" w:sz="4" w:space="0" w:color="000000"/>
              <w:left w:val="nil"/>
              <w:bottom w:val="single" w:sz="4" w:space="0" w:color="000000"/>
              <w:right w:val="nil"/>
            </w:tcBorders>
            <w:shd w:val="clear" w:color="D9D9D9" w:fill="D9D9D9"/>
            <w:noWrap/>
            <w:vAlign w:val="bottom"/>
            <w:hideMark/>
          </w:tcPr>
          <w:p w14:paraId="5A529603" w14:textId="77777777" w:rsidR="0065403E" w:rsidRPr="009C355C" w:rsidRDefault="0065403E" w:rsidP="009C355C">
            <w:pPr>
              <w:pStyle w:val="TableCaption"/>
            </w:pPr>
            <w:r w:rsidRPr="009C355C">
              <w:t>2.82</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2D51D053" w14:textId="77777777" w:rsidR="0065403E" w:rsidRPr="009C355C" w:rsidRDefault="0065403E" w:rsidP="009C355C">
            <w:pPr>
              <w:pStyle w:val="TableCaption"/>
            </w:pPr>
            <w:r w:rsidRPr="009C355C">
              <w:t>44.9</w:t>
            </w:r>
          </w:p>
        </w:tc>
      </w:tr>
      <w:tr w:rsidR="0065403E" w:rsidRPr="009C355C" w14:paraId="64B8147C"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5F3E5FDE" w14:textId="77777777" w:rsidR="0065403E" w:rsidRPr="009C355C" w:rsidRDefault="0065403E" w:rsidP="009C355C">
            <w:pPr>
              <w:pStyle w:val="TableCaption"/>
            </w:pPr>
            <w:r w:rsidRPr="009C355C">
              <w:t>H - 150</w:t>
            </w:r>
          </w:p>
        </w:tc>
        <w:tc>
          <w:tcPr>
            <w:tcW w:w="2500" w:type="dxa"/>
            <w:tcBorders>
              <w:top w:val="single" w:sz="4" w:space="0" w:color="000000"/>
              <w:left w:val="nil"/>
              <w:bottom w:val="single" w:sz="4" w:space="0" w:color="000000"/>
              <w:right w:val="nil"/>
            </w:tcBorders>
            <w:shd w:val="clear" w:color="auto" w:fill="auto"/>
            <w:noWrap/>
            <w:vAlign w:val="bottom"/>
            <w:hideMark/>
          </w:tcPr>
          <w:p w14:paraId="76F0B0D8" w14:textId="77777777" w:rsidR="0065403E" w:rsidRPr="009C355C" w:rsidRDefault="0065403E" w:rsidP="009C355C">
            <w:pPr>
              <w:pStyle w:val="TableCaption"/>
            </w:pPr>
            <w:r w:rsidRPr="009C355C">
              <w:t>API Class H Cement</w:t>
            </w:r>
          </w:p>
        </w:tc>
        <w:tc>
          <w:tcPr>
            <w:tcW w:w="1940" w:type="dxa"/>
            <w:tcBorders>
              <w:top w:val="single" w:sz="4" w:space="0" w:color="000000"/>
              <w:left w:val="nil"/>
              <w:bottom w:val="single" w:sz="4" w:space="0" w:color="000000"/>
              <w:right w:val="nil"/>
            </w:tcBorders>
            <w:shd w:val="clear" w:color="auto" w:fill="auto"/>
            <w:noWrap/>
            <w:vAlign w:val="bottom"/>
            <w:hideMark/>
          </w:tcPr>
          <w:p w14:paraId="0ABD4F93" w14:textId="77777777" w:rsidR="0065403E" w:rsidRPr="009C355C" w:rsidRDefault="0065403E" w:rsidP="009C355C">
            <w:pPr>
              <w:pStyle w:val="TableCaption"/>
            </w:pPr>
            <w:r w:rsidRPr="009C355C">
              <w:t>225</w:t>
            </w:r>
          </w:p>
        </w:tc>
        <w:tc>
          <w:tcPr>
            <w:tcW w:w="980" w:type="dxa"/>
            <w:tcBorders>
              <w:top w:val="single" w:sz="4" w:space="0" w:color="000000"/>
              <w:left w:val="nil"/>
              <w:bottom w:val="single" w:sz="4" w:space="0" w:color="000000"/>
              <w:right w:val="nil"/>
            </w:tcBorders>
            <w:shd w:val="clear" w:color="auto" w:fill="auto"/>
            <w:noWrap/>
            <w:vAlign w:val="bottom"/>
            <w:hideMark/>
          </w:tcPr>
          <w:p w14:paraId="1BA26CAF" w14:textId="77777777" w:rsidR="0065403E" w:rsidRPr="009C355C" w:rsidRDefault="0065403E" w:rsidP="009C355C">
            <w:pPr>
              <w:pStyle w:val="TableCaption"/>
            </w:pPr>
            <w:r w:rsidRPr="009C355C">
              <w:t>1.41</w:t>
            </w:r>
          </w:p>
        </w:tc>
        <w:tc>
          <w:tcPr>
            <w:tcW w:w="1660" w:type="dxa"/>
            <w:tcBorders>
              <w:top w:val="single" w:sz="4" w:space="0" w:color="000000"/>
              <w:left w:val="nil"/>
              <w:bottom w:val="single" w:sz="4" w:space="0" w:color="000000"/>
              <w:right w:val="nil"/>
            </w:tcBorders>
            <w:shd w:val="clear" w:color="auto" w:fill="auto"/>
            <w:noWrap/>
            <w:vAlign w:val="bottom"/>
            <w:hideMark/>
          </w:tcPr>
          <w:p w14:paraId="4130247B" w14:textId="77777777" w:rsidR="0065403E" w:rsidRPr="009C355C" w:rsidRDefault="0065403E" w:rsidP="009C355C">
            <w:pPr>
              <w:pStyle w:val="TableCaption"/>
            </w:pPr>
            <w:r w:rsidRPr="009C355C">
              <w:t>36</w:t>
            </w:r>
          </w:p>
        </w:tc>
        <w:tc>
          <w:tcPr>
            <w:tcW w:w="980" w:type="dxa"/>
            <w:tcBorders>
              <w:top w:val="single" w:sz="4" w:space="0" w:color="000000"/>
              <w:left w:val="nil"/>
              <w:bottom w:val="single" w:sz="4" w:space="0" w:color="000000"/>
              <w:right w:val="nil"/>
            </w:tcBorders>
            <w:shd w:val="clear" w:color="auto" w:fill="auto"/>
            <w:noWrap/>
            <w:vAlign w:val="bottom"/>
            <w:hideMark/>
          </w:tcPr>
          <w:p w14:paraId="6EF45148" w14:textId="77777777" w:rsidR="0065403E" w:rsidRPr="009C355C" w:rsidRDefault="0065403E" w:rsidP="009C355C">
            <w:pPr>
              <w:pStyle w:val="TableCaption"/>
            </w:pPr>
            <w:r w:rsidRPr="009C355C">
              <w:t>1.26</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2DDF25C0" w14:textId="77777777" w:rsidR="0065403E" w:rsidRPr="009C355C" w:rsidRDefault="0065403E" w:rsidP="009C355C">
            <w:pPr>
              <w:pStyle w:val="TableCaption"/>
            </w:pPr>
            <w:r w:rsidRPr="009C355C">
              <w:t>41.8</w:t>
            </w:r>
          </w:p>
        </w:tc>
      </w:tr>
      <w:tr w:rsidR="0065403E" w:rsidRPr="009C355C" w14:paraId="142A48E2"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04F6BBCE" w14:textId="77777777" w:rsidR="0065403E" w:rsidRPr="009C355C" w:rsidRDefault="0065403E" w:rsidP="009C355C">
            <w:pPr>
              <w:pStyle w:val="TableCaption"/>
            </w:pPr>
            <w:r w:rsidRPr="009C355C">
              <w:t>H - 180</w:t>
            </w:r>
          </w:p>
        </w:tc>
        <w:tc>
          <w:tcPr>
            <w:tcW w:w="2500" w:type="dxa"/>
            <w:tcBorders>
              <w:top w:val="single" w:sz="4" w:space="0" w:color="000000"/>
              <w:left w:val="nil"/>
              <w:bottom w:val="single" w:sz="4" w:space="0" w:color="000000"/>
              <w:right w:val="nil"/>
            </w:tcBorders>
            <w:shd w:val="clear" w:color="D9D9D9" w:fill="D9D9D9"/>
            <w:noWrap/>
            <w:vAlign w:val="bottom"/>
            <w:hideMark/>
          </w:tcPr>
          <w:p w14:paraId="088F90C0" w14:textId="77777777" w:rsidR="0065403E" w:rsidRPr="009C355C" w:rsidRDefault="0065403E" w:rsidP="009C355C">
            <w:pPr>
              <w:pStyle w:val="TableCaption"/>
            </w:pPr>
            <w:r w:rsidRPr="009C355C">
              <w:t>API Class H Cement</w:t>
            </w:r>
          </w:p>
        </w:tc>
        <w:tc>
          <w:tcPr>
            <w:tcW w:w="1940" w:type="dxa"/>
            <w:tcBorders>
              <w:top w:val="single" w:sz="4" w:space="0" w:color="000000"/>
              <w:left w:val="nil"/>
              <w:bottom w:val="single" w:sz="4" w:space="0" w:color="000000"/>
              <w:right w:val="nil"/>
            </w:tcBorders>
            <w:shd w:val="clear" w:color="D9D9D9" w:fill="D9D9D9"/>
            <w:noWrap/>
            <w:vAlign w:val="bottom"/>
            <w:hideMark/>
          </w:tcPr>
          <w:p w14:paraId="06B0D119" w14:textId="77777777" w:rsidR="0065403E" w:rsidRPr="009C355C" w:rsidRDefault="0065403E" w:rsidP="009C355C">
            <w:pPr>
              <w:pStyle w:val="TableCaption"/>
            </w:pPr>
            <w:r w:rsidRPr="009C355C">
              <w:t>270</w:t>
            </w:r>
          </w:p>
        </w:tc>
        <w:tc>
          <w:tcPr>
            <w:tcW w:w="980" w:type="dxa"/>
            <w:tcBorders>
              <w:top w:val="single" w:sz="4" w:space="0" w:color="000000"/>
              <w:left w:val="nil"/>
              <w:bottom w:val="single" w:sz="4" w:space="0" w:color="000000"/>
              <w:right w:val="nil"/>
            </w:tcBorders>
            <w:shd w:val="clear" w:color="D9D9D9" w:fill="D9D9D9"/>
            <w:noWrap/>
            <w:vAlign w:val="bottom"/>
            <w:hideMark/>
          </w:tcPr>
          <w:p w14:paraId="48525A2A" w14:textId="77777777" w:rsidR="0065403E" w:rsidRPr="009C355C" w:rsidRDefault="0065403E" w:rsidP="009C355C">
            <w:pPr>
              <w:pStyle w:val="TableCaption"/>
            </w:pPr>
            <w:r w:rsidRPr="009C355C">
              <w:t>0.89</w:t>
            </w:r>
          </w:p>
        </w:tc>
        <w:tc>
          <w:tcPr>
            <w:tcW w:w="1660" w:type="dxa"/>
            <w:tcBorders>
              <w:top w:val="single" w:sz="4" w:space="0" w:color="000000"/>
              <w:left w:val="nil"/>
              <w:bottom w:val="single" w:sz="4" w:space="0" w:color="000000"/>
              <w:right w:val="nil"/>
            </w:tcBorders>
            <w:shd w:val="clear" w:color="D9D9D9" w:fill="D9D9D9"/>
            <w:noWrap/>
            <w:vAlign w:val="bottom"/>
            <w:hideMark/>
          </w:tcPr>
          <w:p w14:paraId="1A59CBEF" w14:textId="77777777" w:rsidR="0065403E" w:rsidRPr="009C355C" w:rsidRDefault="0065403E" w:rsidP="009C355C">
            <w:pPr>
              <w:pStyle w:val="TableCaption"/>
            </w:pPr>
            <w:r w:rsidRPr="009C355C">
              <w:t>40.3</w:t>
            </w:r>
          </w:p>
        </w:tc>
        <w:tc>
          <w:tcPr>
            <w:tcW w:w="980" w:type="dxa"/>
            <w:tcBorders>
              <w:top w:val="single" w:sz="4" w:space="0" w:color="000000"/>
              <w:left w:val="nil"/>
              <w:bottom w:val="single" w:sz="4" w:space="0" w:color="000000"/>
              <w:right w:val="nil"/>
            </w:tcBorders>
            <w:shd w:val="clear" w:color="D9D9D9" w:fill="D9D9D9"/>
            <w:noWrap/>
            <w:vAlign w:val="bottom"/>
            <w:hideMark/>
          </w:tcPr>
          <w:p w14:paraId="01F15F07" w14:textId="77777777" w:rsidR="0065403E" w:rsidRPr="009C355C" w:rsidRDefault="0065403E" w:rsidP="009C355C">
            <w:pPr>
              <w:pStyle w:val="TableCaption"/>
            </w:pPr>
            <w:r w:rsidRPr="009C355C">
              <w:t>0.89</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23D742CC" w14:textId="77777777" w:rsidR="0065403E" w:rsidRPr="009C355C" w:rsidRDefault="0065403E" w:rsidP="009C355C">
            <w:pPr>
              <w:pStyle w:val="TableCaption"/>
            </w:pPr>
            <w:r w:rsidRPr="009C355C">
              <w:t>44.9</w:t>
            </w:r>
          </w:p>
        </w:tc>
      </w:tr>
      <w:tr w:rsidR="0065403E" w:rsidRPr="009C355C" w14:paraId="58350028"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353AB622" w14:textId="77777777" w:rsidR="0065403E" w:rsidRPr="009C355C" w:rsidRDefault="0065403E" w:rsidP="009C355C">
            <w:pPr>
              <w:pStyle w:val="TableCaption"/>
            </w:pPr>
            <w:r w:rsidRPr="009C355C">
              <w:t>FAF - 0</w:t>
            </w:r>
          </w:p>
        </w:tc>
        <w:tc>
          <w:tcPr>
            <w:tcW w:w="2500" w:type="dxa"/>
            <w:tcBorders>
              <w:top w:val="single" w:sz="4" w:space="0" w:color="000000"/>
              <w:left w:val="nil"/>
              <w:bottom w:val="single" w:sz="4" w:space="0" w:color="000000"/>
              <w:right w:val="nil"/>
            </w:tcBorders>
            <w:shd w:val="clear" w:color="auto" w:fill="auto"/>
            <w:noWrap/>
            <w:vAlign w:val="bottom"/>
            <w:hideMark/>
          </w:tcPr>
          <w:p w14:paraId="2869FA63" w14:textId="77777777" w:rsidR="0065403E" w:rsidRPr="009C355C" w:rsidRDefault="0065403E" w:rsidP="009C355C">
            <w:pPr>
              <w:pStyle w:val="TableCaption"/>
            </w:pPr>
            <w:r w:rsidRPr="009C355C">
              <w:t>Class F Fly Ash Geopolymer</w:t>
            </w:r>
          </w:p>
        </w:tc>
        <w:tc>
          <w:tcPr>
            <w:tcW w:w="1940" w:type="dxa"/>
            <w:tcBorders>
              <w:top w:val="single" w:sz="4" w:space="0" w:color="000000"/>
              <w:left w:val="nil"/>
              <w:bottom w:val="single" w:sz="4" w:space="0" w:color="000000"/>
              <w:right w:val="nil"/>
            </w:tcBorders>
            <w:shd w:val="clear" w:color="auto" w:fill="auto"/>
            <w:noWrap/>
            <w:vAlign w:val="bottom"/>
            <w:hideMark/>
          </w:tcPr>
          <w:p w14:paraId="04B77F1C" w14:textId="77777777" w:rsidR="0065403E" w:rsidRPr="009C355C" w:rsidRDefault="0065403E" w:rsidP="009C355C">
            <w:pPr>
              <w:pStyle w:val="TableCaption"/>
            </w:pPr>
            <w:r w:rsidRPr="009C355C">
              <w:t>0</w:t>
            </w:r>
          </w:p>
        </w:tc>
        <w:tc>
          <w:tcPr>
            <w:tcW w:w="980" w:type="dxa"/>
            <w:tcBorders>
              <w:top w:val="single" w:sz="4" w:space="0" w:color="000000"/>
              <w:left w:val="nil"/>
              <w:bottom w:val="single" w:sz="4" w:space="0" w:color="000000"/>
              <w:right w:val="nil"/>
            </w:tcBorders>
            <w:shd w:val="clear" w:color="auto" w:fill="auto"/>
            <w:noWrap/>
            <w:vAlign w:val="bottom"/>
            <w:hideMark/>
          </w:tcPr>
          <w:p w14:paraId="0E94122B" w14:textId="77777777" w:rsidR="0065403E" w:rsidRPr="009C355C" w:rsidRDefault="0065403E" w:rsidP="009C355C">
            <w:pPr>
              <w:pStyle w:val="TableCaption"/>
            </w:pPr>
            <w:r w:rsidRPr="009C355C">
              <w:t>5.62</w:t>
            </w:r>
          </w:p>
        </w:tc>
        <w:tc>
          <w:tcPr>
            <w:tcW w:w="1660" w:type="dxa"/>
            <w:tcBorders>
              <w:top w:val="single" w:sz="4" w:space="0" w:color="000000"/>
              <w:left w:val="nil"/>
              <w:bottom w:val="single" w:sz="4" w:space="0" w:color="000000"/>
              <w:right w:val="nil"/>
            </w:tcBorders>
            <w:shd w:val="clear" w:color="auto" w:fill="auto"/>
            <w:noWrap/>
            <w:vAlign w:val="bottom"/>
            <w:hideMark/>
          </w:tcPr>
          <w:p w14:paraId="6189A98D" w14:textId="77777777" w:rsidR="0065403E" w:rsidRPr="009C355C" w:rsidRDefault="0065403E" w:rsidP="009C355C">
            <w:pPr>
              <w:pStyle w:val="TableCaption"/>
            </w:pPr>
            <w:r w:rsidRPr="009C355C">
              <w:t>2.1</w:t>
            </w:r>
          </w:p>
        </w:tc>
        <w:tc>
          <w:tcPr>
            <w:tcW w:w="980" w:type="dxa"/>
            <w:tcBorders>
              <w:top w:val="single" w:sz="4" w:space="0" w:color="000000"/>
              <w:left w:val="nil"/>
              <w:bottom w:val="single" w:sz="4" w:space="0" w:color="000000"/>
              <w:right w:val="nil"/>
            </w:tcBorders>
            <w:shd w:val="clear" w:color="auto" w:fill="auto"/>
            <w:noWrap/>
            <w:vAlign w:val="bottom"/>
            <w:hideMark/>
          </w:tcPr>
          <w:p w14:paraId="793A6D52" w14:textId="77777777" w:rsidR="0065403E" w:rsidRPr="009C355C" w:rsidRDefault="0065403E" w:rsidP="009C355C">
            <w:pPr>
              <w:pStyle w:val="TableCaption"/>
            </w:pPr>
            <w:r w:rsidRPr="009C355C">
              <w:t>3.98</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5180E098" w14:textId="77777777" w:rsidR="0065403E" w:rsidRPr="009C355C" w:rsidRDefault="0065403E" w:rsidP="009C355C">
            <w:pPr>
              <w:pStyle w:val="TableCaption"/>
            </w:pPr>
            <w:r w:rsidRPr="009C355C">
              <w:t>10.1</w:t>
            </w:r>
          </w:p>
        </w:tc>
      </w:tr>
      <w:tr w:rsidR="0065403E" w:rsidRPr="009C355C" w14:paraId="2B215149"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0453EFAD" w14:textId="77777777" w:rsidR="0065403E" w:rsidRPr="009C355C" w:rsidRDefault="0065403E" w:rsidP="009C355C">
            <w:pPr>
              <w:pStyle w:val="TableCaption"/>
            </w:pPr>
            <w:r w:rsidRPr="009C355C">
              <w:t>FAF - 30</w:t>
            </w:r>
          </w:p>
        </w:tc>
        <w:tc>
          <w:tcPr>
            <w:tcW w:w="2500" w:type="dxa"/>
            <w:tcBorders>
              <w:top w:val="single" w:sz="4" w:space="0" w:color="000000"/>
              <w:left w:val="nil"/>
              <w:bottom w:val="single" w:sz="4" w:space="0" w:color="000000"/>
              <w:right w:val="nil"/>
            </w:tcBorders>
            <w:shd w:val="clear" w:color="D9D9D9" w:fill="D9D9D9"/>
            <w:noWrap/>
            <w:vAlign w:val="bottom"/>
            <w:hideMark/>
          </w:tcPr>
          <w:p w14:paraId="231E7DF7" w14:textId="77777777" w:rsidR="0065403E" w:rsidRPr="009C355C" w:rsidRDefault="0065403E" w:rsidP="009C355C">
            <w:pPr>
              <w:pStyle w:val="TableCaption"/>
            </w:pPr>
            <w:r w:rsidRPr="009C355C">
              <w:t>Class F Fly Ash Geopolymer</w:t>
            </w:r>
          </w:p>
        </w:tc>
        <w:tc>
          <w:tcPr>
            <w:tcW w:w="1940" w:type="dxa"/>
            <w:tcBorders>
              <w:top w:val="single" w:sz="4" w:space="0" w:color="000000"/>
              <w:left w:val="nil"/>
              <w:bottom w:val="single" w:sz="4" w:space="0" w:color="000000"/>
              <w:right w:val="nil"/>
            </w:tcBorders>
            <w:shd w:val="clear" w:color="D9D9D9" w:fill="D9D9D9"/>
            <w:noWrap/>
            <w:vAlign w:val="bottom"/>
            <w:hideMark/>
          </w:tcPr>
          <w:p w14:paraId="63D33675" w14:textId="77777777" w:rsidR="0065403E" w:rsidRPr="009C355C" w:rsidRDefault="0065403E" w:rsidP="009C355C">
            <w:pPr>
              <w:pStyle w:val="TableCaption"/>
            </w:pPr>
            <w:r w:rsidRPr="009C355C">
              <w:t>45</w:t>
            </w:r>
          </w:p>
        </w:tc>
        <w:tc>
          <w:tcPr>
            <w:tcW w:w="980" w:type="dxa"/>
            <w:tcBorders>
              <w:top w:val="single" w:sz="4" w:space="0" w:color="000000"/>
              <w:left w:val="nil"/>
              <w:bottom w:val="single" w:sz="4" w:space="0" w:color="000000"/>
              <w:right w:val="nil"/>
            </w:tcBorders>
            <w:shd w:val="clear" w:color="D9D9D9" w:fill="D9D9D9"/>
            <w:noWrap/>
            <w:vAlign w:val="bottom"/>
            <w:hideMark/>
          </w:tcPr>
          <w:p w14:paraId="38DD1C84" w14:textId="77777777" w:rsidR="0065403E" w:rsidRPr="009C355C" w:rsidRDefault="0065403E" w:rsidP="009C355C">
            <w:pPr>
              <w:pStyle w:val="TableCaption"/>
            </w:pPr>
            <w:r w:rsidRPr="009C355C">
              <w:t>7.94</w:t>
            </w:r>
          </w:p>
        </w:tc>
        <w:tc>
          <w:tcPr>
            <w:tcW w:w="1660" w:type="dxa"/>
            <w:tcBorders>
              <w:top w:val="single" w:sz="4" w:space="0" w:color="000000"/>
              <w:left w:val="nil"/>
              <w:bottom w:val="single" w:sz="4" w:space="0" w:color="000000"/>
              <w:right w:val="nil"/>
            </w:tcBorders>
            <w:shd w:val="clear" w:color="D9D9D9" w:fill="D9D9D9"/>
            <w:noWrap/>
            <w:vAlign w:val="bottom"/>
            <w:hideMark/>
          </w:tcPr>
          <w:p w14:paraId="159BD104" w14:textId="77777777" w:rsidR="0065403E" w:rsidRPr="009C355C" w:rsidRDefault="0065403E" w:rsidP="009C355C">
            <w:pPr>
              <w:pStyle w:val="TableCaption"/>
            </w:pPr>
            <w:r w:rsidRPr="009C355C">
              <w:t>0.54</w:t>
            </w:r>
          </w:p>
        </w:tc>
        <w:tc>
          <w:tcPr>
            <w:tcW w:w="980" w:type="dxa"/>
            <w:tcBorders>
              <w:top w:val="single" w:sz="4" w:space="0" w:color="000000"/>
              <w:left w:val="nil"/>
              <w:bottom w:val="single" w:sz="4" w:space="0" w:color="000000"/>
              <w:right w:val="nil"/>
            </w:tcBorders>
            <w:shd w:val="clear" w:color="D9D9D9" w:fill="D9D9D9"/>
            <w:noWrap/>
            <w:vAlign w:val="bottom"/>
            <w:hideMark/>
          </w:tcPr>
          <w:p w14:paraId="15AE50DC" w14:textId="77777777" w:rsidR="0065403E" w:rsidRPr="009C355C" w:rsidRDefault="0065403E" w:rsidP="009C355C">
            <w:pPr>
              <w:pStyle w:val="TableCaption"/>
            </w:pPr>
            <w:r w:rsidRPr="009C355C">
              <w:t>2</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5B60C98F" w14:textId="77777777" w:rsidR="0065403E" w:rsidRPr="009C355C" w:rsidRDefault="0065403E" w:rsidP="009C355C">
            <w:pPr>
              <w:pStyle w:val="TableCaption"/>
            </w:pPr>
            <w:r w:rsidRPr="009C355C">
              <w:t>11.2</w:t>
            </w:r>
          </w:p>
        </w:tc>
      </w:tr>
      <w:tr w:rsidR="0065403E" w:rsidRPr="009C355C" w14:paraId="04C65B56"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38382B4C" w14:textId="77777777" w:rsidR="0065403E" w:rsidRPr="009C355C" w:rsidRDefault="0065403E" w:rsidP="009C355C">
            <w:pPr>
              <w:pStyle w:val="TableCaption"/>
            </w:pPr>
            <w:r w:rsidRPr="009C355C">
              <w:t>FAF - 60</w:t>
            </w:r>
          </w:p>
        </w:tc>
        <w:tc>
          <w:tcPr>
            <w:tcW w:w="2500" w:type="dxa"/>
            <w:tcBorders>
              <w:top w:val="single" w:sz="4" w:space="0" w:color="000000"/>
              <w:left w:val="nil"/>
              <w:bottom w:val="single" w:sz="4" w:space="0" w:color="000000"/>
              <w:right w:val="nil"/>
            </w:tcBorders>
            <w:shd w:val="clear" w:color="auto" w:fill="auto"/>
            <w:noWrap/>
            <w:vAlign w:val="bottom"/>
            <w:hideMark/>
          </w:tcPr>
          <w:p w14:paraId="5DE1CAEA" w14:textId="77777777" w:rsidR="0065403E" w:rsidRPr="009C355C" w:rsidRDefault="0065403E" w:rsidP="009C355C">
            <w:pPr>
              <w:pStyle w:val="TableCaption"/>
            </w:pPr>
            <w:r w:rsidRPr="009C355C">
              <w:t>Class F Fly Ash Geopolymer</w:t>
            </w:r>
          </w:p>
        </w:tc>
        <w:tc>
          <w:tcPr>
            <w:tcW w:w="1940" w:type="dxa"/>
            <w:tcBorders>
              <w:top w:val="single" w:sz="4" w:space="0" w:color="000000"/>
              <w:left w:val="nil"/>
              <w:bottom w:val="single" w:sz="4" w:space="0" w:color="000000"/>
              <w:right w:val="nil"/>
            </w:tcBorders>
            <w:shd w:val="clear" w:color="auto" w:fill="auto"/>
            <w:noWrap/>
            <w:vAlign w:val="bottom"/>
            <w:hideMark/>
          </w:tcPr>
          <w:p w14:paraId="3A3257B6" w14:textId="77777777" w:rsidR="0065403E" w:rsidRPr="009C355C" w:rsidRDefault="0065403E" w:rsidP="009C355C">
            <w:pPr>
              <w:pStyle w:val="TableCaption"/>
            </w:pPr>
            <w:r w:rsidRPr="009C355C">
              <w:t>90</w:t>
            </w:r>
          </w:p>
        </w:tc>
        <w:tc>
          <w:tcPr>
            <w:tcW w:w="980" w:type="dxa"/>
            <w:tcBorders>
              <w:top w:val="single" w:sz="4" w:space="0" w:color="000000"/>
              <w:left w:val="nil"/>
              <w:bottom w:val="single" w:sz="4" w:space="0" w:color="000000"/>
              <w:right w:val="nil"/>
            </w:tcBorders>
            <w:shd w:val="clear" w:color="auto" w:fill="auto"/>
            <w:noWrap/>
            <w:vAlign w:val="bottom"/>
            <w:hideMark/>
          </w:tcPr>
          <w:p w14:paraId="385BBFC1" w14:textId="77777777" w:rsidR="0065403E" w:rsidRPr="009C355C" w:rsidRDefault="0065403E" w:rsidP="009C355C">
            <w:pPr>
              <w:pStyle w:val="TableCaption"/>
            </w:pPr>
            <w:r w:rsidRPr="009C355C">
              <w:t>7.94</w:t>
            </w:r>
          </w:p>
        </w:tc>
        <w:tc>
          <w:tcPr>
            <w:tcW w:w="1660" w:type="dxa"/>
            <w:tcBorders>
              <w:top w:val="single" w:sz="4" w:space="0" w:color="000000"/>
              <w:left w:val="nil"/>
              <w:bottom w:val="single" w:sz="4" w:space="0" w:color="000000"/>
              <w:right w:val="nil"/>
            </w:tcBorders>
            <w:shd w:val="clear" w:color="auto" w:fill="auto"/>
            <w:noWrap/>
            <w:vAlign w:val="bottom"/>
            <w:hideMark/>
          </w:tcPr>
          <w:p w14:paraId="32D81266" w14:textId="77777777" w:rsidR="0065403E" w:rsidRPr="009C355C" w:rsidRDefault="0065403E" w:rsidP="009C355C">
            <w:pPr>
              <w:pStyle w:val="TableCaption"/>
            </w:pPr>
            <w:r w:rsidRPr="009C355C">
              <w:t>0.6</w:t>
            </w:r>
          </w:p>
        </w:tc>
        <w:tc>
          <w:tcPr>
            <w:tcW w:w="980" w:type="dxa"/>
            <w:tcBorders>
              <w:top w:val="single" w:sz="4" w:space="0" w:color="000000"/>
              <w:left w:val="nil"/>
              <w:bottom w:val="single" w:sz="4" w:space="0" w:color="000000"/>
              <w:right w:val="nil"/>
            </w:tcBorders>
            <w:shd w:val="clear" w:color="auto" w:fill="auto"/>
            <w:noWrap/>
            <w:vAlign w:val="bottom"/>
            <w:hideMark/>
          </w:tcPr>
          <w:p w14:paraId="2646B13E" w14:textId="77777777" w:rsidR="0065403E" w:rsidRPr="009C355C" w:rsidRDefault="0065403E" w:rsidP="009C355C">
            <w:pPr>
              <w:pStyle w:val="TableCaption"/>
            </w:pPr>
            <w:r w:rsidRPr="009C355C">
              <w:t>1.59</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010A575E" w14:textId="77777777" w:rsidR="0065403E" w:rsidRPr="009C355C" w:rsidRDefault="0065403E" w:rsidP="009C355C">
            <w:pPr>
              <w:pStyle w:val="TableCaption"/>
            </w:pPr>
            <w:r w:rsidRPr="009C355C">
              <w:t>10.7</w:t>
            </w:r>
          </w:p>
        </w:tc>
      </w:tr>
      <w:tr w:rsidR="0065403E" w:rsidRPr="009C355C" w14:paraId="2E379EBA"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48AAAFD6" w14:textId="77777777" w:rsidR="0065403E" w:rsidRPr="009C355C" w:rsidRDefault="0065403E" w:rsidP="009C355C">
            <w:pPr>
              <w:pStyle w:val="TableCaption"/>
            </w:pPr>
            <w:r w:rsidRPr="009C355C">
              <w:t>FAF - 90</w:t>
            </w:r>
          </w:p>
        </w:tc>
        <w:tc>
          <w:tcPr>
            <w:tcW w:w="2500" w:type="dxa"/>
            <w:tcBorders>
              <w:top w:val="single" w:sz="4" w:space="0" w:color="000000"/>
              <w:left w:val="nil"/>
              <w:bottom w:val="single" w:sz="4" w:space="0" w:color="000000"/>
              <w:right w:val="nil"/>
            </w:tcBorders>
            <w:shd w:val="clear" w:color="D9D9D9" w:fill="D9D9D9"/>
            <w:noWrap/>
            <w:vAlign w:val="bottom"/>
            <w:hideMark/>
          </w:tcPr>
          <w:p w14:paraId="57286F8D" w14:textId="77777777" w:rsidR="0065403E" w:rsidRPr="009C355C" w:rsidRDefault="0065403E" w:rsidP="009C355C">
            <w:pPr>
              <w:pStyle w:val="TableCaption"/>
            </w:pPr>
            <w:r w:rsidRPr="009C355C">
              <w:t>Class F Fly Ash Geopolymer</w:t>
            </w:r>
          </w:p>
        </w:tc>
        <w:tc>
          <w:tcPr>
            <w:tcW w:w="1940" w:type="dxa"/>
            <w:tcBorders>
              <w:top w:val="single" w:sz="4" w:space="0" w:color="000000"/>
              <w:left w:val="nil"/>
              <w:bottom w:val="single" w:sz="4" w:space="0" w:color="000000"/>
              <w:right w:val="nil"/>
            </w:tcBorders>
            <w:shd w:val="clear" w:color="D9D9D9" w:fill="D9D9D9"/>
            <w:noWrap/>
            <w:vAlign w:val="bottom"/>
            <w:hideMark/>
          </w:tcPr>
          <w:p w14:paraId="454C67C3" w14:textId="77777777" w:rsidR="0065403E" w:rsidRPr="009C355C" w:rsidRDefault="0065403E" w:rsidP="009C355C">
            <w:pPr>
              <w:pStyle w:val="TableCaption"/>
            </w:pPr>
            <w:r w:rsidRPr="009C355C">
              <w:t>135</w:t>
            </w:r>
          </w:p>
        </w:tc>
        <w:tc>
          <w:tcPr>
            <w:tcW w:w="980" w:type="dxa"/>
            <w:tcBorders>
              <w:top w:val="single" w:sz="4" w:space="0" w:color="000000"/>
              <w:left w:val="nil"/>
              <w:bottom w:val="single" w:sz="4" w:space="0" w:color="000000"/>
              <w:right w:val="nil"/>
            </w:tcBorders>
            <w:shd w:val="clear" w:color="D9D9D9" w:fill="D9D9D9"/>
            <w:noWrap/>
            <w:vAlign w:val="bottom"/>
            <w:hideMark/>
          </w:tcPr>
          <w:p w14:paraId="1F358121" w14:textId="77777777" w:rsidR="0065403E" w:rsidRPr="009C355C" w:rsidRDefault="0065403E" w:rsidP="009C355C">
            <w:pPr>
              <w:pStyle w:val="TableCaption"/>
            </w:pPr>
            <w:r w:rsidRPr="009C355C">
              <w:t>7.08</w:t>
            </w:r>
          </w:p>
        </w:tc>
        <w:tc>
          <w:tcPr>
            <w:tcW w:w="1660" w:type="dxa"/>
            <w:tcBorders>
              <w:top w:val="single" w:sz="4" w:space="0" w:color="000000"/>
              <w:left w:val="nil"/>
              <w:bottom w:val="single" w:sz="4" w:space="0" w:color="000000"/>
              <w:right w:val="nil"/>
            </w:tcBorders>
            <w:shd w:val="clear" w:color="D9D9D9" w:fill="D9D9D9"/>
            <w:noWrap/>
            <w:vAlign w:val="bottom"/>
            <w:hideMark/>
          </w:tcPr>
          <w:p w14:paraId="62A787EF" w14:textId="77777777" w:rsidR="0065403E" w:rsidRPr="009C355C" w:rsidRDefault="0065403E" w:rsidP="009C355C">
            <w:pPr>
              <w:pStyle w:val="TableCaption"/>
            </w:pPr>
            <w:r w:rsidRPr="009C355C">
              <w:t>0.41</w:t>
            </w:r>
          </w:p>
        </w:tc>
        <w:tc>
          <w:tcPr>
            <w:tcW w:w="980" w:type="dxa"/>
            <w:tcBorders>
              <w:top w:val="single" w:sz="4" w:space="0" w:color="000000"/>
              <w:left w:val="nil"/>
              <w:bottom w:val="single" w:sz="4" w:space="0" w:color="000000"/>
              <w:right w:val="nil"/>
            </w:tcBorders>
            <w:shd w:val="clear" w:color="D9D9D9" w:fill="D9D9D9"/>
            <w:noWrap/>
            <w:vAlign w:val="bottom"/>
            <w:hideMark/>
          </w:tcPr>
          <w:p w14:paraId="5016B776" w14:textId="77777777" w:rsidR="0065403E" w:rsidRPr="009C355C" w:rsidRDefault="0065403E" w:rsidP="009C355C">
            <w:pPr>
              <w:pStyle w:val="TableCaption"/>
            </w:pPr>
            <w:r w:rsidRPr="009C355C">
              <w:t>1.56</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12890954" w14:textId="77777777" w:rsidR="0065403E" w:rsidRPr="009C355C" w:rsidRDefault="0065403E" w:rsidP="009C355C">
            <w:pPr>
              <w:pStyle w:val="TableCaption"/>
            </w:pPr>
            <w:r w:rsidRPr="009C355C">
              <w:t>10.7</w:t>
            </w:r>
          </w:p>
        </w:tc>
      </w:tr>
      <w:tr w:rsidR="0065403E" w:rsidRPr="009C355C" w14:paraId="542483DC"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26D11CCA" w14:textId="77777777" w:rsidR="0065403E" w:rsidRPr="009C355C" w:rsidRDefault="0065403E" w:rsidP="009C355C">
            <w:pPr>
              <w:pStyle w:val="TableCaption"/>
            </w:pPr>
            <w:r w:rsidRPr="009C355C">
              <w:t>FAF - 120</w:t>
            </w:r>
          </w:p>
        </w:tc>
        <w:tc>
          <w:tcPr>
            <w:tcW w:w="2500" w:type="dxa"/>
            <w:tcBorders>
              <w:top w:val="single" w:sz="4" w:space="0" w:color="000000"/>
              <w:left w:val="nil"/>
              <w:bottom w:val="single" w:sz="4" w:space="0" w:color="000000"/>
              <w:right w:val="nil"/>
            </w:tcBorders>
            <w:shd w:val="clear" w:color="auto" w:fill="auto"/>
            <w:noWrap/>
            <w:vAlign w:val="bottom"/>
            <w:hideMark/>
          </w:tcPr>
          <w:p w14:paraId="3F4A3558" w14:textId="77777777" w:rsidR="0065403E" w:rsidRPr="009C355C" w:rsidRDefault="0065403E" w:rsidP="009C355C">
            <w:pPr>
              <w:pStyle w:val="TableCaption"/>
            </w:pPr>
            <w:r w:rsidRPr="009C355C">
              <w:t>Class F Fly Ash Geopolymer</w:t>
            </w:r>
          </w:p>
        </w:tc>
        <w:tc>
          <w:tcPr>
            <w:tcW w:w="1940" w:type="dxa"/>
            <w:tcBorders>
              <w:top w:val="single" w:sz="4" w:space="0" w:color="000000"/>
              <w:left w:val="nil"/>
              <w:bottom w:val="single" w:sz="4" w:space="0" w:color="000000"/>
              <w:right w:val="nil"/>
            </w:tcBorders>
            <w:shd w:val="clear" w:color="auto" w:fill="auto"/>
            <w:noWrap/>
            <w:vAlign w:val="bottom"/>
            <w:hideMark/>
          </w:tcPr>
          <w:p w14:paraId="1CED4125" w14:textId="77777777" w:rsidR="0065403E" w:rsidRPr="009C355C" w:rsidRDefault="0065403E" w:rsidP="009C355C">
            <w:pPr>
              <w:pStyle w:val="TableCaption"/>
            </w:pPr>
            <w:r w:rsidRPr="009C355C">
              <w:t>180</w:t>
            </w:r>
          </w:p>
        </w:tc>
        <w:tc>
          <w:tcPr>
            <w:tcW w:w="980" w:type="dxa"/>
            <w:tcBorders>
              <w:top w:val="single" w:sz="4" w:space="0" w:color="000000"/>
              <w:left w:val="nil"/>
              <w:bottom w:val="single" w:sz="4" w:space="0" w:color="000000"/>
              <w:right w:val="nil"/>
            </w:tcBorders>
            <w:shd w:val="clear" w:color="auto" w:fill="auto"/>
            <w:noWrap/>
            <w:vAlign w:val="bottom"/>
            <w:hideMark/>
          </w:tcPr>
          <w:p w14:paraId="54E8E98E" w14:textId="77777777" w:rsidR="0065403E" w:rsidRPr="009C355C" w:rsidRDefault="0065403E" w:rsidP="009C355C">
            <w:pPr>
              <w:pStyle w:val="TableCaption"/>
            </w:pPr>
            <w:r w:rsidRPr="009C355C">
              <w:t>1259</w:t>
            </w:r>
          </w:p>
        </w:tc>
        <w:tc>
          <w:tcPr>
            <w:tcW w:w="1660" w:type="dxa"/>
            <w:tcBorders>
              <w:top w:val="single" w:sz="4" w:space="0" w:color="000000"/>
              <w:left w:val="nil"/>
              <w:bottom w:val="single" w:sz="4" w:space="0" w:color="000000"/>
              <w:right w:val="nil"/>
            </w:tcBorders>
            <w:shd w:val="clear" w:color="auto" w:fill="auto"/>
            <w:noWrap/>
            <w:vAlign w:val="bottom"/>
            <w:hideMark/>
          </w:tcPr>
          <w:p w14:paraId="0654C082" w14:textId="77777777" w:rsidR="0065403E" w:rsidRPr="009C355C" w:rsidRDefault="0065403E" w:rsidP="009C355C">
            <w:pPr>
              <w:pStyle w:val="TableCaption"/>
            </w:pPr>
            <w:r w:rsidRPr="009C355C">
              <w:t>1</w:t>
            </w:r>
          </w:p>
        </w:tc>
        <w:tc>
          <w:tcPr>
            <w:tcW w:w="980" w:type="dxa"/>
            <w:tcBorders>
              <w:top w:val="single" w:sz="4" w:space="0" w:color="000000"/>
              <w:left w:val="nil"/>
              <w:bottom w:val="single" w:sz="4" w:space="0" w:color="000000"/>
              <w:right w:val="nil"/>
            </w:tcBorders>
            <w:shd w:val="clear" w:color="auto" w:fill="auto"/>
            <w:noWrap/>
            <w:vAlign w:val="bottom"/>
            <w:hideMark/>
          </w:tcPr>
          <w:p w14:paraId="7C69FF7C" w14:textId="77777777" w:rsidR="0065403E" w:rsidRPr="009C355C" w:rsidRDefault="0065403E" w:rsidP="009C355C">
            <w:pPr>
              <w:pStyle w:val="TableCaption"/>
            </w:pPr>
            <w:r w:rsidRPr="009C355C">
              <w:t>1.59</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097B2419" w14:textId="77777777" w:rsidR="0065403E" w:rsidRPr="009C355C" w:rsidRDefault="0065403E" w:rsidP="009C355C">
            <w:pPr>
              <w:pStyle w:val="TableCaption"/>
            </w:pPr>
            <w:r w:rsidRPr="009C355C">
              <w:t>10.9</w:t>
            </w:r>
          </w:p>
        </w:tc>
      </w:tr>
      <w:tr w:rsidR="0065403E" w:rsidRPr="009C355C" w14:paraId="5632BBA3"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17E37248" w14:textId="77777777" w:rsidR="0065403E" w:rsidRPr="009C355C" w:rsidRDefault="0065403E" w:rsidP="009C355C">
            <w:pPr>
              <w:pStyle w:val="TableCaption"/>
            </w:pPr>
            <w:r w:rsidRPr="009C355C">
              <w:t>FAF - 150</w:t>
            </w:r>
          </w:p>
        </w:tc>
        <w:tc>
          <w:tcPr>
            <w:tcW w:w="2500" w:type="dxa"/>
            <w:tcBorders>
              <w:top w:val="single" w:sz="4" w:space="0" w:color="000000"/>
              <w:left w:val="nil"/>
              <w:bottom w:val="single" w:sz="4" w:space="0" w:color="000000"/>
              <w:right w:val="nil"/>
            </w:tcBorders>
            <w:shd w:val="clear" w:color="D9D9D9" w:fill="D9D9D9"/>
            <w:noWrap/>
            <w:vAlign w:val="bottom"/>
            <w:hideMark/>
          </w:tcPr>
          <w:p w14:paraId="0BA3E217" w14:textId="77777777" w:rsidR="0065403E" w:rsidRPr="009C355C" w:rsidRDefault="0065403E" w:rsidP="009C355C">
            <w:pPr>
              <w:pStyle w:val="TableCaption"/>
            </w:pPr>
            <w:r w:rsidRPr="009C355C">
              <w:t>Class F Fly Ash Geopolymer</w:t>
            </w:r>
          </w:p>
        </w:tc>
        <w:tc>
          <w:tcPr>
            <w:tcW w:w="1940" w:type="dxa"/>
            <w:tcBorders>
              <w:top w:val="single" w:sz="4" w:space="0" w:color="000000"/>
              <w:left w:val="nil"/>
              <w:bottom w:val="single" w:sz="4" w:space="0" w:color="000000"/>
              <w:right w:val="nil"/>
            </w:tcBorders>
            <w:shd w:val="clear" w:color="D9D9D9" w:fill="D9D9D9"/>
            <w:noWrap/>
            <w:vAlign w:val="bottom"/>
            <w:hideMark/>
          </w:tcPr>
          <w:p w14:paraId="29254D18" w14:textId="77777777" w:rsidR="0065403E" w:rsidRPr="009C355C" w:rsidRDefault="0065403E" w:rsidP="009C355C">
            <w:pPr>
              <w:pStyle w:val="TableCaption"/>
            </w:pPr>
            <w:r w:rsidRPr="009C355C">
              <w:t>225</w:t>
            </w:r>
          </w:p>
        </w:tc>
        <w:tc>
          <w:tcPr>
            <w:tcW w:w="980" w:type="dxa"/>
            <w:tcBorders>
              <w:top w:val="single" w:sz="4" w:space="0" w:color="000000"/>
              <w:left w:val="nil"/>
              <w:bottom w:val="single" w:sz="4" w:space="0" w:color="000000"/>
              <w:right w:val="nil"/>
            </w:tcBorders>
            <w:shd w:val="clear" w:color="D9D9D9" w:fill="D9D9D9"/>
            <w:noWrap/>
            <w:vAlign w:val="bottom"/>
            <w:hideMark/>
          </w:tcPr>
          <w:p w14:paraId="170B692A" w14:textId="77777777" w:rsidR="0065403E" w:rsidRPr="009C355C" w:rsidRDefault="0065403E" w:rsidP="009C355C">
            <w:pPr>
              <w:pStyle w:val="TableCaption"/>
            </w:pPr>
            <w:r w:rsidRPr="009C355C">
              <w:t>0.89</w:t>
            </w:r>
          </w:p>
        </w:tc>
        <w:tc>
          <w:tcPr>
            <w:tcW w:w="1660" w:type="dxa"/>
            <w:tcBorders>
              <w:top w:val="single" w:sz="4" w:space="0" w:color="000000"/>
              <w:left w:val="nil"/>
              <w:bottom w:val="single" w:sz="4" w:space="0" w:color="000000"/>
              <w:right w:val="nil"/>
            </w:tcBorders>
            <w:shd w:val="clear" w:color="D9D9D9" w:fill="D9D9D9"/>
            <w:noWrap/>
            <w:vAlign w:val="bottom"/>
            <w:hideMark/>
          </w:tcPr>
          <w:p w14:paraId="2BCE22C3" w14:textId="77777777" w:rsidR="0065403E" w:rsidRPr="009C355C" w:rsidRDefault="0065403E" w:rsidP="009C355C">
            <w:pPr>
              <w:pStyle w:val="TableCaption"/>
            </w:pPr>
            <w:r w:rsidRPr="009C355C">
              <w:t>0.75</w:t>
            </w:r>
          </w:p>
        </w:tc>
        <w:tc>
          <w:tcPr>
            <w:tcW w:w="980" w:type="dxa"/>
            <w:tcBorders>
              <w:top w:val="single" w:sz="4" w:space="0" w:color="000000"/>
              <w:left w:val="nil"/>
              <w:bottom w:val="single" w:sz="4" w:space="0" w:color="000000"/>
              <w:right w:val="nil"/>
            </w:tcBorders>
            <w:shd w:val="clear" w:color="D9D9D9" w:fill="D9D9D9"/>
            <w:noWrap/>
            <w:vAlign w:val="bottom"/>
            <w:hideMark/>
          </w:tcPr>
          <w:p w14:paraId="1E1856A7" w14:textId="77777777" w:rsidR="0065403E" w:rsidRPr="009C355C" w:rsidRDefault="0065403E" w:rsidP="009C355C">
            <w:pPr>
              <w:pStyle w:val="TableCaption"/>
            </w:pPr>
            <w:r w:rsidRPr="009C355C">
              <w:t>1.59</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26C106E8" w14:textId="77777777" w:rsidR="0065403E" w:rsidRPr="009C355C" w:rsidRDefault="0065403E" w:rsidP="009C355C">
            <w:pPr>
              <w:pStyle w:val="TableCaption"/>
            </w:pPr>
            <w:r w:rsidRPr="009C355C">
              <w:t>10.2</w:t>
            </w:r>
          </w:p>
        </w:tc>
      </w:tr>
      <w:tr w:rsidR="0065403E" w:rsidRPr="009C355C" w14:paraId="108F134F"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73552F62" w14:textId="77777777" w:rsidR="0065403E" w:rsidRPr="009C355C" w:rsidRDefault="0065403E" w:rsidP="009C355C">
            <w:pPr>
              <w:pStyle w:val="TableCaption"/>
            </w:pPr>
            <w:r w:rsidRPr="009C355C">
              <w:t>FAF - 180</w:t>
            </w:r>
          </w:p>
        </w:tc>
        <w:tc>
          <w:tcPr>
            <w:tcW w:w="2500" w:type="dxa"/>
            <w:tcBorders>
              <w:top w:val="single" w:sz="4" w:space="0" w:color="000000"/>
              <w:left w:val="nil"/>
              <w:bottom w:val="single" w:sz="4" w:space="0" w:color="000000"/>
              <w:right w:val="nil"/>
            </w:tcBorders>
            <w:shd w:val="clear" w:color="auto" w:fill="auto"/>
            <w:noWrap/>
            <w:vAlign w:val="bottom"/>
            <w:hideMark/>
          </w:tcPr>
          <w:p w14:paraId="2607B445" w14:textId="77777777" w:rsidR="0065403E" w:rsidRPr="009C355C" w:rsidRDefault="0065403E" w:rsidP="009C355C">
            <w:pPr>
              <w:pStyle w:val="TableCaption"/>
            </w:pPr>
            <w:r w:rsidRPr="009C355C">
              <w:t>Class F Fly Ash Geopolymer</w:t>
            </w:r>
          </w:p>
        </w:tc>
        <w:tc>
          <w:tcPr>
            <w:tcW w:w="1940" w:type="dxa"/>
            <w:tcBorders>
              <w:top w:val="single" w:sz="4" w:space="0" w:color="000000"/>
              <w:left w:val="nil"/>
              <w:bottom w:val="single" w:sz="4" w:space="0" w:color="000000"/>
              <w:right w:val="nil"/>
            </w:tcBorders>
            <w:shd w:val="clear" w:color="auto" w:fill="auto"/>
            <w:noWrap/>
            <w:vAlign w:val="bottom"/>
            <w:hideMark/>
          </w:tcPr>
          <w:p w14:paraId="109B83AD" w14:textId="77777777" w:rsidR="0065403E" w:rsidRPr="009C355C" w:rsidRDefault="0065403E" w:rsidP="009C355C">
            <w:pPr>
              <w:pStyle w:val="TableCaption"/>
            </w:pPr>
            <w:r w:rsidRPr="009C355C">
              <w:t>270</w:t>
            </w:r>
          </w:p>
        </w:tc>
        <w:tc>
          <w:tcPr>
            <w:tcW w:w="980" w:type="dxa"/>
            <w:tcBorders>
              <w:top w:val="single" w:sz="4" w:space="0" w:color="000000"/>
              <w:left w:val="nil"/>
              <w:bottom w:val="single" w:sz="4" w:space="0" w:color="000000"/>
              <w:right w:val="nil"/>
            </w:tcBorders>
            <w:shd w:val="clear" w:color="auto" w:fill="auto"/>
            <w:noWrap/>
            <w:vAlign w:val="bottom"/>
            <w:hideMark/>
          </w:tcPr>
          <w:p w14:paraId="391737B3" w14:textId="77777777" w:rsidR="0065403E" w:rsidRPr="009C355C" w:rsidRDefault="0065403E" w:rsidP="009C355C">
            <w:pPr>
              <w:pStyle w:val="TableCaption"/>
            </w:pPr>
            <w:r w:rsidRPr="009C355C">
              <w:t>0.11</w:t>
            </w:r>
          </w:p>
        </w:tc>
        <w:tc>
          <w:tcPr>
            <w:tcW w:w="1660" w:type="dxa"/>
            <w:tcBorders>
              <w:top w:val="single" w:sz="4" w:space="0" w:color="000000"/>
              <w:left w:val="nil"/>
              <w:bottom w:val="single" w:sz="4" w:space="0" w:color="000000"/>
              <w:right w:val="nil"/>
            </w:tcBorders>
            <w:shd w:val="clear" w:color="auto" w:fill="auto"/>
            <w:noWrap/>
            <w:vAlign w:val="bottom"/>
            <w:hideMark/>
          </w:tcPr>
          <w:p w14:paraId="4AC09C2D" w14:textId="77777777" w:rsidR="0065403E" w:rsidRPr="009C355C" w:rsidRDefault="0065403E" w:rsidP="009C355C">
            <w:pPr>
              <w:pStyle w:val="TableCaption"/>
            </w:pPr>
            <w:r w:rsidRPr="009C355C">
              <w:t>0.88</w:t>
            </w:r>
          </w:p>
        </w:tc>
        <w:tc>
          <w:tcPr>
            <w:tcW w:w="980" w:type="dxa"/>
            <w:tcBorders>
              <w:top w:val="single" w:sz="4" w:space="0" w:color="000000"/>
              <w:left w:val="nil"/>
              <w:bottom w:val="single" w:sz="4" w:space="0" w:color="000000"/>
              <w:right w:val="nil"/>
            </w:tcBorders>
            <w:shd w:val="clear" w:color="auto" w:fill="auto"/>
            <w:noWrap/>
            <w:vAlign w:val="bottom"/>
            <w:hideMark/>
          </w:tcPr>
          <w:p w14:paraId="5A34557E" w14:textId="77777777" w:rsidR="0065403E" w:rsidRPr="009C355C" w:rsidRDefault="0065403E" w:rsidP="009C355C">
            <w:pPr>
              <w:pStyle w:val="TableCaption"/>
            </w:pPr>
            <w:r w:rsidRPr="009C355C">
              <w:t>1.41</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24C0B93D" w14:textId="77777777" w:rsidR="0065403E" w:rsidRPr="009C355C" w:rsidRDefault="0065403E" w:rsidP="009C355C">
            <w:pPr>
              <w:pStyle w:val="TableCaption"/>
            </w:pPr>
            <w:r w:rsidRPr="009C355C">
              <w:t>10.2</w:t>
            </w:r>
          </w:p>
        </w:tc>
      </w:tr>
      <w:tr w:rsidR="0065403E" w:rsidRPr="009C355C" w14:paraId="24A222F2"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5BE46F60" w14:textId="77777777" w:rsidR="0065403E" w:rsidRPr="009C355C" w:rsidRDefault="0065403E" w:rsidP="009C355C">
            <w:pPr>
              <w:pStyle w:val="TableCaption"/>
            </w:pPr>
            <w:r w:rsidRPr="009C355C">
              <w:t>G - 0</w:t>
            </w:r>
          </w:p>
        </w:tc>
        <w:tc>
          <w:tcPr>
            <w:tcW w:w="2500" w:type="dxa"/>
            <w:tcBorders>
              <w:top w:val="single" w:sz="4" w:space="0" w:color="000000"/>
              <w:left w:val="nil"/>
              <w:bottom w:val="single" w:sz="4" w:space="0" w:color="000000"/>
              <w:right w:val="nil"/>
            </w:tcBorders>
            <w:shd w:val="clear" w:color="D9D9D9" w:fill="D9D9D9"/>
            <w:noWrap/>
            <w:vAlign w:val="bottom"/>
            <w:hideMark/>
          </w:tcPr>
          <w:p w14:paraId="6591A01F" w14:textId="77777777" w:rsidR="0065403E" w:rsidRPr="009C355C" w:rsidRDefault="0065403E" w:rsidP="009C355C">
            <w:pPr>
              <w:pStyle w:val="TableCaption"/>
            </w:pPr>
            <w:r w:rsidRPr="009C355C">
              <w:t>API Class G Cement</w:t>
            </w:r>
          </w:p>
        </w:tc>
        <w:tc>
          <w:tcPr>
            <w:tcW w:w="1940" w:type="dxa"/>
            <w:tcBorders>
              <w:top w:val="single" w:sz="4" w:space="0" w:color="000000"/>
              <w:left w:val="nil"/>
              <w:bottom w:val="single" w:sz="4" w:space="0" w:color="000000"/>
              <w:right w:val="nil"/>
            </w:tcBorders>
            <w:shd w:val="clear" w:color="D9D9D9" w:fill="D9D9D9"/>
            <w:noWrap/>
            <w:vAlign w:val="bottom"/>
            <w:hideMark/>
          </w:tcPr>
          <w:p w14:paraId="1EB8B4D5" w14:textId="77777777" w:rsidR="0065403E" w:rsidRPr="009C355C" w:rsidRDefault="0065403E" w:rsidP="009C355C">
            <w:pPr>
              <w:pStyle w:val="TableCaption"/>
            </w:pPr>
            <w:r w:rsidRPr="009C355C">
              <w:t>0</w:t>
            </w:r>
          </w:p>
        </w:tc>
        <w:tc>
          <w:tcPr>
            <w:tcW w:w="980" w:type="dxa"/>
            <w:tcBorders>
              <w:top w:val="single" w:sz="4" w:space="0" w:color="000000"/>
              <w:left w:val="nil"/>
              <w:bottom w:val="single" w:sz="4" w:space="0" w:color="000000"/>
              <w:right w:val="nil"/>
            </w:tcBorders>
            <w:shd w:val="clear" w:color="D9D9D9" w:fill="D9D9D9"/>
            <w:noWrap/>
            <w:vAlign w:val="bottom"/>
            <w:hideMark/>
          </w:tcPr>
          <w:p w14:paraId="2EFE149D" w14:textId="77777777" w:rsidR="0065403E" w:rsidRPr="009C355C" w:rsidRDefault="0065403E" w:rsidP="009C355C">
            <w:pPr>
              <w:pStyle w:val="TableCaption"/>
            </w:pPr>
            <w:r w:rsidRPr="009C355C">
              <w:t>17.8</w:t>
            </w:r>
          </w:p>
        </w:tc>
        <w:tc>
          <w:tcPr>
            <w:tcW w:w="1660" w:type="dxa"/>
            <w:tcBorders>
              <w:top w:val="single" w:sz="4" w:space="0" w:color="000000"/>
              <w:left w:val="nil"/>
              <w:bottom w:val="single" w:sz="4" w:space="0" w:color="000000"/>
              <w:right w:val="nil"/>
            </w:tcBorders>
            <w:shd w:val="clear" w:color="D9D9D9" w:fill="D9D9D9"/>
            <w:noWrap/>
            <w:vAlign w:val="bottom"/>
            <w:hideMark/>
          </w:tcPr>
          <w:p w14:paraId="64699E94" w14:textId="77777777" w:rsidR="0065403E" w:rsidRPr="009C355C" w:rsidRDefault="0065403E" w:rsidP="009C355C">
            <w:pPr>
              <w:pStyle w:val="TableCaption"/>
            </w:pPr>
            <w:r w:rsidRPr="009C355C">
              <w:t>57.6</w:t>
            </w:r>
          </w:p>
        </w:tc>
        <w:tc>
          <w:tcPr>
            <w:tcW w:w="980" w:type="dxa"/>
            <w:tcBorders>
              <w:top w:val="single" w:sz="4" w:space="0" w:color="000000"/>
              <w:left w:val="nil"/>
              <w:bottom w:val="single" w:sz="4" w:space="0" w:color="000000"/>
              <w:right w:val="nil"/>
            </w:tcBorders>
            <w:shd w:val="clear" w:color="D9D9D9" w:fill="D9D9D9"/>
            <w:noWrap/>
            <w:vAlign w:val="bottom"/>
            <w:hideMark/>
          </w:tcPr>
          <w:p w14:paraId="42F581E9" w14:textId="77777777" w:rsidR="0065403E" w:rsidRPr="009C355C" w:rsidRDefault="0065403E" w:rsidP="009C355C">
            <w:pPr>
              <w:pStyle w:val="TableCaption"/>
            </w:pPr>
            <w:r w:rsidRPr="009C355C">
              <w:t>7.08</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5F85A1EE" w14:textId="77777777" w:rsidR="0065403E" w:rsidRPr="009C355C" w:rsidRDefault="0065403E" w:rsidP="009C355C">
            <w:pPr>
              <w:pStyle w:val="TableCaption"/>
            </w:pPr>
            <w:r w:rsidRPr="009C355C">
              <w:t>65.1</w:t>
            </w:r>
          </w:p>
        </w:tc>
      </w:tr>
      <w:tr w:rsidR="0065403E" w:rsidRPr="009C355C" w14:paraId="3B871EE3"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7B235E93" w14:textId="77777777" w:rsidR="0065403E" w:rsidRPr="009C355C" w:rsidRDefault="0065403E" w:rsidP="009C355C">
            <w:pPr>
              <w:pStyle w:val="TableCaption"/>
            </w:pPr>
            <w:r w:rsidRPr="009C355C">
              <w:t>G - 30</w:t>
            </w:r>
          </w:p>
        </w:tc>
        <w:tc>
          <w:tcPr>
            <w:tcW w:w="2500" w:type="dxa"/>
            <w:tcBorders>
              <w:top w:val="single" w:sz="4" w:space="0" w:color="000000"/>
              <w:left w:val="nil"/>
              <w:bottom w:val="single" w:sz="4" w:space="0" w:color="000000"/>
              <w:right w:val="nil"/>
            </w:tcBorders>
            <w:shd w:val="clear" w:color="auto" w:fill="auto"/>
            <w:noWrap/>
            <w:vAlign w:val="bottom"/>
            <w:hideMark/>
          </w:tcPr>
          <w:p w14:paraId="16F0243E" w14:textId="77777777" w:rsidR="0065403E" w:rsidRPr="009C355C" w:rsidRDefault="0065403E" w:rsidP="009C355C">
            <w:pPr>
              <w:pStyle w:val="TableCaption"/>
            </w:pPr>
            <w:r w:rsidRPr="009C355C">
              <w:t>API Class G Cement</w:t>
            </w:r>
          </w:p>
        </w:tc>
        <w:tc>
          <w:tcPr>
            <w:tcW w:w="1940" w:type="dxa"/>
            <w:tcBorders>
              <w:top w:val="single" w:sz="4" w:space="0" w:color="000000"/>
              <w:left w:val="nil"/>
              <w:bottom w:val="single" w:sz="4" w:space="0" w:color="000000"/>
              <w:right w:val="nil"/>
            </w:tcBorders>
            <w:shd w:val="clear" w:color="auto" w:fill="auto"/>
            <w:noWrap/>
            <w:vAlign w:val="bottom"/>
            <w:hideMark/>
          </w:tcPr>
          <w:p w14:paraId="15AB154D" w14:textId="77777777" w:rsidR="0065403E" w:rsidRPr="009C355C" w:rsidRDefault="0065403E" w:rsidP="009C355C">
            <w:pPr>
              <w:pStyle w:val="TableCaption"/>
            </w:pPr>
            <w:r w:rsidRPr="009C355C">
              <w:t>45</w:t>
            </w:r>
          </w:p>
        </w:tc>
        <w:tc>
          <w:tcPr>
            <w:tcW w:w="980" w:type="dxa"/>
            <w:tcBorders>
              <w:top w:val="single" w:sz="4" w:space="0" w:color="000000"/>
              <w:left w:val="nil"/>
              <w:bottom w:val="single" w:sz="4" w:space="0" w:color="000000"/>
              <w:right w:val="nil"/>
            </w:tcBorders>
            <w:shd w:val="clear" w:color="auto" w:fill="auto"/>
            <w:noWrap/>
            <w:vAlign w:val="bottom"/>
            <w:hideMark/>
          </w:tcPr>
          <w:p w14:paraId="5F5CD5FB" w14:textId="77777777" w:rsidR="0065403E" w:rsidRPr="009C355C" w:rsidRDefault="0065403E" w:rsidP="009C355C">
            <w:pPr>
              <w:pStyle w:val="TableCaption"/>
            </w:pPr>
            <w:r w:rsidRPr="009C355C">
              <w:t>5.62</w:t>
            </w:r>
          </w:p>
        </w:tc>
        <w:tc>
          <w:tcPr>
            <w:tcW w:w="1660" w:type="dxa"/>
            <w:tcBorders>
              <w:top w:val="single" w:sz="4" w:space="0" w:color="000000"/>
              <w:left w:val="nil"/>
              <w:bottom w:val="single" w:sz="4" w:space="0" w:color="000000"/>
              <w:right w:val="nil"/>
            </w:tcBorders>
            <w:shd w:val="clear" w:color="auto" w:fill="auto"/>
            <w:noWrap/>
            <w:vAlign w:val="bottom"/>
            <w:hideMark/>
          </w:tcPr>
          <w:p w14:paraId="0789E211" w14:textId="77777777" w:rsidR="0065403E" w:rsidRPr="009C355C" w:rsidRDefault="0065403E" w:rsidP="009C355C">
            <w:pPr>
              <w:pStyle w:val="TableCaption"/>
            </w:pPr>
            <w:r w:rsidRPr="009C355C">
              <w:t>48.1</w:t>
            </w:r>
          </w:p>
        </w:tc>
        <w:tc>
          <w:tcPr>
            <w:tcW w:w="980" w:type="dxa"/>
            <w:tcBorders>
              <w:top w:val="single" w:sz="4" w:space="0" w:color="000000"/>
              <w:left w:val="nil"/>
              <w:bottom w:val="single" w:sz="4" w:space="0" w:color="000000"/>
              <w:right w:val="nil"/>
            </w:tcBorders>
            <w:shd w:val="clear" w:color="auto" w:fill="auto"/>
            <w:noWrap/>
            <w:vAlign w:val="bottom"/>
            <w:hideMark/>
          </w:tcPr>
          <w:p w14:paraId="4FB25E85" w14:textId="77777777" w:rsidR="0065403E" w:rsidRPr="009C355C" w:rsidRDefault="0065403E" w:rsidP="009C355C">
            <w:pPr>
              <w:pStyle w:val="TableCaption"/>
            </w:pPr>
            <w:r w:rsidRPr="009C355C">
              <w:t>3.16</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08E104F0" w14:textId="77777777" w:rsidR="0065403E" w:rsidRPr="009C355C" w:rsidRDefault="0065403E" w:rsidP="009C355C">
            <w:pPr>
              <w:pStyle w:val="TableCaption"/>
            </w:pPr>
            <w:r w:rsidRPr="009C355C">
              <w:t>55</w:t>
            </w:r>
          </w:p>
        </w:tc>
      </w:tr>
      <w:tr w:rsidR="0065403E" w:rsidRPr="009C355C" w14:paraId="68152EBB"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49B8D10B" w14:textId="77777777" w:rsidR="0065403E" w:rsidRPr="009C355C" w:rsidRDefault="0065403E" w:rsidP="009C355C">
            <w:pPr>
              <w:pStyle w:val="TableCaption"/>
            </w:pPr>
            <w:r w:rsidRPr="009C355C">
              <w:t>G - 60</w:t>
            </w:r>
          </w:p>
        </w:tc>
        <w:tc>
          <w:tcPr>
            <w:tcW w:w="2500" w:type="dxa"/>
            <w:tcBorders>
              <w:top w:val="single" w:sz="4" w:space="0" w:color="000000"/>
              <w:left w:val="nil"/>
              <w:bottom w:val="single" w:sz="4" w:space="0" w:color="000000"/>
              <w:right w:val="nil"/>
            </w:tcBorders>
            <w:shd w:val="clear" w:color="D9D9D9" w:fill="D9D9D9"/>
            <w:noWrap/>
            <w:vAlign w:val="bottom"/>
            <w:hideMark/>
          </w:tcPr>
          <w:p w14:paraId="52386006" w14:textId="77777777" w:rsidR="0065403E" w:rsidRPr="009C355C" w:rsidRDefault="0065403E" w:rsidP="009C355C">
            <w:pPr>
              <w:pStyle w:val="TableCaption"/>
            </w:pPr>
            <w:r w:rsidRPr="009C355C">
              <w:t>API Class G Cement</w:t>
            </w:r>
          </w:p>
        </w:tc>
        <w:tc>
          <w:tcPr>
            <w:tcW w:w="1940" w:type="dxa"/>
            <w:tcBorders>
              <w:top w:val="single" w:sz="4" w:space="0" w:color="000000"/>
              <w:left w:val="nil"/>
              <w:bottom w:val="single" w:sz="4" w:space="0" w:color="000000"/>
              <w:right w:val="nil"/>
            </w:tcBorders>
            <w:shd w:val="clear" w:color="D9D9D9" w:fill="D9D9D9"/>
            <w:noWrap/>
            <w:vAlign w:val="bottom"/>
            <w:hideMark/>
          </w:tcPr>
          <w:p w14:paraId="57C89587" w14:textId="77777777" w:rsidR="0065403E" w:rsidRPr="009C355C" w:rsidRDefault="0065403E" w:rsidP="009C355C">
            <w:pPr>
              <w:pStyle w:val="TableCaption"/>
            </w:pPr>
            <w:r w:rsidRPr="009C355C">
              <w:t>90</w:t>
            </w:r>
          </w:p>
        </w:tc>
        <w:tc>
          <w:tcPr>
            <w:tcW w:w="980" w:type="dxa"/>
            <w:tcBorders>
              <w:top w:val="single" w:sz="4" w:space="0" w:color="000000"/>
              <w:left w:val="nil"/>
              <w:bottom w:val="single" w:sz="4" w:space="0" w:color="000000"/>
              <w:right w:val="nil"/>
            </w:tcBorders>
            <w:shd w:val="clear" w:color="D9D9D9" w:fill="D9D9D9"/>
            <w:noWrap/>
            <w:vAlign w:val="bottom"/>
            <w:hideMark/>
          </w:tcPr>
          <w:p w14:paraId="451D4398" w14:textId="77777777" w:rsidR="0065403E" w:rsidRPr="009C355C" w:rsidRDefault="0065403E" w:rsidP="009C355C">
            <w:pPr>
              <w:pStyle w:val="TableCaption"/>
            </w:pPr>
            <w:r w:rsidRPr="009C355C">
              <w:t>1.59</w:t>
            </w:r>
          </w:p>
        </w:tc>
        <w:tc>
          <w:tcPr>
            <w:tcW w:w="1660" w:type="dxa"/>
            <w:tcBorders>
              <w:top w:val="single" w:sz="4" w:space="0" w:color="000000"/>
              <w:left w:val="nil"/>
              <w:bottom w:val="single" w:sz="4" w:space="0" w:color="000000"/>
              <w:right w:val="nil"/>
            </w:tcBorders>
            <w:shd w:val="clear" w:color="D9D9D9" w:fill="D9D9D9"/>
            <w:noWrap/>
            <w:vAlign w:val="bottom"/>
            <w:hideMark/>
          </w:tcPr>
          <w:p w14:paraId="0EB6F91C" w14:textId="77777777" w:rsidR="0065403E" w:rsidRPr="009C355C" w:rsidRDefault="0065403E" w:rsidP="009C355C">
            <w:pPr>
              <w:pStyle w:val="TableCaption"/>
            </w:pPr>
            <w:r w:rsidRPr="009C355C">
              <w:t>38.3</w:t>
            </w:r>
          </w:p>
        </w:tc>
        <w:tc>
          <w:tcPr>
            <w:tcW w:w="980" w:type="dxa"/>
            <w:tcBorders>
              <w:top w:val="single" w:sz="4" w:space="0" w:color="000000"/>
              <w:left w:val="nil"/>
              <w:bottom w:val="single" w:sz="4" w:space="0" w:color="000000"/>
              <w:right w:val="nil"/>
            </w:tcBorders>
            <w:shd w:val="clear" w:color="D9D9D9" w:fill="D9D9D9"/>
            <w:noWrap/>
            <w:vAlign w:val="bottom"/>
            <w:hideMark/>
          </w:tcPr>
          <w:p w14:paraId="1C7F6750" w14:textId="77777777" w:rsidR="0065403E" w:rsidRPr="009C355C" w:rsidRDefault="0065403E" w:rsidP="009C355C">
            <w:pPr>
              <w:pStyle w:val="TableCaption"/>
            </w:pPr>
            <w:r w:rsidRPr="009C355C">
              <w:t>1.26</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5EAB2E1E" w14:textId="77777777" w:rsidR="0065403E" w:rsidRPr="009C355C" w:rsidRDefault="0065403E" w:rsidP="009C355C">
            <w:pPr>
              <w:pStyle w:val="TableCaption"/>
            </w:pPr>
            <w:r w:rsidRPr="009C355C">
              <w:t>42.9</w:t>
            </w:r>
          </w:p>
        </w:tc>
      </w:tr>
      <w:tr w:rsidR="0065403E" w:rsidRPr="009C355C" w14:paraId="4D60CCF6"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0FAEA31D" w14:textId="77777777" w:rsidR="0065403E" w:rsidRPr="009C355C" w:rsidRDefault="0065403E" w:rsidP="009C355C">
            <w:pPr>
              <w:pStyle w:val="TableCaption"/>
            </w:pPr>
            <w:r w:rsidRPr="009C355C">
              <w:t>G - 90</w:t>
            </w:r>
          </w:p>
        </w:tc>
        <w:tc>
          <w:tcPr>
            <w:tcW w:w="2500" w:type="dxa"/>
            <w:tcBorders>
              <w:top w:val="single" w:sz="4" w:space="0" w:color="000000"/>
              <w:left w:val="nil"/>
              <w:bottom w:val="single" w:sz="4" w:space="0" w:color="000000"/>
              <w:right w:val="nil"/>
            </w:tcBorders>
            <w:shd w:val="clear" w:color="auto" w:fill="auto"/>
            <w:noWrap/>
            <w:vAlign w:val="bottom"/>
            <w:hideMark/>
          </w:tcPr>
          <w:p w14:paraId="39B44795" w14:textId="77777777" w:rsidR="0065403E" w:rsidRPr="009C355C" w:rsidRDefault="0065403E" w:rsidP="009C355C">
            <w:pPr>
              <w:pStyle w:val="TableCaption"/>
            </w:pPr>
            <w:r w:rsidRPr="009C355C">
              <w:t>API Class G Cement</w:t>
            </w:r>
          </w:p>
        </w:tc>
        <w:tc>
          <w:tcPr>
            <w:tcW w:w="1940" w:type="dxa"/>
            <w:tcBorders>
              <w:top w:val="single" w:sz="4" w:space="0" w:color="000000"/>
              <w:left w:val="nil"/>
              <w:bottom w:val="single" w:sz="4" w:space="0" w:color="000000"/>
              <w:right w:val="nil"/>
            </w:tcBorders>
            <w:shd w:val="clear" w:color="auto" w:fill="auto"/>
            <w:noWrap/>
            <w:vAlign w:val="bottom"/>
            <w:hideMark/>
          </w:tcPr>
          <w:p w14:paraId="542AF3DF" w14:textId="77777777" w:rsidR="0065403E" w:rsidRPr="009C355C" w:rsidRDefault="0065403E" w:rsidP="009C355C">
            <w:pPr>
              <w:pStyle w:val="TableCaption"/>
            </w:pPr>
            <w:r w:rsidRPr="009C355C">
              <w:t>135</w:t>
            </w:r>
          </w:p>
        </w:tc>
        <w:tc>
          <w:tcPr>
            <w:tcW w:w="980" w:type="dxa"/>
            <w:tcBorders>
              <w:top w:val="single" w:sz="4" w:space="0" w:color="000000"/>
              <w:left w:val="nil"/>
              <w:bottom w:val="single" w:sz="4" w:space="0" w:color="000000"/>
              <w:right w:val="nil"/>
            </w:tcBorders>
            <w:shd w:val="clear" w:color="auto" w:fill="auto"/>
            <w:noWrap/>
            <w:vAlign w:val="bottom"/>
            <w:hideMark/>
          </w:tcPr>
          <w:p w14:paraId="0EDA9C90" w14:textId="77777777" w:rsidR="0065403E" w:rsidRPr="009C355C" w:rsidRDefault="0065403E" w:rsidP="009C355C">
            <w:pPr>
              <w:pStyle w:val="TableCaption"/>
            </w:pPr>
            <w:r w:rsidRPr="009C355C">
              <w:t>1.12</w:t>
            </w:r>
          </w:p>
        </w:tc>
        <w:tc>
          <w:tcPr>
            <w:tcW w:w="1660" w:type="dxa"/>
            <w:tcBorders>
              <w:top w:val="single" w:sz="4" w:space="0" w:color="000000"/>
              <w:left w:val="nil"/>
              <w:bottom w:val="single" w:sz="4" w:space="0" w:color="000000"/>
              <w:right w:val="nil"/>
            </w:tcBorders>
            <w:shd w:val="clear" w:color="auto" w:fill="auto"/>
            <w:noWrap/>
            <w:vAlign w:val="bottom"/>
            <w:hideMark/>
          </w:tcPr>
          <w:p w14:paraId="73B4FF06" w14:textId="77777777" w:rsidR="0065403E" w:rsidRPr="009C355C" w:rsidRDefault="0065403E" w:rsidP="009C355C">
            <w:pPr>
              <w:pStyle w:val="TableCaption"/>
            </w:pPr>
            <w:r w:rsidRPr="009C355C">
              <w:t>34.8</w:t>
            </w:r>
          </w:p>
        </w:tc>
        <w:tc>
          <w:tcPr>
            <w:tcW w:w="980" w:type="dxa"/>
            <w:tcBorders>
              <w:top w:val="single" w:sz="4" w:space="0" w:color="000000"/>
              <w:left w:val="nil"/>
              <w:bottom w:val="single" w:sz="4" w:space="0" w:color="000000"/>
              <w:right w:val="nil"/>
            </w:tcBorders>
            <w:shd w:val="clear" w:color="auto" w:fill="auto"/>
            <w:noWrap/>
            <w:vAlign w:val="bottom"/>
            <w:hideMark/>
          </w:tcPr>
          <w:p w14:paraId="01A88AA9" w14:textId="77777777" w:rsidR="0065403E" w:rsidRPr="009C355C" w:rsidRDefault="0065403E" w:rsidP="009C355C">
            <w:pPr>
              <w:pStyle w:val="TableCaption"/>
            </w:pPr>
            <w:r w:rsidRPr="009C355C">
              <w:t>1</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39DC2413" w14:textId="77777777" w:rsidR="0065403E" w:rsidRPr="009C355C" w:rsidRDefault="0065403E" w:rsidP="009C355C">
            <w:pPr>
              <w:pStyle w:val="TableCaption"/>
            </w:pPr>
            <w:r w:rsidRPr="009C355C">
              <w:t>37.6</w:t>
            </w:r>
          </w:p>
        </w:tc>
      </w:tr>
      <w:tr w:rsidR="0065403E" w:rsidRPr="009C355C" w14:paraId="1C22EC60"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15A3D96E" w14:textId="77777777" w:rsidR="0065403E" w:rsidRPr="009C355C" w:rsidRDefault="0065403E" w:rsidP="009C355C">
            <w:pPr>
              <w:pStyle w:val="TableCaption"/>
            </w:pPr>
            <w:r w:rsidRPr="009C355C">
              <w:t>G - 120</w:t>
            </w:r>
          </w:p>
        </w:tc>
        <w:tc>
          <w:tcPr>
            <w:tcW w:w="2500" w:type="dxa"/>
            <w:tcBorders>
              <w:top w:val="single" w:sz="4" w:space="0" w:color="000000"/>
              <w:left w:val="nil"/>
              <w:bottom w:val="single" w:sz="4" w:space="0" w:color="000000"/>
              <w:right w:val="nil"/>
            </w:tcBorders>
            <w:shd w:val="clear" w:color="D9D9D9" w:fill="D9D9D9"/>
            <w:noWrap/>
            <w:vAlign w:val="bottom"/>
            <w:hideMark/>
          </w:tcPr>
          <w:p w14:paraId="49D8FF31" w14:textId="77777777" w:rsidR="0065403E" w:rsidRPr="009C355C" w:rsidRDefault="0065403E" w:rsidP="009C355C">
            <w:pPr>
              <w:pStyle w:val="TableCaption"/>
            </w:pPr>
            <w:r w:rsidRPr="009C355C">
              <w:t>API Class G Cement</w:t>
            </w:r>
          </w:p>
        </w:tc>
        <w:tc>
          <w:tcPr>
            <w:tcW w:w="1940" w:type="dxa"/>
            <w:tcBorders>
              <w:top w:val="single" w:sz="4" w:space="0" w:color="000000"/>
              <w:left w:val="nil"/>
              <w:bottom w:val="single" w:sz="4" w:space="0" w:color="000000"/>
              <w:right w:val="nil"/>
            </w:tcBorders>
            <w:shd w:val="clear" w:color="D9D9D9" w:fill="D9D9D9"/>
            <w:noWrap/>
            <w:vAlign w:val="bottom"/>
            <w:hideMark/>
          </w:tcPr>
          <w:p w14:paraId="24C2D76A" w14:textId="77777777" w:rsidR="0065403E" w:rsidRPr="009C355C" w:rsidRDefault="0065403E" w:rsidP="009C355C">
            <w:pPr>
              <w:pStyle w:val="TableCaption"/>
            </w:pPr>
            <w:r w:rsidRPr="009C355C">
              <w:t>180</w:t>
            </w:r>
          </w:p>
        </w:tc>
        <w:tc>
          <w:tcPr>
            <w:tcW w:w="980" w:type="dxa"/>
            <w:tcBorders>
              <w:top w:val="single" w:sz="4" w:space="0" w:color="000000"/>
              <w:left w:val="nil"/>
              <w:bottom w:val="single" w:sz="4" w:space="0" w:color="000000"/>
              <w:right w:val="nil"/>
            </w:tcBorders>
            <w:shd w:val="clear" w:color="D9D9D9" w:fill="D9D9D9"/>
            <w:noWrap/>
            <w:vAlign w:val="bottom"/>
            <w:hideMark/>
          </w:tcPr>
          <w:p w14:paraId="61CEC477" w14:textId="77777777" w:rsidR="0065403E" w:rsidRPr="009C355C" w:rsidRDefault="0065403E" w:rsidP="009C355C">
            <w:pPr>
              <w:pStyle w:val="TableCaption"/>
            </w:pPr>
            <w:r w:rsidRPr="009C355C">
              <w:t>0.794</w:t>
            </w:r>
          </w:p>
        </w:tc>
        <w:tc>
          <w:tcPr>
            <w:tcW w:w="1660" w:type="dxa"/>
            <w:tcBorders>
              <w:top w:val="single" w:sz="4" w:space="0" w:color="000000"/>
              <w:left w:val="nil"/>
              <w:bottom w:val="single" w:sz="4" w:space="0" w:color="000000"/>
              <w:right w:val="nil"/>
            </w:tcBorders>
            <w:shd w:val="clear" w:color="D9D9D9" w:fill="D9D9D9"/>
            <w:noWrap/>
            <w:vAlign w:val="bottom"/>
            <w:hideMark/>
          </w:tcPr>
          <w:p w14:paraId="5453E398" w14:textId="77777777" w:rsidR="0065403E" w:rsidRPr="009C355C" w:rsidRDefault="0065403E" w:rsidP="009C355C">
            <w:pPr>
              <w:pStyle w:val="TableCaption"/>
            </w:pPr>
            <w:r w:rsidRPr="009C355C">
              <w:t>35</w:t>
            </w:r>
          </w:p>
        </w:tc>
        <w:tc>
          <w:tcPr>
            <w:tcW w:w="980" w:type="dxa"/>
            <w:tcBorders>
              <w:top w:val="single" w:sz="4" w:space="0" w:color="000000"/>
              <w:left w:val="nil"/>
              <w:bottom w:val="single" w:sz="4" w:space="0" w:color="000000"/>
              <w:right w:val="nil"/>
            </w:tcBorders>
            <w:shd w:val="clear" w:color="D9D9D9" w:fill="D9D9D9"/>
            <w:noWrap/>
            <w:vAlign w:val="bottom"/>
            <w:hideMark/>
          </w:tcPr>
          <w:p w14:paraId="314F1A4F" w14:textId="77777777" w:rsidR="0065403E" w:rsidRPr="009C355C" w:rsidRDefault="0065403E" w:rsidP="009C355C">
            <w:pPr>
              <w:pStyle w:val="TableCaption"/>
            </w:pPr>
            <w:r w:rsidRPr="009C355C">
              <w:t>0.89</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42B1053E" w14:textId="77777777" w:rsidR="0065403E" w:rsidRPr="009C355C" w:rsidRDefault="0065403E" w:rsidP="009C355C">
            <w:pPr>
              <w:pStyle w:val="TableCaption"/>
            </w:pPr>
            <w:r w:rsidRPr="009C355C">
              <w:t>38.3</w:t>
            </w:r>
          </w:p>
        </w:tc>
      </w:tr>
      <w:tr w:rsidR="0065403E" w:rsidRPr="009C355C" w14:paraId="3D59F1D3"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auto" w:fill="auto"/>
            <w:noWrap/>
            <w:vAlign w:val="bottom"/>
            <w:hideMark/>
          </w:tcPr>
          <w:p w14:paraId="02D2D1FB" w14:textId="77777777" w:rsidR="0065403E" w:rsidRPr="009C355C" w:rsidRDefault="0065403E" w:rsidP="009C355C">
            <w:pPr>
              <w:pStyle w:val="TableCaption"/>
            </w:pPr>
            <w:r w:rsidRPr="009C355C">
              <w:t>G - 150</w:t>
            </w:r>
          </w:p>
        </w:tc>
        <w:tc>
          <w:tcPr>
            <w:tcW w:w="2500" w:type="dxa"/>
            <w:tcBorders>
              <w:top w:val="single" w:sz="4" w:space="0" w:color="000000"/>
              <w:left w:val="nil"/>
              <w:bottom w:val="single" w:sz="4" w:space="0" w:color="000000"/>
              <w:right w:val="nil"/>
            </w:tcBorders>
            <w:shd w:val="clear" w:color="auto" w:fill="auto"/>
            <w:noWrap/>
            <w:vAlign w:val="bottom"/>
            <w:hideMark/>
          </w:tcPr>
          <w:p w14:paraId="6CCE3903" w14:textId="77777777" w:rsidR="0065403E" w:rsidRPr="009C355C" w:rsidRDefault="0065403E" w:rsidP="009C355C">
            <w:pPr>
              <w:pStyle w:val="TableCaption"/>
            </w:pPr>
            <w:r w:rsidRPr="009C355C">
              <w:t>API Class G Cement</w:t>
            </w:r>
          </w:p>
        </w:tc>
        <w:tc>
          <w:tcPr>
            <w:tcW w:w="1940" w:type="dxa"/>
            <w:tcBorders>
              <w:top w:val="single" w:sz="4" w:space="0" w:color="000000"/>
              <w:left w:val="nil"/>
              <w:bottom w:val="single" w:sz="4" w:space="0" w:color="000000"/>
              <w:right w:val="nil"/>
            </w:tcBorders>
            <w:shd w:val="clear" w:color="auto" w:fill="auto"/>
            <w:noWrap/>
            <w:vAlign w:val="bottom"/>
            <w:hideMark/>
          </w:tcPr>
          <w:p w14:paraId="3E6E1616" w14:textId="77777777" w:rsidR="0065403E" w:rsidRPr="009C355C" w:rsidRDefault="0065403E" w:rsidP="009C355C">
            <w:pPr>
              <w:pStyle w:val="TableCaption"/>
            </w:pPr>
            <w:r w:rsidRPr="009C355C">
              <w:t>225</w:t>
            </w:r>
          </w:p>
        </w:tc>
        <w:tc>
          <w:tcPr>
            <w:tcW w:w="980" w:type="dxa"/>
            <w:tcBorders>
              <w:top w:val="single" w:sz="4" w:space="0" w:color="000000"/>
              <w:left w:val="nil"/>
              <w:bottom w:val="single" w:sz="4" w:space="0" w:color="000000"/>
              <w:right w:val="nil"/>
            </w:tcBorders>
            <w:shd w:val="clear" w:color="auto" w:fill="auto"/>
            <w:noWrap/>
            <w:vAlign w:val="bottom"/>
            <w:hideMark/>
          </w:tcPr>
          <w:p w14:paraId="20522D6D" w14:textId="77777777" w:rsidR="0065403E" w:rsidRPr="009C355C" w:rsidRDefault="0065403E" w:rsidP="009C355C">
            <w:pPr>
              <w:pStyle w:val="TableCaption"/>
            </w:pPr>
            <w:r w:rsidRPr="009C355C">
              <w:t>0.89</w:t>
            </w:r>
          </w:p>
        </w:tc>
        <w:tc>
          <w:tcPr>
            <w:tcW w:w="1660" w:type="dxa"/>
            <w:tcBorders>
              <w:top w:val="single" w:sz="4" w:space="0" w:color="000000"/>
              <w:left w:val="nil"/>
              <w:bottom w:val="single" w:sz="4" w:space="0" w:color="000000"/>
              <w:right w:val="nil"/>
            </w:tcBorders>
            <w:shd w:val="clear" w:color="auto" w:fill="auto"/>
            <w:noWrap/>
            <w:vAlign w:val="bottom"/>
            <w:hideMark/>
          </w:tcPr>
          <w:p w14:paraId="0BA56380" w14:textId="77777777" w:rsidR="0065403E" w:rsidRPr="009C355C" w:rsidRDefault="0065403E" w:rsidP="009C355C">
            <w:pPr>
              <w:pStyle w:val="TableCaption"/>
            </w:pPr>
            <w:r w:rsidRPr="009C355C">
              <w:t>38.5</w:t>
            </w:r>
          </w:p>
        </w:tc>
        <w:tc>
          <w:tcPr>
            <w:tcW w:w="980" w:type="dxa"/>
            <w:tcBorders>
              <w:top w:val="single" w:sz="4" w:space="0" w:color="000000"/>
              <w:left w:val="nil"/>
              <w:bottom w:val="single" w:sz="4" w:space="0" w:color="000000"/>
              <w:right w:val="nil"/>
            </w:tcBorders>
            <w:shd w:val="clear" w:color="auto" w:fill="auto"/>
            <w:noWrap/>
            <w:vAlign w:val="bottom"/>
            <w:hideMark/>
          </w:tcPr>
          <w:p w14:paraId="62E6E21D" w14:textId="77777777" w:rsidR="0065403E" w:rsidRPr="009C355C" w:rsidRDefault="0065403E" w:rsidP="009C355C">
            <w:pPr>
              <w:pStyle w:val="TableCaption"/>
            </w:pPr>
            <w:r w:rsidRPr="009C355C">
              <w:t>0.89</w:t>
            </w:r>
          </w:p>
        </w:tc>
        <w:tc>
          <w:tcPr>
            <w:tcW w:w="1620" w:type="dxa"/>
            <w:tcBorders>
              <w:top w:val="single" w:sz="4" w:space="0" w:color="000000"/>
              <w:left w:val="nil"/>
              <w:bottom w:val="single" w:sz="4" w:space="0" w:color="000000"/>
              <w:right w:val="single" w:sz="4" w:space="0" w:color="000000"/>
            </w:tcBorders>
            <w:shd w:val="clear" w:color="auto" w:fill="auto"/>
            <w:noWrap/>
            <w:vAlign w:val="bottom"/>
            <w:hideMark/>
          </w:tcPr>
          <w:p w14:paraId="4E7D70B7" w14:textId="77777777" w:rsidR="0065403E" w:rsidRPr="009C355C" w:rsidRDefault="0065403E" w:rsidP="009C355C">
            <w:pPr>
              <w:pStyle w:val="TableCaption"/>
            </w:pPr>
            <w:r w:rsidRPr="009C355C">
              <w:t>39.6</w:t>
            </w:r>
          </w:p>
        </w:tc>
      </w:tr>
      <w:tr w:rsidR="0065403E" w:rsidRPr="009C355C" w14:paraId="22BCE44B" w14:textId="77777777" w:rsidTr="009C355C">
        <w:trPr>
          <w:trHeight w:val="288"/>
        </w:trPr>
        <w:tc>
          <w:tcPr>
            <w:tcW w:w="920" w:type="dxa"/>
            <w:tcBorders>
              <w:top w:val="single" w:sz="4" w:space="0" w:color="000000"/>
              <w:left w:val="single" w:sz="4" w:space="0" w:color="000000"/>
              <w:bottom w:val="single" w:sz="4" w:space="0" w:color="000000"/>
              <w:right w:val="nil"/>
            </w:tcBorders>
            <w:shd w:val="clear" w:color="D9D9D9" w:fill="D9D9D9"/>
            <w:noWrap/>
            <w:vAlign w:val="bottom"/>
            <w:hideMark/>
          </w:tcPr>
          <w:p w14:paraId="3E9F0139" w14:textId="77777777" w:rsidR="0065403E" w:rsidRPr="009C355C" w:rsidRDefault="0065403E" w:rsidP="009C355C">
            <w:pPr>
              <w:pStyle w:val="TableCaption"/>
            </w:pPr>
            <w:r w:rsidRPr="009C355C">
              <w:t>G - 180</w:t>
            </w:r>
          </w:p>
        </w:tc>
        <w:tc>
          <w:tcPr>
            <w:tcW w:w="2500" w:type="dxa"/>
            <w:tcBorders>
              <w:top w:val="single" w:sz="4" w:space="0" w:color="000000"/>
              <w:left w:val="nil"/>
              <w:bottom w:val="single" w:sz="4" w:space="0" w:color="000000"/>
              <w:right w:val="nil"/>
            </w:tcBorders>
            <w:shd w:val="clear" w:color="D9D9D9" w:fill="D9D9D9"/>
            <w:noWrap/>
            <w:vAlign w:val="bottom"/>
            <w:hideMark/>
          </w:tcPr>
          <w:p w14:paraId="74FEABD0" w14:textId="77777777" w:rsidR="0065403E" w:rsidRPr="009C355C" w:rsidRDefault="0065403E" w:rsidP="009C355C">
            <w:pPr>
              <w:pStyle w:val="TableCaption"/>
            </w:pPr>
            <w:r w:rsidRPr="009C355C">
              <w:t>API Class G Cement</w:t>
            </w:r>
          </w:p>
        </w:tc>
        <w:tc>
          <w:tcPr>
            <w:tcW w:w="1940" w:type="dxa"/>
            <w:tcBorders>
              <w:top w:val="single" w:sz="4" w:space="0" w:color="000000"/>
              <w:left w:val="nil"/>
              <w:bottom w:val="single" w:sz="4" w:space="0" w:color="000000"/>
              <w:right w:val="nil"/>
            </w:tcBorders>
            <w:shd w:val="clear" w:color="D9D9D9" w:fill="D9D9D9"/>
            <w:noWrap/>
            <w:vAlign w:val="bottom"/>
            <w:hideMark/>
          </w:tcPr>
          <w:p w14:paraId="69124F09" w14:textId="77777777" w:rsidR="0065403E" w:rsidRPr="009C355C" w:rsidRDefault="0065403E" w:rsidP="009C355C">
            <w:pPr>
              <w:pStyle w:val="TableCaption"/>
            </w:pPr>
            <w:r w:rsidRPr="009C355C">
              <w:t>270</w:t>
            </w:r>
          </w:p>
        </w:tc>
        <w:tc>
          <w:tcPr>
            <w:tcW w:w="980" w:type="dxa"/>
            <w:tcBorders>
              <w:top w:val="single" w:sz="4" w:space="0" w:color="000000"/>
              <w:left w:val="nil"/>
              <w:bottom w:val="single" w:sz="4" w:space="0" w:color="000000"/>
              <w:right w:val="nil"/>
            </w:tcBorders>
            <w:shd w:val="clear" w:color="D9D9D9" w:fill="D9D9D9"/>
            <w:noWrap/>
            <w:vAlign w:val="bottom"/>
            <w:hideMark/>
          </w:tcPr>
          <w:p w14:paraId="7E6EEB80" w14:textId="77777777" w:rsidR="0065403E" w:rsidRPr="009C355C" w:rsidRDefault="0065403E" w:rsidP="009C355C">
            <w:pPr>
              <w:pStyle w:val="TableCaption"/>
            </w:pPr>
            <w:r w:rsidRPr="009C355C">
              <w:t>1</w:t>
            </w:r>
          </w:p>
        </w:tc>
        <w:tc>
          <w:tcPr>
            <w:tcW w:w="1660" w:type="dxa"/>
            <w:tcBorders>
              <w:top w:val="single" w:sz="4" w:space="0" w:color="000000"/>
              <w:left w:val="nil"/>
              <w:bottom w:val="single" w:sz="4" w:space="0" w:color="000000"/>
              <w:right w:val="nil"/>
            </w:tcBorders>
            <w:shd w:val="clear" w:color="D9D9D9" w:fill="D9D9D9"/>
            <w:noWrap/>
            <w:vAlign w:val="bottom"/>
            <w:hideMark/>
          </w:tcPr>
          <w:p w14:paraId="004D8889" w14:textId="77777777" w:rsidR="0065403E" w:rsidRPr="009C355C" w:rsidRDefault="0065403E" w:rsidP="009C355C">
            <w:pPr>
              <w:pStyle w:val="TableCaption"/>
            </w:pPr>
            <w:r w:rsidRPr="009C355C">
              <w:t>36.6</w:t>
            </w:r>
          </w:p>
        </w:tc>
        <w:tc>
          <w:tcPr>
            <w:tcW w:w="980" w:type="dxa"/>
            <w:tcBorders>
              <w:top w:val="single" w:sz="4" w:space="0" w:color="000000"/>
              <w:left w:val="nil"/>
              <w:bottom w:val="single" w:sz="4" w:space="0" w:color="000000"/>
              <w:right w:val="nil"/>
            </w:tcBorders>
            <w:shd w:val="clear" w:color="D9D9D9" w:fill="D9D9D9"/>
            <w:noWrap/>
            <w:vAlign w:val="bottom"/>
            <w:hideMark/>
          </w:tcPr>
          <w:p w14:paraId="397BAD23" w14:textId="77777777" w:rsidR="0065403E" w:rsidRPr="009C355C" w:rsidRDefault="0065403E" w:rsidP="009C355C">
            <w:pPr>
              <w:pStyle w:val="TableCaption"/>
            </w:pPr>
            <w:r w:rsidRPr="009C355C">
              <w:t>0.89</w:t>
            </w:r>
          </w:p>
        </w:tc>
        <w:tc>
          <w:tcPr>
            <w:tcW w:w="1620" w:type="dxa"/>
            <w:tcBorders>
              <w:top w:val="single" w:sz="4" w:space="0" w:color="000000"/>
              <w:left w:val="nil"/>
              <w:bottom w:val="single" w:sz="4" w:space="0" w:color="000000"/>
              <w:right w:val="single" w:sz="4" w:space="0" w:color="000000"/>
            </w:tcBorders>
            <w:shd w:val="clear" w:color="D9D9D9" w:fill="D9D9D9"/>
            <w:noWrap/>
            <w:vAlign w:val="bottom"/>
            <w:hideMark/>
          </w:tcPr>
          <w:p w14:paraId="58ADE87D" w14:textId="77777777" w:rsidR="0065403E" w:rsidRPr="009C355C" w:rsidRDefault="0065403E" w:rsidP="009C355C">
            <w:pPr>
              <w:pStyle w:val="TableCaption"/>
            </w:pPr>
            <w:r w:rsidRPr="009C355C">
              <w:t>37.3</w:t>
            </w:r>
          </w:p>
        </w:tc>
      </w:tr>
    </w:tbl>
    <w:p w14:paraId="3E3DC346" w14:textId="77777777" w:rsidR="009C355C" w:rsidRPr="009C355C" w:rsidRDefault="009C355C" w:rsidP="009C355C"/>
    <w:p w14:paraId="6A130DEB" w14:textId="59510AA8" w:rsidR="009C355C" w:rsidRDefault="009C355C" w:rsidP="009C355C">
      <w:pPr>
        <w:pStyle w:val="Heading3"/>
      </w:pPr>
      <w:bookmarkStart w:id="178" w:name="_Toc172837789"/>
      <w:r>
        <w:t>NMR Testing Discussions</w:t>
      </w:r>
      <w:bookmarkEnd w:id="178"/>
    </w:p>
    <w:p w14:paraId="0B9F99C0" w14:textId="116564D6" w:rsidR="009C355C" w:rsidRPr="007B3D05" w:rsidRDefault="009C355C" w:rsidP="009C355C">
      <w:r>
        <w:t>To better interpret the test results, both the T1 and T2 relaxation times and the respective porosity values have been plotted</w:t>
      </w:r>
      <w:r w:rsidR="007B3D05">
        <w:t xml:space="preserve"> in </w:t>
      </w:r>
      <w:r w:rsidR="007B3D05" w:rsidRPr="007B3D05">
        <w:rPr>
          <w:b/>
          <w:bCs/>
        </w:rPr>
        <w:fldChar w:fldCharType="begin"/>
      </w:r>
      <w:r w:rsidR="007B3D05" w:rsidRPr="007B3D05">
        <w:rPr>
          <w:b/>
          <w:bCs/>
        </w:rPr>
        <w:instrText xml:space="preserve"> REF _Ref169524081 </w:instrText>
      </w:r>
      <w:r w:rsidR="007B3D05">
        <w:rPr>
          <w:b/>
          <w:bCs/>
        </w:rPr>
        <w:instrText xml:space="preserve"> \* MERGEFORMAT </w:instrText>
      </w:r>
      <w:r w:rsidR="007B3D05" w:rsidRPr="007B3D05">
        <w:rPr>
          <w:b/>
          <w:bCs/>
        </w:rPr>
        <w:fldChar w:fldCharType="separate"/>
      </w:r>
      <w:r w:rsidR="00D54043" w:rsidRPr="00D54043">
        <w:rPr>
          <w:b/>
          <w:bCs/>
        </w:rPr>
        <w:t xml:space="preserve">Figure </w:t>
      </w:r>
      <w:r w:rsidR="00D54043" w:rsidRPr="00D54043">
        <w:rPr>
          <w:b/>
          <w:bCs/>
          <w:noProof/>
        </w:rPr>
        <w:t>43</w:t>
      </w:r>
      <w:r w:rsidR="007B3D05" w:rsidRPr="007B3D05">
        <w:rPr>
          <w:b/>
          <w:bCs/>
        </w:rPr>
        <w:fldChar w:fldCharType="end"/>
      </w:r>
      <w:r w:rsidR="007B3D05">
        <w:t xml:space="preserve"> through </w:t>
      </w:r>
      <w:r w:rsidR="007B3D05" w:rsidRPr="007B3D05">
        <w:rPr>
          <w:b/>
          <w:bCs/>
        </w:rPr>
        <w:fldChar w:fldCharType="begin"/>
      </w:r>
      <w:r w:rsidR="007B3D05" w:rsidRPr="007B3D05">
        <w:rPr>
          <w:b/>
          <w:bCs/>
        </w:rPr>
        <w:instrText xml:space="preserve"> REF _Ref169524089 </w:instrText>
      </w:r>
      <w:r w:rsidR="007B3D05">
        <w:rPr>
          <w:b/>
          <w:bCs/>
        </w:rPr>
        <w:instrText xml:space="preserve"> \* MERGEFORMAT </w:instrText>
      </w:r>
      <w:r w:rsidR="007B3D05" w:rsidRPr="007B3D05">
        <w:rPr>
          <w:b/>
          <w:bCs/>
        </w:rPr>
        <w:fldChar w:fldCharType="separate"/>
      </w:r>
      <w:r w:rsidR="00D54043" w:rsidRPr="00D54043">
        <w:rPr>
          <w:b/>
          <w:bCs/>
        </w:rPr>
        <w:t xml:space="preserve">Figure </w:t>
      </w:r>
      <w:r w:rsidR="00D54043" w:rsidRPr="00D54043">
        <w:rPr>
          <w:b/>
          <w:bCs/>
          <w:noProof/>
        </w:rPr>
        <w:t>46</w:t>
      </w:r>
      <w:r w:rsidR="007B3D05" w:rsidRPr="007B3D05">
        <w:rPr>
          <w:b/>
          <w:bCs/>
        </w:rPr>
        <w:fldChar w:fldCharType="end"/>
      </w:r>
      <w:r w:rsidR="007B3D05">
        <w:t>.</w:t>
      </w:r>
    </w:p>
    <w:p w14:paraId="1E6BCB1A" w14:textId="76963DA8" w:rsidR="007B3D05" w:rsidRDefault="00DA4E0F" w:rsidP="007B3D05">
      <w:pPr>
        <w:pStyle w:val="FigureCaption"/>
      </w:pPr>
      <w:r>
        <w:rPr>
          <w:noProof/>
        </w:rPr>
        <w:lastRenderedPageBreak/>
        <w:drawing>
          <wp:inline distT="0" distB="0" distL="0" distR="0" wp14:anchorId="43FD6F58" wp14:editId="7CC84D50">
            <wp:extent cx="5943600" cy="2839616"/>
            <wp:effectExtent l="0" t="0" r="0" b="0"/>
            <wp:docPr id="1459473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2839616"/>
                    </a:xfrm>
                    <a:prstGeom prst="rect">
                      <a:avLst/>
                    </a:prstGeom>
                    <a:noFill/>
                  </pic:spPr>
                </pic:pic>
              </a:graphicData>
            </a:graphic>
          </wp:inline>
        </w:drawing>
      </w:r>
    </w:p>
    <w:p w14:paraId="3DC5E33F" w14:textId="452E632F" w:rsidR="009C355C" w:rsidRDefault="007B3D05" w:rsidP="007B3D05">
      <w:pPr>
        <w:pStyle w:val="FigureCaption"/>
      </w:pPr>
      <w:bookmarkStart w:id="179" w:name="_Ref169524081"/>
      <w:bookmarkStart w:id="180" w:name="_Toc172837861"/>
      <w:r>
        <w:t xml:space="preserve">Figure </w:t>
      </w:r>
      <w:r>
        <w:fldChar w:fldCharType="begin"/>
      </w:r>
      <w:r>
        <w:instrText xml:space="preserve"> SEQ Figure \* ARABIC </w:instrText>
      </w:r>
      <w:r>
        <w:fldChar w:fldCharType="separate"/>
      </w:r>
      <w:r w:rsidR="00D54043">
        <w:rPr>
          <w:noProof/>
        </w:rPr>
        <w:t>43</w:t>
      </w:r>
      <w:r>
        <w:fldChar w:fldCharType="end"/>
      </w:r>
      <w:bookmarkEnd w:id="179"/>
      <w:r w:rsidR="00D4671C">
        <w:t xml:space="preserve"> – </w:t>
      </w:r>
      <w:r>
        <w:t>NMR T1 relaxation time as a function of cure time for tested material</w:t>
      </w:r>
      <w:r w:rsidR="00EF2797">
        <w:t xml:space="preserve"> – dashed line for visual guidance only</w:t>
      </w:r>
      <w:bookmarkEnd w:id="180"/>
    </w:p>
    <w:p w14:paraId="613CCDAA" w14:textId="77777777" w:rsidR="00EC3959" w:rsidRPr="00EC3959" w:rsidRDefault="00EC3959" w:rsidP="00EC3959"/>
    <w:p w14:paraId="515A401C" w14:textId="2B4AFCDC" w:rsidR="007B3D05" w:rsidRDefault="00953A34" w:rsidP="007B3D05">
      <w:pPr>
        <w:pStyle w:val="FigureCaption"/>
      </w:pPr>
      <w:r>
        <w:rPr>
          <w:noProof/>
        </w:rPr>
        <w:drawing>
          <wp:inline distT="0" distB="0" distL="0" distR="0" wp14:anchorId="3DE4CCC6" wp14:editId="76D35511">
            <wp:extent cx="5943600" cy="2839616"/>
            <wp:effectExtent l="0" t="0" r="0" b="0"/>
            <wp:docPr id="8867480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2839616"/>
                    </a:xfrm>
                    <a:prstGeom prst="rect">
                      <a:avLst/>
                    </a:prstGeom>
                    <a:noFill/>
                  </pic:spPr>
                </pic:pic>
              </a:graphicData>
            </a:graphic>
          </wp:inline>
        </w:drawing>
      </w:r>
    </w:p>
    <w:p w14:paraId="0524452B" w14:textId="2F03338A" w:rsidR="009C355C" w:rsidRDefault="007B3D05" w:rsidP="007B3D05">
      <w:pPr>
        <w:pStyle w:val="FigureCaption"/>
      </w:pPr>
      <w:bookmarkStart w:id="181" w:name="_Toc172837862"/>
      <w:r>
        <w:t xml:space="preserve">Figure </w:t>
      </w:r>
      <w:r>
        <w:fldChar w:fldCharType="begin"/>
      </w:r>
      <w:r>
        <w:instrText xml:space="preserve"> SEQ Figure \* ARABIC </w:instrText>
      </w:r>
      <w:r>
        <w:fldChar w:fldCharType="separate"/>
      </w:r>
      <w:r w:rsidR="00D54043">
        <w:rPr>
          <w:noProof/>
        </w:rPr>
        <w:t>44</w:t>
      </w:r>
      <w:r>
        <w:fldChar w:fldCharType="end"/>
      </w:r>
      <w:r w:rsidR="00811CB5">
        <w:t xml:space="preserve"> – </w:t>
      </w:r>
      <w:r w:rsidRPr="002F195D">
        <w:t>NMR T</w:t>
      </w:r>
      <w:r>
        <w:t>2</w:t>
      </w:r>
      <w:r w:rsidRPr="002F195D">
        <w:t xml:space="preserve"> relaxation time as a function of cure time for tested material</w:t>
      </w:r>
      <w:r w:rsidR="00EF2797">
        <w:t xml:space="preserve"> – dashed line for visual guidance only</w:t>
      </w:r>
      <w:bookmarkEnd w:id="181"/>
    </w:p>
    <w:p w14:paraId="5C296532" w14:textId="77777777" w:rsidR="00EC3959" w:rsidRPr="00EC3959" w:rsidRDefault="00EC3959" w:rsidP="00EC3959"/>
    <w:p w14:paraId="1C2ED2CB" w14:textId="24736284" w:rsidR="007B3D05" w:rsidRDefault="00DA4E0F" w:rsidP="007B3D05">
      <w:pPr>
        <w:pStyle w:val="FigureCaption"/>
      </w:pPr>
      <w:r>
        <w:rPr>
          <w:noProof/>
        </w:rPr>
        <w:lastRenderedPageBreak/>
        <w:drawing>
          <wp:inline distT="0" distB="0" distL="0" distR="0" wp14:anchorId="53FA9FDF" wp14:editId="799726CF">
            <wp:extent cx="5943600" cy="2839616"/>
            <wp:effectExtent l="0" t="0" r="0" b="0"/>
            <wp:docPr id="4007875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2839616"/>
                    </a:xfrm>
                    <a:prstGeom prst="rect">
                      <a:avLst/>
                    </a:prstGeom>
                    <a:noFill/>
                  </pic:spPr>
                </pic:pic>
              </a:graphicData>
            </a:graphic>
          </wp:inline>
        </w:drawing>
      </w:r>
    </w:p>
    <w:p w14:paraId="7CE218C2" w14:textId="34AF9CFD" w:rsidR="007B3D05" w:rsidRDefault="007B3D05" w:rsidP="007B3D05">
      <w:pPr>
        <w:pStyle w:val="FigureCaption"/>
      </w:pPr>
      <w:bookmarkStart w:id="182" w:name="_Toc172837863"/>
      <w:r>
        <w:t xml:space="preserve">Figure </w:t>
      </w:r>
      <w:r>
        <w:fldChar w:fldCharType="begin"/>
      </w:r>
      <w:r>
        <w:instrText xml:space="preserve"> SEQ Figure \* ARABIC </w:instrText>
      </w:r>
      <w:r>
        <w:fldChar w:fldCharType="separate"/>
      </w:r>
      <w:r w:rsidR="00D54043">
        <w:rPr>
          <w:noProof/>
        </w:rPr>
        <w:t>45</w:t>
      </w:r>
      <w:r>
        <w:fldChar w:fldCharType="end"/>
      </w:r>
      <w:r w:rsidR="00D4671C">
        <w:t xml:space="preserve"> – </w:t>
      </w:r>
      <w:r w:rsidRPr="00E26409">
        <w:t xml:space="preserve">NMR </w:t>
      </w:r>
      <w:r>
        <w:t xml:space="preserve">T1 determined porosity </w:t>
      </w:r>
      <w:r w:rsidRPr="00E26409">
        <w:t>as a function of cure time for tested material</w:t>
      </w:r>
      <w:r w:rsidR="00EF2797">
        <w:t xml:space="preserve"> – dashed line for visual guidance only</w:t>
      </w:r>
      <w:bookmarkEnd w:id="182"/>
    </w:p>
    <w:p w14:paraId="3E10B758" w14:textId="77777777" w:rsidR="00EC3959" w:rsidRPr="00EC3959" w:rsidRDefault="00EC3959" w:rsidP="00EC3959"/>
    <w:p w14:paraId="57EDBFF6" w14:textId="36B8D0A1" w:rsidR="007B3D05" w:rsidRDefault="00DA4E0F" w:rsidP="007B3D05">
      <w:pPr>
        <w:pStyle w:val="FigureCaption"/>
      </w:pPr>
      <w:r>
        <w:rPr>
          <w:noProof/>
        </w:rPr>
        <w:drawing>
          <wp:inline distT="0" distB="0" distL="0" distR="0" wp14:anchorId="79C43E81" wp14:editId="6B288D06">
            <wp:extent cx="5943600" cy="2839616"/>
            <wp:effectExtent l="0" t="0" r="0" b="0"/>
            <wp:docPr id="13854840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2839616"/>
                    </a:xfrm>
                    <a:prstGeom prst="rect">
                      <a:avLst/>
                    </a:prstGeom>
                    <a:noFill/>
                  </pic:spPr>
                </pic:pic>
              </a:graphicData>
            </a:graphic>
          </wp:inline>
        </w:drawing>
      </w:r>
    </w:p>
    <w:p w14:paraId="0D9C50B8" w14:textId="7ACC8330" w:rsidR="007B3D05" w:rsidRDefault="007B3D05" w:rsidP="007B3D05">
      <w:pPr>
        <w:pStyle w:val="FigureCaption"/>
      </w:pPr>
      <w:bookmarkStart w:id="183" w:name="_Ref169524089"/>
      <w:bookmarkStart w:id="184" w:name="_Toc172837864"/>
      <w:r>
        <w:t xml:space="preserve">Figure </w:t>
      </w:r>
      <w:r>
        <w:fldChar w:fldCharType="begin"/>
      </w:r>
      <w:r>
        <w:instrText xml:space="preserve"> SEQ Figure \* ARABIC </w:instrText>
      </w:r>
      <w:r>
        <w:fldChar w:fldCharType="separate"/>
      </w:r>
      <w:r w:rsidR="00D54043">
        <w:rPr>
          <w:noProof/>
        </w:rPr>
        <w:t>46</w:t>
      </w:r>
      <w:r>
        <w:fldChar w:fldCharType="end"/>
      </w:r>
      <w:bookmarkEnd w:id="183"/>
      <w:r w:rsidR="00811CB5">
        <w:t xml:space="preserve"> – </w:t>
      </w:r>
      <w:r w:rsidRPr="001879BC">
        <w:t>NMR T</w:t>
      </w:r>
      <w:r>
        <w:t>2</w:t>
      </w:r>
      <w:r w:rsidRPr="001879BC">
        <w:t xml:space="preserve"> determined porosity as a function of cure time for tested material</w:t>
      </w:r>
      <w:r w:rsidR="00EF2797">
        <w:t xml:space="preserve"> – dashed line for visual guidance only</w:t>
      </w:r>
      <w:bookmarkEnd w:id="184"/>
    </w:p>
    <w:p w14:paraId="262F675A" w14:textId="7326E052" w:rsidR="00EC3959" w:rsidRDefault="007B3D05" w:rsidP="007B3D05">
      <w:r>
        <w:t xml:space="preserve">The strong relationship between relaxation time, both T1 and T2, and curing time exhibited by the two cement classes. It is also observed that there is a strong relationship between these relaxation times and cure time with the geopolymer samples. </w:t>
      </w:r>
      <w:r w:rsidR="007169C8">
        <w:t xml:space="preserve">These findings are in line with the work done by </w:t>
      </w:r>
      <w:r w:rsidR="007169C8" w:rsidRPr="007169C8">
        <w:t>Ardelean</w:t>
      </w:r>
      <w:r w:rsidR="007169C8">
        <w:t xml:space="preserve"> (2021) discussing all of the influences that drive the relaxation time down; a </w:t>
      </w:r>
      <w:r w:rsidR="007169C8">
        <w:lastRenderedPageBreak/>
        <w:t>phenomenon which is considered generally good in cement. Additionally, the drop in porosity as a function of cure time is also covered by Ardelean</w:t>
      </w:r>
      <w:r w:rsidR="00645632">
        <w:t xml:space="preserve"> (2021)</w:t>
      </w:r>
      <w:r w:rsidR="007169C8">
        <w:t xml:space="preserve">, and for many of the same reasons. When looking at the geopolymer porosity as a function of time, </w:t>
      </w:r>
      <w:r w:rsidR="00BC1D45">
        <w:t>however,</w:t>
      </w:r>
      <w:r w:rsidR="007169C8">
        <w:t xml:space="preserve"> there is virtually no relationship.</w:t>
      </w:r>
      <w:r w:rsidR="00BC1D45">
        <w:t xml:space="preserve"> </w:t>
      </w:r>
      <w:r w:rsidR="00EC3959">
        <w:t xml:space="preserve">The study of the reaction volume and reaction behaviors has been well documented by John and </w:t>
      </w:r>
      <w:proofErr w:type="spellStart"/>
      <w:r w:rsidR="00EC3959">
        <w:t>Lothenbach</w:t>
      </w:r>
      <w:proofErr w:type="spellEnd"/>
      <w:r w:rsidR="00EC3959">
        <w:t xml:space="preserve"> (2023) when it comes to cement</w:t>
      </w:r>
      <w:r w:rsidR="008C1B91">
        <w:t>.</w:t>
      </w:r>
      <w:r w:rsidR="00EC3959">
        <w:t xml:space="preserve"> </w:t>
      </w:r>
      <w:r w:rsidR="00BC1D45">
        <w:t xml:space="preserve">Given that there is virtually no change in porosity as a function of time in geopolymers, and the curing volume of the geopolymers is fixed; this suggests the material reaction volume goes unchanged during the hardening process. </w:t>
      </w:r>
      <w:r w:rsidR="00EC3959">
        <w:t xml:space="preserve">Additionally, since there is no evidence that the fluid within geopolymer pores during the curing time do not absorb or otherwise dissipate, it is unclear whether any additional leaching at that pore barrier occurs. As the NMR testing suggests there is still stranded fluid, the unknown nature of that fluid </w:t>
      </w:r>
      <w:r w:rsidR="003C315C">
        <w:t xml:space="preserve">poses </w:t>
      </w:r>
      <w:r w:rsidR="00EC3959">
        <w:t>risk with regards to practical deployment.</w:t>
      </w:r>
    </w:p>
    <w:p w14:paraId="206631F9" w14:textId="77777777" w:rsidR="00B7101E" w:rsidRDefault="00B7101E" w:rsidP="00B7101E">
      <w:pPr>
        <w:pStyle w:val="FigureCaption"/>
      </w:pPr>
      <w:r w:rsidRPr="00B7101E">
        <w:rPr>
          <w:noProof/>
        </w:rPr>
        <w:drawing>
          <wp:inline distT="0" distB="0" distL="0" distR="0" wp14:anchorId="3BFD67CC" wp14:editId="6F6B7F6A">
            <wp:extent cx="5943600" cy="2718435"/>
            <wp:effectExtent l="0" t="0" r="0" b="5715"/>
            <wp:docPr id="832784285" name="Picture 1" descr="A graph of a person with a red blue and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84285" name="Picture 1" descr="A graph of a person with a red blue and green line&#10;&#10;Description automatically generated"/>
                    <pic:cNvPicPr/>
                  </pic:nvPicPr>
                  <pic:blipFill>
                    <a:blip r:embed="rId70"/>
                    <a:stretch>
                      <a:fillRect/>
                    </a:stretch>
                  </pic:blipFill>
                  <pic:spPr>
                    <a:xfrm>
                      <a:off x="0" y="0"/>
                      <a:ext cx="5943600" cy="2718435"/>
                    </a:xfrm>
                    <a:prstGeom prst="rect">
                      <a:avLst/>
                    </a:prstGeom>
                  </pic:spPr>
                </pic:pic>
              </a:graphicData>
            </a:graphic>
          </wp:inline>
        </w:drawing>
      </w:r>
    </w:p>
    <w:p w14:paraId="27856FDB" w14:textId="3E406DAB" w:rsidR="00B7101E" w:rsidRDefault="00B7101E" w:rsidP="00B7101E">
      <w:pPr>
        <w:pStyle w:val="FigureCaption"/>
      </w:pPr>
      <w:bookmarkStart w:id="185" w:name="_Ref169527388"/>
      <w:bookmarkStart w:id="186" w:name="_Toc172837865"/>
      <w:r>
        <w:t xml:space="preserve">Figure </w:t>
      </w:r>
      <w:r>
        <w:fldChar w:fldCharType="begin"/>
      </w:r>
      <w:r>
        <w:instrText xml:space="preserve"> SEQ Figure \* ARABIC </w:instrText>
      </w:r>
      <w:r>
        <w:fldChar w:fldCharType="separate"/>
      </w:r>
      <w:r w:rsidR="00D54043">
        <w:rPr>
          <w:noProof/>
        </w:rPr>
        <w:t>47</w:t>
      </w:r>
      <w:r>
        <w:fldChar w:fldCharType="end"/>
      </w:r>
      <w:bookmarkEnd w:id="185"/>
      <w:r w:rsidR="00D4671C">
        <w:t xml:space="preserve"> – </w:t>
      </w:r>
      <w:r>
        <w:t>Trends between relaxation times in cured materials, noting the lack of one on geopolymers</w:t>
      </w:r>
      <w:bookmarkEnd w:id="186"/>
    </w:p>
    <w:p w14:paraId="2EA6A6A6" w14:textId="15DE20D7" w:rsidR="00B7101E" w:rsidRPr="00B7101E" w:rsidRDefault="00B7101E" w:rsidP="00B7101E">
      <w:r>
        <w:t xml:space="preserve">The variation in initial curing behavior is more clearly illustrated by </w:t>
      </w:r>
      <w:r w:rsidRPr="00B7101E">
        <w:rPr>
          <w:b/>
          <w:bCs/>
        </w:rPr>
        <w:fldChar w:fldCharType="begin"/>
      </w:r>
      <w:r w:rsidRPr="00B7101E">
        <w:rPr>
          <w:b/>
          <w:bCs/>
        </w:rPr>
        <w:instrText xml:space="preserve"> REF _Ref169527388 </w:instrText>
      </w:r>
      <w:r>
        <w:rPr>
          <w:b/>
          <w:bCs/>
        </w:rPr>
        <w:instrText xml:space="preserve"> \* MERGEFORMAT </w:instrText>
      </w:r>
      <w:r w:rsidRPr="00B7101E">
        <w:rPr>
          <w:b/>
          <w:bCs/>
        </w:rPr>
        <w:fldChar w:fldCharType="separate"/>
      </w:r>
      <w:r w:rsidR="00D54043" w:rsidRPr="00D54043">
        <w:rPr>
          <w:b/>
          <w:bCs/>
        </w:rPr>
        <w:t xml:space="preserve">Figure </w:t>
      </w:r>
      <w:r w:rsidR="00D54043" w:rsidRPr="00D54043">
        <w:rPr>
          <w:b/>
          <w:bCs/>
          <w:noProof/>
        </w:rPr>
        <w:t>47</w:t>
      </w:r>
      <w:r w:rsidRPr="00B7101E">
        <w:rPr>
          <w:b/>
          <w:bCs/>
        </w:rPr>
        <w:fldChar w:fldCharType="end"/>
      </w:r>
      <w:r>
        <w:t xml:space="preserve">, indicating the linear relationship between T1 and T2 relaxation times in traditional OPC is strong, while the relationship is again virtually non-existent regarding geopolymers. </w:t>
      </w:r>
      <w:r w:rsidR="00EC3959">
        <w:t xml:space="preserve">This again points to critical </w:t>
      </w:r>
      <w:r w:rsidR="00EC3959">
        <w:lastRenderedPageBreak/>
        <w:t xml:space="preserve">differences between the behaviors in OPC and of geopolymers, suggesting that using existing testing and deployment practices for field-level practices is likely to result in large variations between expected and actual performances. </w:t>
      </w:r>
    </w:p>
    <w:p w14:paraId="220B3E07" w14:textId="66C39789" w:rsidR="00BB4B15" w:rsidRDefault="00BB4B15" w:rsidP="00C76321">
      <w:pPr>
        <w:pStyle w:val="Heading2"/>
      </w:pPr>
      <w:bookmarkStart w:id="187" w:name="_Toc172837790"/>
      <w:r>
        <w:t>Scanning Electron Microscopy</w:t>
      </w:r>
      <w:r w:rsidR="00427AE2">
        <w:t xml:space="preserve"> for Microstructural Analysis</w:t>
      </w:r>
      <w:bookmarkEnd w:id="187"/>
    </w:p>
    <w:p w14:paraId="24574CEA" w14:textId="5E1BE022" w:rsidR="00BB4B15" w:rsidRDefault="00BB4B15" w:rsidP="00BB4B15">
      <w:r w:rsidRPr="00FA73A9">
        <w:t>Typically, the maximum resolution of the human eye is roughly .1mm. For scale, the head of a sewing needle is about 1mm across. Fly ash particles, however, are much smaller than the head of a pin, ranging from 10-20 microns in diameter. As fly ash is the primary material used in the formulation of geopolymers, this resolution range establishes an approximation of the range a tool need</w:t>
      </w:r>
      <w:r>
        <w:t>s</w:t>
      </w:r>
      <w:r w:rsidRPr="00FA73A9">
        <w:t xml:space="preserve"> to observe </w:t>
      </w:r>
      <w:r>
        <w:t xml:space="preserve">and </w:t>
      </w:r>
      <w:r w:rsidRPr="00FA73A9">
        <w:t>study the substructure of a geopolymer sample. While there are several tools that can achieve resolutions in the magnitude of microns, it is possible for the particle distribution in fly ash to be much finer. Sodium silicate, a primary component of fly ash, can have a particle diameter in the range of a few nanometers when used in detergents and soaps.</w:t>
      </w:r>
      <w:r>
        <w:t xml:space="preserve"> This particle size is critical, a conclusion derived from the analysis of </w:t>
      </w:r>
      <w:r w:rsidR="00B74CA3" w:rsidRPr="00B74CA3">
        <w:rPr>
          <w:b/>
          <w:bCs/>
        </w:rPr>
        <w:fldChar w:fldCharType="begin"/>
      </w:r>
      <w:r w:rsidR="00B74CA3" w:rsidRPr="00B74CA3">
        <w:rPr>
          <w:b/>
          <w:bCs/>
        </w:rPr>
        <w:instrText xml:space="preserve"> REF _Ref168925005 </w:instrText>
      </w:r>
      <w:r w:rsidR="00B74CA3">
        <w:rPr>
          <w:b/>
          <w:bCs/>
        </w:rPr>
        <w:instrText xml:space="preserve"> \* MERGEFORMAT </w:instrText>
      </w:r>
      <w:r w:rsidR="00B74CA3" w:rsidRPr="00B74CA3">
        <w:rPr>
          <w:b/>
          <w:bCs/>
        </w:rPr>
        <w:fldChar w:fldCharType="separate"/>
      </w:r>
      <w:r w:rsidR="00D54043" w:rsidRPr="00D54043">
        <w:rPr>
          <w:b/>
          <w:bCs/>
        </w:rPr>
        <w:t xml:space="preserve">Table </w:t>
      </w:r>
      <w:r w:rsidR="00D54043" w:rsidRPr="00D54043">
        <w:rPr>
          <w:b/>
          <w:bCs/>
          <w:noProof/>
        </w:rPr>
        <w:t>11</w:t>
      </w:r>
      <w:r w:rsidR="00B74CA3" w:rsidRPr="00B74CA3">
        <w:rPr>
          <w:b/>
          <w:bCs/>
        </w:rPr>
        <w:fldChar w:fldCharType="end"/>
      </w:r>
      <w:r>
        <w:t>.</w:t>
      </w:r>
      <w:r w:rsidRPr="00FA73A9">
        <w:t xml:space="preserve"> While that process typically require</w:t>
      </w:r>
      <w:r>
        <w:t>s</w:t>
      </w:r>
      <w:r w:rsidRPr="00FA73A9">
        <w:t xml:space="preserve"> additional refining of the fly ash to achieve that particle size, if the goal is to obtain a better understanding of the geopolymerization process via observation of the substructure of a geopolymer sample, it is appropriate to use what is known to be possible to formulate an experimental workflow. </w:t>
      </w:r>
    </w:p>
    <w:p w14:paraId="442E7397" w14:textId="32D7B79A" w:rsidR="00BB4B15" w:rsidRDefault="00BB4B15" w:rsidP="00BB4B15">
      <w:r w:rsidRPr="00FA73A9">
        <w:t xml:space="preserve">While there are several observational tools capable of achieving the established resolution, a scanning electron microscope offers a few ideal benefits over other tools such as a </w:t>
      </w:r>
      <w:r>
        <w:t>T</w:t>
      </w:r>
      <w:r w:rsidRPr="00FA73A9">
        <w:t xml:space="preserve">ransmission </w:t>
      </w:r>
      <w:r>
        <w:t>E</w:t>
      </w:r>
      <w:r w:rsidRPr="00FA73A9">
        <w:t xml:space="preserve">lectron </w:t>
      </w:r>
      <w:r>
        <w:t>M</w:t>
      </w:r>
      <w:r w:rsidRPr="00FA73A9">
        <w:t xml:space="preserve">icroscope (TEM) or a </w:t>
      </w:r>
      <w:r>
        <w:t>L</w:t>
      </w:r>
      <w:r w:rsidRPr="00FA73A9">
        <w:t xml:space="preserve">ight </w:t>
      </w:r>
      <w:r>
        <w:t>M</w:t>
      </w:r>
      <w:r w:rsidRPr="00FA73A9">
        <w:t xml:space="preserve">icroscope (LM). Unlike TEM or LM, </w:t>
      </w:r>
      <w:r w:rsidRPr="00675624">
        <w:t xml:space="preserve">Scanning Electron Microscopy </w:t>
      </w:r>
      <w:r>
        <w:t>(</w:t>
      </w:r>
      <w:r w:rsidRPr="00FA73A9">
        <w:t>SEM</w:t>
      </w:r>
      <w:r>
        <w:t>)</w:t>
      </w:r>
      <w:r w:rsidRPr="00FA73A9">
        <w:t xml:space="preserve"> is not a direct imaging tool, </w:t>
      </w:r>
      <w:r>
        <w:t>rather an</w:t>
      </w:r>
      <w:r w:rsidRPr="00FA73A9">
        <w:t xml:space="preserve"> indirect</w:t>
      </w:r>
      <w:r>
        <w:t xml:space="preserve"> imaging tool</w:t>
      </w:r>
      <w:r w:rsidRPr="00FA73A9">
        <w:t xml:space="preserve">. </w:t>
      </w:r>
      <w:r>
        <w:t>I</w:t>
      </w:r>
      <w:r w:rsidRPr="00FA73A9">
        <w:t xml:space="preserve">nstead of the transmitted electrons directly creating the image, SEM observes the interactions between the </w:t>
      </w:r>
      <w:r w:rsidRPr="00FA73A9">
        <w:lastRenderedPageBreak/>
        <w:t xml:space="preserve">electron beam and the sample to generate </w:t>
      </w:r>
      <w:r>
        <w:t>an</w:t>
      </w:r>
      <w:r w:rsidRPr="00FA73A9">
        <w:t xml:space="preserve"> image. There are a series of interactions that occur when the electron beam hits the sample, and it is the nature of these interactions which result in the creation of a sample image. </w:t>
      </w:r>
      <w:r w:rsidR="00B74CA3" w:rsidRPr="00B74CA3">
        <w:rPr>
          <w:b/>
          <w:bCs/>
        </w:rPr>
        <w:fldChar w:fldCharType="begin"/>
      </w:r>
      <w:r w:rsidR="00B74CA3" w:rsidRPr="00B74CA3">
        <w:rPr>
          <w:b/>
          <w:bCs/>
        </w:rPr>
        <w:instrText xml:space="preserve"> REF _Ref168924976 </w:instrText>
      </w:r>
      <w:r w:rsidR="00B74CA3">
        <w:rPr>
          <w:b/>
          <w:bCs/>
        </w:rPr>
        <w:instrText xml:space="preserve"> \* MERGEFORMAT </w:instrText>
      </w:r>
      <w:r w:rsidR="00B74CA3" w:rsidRPr="00B74CA3">
        <w:rPr>
          <w:b/>
          <w:bCs/>
        </w:rPr>
        <w:fldChar w:fldCharType="separate"/>
      </w:r>
      <w:r w:rsidR="00D54043" w:rsidRPr="00D54043">
        <w:rPr>
          <w:b/>
          <w:bCs/>
        </w:rPr>
        <w:t xml:space="preserve">Figure </w:t>
      </w:r>
      <w:r w:rsidR="00D54043" w:rsidRPr="00D54043">
        <w:rPr>
          <w:b/>
          <w:bCs/>
          <w:noProof/>
        </w:rPr>
        <w:t>48</w:t>
      </w:r>
      <w:r w:rsidR="00B74CA3" w:rsidRPr="00B74CA3">
        <w:rPr>
          <w:b/>
          <w:bCs/>
        </w:rPr>
        <w:fldChar w:fldCharType="end"/>
      </w:r>
      <w:r w:rsidR="00B74CA3" w:rsidRPr="00FA73A9">
        <w:t xml:space="preserve"> </w:t>
      </w:r>
      <w:r>
        <w:t>gives a generalized depiction of the type of information emitted by a sample subjected to an electron beam.</w:t>
      </w:r>
    </w:p>
    <w:p w14:paraId="451545BE" w14:textId="77777777" w:rsidR="00BB4B15" w:rsidRDefault="00BB4B15" w:rsidP="00BB4B15">
      <w:pPr>
        <w:pStyle w:val="FigureCaption"/>
      </w:pPr>
      <w:r w:rsidRPr="00BE5D0E">
        <w:rPr>
          <w:noProof/>
        </w:rPr>
        <w:drawing>
          <wp:inline distT="0" distB="0" distL="0" distR="0" wp14:anchorId="7DC9AE76" wp14:editId="3D36E67E">
            <wp:extent cx="4563112" cy="3172268"/>
            <wp:effectExtent l="0" t="0" r="8890" b="9525"/>
            <wp:docPr id="85" name="Picture 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pic:nvPicPr>
                  <pic:blipFill>
                    <a:blip r:embed="rId71"/>
                    <a:stretch>
                      <a:fillRect/>
                    </a:stretch>
                  </pic:blipFill>
                  <pic:spPr>
                    <a:xfrm>
                      <a:off x="0" y="0"/>
                      <a:ext cx="4563112" cy="3172268"/>
                    </a:xfrm>
                    <a:prstGeom prst="rect">
                      <a:avLst/>
                    </a:prstGeom>
                  </pic:spPr>
                </pic:pic>
              </a:graphicData>
            </a:graphic>
          </wp:inline>
        </w:drawing>
      </w:r>
    </w:p>
    <w:p w14:paraId="5C21545A" w14:textId="4CEBD4A4" w:rsidR="00BB4B15" w:rsidRPr="00AA7A37" w:rsidRDefault="00BB4B15" w:rsidP="00BB4B15">
      <w:pPr>
        <w:pStyle w:val="FigureCaption"/>
      </w:pPr>
      <w:bookmarkStart w:id="188" w:name="_Ref168924976"/>
      <w:bookmarkStart w:id="189" w:name="_Toc172837866"/>
      <w:r w:rsidRPr="00AA7A37">
        <w:t xml:space="preserve">Figure </w:t>
      </w:r>
      <w:r w:rsidR="00173F56">
        <w:fldChar w:fldCharType="begin"/>
      </w:r>
      <w:r w:rsidR="00173F56">
        <w:instrText xml:space="preserve"> SEQ Figure \* ARABIC </w:instrText>
      </w:r>
      <w:r w:rsidR="00173F56">
        <w:fldChar w:fldCharType="separate"/>
      </w:r>
      <w:r w:rsidR="00D54043">
        <w:rPr>
          <w:noProof/>
        </w:rPr>
        <w:t>48</w:t>
      </w:r>
      <w:r w:rsidR="00173F56">
        <w:fldChar w:fldCharType="end"/>
      </w:r>
      <w:bookmarkEnd w:id="188"/>
      <w:r w:rsidRPr="00AA7A37">
        <w:t xml:space="preserve"> – Representation of the Teardrop interaction volume with emitted signal types </w:t>
      </w:r>
      <w:sdt>
        <w:sdtPr>
          <w:tag w:val="MENDELEY_CITATION_v3_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"/>
          <w:id w:val="-1939593676"/>
          <w:placeholder>
            <w:docPart w:val="7EF9F24B1D164A41A5EFBA8F1FB94055"/>
          </w:placeholder>
        </w:sdtPr>
        <w:sdtContent>
          <w:r w:rsidRPr="00AA7A37">
            <w:t>(</w:t>
          </w:r>
          <w:proofErr w:type="spellStart"/>
          <w:r w:rsidRPr="00AA7A37">
            <w:t>Sharga</w:t>
          </w:r>
          <w:proofErr w:type="spellEnd"/>
          <w:r w:rsidRPr="00AA7A37">
            <w:t xml:space="preserve"> et al., </w:t>
          </w:r>
          <w:r w:rsidR="00EF2797">
            <w:t>2021)</w:t>
          </w:r>
        </w:sdtContent>
      </w:sdt>
      <w:bookmarkEnd w:id="189"/>
    </w:p>
    <w:p w14:paraId="05ADE1BB" w14:textId="55DCE0E1" w:rsidR="00BB4B15" w:rsidRDefault="00BB4B15" w:rsidP="00BB4B15">
      <w:r>
        <w:t xml:space="preserve">The use of SEM to study characteristics of geopolymers is available in literature, especially to study the influence of additives or specialty curing methods on the geopolymer slurry. </w:t>
      </w:r>
      <w:r w:rsidR="00B74CA3" w:rsidRPr="00B74CA3">
        <w:rPr>
          <w:b/>
          <w:bCs/>
        </w:rPr>
        <w:fldChar w:fldCharType="begin"/>
      </w:r>
      <w:r w:rsidR="00B74CA3" w:rsidRPr="00B74CA3">
        <w:rPr>
          <w:b/>
          <w:bCs/>
        </w:rPr>
        <w:instrText xml:space="preserve"> REF _Ref168925005 </w:instrText>
      </w:r>
      <w:r w:rsidR="00B74CA3">
        <w:rPr>
          <w:b/>
          <w:bCs/>
        </w:rPr>
        <w:instrText xml:space="preserve"> \* MERGEFORMAT </w:instrText>
      </w:r>
      <w:r w:rsidR="00B74CA3" w:rsidRPr="00B74CA3">
        <w:rPr>
          <w:b/>
          <w:bCs/>
        </w:rPr>
        <w:fldChar w:fldCharType="separate"/>
      </w:r>
      <w:r w:rsidR="00D54043" w:rsidRPr="00D54043">
        <w:rPr>
          <w:b/>
          <w:bCs/>
        </w:rPr>
        <w:t xml:space="preserve">Table </w:t>
      </w:r>
      <w:r w:rsidR="00D54043" w:rsidRPr="00D54043">
        <w:rPr>
          <w:b/>
          <w:bCs/>
          <w:noProof/>
        </w:rPr>
        <w:t>11</w:t>
      </w:r>
      <w:r w:rsidR="00B74CA3" w:rsidRPr="00B74CA3">
        <w:rPr>
          <w:b/>
          <w:bCs/>
        </w:rPr>
        <w:fldChar w:fldCharType="end"/>
      </w:r>
      <w:r w:rsidRPr="009A5DAC">
        <w:t xml:space="preserve"> </w:t>
      </w:r>
      <w:r>
        <w:t xml:space="preserve">provides a brief review of different investigations on geopolymer samples using SEM as part of the experimental procedure. </w:t>
      </w:r>
    </w:p>
    <w:tbl>
      <w:tblPr>
        <w:tblW w:w="9704" w:type="dxa"/>
        <w:jc w:val="center"/>
        <w:tblLook w:val="04A0" w:firstRow="1" w:lastRow="0" w:firstColumn="1" w:lastColumn="0" w:noHBand="0" w:noVBand="1"/>
      </w:tblPr>
      <w:tblGrid>
        <w:gridCol w:w="1604"/>
        <w:gridCol w:w="1568"/>
        <w:gridCol w:w="1400"/>
        <w:gridCol w:w="1523"/>
        <w:gridCol w:w="1310"/>
        <w:gridCol w:w="2299"/>
      </w:tblGrid>
      <w:tr w:rsidR="00BB4B15" w:rsidRPr="00C86C40" w14:paraId="394AFCF2" w14:textId="77777777" w:rsidTr="00A83BDB">
        <w:trPr>
          <w:cantSplit/>
          <w:trHeight w:val="528"/>
          <w:tblHeader/>
          <w:jc w:val="center"/>
        </w:trPr>
        <w:tc>
          <w:tcPr>
            <w:tcW w:w="9704" w:type="dxa"/>
            <w:gridSpan w:val="6"/>
            <w:tcBorders>
              <w:left w:val="nil"/>
              <w:bottom w:val="single" w:sz="4" w:space="0" w:color="auto"/>
              <w:right w:val="nil"/>
            </w:tcBorders>
            <w:shd w:val="clear" w:color="auto" w:fill="auto"/>
            <w:vAlign w:val="center"/>
          </w:tcPr>
          <w:p w14:paraId="7AB97F06" w14:textId="35CFCA28" w:rsidR="00BB4B15" w:rsidRPr="00C86C40" w:rsidRDefault="00BB4B15" w:rsidP="00A83BDB">
            <w:pPr>
              <w:pStyle w:val="TableCaption"/>
            </w:pPr>
            <w:bookmarkStart w:id="190" w:name="_Ref168925005"/>
            <w:bookmarkStart w:id="191" w:name="_Ref168928697"/>
            <w:bookmarkStart w:id="192" w:name="_Toc172837900"/>
            <w:r>
              <w:lastRenderedPageBreak/>
              <w:t xml:space="preserve">Table </w:t>
            </w:r>
            <w:r>
              <w:fldChar w:fldCharType="begin"/>
            </w:r>
            <w:r>
              <w:instrText xml:space="preserve"> SEQ Table \* ARABIC </w:instrText>
            </w:r>
            <w:r>
              <w:fldChar w:fldCharType="separate"/>
            </w:r>
            <w:r w:rsidR="00D54043">
              <w:rPr>
                <w:noProof/>
              </w:rPr>
              <w:t>11</w:t>
            </w:r>
            <w:r>
              <w:rPr>
                <w:noProof/>
              </w:rPr>
              <w:fldChar w:fldCharType="end"/>
            </w:r>
            <w:bookmarkEnd w:id="190"/>
            <w:r>
              <w:t xml:space="preserve"> – Review of Geopolymer SEM Research</w:t>
            </w:r>
            <w:bookmarkEnd w:id="191"/>
            <w:bookmarkEnd w:id="192"/>
          </w:p>
        </w:tc>
      </w:tr>
      <w:tr w:rsidR="00BB4B15" w:rsidRPr="00C86C40" w14:paraId="66E7CF5D" w14:textId="77777777" w:rsidTr="00A83BDB">
        <w:trPr>
          <w:cantSplit/>
          <w:trHeight w:val="528"/>
          <w:tblHeader/>
          <w:jc w:val="center"/>
        </w:trPr>
        <w:tc>
          <w:tcPr>
            <w:tcW w:w="1604" w:type="dxa"/>
            <w:tcBorders>
              <w:top w:val="single" w:sz="4" w:space="0" w:color="auto"/>
              <w:left w:val="nil"/>
              <w:bottom w:val="single" w:sz="4" w:space="0" w:color="auto"/>
              <w:right w:val="nil"/>
            </w:tcBorders>
            <w:shd w:val="clear" w:color="auto" w:fill="auto"/>
            <w:vAlign w:val="center"/>
          </w:tcPr>
          <w:p w14:paraId="0CD69BD2" w14:textId="77777777" w:rsidR="00BB4B15" w:rsidRPr="00C86C40" w:rsidRDefault="00BB4B15" w:rsidP="00A83BDB">
            <w:pPr>
              <w:pStyle w:val="TableHeadingCenteredBoldSinleLine"/>
            </w:pPr>
            <w:r w:rsidRPr="00C86C40">
              <w:t>Author</w:t>
            </w:r>
          </w:p>
        </w:tc>
        <w:tc>
          <w:tcPr>
            <w:tcW w:w="1568" w:type="dxa"/>
            <w:tcBorders>
              <w:top w:val="single" w:sz="4" w:space="0" w:color="auto"/>
              <w:left w:val="nil"/>
              <w:bottom w:val="single" w:sz="4" w:space="0" w:color="auto"/>
              <w:right w:val="nil"/>
            </w:tcBorders>
            <w:shd w:val="clear" w:color="auto" w:fill="auto"/>
            <w:vAlign w:val="center"/>
          </w:tcPr>
          <w:p w14:paraId="20247AD8" w14:textId="77777777" w:rsidR="00BB4B15" w:rsidRPr="00C86C40" w:rsidRDefault="00BB4B15" w:rsidP="00A83BDB">
            <w:pPr>
              <w:pStyle w:val="TableHeadingCenteredBoldSinleLine"/>
            </w:pPr>
            <w:r w:rsidRPr="00C86C40">
              <w:t>Sample Type</w:t>
            </w:r>
          </w:p>
        </w:tc>
        <w:tc>
          <w:tcPr>
            <w:tcW w:w="1400" w:type="dxa"/>
            <w:tcBorders>
              <w:top w:val="single" w:sz="4" w:space="0" w:color="auto"/>
              <w:left w:val="nil"/>
              <w:bottom w:val="single" w:sz="4" w:space="0" w:color="auto"/>
              <w:right w:val="nil"/>
            </w:tcBorders>
            <w:shd w:val="clear" w:color="auto" w:fill="auto"/>
            <w:vAlign w:val="center"/>
          </w:tcPr>
          <w:p w14:paraId="328962BF" w14:textId="77777777" w:rsidR="00BB4B15" w:rsidRPr="00C86C40" w:rsidRDefault="00BB4B15" w:rsidP="00A83BDB">
            <w:pPr>
              <w:pStyle w:val="TableHeadingCenteredBoldSinleLine"/>
            </w:pPr>
            <w:r w:rsidRPr="00C86C40">
              <w:t>Additives</w:t>
            </w:r>
          </w:p>
        </w:tc>
        <w:tc>
          <w:tcPr>
            <w:tcW w:w="1523" w:type="dxa"/>
            <w:tcBorders>
              <w:top w:val="single" w:sz="4" w:space="0" w:color="auto"/>
              <w:left w:val="nil"/>
              <w:bottom w:val="single" w:sz="4" w:space="0" w:color="auto"/>
              <w:right w:val="nil"/>
            </w:tcBorders>
            <w:shd w:val="clear" w:color="auto" w:fill="auto"/>
            <w:vAlign w:val="center"/>
          </w:tcPr>
          <w:p w14:paraId="5B9E0EA7" w14:textId="77777777" w:rsidR="00BB4B15" w:rsidRPr="00C86C40" w:rsidRDefault="00BB4B15" w:rsidP="00A83BDB">
            <w:pPr>
              <w:pStyle w:val="TableHeadingCenteredBoldSinleLine"/>
            </w:pPr>
            <w:r w:rsidRPr="00C86C40">
              <w:t>Composition Analysis</w:t>
            </w:r>
          </w:p>
        </w:tc>
        <w:tc>
          <w:tcPr>
            <w:tcW w:w="1310" w:type="dxa"/>
            <w:tcBorders>
              <w:top w:val="single" w:sz="4" w:space="0" w:color="auto"/>
              <w:left w:val="nil"/>
              <w:bottom w:val="single" w:sz="4" w:space="0" w:color="auto"/>
              <w:right w:val="nil"/>
            </w:tcBorders>
            <w:shd w:val="clear" w:color="auto" w:fill="auto"/>
            <w:vAlign w:val="center"/>
          </w:tcPr>
          <w:p w14:paraId="59A511A1" w14:textId="77777777" w:rsidR="00BB4B15" w:rsidRPr="00C86C40" w:rsidRDefault="00BB4B15" w:rsidP="00A83BDB">
            <w:pPr>
              <w:pStyle w:val="TableHeadingCenteredBoldSinleLine"/>
            </w:pPr>
            <w:r w:rsidRPr="00C86C40">
              <w:t>Resolution Indicator (microns)</w:t>
            </w:r>
          </w:p>
        </w:tc>
        <w:tc>
          <w:tcPr>
            <w:tcW w:w="2299" w:type="dxa"/>
            <w:tcBorders>
              <w:top w:val="single" w:sz="4" w:space="0" w:color="auto"/>
              <w:left w:val="nil"/>
              <w:bottom w:val="single" w:sz="4" w:space="0" w:color="auto"/>
              <w:right w:val="nil"/>
            </w:tcBorders>
            <w:shd w:val="clear" w:color="auto" w:fill="auto"/>
            <w:vAlign w:val="center"/>
          </w:tcPr>
          <w:p w14:paraId="2CA23C15" w14:textId="77777777" w:rsidR="00BB4B15" w:rsidRPr="00C86C40" w:rsidRDefault="00BB4B15" w:rsidP="00A83BDB">
            <w:pPr>
              <w:pStyle w:val="TableHeadingCenteredBoldSinleLine"/>
            </w:pPr>
            <w:r w:rsidRPr="00C86C40">
              <w:t>Findings</w:t>
            </w:r>
          </w:p>
        </w:tc>
      </w:tr>
      <w:tr w:rsidR="00BB4B15" w:rsidRPr="004C0E09" w14:paraId="74337024" w14:textId="77777777" w:rsidTr="00A83BDB">
        <w:trPr>
          <w:cantSplit/>
          <w:trHeight w:val="528"/>
          <w:jc w:val="center"/>
        </w:trPr>
        <w:sdt>
          <w:sdtPr>
            <w:tag w:val="MENDELEY_CITATION_v3_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"/>
            <w:id w:val="-292297515"/>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60B058A" w14:textId="77777777" w:rsidR="00BB4B15" w:rsidRPr="004C264B" w:rsidRDefault="00BB4B15" w:rsidP="00A83BDB">
                <w:pPr>
                  <w:pStyle w:val="TableTextCentered125LineSpacing"/>
                </w:pPr>
                <w:r w:rsidRPr="00A9351B">
                  <w:t>Gonçalves et al., 2023</w:t>
                </w:r>
              </w:p>
            </w:tc>
          </w:sdtContent>
        </w:sdt>
        <w:tc>
          <w:tcPr>
            <w:tcW w:w="1568" w:type="dxa"/>
            <w:tcBorders>
              <w:top w:val="single" w:sz="4" w:space="0" w:color="auto"/>
              <w:left w:val="nil"/>
              <w:bottom w:val="single" w:sz="4" w:space="0" w:color="auto"/>
              <w:right w:val="nil"/>
            </w:tcBorders>
            <w:shd w:val="clear" w:color="auto" w:fill="auto"/>
            <w:vAlign w:val="center"/>
          </w:tcPr>
          <w:p w14:paraId="4FE06868" w14:textId="77777777" w:rsidR="00BB4B15" w:rsidRPr="004C264B" w:rsidRDefault="00BB4B15" w:rsidP="00A83BDB">
            <w:pPr>
              <w:pStyle w:val="TableTextCentered125LineSpacing"/>
            </w:pPr>
            <w:r w:rsidRPr="004C264B">
              <w:t>Metakaolin</w:t>
            </w:r>
          </w:p>
        </w:tc>
        <w:tc>
          <w:tcPr>
            <w:tcW w:w="1400" w:type="dxa"/>
            <w:tcBorders>
              <w:top w:val="single" w:sz="4" w:space="0" w:color="auto"/>
              <w:left w:val="nil"/>
              <w:bottom w:val="single" w:sz="4" w:space="0" w:color="auto"/>
              <w:right w:val="nil"/>
            </w:tcBorders>
            <w:shd w:val="clear" w:color="auto" w:fill="auto"/>
            <w:vAlign w:val="center"/>
          </w:tcPr>
          <w:p w14:paraId="6F123F7C" w14:textId="77777777" w:rsidR="00BB4B15" w:rsidRPr="004C264B" w:rsidRDefault="00BB4B15" w:rsidP="00A83BDB">
            <w:pPr>
              <w:pStyle w:val="TableTextCentered125LineSpacing"/>
            </w:pPr>
            <w:r w:rsidRPr="004C264B">
              <w:t>Red Mud Residue</w:t>
            </w:r>
          </w:p>
        </w:tc>
        <w:tc>
          <w:tcPr>
            <w:tcW w:w="1523" w:type="dxa"/>
            <w:tcBorders>
              <w:top w:val="single" w:sz="4" w:space="0" w:color="auto"/>
              <w:left w:val="nil"/>
              <w:bottom w:val="single" w:sz="4" w:space="0" w:color="auto"/>
              <w:right w:val="nil"/>
            </w:tcBorders>
            <w:shd w:val="clear" w:color="auto" w:fill="auto"/>
            <w:vAlign w:val="center"/>
          </w:tcPr>
          <w:p w14:paraId="2A1A72DB"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53B50A4F" w14:textId="77777777" w:rsidR="00BB4B15" w:rsidRPr="004C264B" w:rsidRDefault="00BB4B15" w:rsidP="00A83BDB">
            <w:pPr>
              <w:pStyle w:val="TableTextCentered125LineSpacing"/>
            </w:pPr>
            <w:r w:rsidRPr="004C264B">
              <w:t>10</w:t>
            </w:r>
          </w:p>
        </w:tc>
        <w:tc>
          <w:tcPr>
            <w:tcW w:w="2299" w:type="dxa"/>
            <w:tcBorders>
              <w:top w:val="single" w:sz="4" w:space="0" w:color="auto"/>
              <w:left w:val="nil"/>
              <w:bottom w:val="single" w:sz="4" w:space="0" w:color="auto"/>
              <w:right w:val="nil"/>
            </w:tcBorders>
            <w:shd w:val="clear" w:color="auto" w:fill="auto"/>
            <w:vAlign w:val="center"/>
          </w:tcPr>
          <w:p w14:paraId="63594EDD" w14:textId="77777777" w:rsidR="00BB4B15" w:rsidRPr="004C264B" w:rsidRDefault="00BB4B15" w:rsidP="00A83BDB">
            <w:pPr>
              <w:pStyle w:val="TableTextCentered125LineSpacing"/>
            </w:pPr>
            <w:r w:rsidRPr="004C264B">
              <w:t>No adsorption loss with inclusion of high residue amounts</w:t>
            </w:r>
          </w:p>
        </w:tc>
      </w:tr>
      <w:tr w:rsidR="00BB4B15" w:rsidRPr="004C0E09" w14:paraId="7D41B294" w14:textId="77777777" w:rsidTr="00A83BDB">
        <w:trPr>
          <w:cantSplit/>
          <w:trHeight w:val="528"/>
          <w:jc w:val="center"/>
        </w:trPr>
        <w:sdt>
          <w:sdtPr>
            <w:tag w:val="MENDELEY_CITATION_v3_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"/>
            <w:id w:val="-1574735927"/>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7461F894" w14:textId="77777777" w:rsidR="00BB4B15" w:rsidRPr="004C264B" w:rsidRDefault="00BB4B15" w:rsidP="00A83BDB">
                <w:pPr>
                  <w:pStyle w:val="TableTextCentered125LineSpacing"/>
                </w:pPr>
                <w:r w:rsidRPr="00A9351B">
                  <w:t>Wan et al., 2021</w:t>
                </w:r>
              </w:p>
            </w:tc>
          </w:sdtContent>
        </w:sdt>
        <w:tc>
          <w:tcPr>
            <w:tcW w:w="1568" w:type="dxa"/>
            <w:tcBorders>
              <w:top w:val="single" w:sz="4" w:space="0" w:color="auto"/>
              <w:left w:val="nil"/>
              <w:bottom w:val="single" w:sz="4" w:space="0" w:color="auto"/>
              <w:right w:val="nil"/>
            </w:tcBorders>
            <w:shd w:val="clear" w:color="auto" w:fill="auto"/>
            <w:vAlign w:val="center"/>
          </w:tcPr>
          <w:p w14:paraId="6D8A4E5C" w14:textId="77777777" w:rsidR="00BB4B15" w:rsidRPr="004C264B" w:rsidRDefault="00BB4B15" w:rsidP="00A83BDB">
            <w:pPr>
              <w:pStyle w:val="TableTextCentered125LineSpacing"/>
            </w:pPr>
            <w:r w:rsidRPr="004C264B">
              <w:t>BFA-GP</w:t>
            </w:r>
          </w:p>
        </w:tc>
        <w:tc>
          <w:tcPr>
            <w:tcW w:w="1400" w:type="dxa"/>
            <w:tcBorders>
              <w:top w:val="single" w:sz="4" w:space="0" w:color="auto"/>
              <w:left w:val="nil"/>
              <w:bottom w:val="single" w:sz="4" w:space="0" w:color="auto"/>
              <w:right w:val="nil"/>
            </w:tcBorders>
            <w:shd w:val="clear" w:color="auto" w:fill="auto"/>
            <w:vAlign w:val="center"/>
          </w:tcPr>
          <w:p w14:paraId="6DECFE5B" w14:textId="77777777" w:rsidR="00BB4B15" w:rsidRPr="004C264B" w:rsidRDefault="00BB4B15" w:rsidP="00A83BDB">
            <w:pPr>
              <w:pStyle w:val="TableTextCentered125LineSpacing"/>
            </w:pPr>
            <w:r w:rsidRPr="004C264B">
              <w:t>Cd2+ &amp; Pb2+</w:t>
            </w:r>
          </w:p>
        </w:tc>
        <w:tc>
          <w:tcPr>
            <w:tcW w:w="1523" w:type="dxa"/>
            <w:tcBorders>
              <w:top w:val="single" w:sz="4" w:space="0" w:color="auto"/>
              <w:left w:val="nil"/>
              <w:bottom w:val="single" w:sz="4" w:space="0" w:color="auto"/>
              <w:right w:val="nil"/>
            </w:tcBorders>
            <w:shd w:val="clear" w:color="auto" w:fill="auto"/>
            <w:vAlign w:val="center"/>
          </w:tcPr>
          <w:p w14:paraId="37E6C84B"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2B9EB9FE" w14:textId="77777777" w:rsidR="00BB4B15" w:rsidRPr="004C264B" w:rsidRDefault="00BB4B15" w:rsidP="00A83BDB">
            <w:pPr>
              <w:pStyle w:val="TableTextCentered125LineSpacing"/>
            </w:pPr>
            <w:r w:rsidRPr="004C264B">
              <w:t>20</w:t>
            </w:r>
          </w:p>
        </w:tc>
        <w:tc>
          <w:tcPr>
            <w:tcW w:w="2299" w:type="dxa"/>
            <w:tcBorders>
              <w:top w:val="single" w:sz="4" w:space="0" w:color="auto"/>
              <w:left w:val="nil"/>
              <w:bottom w:val="single" w:sz="4" w:space="0" w:color="auto"/>
              <w:right w:val="nil"/>
            </w:tcBorders>
            <w:shd w:val="clear" w:color="auto" w:fill="auto"/>
            <w:vAlign w:val="center"/>
          </w:tcPr>
          <w:p w14:paraId="03520976" w14:textId="77777777" w:rsidR="00BB4B15" w:rsidRPr="004C264B" w:rsidRDefault="00BB4B15" w:rsidP="00A83BDB">
            <w:pPr>
              <w:pStyle w:val="TableTextCentered125LineSpacing"/>
            </w:pPr>
            <w:r w:rsidRPr="004C264B">
              <w:t>Experimental adsorption in line with pseudo-second order kinetic models</w:t>
            </w:r>
          </w:p>
        </w:tc>
      </w:tr>
      <w:tr w:rsidR="00BB4B15" w:rsidRPr="004C0E09" w14:paraId="3D2EE146" w14:textId="77777777" w:rsidTr="00A83BDB">
        <w:trPr>
          <w:cantSplit/>
          <w:trHeight w:val="528"/>
          <w:jc w:val="center"/>
        </w:trPr>
        <w:sdt>
          <w:sdtPr>
            <w:tag w:val="MENDELEY_CITATION_v3_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"/>
            <w:id w:val="-1120140856"/>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5C6CD93E" w14:textId="77777777" w:rsidR="00BB4B15" w:rsidRPr="004C264B" w:rsidRDefault="00BB4B15" w:rsidP="00A83BDB">
                <w:pPr>
                  <w:pStyle w:val="TableTextCentered125LineSpacing"/>
                </w:pPr>
                <w:r w:rsidRPr="00A9351B">
                  <w:t>He et al., 2022</w:t>
                </w:r>
              </w:p>
            </w:tc>
          </w:sdtContent>
        </w:sdt>
        <w:tc>
          <w:tcPr>
            <w:tcW w:w="1568" w:type="dxa"/>
            <w:tcBorders>
              <w:top w:val="single" w:sz="4" w:space="0" w:color="auto"/>
              <w:left w:val="nil"/>
              <w:bottom w:val="single" w:sz="4" w:space="0" w:color="auto"/>
              <w:right w:val="nil"/>
            </w:tcBorders>
            <w:shd w:val="clear" w:color="auto" w:fill="auto"/>
            <w:vAlign w:val="center"/>
          </w:tcPr>
          <w:p w14:paraId="56D70BA5" w14:textId="77777777" w:rsidR="00BB4B15" w:rsidRPr="004C264B" w:rsidRDefault="00BB4B15" w:rsidP="00A83BDB">
            <w:pPr>
              <w:pStyle w:val="TableTextCentered125LineSpacing"/>
            </w:pPr>
            <w:r w:rsidRPr="004C264B">
              <w:t>FCC Catalyst and Steel Slag</w:t>
            </w:r>
          </w:p>
        </w:tc>
        <w:tc>
          <w:tcPr>
            <w:tcW w:w="1400" w:type="dxa"/>
            <w:tcBorders>
              <w:top w:val="single" w:sz="4" w:space="0" w:color="auto"/>
              <w:left w:val="nil"/>
              <w:bottom w:val="single" w:sz="4" w:space="0" w:color="auto"/>
              <w:right w:val="nil"/>
            </w:tcBorders>
            <w:shd w:val="clear" w:color="auto" w:fill="auto"/>
            <w:vAlign w:val="center"/>
          </w:tcPr>
          <w:p w14:paraId="12E696E8" w14:textId="77777777" w:rsidR="00BB4B15" w:rsidRPr="004C264B" w:rsidRDefault="00BB4B15" w:rsidP="00A83BDB">
            <w:pPr>
              <w:pStyle w:val="TableTextCentered125LineSpacing"/>
            </w:pPr>
            <w:r w:rsidRPr="004C264B">
              <w:t>Waterglass</w:t>
            </w:r>
          </w:p>
        </w:tc>
        <w:tc>
          <w:tcPr>
            <w:tcW w:w="1523" w:type="dxa"/>
            <w:tcBorders>
              <w:top w:val="single" w:sz="4" w:space="0" w:color="auto"/>
              <w:left w:val="nil"/>
              <w:bottom w:val="single" w:sz="4" w:space="0" w:color="auto"/>
              <w:right w:val="nil"/>
            </w:tcBorders>
            <w:shd w:val="clear" w:color="auto" w:fill="auto"/>
            <w:vAlign w:val="center"/>
          </w:tcPr>
          <w:p w14:paraId="3337ED37"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039433E5" w14:textId="77777777" w:rsidR="00BB4B15" w:rsidRPr="004C264B" w:rsidRDefault="00BB4B15" w:rsidP="00A83BDB">
            <w:pPr>
              <w:pStyle w:val="TableTextCentered125LineSpacing"/>
            </w:pPr>
            <w:r w:rsidRPr="004C264B">
              <w:t>100</w:t>
            </w:r>
          </w:p>
        </w:tc>
        <w:tc>
          <w:tcPr>
            <w:tcW w:w="2299" w:type="dxa"/>
            <w:tcBorders>
              <w:top w:val="single" w:sz="4" w:space="0" w:color="auto"/>
              <w:left w:val="nil"/>
              <w:bottom w:val="single" w:sz="4" w:space="0" w:color="auto"/>
              <w:right w:val="nil"/>
            </w:tcBorders>
            <w:shd w:val="clear" w:color="auto" w:fill="auto"/>
            <w:vAlign w:val="center"/>
          </w:tcPr>
          <w:p w14:paraId="679794A8" w14:textId="77777777" w:rsidR="00BB4B15" w:rsidRPr="004C264B" w:rsidRDefault="00BB4B15" w:rsidP="00A83BDB">
            <w:pPr>
              <w:pStyle w:val="TableTextCentered125LineSpacing"/>
            </w:pPr>
            <w:r w:rsidRPr="004C264B">
              <w:t>Stronger Alkaline activators result in improved UCS</w:t>
            </w:r>
          </w:p>
        </w:tc>
      </w:tr>
      <w:tr w:rsidR="00BB4B15" w:rsidRPr="004C0E09" w14:paraId="247CEAFD" w14:textId="77777777" w:rsidTr="00A83BDB">
        <w:trPr>
          <w:cantSplit/>
          <w:trHeight w:val="528"/>
          <w:jc w:val="center"/>
        </w:trPr>
        <w:sdt>
          <w:sdtPr>
            <w:tag w:val="MENDELEY_CITATION_v3_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"/>
            <w:id w:val="-1749876365"/>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4A851804" w14:textId="77777777" w:rsidR="00BB4B15" w:rsidRPr="004C264B" w:rsidRDefault="00BB4B15" w:rsidP="00A83BDB">
                <w:pPr>
                  <w:pStyle w:val="TableTextCentered125LineSpacing"/>
                </w:pPr>
                <w:r w:rsidRPr="00A9351B">
                  <w:t>Amin et al., 2022</w:t>
                </w:r>
              </w:p>
            </w:tc>
          </w:sdtContent>
        </w:sdt>
        <w:tc>
          <w:tcPr>
            <w:tcW w:w="1568" w:type="dxa"/>
            <w:tcBorders>
              <w:top w:val="single" w:sz="4" w:space="0" w:color="auto"/>
              <w:left w:val="nil"/>
              <w:bottom w:val="single" w:sz="4" w:space="0" w:color="auto"/>
              <w:right w:val="nil"/>
            </w:tcBorders>
            <w:shd w:val="clear" w:color="auto" w:fill="auto"/>
            <w:vAlign w:val="center"/>
          </w:tcPr>
          <w:p w14:paraId="6EF72645" w14:textId="77777777" w:rsidR="00BB4B15" w:rsidRPr="004C264B" w:rsidRDefault="00BB4B15" w:rsidP="00A83BDB">
            <w:pPr>
              <w:pStyle w:val="TableTextCentered125LineSpacing"/>
            </w:pPr>
            <w:r w:rsidRPr="004C264B">
              <w:t>Multiple</w:t>
            </w:r>
          </w:p>
        </w:tc>
        <w:tc>
          <w:tcPr>
            <w:tcW w:w="1400" w:type="dxa"/>
            <w:tcBorders>
              <w:top w:val="single" w:sz="4" w:space="0" w:color="auto"/>
              <w:left w:val="nil"/>
              <w:bottom w:val="single" w:sz="4" w:space="0" w:color="auto"/>
              <w:right w:val="nil"/>
            </w:tcBorders>
            <w:shd w:val="clear" w:color="auto" w:fill="auto"/>
            <w:vAlign w:val="center"/>
          </w:tcPr>
          <w:p w14:paraId="1A841696" w14:textId="77777777" w:rsidR="00BB4B15" w:rsidRPr="004C264B" w:rsidRDefault="00BB4B15" w:rsidP="00A83BDB">
            <w:pPr>
              <w:pStyle w:val="TableTextCentered125LineSpacing"/>
            </w:pPr>
            <w:r w:rsidRPr="004C264B">
              <w:t>Multiple</w:t>
            </w:r>
          </w:p>
        </w:tc>
        <w:tc>
          <w:tcPr>
            <w:tcW w:w="1523" w:type="dxa"/>
            <w:tcBorders>
              <w:top w:val="single" w:sz="4" w:space="0" w:color="auto"/>
              <w:left w:val="nil"/>
              <w:bottom w:val="single" w:sz="4" w:space="0" w:color="auto"/>
              <w:right w:val="nil"/>
            </w:tcBorders>
            <w:shd w:val="clear" w:color="auto" w:fill="auto"/>
            <w:vAlign w:val="center"/>
          </w:tcPr>
          <w:p w14:paraId="58633329"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70AE8E59" w14:textId="77777777" w:rsidR="00BB4B15" w:rsidRPr="004C264B" w:rsidRDefault="00BB4B15" w:rsidP="00A83BDB">
            <w:pPr>
              <w:pStyle w:val="TableTextCentered125LineSpacing"/>
            </w:pPr>
            <w:r w:rsidRPr="004C264B">
              <w:t>20</w:t>
            </w:r>
          </w:p>
        </w:tc>
        <w:tc>
          <w:tcPr>
            <w:tcW w:w="2299" w:type="dxa"/>
            <w:tcBorders>
              <w:top w:val="single" w:sz="4" w:space="0" w:color="auto"/>
              <w:left w:val="nil"/>
              <w:bottom w:val="single" w:sz="4" w:space="0" w:color="auto"/>
              <w:right w:val="nil"/>
            </w:tcBorders>
            <w:shd w:val="clear" w:color="auto" w:fill="auto"/>
            <w:vAlign w:val="center"/>
          </w:tcPr>
          <w:p w14:paraId="7397E018" w14:textId="77777777" w:rsidR="00BB4B15" w:rsidRPr="004C264B" w:rsidRDefault="00BB4B15" w:rsidP="00A83BDB">
            <w:pPr>
              <w:pStyle w:val="TableTextCentered125LineSpacing"/>
            </w:pPr>
            <w:r w:rsidRPr="004C264B">
              <w:t>Specific mixtures with high molar inclusions yielded far better structural development and resultant UCS</w:t>
            </w:r>
          </w:p>
        </w:tc>
      </w:tr>
      <w:tr w:rsidR="00BB4B15" w:rsidRPr="004C0E09" w14:paraId="0E454378" w14:textId="77777777" w:rsidTr="00A83BDB">
        <w:trPr>
          <w:cantSplit/>
          <w:trHeight w:val="528"/>
          <w:jc w:val="center"/>
        </w:trPr>
        <w:sdt>
          <w:sdtPr>
            <w:tag w:val="MENDELEY_CITATION_v3_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"/>
            <w:id w:val="1995678399"/>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74F9F89" w14:textId="77777777" w:rsidR="00BB4B15" w:rsidRPr="004C264B" w:rsidRDefault="00BB4B15" w:rsidP="00A83BDB">
                <w:pPr>
                  <w:pStyle w:val="TableTextCentered125LineSpacing"/>
                </w:pPr>
                <w:r w:rsidRPr="00A9351B">
                  <w:t>Sonal et al., 2022</w:t>
                </w:r>
              </w:p>
            </w:tc>
          </w:sdtContent>
        </w:sdt>
        <w:tc>
          <w:tcPr>
            <w:tcW w:w="1568" w:type="dxa"/>
            <w:tcBorders>
              <w:top w:val="single" w:sz="4" w:space="0" w:color="auto"/>
              <w:left w:val="nil"/>
              <w:bottom w:val="single" w:sz="4" w:space="0" w:color="auto"/>
              <w:right w:val="nil"/>
            </w:tcBorders>
            <w:shd w:val="clear" w:color="auto" w:fill="auto"/>
            <w:vAlign w:val="center"/>
          </w:tcPr>
          <w:p w14:paraId="74A82A60" w14:textId="77777777" w:rsidR="00BB4B15" w:rsidRPr="004C264B" w:rsidRDefault="00BB4B15" w:rsidP="00A83BDB">
            <w:pPr>
              <w:pStyle w:val="TableTextCentered125LineSpacing"/>
            </w:pPr>
            <w:r w:rsidRPr="004C264B">
              <w:t>Fly Ash Class F</w:t>
            </w:r>
          </w:p>
        </w:tc>
        <w:tc>
          <w:tcPr>
            <w:tcW w:w="1400" w:type="dxa"/>
            <w:tcBorders>
              <w:top w:val="single" w:sz="4" w:space="0" w:color="auto"/>
              <w:left w:val="nil"/>
              <w:bottom w:val="single" w:sz="4" w:space="0" w:color="auto"/>
              <w:right w:val="nil"/>
            </w:tcBorders>
            <w:shd w:val="clear" w:color="auto" w:fill="auto"/>
            <w:vAlign w:val="center"/>
          </w:tcPr>
          <w:p w14:paraId="726E9C62" w14:textId="77777777" w:rsidR="00BB4B15" w:rsidRPr="004C264B" w:rsidRDefault="00BB4B15" w:rsidP="00A83BDB">
            <w:pPr>
              <w:pStyle w:val="TableTextCentered125LineSpacing"/>
            </w:pPr>
            <w:r w:rsidRPr="004C264B">
              <w:t>Multiple - concrete</w:t>
            </w:r>
          </w:p>
        </w:tc>
        <w:tc>
          <w:tcPr>
            <w:tcW w:w="1523" w:type="dxa"/>
            <w:tcBorders>
              <w:top w:val="single" w:sz="4" w:space="0" w:color="auto"/>
              <w:left w:val="nil"/>
              <w:bottom w:val="single" w:sz="4" w:space="0" w:color="auto"/>
              <w:right w:val="nil"/>
            </w:tcBorders>
            <w:shd w:val="clear" w:color="auto" w:fill="auto"/>
            <w:vAlign w:val="center"/>
          </w:tcPr>
          <w:p w14:paraId="18725104"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749AD234" w14:textId="77777777" w:rsidR="00BB4B15" w:rsidRPr="004C264B" w:rsidRDefault="00BB4B15" w:rsidP="00A83BDB">
            <w:pPr>
              <w:pStyle w:val="TableTextCentered125LineSpacing"/>
            </w:pPr>
            <w:r w:rsidRPr="004C264B">
              <w:t>1</w:t>
            </w:r>
          </w:p>
        </w:tc>
        <w:tc>
          <w:tcPr>
            <w:tcW w:w="2299" w:type="dxa"/>
            <w:tcBorders>
              <w:top w:val="single" w:sz="4" w:space="0" w:color="auto"/>
              <w:left w:val="nil"/>
              <w:bottom w:val="single" w:sz="4" w:space="0" w:color="auto"/>
              <w:right w:val="nil"/>
            </w:tcBorders>
            <w:shd w:val="clear" w:color="auto" w:fill="auto"/>
            <w:vAlign w:val="center"/>
          </w:tcPr>
          <w:p w14:paraId="727F073A" w14:textId="77777777" w:rsidR="00BB4B15" w:rsidRPr="004C264B" w:rsidRDefault="00BB4B15" w:rsidP="00A83BDB">
            <w:pPr>
              <w:pStyle w:val="TableTextCentered125LineSpacing"/>
            </w:pPr>
            <w:r w:rsidRPr="004C264B">
              <w:t>Geopolymer beams outperformed OPC beams in every UCS test</w:t>
            </w:r>
          </w:p>
        </w:tc>
      </w:tr>
      <w:tr w:rsidR="00BB4B15" w:rsidRPr="004C0E09" w14:paraId="5D2D51EB" w14:textId="77777777" w:rsidTr="00A83BDB">
        <w:trPr>
          <w:cantSplit/>
          <w:trHeight w:val="528"/>
          <w:jc w:val="center"/>
        </w:trPr>
        <w:sdt>
          <w:sdtPr>
            <w:rPr>
              <w:szCs w:val="24"/>
            </w:rPr>
            <w:tag w:val="MENDELEY_CITATION_v3_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"/>
            <w:id w:val="119967096"/>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123A0EC4" w14:textId="77777777" w:rsidR="00BB4B15" w:rsidRPr="004C264B" w:rsidRDefault="00BB4B15" w:rsidP="00A83BDB">
                <w:pPr>
                  <w:pStyle w:val="TableTextCentered125LineSpacing"/>
                  <w:rPr>
                    <w:szCs w:val="24"/>
                  </w:rPr>
                </w:pPr>
                <w:r>
                  <w:t>Chan &amp; Zhang, 2022</w:t>
                </w:r>
              </w:p>
            </w:tc>
          </w:sdtContent>
        </w:sdt>
        <w:tc>
          <w:tcPr>
            <w:tcW w:w="1568" w:type="dxa"/>
            <w:tcBorders>
              <w:top w:val="single" w:sz="4" w:space="0" w:color="auto"/>
              <w:left w:val="nil"/>
              <w:bottom w:val="single" w:sz="4" w:space="0" w:color="auto"/>
              <w:right w:val="nil"/>
            </w:tcBorders>
            <w:shd w:val="clear" w:color="auto" w:fill="auto"/>
            <w:vAlign w:val="center"/>
          </w:tcPr>
          <w:p w14:paraId="58552335" w14:textId="77777777" w:rsidR="00BB4B15" w:rsidRPr="004C264B" w:rsidRDefault="00BB4B15" w:rsidP="00A83BDB">
            <w:pPr>
              <w:pStyle w:val="TableTextCentered125LineSpacing"/>
            </w:pPr>
            <w:r w:rsidRPr="004C264B">
              <w:t>Fly Ash Class F</w:t>
            </w:r>
          </w:p>
        </w:tc>
        <w:tc>
          <w:tcPr>
            <w:tcW w:w="1400" w:type="dxa"/>
            <w:tcBorders>
              <w:top w:val="single" w:sz="4" w:space="0" w:color="auto"/>
              <w:left w:val="nil"/>
              <w:bottom w:val="single" w:sz="4" w:space="0" w:color="auto"/>
              <w:right w:val="nil"/>
            </w:tcBorders>
            <w:shd w:val="clear" w:color="auto" w:fill="auto"/>
            <w:vAlign w:val="center"/>
          </w:tcPr>
          <w:p w14:paraId="55349653" w14:textId="77777777" w:rsidR="00BB4B15" w:rsidRPr="004C264B" w:rsidRDefault="00BB4B15" w:rsidP="00A83BDB">
            <w:pPr>
              <w:pStyle w:val="TableTextCentered125LineSpacing"/>
            </w:pPr>
            <w:r w:rsidRPr="004C264B">
              <w:t>GGBS</w:t>
            </w:r>
          </w:p>
        </w:tc>
        <w:tc>
          <w:tcPr>
            <w:tcW w:w="1523" w:type="dxa"/>
            <w:tcBorders>
              <w:top w:val="single" w:sz="4" w:space="0" w:color="auto"/>
              <w:left w:val="nil"/>
              <w:bottom w:val="single" w:sz="4" w:space="0" w:color="auto"/>
              <w:right w:val="nil"/>
            </w:tcBorders>
            <w:shd w:val="clear" w:color="auto" w:fill="auto"/>
            <w:vAlign w:val="center"/>
          </w:tcPr>
          <w:p w14:paraId="5D77C179"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56461832" w14:textId="77777777" w:rsidR="00BB4B15" w:rsidRPr="004C264B" w:rsidRDefault="00BB4B15" w:rsidP="00A83BDB">
            <w:pPr>
              <w:pStyle w:val="TableTextCentered125LineSpacing"/>
            </w:pPr>
            <w:r w:rsidRPr="004C264B">
              <w:t>20</w:t>
            </w:r>
          </w:p>
        </w:tc>
        <w:tc>
          <w:tcPr>
            <w:tcW w:w="2299" w:type="dxa"/>
            <w:tcBorders>
              <w:top w:val="single" w:sz="4" w:space="0" w:color="auto"/>
              <w:left w:val="nil"/>
              <w:bottom w:val="single" w:sz="4" w:space="0" w:color="auto"/>
              <w:right w:val="nil"/>
            </w:tcBorders>
            <w:shd w:val="clear" w:color="auto" w:fill="auto"/>
            <w:vAlign w:val="center"/>
          </w:tcPr>
          <w:p w14:paraId="5A1B1CD1" w14:textId="77777777" w:rsidR="00BB4B15" w:rsidRPr="004C264B" w:rsidRDefault="00BB4B15" w:rsidP="00A83BDB">
            <w:pPr>
              <w:pStyle w:val="TableTextCentered125LineSpacing"/>
            </w:pPr>
            <w:r w:rsidRPr="004C264B">
              <w:t>Pore size distribution yielded larger voids at temperatures above 400 Celsius</w:t>
            </w:r>
          </w:p>
        </w:tc>
      </w:tr>
      <w:tr w:rsidR="00BB4B15" w:rsidRPr="004C0E09" w14:paraId="63F72C7B" w14:textId="77777777" w:rsidTr="00A83BDB">
        <w:trPr>
          <w:cantSplit/>
          <w:trHeight w:val="528"/>
          <w:jc w:val="center"/>
        </w:trPr>
        <w:sdt>
          <w:sdtPr>
            <w:tag w:val="MENDELEY_CITATION_v3_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"/>
            <w:id w:val="-1550532309"/>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2EAC95F7" w14:textId="77777777" w:rsidR="00BB4B15" w:rsidRPr="004C264B" w:rsidRDefault="00BB4B15" w:rsidP="00A83BDB">
                <w:pPr>
                  <w:pStyle w:val="TableTextCentered125LineSpacing"/>
                </w:pPr>
                <w:proofErr w:type="spellStart"/>
                <w:r w:rsidRPr="00A9351B">
                  <w:t>Chindaprasirt</w:t>
                </w:r>
                <w:proofErr w:type="spellEnd"/>
                <w:r w:rsidRPr="00A9351B">
                  <w:t xml:space="preserve"> et al., 2021</w:t>
                </w:r>
              </w:p>
            </w:tc>
          </w:sdtContent>
        </w:sdt>
        <w:tc>
          <w:tcPr>
            <w:tcW w:w="1568" w:type="dxa"/>
            <w:tcBorders>
              <w:top w:val="single" w:sz="4" w:space="0" w:color="auto"/>
              <w:left w:val="nil"/>
              <w:bottom w:val="single" w:sz="4" w:space="0" w:color="auto"/>
              <w:right w:val="nil"/>
            </w:tcBorders>
            <w:shd w:val="clear" w:color="auto" w:fill="auto"/>
            <w:vAlign w:val="center"/>
          </w:tcPr>
          <w:p w14:paraId="2E01E64B" w14:textId="77777777" w:rsidR="00BB4B15" w:rsidRPr="004C264B" w:rsidRDefault="00BB4B15" w:rsidP="00A83BDB">
            <w:pPr>
              <w:pStyle w:val="TableTextCentered125LineSpacing"/>
            </w:pPr>
            <w:r w:rsidRPr="004C264B">
              <w:t>Fly Ash</w:t>
            </w:r>
          </w:p>
        </w:tc>
        <w:tc>
          <w:tcPr>
            <w:tcW w:w="1400" w:type="dxa"/>
            <w:tcBorders>
              <w:top w:val="single" w:sz="4" w:space="0" w:color="auto"/>
              <w:left w:val="nil"/>
              <w:bottom w:val="single" w:sz="4" w:space="0" w:color="auto"/>
              <w:right w:val="nil"/>
            </w:tcBorders>
            <w:shd w:val="clear" w:color="auto" w:fill="auto"/>
            <w:vAlign w:val="center"/>
          </w:tcPr>
          <w:p w14:paraId="19ECA29D" w14:textId="77777777" w:rsidR="00BB4B15" w:rsidRPr="004C264B" w:rsidRDefault="00BB4B15" w:rsidP="00A83BDB">
            <w:pPr>
              <w:pStyle w:val="TableTextCentered125LineSpacing"/>
            </w:pPr>
            <w:r w:rsidRPr="004C264B">
              <w:t>Limestone</w:t>
            </w:r>
          </w:p>
        </w:tc>
        <w:tc>
          <w:tcPr>
            <w:tcW w:w="1523" w:type="dxa"/>
            <w:tcBorders>
              <w:top w:val="single" w:sz="4" w:space="0" w:color="auto"/>
              <w:left w:val="nil"/>
              <w:bottom w:val="single" w:sz="4" w:space="0" w:color="auto"/>
              <w:right w:val="nil"/>
            </w:tcBorders>
            <w:shd w:val="clear" w:color="auto" w:fill="auto"/>
            <w:vAlign w:val="center"/>
          </w:tcPr>
          <w:p w14:paraId="262732EF"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48D9C2C1" w14:textId="77777777" w:rsidR="00BB4B15" w:rsidRPr="004C264B" w:rsidRDefault="00BB4B15" w:rsidP="00A83BDB">
            <w:pPr>
              <w:pStyle w:val="TableTextCentered125LineSpacing"/>
            </w:pPr>
            <w:r w:rsidRPr="004C264B">
              <w:t>1</w:t>
            </w:r>
          </w:p>
        </w:tc>
        <w:tc>
          <w:tcPr>
            <w:tcW w:w="2299" w:type="dxa"/>
            <w:tcBorders>
              <w:top w:val="single" w:sz="4" w:space="0" w:color="auto"/>
              <w:left w:val="nil"/>
              <w:bottom w:val="single" w:sz="4" w:space="0" w:color="auto"/>
              <w:right w:val="nil"/>
            </w:tcBorders>
            <w:shd w:val="clear" w:color="auto" w:fill="auto"/>
            <w:vAlign w:val="center"/>
          </w:tcPr>
          <w:p w14:paraId="65114E56" w14:textId="77777777" w:rsidR="00BB4B15" w:rsidRPr="004C264B" w:rsidRDefault="00BB4B15" w:rsidP="00A83BDB">
            <w:pPr>
              <w:pStyle w:val="TableTextCentered125LineSpacing"/>
            </w:pPr>
            <w:r w:rsidRPr="004C264B">
              <w:t>Geopolymer offers requisite mechanical strength needed for current standards for acid leeching while offering key improvements from current solutions</w:t>
            </w:r>
          </w:p>
        </w:tc>
      </w:tr>
      <w:tr w:rsidR="00BB4B15" w:rsidRPr="004C0E09" w14:paraId="195A3610" w14:textId="77777777" w:rsidTr="00A83BDB">
        <w:trPr>
          <w:cantSplit/>
          <w:trHeight w:val="528"/>
          <w:jc w:val="center"/>
        </w:trPr>
        <w:sdt>
          <w:sdtPr>
            <w:tag w:val="MENDELEY_CITATION_v3_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"/>
            <w:id w:val="-253519938"/>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1C725276" w14:textId="77777777" w:rsidR="00BB4B15" w:rsidRPr="004C264B" w:rsidRDefault="00BB4B15" w:rsidP="00A83BDB">
                <w:pPr>
                  <w:pStyle w:val="TableTextCentered125LineSpacing"/>
                </w:pPr>
                <w:proofErr w:type="spellStart"/>
                <w:r w:rsidRPr="00A9351B">
                  <w:t>Kovářík</w:t>
                </w:r>
                <w:proofErr w:type="spellEnd"/>
                <w:r w:rsidRPr="00A9351B">
                  <w:t xml:space="preserve"> et al., 2021</w:t>
                </w:r>
              </w:p>
            </w:tc>
          </w:sdtContent>
        </w:sdt>
        <w:tc>
          <w:tcPr>
            <w:tcW w:w="1568" w:type="dxa"/>
            <w:tcBorders>
              <w:top w:val="single" w:sz="4" w:space="0" w:color="auto"/>
              <w:left w:val="nil"/>
              <w:bottom w:val="single" w:sz="4" w:space="0" w:color="auto"/>
              <w:right w:val="nil"/>
            </w:tcBorders>
            <w:shd w:val="clear" w:color="auto" w:fill="auto"/>
            <w:vAlign w:val="center"/>
          </w:tcPr>
          <w:p w14:paraId="68D2424B" w14:textId="77777777" w:rsidR="00BB4B15" w:rsidRPr="004C264B" w:rsidRDefault="00BB4B15" w:rsidP="00A83BDB">
            <w:pPr>
              <w:pStyle w:val="TableTextCentered125LineSpacing"/>
            </w:pPr>
            <w:r w:rsidRPr="004C264B">
              <w:t>Metakaolin and slag</w:t>
            </w:r>
          </w:p>
        </w:tc>
        <w:tc>
          <w:tcPr>
            <w:tcW w:w="1400" w:type="dxa"/>
            <w:tcBorders>
              <w:top w:val="single" w:sz="4" w:space="0" w:color="auto"/>
              <w:left w:val="nil"/>
              <w:bottom w:val="single" w:sz="4" w:space="0" w:color="auto"/>
              <w:right w:val="nil"/>
            </w:tcBorders>
            <w:shd w:val="clear" w:color="auto" w:fill="auto"/>
            <w:vAlign w:val="center"/>
          </w:tcPr>
          <w:p w14:paraId="654637BF" w14:textId="77777777" w:rsidR="00BB4B15" w:rsidRPr="004C264B" w:rsidRDefault="00BB4B15" w:rsidP="00A83BDB">
            <w:pPr>
              <w:pStyle w:val="TableTextCentered125LineSpacing"/>
            </w:pPr>
            <w:r w:rsidRPr="004C264B">
              <w:t>Ceramic Filler</w:t>
            </w:r>
          </w:p>
        </w:tc>
        <w:tc>
          <w:tcPr>
            <w:tcW w:w="1523" w:type="dxa"/>
            <w:tcBorders>
              <w:top w:val="single" w:sz="4" w:space="0" w:color="auto"/>
              <w:left w:val="nil"/>
              <w:bottom w:val="single" w:sz="4" w:space="0" w:color="auto"/>
              <w:right w:val="nil"/>
            </w:tcBorders>
            <w:shd w:val="clear" w:color="auto" w:fill="auto"/>
            <w:vAlign w:val="center"/>
          </w:tcPr>
          <w:p w14:paraId="51D587EE"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07CCA4BC" w14:textId="77777777" w:rsidR="00BB4B15" w:rsidRPr="004C264B" w:rsidRDefault="00BB4B15" w:rsidP="00A83BDB">
            <w:pPr>
              <w:pStyle w:val="TableTextCentered125LineSpacing"/>
            </w:pPr>
            <w:r w:rsidRPr="004C264B">
              <w:t>5</w:t>
            </w:r>
          </w:p>
        </w:tc>
        <w:tc>
          <w:tcPr>
            <w:tcW w:w="2299" w:type="dxa"/>
            <w:tcBorders>
              <w:top w:val="single" w:sz="4" w:space="0" w:color="auto"/>
              <w:left w:val="nil"/>
              <w:bottom w:val="single" w:sz="4" w:space="0" w:color="auto"/>
              <w:right w:val="nil"/>
            </w:tcBorders>
            <w:shd w:val="clear" w:color="auto" w:fill="auto"/>
            <w:vAlign w:val="center"/>
          </w:tcPr>
          <w:p w14:paraId="50D869A8" w14:textId="77777777" w:rsidR="00BB4B15" w:rsidRPr="004C264B" w:rsidRDefault="00BB4B15" w:rsidP="00A83BDB">
            <w:pPr>
              <w:pStyle w:val="TableTextCentered125LineSpacing"/>
            </w:pPr>
            <w:r w:rsidRPr="004C264B">
              <w:t>Material remained geochemically stable at over 1000 Celsius, but issues may arise before 1300 Celsius is achieved</w:t>
            </w:r>
          </w:p>
        </w:tc>
      </w:tr>
      <w:tr w:rsidR="00BB4B15" w:rsidRPr="004C0E09" w14:paraId="48B9350F" w14:textId="77777777" w:rsidTr="00A83BDB">
        <w:trPr>
          <w:cantSplit/>
          <w:trHeight w:val="528"/>
          <w:jc w:val="center"/>
        </w:trPr>
        <w:sdt>
          <w:sdtPr>
            <w:tag w:val="MENDELEY_CITATION_v3_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"/>
            <w:id w:val="690429030"/>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34D8CA19" w14:textId="77777777" w:rsidR="00BB4B15" w:rsidRPr="004C264B" w:rsidRDefault="00BB4B15" w:rsidP="00A83BDB">
                <w:pPr>
                  <w:pStyle w:val="TableTextCentered125LineSpacing"/>
                </w:pPr>
                <w:r w:rsidRPr="00A9351B">
                  <w:t>Szabó et al., 2022</w:t>
                </w:r>
              </w:p>
            </w:tc>
          </w:sdtContent>
        </w:sdt>
        <w:tc>
          <w:tcPr>
            <w:tcW w:w="1568" w:type="dxa"/>
            <w:tcBorders>
              <w:top w:val="single" w:sz="4" w:space="0" w:color="auto"/>
              <w:left w:val="nil"/>
              <w:bottom w:val="single" w:sz="4" w:space="0" w:color="auto"/>
              <w:right w:val="nil"/>
            </w:tcBorders>
            <w:shd w:val="clear" w:color="auto" w:fill="auto"/>
            <w:vAlign w:val="center"/>
          </w:tcPr>
          <w:p w14:paraId="7BCDE317" w14:textId="77777777" w:rsidR="00BB4B15" w:rsidRPr="004C264B" w:rsidRDefault="00BB4B15" w:rsidP="00A83BDB">
            <w:pPr>
              <w:pStyle w:val="TableTextCentered125LineSpacing"/>
            </w:pPr>
            <w:r w:rsidRPr="004C264B">
              <w:t>Fly Ash</w:t>
            </w:r>
          </w:p>
        </w:tc>
        <w:tc>
          <w:tcPr>
            <w:tcW w:w="1400" w:type="dxa"/>
            <w:tcBorders>
              <w:top w:val="single" w:sz="4" w:space="0" w:color="auto"/>
              <w:left w:val="nil"/>
              <w:bottom w:val="single" w:sz="4" w:space="0" w:color="auto"/>
              <w:right w:val="nil"/>
            </w:tcBorders>
            <w:shd w:val="clear" w:color="auto" w:fill="auto"/>
            <w:vAlign w:val="center"/>
          </w:tcPr>
          <w:p w14:paraId="248DEA89" w14:textId="77777777" w:rsidR="00BB4B15" w:rsidRPr="004C264B" w:rsidRDefault="00BB4B15" w:rsidP="00A83BDB">
            <w:pPr>
              <w:pStyle w:val="TableTextCentered125LineSpacing"/>
            </w:pPr>
            <w:r w:rsidRPr="004C264B">
              <w:t>Perlite</w:t>
            </w:r>
          </w:p>
        </w:tc>
        <w:tc>
          <w:tcPr>
            <w:tcW w:w="1523" w:type="dxa"/>
            <w:tcBorders>
              <w:top w:val="single" w:sz="4" w:space="0" w:color="auto"/>
              <w:left w:val="nil"/>
              <w:bottom w:val="single" w:sz="4" w:space="0" w:color="auto"/>
              <w:right w:val="nil"/>
            </w:tcBorders>
            <w:shd w:val="clear" w:color="auto" w:fill="auto"/>
            <w:vAlign w:val="center"/>
          </w:tcPr>
          <w:p w14:paraId="736B42F0"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74F3E1BA" w14:textId="77777777" w:rsidR="00BB4B15" w:rsidRPr="004C264B" w:rsidRDefault="00BB4B15" w:rsidP="00A83BDB">
            <w:pPr>
              <w:pStyle w:val="TableTextCentered125LineSpacing"/>
            </w:pPr>
            <w:r w:rsidRPr="004C264B">
              <w:t>10</w:t>
            </w:r>
          </w:p>
        </w:tc>
        <w:tc>
          <w:tcPr>
            <w:tcW w:w="2299" w:type="dxa"/>
            <w:tcBorders>
              <w:top w:val="single" w:sz="4" w:space="0" w:color="auto"/>
              <w:left w:val="nil"/>
              <w:bottom w:val="single" w:sz="4" w:space="0" w:color="auto"/>
              <w:right w:val="nil"/>
            </w:tcBorders>
            <w:shd w:val="clear" w:color="auto" w:fill="auto"/>
            <w:vAlign w:val="center"/>
          </w:tcPr>
          <w:p w14:paraId="4B27962E" w14:textId="77777777" w:rsidR="00BB4B15" w:rsidRPr="004C264B" w:rsidRDefault="00BB4B15" w:rsidP="00A83BDB">
            <w:pPr>
              <w:pStyle w:val="TableTextCentered125LineSpacing"/>
            </w:pPr>
            <w:r w:rsidRPr="004C264B">
              <w:t>While changes in the formation of the material result in the need for additional testing, critical geopolymer structures are present in the lightweight formation</w:t>
            </w:r>
          </w:p>
        </w:tc>
      </w:tr>
      <w:tr w:rsidR="00BB4B15" w:rsidRPr="004C0E09" w14:paraId="04322A0D" w14:textId="77777777" w:rsidTr="00A83BDB">
        <w:trPr>
          <w:cantSplit/>
          <w:trHeight w:val="528"/>
          <w:jc w:val="center"/>
        </w:trPr>
        <w:sdt>
          <w:sdtPr>
            <w:tag w:val="MENDELEY_CITATION_v3_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"/>
            <w:id w:val="-924189563"/>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04354BD5" w14:textId="77777777" w:rsidR="00BB4B15" w:rsidRPr="004C264B" w:rsidRDefault="00BB4B15" w:rsidP="00A83BDB">
                <w:pPr>
                  <w:pStyle w:val="TableTextCentered125LineSpacing"/>
                </w:pPr>
                <w:r w:rsidRPr="00A9351B">
                  <w:t>Rodrigue Kaze et al., 2021</w:t>
                </w:r>
              </w:p>
            </w:tc>
          </w:sdtContent>
        </w:sdt>
        <w:tc>
          <w:tcPr>
            <w:tcW w:w="1568" w:type="dxa"/>
            <w:tcBorders>
              <w:top w:val="single" w:sz="4" w:space="0" w:color="auto"/>
              <w:left w:val="nil"/>
              <w:bottom w:val="single" w:sz="4" w:space="0" w:color="auto"/>
              <w:right w:val="nil"/>
            </w:tcBorders>
            <w:shd w:val="clear" w:color="auto" w:fill="auto"/>
            <w:vAlign w:val="center"/>
          </w:tcPr>
          <w:p w14:paraId="0BAAD385" w14:textId="77777777" w:rsidR="00BB4B15" w:rsidRPr="004C264B" w:rsidRDefault="00BB4B15" w:rsidP="00A83BDB">
            <w:pPr>
              <w:pStyle w:val="TableTextCentered125LineSpacing"/>
            </w:pPr>
            <w:r w:rsidRPr="004C264B">
              <w:t>Metakaolin and Meta-halloysite</w:t>
            </w:r>
          </w:p>
        </w:tc>
        <w:tc>
          <w:tcPr>
            <w:tcW w:w="1400" w:type="dxa"/>
            <w:tcBorders>
              <w:top w:val="single" w:sz="4" w:space="0" w:color="auto"/>
              <w:left w:val="nil"/>
              <w:bottom w:val="single" w:sz="4" w:space="0" w:color="auto"/>
              <w:right w:val="nil"/>
            </w:tcBorders>
            <w:shd w:val="clear" w:color="auto" w:fill="auto"/>
            <w:vAlign w:val="center"/>
          </w:tcPr>
          <w:p w14:paraId="33813E14" w14:textId="77777777" w:rsidR="00BB4B15" w:rsidRPr="004C264B" w:rsidRDefault="00BB4B15" w:rsidP="00A83BDB">
            <w:pPr>
              <w:pStyle w:val="TableTextCentered125LineSpacing"/>
            </w:pPr>
            <w:r w:rsidRPr="004C264B">
              <w:t>Sodium Silicate</w:t>
            </w:r>
          </w:p>
        </w:tc>
        <w:tc>
          <w:tcPr>
            <w:tcW w:w="1523" w:type="dxa"/>
            <w:tcBorders>
              <w:top w:val="single" w:sz="4" w:space="0" w:color="auto"/>
              <w:left w:val="nil"/>
              <w:bottom w:val="single" w:sz="4" w:space="0" w:color="auto"/>
              <w:right w:val="nil"/>
            </w:tcBorders>
            <w:shd w:val="clear" w:color="auto" w:fill="auto"/>
            <w:vAlign w:val="center"/>
          </w:tcPr>
          <w:p w14:paraId="003757EA"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66346CE5" w14:textId="77777777" w:rsidR="00BB4B15" w:rsidRPr="004C264B" w:rsidRDefault="00BB4B15" w:rsidP="00A83BDB">
            <w:pPr>
              <w:pStyle w:val="TableTextCentered125LineSpacing"/>
            </w:pPr>
            <w:r w:rsidRPr="004C264B">
              <w:t>50</w:t>
            </w:r>
          </w:p>
        </w:tc>
        <w:tc>
          <w:tcPr>
            <w:tcW w:w="2299" w:type="dxa"/>
            <w:tcBorders>
              <w:top w:val="single" w:sz="4" w:space="0" w:color="auto"/>
              <w:left w:val="nil"/>
              <w:bottom w:val="single" w:sz="4" w:space="0" w:color="auto"/>
              <w:right w:val="nil"/>
            </w:tcBorders>
            <w:shd w:val="clear" w:color="auto" w:fill="auto"/>
            <w:vAlign w:val="center"/>
          </w:tcPr>
          <w:p w14:paraId="04427293" w14:textId="77777777" w:rsidR="00BB4B15" w:rsidRPr="004C264B" w:rsidRDefault="00BB4B15" w:rsidP="00A83BDB">
            <w:pPr>
              <w:pStyle w:val="TableTextCentered125LineSpacing"/>
            </w:pPr>
            <w:r w:rsidRPr="004C264B">
              <w:t>Higher silica modulus results in higher initial yield stress</w:t>
            </w:r>
          </w:p>
        </w:tc>
      </w:tr>
      <w:tr w:rsidR="00BB4B15" w:rsidRPr="004C0E09" w14:paraId="60283E8E" w14:textId="77777777" w:rsidTr="00A83BDB">
        <w:trPr>
          <w:cantSplit/>
          <w:trHeight w:val="528"/>
          <w:jc w:val="center"/>
        </w:trPr>
        <w:sdt>
          <w:sdtPr>
            <w:tag w:val="MENDELEY_CITATION_v3_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"/>
            <w:id w:val="497549579"/>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1383F47D" w14:textId="77777777" w:rsidR="00BB4B15" w:rsidRPr="004C264B" w:rsidRDefault="00BB4B15" w:rsidP="00A83BDB">
                <w:pPr>
                  <w:pStyle w:val="TableTextCentered125LineSpacing"/>
                </w:pPr>
                <w:proofErr w:type="spellStart"/>
                <w:r w:rsidRPr="00A9351B">
                  <w:t>Shee</w:t>
                </w:r>
                <w:proofErr w:type="spellEnd"/>
                <w:r w:rsidRPr="00A9351B">
                  <w:t>-Ween et al., 2021</w:t>
                </w:r>
              </w:p>
            </w:tc>
          </w:sdtContent>
        </w:sdt>
        <w:tc>
          <w:tcPr>
            <w:tcW w:w="1568" w:type="dxa"/>
            <w:tcBorders>
              <w:top w:val="single" w:sz="4" w:space="0" w:color="auto"/>
              <w:left w:val="nil"/>
              <w:bottom w:val="single" w:sz="4" w:space="0" w:color="auto"/>
              <w:right w:val="nil"/>
            </w:tcBorders>
            <w:shd w:val="clear" w:color="auto" w:fill="auto"/>
            <w:vAlign w:val="center"/>
          </w:tcPr>
          <w:p w14:paraId="484728FD" w14:textId="77777777" w:rsidR="00BB4B15" w:rsidRPr="004C264B" w:rsidRDefault="00BB4B15" w:rsidP="00A83BDB">
            <w:pPr>
              <w:pStyle w:val="TableTextCentered125LineSpacing"/>
            </w:pPr>
            <w:r w:rsidRPr="004C264B">
              <w:t>Fly Ash Class F</w:t>
            </w:r>
          </w:p>
        </w:tc>
        <w:tc>
          <w:tcPr>
            <w:tcW w:w="1400" w:type="dxa"/>
            <w:tcBorders>
              <w:top w:val="single" w:sz="4" w:space="0" w:color="auto"/>
              <w:left w:val="nil"/>
              <w:bottom w:val="single" w:sz="4" w:space="0" w:color="auto"/>
              <w:right w:val="nil"/>
            </w:tcBorders>
            <w:shd w:val="clear" w:color="auto" w:fill="auto"/>
            <w:vAlign w:val="center"/>
          </w:tcPr>
          <w:p w14:paraId="6CFC59FC" w14:textId="77777777" w:rsidR="00BB4B15" w:rsidRPr="004C264B" w:rsidRDefault="00BB4B15" w:rsidP="00A83BDB">
            <w:pPr>
              <w:pStyle w:val="TableTextCentered125LineSpacing"/>
            </w:pPr>
            <w:r w:rsidRPr="004C264B">
              <w:t>Sodium Silicate</w:t>
            </w:r>
          </w:p>
        </w:tc>
        <w:tc>
          <w:tcPr>
            <w:tcW w:w="1523" w:type="dxa"/>
            <w:tcBorders>
              <w:top w:val="single" w:sz="4" w:space="0" w:color="auto"/>
              <w:left w:val="nil"/>
              <w:bottom w:val="single" w:sz="4" w:space="0" w:color="auto"/>
              <w:right w:val="nil"/>
            </w:tcBorders>
            <w:shd w:val="clear" w:color="auto" w:fill="auto"/>
            <w:vAlign w:val="center"/>
          </w:tcPr>
          <w:p w14:paraId="2814FDDA"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485B5DDA" w14:textId="77777777" w:rsidR="00BB4B15" w:rsidRPr="004C264B" w:rsidRDefault="00BB4B15" w:rsidP="00A83BDB">
            <w:pPr>
              <w:pStyle w:val="TableTextCentered125LineSpacing"/>
            </w:pPr>
            <w:r w:rsidRPr="004C264B">
              <w:t>50</w:t>
            </w:r>
          </w:p>
        </w:tc>
        <w:tc>
          <w:tcPr>
            <w:tcW w:w="2299" w:type="dxa"/>
            <w:tcBorders>
              <w:top w:val="single" w:sz="4" w:space="0" w:color="auto"/>
              <w:left w:val="nil"/>
              <w:bottom w:val="single" w:sz="4" w:space="0" w:color="auto"/>
              <w:right w:val="nil"/>
            </w:tcBorders>
            <w:shd w:val="clear" w:color="auto" w:fill="auto"/>
            <w:vAlign w:val="center"/>
          </w:tcPr>
          <w:p w14:paraId="742C3CDF" w14:textId="77777777" w:rsidR="00BB4B15" w:rsidRPr="004C264B" w:rsidRDefault="00BB4B15" w:rsidP="00A83BDB">
            <w:pPr>
              <w:pStyle w:val="TableTextCentered125LineSpacing"/>
            </w:pPr>
            <w:r w:rsidRPr="004C264B">
              <w:t>Ideal room temperature samples achieved a UCS value of over 110 MPa at the 28-day mark</w:t>
            </w:r>
          </w:p>
        </w:tc>
      </w:tr>
      <w:tr w:rsidR="00BB4B15" w:rsidRPr="004C0E09" w14:paraId="3F7DD5EB" w14:textId="77777777" w:rsidTr="00A83BDB">
        <w:trPr>
          <w:cantSplit/>
          <w:trHeight w:val="528"/>
          <w:jc w:val="center"/>
        </w:trPr>
        <w:sdt>
          <w:sdtPr>
            <w:tag w:val="MENDELEY_CITATION_v3_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"/>
            <w:id w:val="-1642719289"/>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02F4BE0F" w14:textId="77777777" w:rsidR="00BB4B15" w:rsidRPr="004C264B" w:rsidRDefault="00BB4B15" w:rsidP="00A83BDB">
                <w:pPr>
                  <w:pStyle w:val="TableTextCentered125LineSpacing"/>
                </w:pPr>
                <w:r w:rsidRPr="00A9351B">
                  <w:t>Sajan et al., 2021)</w:t>
                </w:r>
              </w:p>
            </w:tc>
          </w:sdtContent>
        </w:sdt>
        <w:tc>
          <w:tcPr>
            <w:tcW w:w="1568" w:type="dxa"/>
            <w:tcBorders>
              <w:top w:val="single" w:sz="4" w:space="0" w:color="auto"/>
              <w:left w:val="nil"/>
              <w:bottom w:val="single" w:sz="4" w:space="0" w:color="auto"/>
              <w:right w:val="nil"/>
            </w:tcBorders>
            <w:shd w:val="clear" w:color="auto" w:fill="auto"/>
            <w:vAlign w:val="center"/>
          </w:tcPr>
          <w:p w14:paraId="022BEB38" w14:textId="77777777" w:rsidR="00BB4B15" w:rsidRPr="004C264B" w:rsidRDefault="00BB4B15" w:rsidP="00A83BDB">
            <w:pPr>
              <w:pStyle w:val="TableTextCentered125LineSpacing"/>
            </w:pPr>
            <w:r w:rsidRPr="004C264B">
              <w:t>Fly Ash Class F</w:t>
            </w:r>
          </w:p>
        </w:tc>
        <w:tc>
          <w:tcPr>
            <w:tcW w:w="1400" w:type="dxa"/>
            <w:tcBorders>
              <w:top w:val="single" w:sz="4" w:space="0" w:color="auto"/>
              <w:left w:val="nil"/>
              <w:bottom w:val="single" w:sz="4" w:space="0" w:color="auto"/>
              <w:right w:val="nil"/>
            </w:tcBorders>
            <w:shd w:val="clear" w:color="auto" w:fill="auto"/>
            <w:vAlign w:val="center"/>
          </w:tcPr>
          <w:p w14:paraId="69EB6570" w14:textId="77777777" w:rsidR="00BB4B15" w:rsidRPr="004C264B" w:rsidRDefault="00BB4B15" w:rsidP="00A83BDB">
            <w:pPr>
              <w:pStyle w:val="TableTextCentered125LineSpacing"/>
            </w:pPr>
            <w:r w:rsidRPr="004C264B">
              <w:t>None</w:t>
            </w:r>
          </w:p>
        </w:tc>
        <w:tc>
          <w:tcPr>
            <w:tcW w:w="1523" w:type="dxa"/>
            <w:tcBorders>
              <w:top w:val="single" w:sz="4" w:space="0" w:color="auto"/>
              <w:left w:val="nil"/>
              <w:bottom w:val="single" w:sz="4" w:space="0" w:color="auto"/>
              <w:right w:val="nil"/>
            </w:tcBorders>
            <w:shd w:val="clear" w:color="auto" w:fill="auto"/>
            <w:vAlign w:val="center"/>
          </w:tcPr>
          <w:p w14:paraId="069F5CF7"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2ABE356A" w14:textId="77777777" w:rsidR="00BB4B15" w:rsidRPr="004C264B" w:rsidRDefault="00BB4B15" w:rsidP="00A83BDB">
            <w:pPr>
              <w:pStyle w:val="TableTextCentered125LineSpacing"/>
            </w:pPr>
            <w:r w:rsidRPr="004C264B">
              <w:t>10</w:t>
            </w:r>
          </w:p>
        </w:tc>
        <w:tc>
          <w:tcPr>
            <w:tcW w:w="2299" w:type="dxa"/>
            <w:tcBorders>
              <w:top w:val="single" w:sz="4" w:space="0" w:color="auto"/>
              <w:left w:val="nil"/>
              <w:bottom w:val="single" w:sz="4" w:space="0" w:color="auto"/>
              <w:right w:val="nil"/>
            </w:tcBorders>
            <w:shd w:val="clear" w:color="auto" w:fill="auto"/>
            <w:vAlign w:val="center"/>
          </w:tcPr>
          <w:p w14:paraId="5E13FA80" w14:textId="77777777" w:rsidR="00BB4B15" w:rsidRPr="004C264B" w:rsidRDefault="00BB4B15" w:rsidP="00A83BDB">
            <w:pPr>
              <w:pStyle w:val="TableTextCentered125LineSpacing"/>
            </w:pPr>
            <w:r w:rsidRPr="004C264B">
              <w:t>While 12M and 14M solutions generated higher UCS at lower curing temperatures, at higher curing temperatures 10M solution performed better</w:t>
            </w:r>
          </w:p>
        </w:tc>
      </w:tr>
      <w:tr w:rsidR="00BB4B15" w:rsidRPr="004C0E09" w14:paraId="33871515" w14:textId="77777777" w:rsidTr="00A83BDB">
        <w:trPr>
          <w:cantSplit/>
          <w:trHeight w:val="528"/>
          <w:jc w:val="center"/>
        </w:trPr>
        <w:sdt>
          <w:sdtPr>
            <w:tag w:val="MENDELEY_CITATION_v3_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"/>
            <w:id w:val="-1276168825"/>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598474E8" w14:textId="77777777" w:rsidR="00BB4B15" w:rsidRPr="004C264B" w:rsidRDefault="00BB4B15" w:rsidP="00A83BDB">
                <w:pPr>
                  <w:pStyle w:val="TableTextCentered125LineSpacing"/>
                </w:pPr>
                <w:r w:rsidRPr="00A9351B">
                  <w:t>Simão et al., 2021</w:t>
                </w:r>
              </w:p>
            </w:tc>
          </w:sdtContent>
        </w:sdt>
        <w:tc>
          <w:tcPr>
            <w:tcW w:w="1568" w:type="dxa"/>
            <w:tcBorders>
              <w:top w:val="single" w:sz="4" w:space="0" w:color="auto"/>
              <w:left w:val="nil"/>
              <w:bottom w:val="single" w:sz="4" w:space="0" w:color="auto"/>
              <w:right w:val="nil"/>
            </w:tcBorders>
            <w:shd w:val="clear" w:color="auto" w:fill="auto"/>
            <w:vAlign w:val="center"/>
          </w:tcPr>
          <w:p w14:paraId="4985CEA2" w14:textId="77777777" w:rsidR="00BB4B15" w:rsidRPr="004C264B" w:rsidRDefault="00BB4B15" w:rsidP="00A83BDB">
            <w:pPr>
              <w:pStyle w:val="TableTextCentered125LineSpacing"/>
            </w:pPr>
            <w:r w:rsidRPr="004C264B">
              <w:t>Metakaolin and Biomass Fly Ash</w:t>
            </w:r>
          </w:p>
        </w:tc>
        <w:tc>
          <w:tcPr>
            <w:tcW w:w="1400" w:type="dxa"/>
            <w:tcBorders>
              <w:top w:val="single" w:sz="4" w:space="0" w:color="auto"/>
              <w:left w:val="nil"/>
              <w:bottom w:val="single" w:sz="4" w:space="0" w:color="auto"/>
              <w:right w:val="nil"/>
            </w:tcBorders>
            <w:shd w:val="clear" w:color="auto" w:fill="auto"/>
            <w:vAlign w:val="center"/>
          </w:tcPr>
          <w:p w14:paraId="2D54FB56" w14:textId="77777777" w:rsidR="00BB4B15" w:rsidRPr="004C264B" w:rsidRDefault="00BB4B15" w:rsidP="00A83BDB">
            <w:pPr>
              <w:pStyle w:val="TableTextCentered125LineSpacing"/>
            </w:pPr>
            <w:r w:rsidRPr="004C264B">
              <w:t>Stone cutting Waste, Sodium Silicate</w:t>
            </w:r>
          </w:p>
        </w:tc>
        <w:tc>
          <w:tcPr>
            <w:tcW w:w="1523" w:type="dxa"/>
            <w:tcBorders>
              <w:top w:val="single" w:sz="4" w:space="0" w:color="auto"/>
              <w:left w:val="nil"/>
              <w:bottom w:val="single" w:sz="4" w:space="0" w:color="auto"/>
              <w:right w:val="nil"/>
            </w:tcBorders>
            <w:shd w:val="clear" w:color="auto" w:fill="auto"/>
            <w:vAlign w:val="center"/>
          </w:tcPr>
          <w:p w14:paraId="303AEDF5"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5FC79011" w14:textId="77777777" w:rsidR="00BB4B15" w:rsidRPr="004C264B" w:rsidRDefault="00BB4B15" w:rsidP="00A83BDB">
            <w:pPr>
              <w:pStyle w:val="TableTextCentered125LineSpacing"/>
            </w:pPr>
            <w:r w:rsidRPr="004C264B">
              <w:t>50</w:t>
            </w:r>
          </w:p>
        </w:tc>
        <w:tc>
          <w:tcPr>
            <w:tcW w:w="2299" w:type="dxa"/>
            <w:tcBorders>
              <w:top w:val="single" w:sz="4" w:space="0" w:color="auto"/>
              <w:left w:val="nil"/>
              <w:bottom w:val="single" w:sz="4" w:space="0" w:color="auto"/>
              <w:right w:val="nil"/>
            </w:tcBorders>
            <w:shd w:val="clear" w:color="auto" w:fill="auto"/>
            <w:vAlign w:val="center"/>
          </w:tcPr>
          <w:p w14:paraId="05EEC1A2" w14:textId="77777777" w:rsidR="00BB4B15" w:rsidRPr="004C264B" w:rsidRDefault="00BB4B15" w:rsidP="00A83BDB">
            <w:pPr>
              <w:pStyle w:val="TableTextCentered125LineSpacing"/>
            </w:pPr>
            <w:r w:rsidRPr="004C264B">
              <w:t>Efflorescence can be minimized, but subsequent analysis needs to be conducted on the resultant mixture for additional mechanical insights</w:t>
            </w:r>
          </w:p>
        </w:tc>
      </w:tr>
      <w:tr w:rsidR="00BB4B15" w:rsidRPr="004C0E09" w14:paraId="1661BFAE" w14:textId="77777777" w:rsidTr="00A83BDB">
        <w:trPr>
          <w:cantSplit/>
          <w:trHeight w:val="528"/>
          <w:jc w:val="center"/>
        </w:trPr>
        <w:sdt>
          <w:sdtPr>
            <w:tag w:val="MENDELEY_CITATION_v3_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"/>
            <w:id w:val="-2096076637"/>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0408711" w14:textId="77777777" w:rsidR="00BB4B15" w:rsidRPr="004C264B" w:rsidRDefault="00BB4B15" w:rsidP="00A83BDB">
                <w:pPr>
                  <w:pStyle w:val="TableTextCentered125LineSpacing"/>
                </w:pPr>
                <w:r w:rsidRPr="00A9351B">
                  <w:t>Mohsen et al., 2022</w:t>
                </w:r>
              </w:p>
            </w:tc>
          </w:sdtContent>
        </w:sdt>
        <w:tc>
          <w:tcPr>
            <w:tcW w:w="1568" w:type="dxa"/>
            <w:tcBorders>
              <w:top w:val="single" w:sz="4" w:space="0" w:color="auto"/>
              <w:left w:val="nil"/>
              <w:bottom w:val="single" w:sz="4" w:space="0" w:color="auto"/>
              <w:right w:val="nil"/>
            </w:tcBorders>
            <w:shd w:val="clear" w:color="auto" w:fill="auto"/>
            <w:vAlign w:val="center"/>
          </w:tcPr>
          <w:p w14:paraId="268A791C" w14:textId="77777777" w:rsidR="00BB4B15" w:rsidRPr="004C264B" w:rsidRDefault="00BB4B15" w:rsidP="00A83BDB">
            <w:pPr>
              <w:pStyle w:val="TableTextCentered125LineSpacing"/>
            </w:pPr>
            <w:r w:rsidRPr="004C264B">
              <w:t>GGBFS</w:t>
            </w:r>
          </w:p>
        </w:tc>
        <w:tc>
          <w:tcPr>
            <w:tcW w:w="1400" w:type="dxa"/>
            <w:tcBorders>
              <w:top w:val="single" w:sz="4" w:space="0" w:color="auto"/>
              <w:left w:val="nil"/>
              <w:bottom w:val="single" w:sz="4" w:space="0" w:color="auto"/>
              <w:right w:val="nil"/>
            </w:tcBorders>
            <w:shd w:val="clear" w:color="auto" w:fill="auto"/>
            <w:vAlign w:val="center"/>
          </w:tcPr>
          <w:p w14:paraId="2954EA29" w14:textId="77777777" w:rsidR="00BB4B15" w:rsidRPr="004C264B" w:rsidRDefault="00BB4B15" w:rsidP="00A83BDB">
            <w:pPr>
              <w:pStyle w:val="TableTextCentered125LineSpacing"/>
            </w:pPr>
            <w:r w:rsidRPr="004C264B">
              <w:t>RGP</w:t>
            </w:r>
          </w:p>
        </w:tc>
        <w:tc>
          <w:tcPr>
            <w:tcW w:w="1523" w:type="dxa"/>
            <w:tcBorders>
              <w:top w:val="single" w:sz="4" w:space="0" w:color="auto"/>
              <w:left w:val="nil"/>
              <w:bottom w:val="single" w:sz="4" w:space="0" w:color="auto"/>
              <w:right w:val="nil"/>
            </w:tcBorders>
            <w:shd w:val="clear" w:color="auto" w:fill="auto"/>
            <w:vAlign w:val="center"/>
          </w:tcPr>
          <w:p w14:paraId="39A7E935"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79AA6693" w14:textId="77777777" w:rsidR="00BB4B15" w:rsidRPr="004C264B" w:rsidRDefault="00BB4B15" w:rsidP="00A83BDB">
            <w:pPr>
              <w:pStyle w:val="TableTextCentered125LineSpacing"/>
            </w:pPr>
            <w:r w:rsidRPr="004C264B">
              <w:t>5</w:t>
            </w:r>
          </w:p>
        </w:tc>
        <w:tc>
          <w:tcPr>
            <w:tcW w:w="2299" w:type="dxa"/>
            <w:tcBorders>
              <w:top w:val="single" w:sz="4" w:space="0" w:color="auto"/>
              <w:left w:val="nil"/>
              <w:bottom w:val="single" w:sz="4" w:space="0" w:color="auto"/>
              <w:right w:val="nil"/>
            </w:tcBorders>
            <w:shd w:val="clear" w:color="auto" w:fill="auto"/>
            <w:vAlign w:val="center"/>
          </w:tcPr>
          <w:p w14:paraId="192E0AD1" w14:textId="77777777" w:rsidR="00BB4B15" w:rsidRPr="004C264B" w:rsidRDefault="00BB4B15" w:rsidP="00A83BDB">
            <w:pPr>
              <w:pStyle w:val="TableTextCentered125LineSpacing"/>
            </w:pPr>
            <w:r w:rsidRPr="004C264B">
              <w:t>Hydrothermal curing resulted in the formation of hexagonal zeolite structures and high mechanical properties</w:t>
            </w:r>
          </w:p>
        </w:tc>
      </w:tr>
      <w:tr w:rsidR="00BB4B15" w:rsidRPr="004C0E09" w14:paraId="04F28CF2" w14:textId="77777777" w:rsidTr="00A83BDB">
        <w:trPr>
          <w:cantSplit/>
          <w:trHeight w:val="528"/>
          <w:jc w:val="center"/>
        </w:trPr>
        <w:sdt>
          <w:sdtPr>
            <w:rPr>
              <w:szCs w:val="24"/>
            </w:rPr>
            <w:tag w:val="MENDELEY_CITATION_v3_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"/>
            <w:id w:val="-1448459249"/>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3F034230" w14:textId="77777777" w:rsidR="00BB4B15" w:rsidRPr="004C264B" w:rsidRDefault="00BB4B15" w:rsidP="00A83BDB">
                <w:pPr>
                  <w:pStyle w:val="TableTextCentered125LineSpacing"/>
                  <w:rPr>
                    <w:szCs w:val="24"/>
                  </w:rPr>
                </w:pPr>
                <w:r>
                  <w:t>Güngör &amp; Özen, 2021</w:t>
                </w:r>
              </w:p>
            </w:tc>
          </w:sdtContent>
        </w:sdt>
        <w:tc>
          <w:tcPr>
            <w:tcW w:w="1568" w:type="dxa"/>
            <w:tcBorders>
              <w:top w:val="single" w:sz="4" w:space="0" w:color="auto"/>
              <w:left w:val="nil"/>
              <w:bottom w:val="single" w:sz="4" w:space="0" w:color="auto"/>
              <w:right w:val="nil"/>
            </w:tcBorders>
            <w:shd w:val="clear" w:color="auto" w:fill="auto"/>
            <w:vAlign w:val="center"/>
          </w:tcPr>
          <w:p w14:paraId="7B0F0C51" w14:textId="77777777" w:rsidR="00BB4B15" w:rsidRPr="004C264B" w:rsidRDefault="00BB4B15" w:rsidP="00A83BDB">
            <w:pPr>
              <w:pStyle w:val="TableTextCentered125LineSpacing"/>
            </w:pPr>
            <w:r w:rsidRPr="004C264B">
              <w:t>Clinoptilolite, Mordenite, Analcime</w:t>
            </w:r>
          </w:p>
        </w:tc>
        <w:tc>
          <w:tcPr>
            <w:tcW w:w="1400" w:type="dxa"/>
            <w:tcBorders>
              <w:top w:val="single" w:sz="4" w:space="0" w:color="auto"/>
              <w:left w:val="nil"/>
              <w:bottom w:val="single" w:sz="4" w:space="0" w:color="auto"/>
              <w:right w:val="nil"/>
            </w:tcBorders>
            <w:shd w:val="clear" w:color="auto" w:fill="auto"/>
            <w:vAlign w:val="center"/>
          </w:tcPr>
          <w:p w14:paraId="0B587A50" w14:textId="77777777" w:rsidR="00BB4B15" w:rsidRPr="004C264B" w:rsidRDefault="00BB4B15" w:rsidP="00A83BDB">
            <w:pPr>
              <w:pStyle w:val="TableTextCentered125LineSpacing"/>
            </w:pPr>
            <w:r w:rsidRPr="004C264B">
              <w:t>None</w:t>
            </w:r>
          </w:p>
        </w:tc>
        <w:tc>
          <w:tcPr>
            <w:tcW w:w="1523" w:type="dxa"/>
            <w:tcBorders>
              <w:top w:val="single" w:sz="4" w:space="0" w:color="auto"/>
              <w:left w:val="nil"/>
              <w:bottom w:val="single" w:sz="4" w:space="0" w:color="auto"/>
              <w:right w:val="nil"/>
            </w:tcBorders>
            <w:shd w:val="clear" w:color="auto" w:fill="auto"/>
            <w:vAlign w:val="center"/>
          </w:tcPr>
          <w:p w14:paraId="5C58FE57"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5D22410C" w14:textId="77777777" w:rsidR="00BB4B15" w:rsidRPr="004C264B" w:rsidRDefault="00BB4B15" w:rsidP="00A83BDB">
            <w:pPr>
              <w:pStyle w:val="TableTextCentered125LineSpacing"/>
            </w:pPr>
            <w:r w:rsidRPr="004C264B">
              <w:t>50</w:t>
            </w:r>
          </w:p>
        </w:tc>
        <w:tc>
          <w:tcPr>
            <w:tcW w:w="2299" w:type="dxa"/>
            <w:tcBorders>
              <w:top w:val="single" w:sz="4" w:space="0" w:color="auto"/>
              <w:left w:val="nil"/>
              <w:bottom w:val="single" w:sz="4" w:space="0" w:color="auto"/>
              <w:right w:val="nil"/>
            </w:tcBorders>
            <w:shd w:val="clear" w:color="auto" w:fill="auto"/>
            <w:vAlign w:val="center"/>
          </w:tcPr>
          <w:p w14:paraId="0626435A" w14:textId="77777777" w:rsidR="00BB4B15" w:rsidRPr="004C264B" w:rsidRDefault="00BB4B15" w:rsidP="00A83BDB">
            <w:pPr>
              <w:pStyle w:val="TableTextCentered125LineSpacing"/>
            </w:pPr>
            <w:r w:rsidRPr="004C264B">
              <w:t>Clinoptilolite resulted in the best mechanical properties</w:t>
            </w:r>
          </w:p>
        </w:tc>
      </w:tr>
      <w:tr w:rsidR="00BB4B15" w:rsidRPr="004C0E09" w14:paraId="4F42DB18" w14:textId="77777777" w:rsidTr="00A83BDB">
        <w:trPr>
          <w:cantSplit/>
          <w:trHeight w:val="528"/>
          <w:jc w:val="center"/>
        </w:trPr>
        <w:sdt>
          <w:sdtPr>
            <w:tag w:val="MENDELEY_CITATION_v3_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"/>
            <w:id w:val="55058887"/>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815CAB2" w14:textId="77777777" w:rsidR="00BB4B15" w:rsidRPr="004C264B" w:rsidRDefault="00BB4B15" w:rsidP="00A83BDB">
                <w:pPr>
                  <w:pStyle w:val="TableTextCentered125LineSpacing"/>
                </w:pPr>
                <w:r w:rsidRPr="00A9351B">
                  <w:t>Gomes Silveira et al., 2022</w:t>
                </w:r>
              </w:p>
            </w:tc>
          </w:sdtContent>
        </w:sdt>
        <w:tc>
          <w:tcPr>
            <w:tcW w:w="1568" w:type="dxa"/>
            <w:tcBorders>
              <w:top w:val="single" w:sz="4" w:space="0" w:color="auto"/>
              <w:left w:val="nil"/>
              <w:bottom w:val="single" w:sz="4" w:space="0" w:color="auto"/>
              <w:right w:val="nil"/>
            </w:tcBorders>
            <w:shd w:val="clear" w:color="auto" w:fill="auto"/>
            <w:vAlign w:val="center"/>
          </w:tcPr>
          <w:p w14:paraId="270E0401" w14:textId="77777777" w:rsidR="00BB4B15" w:rsidRPr="004C264B" w:rsidRDefault="00BB4B15" w:rsidP="00A83BDB">
            <w:pPr>
              <w:pStyle w:val="TableTextCentered125LineSpacing"/>
            </w:pPr>
            <w:r w:rsidRPr="004C264B">
              <w:t>Red Mud</w:t>
            </w:r>
          </w:p>
        </w:tc>
        <w:tc>
          <w:tcPr>
            <w:tcW w:w="1400" w:type="dxa"/>
            <w:tcBorders>
              <w:top w:val="single" w:sz="4" w:space="0" w:color="auto"/>
              <w:left w:val="nil"/>
              <w:bottom w:val="single" w:sz="4" w:space="0" w:color="auto"/>
              <w:right w:val="nil"/>
            </w:tcBorders>
            <w:shd w:val="clear" w:color="auto" w:fill="auto"/>
            <w:vAlign w:val="center"/>
          </w:tcPr>
          <w:p w14:paraId="5FBC5F12" w14:textId="77777777" w:rsidR="00BB4B15" w:rsidRPr="004C264B" w:rsidRDefault="00BB4B15" w:rsidP="00A83BDB">
            <w:pPr>
              <w:pStyle w:val="TableTextCentered125LineSpacing"/>
            </w:pPr>
            <w:r w:rsidRPr="004C264B">
              <w:t>Glass waste, Portland Cement</w:t>
            </w:r>
          </w:p>
        </w:tc>
        <w:tc>
          <w:tcPr>
            <w:tcW w:w="1523" w:type="dxa"/>
            <w:tcBorders>
              <w:top w:val="single" w:sz="4" w:space="0" w:color="auto"/>
              <w:left w:val="nil"/>
              <w:bottom w:val="single" w:sz="4" w:space="0" w:color="auto"/>
              <w:right w:val="nil"/>
            </w:tcBorders>
            <w:shd w:val="clear" w:color="auto" w:fill="auto"/>
            <w:vAlign w:val="center"/>
          </w:tcPr>
          <w:p w14:paraId="58982508"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5FD18889" w14:textId="77777777" w:rsidR="00BB4B15" w:rsidRPr="004C264B" w:rsidRDefault="00BB4B15" w:rsidP="00A83BDB">
            <w:pPr>
              <w:pStyle w:val="TableTextCentered125LineSpacing"/>
            </w:pPr>
            <w:r w:rsidRPr="004C264B">
              <w:t>100</w:t>
            </w:r>
          </w:p>
        </w:tc>
        <w:tc>
          <w:tcPr>
            <w:tcW w:w="2299" w:type="dxa"/>
            <w:tcBorders>
              <w:top w:val="single" w:sz="4" w:space="0" w:color="auto"/>
              <w:left w:val="nil"/>
              <w:bottom w:val="single" w:sz="4" w:space="0" w:color="auto"/>
              <w:right w:val="nil"/>
            </w:tcBorders>
            <w:shd w:val="clear" w:color="auto" w:fill="auto"/>
            <w:vAlign w:val="center"/>
          </w:tcPr>
          <w:p w14:paraId="046FC771" w14:textId="77777777" w:rsidR="00BB4B15" w:rsidRPr="004C264B" w:rsidRDefault="00BB4B15" w:rsidP="00A83BDB">
            <w:pPr>
              <w:pStyle w:val="TableTextCentered125LineSpacing"/>
            </w:pPr>
            <w:r w:rsidRPr="004C264B">
              <w:t>The inclusion of 5% OPC material was twice as beneficial at 0M activator than any other combination of additive and molarity</w:t>
            </w:r>
          </w:p>
        </w:tc>
      </w:tr>
      <w:tr w:rsidR="00BB4B15" w:rsidRPr="004C0E09" w14:paraId="432A32E6" w14:textId="77777777" w:rsidTr="00A83BDB">
        <w:trPr>
          <w:cantSplit/>
          <w:trHeight w:val="528"/>
          <w:jc w:val="center"/>
        </w:trPr>
        <w:sdt>
          <w:sdtPr>
            <w:tag w:val="MENDELEY_CITATION_v3_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"/>
            <w:id w:val="-1419165257"/>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52DC0587" w14:textId="77777777" w:rsidR="00BB4B15" w:rsidRPr="004C264B" w:rsidRDefault="00BB4B15" w:rsidP="00A83BDB">
                <w:pPr>
                  <w:pStyle w:val="TableTextCentered125LineSpacing"/>
                </w:pPr>
                <w:proofErr w:type="spellStart"/>
                <w:r w:rsidRPr="00A9351B">
                  <w:t>Mayhoub</w:t>
                </w:r>
                <w:proofErr w:type="spellEnd"/>
                <w:r w:rsidRPr="00A9351B">
                  <w:t xml:space="preserve"> et al., 2021</w:t>
                </w:r>
              </w:p>
            </w:tc>
          </w:sdtContent>
        </w:sdt>
        <w:tc>
          <w:tcPr>
            <w:tcW w:w="1568" w:type="dxa"/>
            <w:tcBorders>
              <w:top w:val="single" w:sz="4" w:space="0" w:color="auto"/>
              <w:left w:val="nil"/>
              <w:bottom w:val="single" w:sz="4" w:space="0" w:color="auto"/>
              <w:right w:val="nil"/>
            </w:tcBorders>
            <w:shd w:val="clear" w:color="auto" w:fill="auto"/>
            <w:vAlign w:val="center"/>
          </w:tcPr>
          <w:p w14:paraId="5DCCF5C4" w14:textId="77777777" w:rsidR="00BB4B15" w:rsidRPr="004C264B" w:rsidRDefault="00BB4B15" w:rsidP="00A83BDB">
            <w:pPr>
              <w:pStyle w:val="TableTextCentered125LineSpacing"/>
            </w:pPr>
            <w:r w:rsidRPr="004C264B">
              <w:t>Fly Ash</w:t>
            </w:r>
          </w:p>
        </w:tc>
        <w:tc>
          <w:tcPr>
            <w:tcW w:w="1400" w:type="dxa"/>
            <w:tcBorders>
              <w:top w:val="single" w:sz="4" w:space="0" w:color="auto"/>
              <w:left w:val="nil"/>
              <w:bottom w:val="single" w:sz="4" w:space="0" w:color="auto"/>
              <w:right w:val="nil"/>
            </w:tcBorders>
            <w:shd w:val="clear" w:color="auto" w:fill="auto"/>
            <w:vAlign w:val="center"/>
          </w:tcPr>
          <w:p w14:paraId="1AFD455C" w14:textId="77777777" w:rsidR="00BB4B15" w:rsidRPr="004C264B" w:rsidRDefault="00BB4B15" w:rsidP="00A83BDB">
            <w:pPr>
              <w:pStyle w:val="TableTextCentered125LineSpacing"/>
            </w:pPr>
            <w:r w:rsidRPr="004C264B">
              <w:t>None</w:t>
            </w:r>
          </w:p>
        </w:tc>
        <w:tc>
          <w:tcPr>
            <w:tcW w:w="1523" w:type="dxa"/>
            <w:tcBorders>
              <w:top w:val="single" w:sz="4" w:space="0" w:color="auto"/>
              <w:left w:val="nil"/>
              <w:bottom w:val="single" w:sz="4" w:space="0" w:color="auto"/>
              <w:right w:val="nil"/>
            </w:tcBorders>
            <w:shd w:val="clear" w:color="auto" w:fill="auto"/>
            <w:vAlign w:val="center"/>
          </w:tcPr>
          <w:p w14:paraId="015A9625"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0B3EB401" w14:textId="77777777" w:rsidR="00BB4B15" w:rsidRPr="004C264B" w:rsidRDefault="00BB4B15" w:rsidP="00A83BDB">
            <w:pPr>
              <w:pStyle w:val="TableTextCentered125LineSpacing"/>
            </w:pPr>
            <w:r w:rsidRPr="004C264B">
              <w:t>50</w:t>
            </w:r>
          </w:p>
        </w:tc>
        <w:tc>
          <w:tcPr>
            <w:tcW w:w="2299" w:type="dxa"/>
            <w:tcBorders>
              <w:top w:val="single" w:sz="4" w:space="0" w:color="auto"/>
              <w:left w:val="nil"/>
              <w:bottom w:val="single" w:sz="4" w:space="0" w:color="auto"/>
              <w:right w:val="nil"/>
            </w:tcBorders>
            <w:shd w:val="clear" w:color="auto" w:fill="auto"/>
            <w:vAlign w:val="center"/>
          </w:tcPr>
          <w:p w14:paraId="7F8C446E" w14:textId="77777777" w:rsidR="00BB4B15" w:rsidRPr="004C264B" w:rsidRDefault="00BB4B15" w:rsidP="00A83BDB">
            <w:pPr>
              <w:pStyle w:val="TableTextCentered125LineSpacing"/>
            </w:pPr>
            <w:r w:rsidRPr="004C264B">
              <w:t>Humid curing environments are extremely beneficial to all aspects observed</w:t>
            </w:r>
          </w:p>
        </w:tc>
      </w:tr>
      <w:tr w:rsidR="00BB4B15" w:rsidRPr="004C0E09" w14:paraId="61899E9F" w14:textId="77777777" w:rsidTr="00A83BDB">
        <w:trPr>
          <w:cantSplit/>
          <w:trHeight w:val="528"/>
          <w:jc w:val="center"/>
        </w:trPr>
        <w:sdt>
          <w:sdtPr>
            <w:tag w:val="MENDELEY_CITATION_v3_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"/>
            <w:id w:val="-1556157323"/>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44EF783F" w14:textId="77777777" w:rsidR="00BB4B15" w:rsidRPr="004C264B" w:rsidRDefault="00BB4B15" w:rsidP="00A83BDB">
                <w:pPr>
                  <w:pStyle w:val="TableTextCentered125LineSpacing"/>
                </w:pPr>
                <w:r w:rsidRPr="00A9351B">
                  <w:t>Zhang et al., 2022</w:t>
                </w:r>
              </w:p>
            </w:tc>
          </w:sdtContent>
        </w:sdt>
        <w:tc>
          <w:tcPr>
            <w:tcW w:w="1568" w:type="dxa"/>
            <w:tcBorders>
              <w:top w:val="single" w:sz="4" w:space="0" w:color="auto"/>
              <w:left w:val="nil"/>
              <w:bottom w:val="single" w:sz="4" w:space="0" w:color="auto"/>
              <w:right w:val="nil"/>
            </w:tcBorders>
            <w:shd w:val="clear" w:color="auto" w:fill="auto"/>
            <w:vAlign w:val="center"/>
          </w:tcPr>
          <w:p w14:paraId="31E4E8CC" w14:textId="77777777" w:rsidR="00BB4B15" w:rsidRPr="004C264B" w:rsidRDefault="00BB4B15" w:rsidP="00A83BDB">
            <w:pPr>
              <w:pStyle w:val="TableTextCentered125LineSpacing"/>
            </w:pPr>
            <w:r w:rsidRPr="004C264B">
              <w:t>Metakaolin</w:t>
            </w:r>
          </w:p>
        </w:tc>
        <w:tc>
          <w:tcPr>
            <w:tcW w:w="1400" w:type="dxa"/>
            <w:tcBorders>
              <w:top w:val="single" w:sz="4" w:space="0" w:color="auto"/>
              <w:left w:val="nil"/>
              <w:bottom w:val="single" w:sz="4" w:space="0" w:color="auto"/>
              <w:right w:val="nil"/>
            </w:tcBorders>
            <w:shd w:val="clear" w:color="auto" w:fill="auto"/>
            <w:vAlign w:val="center"/>
          </w:tcPr>
          <w:p w14:paraId="35C3A0C5" w14:textId="77777777" w:rsidR="00BB4B15" w:rsidRPr="004C264B" w:rsidRDefault="00BB4B15" w:rsidP="00A83BDB">
            <w:pPr>
              <w:pStyle w:val="TableTextCentered125LineSpacing"/>
            </w:pPr>
            <w:r w:rsidRPr="004C264B">
              <w:t>Magnesium salts</w:t>
            </w:r>
          </w:p>
        </w:tc>
        <w:tc>
          <w:tcPr>
            <w:tcW w:w="1523" w:type="dxa"/>
            <w:tcBorders>
              <w:top w:val="single" w:sz="4" w:space="0" w:color="auto"/>
              <w:left w:val="nil"/>
              <w:bottom w:val="single" w:sz="4" w:space="0" w:color="auto"/>
              <w:right w:val="nil"/>
            </w:tcBorders>
            <w:shd w:val="clear" w:color="auto" w:fill="auto"/>
            <w:vAlign w:val="center"/>
          </w:tcPr>
          <w:p w14:paraId="2CFB640F"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433A59A8" w14:textId="77777777" w:rsidR="00BB4B15" w:rsidRPr="004C264B" w:rsidRDefault="00BB4B15" w:rsidP="00A83BDB">
            <w:pPr>
              <w:pStyle w:val="TableTextCentered125LineSpacing"/>
            </w:pPr>
            <w:r w:rsidRPr="004C264B">
              <w:t>5</w:t>
            </w:r>
          </w:p>
        </w:tc>
        <w:tc>
          <w:tcPr>
            <w:tcW w:w="2299" w:type="dxa"/>
            <w:tcBorders>
              <w:top w:val="single" w:sz="4" w:space="0" w:color="auto"/>
              <w:left w:val="nil"/>
              <w:bottom w:val="single" w:sz="4" w:space="0" w:color="auto"/>
              <w:right w:val="nil"/>
            </w:tcBorders>
            <w:shd w:val="clear" w:color="auto" w:fill="auto"/>
            <w:vAlign w:val="center"/>
          </w:tcPr>
          <w:p w14:paraId="308E6370" w14:textId="77777777" w:rsidR="00BB4B15" w:rsidRPr="004C264B" w:rsidRDefault="00BB4B15" w:rsidP="00A83BDB">
            <w:pPr>
              <w:pStyle w:val="TableTextCentered125LineSpacing"/>
            </w:pPr>
            <w:r w:rsidRPr="004C264B">
              <w:t>While both salts induced negative effects, MgCl2 was strictly negative while MgSO4 warrants further investigation due to influence on pore structure</w:t>
            </w:r>
          </w:p>
        </w:tc>
      </w:tr>
      <w:tr w:rsidR="00BB4B15" w:rsidRPr="004C0E09" w14:paraId="1B7ACE97" w14:textId="77777777" w:rsidTr="00A83BDB">
        <w:trPr>
          <w:cantSplit/>
          <w:trHeight w:val="528"/>
          <w:jc w:val="center"/>
        </w:trPr>
        <w:sdt>
          <w:sdtPr>
            <w:tag w:val="MENDELEY_CITATION_v3_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"/>
            <w:id w:val="44880867"/>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779718EB" w14:textId="77777777" w:rsidR="00BB4B15" w:rsidRPr="004C264B" w:rsidRDefault="00BB4B15" w:rsidP="00A83BDB">
                <w:pPr>
                  <w:pStyle w:val="TableTextCentered125LineSpacing"/>
                </w:pPr>
                <w:proofErr w:type="spellStart"/>
                <w:r w:rsidRPr="00A9351B">
                  <w:t>Osholana</w:t>
                </w:r>
                <w:proofErr w:type="spellEnd"/>
                <w:r w:rsidRPr="00A9351B">
                  <w:t xml:space="preserve"> et al., 2020</w:t>
                </w:r>
              </w:p>
            </w:tc>
          </w:sdtContent>
        </w:sdt>
        <w:tc>
          <w:tcPr>
            <w:tcW w:w="1568" w:type="dxa"/>
            <w:tcBorders>
              <w:top w:val="single" w:sz="4" w:space="0" w:color="auto"/>
              <w:left w:val="nil"/>
              <w:bottom w:val="single" w:sz="4" w:space="0" w:color="auto"/>
              <w:right w:val="nil"/>
            </w:tcBorders>
            <w:shd w:val="clear" w:color="auto" w:fill="auto"/>
            <w:vAlign w:val="center"/>
          </w:tcPr>
          <w:p w14:paraId="7AA3E36F" w14:textId="77777777" w:rsidR="00BB4B15" w:rsidRPr="004C264B" w:rsidRDefault="00BB4B15" w:rsidP="00A83BDB">
            <w:pPr>
              <w:pStyle w:val="TableTextCentered125LineSpacing"/>
            </w:pPr>
            <w:r w:rsidRPr="004C264B">
              <w:t>Fluidized Bed Combustion Bottom Ash</w:t>
            </w:r>
          </w:p>
        </w:tc>
        <w:tc>
          <w:tcPr>
            <w:tcW w:w="1400" w:type="dxa"/>
            <w:tcBorders>
              <w:top w:val="single" w:sz="4" w:space="0" w:color="auto"/>
              <w:left w:val="nil"/>
              <w:bottom w:val="single" w:sz="4" w:space="0" w:color="auto"/>
              <w:right w:val="nil"/>
            </w:tcBorders>
            <w:shd w:val="clear" w:color="auto" w:fill="auto"/>
            <w:vAlign w:val="center"/>
          </w:tcPr>
          <w:p w14:paraId="7C590119" w14:textId="77777777" w:rsidR="00BB4B15" w:rsidRPr="004C264B" w:rsidRDefault="00BB4B15" w:rsidP="00A83BDB">
            <w:pPr>
              <w:pStyle w:val="TableTextCentered125LineSpacing"/>
            </w:pPr>
            <w:r w:rsidRPr="004C264B">
              <w:t>Sodium Silicate, Kaolin</w:t>
            </w:r>
          </w:p>
        </w:tc>
        <w:tc>
          <w:tcPr>
            <w:tcW w:w="1523" w:type="dxa"/>
            <w:tcBorders>
              <w:top w:val="single" w:sz="4" w:space="0" w:color="auto"/>
              <w:left w:val="nil"/>
              <w:bottom w:val="single" w:sz="4" w:space="0" w:color="auto"/>
              <w:right w:val="nil"/>
            </w:tcBorders>
            <w:shd w:val="clear" w:color="auto" w:fill="auto"/>
            <w:vAlign w:val="center"/>
          </w:tcPr>
          <w:p w14:paraId="7D8C0BF2"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00B34A77" w14:textId="77777777" w:rsidR="00BB4B15" w:rsidRPr="004C264B" w:rsidRDefault="00BB4B15" w:rsidP="00A83BDB">
            <w:pPr>
              <w:pStyle w:val="TableTextCentered125LineSpacing"/>
            </w:pPr>
            <w:r w:rsidRPr="004C264B">
              <w:t>N/A</w:t>
            </w:r>
          </w:p>
        </w:tc>
        <w:tc>
          <w:tcPr>
            <w:tcW w:w="2299" w:type="dxa"/>
            <w:tcBorders>
              <w:top w:val="single" w:sz="4" w:space="0" w:color="auto"/>
              <w:left w:val="nil"/>
              <w:bottom w:val="single" w:sz="4" w:space="0" w:color="auto"/>
              <w:right w:val="nil"/>
            </w:tcBorders>
            <w:shd w:val="clear" w:color="auto" w:fill="auto"/>
            <w:vAlign w:val="center"/>
          </w:tcPr>
          <w:p w14:paraId="793C5AF8" w14:textId="77777777" w:rsidR="00BB4B15" w:rsidRPr="004C264B" w:rsidRDefault="00BB4B15" w:rsidP="00A83BDB">
            <w:pPr>
              <w:pStyle w:val="TableTextCentered125LineSpacing"/>
            </w:pPr>
            <w:r w:rsidRPr="004C264B">
              <w:t>When reduced to a usable particle size, bottom ash can reach reasonably high strength, 31 MPa, by the 7-day curing mark.</w:t>
            </w:r>
          </w:p>
        </w:tc>
      </w:tr>
      <w:tr w:rsidR="00BB4B15" w:rsidRPr="004C0E09" w14:paraId="15D38248" w14:textId="77777777" w:rsidTr="00A83BDB">
        <w:trPr>
          <w:cantSplit/>
          <w:trHeight w:val="528"/>
          <w:jc w:val="center"/>
        </w:trPr>
        <w:sdt>
          <w:sdtPr>
            <w:tag w:val="MENDELEY_CITATION_v3_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"/>
            <w:id w:val="1404561243"/>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5154247C" w14:textId="77777777" w:rsidR="00BB4B15" w:rsidRPr="004C264B" w:rsidRDefault="00BB4B15" w:rsidP="00A83BDB">
                <w:pPr>
                  <w:pStyle w:val="TableTextCentered125LineSpacing"/>
                </w:pPr>
                <w:r w:rsidRPr="00A9351B">
                  <w:t>Mendes et al., 2022</w:t>
                </w:r>
              </w:p>
            </w:tc>
          </w:sdtContent>
        </w:sdt>
        <w:tc>
          <w:tcPr>
            <w:tcW w:w="1568" w:type="dxa"/>
            <w:tcBorders>
              <w:top w:val="single" w:sz="4" w:space="0" w:color="auto"/>
              <w:left w:val="nil"/>
              <w:bottom w:val="single" w:sz="4" w:space="0" w:color="auto"/>
              <w:right w:val="nil"/>
            </w:tcBorders>
            <w:shd w:val="clear" w:color="auto" w:fill="auto"/>
            <w:vAlign w:val="center"/>
          </w:tcPr>
          <w:p w14:paraId="24089AA4" w14:textId="77777777" w:rsidR="00BB4B15" w:rsidRPr="004C264B" w:rsidRDefault="00BB4B15" w:rsidP="00A83BDB">
            <w:pPr>
              <w:pStyle w:val="TableTextCentered125LineSpacing"/>
            </w:pPr>
            <w:r w:rsidRPr="004C264B">
              <w:t>Chamotte</w:t>
            </w:r>
          </w:p>
        </w:tc>
        <w:tc>
          <w:tcPr>
            <w:tcW w:w="1400" w:type="dxa"/>
            <w:tcBorders>
              <w:top w:val="single" w:sz="4" w:space="0" w:color="auto"/>
              <w:left w:val="nil"/>
              <w:bottom w:val="single" w:sz="4" w:space="0" w:color="auto"/>
              <w:right w:val="nil"/>
            </w:tcBorders>
            <w:shd w:val="clear" w:color="auto" w:fill="auto"/>
            <w:vAlign w:val="center"/>
          </w:tcPr>
          <w:p w14:paraId="79214723" w14:textId="77777777" w:rsidR="00BB4B15" w:rsidRPr="004C264B" w:rsidRDefault="00BB4B15" w:rsidP="00A83BDB">
            <w:pPr>
              <w:pStyle w:val="TableTextCentered125LineSpacing"/>
            </w:pPr>
            <w:r w:rsidRPr="004C264B">
              <w:t>Waste Glass</w:t>
            </w:r>
          </w:p>
        </w:tc>
        <w:tc>
          <w:tcPr>
            <w:tcW w:w="1523" w:type="dxa"/>
            <w:tcBorders>
              <w:top w:val="single" w:sz="4" w:space="0" w:color="auto"/>
              <w:left w:val="nil"/>
              <w:bottom w:val="single" w:sz="4" w:space="0" w:color="auto"/>
              <w:right w:val="nil"/>
            </w:tcBorders>
            <w:shd w:val="clear" w:color="auto" w:fill="auto"/>
            <w:vAlign w:val="center"/>
          </w:tcPr>
          <w:p w14:paraId="0CB30773"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4B317276" w14:textId="77777777" w:rsidR="00BB4B15" w:rsidRPr="004C264B" w:rsidRDefault="00BB4B15" w:rsidP="00A83BDB">
            <w:pPr>
              <w:pStyle w:val="TableTextCentered125LineSpacing"/>
            </w:pPr>
            <w:r w:rsidRPr="004C264B">
              <w:t>10</w:t>
            </w:r>
          </w:p>
        </w:tc>
        <w:tc>
          <w:tcPr>
            <w:tcW w:w="2299" w:type="dxa"/>
            <w:tcBorders>
              <w:top w:val="single" w:sz="4" w:space="0" w:color="auto"/>
              <w:left w:val="nil"/>
              <w:bottom w:val="single" w:sz="4" w:space="0" w:color="auto"/>
              <w:right w:val="nil"/>
            </w:tcBorders>
            <w:shd w:val="clear" w:color="auto" w:fill="auto"/>
            <w:vAlign w:val="center"/>
          </w:tcPr>
          <w:p w14:paraId="4300EEBC" w14:textId="77777777" w:rsidR="00BB4B15" w:rsidRPr="004C264B" w:rsidRDefault="00BB4B15" w:rsidP="00A83BDB">
            <w:pPr>
              <w:pStyle w:val="TableTextCentered125LineSpacing"/>
            </w:pPr>
            <w:r w:rsidRPr="004C264B">
              <w:t>Presence of waste glass promoted the formation of N-A-S-H gel and zeolitic species in the pastes.</w:t>
            </w:r>
          </w:p>
        </w:tc>
      </w:tr>
      <w:tr w:rsidR="00BB4B15" w:rsidRPr="004C0E09" w14:paraId="024B3820" w14:textId="77777777" w:rsidTr="00A83BDB">
        <w:trPr>
          <w:cantSplit/>
          <w:trHeight w:val="528"/>
          <w:jc w:val="center"/>
        </w:trPr>
        <w:sdt>
          <w:sdtPr>
            <w:tag w:val="MENDELEY_CITATION_v3_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"/>
            <w:id w:val="2098596041"/>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E39D1C8" w14:textId="77777777" w:rsidR="00BB4B15" w:rsidRPr="004C264B" w:rsidRDefault="00BB4B15" w:rsidP="00A83BDB">
                <w:pPr>
                  <w:pStyle w:val="TableTextCentered125LineSpacing"/>
                </w:pPr>
                <w:r w:rsidRPr="00A9351B">
                  <w:t>Min et al., 2022</w:t>
                </w:r>
              </w:p>
            </w:tc>
          </w:sdtContent>
        </w:sdt>
        <w:tc>
          <w:tcPr>
            <w:tcW w:w="1568" w:type="dxa"/>
            <w:tcBorders>
              <w:top w:val="single" w:sz="4" w:space="0" w:color="auto"/>
              <w:left w:val="nil"/>
              <w:bottom w:val="single" w:sz="4" w:space="0" w:color="auto"/>
              <w:right w:val="nil"/>
            </w:tcBorders>
            <w:shd w:val="clear" w:color="auto" w:fill="auto"/>
            <w:vAlign w:val="center"/>
          </w:tcPr>
          <w:p w14:paraId="3B31C664" w14:textId="77777777" w:rsidR="00BB4B15" w:rsidRPr="004C264B" w:rsidRDefault="00BB4B15" w:rsidP="00A83BDB">
            <w:pPr>
              <w:pStyle w:val="TableTextCentered125LineSpacing"/>
            </w:pPr>
            <w:r w:rsidRPr="004C264B">
              <w:t>GGBFS and Fly Ash</w:t>
            </w:r>
          </w:p>
        </w:tc>
        <w:tc>
          <w:tcPr>
            <w:tcW w:w="1400" w:type="dxa"/>
            <w:tcBorders>
              <w:top w:val="single" w:sz="4" w:space="0" w:color="auto"/>
              <w:left w:val="nil"/>
              <w:bottom w:val="single" w:sz="4" w:space="0" w:color="auto"/>
              <w:right w:val="nil"/>
            </w:tcBorders>
            <w:shd w:val="clear" w:color="auto" w:fill="auto"/>
            <w:vAlign w:val="center"/>
          </w:tcPr>
          <w:p w14:paraId="7F94B0FB" w14:textId="77777777" w:rsidR="00BB4B15" w:rsidRPr="004C264B" w:rsidRDefault="00BB4B15" w:rsidP="00A83BDB">
            <w:pPr>
              <w:pStyle w:val="TableTextCentered125LineSpacing"/>
            </w:pPr>
            <w:r w:rsidRPr="004C264B">
              <w:t>None</w:t>
            </w:r>
          </w:p>
        </w:tc>
        <w:tc>
          <w:tcPr>
            <w:tcW w:w="1523" w:type="dxa"/>
            <w:tcBorders>
              <w:top w:val="single" w:sz="4" w:space="0" w:color="auto"/>
              <w:left w:val="nil"/>
              <w:bottom w:val="single" w:sz="4" w:space="0" w:color="auto"/>
              <w:right w:val="nil"/>
            </w:tcBorders>
            <w:shd w:val="clear" w:color="auto" w:fill="auto"/>
            <w:vAlign w:val="center"/>
          </w:tcPr>
          <w:p w14:paraId="06569867"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43216DC7" w14:textId="77777777" w:rsidR="00BB4B15" w:rsidRPr="004C264B" w:rsidRDefault="00BB4B15" w:rsidP="00A83BDB">
            <w:pPr>
              <w:pStyle w:val="TableTextCentered125LineSpacing"/>
            </w:pPr>
            <w:r w:rsidRPr="004C264B">
              <w:t>100</w:t>
            </w:r>
          </w:p>
        </w:tc>
        <w:tc>
          <w:tcPr>
            <w:tcW w:w="2299" w:type="dxa"/>
            <w:tcBorders>
              <w:top w:val="single" w:sz="4" w:space="0" w:color="auto"/>
              <w:left w:val="nil"/>
              <w:bottom w:val="single" w:sz="4" w:space="0" w:color="auto"/>
              <w:right w:val="nil"/>
            </w:tcBorders>
            <w:shd w:val="clear" w:color="auto" w:fill="auto"/>
            <w:vAlign w:val="center"/>
          </w:tcPr>
          <w:p w14:paraId="747D3445" w14:textId="77777777" w:rsidR="00BB4B15" w:rsidRPr="004C264B" w:rsidRDefault="00BB4B15" w:rsidP="00A83BDB">
            <w:pPr>
              <w:pStyle w:val="TableTextCentered125LineSpacing"/>
            </w:pPr>
            <w:r w:rsidRPr="004C264B">
              <w:t>Determined that NS activated samples performed better than NH activated under freeze-thaw conditions</w:t>
            </w:r>
          </w:p>
        </w:tc>
      </w:tr>
      <w:tr w:rsidR="00BB4B15" w:rsidRPr="004C0E09" w14:paraId="0E4AFCCF" w14:textId="77777777" w:rsidTr="00A83BDB">
        <w:trPr>
          <w:cantSplit/>
          <w:trHeight w:val="528"/>
          <w:jc w:val="center"/>
        </w:trPr>
        <w:sdt>
          <w:sdtPr>
            <w:tag w:val="MENDELEY_CITATION_v3_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"/>
            <w:id w:val="-426033929"/>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1AB4DD3F" w14:textId="77777777" w:rsidR="00BB4B15" w:rsidRPr="004C264B" w:rsidRDefault="00BB4B15" w:rsidP="00A83BDB">
                <w:pPr>
                  <w:pStyle w:val="TableTextCentered125LineSpacing"/>
                </w:pPr>
                <w:r w:rsidRPr="00A9351B">
                  <w:t>Alvee et al., 2022)</w:t>
                </w:r>
              </w:p>
            </w:tc>
          </w:sdtContent>
        </w:sdt>
        <w:tc>
          <w:tcPr>
            <w:tcW w:w="1568" w:type="dxa"/>
            <w:tcBorders>
              <w:top w:val="single" w:sz="4" w:space="0" w:color="auto"/>
              <w:left w:val="nil"/>
              <w:bottom w:val="single" w:sz="4" w:space="0" w:color="auto"/>
              <w:right w:val="nil"/>
            </w:tcBorders>
            <w:shd w:val="clear" w:color="auto" w:fill="auto"/>
            <w:vAlign w:val="center"/>
          </w:tcPr>
          <w:p w14:paraId="27988784" w14:textId="77777777" w:rsidR="00BB4B15" w:rsidRPr="004C264B" w:rsidRDefault="00BB4B15" w:rsidP="00A83BDB">
            <w:pPr>
              <w:pStyle w:val="TableTextCentered125LineSpacing"/>
            </w:pPr>
            <w:r w:rsidRPr="004C264B">
              <w:t>Fly Ash</w:t>
            </w:r>
          </w:p>
        </w:tc>
        <w:tc>
          <w:tcPr>
            <w:tcW w:w="1400" w:type="dxa"/>
            <w:tcBorders>
              <w:top w:val="single" w:sz="4" w:space="0" w:color="auto"/>
              <w:left w:val="nil"/>
              <w:bottom w:val="single" w:sz="4" w:space="0" w:color="auto"/>
              <w:right w:val="nil"/>
            </w:tcBorders>
            <w:shd w:val="clear" w:color="auto" w:fill="auto"/>
            <w:vAlign w:val="center"/>
          </w:tcPr>
          <w:p w14:paraId="2193A454" w14:textId="77777777" w:rsidR="00BB4B15" w:rsidRPr="004C264B" w:rsidRDefault="00BB4B15" w:rsidP="00A83BDB">
            <w:pPr>
              <w:pStyle w:val="TableTextCentered125LineSpacing"/>
            </w:pPr>
            <w:r w:rsidRPr="004C264B">
              <w:t>Nano-silicas and CA's</w:t>
            </w:r>
          </w:p>
        </w:tc>
        <w:tc>
          <w:tcPr>
            <w:tcW w:w="1523" w:type="dxa"/>
            <w:tcBorders>
              <w:top w:val="single" w:sz="4" w:space="0" w:color="auto"/>
              <w:left w:val="nil"/>
              <w:bottom w:val="single" w:sz="4" w:space="0" w:color="auto"/>
              <w:right w:val="nil"/>
            </w:tcBorders>
            <w:shd w:val="clear" w:color="auto" w:fill="auto"/>
            <w:vAlign w:val="center"/>
          </w:tcPr>
          <w:p w14:paraId="3813E808"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6EB9599D" w14:textId="77777777" w:rsidR="00BB4B15" w:rsidRPr="004C264B" w:rsidRDefault="00BB4B15" w:rsidP="00A83BDB">
            <w:pPr>
              <w:pStyle w:val="TableTextCentered125LineSpacing"/>
            </w:pPr>
            <w:r w:rsidRPr="004C264B">
              <w:t>20</w:t>
            </w:r>
          </w:p>
        </w:tc>
        <w:tc>
          <w:tcPr>
            <w:tcW w:w="2299" w:type="dxa"/>
            <w:tcBorders>
              <w:top w:val="single" w:sz="4" w:space="0" w:color="auto"/>
              <w:left w:val="nil"/>
              <w:bottom w:val="single" w:sz="4" w:space="0" w:color="auto"/>
              <w:right w:val="nil"/>
            </w:tcBorders>
            <w:shd w:val="clear" w:color="auto" w:fill="auto"/>
            <w:vAlign w:val="center"/>
          </w:tcPr>
          <w:p w14:paraId="57AFCCA7" w14:textId="07BD69D8" w:rsidR="00BB4B15" w:rsidRPr="004C264B" w:rsidRDefault="00BB4B15" w:rsidP="00A83BDB">
            <w:pPr>
              <w:pStyle w:val="TableTextCentered125LineSpacing"/>
            </w:pPr>
            <w:r w:rsidRPr="004C264B">
              <w:t xml:space="preserve">Inclusion of additives resulted in more than a 33% increase in the UCS, and microstructure analysis identified </w:t>
            </w:r>
            <w:r w:rsidR="0098393D" w:rsidRPr="004C264B">
              <w:t>self-healing</w:t>
            </w:r>
            <w:r w:rsidRPr="004C264B">
              <w:t xml:space="preserve"> C-S-H presence.</w:t>
            </w:r>
          </w:p>
        </w:tc>
      </w:tr>
      <w:tr w:rsidR="00BB4B15" w:rsidRPr="004C0E09" w14:paraId="6FE28D21" w14:textId="77777777" w:rsidTr="00A83BDB">
        <w:trPr>
          <w:cantSplit/>
          <w:trHeight w:val="528"/>
          <w:jc w:val="center"/>
        </w:trPr>
        <w:sdt>
          <w:sdtPr>
            <w:tag w:val="MENDELEY_CITATION_v3_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"/>
            <w:id w:val="-743945980"/>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DD15861" w14:textId="77777777" w:rsidR="00BB4B15" w:rsidRPr="004C264B" w:rsidRDefault="00BB4B15" w:rsidP="00A83BDB">
                <w:pPr>
                  <w:pStyle w:val="TableTextCentered125LineSpacing"/>
                </w:pPr>
                <w:r w:rsidRPr="00A9351B">
                  <w:t>Ahmed et al., 2021</w:t>
                </w:r>
              </w:p>
            </w:tc>
          </w:sdtContent>
        </w:sdt>
        <w:tc>
          <w:tcPr>
            <w:tcW w:w="1568" w:type="dxa"/>
            <w:tcBorders>
              <w:top w:val="single" w:sz="4" w:space="0" w:color="auto"/>
              <w:left w:val="nil"/>
              <w:bottom w:val="single" w:sz="4" w:space="0" w:color="auto"/>
              <w:right w:val="nil"/>
            </w:tcBorders>
            <w:shd w:val="clear" w:color="auto" w:fill="auto"/>
            <w:vAlign w:val="center"/>
          </w:tcPr>
          <w:p w14:paraId="13387083" w14:textId="77777777" w:rsidR="00BB4B15" w:rsidRPr="004C264B" w:rsidRDefault="00BB4B15" w:rsidP="00A83BDB">
            <w:pPr>
              <w:pStyle w:val="TableTextCentered125LineSpacing"/>
            </w:pPr>
            <w:r w:rsidRPr="004C264B">
              <w:t>Ferrosilicon slag and Aluminum Slag</w:t>
            </w:r>
          </w:p>
        </w:tc>
        <w:tc>
          <w:tcPr>
            <w:tcW w:w="1400" w:type="dxa"/>
            <w:tcBorders>
              <w:top w:val="single" w:sz="4" w:space="0" w:color="auto"/>
              <w:left w:val="nil"/>
              <w:bottom w:val="single" w:sz="4" w:space="0" w:color="auto"/>
              <w:right w:val="nil"/>
            </w:tcBorders>
            <w:shd w:val="clear" w:color="auto" w:fill="auto"/>
            <w:vAlign w:val="center"/>
          </w:tcPr>
          <w:p w14:paraId="7740FB06" w14:textId="77777777" w:rsidR="00BB4B15" w:rsidRPr="004C264B" w:rsidRDefault="00BB4B15" w:rsidP="00A83BDB">
            <w:pPr>
              <w:pStyle w:val="TableTextCentered125LineSpacing"/>
            </w:pPr>
            <w:r w:rsidRPr="004C264B">
              <w:t>None</w:t>
            </w:r>
          </w:p>
        </w:tc>
        <w:tc>
          <w:tcPr>
            <w:tcW w:w="1523" w:type="dxa"/>
            <w:tcBorders>
              <w:top w:val="single" w:sz="4" w:space="0" w:color="auto"/>
              <w:left w:val="nil"/>
              <w:bottom w:val="single" w:sz="4" w:space="0" w:color="auto"/>
              <w:right w:val="nil"/>
            </w:tcBorders>
            <w:shd w:val="clear" w:color="auto" w:fill="auto"/>
            <w:vAlign w:val="center"/>
          </w:tcPr>
          <w:p w14:paraId="12EB002E"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5C72A6DF" w14:textId="77777777" w:rsidR="00BB4B15" w:rsidRPr="004C264B" w:rsidRDefault="00BB4B15" w:rsidP="00A83BDB">
            <w:pPr>
              <w:pStyle w:val="TableTextCentered125LineSpacing"/>
            </w:pPr>
            <w:r w:rsidRPr="004C264B">
              <w:t>200</w:t>
            </w:r>
          </w:p>
        </w:tc>
        <w:tc>
          <w:tcPr>
            <w:tcW w:w="2299" w:type="dxa"/>
            <w:tcBorders>
              <w:top w:val="single" w:sz="4" w:space="0" w:color="auto"/>
              <w:left w:val="nil"/>
              <w:bottom w:val="single" w:sz="4" w:space="0" w:color="auto"/>
              <w:right w:val="nil"/>
            </w:tcBorders>
            <w:shd w:val="clear" w:color="auto" w:fill="auto"/>
            <w:vAlign w:val="center"/>
          </w:tcPr>
          <w:p w14:paraId="3578A1C3" w14:textId="77777777" w:rsidR="00BB4B15" w:rsidRPr="004C264B" w:rsidRDefault="00BB4B15" w:rsidP="00A83BDB">
            <w:pPr>
              <w:pStyle w:val="TableTextCentered125LineSpacing"/>
            </w:pPr>
            <w:r w:rsidRPr="004C264B">
              <w:t>The industrial slag ingredients utilized can formulate a lightweight construction brick compound with a UCS of 6.1 MPa</w:t>
            </w:r>
          </w:p>
        </w:tc>
      </w:tr>
      <w:tr w:rsidR="00BB4B15" w:rsidRPr="004C0E09" w14:paraId="2EC7B14C" w14:textId="77777777" w:rsidTr="00A83BDB">
        <w:trPr>
          <w:cantSplit/>
          <w:trHeight w:val="528"/>
          <w:jc w:val="center"/>
        </w:trPr>
        <w:sdt>
          <w:sdtPr>
            <w:tag w:val="MENDELEY_CITATION_v3_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"/>
            <w:id w:val="-232857995"/>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14D1C47" w14:textId="77777777" w:rsidR="00BB4B15" w:rsidRPr="004C264B" w:rsidRDefault="00BB4B15" w:rsidP="00A83BDB">
                <w:pPr>
                  <w:pStyle w:val="TableTextCentered125LineSpacing"/>
                </w:pPr>
                <w:r w:rsidRPr="00A9351B">
                  <w:t>Mudgal et al., 2021</w:t>
                </w:r>
              </w:p>
            </w:tc>
          </w:sdtContent>
        </w:sdt>
        <w:tc>
          <w:tcPr>
            <w:tcW w:w="1568" w:type="dxa"/>
            <w:tcBorders>
              <w:top w:val="single" w:sz="4" w:space="0" w:color="auto"/>
              <w:left w:val="nil"/>
              <w:bottom w:val="single" w:sz="4" w:space="0" w:color="auto"/>
              <w:right w:val="nil"/>
            </w:tcBorders>
            <w:shd w:val="clear" w:color="auto" w:fill="auto"/>
            <w:vAlign w:val="center"/>
          </w:tcPr>
          <w:p w14:paraId="6642C235" w14:textId="77777777" w:rsidR="00BB4B15" w:rsidRPr="004C264B" w:rsidRDefault="00BB4B15" w:rsidP="00A83BDB">
            <w:pPr>
              <w:pStyle w:val="TableTextCentered125LineSpacing"/>
            </w:pPr>
            <w:r w:rsidRPr="004C264B">
              <w:t>Fly Ash</w:t>
            </w:r>
          </w:p>
        </w:tc>
        <w:tc>
          <w:tcPr>
            <w:tcW w:w="1400" w:type="dxa"/>
            <w:tcBorders>
              <w:top w:val="single" w:sz="4" w:space="0" w:color="auto"/>
              <w:left w:val="nil"/>
              <w:bottom w:val="single" w:sz="4" w:space="0" w:color="auto"/>
              <w:right w:val="nil"/>
            </w:tcBorders>
            <w:shd w:val="clear" w:color="auto" w:fill="auto"/>
            <w:vAlign w:val="center"/>
          </w:tcPr>
          <w:p w14:paraId="2A21531B" w14:textId="77777777" w:rsidR="00BB4B15" w:rsidRPr="004C264B" w:rsidRDefault="00BB4B15" w:rsidP="00A83BDB">
            <w:pPr>
              <w:pStyle w:val="TableTextCentered125LineSpacing"/>
            </w:pPr>
            <w:r w:rsidRPr="004C264B">
              <w:t>Red Mud</w:t>
            </w:r>
          </w:p>
        </w:tc>
        <w:tc>
          <w:tcPr>
            <w:tcW w:w="1523" w:type="dxa"/>
            <w:tcBorders>
              <w:top w:val="single" w:sz="4" w:space="0" w:color="auto"/>
              <w:left w:val="nil"/>
              <w:bottom w:val="single" w:sz="4" w:space="0" w:color="auto"/>
              <w:right w:val="nil"/>
            </w:tcBorders>
            <w:shd w:val="clear" w:color="auto" w:fill="auto"/>
            <w:vAlign w:val="center"/>
          </w:tcPr>
          <w:p w14:paraId="5B7E0335"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0C4DDE46" w14:textId="77777777" w:rsidR="00BB4B15" w:rsidRPr="004C264B" w:rsidRDefault="00BB4B15" w:rsidP="00A83BDB">
            <w:pPr>
              <w:pStyle w:val="TableTextCentered125LineSpacing"/>
            </w:pPr>
            <w:r w:rsidRPr="004C264B">
              <w:t>5</w:t>
            </w:r>
          </w:p>
        </w:tc>
        <w:tc>
          <w:tcPr>
            <w:tcW w:w="2299" w:type="dxa"/>
            <w:tcBorders>
              <w:top w:val="single" w:sz="4" w:space="0" w:color="auto"/>
              <w:left w:val="nil"/>
              <w:bottom w:val="single" w:sz="4" w:space="0" w:color="auto"/>
              <w:right w:val="nil"/>
            </w:tcBorders>
            <w:shd w:val="clear" w:color="auto" w:fill="auto"/>
            <w:vAlign w:val="center"/>
          </w:tcPr>
          <w:p w14:paraId="2254EAFD" w14:textId="77777777" w:rsidR="00BB4B15" w:rsidRPr="004C264B" w:rsidRDefault="00BB4B15" w:rsidP="00A83BDB">
            <w:pPr>
              <w:pStyle w:val="TableTextCentered125LineSpacing"/>
            </w:pPr>
            <w:r w:rsidRPr="004C264B">
              <w:t>SEM indicated the presence of red mud may be simultaneously causing a closely packing geopolymer gel and acting as filler in generated void space</w:t>
            </w:r>
          </w:p>
        </w:tc>
      </w:tr>
      <w:tr w:rsidR="00BB4B15" w:rsidRPr="004C0E09" w14:paraId="6AA23E25" w14:textId="77777777" w:rsidTr="00A83BDB">
        <w:trPr>
          <w:cantSplit/>
          <w:trHeight w:val="528"/>
          <w:jc w:val="center"/>
        </w:trPr>
        <w:sdt>
          <w:sdtPr>
            <w:tag w:val="MENDELEY_CITATION_v3_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"/>
            <w:id w:val="285553614"/>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3DE96BBA" w14:textId="77777777" w:rsidR="00BB4B15" w:rsidRPr="004C264B" w:rsidRDefault="00BB4B15" w:rsidP="00A83BDB">
                <w:pPr>
                  <w:pStyle w:val="TableTextCentered125LineSpacing"/>
                </w:pPr>
                <w:r w:rsidRPr="00A9351B">
                  <w:t>Hui-Teng et al., 2021</w:t>
                </w:r>
              </w:p>
            </w:tc>
          </w:sdtContent>
        </w:sdt>
        <w:tc>
          <w:tcPr>
            <w:tcW w:w="1568" w:type="dxa"/>
            <w:tcBorders>
              <w:top w:val="single" w:sz="4" w:space="0" w:color="auto"/>
              <w:left w:val="nil"/>
              <w:bottom w:val="single" w:sz="4" w:space="0" w:color="auto"/>
              <w:right w:val="nil"/>
            </w:tcBorders>
            <w:shd w:val="clear" w:color="auto" w:fill="auto"/>
            <w:vAlign w:val="center"/>
          </w:tcPr>
          <w:p w14:paraId="3ED6A479" w14:textId="77777777" w:rsidR="00BB4B15" w:rsidRPr="004C264B" w:rsidRDefault="00BB4B15" w:rsidP="00A83BDB">
            <w:pPr>
              <w:pStyle w:val="TableTextCentered125LineSpacing"/>
            </w:pPr>
            <w:r w:rsidRPr="004C264B">
              <w:t>Fly Ash</w:t>
            </w:r>
          </w:p>
        </w:tc>
        <w:tc>
          <w:tcPr>
            <w:tcW w:w="1400" w:type="dxa"/>
            <w:tcBorders>
              <w:top w:val="single" w:sz="4" w:space="0" w:color="auto"/>
              <w:left w:val="nil"/>
              <w:bottom w:val="single" w:sz="4" w:space="0" w:color="auto"/>
              <w:right w:val="nil"/>
            </w:tcBorders>
            <w:shd w:val="clear" w:color="auto" w:fill="auto"/>
            <w:vAlign w:val="center"/>
          </w:tcPr>
          <w:p w14:paraId="4B7090FF" w14:textId="77777777" w:rsidR="00BB4B15" w:rsidRPr="004C264B" w:rsidRDefault="00BB4B15" w:rsidP="00A83BDB">
            <w:pPr>
              <w:pStyle w:val="TableTextCentered125LineSpacing"/>
            </w:pPr>
            <w:r w:rsidRPr="004C264B">
              <w:t>Ladle furnace slag</w:t>
            </w:r>
          </w:p>
        </w:tc>
        <w:tc>
          <w:tcPr>
            <w:tcW w:w="1523" w:type="dxa"/>
            <w:tcBorders>
              <w:top w:val="single" w:sz="4" w:space="0" w:color="auto"/>
              <w:left w:val="nil"/>
              <w:bottom w:val="single" w:sz="4" w:space="0" w:color="auto"/>
              <w:right w:val="nil"/>
            </w:tcBorders>
            <w:shd w:val="clear" w:color="auto" w:fill="auto"/>
            <w:vAlign w:val="center"/>
          </w:tcPr>
          <w:p w14:paraId="387754B6"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54F9AE4C" w14:textId="77777777" w:rsidR="00BB4B15" w:rsidRPr="004C264B" w:rsidRDefault="00BB4B15" w:rsidP="00A83BDB">
            <w:pPr>
              <w:pStyle w:val="TableTextCentered125LineSpacing"/>
            </w:pPr>
            <w:r w:rsidRPr="004C264B">
              <w:t>10</w:t>
            </w:r>
          </w:p>
        </w:tc>
        <w:tc>
          <w:tcPr>
            <w:tcW w:w="2299" w:type="dxa"/>
            <w:tcBorders>
              <w:top w:val="single" w:sz="4" w:space="0" w:color="auto"/>
              <w:left w:val="nil"/>
              <w:bottom w:val="single" w:sz="4" w:space="0" w:color="auto"/>
              <w:right w:val="nil"/>
            </w:tcBorders>
            <w:shd w:val="clear" w:color="auto" w:fill="auto"/>
            <w:vAlign w:val="center"/>
          </w:tcPr>
          <w:p w14:paraId="09A06DD5" w14:textId="77777777" w:rsidR="00BB4B15" w:rsidRPr="004C264B" w:rsidRDefault="00BB4B15" w:rsidP="00A83BDB">
            <w:pPr>
              <w:pStyle w:val="TableTextCentered125LineSpacing"/>
            </w:pPr>
            <w:r w:rsidRPr="004C264B">
              <w:t>While there was an increase in UCS generated from the inclusion of the ladle furnace slag, the improvement was only 4.1% and likely only acted as filler material</w:t>
            </w:r>
          </w:p>
        </w:tc>
      </w:tr>
      <w:tr w:rsidR="00BB4B15" w:rsidRPr="004C0E09" w14:paraId="540D3C8F" w14:textId="77777777" w:rsidTr="00A83BDB">
        <w:trPr>
          <w:cantSplit/>
          <w:trHeight w:val="528"/>
          <w:jc w:val="center"/>
        </w:trPr>
        <w:sdt>
          <w:sdtPr>
            <w:tag w:val="MENDELEY_CITATION_v3_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"/>
            <w:id w:val="-2033176318"/>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D37135D" w14:textId="77777777" w:rsidR="00BB4B15" w:rsidRPr="004C264B" w:rsidRDefault="00BB4B15" w:rsidP="00A83BDB">
                <w:pPr>
                  <w:pStyle w:val="TableTextCentered125LineSpacing"/>
                </w:pPr>
                <w:proofErr w:type="spellStart"/>
                <w:r w:rsidRPr="00A9351B">
                  <w:t>Pawluczuk</w:t>
                </w:r>
                <w:proofErr w:type="spellEnd"/>
                <w:r w:rsidRPr="00A9351B">
                  <w:t xml:space="preserve"> et al., 2021</w:t>
                </w:r>
              </w:p>
            </w:tc>
          </w:sdtContent>
        </w:sdt>
        <w:tc>
          <w:tcPr>
            <w:tcW w:w="1568" w:type="dxa"/>
            <w:tcBorders>
              <w:top w:val="single" w:sz="4" w:space="0" w:color="auto"/>
              <w:left w:val="nil"/>
              <w:bottom w:val="single" w:sz="4" w:space="0" w:color="auto"/>
              <w:right w:val="nil"/>
            </w:tcBorders>
            <w:shd w:val="clear" w:color="auto" w:fill="auto"/>
            <w:vAlign w:val="center"/>
          </w:tcPr>
          <w:p w14:paraId="74EED5A3" w14:textId="77777777" w:rsidR="00BB4B15" w:rsidRPr="004C264B" w:rsidRDefault="00BB4B15" w:rsidP="00A83BDB">
            <w:pPr>
              <w:pStyle w:val="TableTextCentered125LineSpacing"/>
            </w:pPr>
            <w:r w:rsidRPr="004C264B">
              <w:t>Fly Ash</w:t>
            </w:r>
          </w:p>
        </w:tc>
        <w:tc>
          <w:tcPr>
            <w:tcW w:w="1400" w:type="dxa"/>
            <w:tcBorders>
              <w:top w:val="single" w:sz="4" w:space="0" w:color="auto"/>
              <w:left w:val="nil"/>
              <w:bottom w:val="single" w:sz="4" w:space="0" w:color="auto"/>
              <w:right w:val="nil"/>
            </w:tcBorders>
            <w:shd w:val="clear" w:color="auto" w:fill="auto"/>
            <w:vAlign w:val="center"/>
          </w:tcPr>
          <w:p w14:paraId="0986BBFD" w14:textId="77777777" w:rsidR="00BB4B15" w:rsidRPr="004C264B" w:rsidRDefault="00BB4B15" w:rsidP="00A83BDB">
            <w:pPr>
              <w:pStyle w:val="TableTextCentered125LineSpacing"/>
            </w:pPr>
            <w:r w:rsidRPr="004C264B">
              <w:t>Multiple - concrete</w:t>
            </w:r>
          </w:p>
        </w:tc>
        <w:tc>
          <w:tcPr>
            <w:tcW w:w="1523" w:type="dxa"/>
            <w:tcBorders>
              <w:top w:val="single" w:sz="4" w:space="0" w:color="auto"/>
              <w:left w:val="nil"/>
              <w:bottom w:val="single" w:sz="4" w:space="0" w:color="auto"/>
              <w:right w:val="nil"/>
            </w:tcBorders>
            <w:shd w:val="clear" w:color="auto" w:fill="auto"/>
            <w:vAlign w:val="center"/>
          </w:tcPr>
          <w:p w14:paraId="10E6906F"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783FBCA6" w14:textId="77777777" w:rsidR="00BB4B15" w:rsidRPr="004C264B" w:rsidRDefault="00BB4B15" w:rsidP="00A83BDB">
            <w:pPr>
              <w:pStyle w:val="TableTextCentered125LineSpacing"/>
            </w:pPr>
            <w:r w:rsidRPr="004C264B">
              <w:t>1</w:t>
            </w:r>
          </w:p>
        </w:tc>
        <w:tc>
          <w:tcPr>
            <w:tcW w:w="2299" w:type="dxa"/>
            <w:tcBorders>
              <w:top w:val="single" w:sz="4" w:space="0" w:color="auto"/>
              <w:left w:val="nil"/>
              <w:bottom w:val="single" w:sz="4" w:space="0" w:color="auto"/>
              <w:right w:val="nil"/>
            </w:tcBorders>
            <w:shd w:val="clear" w:color="auto" w:fill="auto"/>
            <w:vAlign w:val="center"/>
          </w:tcPr>
          <w:p w14:paraId="403533B3" w14:textId="77777777" w:rsidR="00BB4B15" w:rsidRPr="004C264B" w:rsidRDefault="00BB4B15" w:rsidP="00A83BDB">
            <w:pPr>
              <w:pStyle w:val="TableTextCentered125LineSpacing"/>
            </w:pPr>
            <w:r w:rsidRPr="004C264B">
              <w:t>The strongest samples were generated with an activator molarity of 10M. Additionally, at lower temperatures the inclusion of recycles aggregates improved strength at the cost of durability</w:t>
            </w:r>
          </w:p>
        </w:tc>
      </w:tr>
      <w:tr w:rsidR="00BB4B15" w:rsidRPr="004C0E09" w14:paraId="4067B596" w14:textId="77777777" w:rsidTr="00A83BDB">
        <w:trPr>
          <w:cantSplit/>
          <w:trHeight w:val="528"/>
          <w:jc w:val="center"/>
        </w:trPr>
        <w:sdt>
          <w:sdtPr>
            <w:tag w:val="MENDELEY_CITATION_v3_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"/>
            <w:id w:val="1927993939"/>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1AD90E52" w14:textId="77777777" w:rsidR="00BB4B15" w:rsidRPr="004C264B" w:rsidRDefault="00BB4B15" w:rsidP="00A83BDB">
                <w:pPr>
                  <w:pStyle w:val="TableTextCentered125LineSpacing"/>
                </w:pPr>
                <w:r w:rsidRPr="00A9351B">
                  <w:t>Reddy Bellum, 2022</w:t>
                </w:r>
              </w:p>
            </w:tc>
          </w:sdtContent>
        </w:sdt>
        <w:tc>
          <w:tcPr>
            <w:tcW w:w="1568" w:type="dxa"/>
            <w:tcBorders>
              <w:top w:val="single" w:sz="4" w:space="0" w:color="auto"/>
              <w:left w:val="nil"/>
              <w:bottom w:val="single" w:sz="4" w:space="0" w:color="auto"/>
              <w:right w:val="nil"/>
            </w:tcBorders>
            <w:shd w:val="clear" w:color="auto" w:fill="auto"/>
            <w:vAlign w:val="center"/>
          </w:tcPr>
          <w:p w14:paraId="14072780" w14:textId="77777777" w:rsidR="00BB4B15" w:rsidRPr="004C264B" w:rsidRDefault="00BB4B15" w:rsidP="00A83BDB">
            <w:pPr>
              <w:pStyle w:val="TableTextCentered125LineSpacing"/>
            </w:pPr>
            <w:r w:rsidRPr="004C264B">
              <w:t>Fly Ash</w:t>
            </w:r>
          </w:p>
        </w:tc>
        <w:tc>
          <w:tcPr>
            <w:tcW w:w="1400" w:type="dxa"/>
            <w:tcBorders>
              <w:top w:val="single" w:sz="4" w:space="0" w:color="auto"/>
              <w:left w:val="nil"/>
              <w:bottom w:val="single" w:sz="4" w:space="0" w:color="auto"/>
              <w:right w:val="nil"/>
            </w:tcBorders>
            <w:shd w:val="clear" w:color="auto" w:fill="auto"/>
            <w:vAlign w:val="center"/>
          </w:tcPr>
          <w:p w14:paraId="71830674" w14:textId="77777777" w:rsidR="00BB4B15" w:rsidRPr="004C264B" w:rsidRDefault="00BB4B15" w:rsidP="00A83BDB">
            <w:pPr>
              <w:pStyle w:val="TableTextCentered125LineSpacing"/>
            </w:pPr>
            <w:r w:rsidRPr="004C264B">
              <w:t>GGBFS</w:t>
            </w:r>
          </w:p>
        </w:tc>
        <w:tc>
          <w:tcPr>
            <w:tcW w:w="1523" w:type="dxa"/>
            <w:tcBorders>
              <w:top w:val="single" w:sz="4" w:space="0" w:color="auto"/>
              <w:left w:val="nil"/>
              <w:bottom w:val="single" w:sz="4" w:space="0" w:color="auto"/>
              <w:right w:val="nil"/>
            </w:tcBorders>
            <w:shd w:val="clear" w:color="auto" w:fill="auto"/>
            <w:vAlign w:val="center"/>
          </w:tcPr>
          <w:p w14:paraId="4A9B8FBE"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4CE652C0" w14:textId="77777777" w:rsidR="00BB4B15" w:rsidRPr="004C264B" w:rsidRDefault="00BB4B15" w:rsidP="00A83BDB">
            <w:pPr>
              <w:pStyle w:val="TableTextCentered125LineSpacing"/>
            </w:pPr>
            <w:r w:rsidRPr="004C264B">
              <w:t>N/A</w:t>
            </w:r>
          </w:p>
        </w:tc>
        <w:tc>
          <w:tcPr>
            <w:tcW w:w="2299" w:type="dxa"/>
            <w:tcBorders>
              <w:top w:val="single" w:sz="4" w:space="0" w:color="auto"/>
              <w:left w:val="nil"/>
              <w:bottom w:val="single" w:sz="4" w:space="0" w:color="auto"/>
              <w:right w:val="nil"/>
            </w:tcBorders>
            <w:shd w:val="clear" w:color="auto" w:fill="auto"/>
            <w:vAlign w:val="center"/>
          </w:tcPr>
          <w:p w14:paraId="3B016AB7" w14:textId="77777777" w:rsidR="00BB4B15" w:rsidRPr="004C264B" w:rsidRDefault="00BB4B15" w:rsidP="00A83BDB">
            <w:pPr>
              <w:pStyle w:val="TableTextCentered125LineSpacing"/>
            </w:pPr>
            <w:r w:rsidRPr="004C264B">
              <w:t>Indications of bond quality from UPV testing suggest GPC is of sufficient quality to be utilized in construct pavement</w:t>
            </w:r>
          </w:p>
        </w:tc>
      </w:tr>
      <w:tr w:rsidR="00BB4B15" w:rsidRPr="004C0E09" w14:paraId="26F60B6F" w14:textId="77777777" w:rsidTr="00A83BDB">
        <w:trPr>
          <w:cantSplit/>
          <w:trHeight w:val="528"/>
          <w:jc w:val="center"/>
        </w:trPr>
        <w:sdt>
          <w:sdtPr>
            <w:tag w:val="MENDELEY_CITATION_v3_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"/>
            <w:id w:val="1978338737"/>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5AE23CA" w14:textId="77777777" w:rsidR="00BB4B15" w:rsidRPr="004C264B" w:rsidRDefault="00BB4B15" w:rsidP="00A83BDB">
                <w:pPr>
                  <w:pStyle w:val="TableTextCentered125LineSpacing"/>
                </w:pPr>
                <w:r w:rsidRPr="00A9351B">
                  <w:t>Tan et al., 2022</w:t>
                </w:r>
              </w:p>
            </w:tc>
          </w:sdtContent>
        </w:sdt>
        <w:tc>
          <w:tcPr>
            <w:tcW w:w="1568" w:type="dxa"/>
            <w:tcBorders>
              <w:top w:val="single" w:sz="4" w:space="0" w:color="auto"/>
              <w:left w:val="nil"/>
              <w:bottom w:val="single" w:sz="4" w:space="0" w:color="auto"/>
              <w:right w:val="nil"/>
            </w:tcBorders>
            <w:shd w:val="clear" w:color="auto" w:fill="auto"/>
            <w:vAlign w:val="center"/>
          </w:tcPr>
          <w:p w14:paraId="649FF697" w14:textId="77777777" w:rsidR="00BB4B15" w:rsidRPr="004C264B" w:rsidRDefault="00BB4B15" w:rsidP="00A83BDB">
            <w:pPr>
              <w:pStyle w:val="TableTextCentered125LineSpacing"/>
            </w:pPr>
            <w:r w:rsidRPr="004C264B">
              <w:t>Fly Ash and Calcined Kaolin</w:t>
            </w:r>
          </w:p>
        </w:tc>
        <w:tc>
          <w:tcPr>
            <w:tcW w:w="1400" w:type="dxa"/>
            <w:tcBorders>
              <w:top w:val="single" w:sz="4" w:space="0" w:color="auto"/>
              <w:left w:val="nil"/>
              <w:bottom w:val="single" w:sz="4" w:space="0" w:color="auto"/>
              <w:right w:val="nil"/>
            </w:tcBorders>
            <w:shd w:val="clear" w:color="auto" w:fill="auto"/>
            <w:vAlign w:val="center"/>
          </w:tcPr>
          <w:p w14:paraId="67C3E282" w14:textId="77777777" w:rsidR="00BB4B15" w:rsidRPr="004C264B" w:rsidRDefault="00BB4B15" w:rsidP="00A83BDB">
            <w:pPr>
              <w:pStyle w:val="TableTextCentered125LineSpacing"/>
            </w:pPr>
            <w:r w:rsidRPr="004C264B">
              <w:t>None</w:t>
            </w:r>
          </w:p>
        </w:tc>
        <w:tc>
          <w:tcPr>
            <w:tcW w:w="1523" w:type="dxa"/>
            <w:tcBorders>
              <w:top w:val="single" w:sz="4" w:space="0" w:color="auto"/>
              <w:left w:val="nil"/>
              <w:bottom w:val="single" w:sz="4" w:space="0" w:color="auto"/>
              <w:right w:val="nil"/>
            </w:tcBorders>
            <w:shd w:val="clear" w:color="auto" w:fill="auto"/>
            <w:vAlign w:val="center"/>
          </w:tcPr>
          <w:p w14:paraId="60D58564"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7A6B4A4E" w14:textId="77777777" w:rsidR="00BB4B15" w:rsidRPr="004C264B" w:rsidRDefault="00BB4B15" w:rsidP="00A83BDB">
            <w:pPr>
              <w:pStyle w:val="TableTextCentered125LineSpacing"/>
            </w:pPr>
            <w:r w:rsidRPr="004C264B">
              <w:t>1000</w:t>
            </w:r>
          </w:p>
        </w:tc>
        <w:tc>
          <w:tcPr>
            <w:tcW w:w="2299" w:type="dxa"/>
            <w:tcBorders>
              <w:top w:val="single" w:sz="4" w:space="0" w:color="auto"/>
              <w:left w:val="nil"/>
              <w:bottom w:val="single" w:sz="4" w:space="0" w:color="auto"/>
              <w:right w:val="nil"/>
            </w:tcBorders>
            <w:shd w:val="clear" w:color="auto" w:fill="auto"/>
            <w:vAlign w:val="center"/>
          </w:tcPr>
          <w:p w14:paraId="010E91A5" w14:textId="77777777" w:rsidR="00BB4B15" w:rsidRPr="004C264B" w:rsidRDefault="00BB4B15" w:rsidP="00A83BDB">
            <w:pPr>
              <w:pStyle w:val="TableTextCentered125LineSpacing"/>
            </w:pPr>
            <w:r w:rsidRPr="004C264B">
              <w:t xml:space="preserve">Foamed geopolymer sphere indicate outstanding potential as a </w:t>
            </w:r>
            <w:proofErr w:type="gramStart"/>
            <w:r w:rsidRPr="004C264B">
              <w:t>Cu(</w:t>
            </w:r>
            <w:proofErr w:type="gramEnd"/>
            <w:r w:rsidRPr="004C264B">
              <w:t>II) adsorbent for wastewater remediation</w:t>
            </w:r>
          </w:p>
        </w:tc>
      </w:tr>
      <w:tr w:rsidR="00BB4B15" w:rsidRPr="004C0E09" w14:paraId="1F2F8E21" w14:textId="77777777" w:rsidTr="00A83BDB">
        <w:trPr>
          <w:cantSplit/>
          <w:trHeight w:val="528"/>
          <w:jc w:val="center"/>
        </w:trPr>
        <w:sdt>
          <w:sdtPr>
            <w:tag w:val="MENDELEY_CITATION_v3_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"/>
            <w:id w:val="-98333881"/>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48216669" w14:textId="77777777" w:rsidR="00BB4B15" w:rsidRPr="004C264B" w:rsidRDefault="00BB4B15" w:rsidP="00A83BDB">
                <w:pPr>
                  <w:pStyle w:val="TableTextCentered125LineSpacing"/>
                </w:pPr>
                <w:proofErr w:type="spellStart"/>
                <w:r w:rsidRPr="00A9351B">
                  <w:t>Carvalheiras</w:t>
                </w:r>
                <w:proofErr w:type="spellEnd"/>
                <w:r w:rsidRPr="00A9351B">
                  <w:t xml:space="preserve"> et al., 2023)</w:t>
                </w:r>
              </w:p>
            </w:tc>
          </w:sdtContent>
        </w:sdt>
        <w:tc>
          <w:tcPr>
            <w:tcW w:w="1568" w:type="dxa"/>
            <w:tcBorders>
              <w:top w:val="single" w:sz="4" w:space="0" w:color="auto"/>
              <w:left w:val="nil"/>
              <w:bottom w:val="single" w:sz="4" w:space="0" w:color="auto"/>
              <w:right w:val="nil"/>
            </w:tcBorders>
            <w:shd w:val="clear" w:color="auto" w:fill="auto"/>
            <w:vAlign w:val="center"/>
          </w:tcPr>
          <w:p w14:paraId="44629B41" w14:textId="77777777" w:rsidR="00BB4B15" w:rsidRPr="004C264B" w:rsidRDefault="00BB4B15" w:rsidP="00A83BDB">
            <w:pPr>
              <w:pStyle w:val="TableTextCentered125LineSpacing"/>
            </w:pPr>
            <w:r w:rsidRPr="004C264B">
              <w:t>Metakaolin</w:t>
            </w:r>
          </w:p>
        </w:tc>
        <w:tc>
          <w:tcPr>
            <w:tcW w:w="1400" w:type="dxa"/>
            <w:tcBorders>
              <w:top w:val="single" w:sz="4" w:space="0" w:color="auto"/>
              <w:left w:val="nil"/>
              <w:bottom w:val="single" w:sz="4" w:space="0" w:color="auto"/>
              <w:right w:val="nil"/>
            </w:tcBorders>
            <w:shd w:val="clear" w:color="auto" w:fill="auto"/>
            <w:vAlign w:val="center"/>
          </w:tcPr>
          <w:p w14:paraId="15EAEB53" w14:textId="77777777" w:rsidR="00BB4B15" w:rsidRPr="004C264B" w:rsidRDefault="00BB4B15" w:rsidP="00A83BDB">
            <w:pPr>
              <w:pStyle w:val="TableTextCentered125LineSpacing"/>
            </w:pPr>
            <w:r w:rsidRPr="004C264B">
              <w:t>Red Mud</w:t>
            </w:r>
          </w:p>
        </w:tc>
        <w:tc>
          <w:tcPr>
            <w:tcW w:w="1523" w:type="dxa"/>
            <w:tcBorders>
              <w:top w:val="single" w:sz="4" w:space="0" w:color="auto"/>
              <w:left w:val="nil"/>
              <w:bottom w:val="single" w:sz="4" w:space="0" w:color="auto"/>
              <w:right w:val="nil"/>
            </w:tcBorders>
            <w:shd w:val="clear" w:color="auto" w:fill="auto"/>
            <w:vAlign w:val="center"/>
          </w:tcPr>
          <w:p w14:paraId="70529967"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2BD404D9" w14:textId="77777777" w:rsidR="00BB4B15" w:rsidRPr="004C264B" w:rsidRDefault="00BB4B15" w:rsidP="00A83BDB">
            <w:pPr>
              <w:pStyle w:val="TableTextCentered125LineSpacing"/>
            </w:pPr>
            <w:r w:rsidRPr="004C264B">
              <w:t>5</w:t>
            </w:r>
          </w:p>
        </w:tc>
        <w:tc>
          <w:tcPr>
            <w:tcW w:w="2299" w:type="dxa"/>
            <w:tcBorders>
              <w:top w:val="single" w:sz="4" w:space="0" w:color="auto"/>
              <w:left w:val="nil"/>
              <w:bottom w:val="single" w:sz="4" w:space="0" w:color="auto"/>
              <w:right w:val="nil"/>
            </w:tcBorders>
            <w:shd w:val="clear" w:color="auto" w:fill="auto"/>
            <w:vAlign w:val="center"/>
          </w:tcPr>
          <w:p w14:paraId="7FCAB931" w14:textId="77777777" w:rsidR="00BB4B15" w:rsidRPr="004C264B" w:rsidRDefault="00BB4B15" w:rsidP="00A83BDB">
            <w:pPr>
              <w:pStyle w:val="TableTextCentered125LineSpacing"/>
            </w:pPr>
            <w:r w:rsidRPr="004C264B">
              <w:t>Indications that the lead uptake of this geopolymer type is comparable to previously studied powdered materials</w:t>
            </w:r>
          </w:p>
        </w:tc>
      </w:tr>
      <w:tr w:rsidR="00BB4B15" w:rsidRPr="004C0E09" w14:paraId="28305E62" w14:textId="77777777" w:rsidTr="00A83BDB">
        <w:trPr>
          <w:cantSplit/>
          <w:trHeight w:val="528"/>
          <w:jc w:val="center"/>
        </w:trPr>
        <w:sdt>
          <w:sdtPr>
            <w:tag w:val="MENDELEY_CITATION_v3_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"/>
            <w:id w:val="-637103083"/>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7E6C4F3E" w14:textId="14ED4E51" w:rsidR="00BB4B15" w:rsidRPr="004C264B" w:rsidRDefault="00BB4B15" w:rsidP="00A83BDB">
                <w:pPr>
                  <w:pStyle w:val="TableTextCentered125LineSpacing"/>
                </w:pPr>
                <w:r w:rsidRPr="00A9351B">
                  <w:t>Kanagaraj et al., 2022</w:t>
                </w:r>
              </w:p>
            </w:tc>
          </w:sdtContent>
        </w:sdt>
        <w:tc>
          <w:tcPr>
            <w:tcW w:w="1568" w:type="dxa"/>
            <w:tcBorders>
              <w:top w:val="single" w:sz="4" w:space="0" w:color="auto"/>
              <w:left w:val="nil"/>
              <w:bottom w:val="single" w:sz="4" w:space="0" w:color="auto"/>
              <w:right w:val="nil"/>
            </w:tcBorders>
            <w:shd w:val="clear" w:color="auto" w:fill="auto"/>
            <w:vAlign w:val="center"/>
          </w:tcPr>
          <w:p w14:paraId="1C28F3C3" w14:textId="77777777" w:rsidR="00BB4B15" w:rsidRPr="004C264B" w:rsidRDefault="00BB4B15" w:rsidP="00A83BDB">
            <w:pPr>
              <w:pStyle w:val="TableTextCentered125LineSpacing"/>
            </w:pPr>
            <w:r w:rsidRPr="004C264B">
              <w:t>Fly Ash and GGBFS</w:t>
            </w:r>
          </w:p>
        </w:tc>
        <w:tc>
          <w:tcPr>
            <w:tcW w:w="1400" w:type="dxa"/>
            <w:tcBorders>
              <w:top w:val="single" w:sz="4" w:space="0" w:color="auto"/>
              <w:left w:val="nil"/>
              <w:bottom w:val="single" w:sz="4" w:space="0" w:color="auto"/>
              <w:right w:val="nil"/>
            </w:tcBorders>
            <w:shd w:val="clear" w:color="auto" w:fill="auto"/>
            <w:vAlign w:val="center"/>
          </w:tcPr>
          <w:p w14:paraId="6A1C4B97" w14:textId="77777777" w:rsidR="00BB4B15" w:rsidRPr="004C264B" w:rsidRDefault="00BB4B15" w:rsidP="00A83BDB">
            <w:pPr>
              <w:pStyle w:val="TableTextCentered125LineSpacing"/>
            </w:pPr>
            <w:r w:rsidRPr="004C264B">
              <w:t>Multiple - concrete</w:t>
            </w:r>
          </w:p>
        </w:tc>
        <w:tc>
          <w:tcPr>
            <w:tcW w:w="1523" w:type="dxa"/>
            <w:tcBorders>
              <w:top w:val="single" w:sz="4" w:space="0" w:color="auto"/>
              <w:left w:val="nil"/>
              <w:bottom w:val="single" w:sz="4" w:space="0" w:color="auto"/>
              <w:right w:val="nil"/>
            </w:tcBorders>
            <w:shd w:val="clear" w:color="auto" w:fill="auto"/>
            <w:vAlign w:val="center"/>
          </w:tcPr>
          <w:p w14:paraId="5A8CD232"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6768A90B" w14:textId="77777777" w:rsidR="00BB4B15" w:rsidRPr="004C264B" w:rsidRDefault="00BB4B15" w:rsidP="00A83BDB">
            <w:pPr>
              <w:pStyle w:val="TableTextCentered125LineSpacing"/>
            </w:pPr>
            <w:r w:rsidRPr="004C264B">
              <w:t>10</w:t>
            </w:r>
          </w:p>
        </w:tc>
        <w:tc>
          <w:tcPr>
            <w:tcW w:w="2299" w:type="dxa"/>
            <w:tcBorders>
              <w:top w:val="single" w:sz="4" w:space="0" w:color="auto"/>
              <w:left w:val="nil"/>
              <w:bottom w:val="single" w:sz="4" w:space="0" w:color="auto"/>
              <w:right w:val="nil"/>
            </w:tcBorders>
            <w:shd w:val="clear" w:color="auto" w:fill="auto"/>
            <w:vAlign w:val="center"/>
          </w:tcPr>
          <w:p w14:paraId="352A05E1" w14:textId="77777777" w:rsidR="00BB4B15" w:rsidRPr="004C264B" w:rsidRDefault="00BB4B15" w:rsidP="00A83BDB">
            <w:pPr>
              <w:pStyle w:val="TableTextCentered125LineSpacing"/>
            </w:pPr>
            <w:r w:rsidRPr="004C264B">
              <w:t>Inclusion of sodium silicate waste at high amounts resulted in the highest recorded UCS value, over 40 MPa</w:t>
            </w:r>
          </w:p>
        </w:tc>
      </w:tr>
      <w:tr w:rsidR="00BB4B15" w:rsidRPr="004C0E09" w14:paraId="26EBDB99" w14:textId="77777777" w:rsidTr="00A83BDB">
        <w:trPr>
          <w:cantSplit/>
          <w:trHeight w:val="528"/>
          <w:jc w:val="center"/>
        </w:trPr>
        <w:sdt>
          <w:sdtPr>
            <w:tag w:val="MENDELEY_CITATION_v3_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"/>
            <w:id w:val="-366444769"/>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62A1A0AE" w14:textId="4C992613" w:rsidR="00BB4B15" w:rsidRPr="004C264B" w:rsidRDefault="00BB4B15" w:rsidP="00A83BDB">
                <w:pPr>
                  <w:pStyle w:val="TableTextCentered125LineSpacing"/>
                </w:pPr>
                <w:r w:rsidRPr="00A9351B">
                  <w:t>Rodrigue Kaze et al., 2022</w:t>
                </w:r>
              </w:p>
            </w:tc>
          </w:sdtContent>
        </w:sdt>
        <w:tc>
          <w:tcPr>
            <w:tcW w:w="1568" w:type="dxa"/>
            <w:tcBorders>
              <w:top w:val="single" w:sz="4" w:space="0" w:color="auto"/>
              <w:left w:val="nil"/>
              <w:bottom w:val="single" w:sz="4" w:space="0" w:color="auto"/>
              <w:right w:val="nil"/>
            </w:tcBorders>
            <w:shd w:val="clear" w:color="auto" w:fill="auto"/>
            <w:vAlign w:val="center"/>
          </w:tcPr>
          <w:p w14:paraId="6D9E0D33" w14:textId="77777777" w:rsidR="00BB4B15" w:rsidRPr="004C264B" w:rsidRDefault="00BB4B15" w:rsidP="00A83BDB">
            <w:pPr>
              <w:pStyle w:val="TableTextCentered125LineSpacing"/>
            </w:pPr>
            <w:r w:rsidRPr="004C264B">
              <w:t>Metakaolin or Halloysite</w:t>
            </w:r>
          </w:p>
        </w:tc>
        <w:tc>
          <w:tcPr>
            <w:tcW w:w="1400" w:type="dxa"/>
            <w:tcBorders>
              <w:top w:val="single" w:sz="4" w:space="0" w:color="auto"/>
              <w:left w:val="nil"/>
              <w:bottom w:val="single" w:sz="4" w:space="0" w:color="auto"/>
              <w:right w:val="nil"/>
            </w:tcBorders>
            <w:shd w:val="clear" w:color="auto" w:fill="auto"/>
            <w:vAlign w:val="center"/>
          </w:tcPr>
          <w:p w14:paraId="636D3D22" w14:textId="77777777" w:rsidR="00BB4B15" w:rsidRPr="004C264B" w:rsidRDefault="00BB4B15" w:rsidP="00A83BDB">
            <w:pPr>
              <w:pStyle w:val="TableTextCentered125LineSpacing"/>
            </w:pPr>
            <w:r w:rsidRPr="004C264B">
              <w:t>Sodium Silicate</w:t>
            </w:r>
          </w:p>
        </w:tc>
        <w:tc>
          <w:tcPr>
            <w:tcW w:w="1523" w:type="dxa"/>
            <w:tcBorders>
              <w:top w:val="single" w:sz="4" w:space="0" w:color="auto"/>
              <w:left w:val="nil"/>
              <w:bottom w:val="single" w:sz="4" w:space="0" w:color="auto"/>
              <w:right w:val="nil"/>
            </w:tcBorders>
            <w:shd w:val="clear" w:color="auto" w:fill="auto"/>
            <w:vAlign w:val="center"/>
          </w:tcPr>
          <w:p w14:paraId="70CF38DC"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58C54542" w14:textId="77777777" w:rsidR="00BB4B15" w:rsidRPr="004C264B" w:rsidRDefault="00BB4B15" w:rsidP="00A83BDB">
            <w:pPr>
              <w:pStyle w:val="TableTextCentered125LineSpacing"/>
            </w:pPr>
            <w:r w:rsidRPr="004C264B">
              <w:t>50</w:t>
            </w:r>
          </w:p>
        </w:tc>
        <w:tc>
          <w:tcPr>
            <w:tcW w:w="2299" w:type="dxa"/>
            <w:tcBorders>
              <w:top w:val="single" w:sz="4" w:space="0" w:color="auto"/>
              <w:left w:val="nil"/>
              <w:bottom w:val="single" w:sz="4" w:space="0" w:color="auto"/>
              <w:right w:val="nil"/>
            </w:tcBorders>
            <w:shd w:val="clear" w:color="auto" w:fill="auto"/>
            <w:vAlign w:val="center"/>
          </w:tcPr>
          <w:p w14:paraId="22FEE033" w14:textId="77777777" w:rsidR="00BB4B15" w:rsidRPr="004C264B" w:rsidRDefault="00BB4B15" w:rsidP="00A83BDB">
            <w:pPr>
              <w:pStyle w:val="TableTextCentered125LineSpacing"/>
            </w:pPr>
            <w:r w:rsidRPr="004C264B">
              <w:t>Microstructural analysis indicated homogenous geopolymer network, but silica content notably impacts formation</w:t>
            </w:r>
          </w:p>
        </w:tc>
      </w:tr>
      <w:tr w:rsidR="00BB4B15" w:rsidRPr="004C0E09" w14:paraId="38A46EF6" w14:textId="77777777" w:rsidTr="00A83BDB">
        <w:trPr>
          <w:cantSplit/>
          <w:trHeight w:val="528"/>
          <w:jc w:val="center"/>
        </w:trPr>
        <w:sdt>
          <w:sdtPr>
            <w:tag w:val="MENDELEY_CITATION_v3_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"/>
            <w:id w:val="870416351"/>
            <w:placeholder>
              <w:docPart w:val="7EF9F24B1D164A41A5EFBA8F1FB94055"/>
            </w:placeholder>
          </w:sdtPr>
          <w:sdtContent>
            <w:tc>
              <w:tcPr>
                <w:tcW w:w="1604" w:type="dxa"/>
                <w:tcBorders>
                  <w:top w:val="single" w:sz="4" w:space="0" w:color="auto"/>
                  <w:left w:val="nil"/>
                  <w:bottom w:val="single" w:sz="4" w:space="0" w:color="auto"/>
                  <w:right w:val="nil"/>
                </w:tcBorders>
                <w:shd w:val="clear" w:color="auto" w:fill="auto"/>
                <w:vAlign w:val="center"/>
              </w:tcPr>
              <w:p w14:paraId="4154329B" w14:textId="40EFF64B" w:rsidR="00BB4B15" w:rsidRPr="004C264B" w:rsidRDefault="00BB4B15" w:rsidP="00A83BDB">
                <w:pPr>
                  <w:pStyle w:val="TableTextCentered125LineSpacing"/>
                </w:pPr>
                <w:proofErr w:type="spellStart"/>
                <w:r w:rsidRPr="00A9351B">
                  <w:t>Tahwia</w:t>
                </w:r>
                <w:proofErr w:type="spellEnd"/>
                <w:r w:rsidRPr="00A9351B">
                  <w:t xml:space="preserve"> et al., 2022</w:t>
                </w:r>
              </w:p>
            </w:tc>
          </w:sdtContent>
        </w:sdt>
        <w:tc>
          <w:tcPr>
            <w:tcW w:w="1568" w:type="dxa"/>
            <w:tcBorders>
              <w:top w:val="single" w:sz="4" w:space="0" w:color="auto"/>
              <w:left w:val="nil"/>
              <w:bottom w:val="single" w:sz="4" w:space="0" w:color="auto"/>
              <w:right w:val="nil"/>
            </w:tcBorders>
            <w:shd w:val="clear" w:color="auto" w:fill="auto"/>
            <w:vAlign w:val="center"/>
          </w:tcPr>
          <w:p w14:paraId="56263CB9" w14:textId="77777777" w:rsidR="00BB4B15" w:rsidRPr="004C264B" w:rsidRDefault="00BB4B15" w:rsidP="00A83BDB">
            <w:pPr>
              <w:pStyle w:val="TableTextCentered125LineSpacing"/>
            </w:pPr>
            <w:r w:rsidRPr="004C264B">
              <w:t>GGBS</w:t>
            </w:r>
          </w:p>
        </w:tc>
        <w:tc>
          <w:tcPr>
            <w:tcW w:w="1400" w:type="dxa"/>
            <w:tcBorders>
              <w:top w:val="single" w:sz="4" w:space="0" w:color="auto"/>
              <w:left w:val="nil"/>
              <w:bottom w:val="single" w:sz="4" w:space="0" w:color="auto"/>
              <w:right w:val="nil"/>
            </w:tcBorders>
            <w:shd w:val="clear" w:color="auto" w:fill="auto"/>
            <w:vAlign w:val="center"/>
          </w:tcPr>
          <w:p w14:paraId="13F46BF0" w14:textId="77777777" w:rsidR="00BB4B15" w:rsidRPr="004C264B" w:rsidRDefault="00BB4B15" w:rsidP="00A83BDB">
            <w:pPr>
              <w:pStyle w:val="TableTextCentered125LineSpacing"/>
            </w:pPr>
            <w:r w:rsidRPr="004C264B">
              <w:t>Waste Glass, Silica Fume, Sand</w:t>
            </w:r>
          </w:p>
        </w:tc>
        <w:tc>
          <w:tcPr>
            <w:tcW w:w="1523" w:type="dxa"/>
            <w:tcBorders>
              <w:top w:val="single" w:sz="4" w:space="0" w:color="auto"/>
              <w:left w:val="nil"/>
              <w:bottom w:val="single" w:sz="4" w:space="0" w:color="auto"/>
              <w:right w:val="nil"/>
            </w:tcBorders>
            <w:shd w:val="clear" w:color="auto" w:fill="auto"/>
            <w:vAlign w:val="center"/>
          </w:tcPr>
          <w:p w14:paraId="22DD8ACA" w14:textId="77777777" w:rsidR="00BB4B15" w:rsidRPr="004C264B" w:rsidRDefault="00BB4B15" w:rsidP="00A83BDB">
            <w:pPr>
              <w:pStyle w:val="TableTextCentered125LineSpacing"/>
            </w:pPr>
            <w:r w:rsidRPr="004C264B">
              <w:t>Yes</w:t>
            </w:r>
          </w:p>
        </w:tc>
        <w:tc>
          <w:tcPr>
            <w:tcW w:w="1310" w:type="dxa"/>
            <w:tcBorders>
              <w:top w:val="single" w:sz="4" w:space="0" w:color="auto"/>
              <w:left w:val="nil"/>
              <w:bottom w:val="single" w:sz="4" w:space="0" w:color="auto"/>
              <w:right w:val="nil"/>
            </w:tcBorders>
            <w:shd w:val="clear" w:color="auto" w:fill="auto"/>
            <w:vAlign w:val="center"/>
          </w:tcPr>
          <w:p w14:paraId="28222E7E" w14:textId="77777777" w:rsidR="00BB4B15" w:rsidRPr="004C264B" w:rsidRDefault="00BB4B15" w:rsidP="00A83BDB">
            <w:pPr>
              <w:pStyle w:val="TableTextCentered125LineSpacing"/>
            </w:pPr>
            <w:r w:rsidRPr="004C264B">
              <w:t>10</w:t>
            </w:r>
          </w:p>
        </w:tc>
        <w:tc>
          <w:tcPr>
            <w:tcW w:w="2299" w:type="dxa"/>
            <w:tcBorders>
              <w:top w:val="single" w:sz="4" w:space="0" w:color="auto"/>
              <w:left w:val="nil"/>
              <w:bottom w:val="single" w:sz="4" w:space="0" w:color="auto"/>
              <w:right w:val="nil"/>
            </w:tcBorders>
            <w:shd w:val="clear" w:color="auto" w:fill="auto"/>
            <w:vAlign w:val="center"/>
          </w:tcPr>
          <w:p w14:paraId="425E59B6" w14:textId="77777777" w:rsidR="00BB4B15" w:rsidRPr="004C264B" w:rsidRDefault="00BB4B15" w:rsidP="00A83BDB">
            <w:pPr>
              <w:pStyle w:val="TableTextCentered125LineSpacing"/>
            </w:pPr>
            <w:r w:rsidRPr="004C264B">
              <w:t>The application of heat on the UCS development was large, improving the best performing sample from 126 MPa to 152 MPa</w:t>
            </w:r>
          </w:p>
        </w:tc>
      </w:tr>
    </w:tbl>
    <w:p w14:paraId="1741B706" w14:textId="7FC56D68" w:rsidR="00BB4B15" w:rsidRDefault="00BB4B15" w:rsidP="00BB4B15">
      <w:r>
        <w:t xml:space="preserve">When researchers image geopolymer samples with an SEM, </w:t>
      </w:r>
      <w:r w:rsidR="001538EB">
        <w:t>most</w:t>
      </w:r>
      <w:r>
        <w:t xml:space="preserve"> of time, the research also experimentally determines the composition of the source material. This is important, as while the basics of the geopolymer reaction </w:t>
      </w:r>
      <w:r w:rsidR="0098393D">
        <w:t>are</w:t>
      </w:r>
      <w:r>
        <w:t xml:space="preserve"> understood, the constant pursuit for understanding the impact of additives or contaminants often results in formulating the geopolymer and studying the subsequent substructure. The benefit of this trend </w:t>
      </w:r>
      <w:r w:rsidR="005F5F12">
        <w:t>is that</w:t>
      </w:r>
      <w:r>
        <w:t xml:space="preserve"> most well documented SEM images are </w:t>
      </w:r>
      <w:r>
        <w:lastRenderedPageBreak/>
        <w:t>coupled with very accurate compositional breakdowns. These breakdowns are critical for traditional understanding of cementing material and for new and developing data driven methods.</w:t>
      </w:r>
    </w:p>
    <w:p w14:paraId="4F172AFC" w14:textId="77777777" w:rsidR="00BB4B15" w:rsidRDefault="00BB4B15" w:rsidP="00BB4B15">
      <w:pPr>
        <w:pStyle w:val="Heading3"/>
      </w:pPr>
      <w:bookmarkStart w:id="193" w:name="_Toc172837791"/>
      <w:r>
        <w:t>Machine Learning Integration of SEM</w:t>
      </w:r>
      <w:bookmarkEnd w:id="193"/>
    </w:p>
    <w:p w14:paraId="46D8DC2A" w14:textId="7DD9ACEC" w:rsidR="00BB4B15" w:rsidRDefault="00BB4B15" w:rsidP="00BB4B15">
      <w:r>
        <w:t>The widespread development of machine learning algorithms has made image analysis a much faster process. Historically, when analyzing SEM images for example, a subject matter expert would review the image at a fine enough resolution to identify characteristics of interest</w:t>
      </w:r>
      <w:r w:rsidR="00324B52">
        <w:t>,</w:t>
      </w:r>
      <w:r>
        <w:t xml:space="preserve"> a time-consuming endeavor, especially when there is a large quantity of images. </w:t>
      </w:r>
      <w:r w:rsidR="00324B52">
        <w:t xml:space="preserve">Image analysis </w:t>
      </w:r>
      <w:r>
        <w:t>can be especially problematic for investigating substructure heterogeneity, a topic of interest in geopolymer research.</w:t>
      </w:r>
      <w:r w:rsidR="00197245">
        <w:t xml:space="preserve"> In theory, a </w:t>
      </w:r>
      <w:r w:rsidR="00CA1F3C">
        <w:t>homogeneously</w:t>
      </w:r>
      <w:r w:rsidR="00197245">
        <w:t xml:space="preserve"> mixed slurry generated from a </w:t>
      </w:r>
      <w:r w:rsidR="00CA1F3C">
        <w:t>homogeneous</w:t>
      </w:r>
      <w:r w:rsidR="00197245">
        <w:t xml:space="preserve"> source, i.e. fly ash or API cement bags, </w:t>
      </w:r>
      <w:r w:rsidR="00CA1F3C">
        <w:t xml:space="preserve">should produce statistically similar samples. Experimental results highlighting large variances in geopolymer performance, however, introduce questions on the homogeneity of the slurry under API mixing conditions. </w:t>
      </w:r>
      <w:r w:rsidR="00F10C4D">
        <w:t>D</w:t>
      </w:r>
      <w:r>
        <w:t>iscussed by Devers et al.</w:t>
      </w:r>
      <w:r w:rsidR="00E93020">
        <w:t>, (</w:t>
      </w:r>
      <w:r w:rsidR="00F91371">
        <w:t>2022a, 2022b</w:t>
      </w:r>
      <w:r w:rsidR="00E93020">
        <w:t>)</w:t>
      </w:r>
      <w:r>
        <w:t xml:space="preserve"> in the investigation of large UCS variance across like-curing conditions of same source geopolymer samples. By </w:t>
      </w:r>
      <w:r w:rsidR="005F5F12">
        <w:t>using</w:t>
      </w:r>
      <w:r>
        <w:t xml:space="preserve"> SEM, it is possible to prepare and generate a set of images across multiple samples for analysis. But, as SEM only images a fraction of a sample, determining how much of a sample must be imaged to get a representative amount is necessary.</w:t>
      </w:r>
    </w:p>
    <w:p w14:paraId="08831034" w14:textId="3DDE21C2" w:rsidR="00BB4B15" w:rsidRDefault="00BB4B15" w:rsidP="00BB4B15">
      <w:r>
        <w:t xml:space="preserve">Once a large and sufficient data set of quality images is collected, the time it traditionally takes to analyze all the images can be greatly reduced by use of a trained machine learning algorithm. The most common method for identification of images or image features is a neural network. The concept of a neural network was to create a computer algorithm that interpreted information in a manner similar to the way a human brain perceives information. To illustrate this concept by example, a house is comprised of features such as windows, doors, a lawn, a roof, and maybe a </w:t>
      </w:r>
      <w:r>
        <w:lastRenderedPageBreak/>
        <w:t xml:space="preserve">chimney. A neural network can be trained to identify these features, and depending on how many of these features the algorithm can detect, attempt to identify if the image is or is not a house. Developing this idea, the model can be trained on house-adjacent images as well, such as mobile homes, office buildings, and maybe even cars. So, while a house and a car both have doors, a car has wheels. A car and a mobile home might both have doors and wheels, but a mobile home might have lawn space. This idea can be developed and refined to a near-infinite degree. The exact manner by which neural network models make decisions is unknown because neural networks are essentially black box decision processes. </w:t>
      </w:r>
      <w:r w:rsidR="00AA4B1F" w:rsidRPr="00AA4B1F">
        <w:rPr>
          <w:b/>
          <w:bCs/>
        </w:rPr>
        <w:fldChar w:fldCharType="begin"/>
      </w:r>
      <w:r w:rsidR="00AA4B1F" w:rsidRPr="00AA4B1F">
        <w:rPr>
          <w:b/>
          <w:bCs/>
        </w:rPr>
        <w:instrText xml:space="preserve"> REF _Ref168925051 </w:instrText>
      </w:r>
      <w:r w:rsidR="00AA4B1F">
        <w:rPr>
          <w:b/>
          <w:bCs/>
        </w:rPr>
        <w:instrText xml:space="preserve"> \* MERGEFORMAT </w:instrText>
      </w:r>
      <w:r w:rsidR="00AA4B1F" w:rsidRPr="00AA4B1F">
        <w:rPr>
          <w:b/>
          <w:bCs/>
        </w:rPr>
        <w:fldChar w:fldCharType="separate"/>
      </w:r>
      <w:r w:rsidR="00D54043" w:rsidRPr="00D54043">
        <w:rPr>
          <w:b/>
          <w:bCs/>
        </w:rPr>
        <w:t xml:space="preserve">Figure </w:t>
      </w:r>
      <w:r w:rsidR="00D54043" w:rsidRPr="00D54043">
        <w:rPr>
          <w:b/>
          <w:bCs/>
          <w:noProof/>
        </w:rPr>
        <w:t>49</w:t>
      </w:r>
      <w:r w:rsidR="00AA4B1F" w:rsidRPr="00AA4B1F">
        <w:rPr>
          <w:b/>
          <w:bCs/>
        </w:rPr>
        <w:fldChar w:fldCharType="end"/>
      </w:r>
      <w:r>
        <w:t xml:space="preserve"> shows a detailed diagram for a convolutional neural network. </w:t>
      </w:r>
    </w:p>
    <w:p w14:paraId="27113F4F" w14:textId="77777777" w:rsidR="00BB4B15" w:rsidRDefault="00BB4B15" w:rsidP="00BB4B15">
      <w:pPr>
        <w:pStyle w:val="FigureCaption"/>
      </w:pPr>
      <w:r>
        <w:rPr>
          <w:noProof/>
        </w:rPr>
        <w:drawing>
          <wp:inline distT="0" distB="0" distL="0" distR="0" wp14:anchorId="7E3552E6" wp14:editId="5EBA4DAB">
            <wp:extent cx="5943600" cy="2586763"/>
            <wp:effectExtent l="0" t="0" r="0" b="4445"/>
            <wp:docPr id="10" name="Picture 10"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2586763"/>
                    </a:xfrm>
                    <a:prstGeom prst="rect">
                      <a:avLst/>
                    </a:prstGeom>
                    <a:noFill/>
                    <a:ln>
                      <a:noFill/>
                    </a:ln>
                  </pic:spPr>
                </pic:pic>
              </a:graphicData>
            </a:graphic>
          </wp:inline>
        </w:drawing>
      </w:r>
    </w:p>
    <w:p w14:paraId="5BB677D0" w14:textId="55B94688" w:rsidR="00BB4B15" w:rsidRDefault="00BB4B15" w:rsidP="00BB4B15">
      <w:pPr>
        <w:pStyle w:val="FigureCaption"/>
      </w:pPr>
      <w:bookmarkStart w:id="194" w:name="_Ref168925051"/>
      <w:bookmarkStart w:id="195" w:name="_Toc172837867"/>
      <w:r>
        <w:t xml:space="preserve">Figure </w:t>
      </w:r>
      <w:r w:rsidR="00173F56">
        <w:fldChar w:fldCharType="begin"/>
      </w:r>
      <w:r w:rsidR="00173F56">
        <w:instrText xml:space="preserve"> SEQ Figure \* ARABIC </w:instrText>
      </w:r>
      <w:r w:rsidR="00173F56">
        <w:fldChar w:fldCharType="separate"/>
      </w:r>
      <w:r w:rsidR="00D54043">
        <w:rPr>
          <w:noProof/>
        </w:rPr>
        <w:t>49</w:t>
      </w:r>
      <w:r w:rsidR="00173F56">
        <w:fldChar w:fldCharType="end"/>
      </w:r>
      <w:bookmarkEnd w:id="194"/>
      <w:r>
        <w:t xml:space="preserve"> – Detailed breakdown of a potential Convolutional Neural Network design </w:t>
      </w:r>
      <w:sdt>
        <w:sdtPr>
          <w:tag w:val="MENDELEY_CITATION_v3_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"/>
          <w:id w:val="-653997245"/>
          <w:placeholder>
            <w:docPart w:val="7EF9F24B1D164A41A5EFBA8F1FB94055"/>
          </w:placeholder>
        </w:sdtPr>
        <w:sdtContent>
          <w:r w:rsidRPr="00FE3205">
            <w:t>(Yamashita et al., 2018)</w:t>
          </w:r>
        </w:sdtContent>
      </w:sdt>
      <w:bookmarkEnd w:id="195"/>
    </w:p>
    <w:p w14:paraId="021F56A9" w14:textId="77777777" w:rsidR="00BB4B15" w:rsidRDefault="00BB4B15" w:rsidP="00BB4B15">
      <w:r>
        <w:t xml:space="preserve">The layers between the input and output are called hidden layers and are the ‘black box’ portion of the model </w:t>
      </w:r>
      <w:sdt>
        <w:sdtPr>
          <w:tag w:val="MENDELEY_CITATION_v3_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"/>
          <w:id w:val="307760162"/>
          <w:placeholder>
            <w:docPart w:val="7EF9F24B1D164A41A5EFBA8F1FB94055"/>
          </w:placeholder>
        </w:sdtPr>
        <w:sdtContent>
          <w:r>
            <w:t>(Wei Koh &amp; Liang, 2017)</w:t>
          </w:r>
        </w:sdtContent>
      </w:sdt>
      <w:r>
        <w:t xml:space="preserve">. For understanding how the process can be adapted to SEM images, the understanding of how hidden layers work is not critical. What is important, however, is to acknowledge that while the user may define the features of interest on an image, how that information is extrapolated out to a dataset is hidden. </w:t>
      </w:r>
    </w:p>
    <w:p w14:paraId="074C3AAF" w14:textId="0DE23419" w:rsidR="00BB4B15" w:rsidRDefault="00BB4B15" w:rsidP="00BB4B15">
      <w:r>
        <w:lastRenderedPageBreak/>
        <w:t>Tools have been specifically developed to build models to quickly analyze features in large SEM data sets. One such tool, ‘</w:t>
      </w:r>
      <w:proofErr w:type="spellStart"/>
      <w:r w:rsidR="00D425AC">
        <w:t>ilastik</w:t>
      </w:r>
      <w:proofErr w:type="spellEnd"/>
      <w:r>
        <w:t xml:space="preserve">’, works by allowing the user to trace regions of interest with a particular color </w:t>
      </w:r>
      <w:sdt>
        <w:sdtPr>
          <w:tag w:val="MENDELEY_CITATION_v3_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"/>
          <w:id w:val="685172577"/>
          <w:placeholder>
            <w:docPart w:val="7EF9F24B1D164A41A5EFBA8F1FB94055"/>
          </w:placeholder>
        </w:sdtPr>
        <w:sdtContent>
          <w:r w:rsidRPr="00A9351B">
            <w:t>(Berg et al., 2019)</w:t>
          </w:r>
        </w:sdtContent>
      </w:sdt>
      <w:r>
        <w:t xml:space="preserve">. The more a particular feature is traced, the more confident and accurate the model becomes at identifying untraced sections of the image. Part of why this method is effective on SEM images </w:t>
      </w:r>
      <w:r w:rsidR="005F5F12">
        <w:t>is that</w:t>
      </w:r>
      <w:r>
        <w:t xml:space="preserve"> SEM images do not have color. Additionally, features of varying atomic numbers will show up as distinct greyscale values. These SEM image traits tend to enable the models to train faster at an accurate level. This</w:t>
      </w:r>
      <w:r w:rsidR="00324B52">
        <w:t xml:space="preserve"> approach</w:t>
      </w:r>
      <w:r>
        <w:t xml:space="preserve"> is beneficial, as a full image analysis at high resolution can be done at a quicker pace and at a more comprehensive pace. </w:t>
      </w:r>
    </w:p>
    <w:p w14:paraId="12740247" w14:textId="77777777" w:rsidR="00BB4B15" w:rsidRDefault="00BB4B15" w:rsidP="00BB4B15">
      <w:r>
        <w:t xml:space="preserve">To study variance of the substructure of samples cured at identical conditions, there are potential experimental procedure obstacles to manage. The first is SEM sample preparation time relative to the sample age. If geopolymers do change substructure as a function of time, samples being placed under the microscope in the first 24 hours will be the most sensitive. Second, samples undergoing SEM are typically polished and subject to ion milling to generate the most refined image. These processes take time to execute. To image three different samples from the same mold, the sample preparation process should occur in parallel for all samples. </w:t>
      </w:r>
    </w:p>
    <w:p w14:paraId="078818D5" w14:textId="77777777" w:rsidR="00BB4B15" w:rsidRDefault="00BB4B15" w:rsidP="00BB4B15">
      <w:r>
        <w:t xml:space="preserve">If a process which allows the samples to undergo parallel preparation is adopted, the images should be imaged in quick succession. The time in which a sample spends in the SEM is mostly dependent on how long it takes the system to pull the vacuum combined with the time it takes to align the sample and optimize the image. Most likely, for early cure time investigations, executing this process successfully would be incredibly challenging, but less so at cure times of 3 days or more. In addition to the challenges of sample preparation and image acquisition, the problem of image scope is not resolved. </w:t>
      </w:r>
    </w:p>
    <w:p w14:paraId="0B2D4CB5" w14:textId="77777777" w:rsidR="00BB4B15" w:rsidRDefault="00BB4B15" w:rsidP="00BB4B15">
      <w:r>
        <w:lastRenderedPageBreak/>
        <w:t xml:space="preserve">Assume the resolution required to capture the scope of information desired from an SEM image of a geopolymer sample is known. Then assume that image is only .1% of the area of the already reduced sample in the microscope chamber. A .1% representation may not generate confidence to establish structural consistency. To manage this, a special SEM process to programmatically take several images in a grid formation can be used. A 10 by 10 grid of images, each comprised of .1% surface area captures 10% of the surface area of the sample. The benefit of this method is it allows the SEM to set the resolution desired of an image and then construct a large map of the sample at the desired resolution. Downsides of this method include increased time under the microscope and 100 times the amount of information to process. </w:t>
      </w:r>
    </w:p>
    <w:p w14:paraId="63E462C1" w14:textId="62F629AE" w:rsidR="00BB4B15" w:rsidRDefault="00BB4B15" w:rsidP="00BB4B15">
      <w:r>
        <w:t xml:space="preserve">This is where the real benefit of </w:t>
      </w:r>
      <w:r w:rsidR="001538EB">
        <w:t>machine</w:t>
      </w:r>
      <w:r>
        <w:t xml:space="preserve"> learning models </w:t>
      </w:r>
      <w:r w:rsidR="00B94D9E">
        <w:t>becomes</w:t>
      </w:r>
      <w:r w:rsidR="003C315C">
        <w:t xml:space="preserve"> evident</w:t>
      </w:r>
      <w:r>
        <w:t xml:space="preserve">. Since the images are greyscale, the image greyscale is relative to the atomic value of the substructure, and the question of study is consistency not composition, it would be possible to deploy the machine learning to determine the number of specified features on each image from the grid and the location on the grid. This process can then, in turn, be used to generate a surface feature map to further investigate if there are any patterns in feature occurrences. This process can then be expanded to observe not only samples from the same slurry cured for the sample time and in the same environments, but generally to all samples using the sample source material and activating material. The construction of this model using a control data set, a set of images collected from samples explicitly for this purpose, could be used as the foundational information for the model. The data collected and model constructed could then branch out, incorporating similar enough SEM images from literature to investigate differences between the control set and the literature. If the control samples are investigated for additional characteristics, such as composition, UCS, and UPV, it may then be </w:t>
      </w:r>
      <w:r>
        <w:lastRenderedPageBreak/>
        <w:t>possible to use the differences in feature analysis from the model and other characteristics to build additional models.</w:t>
      </w:r>
    </w:p>
    <w:p w14:paraId="4BAD61A3" w14:textId="009AB68B" w:rsidR="00BB4B15" w:rsidRDefault="00BB4B15" w:rsidP="00BB4B15">
      <w:r>
        <w:t xml:space="preserve">This </w:t>
      </w:r>
      <w:r w:rsidR="00BC66AC">
        <w:t>concept was first presented</w:t>
      </w:r>
      <w:r>
        <w:t xml:space="preserve"> by Devers </w:t>
      </w:r>
      <w:r w:rsidR="009A2BD7">
        <w:t xml:space="preserve">(2023) </w:t>
      </w:r>
      <w:r>
        <w:t>a</w:t>
      </w:r>
      <w:r w:rsidR="00BC66AC">
        <w:t>s</w:t>
      </w:r>
      <w:r>
        <w:t xml:space="preserve"> a conference presentation at the 2023 American Association of Drilling Engineers National convention. The work, primarily a proof-of-concept, suggested if a broken sample quality geopolymer sample could be systematically imaged and the resultant images trained a neural network, would work </w:t>
      </w:r>
      <w:r w:rsidR="00BC66AC">
        <w:t>as</w:t>
      </w:r>
      <w:r>
        <w:t xml:space="preserve"> systematic approach</w:t>
      </w:r>
      <w:r w:rsidR="00BC66AC">
        <w:t xml:space="preserve"> in future SEM testing</w:t>
      </w:r>
      <w:r>
        <w:t xml:space="preserve">. The workflow for this process can be seen in </w:t>
      </w:r>
      <w:r w:rsidR="00AA4B1F" w:rsidRPr="00AA4B1F">
        <w:rPr>
          <w:b/>
          <w:bCs/>
        </w:rPr>
        <w:fldChar w:fldCharType="begin"/>
      </w:r>
      <w:r w:rsidR="00AA4B1F" w:rsidRPr="00AA4B1F">
        <w:rPr>
          <w:b/>
          <w:bCs/>
        </w:rPr>
        <w:instrText xml:space="preserve"> REF _Ref168925075 </w:instrText>
      </w:r>
      <w:r w:rsidR="00AA4B1F">
        <w:rPr>
          <w:b/>
          <w:bCs/>
        </w:rPr>
        <w:instrText xml:space="preserve"> \* MERGEFORMAT </w:instrText>
      </w:r>
      <w:r w:rsidR="00AA4B1F" w:rsidRPr="00AA4B1F">
        <w:rPr>
          <w:b/>
          <w:bCs/>
        </w:rPr>
        <w:fldChar w:fldCharType="separate"/>
      </w:r>
      <w:r w:rsidR="00D54043" w:rsidRPr="00D54043">
        <w:rPr>
          <w:b/>
          <w:bCs/>
        </w:rPr>
        <w:t xml:space="preserve">Figure </w:t>
      </w:r>
      <w:r w:rsidR="00D54043" w:rsidRPr="00D54043">
        <w:rPr>
          <w:b/>
          <w:bCs/>
          <w:noProof/>
        </w:rPr>
        <w:t>50</w:t>
      </w:r>
      <w:r w:rsidR="00AA4B1F" w:rsidRPr="00AA4B1F">
        <w:rPr>
          <w:b/>
          <w:bCs/>
        </w:rPr>
        <w:fldChar w:fldCharType="end"/>
      </w:r>
      <w:r>
        <w:t xml:space="preserve">. </w:t>
      </w:r>
    </w:p>
    <w:p w14:paraId="5587925D" w14:textId="77777777" w:rsidR="00BB4B15" w:rsidRDefault="00BB4B15" w:rsidP="00BB4B15">
      <w:pPr>
        <w:pStyle w:val="FigureCaption"/>
      </w:pPr>
      <w:r w:rsidRPr="007064BD">
        <w:rPr>
          <w:noProof/>
        </w:rPr>
        <w:drawing>
          <wp:inline distT="0" distB="0" distL="0" distR="0" wp14:anchorId="2C428CBD" wp14:editId="101DEC8E">
            <wp:extent cx="5943600" cy="2750820"/>
            <wp:effectExtent l="38100" t="0" r="19050" b="11430"/>
            <wp:docPr id="19" name="Diagram 19">
              <a:extLst xmlns:a="http://schemas.openxmlformats.org/drawingml/2006/main">
                <a:ext uri="{FF2B5EF4-FFF2-40B4-BE49-F238E27FC236}">
                  <a16:creationId xmlns:a16="http://schemas.microsoft.com/office/drawing/2014/main" id="{33222465-2961-E041-C403-D4F7F7A6F6E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4D06E60E" w14:textId="0F59D7DD" w:rsidR="00BB4B15" w:rsidRDefault="00BB4B15" w:rsidP="00BB4B15">
      <w:pPr>
        <w:pStyle w:val="FigureCaption"/>
      </w:pPr>
      <w:bookmarkStart w:id="196" w:name="_Ref168925075"/>
      <w:bookmarkStart w:id="197" w:name="_Toc172837868"/>
      <w:r>
        <w:t xml:space="preserve">Figure </w:t>
      </w:r>
      <w:r w:rsidR="00173F56">
        <w:fldChar w:fldCharType="begin"/>
      </w:r>
      <w:r w:rsidR="00173F56">
        <w:instrText xml:space="preserve"> SEQ Figure \* ARABIC </w:instrText>
      </w:r>
      <w:r w:rsidR="00173F56">
        <w:fldChar w:fldCharType="separate"/>
      </w:r>
      <w:r w:rsidR="00D54043">
        <w:rPr>
          <w:noProof/>
        </w:rPr>
        <w:t>50</w:t>
      </w:r>
      <w:r w:rsidR="00173F56">
        <w:fldChar w:fldCharType="end"/>
      </w:r>
      <w:bookmarkEnd w:id="196"/>
      <w:r>
        <w:t xml:space="preserve"> – Workflow for adopting SEM images into a feature identification neural network</w:t>
      </w:r>
      <w:bookmarkEnd w:id="197"/>
    </w:p>
    <w:p w14:paraId="1CB492FC" w14:textId="77777777" w:rsidR="00BB4B15" w:rsidRDefault="00BB4B15" w:rsidP="00BB4B15">
      <w:r>
        <w:t>While the limitations of the SEM process used were image resolution, the determination was that most critical formation information was available at relatively lower resolution. This greatly reduced not only the negative effects of charging which occur at higher resolution but reduced the amount of sample preparation needed. This in turn greatly reduces the amount of time between the sample being extracted from the curing environment to getting the sample under the SEM.</w:t>
      </w:r>
    </w:p>
    <w:p w14:paraId="5677969A" w14:textId="2914B720" w:rsidR="00BB4B15" w:rsidRDefault="00BB4B15" w:rsidP="00BB4B15">
      <w:r>
        <w:lastRenderedPageBreak/>
        <w:t xml:space="preserve">The idea is more straightforward than some of the literature on this topic. Prime examples of this include the works of </w:t>
      </w:r>
      <w:sdt>
        <w:sdtPr>
          <w:tag w:val="MENDELEY_CITATION_v3_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"/>
          <w:id w:val="1077100715"/>
          <w:placeholder>
            <w:docPart w:val="7EF9F24B1D164A41A5EFBA8F1FB94055"/>
          </w:placeholder>
        </w:sdtPr>
        <w:sdtContent>
          <w:r w:rsidRPr="00A9351B">
            <w:t>Moro et al.</w:t>
          </w:r>
          <w:r w:rsidR="00E93020">
            <w:t>,</w:t>
          </w:r>
          <w:r w:rsidRPr="00A9351B">
            <w:t xml:space="preserve"> (2021) and </w:t>
          </w:r>
          <w:proofErr w:type="spellStart"/>
          <w:r w:rsidRPr="00A9351B">
            <w:t>Sheiati</w:t>
          </w:r>
          <w:proofErr w:type="spellEnd"/>
          <w:r w:rsidRPr="00A9351B">
            <w:t xml:space="preserve"> et al.</w:t>
          </w:r>
          <w:r w:rsidR="00E93020">
            <w:t>,</w:t>
          </w:r>
          <w:r w:rsidRPr="00A9351B">
            <w:t xml:space="preserve"> (2022)</w:t>
          </w:r>
        </w:sdtContent>
      </w:sdt>
      <w:r w:rsidRPr="00A9351B">
        <w:t xml:space="preserve">. Both recent works focus on the difficulty of both generating and processing the information generated from SEM images </w:t>
      </w:r>
      <w:r w:rsidR="005F5F12" w:rsidRPr="00A9351B">
        <w:t>and</w:t>
      </w:r>
      <w:r w:rsidRPr="00A9351B">
        <w:t xml:space="preserve"> discussing factors from charging to simply breadth of information. The work by </w:t>
      </w:r>
      <w:proofErr w:type="spellStart"/>
      <w:r w:rsidRPr="00A9351B">
        <w:t>Sheiati</w:t>
      </w:r>
      <w:proofErr w:type="spellEnd"/>
      <w:r w:rsidRPr="00A9351B">
        <w:t xml:space="preserve"> discusses a method similar to the proposed machine learning method, not just identifying features, but also upscaling. By use of </w:t>
      </w:r>
      <w:proofErr w:type="spellStart"/>
      <w:r w:rsidRPr="00A9351B">
        <w:t>SegNet</w:t>
      </w:r>
      <w:proofErr w:type="spellEnd"/>
      <w:r w:rsidRPr="00A9351B">
        <w:t xml:space="preserve">, </w:t>
      </w:r>
      <w:r w:rsidR="00D425AC">
        <w:t xml:space="preserve">a neural network model for semantic image segmentation, </w:t>
      </w:r>
      <w:r w:rsidRPr="00A9351B">
        <w:t xml:space="preserve">the schematic for which can be seen in </w:t>
      </w:r>
      <w:r w:rsidR="00AA4B1F" w:rsidRPr="00AA4B1F">
        <w:rPr>
          <w:b/>
          <w:bCs/>
        </w:rPr>
        <w:fldChar w:fldCharType="begin"/>
      </w:r>
      <w:r w:rsidR="00AA4B1F" w:rsidRPr="00AA4B1F">
        <w:rPr>
          <w:b/>
          <w:bCs/>
        </w:rPr>
        <w:instrText xml:space="preserve"> REF _Ref168925095 </w:instrText>
      </w:r>
      <w:r w:rsidR="00AA4B1F">
        <w:rPr>
          <w:b/>
          <w:bCs/>
        </w:rPr>
        <w:instrText xml:space="preserve"> \* MERGEFORMAT </w:instrText>
      </w:r>
      <w:r w:rsidR="00AA4B1F" w:rsidRPr="00AA4B1F">
        <w:rPr>
          <w:b/>
          <w:bCs/>
        </w:rPr>
        <w:fldChar w:fldCharType="separate"/>
      </w:r>
      <w:r w:rsidR="00D54043" w:rsidRPr="00D54043">
        <w:rPr>
          <w:b/>
          <w:bCs/>
        </w:rPr>
        <w:t xml:space="preserve">Figure </w:t>
      </w:r>
      <w:r w:rsidR="00D54043" w:rsidRPr="00D54043">
        <w:rPr>
          <w:b/>
          <w:bCs/>
          <w:noProof/>
        </w:rPr>
        <w:t>51</w:t>
      </w:r>
      <w:r w:rsidR="00AA4B1F" w:rsidRPr="00AA4B1F">
        <w:rPr>
          <w:b/>
          <w:bCs/>
        </w:rPr>
        <w:fldChar w:fldCharType="end"/>
      </w:r>
      <w:r w:rsidRPr="00A9351B">
        <w:t xml:space="preserve">, is much more complex than the method proposed for large-scale analysis. </w:t>
      </w:r>
    </w:p>
    <w:p w14:paraId="44D96F9B" w14:textId="77777777" w:rsidR="00BB4B15" w:rsidRDefault="00BB4B15" w:rsidP="00BB4B15">
      <w:pPr>
        <w:pStyle w:val="FigureCaption"/>
      </w:pPr>
      <w:r w:rsidRPr="0069229B">
        <w:rPr>
          <w:noProof/>
        </w:rPr>
        <w:drawing>
          <wp:inline distT="0" distB="0" distL="0" distR="0" wp14:anchorId="6708B869" wp14:editId="54977028">
            <wp:extent cx="5943600" cy="3656965"/>
            <wp:effectExtent l="0" t="0" r="0" b="63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78"/>
                    <a:stretch>
                      <a:fillRect/>
                    </a:stretch>
                  </pic:blipFill>
                  <pic:spPr>
                    <a:xfrm>
                      <a:off x="0" y="0"/>
                      <a:ext cx="5943600" cy="3656965"/>
                    </a:xfrm>
                    <a:prstGeom prst="rect">
                      <a:avLst/>
                    </a:prstGeom>
                  </pic:spPr>
                </pic:pic>
              </a:graphicData>
            </a:graphic>
          </wp:inline>
        </w:drawing>
      </w:r>
    </w:p>
    <w:p w14:paraId="649B6918" w14:textId="20CA1352" w:rsidR="00BB4B15" w:rsidRPr="00FE3205" w:rsidRDefault="00BB4B15" w:rsidP="00BB4B15">
      <w:pPr>
        <w:pStyle w:val="FigureCaption"/>
      </w:pPr>
      <w:bookmarkStart w:id="198" w:name="_Ref168925095"/>
      <w:bookmarkStart w:id="199" w:name="_Toc172837869"/>
      <w:r>
        <w:t xml:space="preserve">Figure </w:t>
      </w:r>
      <w:r w:rsidR="00173F56">
        <w:fldChar w:fldCharType="begin"/>
      </w:r>
      <w:r w:rsidR="00173F56">
        <w:instrText xml:space="preserve"> SEQ Figure \* ARABIC </w:instrText>
      </w:r>
      <w:r w:rsidR="00173F56">
        <w:fldChar w:fldCharType="separate"/>
      </w:r>
      <w:r w:rsidR="00D54043">
        <w:rPr>
          <w:noProof/>
        </w:rPr>
        <w:t>51</w:t>
      </w:r>
      <w:r w:rsidR="00173F56">
        <w:fldChar w:fldCharType="end"/>
      </w:r>
      <w:bookmarkEnd w:id="198"/>
      <w:r>
        <w:t xml:space="preserve"> – </w:t>
      </w:r>
      <w:proofErr w:type="spellStart"/>
      <w:r>
        <w:t>SegNet</w:t>
      </w:r>
      <w:proofErr w:type="spellEnd"/>
      <w:r>
        <w:t xml:space="preserve"> schematic for processing backscatter images of geopolymers from SEM </w:t>
      </w:r>
      <w:sdt>
        <w:sdtPr>
          <w:tag w:val="MENDELEY_CITATION_v3_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"/>
          <w:id w:val="633064204"/>
          <w:placeholder>
            <w:docPart w:val="7EF9F24B1D164A41A5EFBA8F1FB94055"/>
          </w:placeholder>
        </w:sdtPr>
        <w:sdtContent>
          <w:r w:rsidRPr="00FE3205">
            <w:t>(</w:t>
          </w:r>
          <w:proofErr w:type="spellStart"/>
          <w:r w:rsidRPr="00FE3205">
            <w:t>Sheiati</w:t>
          </w:r>
          <w:proofErr w:type="spellEnd"/>
          <w:r w:rsidRPr="00FE3205">
            <w:t xml:space="preserve"> et al., 2022)</w:t>
          </w:r>
        </w:sdtContent>
      </w:sdt>
      <w:bookmarkEnd w:id="199"/>
    </w:p>
    <w:p w14:paraId="2EBA8F16" w14:textId="265A1440" w:rsidR="006B2F83" w:rsidRDefault="00BB4B15" w:rsidP="00BB4B15">
      <w:r>
        <w:t xml:space="preserve">Complexity considerations aside, the results show the Convolutional Neural Network (CNN) approach is generally very successful. The work reports only a small number of training images were required to see valid models across the image set. The work also indicates more images would be beneficial, as the work shows an increase in the image results in an increase in image clarity at </w:t>
      </w:r>
      <w:r>
        <w:lastRenderedPageBreak/>
        <w:t xml:space="preserve">magnification. The results of this work are a strong </w:t>
      </w:r>
      <w:r w:rsidR="001D4485">
        <w:t>indicator that</w:t>
      </w:r>
      <w:r>
        <w:t xml:space="preserve"> a large-scale generalized model for feature classification is possible. The second work, by Moro et al., </w:t>
      </w:r>
      <w:r w:rsidR="00E93020">
        <w:t>(</w:t>
      </w:r>
      <w:r w:rsidR="00F91371">
        <w:t>2021</w:t>
      </w:r>
      <w:r w:rsidR="00E93020">
        <w:t xml:space="preserve">) </w:t>
      </w:r>
      <w:r>
        <w:t xml:space="preserve">focuses more on predicting the issues potentially associated with SEM and Scanning Electron Microscopy-Energy Dispersive Spectroscopy (SEM-EDS) style investigations, especially nano-micro pore shapes. While this work is focused almost entirely on simulated data from Monte-Carlo simulations, the considerations brought forward by the work indicate considerations for the issues addressed in large-scale image acquisition </w:t>
      </w:r>
      <w:sdt>
        <w:sdtPr>
          <w:tag w:val="MENDELEY_CITATION_v3_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"/>
          <w:id w:val="1040556690"/>
          <w:placeholder>
            <w:docPart w:val="7EF9F24B1D164A41A5EFBA8F1FB94055"/>
          </w:placeholder>
        </w:sdtPr>
        <w:sdtContent>
          <w:r w:rsidRPr="0069229B">
            <w:t>(Moro et al., 2021)</w:t>
          </w:r>
        </w:sdtContent>
      </w:sdt>
      <w:r>
        <w:t>.</w:t>
      </w:r>
      <w:r w:rsidR="00BC66AC">
        <w:t xml:space="preserve"> This </w:t>
      </w:r>
      <w:r w:rsidR="003826F6">
        <w:t xml:space="preserve">Work </w:t>
      </w:r>
      <w:r w:rsidR="00BC66AC">
        <w:t xml:space="preserve">will take two approaches for the application of machine learning image analysis. The first of the methods will use supervised image segmentation </w:t>
      </w:r>
      <w:r w:rsidR="00BD6366">
        <w:t xml:space="preserve">as discussed above </w:t>
      </w:r>
      <w:r w:rsidR="00BC66AC">
        <w:t>to segment the images for subsequent analysis. The second of the methods will deploy entirely unsupervised methods.</w:t>
      </w:r>
    </w:p>
    <w:p w14:paraId="0A996375" w14:textId="6214EB17" w:rsidR="00BD6366" w:rsidRDefault="00BD6366" w:rsidP="00BD6366">
      <w:pPr>
        <w:pStyle w:val="Heading2"/>
      </w:pPr>
      <w:bookmarkStart w:id="200" w:name="_Toc172837792"/>
      <w:r>
        <w:lastRenderedPageBreak/>
        <w:t>SEM Images</w:t>
      </w:r>
      <w:bookmarkEnd w:id="200"/>
    </w:p>
    <w:p w14:paraId="2741892F" w14:textId="77777777" w:rsidR="00BD6366" w:rsidRDefault="00BD6366" w:rsidP="00BD6366">
      <w:pPr>
        <w:pStyle w:val="FigureCaption"/>
      </w:pPr>
      <w:r>
        <w:rPr>
          <w:noProof/>
        </w:rPr>
        <w:drawing>
          <wp:inline distT="0" distB="0" distL="0" distR="0" wp14:anchorId="6E229D50" wp14:editId="55B43ECF">
            <wp:extent cx="5934075" cy="5114925"/>
            <wp:effectExtent l="0" t="0" r="9525" b="9525"/>
            <wp:docPr id="1775115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4075" cy="5114925"/>
                    </a:xfrm>
                    <a:prstGeom prst="rect">
                      <a:avLst/>
                    </a:prstGeom>
                    <a:noFill/>
                    <a:ln>
                      <a:noFill/>
                    </a:ln>
                  </pic:spPr>
                </pic:pic>
              </a:graphicData>
            </a:graphic>
          </wp:inline>
        </w:drawing>
      </w:r>
    </w:p>
    <w:p w14:paraId="29357529" w14:textId="3FF21D26" w:rsidR="00BD6366" w:rsidRDefault="00BD6366" w:rsidP="00BD6366">
      <w:pPr>
        <w:pStyle w:val="FigureCaption"/>
      </w:pPr>
      <w:bookmarkStart w:id="201" w:name="_Ref169517883"/>
      <w:bookmarkStart w:id="202" w:name="_Toc172837870"/>
      <w:r>
        <w:t xml:space="preserve">Figure </w:t>
      </w:r>
      <w:r>
        <w:fldChar w:fldCharType="begin"/>
      </w:r>
      <w:r>
        <w:instrText xml:space="preserve"> SEQ Figure \* ARABIC </w:instrText>
      </w:r>
      <w:r>
        <w:fldChar w:fldCharType="separate"/>
      </w:r>
      <w:r w:rsidR="00D54043">
        <w:rPr>
          <w:noProof/>
        </w:rPr>
        <w:t>52</w:t>
      </w:r>
      <w:r>
        <w:fldChar w:fldCharType="end"/>
      </w:r>
      <w:bookmarkEnd w:id="201"/>
      <w:r w:rsidR="00D4671C">
        <w:t xml:space="preserve"> – </w:t>
      </w:r>
      <w:r>
        <w:t>The first of the 169 SEM images, grid location 1,1</w:t>
      </w:r>
      <w:bookmarkEnd w:id="202"/>
    </w:p>
    <w:p w14:paraId="27DA7CA4" w14:textId="77777777" w:rsidR="00BD6366" w:rsidRDefault="00BD6366" w:rsidP="00BD6366">
      <w:pPr>
        <w:pStyle w:val="FigureCaption"/>
      </w:pPr>
      <w:r>
        <w:rPr>
          <w:noProof/>
        </w:rPr>
        <w:lastRenderedPageBreak/>
        <w:drawing>
          <wp:inline distT="0" distB="0" distL="0" distR="0" wp14:anchorId="7432420E" wp14:editId="47740341">
            <wp:extent cx="5934075" cy="5114925"/>
            <wp:effectExtent l="0" t="0" r="9525" b="9525"/>
            <wp:docPr id="515023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4075" cy="5114925"/>
                    </a:xfrm>
                    <a:prstGeom prst="rect">
                      <a:avLst/>
                    </a:prstGeom>
                    <a:noFill/>
                    <a:ln>
                      <a:noFill/>
                    </a:ln>
                  </pic:spPr>
                </pic:pic>
              </a:graphicData>
            </a:graphic>
          </wp:inline>
        </w:drawing>
      </w:r>
    </w:p>
    <w:p w14:paraId="15A88810" w14:textId="253C6DB3" w:rsidR="00BD6366" w:rsidRDefault="00BD6366" w:rsidP="00BD6366">
      <w:pPr>
        <w:pStyle w:val="FigureCaption"/>
      </w:pPr>
      <w:bookmarkStart w:id="203" w:name="_Ref169518447"/>
      <w:bookmarkStart w:id="204" w:name="_Toc172837871"/>
      <w:r>
        <w:t xml:space="preserve">Figure </w:t>
      </w:r>
      <w:r>
        <w:fldChar w:fldCharType="begin"/>
      </w:r>
      <w:r>
        <w:instrText xml:space="preserve"> SEQ Figure \* ARABIC </w:instrText>
      </w:r>
      <w:r>
        <w:fldChar w:fldCharType="separate"/>
      </w:r>
      <w:r w:rsidR="00D54043">
        <w:rPr>
          <w:noProof/>
        </w:rPr>
        <w:t>53</w:t>
      </w:r>
      <w:r>
        <w:fldChar w:fldCharType="end"/>
      </w:r>
      <w:bookmarkEnd w:id="203"/>
      <w:r w:rsidR="00D4671C">
        <w:t xml:space="preserve"> – </w:t>
      </w:r>
      <w:r>
        <w:t>Last of the 169 SEM images, grid location 13,13</w:t>
      </w:r>
      <w:bookmarkEnd w:id="204"/>
    </w:p>
    <w:p w14:paraId="1BDE35DD" w14:textId="77777777" w:rsidR="00266B5A" w:rsidRDefault="00266B5A" w:rsidP="00266B5A">
      <w:pPr>
        <w:pStyle w:val="FigureCaption"/>
      </w:pPr>
      <w:r w:rsidRPr="002841B9">
        <w:rPr>
          <w:noProof/>
        </w:rPr>
        <w:lastRenderedPageBreak/>
        <mc:AlternateContent>
          <mc:Choice Requires="wpg">
            <w:drawing>
              <wp:inline distT="0" distB="0" distL="0" distR="0" wp14:anchorId="63092EDA" wp14:editId="542712A6">
                <wp:extent cx="5943600" cy="5603118"/>
                <wp:effectExtent l="0" t="0" r="0" b="0"/>
                <wp:docPr id="3" name="Group 2">
                  <a:extLst xmlns:a="http://schemas.openxmlformats.org/drawingml/2006/main">
                    <a:ext uri="{FF2B5EF4-FFF2-40B4-BE49-F238E27FC236}">
                      <a16:creationId xmlns:a16="http://schemas.microsoft.com/office/drawing/2014/main" id="{AF235E1E-C1BE-8D44-1031-6CB52A0E8D68}"/>
                    </a:ext>
                  </a:extLst>
                </wp:docPr>
                <wp:cNvGraphicFramePr/>
                <a:graphic xmlns:a="http://schemas.openxmlformats.org/drawingml/2006/main">
                  <a:graphicData uri="http://schemas.microsoft.com/office/word/2010/wordprocessingGroup">
                    <wpg:wgp>
                      <wpg:cNvGrpSpPr/>
                      <wpg:grpSpPr>
                        <a:xfrm>
                          <a:off x="0" y="0"/>
                          <a:ext cx="5943600" cy="5603118"/>
                          <a:chOff x="0" y="0"/>
                          <a:chExt cx="15518841" cy="14630279"/>
                        </a:xfrm>
                      </wpg:grpSpPr>
                      <pic:pic xmlns:pic="http://schemas.openxmlformats.org/drawingml/2006/picture">
                        <pic:nvPicPr>
                          <pic:cNvPr id="106358424" name="Picture 106358424">
                            <a:extLst>
                              <a:ext uri="{FF2B5EF4-FFF2-40B4-BE49-F238E27FC236}">
                                <a16:creationId xmlns:a16="http://schemas.microsoft.com/office/drawing/2014/main" id="{BE160676-A87A-AF1D-11F5-091D900FCA24}"/>
                              </a:ext>
                            </a:extLst>
                          </pic:cNvPr>
                          <pic:cNvPicPr>
                            <a:picLocks noChangeAspect="1"/>
                          </pic:cNvPicPr>
                        </pic:nvPicPr>
                        <pic:blipFill>
                          <a:blip r:embed="rId81"/>
                          <a:stretch>
                            <a:fillRect/>
                          </a:stretch>
                        </pic:blipFill>
                        <pic:spPr>
                          <a:xfrm>
                            <a:off x="19503" y="0"/>
                            <a:ext cx="15499338" cy="7830643"/>
                          </a:xfrm>
                          <a:prstGeom prst="rect">
                            <a:avLst/>
                          </a:prstGeom>
                        </pic:spPr>
                      </pic:pic>
                      <pic:pic xmlns:pic="http://schemas.openxmlformats.org/drawingml/2006/picture">
                        <pic:nvPicPr>
                          <pic:cNvPr id="447110768" name="Picture 447110768">
                            <a:extLst>
                              <a:ext uri="{FF2B5EF4-FFF2-40B4-BE49-F238E27FC236}">
                                <a16:creationId xmlns:a16="http://schemas.microsoft.com/office/drawing/2014/main" id="{72ACC071-412F-052A-6C27-9DBCED78E40B}"/>
                              </a:ext>
                            </a:extLst>
                          </pic:cNvPr>
                          <pic:cNvPicPr>
                            <a:picLocks noChangeAspect="1"/>
                          </pic:cNvPicPr>
                        </pic:nvPicPr>
                        <pic:blipFill>
                          <a:blip r:embed="rId82"/>
                          <a:stretch>
                            <a:fillRect/>
                          </a:stretch>
                        </pic:blipFill>
                        <pic:spPr>
                          <a:xfrm>
                            <a:off x="0" y="7885638"/>
                            <a:ext cx="15489812" cy="6744641"/>
                          </a:xfrm>
                          <a:prstGeom prst="rect">
                            <a:avLst/>
                          </a:prstGeom>
                        </pic:spPr>
                      </pic:pic>
                    </wpg:wgp>
                  </a:graphicData>
                </a:graphic>
              </wp:inline>
            </w:drawing>
          </mc:Choice>
          <mc:Fallback>
            <w:pict>
              <v:group w14:anchorId="535D17A8" id="Group 2" o:spid="_x0000_s1026" style="width:468pt;height:441.2pt;mso-position-horizontal-relative:char;mso-position-vertical-relative:line" coordsize="155188,146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358424" o:spid="_x0000_s1027" type="#_x0000_t75" style="position:absolute;left:195;width:154993;height:7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">
                  <v:imagedata r:id="rId91" o:title=""/>
                </v:shape>
                <v:shape id="Picture 447110768" o:spid="_x0000_s1028" type="#_x0000_t75" style="position:absolute;top:78856;width:154898;height:67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">
                  <v:imagedata r:id="rId92" o:title=""/>
                </v:shape>
                <w10:anchorlock/>
              </v:group>
            </w:pict>
          </mc:Fallback>
        </mc:AlternateContent>
      </w:r>
    </w:p>
    <w:p w14:paraId="10D239AE" w14:textId="0E51F8B8" w:rsidR="00BD6366" w:rsidRPr="00BD6366" w:rsidRDefault="00266B5A" w:rsidP="00266B5A">
      <w:pPr>
        <w:pStyle w:val="FigureCaption"/>
      </w:pPr>
      <w:bookmarkStart w:id="205" w:name="_Toc172837872"/>
      <w:r>
        <w:t xml:space="preserve">Figure </w:t>
      </w:r>
      <w:r>
        <w:fldChar w:fldCharType="begin"/>
      </w:r>
      <w:r>
        <w:instrText xml:space="preserve"> SEQ Figure \* ARABIC </w:instrText>
      </w:r>
      <w:r>
        <w:fldChar w:fldCharType="separate"/>
      </w:r>
      <w:r w:rsidR="00D54043">
        <w:rPr>
          <w:noProof/>
        </w:rPr>
        <w:t>54</w:t>
      </w:r>
      <w:r>
        <w:fldChar w:fldCharType="end"/>
      </w:r>
      <w:r w:rsidR="00D4671C">
        <w:t xml:space="preserve"> – </w:t>
      </w:r>
      <w:r>
        <w:t>SEM Image grid, noting the fracture propagated from the top right to the mid left</w:t>
      </w:r>
      <w:bookmarkEnd w:id="205"/>
    </w:p>
    <w:p w14:paraId="40F529B3" w14:textId="27B5453D" w:rsidR="00266B5A" w:rsidRDefault="00BC66AC" w:rsidP="00266B5A">
      <w:pPr>
        <w:pStyle w:val="Heading2"/>
      </w:pPr>
      <w:bookmarkStart w:id="206" w:name="_Toc172837793"/>
      <w:r>
        <w:t>Supervised Image Segmentation</w:t>
      </w:r>
      <w:bookmarkEnd w:id="206"/>
      <w:r w:rsidR="001A6578">
        <w:t xml:space="preserve"> </w:t>
      </w:r>
    </w:p>
    <w:p w14:paraId="2E4DAF5A" w14:textId="67409D51" w:rsidR="00266B5A" w:rsidRPr="00266B5A" w:rsidRDefault="00266B5A" w:rsidP="00266B5A">
      <w:r>
        <w:t xml:space="preserve">Following the workflow from </w:t>
      </w:r>
      <w:r w:rsidRPr="00BE39B8">
        <w:rPr>
          <w:b/>
          <w:bCs/>
        </w:rPr>
        <w:fldChar w:fldCharType="begin"/>
      </w:r>
      <w:r w:rsidRPr="00BE39B8">
        <w:rPr>
          <w:b/>
          <w:bCs/>
        </w:rPr>
        <w:instrText xml:space="preserve"> REF _Ref168925075 </w:instrText>
      </w:r>
      <w:r w:rsidR="00B94D9E">
        <w:rPr>
          <w:b/>
          <w:bCs/>
        </w:rPr>
        <w:instrText xml:space="preserve"> \* MERGEFORMAT </w:instrText>
      </w:r>
      <w:r w:rsidRPr="00BE39B8">
        <w:rPr>
          <w:b/>
          <w:bCs/>
        </w:rPr>
        <w:fldChar w:fldCharType="separate"/>
      </w:r>
      <w:r w:rsidR="00D54043" w:rsidRPr="00D54043">
        <w:rPr>
          <w:b/>
          <w:bCs/>
        </w:rPr>
        <w:t xml:space="preserve">Figure </w:t>
      </w:r>
      <w:r w:rsidR="00D54043" w:rsidRPr="00D54043">
        <w:rPr>
          <w:b/>
          <w:bCs/>
          <w:noProof/>
        </w:rPr>
        <w:t>50</w:t>
      </w:r>
      <w:r w:rsidRPr="00BE39B8">
        <w:rPr>
          <w:b/>
          <w:bCs/>
        </w:rPr>
        <w:fldChar w:fldCharType="end"/>
      </w:r>
      <w:r>
        <w:t xml:space="preserve">, the collection of images needed to undergo a segmentation process. </w:t>
      </w:r>
      <w:r w:rsidRPr="00266B5A">
        <w:rPr>
          <w:b/>
          <w:bCs/>
        </w:rPr>
        <w:fldChar w:fldCharType="begin"/>
      </w:r>
      <w:r w:rsidRPr="00266B5A">
        <w:rPr>
          <w:b/>
          <w:bCs/>
        </w:rPr>
        <w:instrText xml:space="preserve"> REF _Ref169517819 </w:instrText>
      </w:r>
      <w:r>
        <w:rPr>
          <w:b/>
          <w:bCs/>
        </w:rPr>
        <w:instrText xml:space="preserve"> \* MERGEFORMAT </w:instrText>
      </w:r>
      <w:r w:rsidRPr="00266B5A">
        <w:rPr>
          <w:b/>
          <w:bCs/>
        </w:rPr>
        <w:fldChar w:fldCharType="separate"/>
      </w:r>
      <w:r w:rsidR="00D54043" w:rsidRPr="00D54043">
        <w:rPr>
          <w:b/>
          <w:bCs/>
        </w:rPr>
        <w:t xml:space="preserve">Figure </w:t>
      </w:r>
      <w:r w:rsidR="00D54043" w:rsidRPr="00D54043">
        <w:rPr>
          <w:b/>
          <w:bCs/>
          <w:noProof/>
        </w:rPr>
        <w:t>55</w:t>
      </w:r>
      <w:r w:rsidRPr="00266B5A">
        <w:rPr>
          <w:b/>
          <w:bCs/>
        </w:rPr>
        <w:fldChar w:fldCharType="end"/>
      </w:r>
      <w:r w:rsidRPr="009A5DAC">
        <w:t xml:space="preserve"> </w:t>
      </w:r>
      <w:r>
        <w:t xml:space="preserve">showcases some of how the manual segmentation process works. In this case, the image was manually split into a series of black and white filters targeting different regions of the original SEM image. In this case, </w:t>
      </w:r>
      <w:r w:rsidRPr="00266B5A">
        <w:rPr>
          <w:b/>
          <w:bCs/>
        </w:rPr>
        <w:fldChar w:fldCharType="begin"/>
      </w:r>
      <w:r w:rsidRPr="00266B5A">
        <w:rPr>
          <w:b/>
          <w:bCs/>
        </w:rPr>
        <w:instrText xml:space="preserve"> REF _Ref169517883 </w:instrText>
      </w:r>
      <w:r>
        <w:rPr>
          <w:b/>
          <w:bCs/>
        </w:rPr>
        <w:instrText xml:space="preserve"> \* MERGEFORMAT </w:instrText>
      </w:r>
      <w:r w:rsidRPr="00266B5A">
        <w:rPr>
          <w:b/>
          <w:bCs/>
        </w:rPr>
        <w:fldChar w:fldCharType="separate"/>
      </w:r>
      <w:r w:rsidR="00D54043" w:rsidRPr="00D54043">
        <w:rPr>
          <w:b/>
          <w:bCs/>
        </w:rPr>
        <w:t xml:space="preserve">Figure </w:t>
      </w:r>
      <w:r w:rsidR="00D54043" w:rsidRPr="00D54043">
        <w:rPr>
          <w:b/>
          <w:bCs/>
          <w:noProof/>
        </w:rPr>
        <w:t>52</w:t>
      </w:r>
      <w:r w:rsidRPr="00266B5A">
        <w:rPr>
          <w:b/>
          <w:bCs/>
        </w:rPr>
        <w:fldChar w:fldCharType="end"/>
      </w:r>
      <w:r w:rsidRPr="009A5DAC">
        <w:t xml:space="preserve"> </w:t>
      </w:r>
      <w:r>
        <w:t xml:space="preserve">is the original image. </w:t>
      </w:r>
    </w:p>
    <w:p w14:paraId="6608C612" w14:textId="77777777" w:rsidR="00266B5A" w:rsidRDefault="00266B5A" w:rsidP="00266B5A">
      <w:pPr>
        <w:pStyle w:val="FigureCaption"/>
      </w:pPr>
      <w:r w:rsidRPr="00266B5A">
        <w:rPr>
          <w:noProof/>
        </w:rPr>
        <w:lastRenderedPageBreak/>
        <w:drawing>
          <wp:inline distT="0" distB="0" distL="0" distR="0" wp14:anchorId="19D9B29A" wp14:editId="40F8733A">
            <wp:extent cx="5943600" cy="4976495"/>
            <wp:effectExtent l="0" t="0" r="0" b="0"/>
            <wp:docPr id="8" name="Picture 7" descr="A collage of different colors of different shapes">
              <a:extLst xmlns:a="http://schemas.openxmlformats.org/drawingml/2006/main">
                <a:ext uri="{FF2B5EF4-FFF2-40B4-BE49-F238E27FC236}">
                  <a16:creationId xmlns:a16="http://schemas.microsoft.com/office/drawing/2014/main" id="{F42C8D93-6971-07B8-4958-EBF1B4DC1C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collage of different colors of different shapes">
                      <a:extLst>
                        <a:ext uri="{FF2B5EF4-FFF2-40B4-BE49-F238E27FC236}">
                          <a16:creationId xmlns:a16="http://schemas.microsoft.com/office/drawing/2014/main" id="{F42C8D93-6971-07B8-4958-EBF1B4DC1CBB}"/>
                        </a:ext>
                      </a:extLst>
                    </pic:cNvPr>
                    <pic:cNvPicPr>
                      <a:picLocks noChangeAspect="1"/>
                    </pic:cNvPicPr>
                  </pic:nvPicPr>
                  <pic:blipFill>
                    <a:blip r:embed="rId93"/>
                    <a:stretch>
                      <a:fillRect/>
                    </a:stretch>
                  </pic:blipFill>
                  <pic:spPr>
                    <a:xfrm>
                      <a:off x="0" y="0"/>
                      <a:ext cx="5943600" cy="4976495"/>
                    </a:xfrm>
                    <a:prstGeom prst="rect">
                      <a:avLst/>
                    </a:prstGeom>
                  </pic:spPr>
                </pic:pic>
              </a:graphicData>
            </a:graphic>
          </wp:inline>
        </w:drawing>
      </w:r>
    </w:p>
    <w:p w14:paraId="3FF2EDDF" w14:textId="3567D6DB" w:rsidR="00266B5A" w:rsidRDefault="00266B5A" w:rsidP="00266B5A">
      <w:pPr>
        <w:pStyle w:val="FigureCaption"/>
      </w:pPr>
      <w:bookmarkStart w:id="207" w:name="_Ref169517819"/>
      <w:bookmarkStart w:id="208" w:name="_Toc172837873"/>
      <w:r>
        <w:t xml:space="preserve">Figure </w:t>
      </w:r>
      <w:r>
        <w:fldChar w:fldCharType="begin"/>
      </w:r>
      <w:r>
        <w:instrText xml:space="preserve"> SEQ Figure \* ARABIC </w:instrText>
      </w:r>
      <w:r>
        <w:fldChar w:fldCharType="separate"/>
      </w:r>
      <w:r w:rsidR="00D54043">
        <w:rPr>
          <w:noProof/>
        </w:rPr>
        <w:t>55</w:t>
      </w:r>
      <w:r>
        <w:fldChar w:fldCharType="end"/>
      </w:r>
      <w:bookmarkEnd w:id="207"/>
      <w:r w:rsidR="00D4671C">
        <w:t xml:space="preserve"> – </w:t>
      </w:r>
      <w:r>
        <w:t xml:space="preserve">An example of how the </w:t>
      </w:r>
      <w:proofErr w:type="spellStart"/>
      <w:r>
        <w:t>ilastik</w:t>
      </w:r>
      <w:proofErr w:type="spellEnd"/>
      <w:r>
        <w:t xml:space="preserve"> segmentation tool helps isolate target regions and highlight variance for investigation</w:t>
      </w:r>
      <w:bookmarkEnd w:id="208"/>
    </w:p>
    <w:p w14:paraId="23D412EC" w14:textId="730C2898" w:rsidR="00685016" w:rsidRDefault="00266B5A" w:rsidP="00266B5A">
      <w:r>
        <w:t xml:space="preserve">The process continues by first determining how many segments, or groupings of information, are wanted. In this case, the target areas of </w:t>
      </w:r>
      <w:r w:rsidR="00685016">
        <w:t>interest</w:t>
      </w:r>
      <w:r>
        <w:t xml:space="preserve"> were regions of visible compaction or consolidation, regions of poor consolidation, regions of impurities, and pores and fractures. Due to the lack of available target literature to use as a foundation for targeting specifically either aluminum or silicate contributions visibly, this was the only remaining supervised approach. </w:t>
      </w:r>
      <w:r w:rsidR="00685016">
        <w:t xml:space="preserve">Using the bottom right segment of </w:t>
      </w:r>
      <w:r w:rsidR="00685016" w:rsidRPr="00BE39B8">
        <w:rPr>
          <w:b/>
          <w:bCs/>
        </w:rPr>
        <w:fldChar w:fldCharType="begin"/>
      </w:r>
      <w:r w:rsidR="00685016" w:rsidRPr="00BE39B8">
        <w:rPr>
          <w:b/>
          <w:bCs/>
        </w:rPr>
        <w:instrText xml:space="preserve"> REF _Ref169517819 </w:instrText>
      </w:r>
      <w:r w:rsidR="00B94D9E">
        <w:rPr>
          <w:b/>
          <w:bCs/>
        </w:rPr>
        <w:instrText xml:space="preserve"> \* MERGEFORMAT </w:instrText>
      </w:r>
      <w:r w:rsidR="00685016" w:rsidRPr="00BE39B8">
        <w:rPr>
          <w:b/>
          <w:bCs/>
        </w:rPr>
        <w:fldChar w:fldCharType="separate"/>
      </w:r>
      <w:r w:rsidR="00D54043" w:rsidRPr="00D54043">
        <w:rPr>
          <w:b/>
          <w:bCs/>
        </w:rPr>
        <w:t xml:space="preserve">Figure </w:t>
      </w:r>
      <w:r w:rsidR="00D54043" w:rsidRPr="00D54043">
        <w:rPr>
          <w:b/>
          <w:bCs/>
          <w:noProof/>
        </w:rPr>
        <w:t>55</w:t>
      </w:r>
      <w:r w:rsidR="00685016" w:rsidRPr="00BE39B8">
        <w:rPr>
          <w:b/>
          <w:bCs/>
        </w:rPr>
        <w:fldChar w:fldCharType="end"/>
      </w:r>
      <w:r w:rsidR="00685016">
        <w:t xml:space="preserve"> as training data, the remaining 168 images were segmented using neural net tools. The resultant segments were the converted to area data and plotted spatially to generate </w:t>
      </w:r>
    </w:p>
    <w:p w14:paraId="6CDE3CBA" w14:textId="77777777" w:rsidR="00685016" w:rsidRDefault="00685016" w:rsidP="00685016">
      <w:pPr>
        <w:pStyle w:val="FigureCaption"/>
      </w:pPr>
      <w:r w:rsidRPr="00685016">
        <w:rPr>
          <w:noProof/>
        </w:rPr>
        <w:lastRenderedPageBreak/>
        <w:drawing>
          <wp:inline distT="0" distB="0" distL="0" distR="0" wp14:anchorId="654AC462" wp14:editId="1A3B6EED">
            <wp:extent cx="5857875" cy="3263136"/>
            <wp:effectExtent l="0" t="0" r="0" b="0"/>
            <wp:docPr id="118820" name="Picture 7" descr="Chart, surface chart&#10;&#10;Description automatically generated">
              <a:extLst xmlns:a="http://schemas.openxmlformats.org/drawingml/2006/main">
                <a:ext uri="{FF2B5EF4-FFF2-40B4-BE49-F238E27FC236}">
                  <a16:creationId xmlns:a16="http://schemas.microsoft.com/office/drawing/2014/main" id="{7007629B-F444-5989-A8AA-0A24647972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0" name="Picture 7" descr="Chart, surface chart&#10;&#10;Description automatically generated">
                      <a:extLst>
                        <a:ext uri="{FF2B5EF4-FFF2-40B4-BE49-F238E27FC236}">
                          <a16:creationId xmlns:a16="http://schemas.microsoft.com/office/drawing/2014/main" id="{7007629B-F444-5989-A8AA-0A2464797247}"/>
                        </a:ext>
                      </a:extLst>
                    </pic:cNvPr>
                    <pic:cNvPicPr>
                      <a:picLocks noChangeAspect="1"/>
                    </pic:cNvPicPr>
                  </pic:nvPicPr>
                  <pic:blipFill>
                    <a:blip r:embed="rId94"/>
                    <a:stretch>
                      <a:fillRect/>
                    </a:stretch>
                  </pic:blipFill>
                  <pic:spPr>
                    <a:xfrm>
                      <a:off x="0" y="0"/>
                      <a:ext cx="5870326" cy="3270072"/>
                    </a:xfrm>
                    <a:prstGeom prst="rect">
                      <a:avLst/>
                    </a:prstGeom>
                  </pic:spPr>
                </pic:pic>
              </a:graphicData>
            </a:graphic>
          </wp:inline>
        </w:drawing>
      </w:r>
    </w:p>
    <w:p w14:paraId="2F0B20A0" w14:textId="1959A9A8" w:rsidR="00685016" w:rsidRDefault="00685016" w:rsidP="00685016">
      <w:pPr>
        <w:pStyle w:val="FigureCaption"/>
      </w:pPr>
      <w:bookmarkStart w:id="209" w:name="_Toc172837874"/>
      <w:r>
        <w:t xml:space="preserve">Figure </w:t>
      </w:r>
      <w:r>
        <w:fldChar w:fldCharType="begin"/>
      </w:r>
      <w:r>
        <w:instrText xml:space="preserve"> SEQ Figure \* ARABIC </w:instrText>
      </w:r>
      <w:r>
        <w:fldChar w:fldCharType="separate"/>
      </w:r>
      <w:r w:rsidR="00D54043">
        <w:rPr>
          <w:noProof/>
        </w:rPr>
        <w:t>56</w:t>
      </w:r>
      <w:r>
        <w:fldChar w:fldCharType="end"/>
      </w:r>
      <w:r w:rsidR="00811CB5">
        <w:t xml:space="preserve"> – </w:t>
      </w:r>
      <w:r>
        <w:t>3D plot of the contributions of area of each image tile for the composite 2D image</w:t>
      </w:r>
      <w:bookmarkEnd w:id="209"/>
    </w:p>
    <w:p w14:paraId="0CE71F42" w14:textId="77777777" w:rsidR="00B94D9E" w:rsidRPr="00B94D9E" w:rsidRDefault="00B94D9E" w:rsidP="00B94D9E">
      <w:pPr>
        <w:pStyle w:val="FigureCaption"/>
      </w:pPr>
    </w:p>
    <w:p w14:paraId="4F92F650" w14:textId="77777777" w:rsidR="007E5ED6" w:rsidRDefault="007E5ED6" w:rsidP="007E5ED6">
      <w:pPr>
        <w:pStyle w:val="FigureCaption"/>
      </w:pPr>
      <w:r>
        <w:rPr>
          <w:noProof/>
        </w:rPr>
        <w:drawing>
          <wp:inline distT="0" distB="0" distL="0" distR="0" wp14:anchorId="0949505C" wp14:editId="65B98D37">
            <wp:extent cx="5943601" cy="3381375"/>
            <wp:effectExtent l="0" t="0" r="0" b="0"/>
            <wp:docPr id="17806641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62334" cy="3392032"/>
                    </a:xfrm>
                    <a:prstGeom prst="rect">
                      <a:avLst/>
                    </a:prstGeom>
                    <a:noFill/>
                    <a:ln>
                      <a:noFill/>
                    </a:ln>
                  </pic:spPr>
                </pic:pic>
              </a:graphicData>
            </a:graphic>
          </wp:inline>
        </w:drawing>
      </w:r>
    </w:p>
    <w:p w14:paraId="3DBAB89A" w14:textId="34790AC5" w:rsidR="007E5ED6" w:rsidRDefault="007E5ED6" w:rsidP="007E5ED6">
      <w:pPr>
        <w:pStyle w:val="FigureCaption"/>
      </w:pPr>
      <w:bookmarkStart w:id="210" w:name="_Ref169518696"/>
      <w:bookmarkStart w:id="211" w:name="_Toc172837875"/>
      <w:r>
        <w:t xml:space="preserve">Figure </w:t>
      </w:r>
      <w:r>
        <w:fldChar w:fldCharType="begin"/>
      </w:r>
      <w:r>
        <w:instrText xml:space="preserve"> SEQ Figure \* ARABIC </w:instrText>
      </w:r>
      <w:r>
        <w:fldChar w:fldCharType="separate"/>
      </w:r>
      <w:r w:rsidR="00D54043">
        <w:rPr>
          <w:noProof/>
        </w:rPr>
        <w:t>57</w:t>
      </w:r>
      <w:r>
        <w:fldChar w:fldCharType="end"/>
      </w:r>
      <w:bookmarkEnd w:id="210"/>
      <w:r w:rsidR="00D4671C">
        <w:t xml:space="preserve"> – </w:t>
      </w:r>
      <w:r>
        <w:t>Strong relation between both consolidated and unconsolidated material as a function of row</w:t>
      </w:r>
      <w:bookmarkEnd w:id="211"/>
    </w:p>
    <w:p w14:paraId="6B436C26" w14:textId="77777777" w:rsidR="00E30074" w:rsidRDefault="00E30074" w:rsidP="00E30074">
      <w:pPr>
        <w:pStyle w:val="FigureCaption"/>
      </w:pPr>
      <w:r>
        <w:rPr>
          <w:noProof/>
        </w:rPr>
        <w:lastRenderedPageBreak/>
        <w:drawing>
          <wp:inline distT="0" distB="0" distL="0" distR="0" wp14:anchorId="1C7DFF48" wp14:editId="134DC2AA">
            <wp:extent cx="5934075" cy="3371850"/>
            <wp:effectExtent l="0" t="0" r="9525" b="0"/>
            <wp:docPr id="7163415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4075" cy="3371850"/>
                    </a:xfrm>
                    <a:prstGeom prst="rect">
                      <a:avLst/>
                    </a:prstGeom>
                    <a:noFill/>
                    <a:ln>
                      <a:noFill/>
                    </a:ln>
                  </pic:spPr>
                </pic:pic>
              </a:graphicData>
            </a:graphic>
          </wp:inline>
        </w:drawing>
      </w:r>
    </w:p>
    <w:p w14:paraId="62FAB061" w14:textId="4D92CAC3" w:rsidR="00E30074" w:rsidRPr="00E30074" w:rsidRDefault="00E30074" w:rsidP="00E30074">
      <w:pPr>
        <w:pStyle w:val="FigureCaption"/>
      </w:pPr>
      <w:bookmarkStart w:id="212" w:name="_Ref169518808"/>
      <w:bookmarkStart w:id="213" w:name="_Toc172837876"/>
      <w:r>
        <w:t xml:space="preserve">Figure </w:t>
      </w:r>
      <w:r>
        <w:fldChar w:fldCharType="begin"/>
      </w:r>
      <w:r>
        <w:instrText xml:space="preserve"> SEQ Figure \* ARABIC </w:instrText>
      </w:r>
      <w:r>
        <w:fldChar w:fldCharType="separate"/>
      </w:r>
      <w:r w:rsidR="00D54043">
        <w:rPr>
          <w:noProof/>
        </w:rPr>
        <w:t>58</w:t>
      </w:r>
      <w:r>
        <w:fldChar w:fldCharType="end"/>
      </w:r>
      <w:bookmarkEnd w:id="212"/>
      <w:r w:rsidR="00D4671C">
        <w:t xml:space="preserve"> – </w:t>
      </w:r>
      <w:r>
        <w:t>No trend among any of the factors as a function of column</w:t>
      </w:r>
      <w:bookmarkEnd w:id="213"/>
    </w:p>
    <w:p w14:paraId="659F0691" w14:textId="04417800" w:rsidR="00E30074" w:rsidRDefault="00E30074" w:rsidP="00E30074">
      <w:r>
        <w:t xml:space="preserve">Immediately the trend between consolidated and unconsolidated material as a function of row is visible. Isolating this into a 2D view in </w:t>
      </w:r>
      <w:r w:rsidRPr="007E5ED6">
        <w:rPr>
          <w:b/>
          <w:bCs/>
        </w:rPr>
        <w:fldChar w:fldCharType="begin"/>
      </w:r>
      <w:r w:rsidRPr="007E5ED6">
        <w:rPr>
          <w:b/>
          <w:bCs/>
        </w:rPr>
        <w:instrText xml:space="preserve"> REF _Ref169518696 </w:instrText>
      </w:r>
      <w:r>
        <w:rPr>
          <w:b/>
          <w:bCs/>
        </w:rPr>
        <w:instrText xml:space="preserve"> \* MERGEFORMAT </w:instrText>
      </w:r>
      <w:r w:rsidRPr="007E5ED6">
        <w:rPr>
          <w:b/>
          <w:bCs/>
        </w:rPr>
        <w:fldChar w:fldCharType="separate"/>
      </w:r>
      <w:r w:rsidR="00D54043" w:rsidRPr="00D54043">
        <w:rPr>
          <w:b/>
          <w:bCs/>
        </w:rPr>
        <w:t>Figure</w:t>
      </w:r>
      <w:r w:rsidR="00D54043">
        <w:t xml:space="preserve"> </w:t>
      </w:r>
      <w:r w:rsidR="00D54043" w:rsidRPr="00D54043">
        <w:rPr>
          <w:b/>
          <w:bCs/>
          <w:noProof/>
        </w:rPr>
        <w:t>57</w:t>
      </w:r>
      <w:r w:rsidRPr="007E5ED6">
        <w:rPr>
          <w:b/>
          <w:bCs/>
        </w:rPr>
        <w:fldChar w:fldCharType="end"/>
      </w:r>
      <w:r w:rsidRPr="009A5DAC">
        <w:t xml:space="preserve"> </w:t>
      </w:r>
      <w:r>
        <w:t>and plotting for trend, both factors have above a .9 R</w:t>
      </w:r>
      <w:r>
        <w:rPr>
          <w:vertAlign w:val="superscript"/>
        </w:rPr>
        <w:t>2</w:t>
      </w:r>
      <w:r>
        <w:t xml:space="preserve">. This is contrasted strongly by the total lack of any correlation among factors in </w:t>
      </w:r>
      <w:r w:rsidRPr="00E30074">
        <w:rPr>
          <w:b/>
          <w:bCs/>
        </w:rPr>
        <w:fldChar w:fldCharType="begin"/>
      </w:r>
      <w:r w:rsidRPr="00E30074">
        <w:rPr>
          <w:b/>
          <w:bCs/>
        </w:rPr>
        <w:instrText xml:space="preserve"> REF _Ref169518808 </w:instrText>
      </w:r>
      <w:r>
        <w:rPr>
          <w:b/>
          <w:bCs/>
        </w:rPr>
        <w:instrText xml:space="preserve"> \* MERGEFORMAT </w:instrText>
      </w:r>
      <w:r w:rsidRPr="00E30074">
        <w:rPr>
          <w:b/>
          <w:bCs/>
        </w:rPr>
        <w:fldChar w:fldCharType="separate"/>
      </w:r>
      <w:r w:rsidR="00D54043" w:rsidRPr="00D54043">
        <w:rPr>
          <w:b/>
          <w:bCs/>
        </w:rPr>
        <w:t xml:space="preserve">Figure </w:t>
      </w:r>
      <w:r w:rsidR="00D54043" w:rsidRPr="00D54043">
        <w:rPr>
          <w:b/>
          <w:bCs/>
          <w:noProof/>
        </w:rPr>
        <w:t>58</w:t>
      </w:r>
      <w:r w:rsidRPr="00E30074">
        <w:rPr>
          <w:b/>
          <w:bCs/>
        </w:rPr>
        <w:fldChar w:fldCharType="end"/>
      </w:r>
      <w:r w:rsidRPr="009A5DAC">
        <w:t xml:space="preserve">. </w:t>
      </w:r>
      <w:r>
        <w:t xml:space="preserve">Upong reviewing </w:t>
      </w:r>
      <w:r w:rsidRPr="00BE39B8">
        <w:rPr>
          <w:b/>
          <w:bCs/>
        </w:rPr>
        <w:fldChar w:fldCharType="begin"/>
      </w:r>
      <w:r w:rsidRPr="00BE39B8">
        <w:rPr>
          <w:b/>
          <w:bCs/>
        </w:rPr>
        <w:instrText xml:space="preserve"> REF _Ref169517883 </w:instrText>
      </w:r>
      <w:r w:rsidR="00B94D9E">
        <w:rPr>
          <w:b/>
          <w:bCs/>
        </w:rPr>
        <w:instrText xml:space="preserve"> \* MERGEFORMAT </w:instrText>
      </w:r>
      <w:r w:rsidRPr="00BE39B8">
        <w:rPr>
          <w:b/>
          <w:bCs/>
        </w:rPr>
        <w:fldChar w:fldCharType="separate"/>
      </w:r>
      <w:r w:rsidR="00D54043" w:rsidRPr="00D54043">
        <w:rPr>
          <w:b/>
          <w:bCs/>
        </w:rPr>
        <w:t xml:space="preserve">Figure </w:t>
      </w:r>
      <w:r w:rsidR="00D54043" w:rsidRPr="00D54043">
        <w:rPr>
          <w:b/>
          <w:bCs/>
          <w:noProof/>
        </w:rPr>
        <w:t>52</w:t>
      </w:r>
      <w:r w:rsidRPr="00BE39B8">
        <w:rPr>
          <w:b/>
          <w:bCs/>
        </w:rPr>
        <w:fldChar w:fldCharType="end"/>
      </w:r>
      <w:r>
        <w:t xml:space="preserve"> and </w:t>
      </w:r>
      <w:r w:rsidRPr="007E5ED6">
        <w:rPr>
          <w:b/>
          <w:bCs/>
        </w:rPr>
        <w:fldChar w:fldCharType="begin"/>
      </w:r>
      <w:r w:rsidRPr="007E5ED6">
        <w:rPr>
          <w:b/>
          <w:bCs/>
        </w:rPr>
        <w:instrText xml:space="preserve"> REF _Ref169518447 </w:instrText>
      </w:r>
      <w:r>
        <w:rPr>
          <w:b/>
          <w:bCs/>
        </w:rPr>
        <w:instrText xml:space="preserve"> \* MERGEFORMAT </w:instrText>
      </w:r>
      <w:r w:rsidRPr="007E5ED6">
        <w:rPr>
          <w:b/>
          <w:bCs/>
        </w:rPr>
        <w:fldChar w:fldCharType="separate"/>
      </w:r>
      <w:r w:rsidR="00D54043" w:rsidRPr="00D54043">
        <w:rPr>
          <w:b/>
          <w:bCs/>
        </w:rPr>
        <w:t xml:space="preserve">Figure </w:t>
      </w:r>
      <w:r w:rsidR="00D54043" w:rsidRPr="00D54043">
        <w:rPr>
          <w:b/>
          <w:bCs/>
          <w:noProof/>
        </w:rPr>
        <w:t>53</w:t>
      </w:r>
      <w:r w:rsidRPr="007E5ED6">
        <w:rPr>
          <w:b/>
          <w:bCs/>
        </w:rPr>
        <w:fldChar w:fldCharType="end"/>
      </w:r>
      <w:r w:rsidRPr="009A5DAC">
        <w:t xml:space="preserve">, </w:t>
      </w:r>
      <w:r>
        <w:t>it is clear trend in the data could skew in this was. Upon reviewing SEM literature, the phenomenon of ion beam drift came up. Ion beam drift is an occurrence that can occur during SEM imaging due to any number of external and internal factors, from thermal to vibrations, and that some SEM machines come equipped with internal methods for mitigating this (</w:t>
      </w:r>
      <w:r w:rsidRPr="00E30074">
        <w:t>Stephensen</w:t>
      </w:r>
      <w:r>
        <w:t xml:space="preserve"> et al.</w:t>
      </w:r>
      <w:r w:rsidR="004D33EE">
        <w:t>,</w:t>
      </w:r>
      <w:r>
        <w:t xml:space="preserve"> 2018). In this methodology, the drift of the beam is likely due to a combination of factors. The first is due to materials like cement and geopolymer having a combination of very low permeability while having decent to high porosity. Combined with the need for SEM to operate under a vacuum, it can take a long time for the vacuum to be pulled and the images to be captured. Additionally, the mapping process </w:t>
      </w:r>
      <w:r w:rsidR="00B94D9E">
        <w:t>takes</w:t>
      </w:r>
      <w:r>
        <w:t xml:space="preserve"> individual images, not one </w:t>
      </w:r>
      <w:r>
        <w:lastRenderedPageBreak/>
        <w:t>large image</w:t>
      </w:r>
      <w:r w:rsidR="00B94D9E">
        <w:t>,</w:t>
      </w:r>
      <w:r>
        <w:t xml:space="preserve"> and breaks them apart. This means the beam is running for a long time, and the image taken longest after the first would be susceptible to the most amount of beam drift.</w:t>
      </w:r>
    </w:p>
    <w:p w14:paraId="7C500444" w14:textId="1992B1B0" w:rsidR="00541E89" w:rsidRDefault="00E30074" w:rsidP="00E30074">
      <w:r>
        <w:t xml:space="preserve">As the trend </w:t>
      </w:r>
      <w:r w:rsidR="00541E89">
        <w:t xml:space="preserve">is strongly linear, investigations were made to see if it were possible to correct the interference of ion beam drift. Two key approaches were selected. The first is histogram matching. </w:t>
      </w:r>
      <w:r w:rsidR="002234DF">
        <w:t xml:space="preserve">Histogram matching </w:t>
      </w:r>
      <w:r w:rsidR="00541E89">
        <w:t xml:space="preserve">is the simple process by which all of the images in the data set are adjusted to as closely as possible match the histogram of a selected image, as shown in </w:t>
      </w:r>
      <w:r w:rsidR="00541E89" w:rsidRPr="00BE39B8">
        <w:rPr>
          <w:b/>
          <w:bCs/>
        </w:rPr>
        <w:fldChar w:fldCharType="begin"/>
      </w:r>
      <w:r w:rsidR="00541E89" w:rsidRPr="00BE39B8">
        <w:rPr>
          <w:b/>
          <w:bCs/>
        </w:rPr>
        <w:instrText xml:space="preserve"> REF _Ref169519598 </w:instrText>
      </w:r>
      <w:r w:rsidR="00B94D9E">
        <w:rPr>
          <w:b/>
          <w:bCs/>
        </w:rPr>
        <w:instrText xml:space="preserve"> \* MERGEFORMAT </w:instrText>
      </w:r>
      <w:r w:rsidR="00541E89" w:rsidRPr="00BE39B8">
        <w:rPr>
          <w:b/>
          <w:bCs/>
        </w:rPr>
        <w:fldChar w:fldCharType="separate"/>
      </w:r>
      <w:r w:rsidR="00D54043" w:rsidRPr="00D54043">
        <w:rPr>
          <w:b/>
          <w:bCs/>
        </w:rPr>
        <w:t xml:space="preserve">Figure </w:t>
      </w:r>
      <w:r w:rsidR="00D54043" w:rsidRPr="00D54043">
        <w:rPr>
          <w:b/>
          <w:bCs/>
          <w:noProof/>
        </w:rPr>
        <w:t>59</w:t>
      </w:r>
      <w:r w:rsidR="00541E89" w:rsidRPr="00BE39B8">
        <w:rPr>
          <w:b/>
          <w:bCs/>
        </w:rPr>
        <w:fldChar w:fldCharType="end"/>
      </w:r>
      <w:r w:rsidR="00541E89">
        <w:t xml:space="preserve"> and showcasing the image in </w:t>
      </w:r>
      <w:r w:rsidR="00541E89" w:rsidRPr="00BE39B8">
        <w:rPr>
          <w:b/>
          <w:bCs/>
        </w:rPr>
        <w:fldChar w:fldCharType="begin"/>
      </w:r>
      <w:r w:rsidR="00541E89" w:rsidRPr="00BE39B8">
        <w:rPr>
          <w:b/>
          <w:bCs/>
        </w:rPr>
        <w:instrText xml:space="preserve"> REF _Ref169519664 </w:instrText>
      </w:r>
      <w:r w:rsidR="00B94D9E">
        <w:rPr>
          <w:b/>
          <w:bCs/>
        </w:rPr>
        <w:instrText xml:space="preserve"> \* MERGEFORMAT </w:instrText>
      </w:r>
      <w:r w:rsidR="00541E89" w:rsidRPr="00BE39B8">
        <w:rPr>
          <w:b/>
          <w:bCs/>
        </w:rPr>
        <w:fldChar w:fldCharType="separate"/>
      </w:r>
      <w:r w:rsidR="00D54043" w:rsidRPr="00D54043">
        <w:rPr>
          <w:b/>
          <w:bCs/>
        </w:rPr>
        <w:t xml:space="preserve">Figure </w:t>
      </w:r>
      <w:r w:rsidR="00D54043" w:rsidRPr="00D54043">
        <w:rPr>
          <w:b/>
          <w:bCs/>
          <w:noProof/>
        </w:rPr>
        <w:t>60</w:t>
      </w:r>
      <w:r w:rsidR="00541E89" w:rsidRPr="00BE39B8">
        <w:rPr>
          <w:b/>
          <w:bCs/>
        </w:rPr>
        <w:fldChar w:fldCharType="end"/>
      </w:r>
      <w:r w:rsidR="00541E89">
        <w:t xml:space="preserve">. This process, while not perfect, almost completely mitigated the trend as a function of column. </w:t>
      </w:r>
    </w:p>
    <w:p w14:paraId="5D9549B0" w14:textId="77777777" w:rsidR="00541E89" w:rsidRDefault="00541E89" w:rsidP="00541E89">
      <w:pPr>
        <w:pStyle w:val="FigureCaption"/>
      </w:pPr>
      <w:r>
        <w:rPr>
          <w:noProof/>
        </w:rPr>
        <w:drawing>
          <wp:inline distT="0" distB="0" distL="0" distR="0" wp14:anchorId="4E2C0E53" wp14:editId="5B73C615">
            <wp:extent cx="5943600" cy="1962150"/>
            <wp:effectExtent l="0" t="0" r="0" b="0"/>
            <wp:docPr id="15636637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1962150"/>
                    </a:xfrm>
                    <a:prstGeom prst="rect">
                      <a:avLst/>
                    </a:prstGeom>
                    <a:noFill/>
                    <a:ln>
                      <a:noFill/>
                    </a:ln>
                  </pic:spPr>
                </pic:pic>
              </a:graphicData>
            </a:graphic>
          </wp:inline>
        </w:drawing>
      </w:r>
    </w:p>
    <w:p w14:paraId="4338C2AC" w14:textId="3D15B406" w:rsidR="00541E89" w:rsidRDefault="00541E89" w:rsidP="00541E89">
      <w:pPr>
        <w:pStyle w:val="FigureCaption"/>
      </w:pPr>
      <w:bookmarkStart w:id="214" w:name="_Ref169519598"/>
      <w:bookmarkStart w:id="215" w:name="_Toc172837877"/>
      <w:r>
        <w:t xml:space="preserve">Figure </w:t>
      </w:r>
      <w:r>
        <w:fldChar w:fldCharType="begin"/>
      </w:r>
      <w:r>
        <w:instrText xml:space="preserve"> SEQ Figure \* ARABIC </w:instrText>
      </w:r>
      <w:r>
        <w:fldChar w:fldCharType="separate"/>
      </w:r>
      <w:r w:rsidR="00D54043">
        <w:rPr>
          <w:noProof/>
        </w:rPr>
        <w:t>59</w:t>
      </w:r>
      <w:r>
        <w:fldChar w:fldCharType="end"/>
      </w:r>
      <w:bookmarkEnd w:id="214"/>
      <w:r w:rsidR="00D4671C">
        <w:t xml:space="preserve"> – </w:t>
      </w:r>
      <w:r>
        <w:t>Histogram matching image 169 to image 1</w:t>
      </w:r>
      <w:bookmarkEnd w:id="215"/>
    </w:p>
    <w:p w14:paraId="7DDC47E3" w14:textId="74E7041A" w:rsidR="00E30074" w:rsidRPr="00E30074" w:rsidRDefault="00E30074" w:rsidP="009A5DAC">
      <w:r>
        <w:t xml:space="preserve"> </w:t>
      </w:r>
    </w:p>
    <w:p w14:paraId="09A8E782" w14:textId="77777777" w:rsidR="00541E89" w:rsidRDefault="00541E89" w:rsidP="00541E89">
      <w:pPr>
        <w:pStyle w:val="FigureCaption"/>
      </w:pPr>
      <w:r>
        <w:rPr>
          <w:noProof/>
        </w:rPr>
        <w:lastRenderedPageBreak/>
        <w:drawing>
          <wp:inline distT="0" distB="0" distL="0" distR="0" wp14:anchorId="3AE0D96F" wp14:editId="4D54FD59">
            <wp:extent cx="5934075" cy="5114925"/>
            <wp:effectExtent l="0" t="0" r="9525" b="9525"/>
            <wp:docPr id="10359294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34075" cy="5114925"/>
                    </a:xfrm>
                    <a:prstGeom prst="rect">
                      <a:avLst/>
                    </a:prstGeom>
                    <a:noFill/>
                    <a:ln>
                      <a:noFill/>
                    </a:ln>
                  </pic:spPr>
                </pic:pic>
              </a:graphicData>
            </a:graphic>
          </wp:inline>
        </w:drawing>
      </w:r>
    </w:p>
    <w:p w14:paraId="62DAC59F" w14:textId="4588A767" w:rsidR="00E30074" w:rsidRDefault="00541E89" w:rsidP="00541E89">
      <w:pPr>
        <w:pStyle w:val="FigureCaption"/>
      </w:pPr>
      <w:bookmarkStart w:id="216" w:name="_Ref169519664"/>
      <w:bookmarkStart w:id="217" w:name="_Toc172837878"/>
      <w:r>
        <w:t xml:space="preserve">Figure </w:t>
      </w:r>
      <w:r>
        <w:fldChar w:fldCharType="begin"/>
      </w:r>
      <w:r>
        <w:instrText xml:space="preserve"> SEQ Figure \* ARABIC </w:instrText>
      </w:r>
      <w:r>
        <w:fldChar w:fldCharType="separate"/>
      </w:r>
      <w:r w:rsidR="00D54043">
        <w:rPr>
          <w:noProof/>
        </w:rPr>
        <w:t>60</w:t>
      </w:r>
      <w:r>
        <w:fldChar w:fldCharType="end"/>
      </w:r>
      <w:bookmarkEnd w:id="216"/>
      <w:r w:rsidR="00D4671C">
        <w:t xml:space="preserve"> – </w:t>
      </w:r>
      <w:r>
        <w:t>Histogram correct image 169 from the SEM dataset</w:t>
      </w:r>
      <w:bookmarkEnd w:id="217"/>
    </w:p>
    <w:p w14:paraId="62F6E559" w14:textId="2639A682" w:rsidR="001A5835" w:rsidRPr="001A5835" w:rsidRDefault="00541E89" w:rsidP="00541E89">
      <w:r>
        <w:t xml:space="preserve">The second approach investigated is Contrast Limited Adaptive Histogram Equalization (CLAHE). This method of image analysis </w:t>
      </w:r>
      <w:r w:rsidR="002234DF">
        <w:t xml:space="preserve">is </w:t>
      </w:r>
      <w:r>
        <w:t>growing in popularity among facial recognition and automated driving, namely for its ability to handle topographic or uneven features on a 2D image (Yang et al</w:t>
      </w:r>
      <w:r w:rsidR="004D33EE">
        <w:t>.,</w:t>
      </w:r>
      <w:r>
        <w:t xml:space="preserve"> 2019, </w:t>
      </w:r>
      <w:r w:rsidR="001A5835">
        <w:t>Musa et al</w:t>
      </w:r>
      <w:r w:rsidR="004D33EE">
        <w:t>.,</w:t>
      </w:r>
      <w:r w:rsidR="001A5835">
        <w:t xml:space="preserve"> 2018). This approach aims primarily to reduce the oversimplification of noise that can occur during traditional adaptive histogram equalization. Unlike the previous method of histogram correction, CLAHE is applied wholistically to the entire dataset. </w:t>
      </w:r>
      <w:r w:rsidR="001A5835" w:rsidRPr="001A5835">
        <w:rPr>
          <w:b/>
          <w:bCs/>
        </w:rPr>
        <w:fldChar w:fldCharType="begin"/>
      </w:r>
      <w:r w:rsidR="001A5835" w:rsidRPr="001A5835">
        <w:rPr>
          <w:b/>
          <w:bCs/>
        </w:rPr>
        <w:instrText xml:space="preserve"> REF _Ref169520309 </w:instrText>
      </w:r>
      <w:r w:rsidR="001A5835">
        <w:rPr>
          <w:b/>
          <w:bCs/>
        </w:rPr>
        <w:instrText xml:space="preserve"> \* MERGEFORMAT </w:instrText>
      </w:r>
      <w:r w:rsidR="001A5835" w:rsidRPr="001A5835">
        <w:rPr>
          <w:b/>
          <w:bCs/>
        </w:rPr>
        <w:fldChar w:fldCharType="separate"/>
      </w:r>
      <w:r w:rsidR="00D54043" w:rsidRPr="00D54043">
        <w:rPr>
          <w:b/>
          <w:bCs/>
        </w:rPr>
        <w:t xml:space="preserve">Figure </w:t>
      </w:r>
      <w:r w:rsidR="00D54043" w:rsidRPr="00D54043">
        <w:rPr>
          <w:b/>
          <w:bCs/>
          <w:noProof/>
        </w:rPr>
        <w:t>61</w:t>
      </w:r>
      <w:r w:rsidR="001A5835" w:rsidRPr="001A5835">
        <w:rPr>
          <w:b/>
          <w:bCs/>
        </w:rPr>
        <w:fldChar w:fldCharType="end"/>
      </w:r>
      <w:r w:rsidR="001A5835" w:rsidRPr="009A5DAC">
        <w:t xml:space="preserve"> </w:t>
      </w:r>
      <w:r w:rsidR="001A5835">
        <w:t xml:space="preserve">and </w:t>
      </w:r>
      <w:r w:rsidR="001A5835" w:rsidRPr="001A5835">
        <w:rPr>
          <w:b/>
          <w:bCs/>
        </w:rPr>
        <w:fldChar w:fldCharType="begin"/>
      </w:r>
      <w:r w:rsidR="001A5835" w:rsidRPr="001A5835">
        <w:rPr>
          <w:b/>
          <w:bCs/>
        </w:rPr>
        <w:instrText xml:space="preserve"> REF _Ref169520310 </w:instrText>
      </w:r>
      <w:r w:rsidR="001A5835">
        <w:rPr>
          <w:b/>
          <w:bCs/>
        </w:rPr>
        <w:instrText xml:space="preserve"> \* MERGEFORMAT </w:instrText>
      </w:r>
      <w:r w:rsidR="001A5835" w:rsidRPr="001A5835">
        <w:rPr>
          <w:b/>
          <w:bCs/>
        </w:rPr>
        <w:fldChar w:fldCharType="separate"/>
      </w:r>
      <w:r w:rsidR="00D54043" w:rsidRPr="00D54043">
        <w:rPr>
          <w:b/>
          <w:bCs/>
        </w:rPr>
        <w:t xml:space="preserve">Figure </w:t>
      </w:r>
      <w:r w:rsidR="00D54043" w:rsidRPr="00D54043">
        <w:rPr>
          <w:b/>
          <w:bCs/>
          <w:noProof/>
        </w:rPr>
        <w:t>62</w:t>
      </w:r>
      <w:r w:rsidR="001A5835" w:rsidRPr="001A5835">
        <w:rPr>
          <w:b/>
          <w:bCs/>
        </w:rPr>
        <w:fldChar w:fldCharType="end"/>
      </w:r>
      <w:r w:rsidR="001A5835" w:rsidRPr="009A5DAC">
        <w:t xml:space="preserve"> </w:t>
      </w:r>
      <w:r w:rsidR="001A5835">
        <w:t>showcase the results of this approach.</w:t>
      </w:r>
    </w:p>
    <w:p w14:paraId="66EE280D" w14:textId="77777777" w:rsidR="001A5835" w:rsidRDefault="001A5835" w:rsidP="001A5835">
      <w:pPr>
        <w:pStyle w:val="FigureCaption"/>
      </w:pPr>
      <w:r>
        <w:rPr>
          <w:noProof/>
        </w:rPr>
        <w:lastRenderedPageBreak/>
        <w:drawing>
          <wp:inline distT="0" distB="0" distL="0" distR="0" wp14:anchorId="574F4C25" wp14:editId="5126CD3A">
            <wp:extent cx="4417695" cy="3807869"/>
            <wp:effectExtent l="0" t="0" r="1905" b="2540"/>
            <wp:docPr id="13922222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32038" cy="3820232"/>
                    </a:xfrm>
                    <a:prstGeom prst="rect">
                      <a:avLst/>
                    </a:prstGeom>
                    <a:noFill/>
                    <a:ln>
                      <a:noFill/>
                    </a:ln>
                  </pic:spPr>
                </pic:pic>
              </a:graphicData>
            </a:graphic>
          </wp:inline>
        </w:drawing>
      </w:r>
    </w:p>
    <w:p w14:paraId="5983602D" w14:textId="16F7811A" w:rsidR="001A5835" w:rsidRDefault="001A5835" w:rsidP="001A5835">
      <w:pPr>
        <w:pStyle w:val="FigureCaption"/>
      </w:pPr>
      <w:bookmarkStart w:id="218" w:name="_Ref169520309"/>
      <w:bookmarkStart w:id="219" w:name="_Toc172837879"/>
      <w:r>
        <w:t xml:space="preserve">Figure </w:t>
      </w:r>
      <w:r>
        <w:fldChar w:fldCharType="begin"/>
      </w:r>
      <w:r>
        <w:instrText xml:space="preserve"> SEQ Figure \* ARABIC </w:instrText>
      </w:r>
      <w:r>
        <w:fldChar w:fldCharType="separate"/>
      </w:r>
      <w:r w:rsidR="00D54043">
        <w:rPr>
          <w:noProof/>
        </w:rPr>
        <w:t>61</w:t>
      </w:r>
      <w:r>
        <w:fldChar w:fldCharType="end"/>
      </w:r>
      <w:bookmarkEnd w:id="218"/>
      <w:r w:rsidR="00D4671C">
        <w:t xml:space="preserve"> – </w:t>
      </w:r>
      <w:r>
        <w:t>Image 1 of 169 post CLAHE</w:t>
      </w:r>
      <w:bookmarkEnd w:id="219"/>
    </w:p>
    <w:p w14:paraId="5AD53051" w14:textId="77777777" w:rsidR="001A5835" w:rsidRDefault="001A5835" w:rsidP="001A5835">
      <w:pPr>
        <w:pStyle w:val="FigureCaption"/>
      </w:pPr>
      <w:r w:rsidRPr="001A5835">
        <w:rPr>
          <w:noProof/>
        </w:rPr>
        <w:drawing>
          <wp:inline distT="0" distB="0" distL="0" distR="0" wp14:anchorId="1319F131" wp14:editId="17F971BB">
            <wp:extent cx="4429125" cy="3817721"/>
            <wp:effectExtent l="0" t="0" r="0" b="0"/>
            <wp:docPr id="20893750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40470" cy="3827500"/>
                    </a:xfrm>
                    <a:prstGeom prst="rect">
                      <a:avLst/>
                    </a:prstGeom>
                    <a:noFill/>
                    <a:ln>
                      <a:noFill/>
                    </a:ln>
                  </pic:spPr>
                </pic:pic>
              </a:graphicData>
            </a:graphic>
          </wp:inline>
        </w:drawing>
      </w:r>
    </w:p>
    <w:p w14:paraId="0EB3903F" w14:textId="42A69FD4" w:rsidR="00541E89" w:rsidRDefault="001A5835" w:rsidP="001A5835">
      <w:pPr>
        <w:pStyle w:val="FigureCaption"/>
      </w:pPr>
      <w:bookmarkStart w:id="220" w:name="_Ref169520310"/>
      <w:bookmarkStart w:id="221" w:name="_Toc172837880"/>
      <w:r>
        <w:t xml:space="preserve">Figure </w:t>
      </w:r>
      <w:r>
        <w:fldChar w:fldCharType="begin"/>
      </w:r>
      <w:r>
        <w:instrText xml:space="preserve"> SEQ Figure \* ARABIC </w:instrText>
      </w:r>
      <w:r>
        <w:fldChar w:fldCharType="separate"/>
      </w:r>
      <w:r w:rsidR="00D54043">
        <w:rPr>
          <w:noProof/>
        </w:rPr>
        <w:t>62</w:t>
      </w:r>
      <w:r>
        <w:fldChar w:fldCharType="end"/>
      </w:r>
      <w:bookmarkEnd w:id="220"/>
      <w:r w:rsidR="00811CB5">
        <w:t xml:space="preserve"> – </w:t>
      </w:r>
      <w:r>
        <w:t>Image 169 of 169 post CLAHE</w:t>
      </w:r>
      <w:bookmarkEnd w:id="221"/>
    </w:p>
    <w:p w14:paraId="17A29384" w14:textId="5761CB1F" w:rsidR="001A5835" w:rsidRPr="001A5835" w:rsidRDefault="001A5835" w:rsidP="001A5835">
      <w:r>
        <w:lastRenderedPageBreak/>
        <w:t>Due to the nature of CLAHE altering the entire dataset, thus requiring a completely new segmenting and retraining of the initial model, the CLAHE images were instead used as the training body for an investigation into unsupervised approach.</w:t>
      </w:r>
    </w:p>
    <w:p w14:paraId="619668B3" w14:textId="0AEAD518" w:rsidR="00BC66AC" w:rsidRDefault="00BC66AC" w:rsidP="00BC66AC">
      <w:pPr>
        <w:pStyle w:val="Heading2"/>
      </w:pPr>
      <w:bookmarkStart w:id="222" w:name="_Toc172837794"/>
      <w:r>
        <w:t xml:space="preserve">Unsupervised </w:t>
      </w:r>
      <w:r w:rsidR="001A6578">
        <w:t>Image Segmentation</w:t>
      </w:r>
      <w:bookmarkEnd w:id="222"/>
      <w:r w:rsidR="001A6578">
        <w:t xml:space="preserve"> </w:t>
      </w:r>
    </w:p>
    <w:p w14:paraId="7B20A16D" w14:textId="3BF44B11" w:rsidR="006E1CC5" w:rsidRDefault="006E1CC5" w:rsidP="004E3803">
      <w:r>
        <w:t xml:space="preserve">Gaussian Mixture Models (GMMs) are a probabilistic framework that assumes data points are generated from a combination of multiple Gaussian distributions, each with unknown parameters. This assumption suits GMMs for handling the complex and heterogeneous nature of SEM images. </w:t>
      </w:r>
      <w:r w:rsidR="003A4D2F">
        <w:t xml:space="preserve">The </w:t>
      </w:r>
      <w:r>
        <w:t>flexibility</w:t>
      </w:r>
      <w:r w:rsidR="003A4D2F">
        <w:t xml:space="preserve"> of a GMM</w:t>
      </w:r>
      <w:r>
        <w:t xml:space="preserve"> to model intricate distributions effectively captures the diverse shapes and sizes of structures inherent in SEM images (Bishop, 2006), enabling a precise representation of the underlying data distribution. GMMs manage overlapping clusters by probabilistically assigning data points, accommodating the coexistence of different materials or phases within overlapping regions of SEM images (Reynolds, 2009). This probabilistic approach is crucial for accurately segmenting SEM images with overlapping features.</w:t>
      </w:r>
    </w:p>
    <w:p w14:paraId="2DDDC53E" w14:textId="62DD1BD4" w:rsidR="006E1CC5" w:rsidRDefault="006E1CC5" w:rsidP="004E3803">
      <w:r>
        <w:t xml:space="preserve">A significant benefit of GMMs is their capability for unsupervised learning, which does not require labeled training data. This attribute is advantageous in scenarios where labeled data is scarce or costly to obtain (Dempster et al., 1977), particularly for SEM image analysis where manual labeling can be subjective and labor-intensive. In SEM image segmentation, pixels are often represented by multiple features such as intensity, texture, and location. GMMs can incorporate these features into a multivariate Gaussian distribution, enhancing segmentation accuracy (McLachlan &amp; Peel, 2000), thus improving the model's capacity to capture the intricate characteristics of SEM images. The robustness of parameter estimation in GMMs is another critical advantage. The Expectation-Maximization algorithm, employed to estimate the parameters </w:t>
      </w:r>
      <w:r>
        <w:lastRenderedPageBreak/>
        <w:t>of a GMM, iteratively refines these parameters to maximize the likelihood of the observed data, ensuring a precise fit (Dempster et al., 1977). This process results in accurate and reliable segmentation outcomes.</w:t>
      </w:r>
    </w:p>
    <w:p w14:paraId="2FE4A2A2" w14:textId="20674E76" w:rsidR="006E1CC5" w:rsidRDefault="006E1CC5" w:rsidP="004E3803">
      <w:r>
        <w:t>In practical applications, GMMs have demonstrated success in identifying different material phases in SEM images, offering detailed insights into microstructural compositions (Liu et al., 201</w:t>
      </w:r>
      <w:r w:rsidR="00DB4882">
        <w:t>9</w:t>
      </w:r>
      <w:r>
        <w:t>). They facilitate precise measurement of porosity and grain size in geological samples, essential for characterizing material properties (Gonzalez &amp; Woods, 2002). Additionally, GMMs detect defects in materials by segmenting regions that deviate from the expected Gaussian distribution, identifying potential weak points (Zhou et al., 2014).</w:t>
      </w:r>
      <w:r w:rsidR="001A5835">
        <w:t xml:space="preserve"> Much like in the supervised method, segmentations are still generated. An example of this can be seen in </w:t>
      </w:r>
      <w:r w:rsidR="001A5835" w:rsidRPr="001A5835">
        <w:rPr>
          <w:b/>
          <w:bCs/>
        </w:rPr>
        <w:fldChar w:fldCharType="begin"/>
      </w:r>
      <w:r w:rsidR="001A5835" w:rsidRPr="001A5835">
        <w:rPr>
          <w:b/>
          <w:bCs/>
        </w:rPr>
        <w:instrText xml:space="preserve"> REF _Ref169520560 </w:instrText>
      </w:r>
      <w:r w:rsidR="001A5835">
        <w:rPr>
          <w:b/>
          <w:bCs/>
        </w:rPr>
        <w:instrText xml:space="preserve"> \* MERGEFORMAT </w:instrText>
      </w:r>
      <w:r w:rsidR="001A5835" w:rsidRPr="001A5835">
        <w:rPr>
          <w:b/>
          <w:bCs/>
        </w:rPr>
        <w:fldChar w:fldCharType="separate"/>
      </w:r>
      <w:r w:rsidR="00D54043" w:rsidRPr="00D54043">
        <w:rPr>
          <w:b/>
          <w:bCs/>
        </w:rPr>
        <w:t xml:space="preserve">Figure </w:t>
      </w:r>
      <w:r w:rsidR="00D54043" w:rsidRPr="00D54043">
        <w:rPr>
          <w:b/>
          <w:bCs/>
          <w:noProof/>
        </w:rPr>
        <w:t>63</w:t>
      </w:r>
      <w:r w:rsidR="001A5835" w:rsidRPr="001A5835">
        <w:rPr>
          <w:b/>
          <w:bCs/>
        </w:rPr>
        <w:fldChar w:fldCharType="end"/>
      </w:r>
    </w:p>
    <w:p w14:paraId="724AABCA" w14:textId="77777777" w:rsidR="001A5835" w:rsidRDefault="001A5835" w:rsidP="001A5835">
      <w:pPr>
        <w:pStyle w:val="FigureCaption"/>
      </w:pPr>
      <w:r>
        <w:rPr>
          <w:noProof/>
        </w:rPr>
        <w:drawing>
          <wp:inline distT="0" distB="0" distL="0" distR="0" wp14:anchorId="6A7F8835" wp14:editId="3EE04F6C">
            <wp:extent cx="4572000" cy="3714750"/>
            <wp:effectExtent l="0" t="0" r="0" b="0"/>
            <wp:docPr id="5857248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72000" cy="3714750"/>
                    </a:xfrm>
                    <a:prstGeom prst="rect">
                      <a:avLst/>
                    </a:prstGeom>
                    <a:noFill/>
                    <a:ln>
                      <a:noFill/>
                    </a:ln>
                  </pic:spPr>
                </pic:pic>
              </a:graphicData>
            </a:graphic>
          </wp:inline>
        </w:drawing>
      </w:r>
    </w:p>
    <w:p w14:paraId="0EE02315" w14:textId="6FC25004" w:rsidR="001A5835" w:rsidRDefault="001A5835" w:rsidP="001A5835">
      <w:pPr>
        <w:pStyle w:val="FigureCaption"/>
      </w:pPr>
      <w:bookmarkStart w:id="223" w:name="_Ref169520560"/>
      <w:bookmarkStart w:id="224" w:name="_Toc172837881"/>
      <w:r>
        <w:t xml:space="preserve">Figure </w:t>
      </w:r>
      <w:r>
        <w:fldChar w:fldCharType="begin"/>
      </w:r>
      <w:r>
        <w:instrText xml:space="preserve"> SEQ Figure \* ARABIC </w:instrText>
      </w:r>
      <w:r>
        <w:fldChar w:fldCharType="separate"/>
      </w:r>
      <w:r w:rsidR="00D54043">
        <w:rPr>
          <w:noProof/>
        </w:rPr>
        <w:t>63</w:t>
      </w:r>
      <w:r>
        <w:fldChar w:fldCharType="end"/>
      </w:r>
      <w:bookmarkEnd w:id="223"/>
      <w:r w:rsidR="00D4671C">
        <w:t xml:space="preserve"> – </w:t>
      </w:r>
      <w:r>
        <w:t>Image 1 post CLAHE post GMM segmentation</w:t>
      </w:r>
      <w:bookmarkEnd w:id="224"/>
    </w:p>
    <w:p w14:paraId="184061BF" w14:textId="77777777" w:rsidR="001A5835" w:rsidRPr="001A5835" w:rsidRDefault="001A5835" w:rsidP="001A5835"/>
    <w:p w14:paraId="78A79B47" w14:textId="6E46F40E" w:rsidR="009018EE" w:rsidRPr="009018EE" w:rsidRDefault="001A5835" w:rsidP="006E1CC5">
      <w:r>
        <w:lastRenderedPageBreak/>
        <w:t>While this segment does not have a color map applied it like previously, this image represents several segments not all of which are distinguishable by the human eye.</w:t>
      </w:r>
      <w:r w:rsidR="00B200B0">
        <w:t xml:space="preserve"> Additionally, since the purpose of this is an unsupervised approach, the analysis of statistical insights from processing the model are more important than reviewing resultant images</w:t>
      </w:r>
      <w:r w:rsidR="009018EE">
        <w:t xml:space="preserve">, but </w:t>
      </w:r>
      <w:r w:rsidR="009018EE" w:rsidRPr="009018EE">
        <w:rPr>
          <w:b/>
          <w:bCs/>
        </w:rPr>
        <w:fldChar w:fldCharType="begin"/>
      </w:r>
      <w:r w:rsidR="009018EE" w:rsidRPr="009018EE">
        <w:rPr>
          <w:b/>
          <w:bCs/>
        </w:rPr>
        <w:instrText xml:space="preserve"> REF _Ref169520819 </w:instrText>
      </w:r>
      <w:r w:rsidR="009018EE">
        <w:rPr>
          <w:b/>
          <w:bCs/>
        </w:rPr>
        <w:instrText xml:space="preserve"> \* MERGEFORMAT </w:instrText>
      </w:r>
      <w:r w:rsidR="009018EE" w:rsidRPr="009018EE">
        <w:rPr>
          <w:b/>
          <w:bCs/>
        </w:rPr>
        <w:fldChar w:fldCharType="separate"/>
      </w:r>
      <w:r w:rsidR="00D54043" w:rsidRPr="00D54043">
        <w:rPr>
          <w:b/>
          <w:bCs/>
        </w:rPr>
        <w:t xml:space="preserve">Figure </w:t>
      </w:r>
      <w:r w:rsidR="00D54043" w:rsidRPr="00D54043">
        <w:rPr>
          <w:b/>
          <w:bCs/>
          <w:noProof/>
        </w:rPr>
        <w:t>64</w:t>
      </w:r>
      <w:r w:rsidR="009018EE" w:rsidRPr="009018EE">
        <w:rPr>
          <w:b/>
          <w:bCs/>
        </w:rPr>
        <w:fldChar w:fldCharType="end"/>
      </w:r>
      <w:r w:rsidR="009018EE" w:rsidRPr="009A5DAC">
        <w:t xml:space="preserve"> </w:t>
      </w:r>
      <w:r w:rsidR="009018EE">
        <w:t>applies a color map to help give an idea of the detail.</w:t>
      </w:r>
    </w:p>
    <w:p w14:paraId="01EBCF3D" w14:textId="77777777" w:rsidR="009018EE" w:rsidRDefault="009018EE" w:rsidP="009018EE">
      <w:pPr>
        <w:pStyle w:val="FigureCaption"/>
      </w:pPr>
      <w:r>
        <w:rPr>
          <w:noProof/>
        </w:rPr>
        <w:drawing>
          <wp:inline distT="0" distB="0" distL="0" distR="0" wp14:anchorId="6B3423B1" wp14:editId="143C1E58">
            <wp:extent cx="5401550" cy="4838700"/>
            <wp:effectExtent l="0" t="0" r="8890" b="0"/>
            <wp:docPr id="2712110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03383" cy="4840342"/>
                    </a:xfrm>
                    <a:prstGeom prst="rect">
                      <a:avLst/>
                    </a:prstGeom>
                    <a:noFill/>
                    <a:ln>
                      <a:noFill/>
                    </a:ln>
                  </pic:spPr>
                </pic:pic>
              </a:graphicData>
            </a:graphic>
          </wp:inline>
        </w:drawing>
      </w:r>
    </w:p>
    <w:p w14:paraId="03269B4E" w14:textId="45957770" w:rsidR="006E1CC5" w:rsidRPr="006E1CC5" w:rsidRDefault="009018EE" w:rsidP="009018EE">
      <w:pPr>
        <w:pStyle w:val="FigureCaption"/>
      </w:pPr>
      <w:bookmarkStart w:id="225" w:name="_Ref169520819"/>
      <w:bookmarkStart w:id="226" w:name="_Toc172837882"/>
      <w:r>
        <w:t xml:space="preserve">Figure </w:t>
      </w:r>
      <w:r>
        <w:fldChar w:fldCharType="begin"/>
      </w:r>
      <w:r>
        <w:instrText xml:space="preserve"> SEQ Figure \* ARABIC </w:instrText>
      </w:r>
      <w:r>
        <w:fldChar w:fldCharType="separate"/>
      </w:r>
      <w:r w:rsidR="00D54043">
        <w:rPr>
          <w:noProof/>
        </w:rPr>
        <w:t>64</w:t>
      </w:r>
      <w:r>
        <w:fldChar w:fldCharType="end"/>
      </w:r>
      <w:bookmarkEnd w:id="225"/>
      <w:r w:rsidR="00D4671C">
        <w:t xml:space="preserve"> – </w:t>
      </w:r>
      <w:r>
        <w:t>Color map applied to image one of the GMM approach</w:t>
      </w:r>
      <w:bookmarkEnd w:id="226"/>
    </w:p>
    <w:p w14:paraId="693C2F9F" w14:textId="77777777" w:rsidR="006B2F83" w:rsidRPr="00A05119" w:rsidRDefault="006B2F83" w:rsidP="006B2F83">
      <w:pPr>
        <w:pStyle w:val="Heading3"/>
      </w:pPr>
      <w:bookmarkStart w:id="227" w:name="_Toc172837795"/>
      <w:r w:rsidRPr="00A05119">
        <w:t>Distribution of Segment Areas</w:t>
      </w:r>
      <w:bookmarkEnd w:id="227"/>
    </w:p>
    <w:p w14:paraId="0DD2CF2D" w14:textId="77777777" w:rsidR="006B2F83" w:rsidRPr="00A05119" w:rsidRDefault="006B2F83" w:rsidP="006B2F83">
      <w:r w:rsidRPr="00A05119">
        <w:t xml:space="preserve">The distribution of segment areas provides essential insights into the size variability of segments within an image. The segment area, defined by the number of pixels constituting that segment, </w:t>
      </w:r>
      <w:r w:rsidRPr="00A05119">
        <w:lastRenderedPageBreak/>
        <w:t>allows the identification of features of varying sizes. This metric is particularly relevant in materials science and geological imaging, where the size of different features can indicate crucial properties and conditions.</w:t>
      </w:r>
    </w:p>
    <w:p w14:paraId="2EB9430F" w14:textId="5F619557" w:rsidR="006B2F83" w:rsidRPr="00A05119" w:rsidRDefault="006B2F83" w:rsidP="006B2F83">
      <w:r w:rsidRPr="00A05119">
        <w:t>In materials science, the size distribution of particles can reveal different material phases, which is vital for quality control and understanding material properties. For instance, in composite materials, the distribution of reinforcing particles significantly influences the composite's mechanical properties. Detailed analysis of segment areas can identify defects, inhomogeneities, or variations in material composition, thereby impacting the material's performance and durability (</w:t>
      </w:r>
      <w:r w:rsidR="00103F0F">
        <w:t>Deng</w:t>
      </w:r>
      <w:r w:rsidRPr="00A05119">
        <w:t xml:space="preserve"> et al., 20</w:t>
      </w:r>
      <w:r w:rsidR="00103F0F">
        <w:t>16</w:t>
      </w:r>
      <w:r w:rsidRPr="00A05119">
        <w:t>).</w:t>
      </w:r>
      <w:r w:rsidR="00103AB0">
        <w:t xml:space="preserve"> </w:t>
      </w:r>
      <w:r w:rsidRPr="00A05119">
        <w:t>In geological imaging, the size distribution of mineral grains provides information about the formation processes and history of the rock, essential for geological mapping and resource exploration. For example, in shale imaging, the distribution of pore sizes significantly impacts the permeability and porosity of the shale, influencing its suitability for hydraulic fracturing operations. By analyzing size distribution, researchers can identify regions with different porosity and permeability characteristics (</w:t>
      </w:r>
      <w:r w:rsidR="00103F0F">
        <w:t>Liu</w:t>
      </w:r>
      <w:r w:rsidRPr="00A05119">
        <w:t xml:space="preserve"> et al., 201</w:t>
      </w:r>
      <w:r w:rsidR="00103F0F">
        <w:t>9</w:t>
      </w:r>
      <w:r w:rsidRPr="00A05119">
        <w:t>).</w:t>
      </w:r>
    </w:p>
    <w:p w14:paraId="1E1A30DF" w14:textId="59E6FD20" w:rsidR="006B2F83" w:rsidRDefault="006B2F83" w:rsidP="006B2F83">
      <w:r w:rsidRPr="00A05119">
        <w:t>For geopolymers used in oil and gas well cementing, understanding the size distribution of various phases (e.g., unreacted fly ash particles, gel phases) can indicate the effectiveness of the geopolymerization process. A uniform distribution of small segment areas might suggest a well-reacted material with fewer defects and better mechanical properties. Conversely, large variations might indicate inhomogeneities that could compromise material performance under high pressure and temperature conditions typical of well environments.</w:t>
      </w:r>
    </w:p>
    <w:p w14:paraId="40812AD6" w14:textId="77777777" w:rsidR="00AB36F6" w:rsidRDefault="00103AB0" w:rsidP="00AB75AF">
      <w:pPr>
        <w:pStyle w:val="FigureCaption"/>
      </w:pPr>
      <w:r w:rsidRPr="00103AB0">
        <w:rPr>
          <w:noProof/>
        </w:rPr>
        <w:lastRenderedPageBreak/>
        <w:drawing>
          <wp:inline distT="0" distB="0" distL="0" distR="0" wp14:anchorId="7C86B7A3" wp14:editId="04D745BA">
            <wp:extent cx="5943600" cy="4427855"/>
            <wp:effectExtent l="0" t="0" r="0" b="0"/>
            <wp:docPr id="924163061" name="Picture 1" descr="A graph of a distribution of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63061" name="Picture 1" descr="A graph of a distribution of area&#10;&#10;Description automatically generated"/>
                    <pic:cNvPicPr/>
                  </pic:nvPicPr>
                  <pic:blipFill>
                    <a:blip r:embed="rId103"/>
                    <a:stretch>
                      <a:fillRect/>
                    </a:stretch>
                  </pic:blipFill>
                  <pic:spPr>
                    <a:xfrm>
                      <a:off x="0" y="0"/>
                      <a:ext cx="5943600" cy="4427855"/>
                    </a:xfrm>
                    <a:prstGeom prst="rect">
                      <a:avLst/>
                    </a:prstGeom>
                  </pic:spPr>
                </pic:pic>
              </a:graphicData>
            </a:graphic>
          </wp:inline>
        </w:drawing>
      </w:r>
    </w:p>
    <w:p w14:paraId="3D4BBD4A" w14:textId="60206F29" w:rsidR="00103AB0" w:rsidRDefault="00AB36F6" w:rsidP="00AB75AF">
      <w:pPr>
        <w:pStyle w:val="FigureCaption"/>
      </w:pPr>
      <w:bookmarkStart w:id="228" w:name="_Ref169461661"/>
      <w:bookmarkStart w:id="229" w:name="_Toc172837883"/>
      <w:r>
        <w:t xml:space="preserve">Figure </w:t>
      </w:r>
      <w:r>
        <w:fldChar w:fldCharType="begin"/>
      </w:r>
      <w:r>
        <w:instrText xml:space="preserve"> SEQ Figure \* ARABIC </w:instrText>
      </w:r>
      <w:r>
        <w:fldChar w:fldCharType="separate"/>
      </w:r>
      <w:r w:rsidR="00D54043">
        <w:rPr>
          <w:noProof/>
        </w:rPr>
        <w:t>65</w:t>
      </w:r>
      <w:r>
        <w:fldChar w:fldCharType="end"/>
      </w:r>
      <w:bookmarkEnd w:id="228"/>
      <w:r w:rsidR="00811CB5">
        <w:t xml:space="preserve"> – </w:t>
      </w:r>
      <w:r>
        <w:t>Right-skewed distribution of GMM determined segments from the SEM dataset</w:t>
      </w:r>
      <w:bookmarkEnd w:id="229"/>
    </w:p>
    <w:p w14:paraId="654A16F0" w14:textId="3992BEB5" w:rsidR="00AB36F6" w:rsidRPr="009A5DAC" w:rsidRDefault="00AB36F6" w:rsidP="00AB36F6">
      <w:r>
        <w:t xml:space="preserve">First reactions are that the presence of a strong peak with a relatively small area suggests that the majority of the segments determined by the GMM represent areas of uniform reaction. </w:t>
      </w:r>
      <w:proofErr w:type="spellStart"/>
      <w:r>
        <w:t>Duxson</w:t>
      </w:r>
      <w:proofErr w:type="spellEnd"/>
      <w:r>
        <w:t xml:space="preserve"> et al.</w:t>
      </w:r>
      <w:r w:rsidR="004D33EE">
        <w:t>,</w:t>
      </w:r>
      <w:r>
        <w:t xml:space="preserve"> (2007) found that the presence of a uniform segment size distribution, such as the one suggested in</w:t>
      </w:r>
      <w:r w:rsidR="00AB75AF">
        <w:t xml:space="preserve"> </w:t>
      </w:r>
      <w:fldSimple w:instr=" REF _Ref169461661  \* MERGEFORMAT ">
        <w:r w:rsidR="00D54043" w:rsidRPr="00D54043">
          <w:rPr>
            <w:b/>
            <w:bCs/>
          </w:rPr>
          <w:t>Figure</w:t>
        </w:r>
        <w:r w:rsidR="00D54043">
          <w:t xml:space="preserve"> </w:t>
        </w:r>
        <w:r w:rsidR="00D54043" w:rsidRPr="00D54043">
          <w:rPr>
            <w:b/>
            <w:bCs/>
            <w:noProof/>
          </w:rPr>
          <w:t>65</w:t>
        </w:r>
      </w:fldSimple>
      <w:r>
        <w:t>, lead to more reliable mechanical properties throughout the material.</w:t>
      </w:r>
      <w:r w:rsidR="0023568A">
        <w:t xml:space="preserve"> The tail section of the size distribution suggests there are at least some levels of inhomogeneity. This claim is supported by Provis </w:t>
      </w:r>
      <w:r w:rsidR="0027195D">
        <w:t xml:space="preserve">&amp; </w:t>
      </w:r>
      <w:r w:rsidR="0023568A">
        <w:t xml:space="preserve">Van Deventer (2009) when they highlighted the variability in particle sizes within geopolymer matrixes can cause heterogeneous mechanical properties. This conclusion is only one of two likely contributions from these results, as the previously mentioned fracture propagating through the same will also contribute to some level of analytic influence. </w:t>
      </w:r>
    </w:p>
    <w:p w14:paraId="1C6256EE" w14:textId="77777777" w:rsidR="006B2F83" w:rsidRPr="00A05119" w:rsidRDefault="006B2F83" w:rsidP="006B2F83">
      <w:pPr>
        <w:pStyle w:val="Heading3"/>
      </w:pPr>
      <w:bookmarkStart w:id="230" w:name="_Toc172837796"/>
      <w:r w:rsidRPr="00A05119">
        <w:lastRenderedPageBreak/>
        <w:t>Centroid Distributions</w:t>
      </w:r>
      <w:bookmarkEnd w:id="230"/>
    </w:p>
    <w:p w14:paraId="18833BEF" w14:textId="46EBA170" w:rsidR="006B2F83" w:rsidRPr="00A05119" w:rsidRDefault="006B2F83" w:rsidP="006B2F83">
      <w:r w:rsidRPr="00A05119">
        <w:t xml:space="preserve">The centroid of a segment represents its geometric center. Analyzing the distribution of centroids within an image provides valuable information on how segments are spatially arranged. This metric is essential for identifying patterns and clustering within the image, revealing significant insights into the structure and organization of the sample. In geological imaging, the spatial distribution of mineral grain centroids can reveal clustering of grains, indicating different depositional environments or diagenetic processes. For example, in shale formations, the clustering of clay minerals can influence the mechanical properties and fracture behavior of the rock (Zou et al., 2010). </w:t>
      </w:r>
      <w:proofErr w:type="spellStart"/>
      <w:r w:rsidRPr="00A05119">
        <w:t>Haralick</w:t>
      </w:r>
      <w:proofErr w:type="spellEnd"/>
      <w:r w:rsidRPr="00A05119">
        <w:t xml:space="preserve"> et al.</w:t>
      </w:r>
      <w:r w:rsidR="004D33EE">
        <w:t>,</w:t>
      </w:r>
      <w:r w:rsidRPr="00A05119">
        <w:t xml:space="preserve"> (1973) demonstrated how centroid distributions can classify textures in images, providing a framework for using spatial distribution metrics to differentiate between various textures and patterns.</w:t>
      </w:r>
    </w:p>
    <w:p w14:paraId="36E4F424" w14:textId="44A443D4" w:rsidR="006B2F83" w:rsidRDefault="006B2F83" w:rsidP="006B2F83">
      <w:r w:rsidRPr="00A05119">
        <w:t>In materials science, understanding the spatial arrangement of particles helps characterize the material's microstructure and predict its properties. For instance, the distribution of centroids in a composite material can indicate the effectiveness of the mixing process and the uniformity of the material. A uniform centroid distribution might suggest a well-mixed material with consistent properties, while clustering might indicate areas of agglomeration or defects (Jain et al., 2000).</w:t>
      </w:r>
      <w:r w:rsidR="0023568A">
        <w:t xml:space="preserve"> </w:t>
      </w:r>
      <w:r w:rsidRPr="00A05119">
        <w:t>For geopolymers used in well cementing, understanding the spatial arrangement of phases is crucial. Clustering of certain phases, such as unreacted particles or voids, can lead to weak points in the material, potentially causing failures under the mechanical stresses encountered in wellbore environments. Analyzing centroid distributions helps in identifying and mitigating such clustering, thereby improving the material's integrity and reliability.</w:t>
      </w:r>
    </w:p>
    <w:p w14:paraId="63E90B36" w14:textId="77777777" w:rsidR="0023568A" w:rsidRDefault="0023568A" w:rsidP="0023568A">
      <w:pPr>
        <w:pStyle w:val="FigureCaption"/>
      </w:pPr>
      <w:r w:rsidRPr="0023568A">
        <w:rPr>
          <w:noProof/>
        </w:rPr>
        <w:lastRenderedPageBreak/>
        <w:drawing>
          <wp:inline distT="0" distB="0" distL="0" distR="0" wp14:anchorId="67612CA3" wp14:editId="3F94D7FC">
            <wp:extent cx="5943600" cy="4451350"/>
            <wp:effectExtent l="0" t="0" r="0" b="6350"/>
            <wp:docPr id="1232862069" name="Picture 1" descr="A diagram of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62069" name="Picture 1" descr="A diagram of blue dots&#10;&#10;Description automatically generated"/>
                    <pic:cNvPicPr/>
                  </pic:nvPicPr>
                  <pic:blipFill>
                    <a:blip r:embed="rId104"/>
                    <a:stretch>
                      <a:fillRect/>
                    </a:stretch>
                  </pic:blipFill>
                  <pic:spPr>
                    <a:xfrm>
                      <a:off x="0" y="0"/>
                      <a:ext cx="5943600" cy="4451350"/>
                    </a:xfrm>
                    <a:prstGeom prst="rect">
                      <a:avLst/>
                    </a:prstGeom>
                  </pic:spPr>
                </pic:pic>
              </a:graphicData>
            </a:graphic>
          </wp:inline>
        </w:drawing>
      </w:r>
    </w:p>
    <w:p w14:paraId="43492D15" w14:textId="37793A4E" w:rsidR="0023568A" w:rsidRDefault="0023568A" w:rsidP="0023568A">
      <w:pPr>
        <w:pStyle w:val="FigureCaption"/>
      </w:pPr>
      <w:bookmarkStart w:id="231" w:name="_Ref169513519"/>
      <w:bookmarkStart w:id="232" w:name="_Toc172837884"/>
      <w:r>
        <w:t xml:space="preserve">Figure </w:t>
      </w:r>
      <w:r>
        <w:fldChar w:fldCharType="begin"/>
      </w:r>
      <w:r>
        <w:instrText xml:space="preserve"> SEQ Figure \* ARABIC </w:instrText>
      </w:r>
      <w:r>
        <w:fldChar w:fldCharType="separate"/>
      </w:r>
      <w:r w:rsidR="00D54043">
        <w:rPr>
          <w:noProof/>
        </w:rPr>
        <w:t>66</w:t>
      </w:r>
      <w:r>
        <w:fldChar w:fldCharType="end"/>
      </w:r>
      <w:bookmarkEnd w:id="231"/>
      <w:r w:rsidR="00811CB5">
        <w:t xml:space="preserve"> – </w:t>
      </w:r>
      <w:r>
        <w:t>Even spread and uniform centroid distribution as determined by GMM analysis</w:t>
      </w:r>
      <w:bookmarkEnd w:id="232"/>
    </w:p>
    <w:p w14:paraId="249F458B" w14:textId="624C9775" w:rsidR="0023568A" w:rsidRPr="00103F0F" w:rsidRDefault="00EA6664" w:rsidP="0023568A">
      <w:r>
        <w:t>In line with the segment area analysis, the uniform scattering of segment centroids across the image set suggests the material is consistently reacted throughout the image set</w:t>
      </w:r>
      <w:r w:rsidR="002234DF">
        <w:t>,</w:t>
      </w:r>
      <w:r>
        <w:t xml:space="preserve"> a critical finding</w:t>
      </w:r>
      <w:r w:rsidR="002234DF">
        <w:t>,</w:t>
      </w:r>
      <w:r>
        <w:t xml:space="preserve"> as the image set tiles of a composite 2D section. Consistent and uniform distribution of geopolymer phases was determined by </w:t>
      </w:r>
      <w:r w:rsidR="00E71F3E" w:rsidRPr="00E71F3E">
        <w:t xml:space="preserve">Fernández-Jimenez </w:t>
      </w:r>
      <w:r w:rsidR="00E71F3E">
        <w:t xml:space="preserve">et al., </w:t>
      </w:r>
      <w:r w:rsidR="00103F0F">
        <w:t xml:space="preserve">(2006) to lead to improved mechanical performance. </w:t>
      </w:r>
      <w:r w:rsidR="009C20BA">
        <w:t>Also,</w:t>
      </w:r>
      <w:r w:rsidR="00103F0F">
        <w:t xml:space="preserve"> Davidovits (2008) suggests that </w:t>
      </w:r>
      <w:proofErr w:type="gramStart"/>
      <w:r w:rsidR="00103F0F">
        <w:t>overly-centralized</w:t>
      </w:r>
      <w:proofErr w:type="gramEnd"/>
      <w:r w:rsidR="00103F0F">
        <w:t xml:space="preserve"> clustering could lead to points of stress concentration. </w:t>
      </w:r>
      <w:r w:rsidR="009C20BA">
        <w:t xml:space="preserve">These points </w:t>
      </w:r>
      <w:r w:rsidR="00103F0F">
        <w:t xml:space="preserve">drive to one of the primary goals of the image analysis, determining if the distribution of the reaction was leading to a bias in failure propagation. </w:t>
      </w:r>
      <w:r w:rsidR="00103F0F" w:rsidRPr="00103F0F">
        <w:rPr>
          <w:b/>
          <w:bCs/>
        </w:rPr>
        <w:fldChar w:fldCharType="begin"/>
      </w:r>
      <w:r w:rsidR="00103F0F" w:rsidRPr="00103F0F">
        <w:rPr>
          <w:b/>
          <w:bCs/>
        </w:rPr>
        <w:instrText xml:space="preserve"> REF _Ref169513519 </w:instrText>
      </w:r>
      <w:r w:rsidR="00103F0F">
        <w:rPr>
          <w:b/>
          <w:bCs/>
        </w:rPr>
        <w:instrText xml:space="preserve"> \* MERGEFORMAT </w:instrText>
      </w:r>
      <w:r w:rsidR="00103F0F" w:rsidRPr="00103F0F">
        <w:rPr>
          <w:b/>
          <w:bCs/>
        </w:rPr>
        <w:fldChar w:fldCharType="separate"/>
      </w:r>
      <w:r w:rsidR="00D54043" w:rsidRPr="00D54043">
        <w:rPr>
          <w:b/>
          <w:bCs/>
        </w:rPr>
        <w:t xml:space="preserve">Figure </w:t>
      </w:r>
      <w:r w:rsidR="00D54043" w:rsidRPr="00D54043">
        <w:rPr>
          <w:b/>
          <w:bCs/>
          <w:noProof/>
        </w:rPr>
        <w:t>66</w:t>
      </w:r>
      <w:r w:rsidR="00103F0F" w:rsidRPr="00103F0F">
        <w:rPr>
          <w:b/>
          <w:bCs/>
        </w:rPr>
        <w:fldChar w:fldCharType="end"/>
      </w:r>
      <w:r w:rsidR="00103F0F" w:rsidRPr="009A5DAC">
        <w:t xml:space="preserve"> </w:t>
      </w:r>
      <w:r w:rsidR="00103F0F">
        <w:t xml:space="preserve">suggests that is not the case, as the points are seemingly random and evenly spread across the chart. </w:t>
      </w:r>
    </w:p>
    <w:p w14:paraId="54539E63" w14:textId="77777777" w:rsidR="006B2F83" w:rsidRPr="00A05119" w:rsidRDefault="006B2F83" w:rsidP="006B2F83">
      <w:pPr>
        <w:pStyle w:val="Heading3"/>
      </w:pPr>
      <w:bookmarkStart w:id="233" w:name="_Toc172837797"/>
      <w:r w:rsidRPr="00A05119">
        <w:lastRenderedPageBreak/>
        <w:t>Nearest Neighbor Distances</w:t>
      </w:r>
      <w:bookmarkEnd w:id="233"/>
    </w:p>
    <w:p w14:paraId="172C0533" w14:textId="4A5AC5A2" w:rsidR="006B2F83" w:rsidRPr="00A05119" w:rsidRDefault="00103F0F" w:rsidP="006B2F83">
      <w:r w:rsidRPr="00A05119">
        <w:t>The nearest</w:t>
      </w:r>
      <w:r w:rsidR="006B2F83" w:rsidRPr="00A05119">
        <w:t xml:space="preserve"> neighbor distance measures the distance between the centroids of adjacent segments. This metric helps understand the spatial relationships between segments, providing insights into the degree of clustering and dispersion within the image.</w:t>
      </w:r>
      <w:r w:rsidR="00703F72">
        <w:t xml:space="preserve"> </w:t>
      </w:r>
      <w:r w:rsidR="006B2F83" w:rsidRPr="00A05119">
        <w:t>Analyzing nearest neighbor distances is vital in materials science and geological imaging. In materials science, this metric helps characterize particle distributions, influencing the material's mechanical properties and behavior under stress. For instance, closely packed particles might result in higher material strength but lower ductility, whereas dispersed particles might improve toughness but reduce strength (Dong et al., 201</w:t>
      </w:r>
      <w:r>
        <w:t>7</w:t>
      </w:r>
      <w:r w:rsidR="006B2F83" w:rsidRPr="00A05119">
        <w:t>). Duda et al.</w:t>
      </w:r>
      <w:r w:rsidR="004D33EE">
        <w:t>,</w:t>
      </w:r>
      <w:r w:rsidR="006B2F83" w:rsidRPr="00A05119">
        <w:t xml:space="preserve"> (2000) demonstrated the use of nearest neighbor distances in identifying clusters and analyzing spatial patterns, providing a comprehensive overview of how spatial relationships can classify and understand different patterns in images.</w:t>
      </w:r>
    </w:p>
    <w:p w14:paraId="35286A8A" w14:textId="71769805" w:rsidR="006B2F83" w:rsidRDefault="006B2F83" w:rsidP="006B2F83">
      <w:r w:rsidRPr="00A05119">
        <w:t>In geological imaging, nearest neighbor distances can reveal the spatial organization of mineral grains within a rock sample, helping identify depositional environments and diagenetic processes. For example, in cemented sandstone, the distances between grains can indicate the degree of cementation and porosity, crucial for understanding the rock's reservoir quality (</w:t>
      </w:r>
      <w:r w:rsidR="00103F0F">
        <w:t>Guo et al.</w:t>
      </w:r>
      <w:r w:rsidR="004D33EE">
        <w:t>,</w:t>
      </w:r>
      <w:r w:rsidR="00103F0F">
        <w:t xml:space="preserve"> 2024</w:t>
      </w:r>
      <w:r w:rsidRPr="00A05119">
        <w:t xml:space="preserve">). Gonzales </w:t>
      </w:r>
      <w:r w:rsidR="00096DCD">
        <w:t>&amp;</w:t>
      </w:r>
      <w:r w:rsidR="00096DCD" w:rsidRPr="00A05119">
        <w:t xml:space="preserve"> </w:t>
      </w:r>
      <w:r w:rsidRPr="00A05119">
        <w:t>Woods (2008) emphasized the importance of spatial relationships in diagnosing material properties based on imaging techniques.</w:t>
      </w:r>
      <w:r w:rsidR="00103F0F">
        <w:t xml:space="preserve"> </w:t>
      </w:r>
      <w:r w:rsidRPr="00A05119">
        <w:t>For geopolymers in well cementing, closely packed reactive phases can enhance the overall strength and cohesiveness of the material. However, excessive clustering of voids or unreacted particles can lead to weak points. By analyzing nearest neighbor distances, researchers can optimize the mix to ensure a balanced distribution that maximizes strength and durability while minimizing potential failure points.</w:t>
      </w:r>
    </w:p>
    <w:p w14:paraId="3C6E8941" w14:textId="77777777" w:rsidR="00103F0F" w:rsidRDefault="00103F0F" w:rsidP="00103F0F">
      <w:pPr>
        <w:pStyle w:val="FigureCaption"/>
      </w:pPr>
      <w:r w:rsidRPr="00103F0F">
        <w:rPr>
          <w:noProof/>
        </w:rPr>
        <w:lastRenderedPageBreak/>
        <w:drawing>
          <wp:inline distT="0" distB="0" distL="0" distR="0" wp14:anchorId="046D70C9" wp14:editId="525A0D81">
            <wp:extent cx="5943600" cy="4429125"/>
            <wp:effectExtent l="0" t="0" r="0" b="9525"/>
            <wp:docPr id="1853863710" name="Picture 1" descr="A blue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63710" name="Picture 1" descr="A blue graph with white text&#10;&#10;Description automatically generated"/>
                    <pic:cNvPicPr/>
                  </pic:nvPicPr>
                  <pic:blipFill>
                    <a:blip r:embed="rId105"/>
                    <a:stretch>
                      <a:fillRect/>
                    </a:stretch>
                  </pic:blipFill>
                  <pic:spPr>
                    <a:xfrm>
                      <a:off x="0" y="0"/>
                      <a:ext cx="5943600" cy="4429125"/>
                    </a:xfrm>
                    <a:prstGeom prst="rect">
                      <a:avLst/>
                    </a:prstGeom>
                  </pic:spPr>
                </pic:pic>
              </a:graphicData>
            </a:graphic>
          </wp:inline>
        </w:drawing>
      </w:r>
    </w:p>
    <w:p w14:paraId="329ACAF6" w14:textId="6BE2E15C" w:rsidR="00103F0F" w:rsidRDefault="00103F0F" w:rsidP="00103F0F">
      <w:pPr>
        <w:pStyle w:val="FigureCaption"/>
      </w:pPr>
      <w:bookmarkStart w:id="234" w:name="_Ref169513850"/>
      <w:bookmarkStart w:id="235" w:name="_Toc172837885"/>
      <w:r>
        <w:t xml:space="preserve">Figure </w:t>
      </w:r>
      <w:r>
        <w:fldChar w:fldCharType="begin"/>
      </w:r>
      <w:r>
        <w:instrText xml:space="preserve"> SEQ Figure \* ARABIC </w:instrText>
      </w:r>
      <w:r>
        <w:fldChar w:fldCharType="separate"/>
      </w:r>
      <w:r w:rsidR="00D54043">
        <w:rPr>
          <w:noProof/>
        </w:rPr>
        <w:t>67</w:t>
      </w:r>
      <w:r>
        <w:fldChar w:fldCharType="end"/>
      </w:r>
      <w:bookmarkEnd w:id="234"/>
      <w:r w:rsidR="00D4671C">
        <w:t xml:space="preserve"> – </w:t>
      </w:r>
      <w:r>
        <w:t>The fairly uniform and normal distribution of distances between centroids by frequency, determined by GMM analysis</w:t>
      </w:r>
      <w:bookmarkEnd w:id="235"/>
    </w:p>
    <w:p w14:paraId="7CF5782B" w14:textId="4F94ECC2" w:rsidR="00103F0F" w:rsidRPr="001C678F" w:rsidRDefault="00000000" w:rsidP="00103F0F">
      <w:fldSimple w:instr=" REF _Ref169513850  \* MERGEFORMAT ">
        <w:r w:rsidR="00D54043" w:rsidRPr="00D54043">
          <w:rPr>
            <w:b/>
            <w:bCs/>
          </w:rPr>
          <w:t>Figure</w:t>
        </w:r>
        <w:r w:rsidR="00D54043">
          <w:t xml:space="preserve"> </w:t>
        </w:r>
        <w:r w:rsidR="00D54043" w:rsidRPr="00D54043">
          <w:rPr>
            <w:b/>
            <w:bCs/>
            <w:noProof/>
          </w:rPr>
          <w:t>67</w:t>
        </w:r>
      </w:fldSimple>
      <w:r w:rsidR="001C678F">
        <w:t xml:space="preserve"> suggests the spacing of the centroids across the sample set is normally distributed with slightly longer tail on the right side of the distribution. While spacing distribution width ranges are relative, the work of </w:t>
      </w:r>
      <w:proofErr w:type="spellStart"/>
      <w:r w:rsidR="001C678F">
        <w:t>Duxson</w:t>
      </w:r>
      <w:proofErr w:type="spellEnd"/>
      <w:r w:rsidR="001C678F">
        <w:t xml:space="preserve"> et al.</w:t>
      </w:r>
      <w:r w:rsidR="004D33EE">
        <w:t>,</w:t>
      </w:r>
      <w:r w:rsidR="001C678F">
        <w:t xml:space="preserve"> (2007) suggest</w:t>
      </w:r>
      <w:r w:rsidR="009C20BA">
        <w:t>s</w:t>
      </w:r>
      <w:r w:rsidR="001C678F">
        <w:t xml:space="preserve"> the wider or more variant the particle sizes are the more heterogeneous the mechanical properties. This </w:t>
      </w:r>
      <w:r w:rsidR="009C20BA">
        <w:t xml:space="preserve">suggestion </w:t>
      </w:r>
      <w:r w:rsidR="001C678F">
        <w:t xml:space="preserve">is supported by the </w:t>
      </w:r>
      <w:r w:rsidR="00774E10">
        <w:t xml:space="preserve">work </w:t>
      </w:r>
      <w:r w:rsidR="001C678F">
        <w:t>of Chen et al.</w:t>
      </w:r>
      <w:r w:rsidR="004D33EE">
        <w:t>,</w:t>
      </w:r>
      <w:r w:rsidR="001C678F">
        <w:t xml:space="preserve"> </w:t>
      </w:r>
      <w:r w:rsidR="00C96262">
        <w:t>(</w:t>
      </w:r>
      <w:r w:rsidR="001C678F">
        <w:t>2020</w:t>
      </w:r>
      <w:r w:rsidR="00C96262">
        <w:t>)</w:t>
      </w:r>
      <w:r w:rsidR="001C678F">
        <w:t xml:space="preserve"> discussing how the more closely packed particles or phases are the more likelihood there is of structural weakness. The normalness of the distribution suggests that no segment or segments are overly centralized and packed. This normal distribution is too present for a few select images or segments to be increasing the width, so this is likely indication of some level of inhomogeneity.  </w:t>
      </w:r>
    </w:p>
    <w:p w14:paraId="15E0CFBD" w14:textId="77777777" w:rsidR="006B2F83" w:rsidRPr="00A05119" w:rsidRDefault="006B2F83" w:rsidP="008B5765">
      <w:pPr>
        <w:pStyle w:val="Heading3"/>
      </w:pPr>
      <w:bookmarkStart w:id="236" w:name="_Toc172837798"/>
      <w:r w:rsidRPr="00A05119">
        <w:lastRenderedPageBreak/>
        <w:t>Segment Perimeters</w:t>
      </w:r>
      <w:bookmarkEnd w:id="236"/>
    </w:p>
    <w:p w14:paraId="0B29BBA6" w14:textId="7C29C3A4" w:rsidR="006B2F83" w:rsidRPr="00A05119" w:rsidRDefault="006B2F83" w:rsidP="006B2F83">
      <w:r w:rsidRPr="00A05119">
        <w:t>The perimeter of a segment is the length of its boundary. This metric helps understand the shape and edge complexity of segments, providing insights into the roughness or smoothness of segment boundaries.</w:t>
      </w:r>
      <w:r w:rsidR="00C96262">
        <w:t xml:space="preserve"> </w:t>
      </w:r>
      <w:r w:rsidRPr="00A05119">
        <w:t>In geological imaging, irregular grain boundaries might indicate complex depositional environments or diagenetic processes. For instance, irregular grain boundaries in shale can suggest a high degree of compaction and pressure solution, indicative of the rock's burial history (Loucks et al., 2009). In materials science, the roughness of particle boundaries can influence the mechanical interlocking between particles, affecting the material's strength and durability. Curtis et al.</w:t>
      </w:r>
      <w:r w:rsidR="004D33EE">
        <w:t>,</w:t>
      </w:r>
      <w:r w:rsidRPr="00A05119">
        <w:t xml:space="preserve"> (2012) provided insights into how the development of organic porosity in shale impacts the mechanical properties of the rock.</w:t>
      </w:r>
    </w:p>
    <w:p w14:paraId="215F5C63" w14:textId="77777777" w:rsidR="006B2F83" w:rsidRDefault="006B2F83" w:rsidP="006B2F83">
      <w:r w:rsidRPr="00A05119">
        <w:t>In SEM images of geopolymers, the shape and complexity of segment boundaries can indicate the nature of the reaction products and the degree of crystallinity. For example, smoother boundaries might suggest well-formed amorphous phases, whereas rough, irregular boundaries could indicate partially reacted or crystalline phases. Understanding these characteristics is vital for optimizing the geopolymer’s mechanical properties and ensuring its suitability for high-stress applications like well cementing.</w:t>
      </w:r>
    </w:p>
    <w:p w14:paraId="7DA15A46" w14:textId="77777777" w:rsidR="009242C7" w:rsidRDefault="001C678F" w:rsidP="009242C7">
      <w:pPr>
        <w:pStyle w:val="FigureCaption"/>
      </w:pPr>
      <w:r w:rsidRPr="001C678F">
        <w:rPr>
          <w:noProof/>
        </w:rPr>
        <w:lastRenderedPageBreak/>
        <w:drawing>
          <wp:inline distT="0" distB="0" distL="0" distR="0" wp14:anchorId="49AE572C" wp14:editId="72157726">
            <wp:extent cx="5943600" cy="4431030"/>
            <wp:effectExtent l="0" t="0" r="0" b="7620"/>
            <wp:docPr id="1004557961" name="Picture 1" descr="A graph of a number of seg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57961" name="Picture 1" descr="A graph of a number of segments&#10;&#10;Description automatically generated"/>
                    <pic:cNvPicPr/>
                  </pic:nvPicPr>
                  <pic:blipFill>
                    <a:blip r:embed="rId106"/>
                    <a:stretch>
                      <a:fillRect/>
                    </a:stretch>
                  </pic:blipFill>
                  <pic:spPr>
                    <a:xfrm>
                      <a:off x="0" y="0"/>
                      <a:ext cx="5943600" cy="4431030"/>
                    </a:xfrm>
                    <a:prstGeom prst="rect">
                      <a:avLst/>
                    </a:prstGeom>
                  </pic:spPr>
                </pic:pic>
              </a:graphicData>
            </a:graphic>
          </wp:inline>
        </w:drawing>
      </w:r>
    </w:p>
    <w:p w14:paraId="15BAC1B1" w14:textId="2D6BA715" w:rsidR="001C678F" w:rsidRDefault="009242C7" w:rsidP="009242C7">
      <w:pPr>
        <w:pStyle w:val="FigureCaption"/>
      </w:pPr>
      <w:bookmarkStart w:id="237" w:name="_Ref169514828"/>
      <w:bookmarkStart w:id="238" w:name="_Toc172837886"/>
      <w:r>
        <w:t xml:space="preserve">Figure </w:t>
      </w:r>
      <w:r>
        <w:fldChar w:fldCharType="begin"/>
      </w:r>
      <w:r>
        <w:instrText xml:space="preserve"> SEQ Figure \* ARABIC </w:instrText>
      </w:r>
      <w:r>
        <w:fldChar w:fldCharType="separate"/>
      </w:r>
      <w:r w:rsidR="00D54043">
        <w:rPr>
          <w:noProof/>
        </w:rPr>
        <w:t>68</w:t>
      </w:r>
      <w:r>
        <w:fldChar w:fldCharType="end"/>
      </w:r>
      <w:bookmarkEnd w:id="237"/>
      <w:r w:rsidR="00D4671C">
        <w:t xml:space="preserve"> – </w:t>
      </w:r>
      <w:r>
        <w:t>The GMM determined parameter of the segments plotted with the frequency of the perimeter</w:t>
      </w:r>
      <w:bookmarkEnd w:id="238"/>
    </w:p>
    <w:p w14:paraId="0D7D6F3E" w14:textId="670ACF63" w:rsidR="009242C7" w:rsidRPr="009242C7" w:rsidRDefault="00C96262" w:rsidP="009242C7">
      <w:r>
        <w:t>The perimeter</w:t>
      </w:r>
      <w:r w:rsidR="009242C7">
        <w:t xml:space="preserve"> of the segments is important, as when viewed in conjunction with the area of the segments one gets an idea of the general segment shapes. Large perimeters with smaller areas would suggest irregular or elongated segments that could lead to diminished mechanical properties or the inclusion of stress concentrations (Bernal et al.</w:t>
      </w:r>
      <w:r w:rsidR="004D33EE">
        <w:t>,</w:t>
      </w:r>
      <w:r w:rsidR="009242C7">
        <w:t xml:space="preserve"> 2012). If the majority of the perimeters are small, such as they are in </w:t>
      </w:r>
      <w:r w:rsidR="009242C7" w:rsidRPr="009242C7">
        <w:rPr>
          <w:b/>
          <w:bCs/>
        </w:rPr>
        <w:fldChar w:fldCharType="begin"/>
      </w:r>
      <w:r w:rsidR="009242C7" w:rsidRPr="009242C7">
        <w:rPr>
          <w:b/>
          <w:bCs/>
        </w:rPr>
        <w:instrText xml:space="preserve"> REF _Ref169514828  \* MERGEFORMAT </w:instrText>
      </w:r>
      <w:r w:rsidR="009242C7" w:rsidRPr="009242C7">
        <w:rPr>
          <w:b/>
          <w:bCs/>
        </w:rPr>
        <w:fldChar w:fldCharType="separate"/>
      </w:r>
      <w:r w:rsidR="00D54043" w:rsidRPr="00D54043">
        <w:rPr>
          <w:b/>
          <w:bCs/>
        </w:rPr>
        <w:t xml:space="preserve">Figure </w:t>
      </w:r>
      <w:r w:rsidR="00D54043" w:rsidRPr="00D54043">
        <w:rPr>
          <w:b/>
          <w:bCs/>
          <w:noProof/>
        </w:rPr>
        <w:t>68</w:t>
      </w:r>
      <w:r w:rsidR="009242C7" w:rsidRPr="009242C7">
        <w:rPr>
          <w:b/>
          <w:bCs/>
        </w:rPr>
        <w:fldChar w:fldCharType="end"/>
      </w:r>
      <w:r w:rsidR="009242C7" w:rsidRPr="009A5DAC">
        <w:t xml:space="preserve">, </w:t>
      </w:r>
      <w:r w:rsidR="009242C7">
        <w:t xml:space="preserve">the segments are likely more uniform in shape. The uniformity of particle shapes in geopolymerization </w:t>
      </w:r>
      <w:r>
        <w:t>i</w:t>
      </w:r>
      <w:r w:rsidR="009242C7">
        <w:t>s noted to directly contribute to improvements in mechanical properties (</w:t>
      </w:r>
      <w:proofErr w:type="spellStart"/>
      <w:r w:rsidR="009242C7">
        <w:t>Rattanasak</w:t>
      </w:r>
      <w:proofErr w:type="spellEnd"/>
      <w:r w:rsidR="009242C7">
        <w:t xml:space="preserve"> and </w:t>
      </w:r>
      <w:proofErr w:type="spellStart"/>
      <w:r w:rsidR="009242C7">
        <w:t>Chindaprasirt</w:t>
      </w:r>
      <w:proofErr w:type="spellEnd"/>
      <w:r w:rsidR="008737F9">
        <w:t>,</w:t>
      </w:r>
      <w:r w:rsidR="009242C7">
        <w:t xml:space="preserve"> 2009). The long tail does indicate </w:t>
      </w:r>
      <w:r>
        <w:t>the</w:t>
      </w:r>
      <w:r w:rsidR="009242C7">
        <w:t xml:space="preserve"> presence of the presence of a small number of highly irregular shapes, but there is a known presence of a major fracture propagating through the image set, likely contributing to the larger-perimeter segments. </w:t>
      </w:r>
    </w:p>
    <w:p w14:paraId="4911C3CB" w14:textId="77777777" w:rsidR="006B2F83" w:rsidRPr="00A05119" w:rsidRDefault="006B2F83" w:rsidP="006B2F83">
      <w:pPr>
        <w:pStyle w:val="Heading3"/>
      </w:pPr>
      <w:bookmarkStart w:id="239" w:name="_Toc172837799"/>
      <w:r w:rsidRPr="00A05119">
        <w:lastRenderedPageBreak/>
        <w:t>Segment Compactness</w:t>
      </w:r>
      <w:bookmarkEnd w:id="239"/>
    </w:p>
    <w:p w14:paraId="4D42FC1D" w14:textId="3E09FA8C" w:rsidR="006B2F83" w:rsidRPr="00A05119" w:rsidRDefault="006B2F83" w:rsidP="006B2F83">
      <w:r w:rsidRPr="00A05119">
        <w:t>Compactness measures how closely packed a segment is</w:t>
      </w:r>
      <w:r w:rsidR="009242C7">
        <w:t>: a</w:t>
      </w:r>
      <w:r w:rsidRPr="00A05119">
        <w:t xml:space="preserve"> perfect circle has a compactness of 1, with less compact shapes having values less than 1.</w:t>
      </w:r>
      <w:r w:rsidR="009242C7">
        <w:t xml:space="preserve"> </w:t>
      </w:r>
      <w:r w:rsidRPr="00A05119">
        <w:t xml:space="preserve">Analyzing segment compactness is essential for differentiating between regular and irregular shapes. In geological imaging, this can help identify different mineral types or detect abnormalities in grain shapes, which might indicate different depositional environments or diagenetic processes. For example, well-rounded grains might suggest a high-energy depositional environment, while irregular grains might indicate low-energy conditions or post-depositional alterations (Curtis et al., 2012). </w:t>
      </w:r>
      <w:proofErr w:type="spellStart"/>
      <w:r w:rsidRPr="00A05119">
        <w:t>Haralick</w:t>
      </w:r>
      <w:proofErr w:type="spellEnd"/>
      <w:r w:rsidRPr="00A05119">
        <w:t xml:space="preserve"> et al.</w:t>
      </w:r>
      <w:r w:rsidR="004D33EE">
        <w:t>,</w:t>
      </w:r>
      <w:r w:rsidRPr="00A05119">
        <w:t xml:space="preserve"> (1973) discussed how compactness can be used as a texture feature for image classification.</w:t>
      </w:r>
    </w:p>
    <w:p w14:paraId="007A7D40" w14:textId="4BAA0849" w:rsidR="006B2F83" w:rsidRDefault="006B2F83" w:rsidP="006B2F83">
      <w:r w:rsidRPr="00A05119">
        <w:t xml:space="preserve">In materials science, particle shape affects how they pack together and interact, influencing the material's mechanical properties. High compactness values (close to 1) suggest regular circular shapes, which might indicate well-formed particles with consistent properties. Lower values indicate irregular or elongated shapes, which might suggest particles with defects or variations in material composition (Gonzales </w:t>
      </w:r>
      <w:r w:rsidR="00096DCD">
        <w:t>&amp;</w:t>
      </w:r>
      <w:r w:rsidR="00096DCD" w:rsidRPr="00A05119">
        <w:t xml:space="preserve"> </w:t>
      </w:r>
      <w:r w:rsidRPr="00A05119">
        <w:t>Woods, 2008).</w:t>
      </w:r>
      <w:r w:rsidR="009242C7">
        <w:t xml:space="preserve"> </w:t>
      </w:r>
      <w:r w:rsidRPr="00A05119">
        <w:t>In geopolymers, high compactness values suggest well-formed, regular phases that are likely to contribute to a stronger, more durable material. Low compactness values might indicate irregularly shaped phases, which could be a sign of incomplete reaction or the presence of defects. By analyzing compactness, researchers can gain insights into the quality of the geopolymerization process and make necessary adjustments to improve material properties.</w:t>
      </w:r>
    </w:p>
    <w:p w14:paraId="47033965" w14:textId="77777777" w:rsidR="00473718" w:rsidRDefault="00473718" w:rsidP="00473718">
      <w:pPr>
        <w:pStyle w:val="FigureCaption"/>
      </w:pPr>
      <w:r w:rsidRPr="00473718">
        <w:rPr>
          <w:noProof/>
        </w:rPr>
        <w:lastRenderedPageBreak/>
        <w:drawing>
          <wp:inline distT="0" distB="0" distL="0" distR="0" wp14:anchorId="19FCC108" wp14:editId="159EEC8C">
            <wp:extent cx="5943600" cy="4432935"/>
            <wp:effectExtent l="0" t="0" r="0" b="5715"/>
            <wp:docPr id="214126230" name="Picture 1" descr="A graph of a distribution of compact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6230" name="Picture 1" descr="A graph of a distribution of compactness&#10;&#10;Description automatically generated"/>
                    <pic:cNvPicPr/>
                  </pic:nvPicPr>
                  <pic:blipFill>
                    <a:blip r:embed="rId107"/>
                    <a:stretch>
                      <a:fillRect/>
                    </a:stretch>
                  </pic:blipFill>
                  <pic:spPr>
                    <a:xfrm>
                      <a:off x="0" y="0"/>
                      <a:ext cx="5943600" cy="4432935"/>
                    </a:xfrm>
                    <a:prstGeom prst="rect">
                      <a:avLst/>
                    </a:prstGeom>
                  </pic:spPr>
                </pic:pic>
              </a:graphicData>
            </a:graphic>
          </wp:inline>
        </w:drawing>
      </w:r>
    </w:p>
    <w:p w14:paraId="49C84EE2" w14:textId="6D64015D" w:rsidR="00473718" w:rsidRDefault="00473718" w:rsidP="00473718">
      <w:pPr>
        <w:pStyle w:val="FigureCaption"/>
      </w:pPr>
      <w:bookmarkStart w:id="240" w:name="_Ref169515310"/>
      <w:bookmarkStart w:id="241" w:name="_Toc172837887"/>
      <w:r>
        <w:t xml:space="preserve">Figure </w:t>
      </w:r>
      <w:r>
        <w:fldChar w:fldCharType="begin"/>
      </w:r>
      <w:r>
        <w:instrText xml:space="preserve"> SEQ Figure \* ARABIC </w:instrText>
      </w:r>
      <w:r>
        <w:fldChar w:fldCharType="separate"/>
      </w:r>
      <w:r w:rsidR="00D54043">
        <w:rPr>
          <w:noProof/>
        </w:rPr>
        <w:t>69</w:t>
      </w:r>
      <w:r>
        <w:fldChar w:fldCharType="end"/>
      </w:r>
      <w:bookmarkEnd w:id="240"/>
      <w:r w:rsidR="00D4671C">
        <w:t xml:space="preserve"> – </w:t>
      </w:r>
      <w:r>
        <w:t>GMM determination of compactness by frequency, highlighting poor compaction</w:t>
      </w:r>
      <w:bookmarkEnd w:id="241"/>
    </w:p>
    <w:p w14:paraId="44FE182C" w14:textId="0A34C7D1" w:rsidR="00473718" w:rsidRPr="00473718" w:rsidRDefault="00473718" w:rsidP="00473718">
      <w:r w:rsidRPr="00473718">
        <w:rPr>
          <w:b/>
          <w:bCs/>
        </w:rPr>
        <w:fldChar w:fldCharType="begin"/>
      </w:r>
      <w:r w:rsidRPr="00473718">
        <w:rPr>
          <w:b/>
          <w:bCs/>
        </w:rPr>
        <w:instrText xml:space="preserve"> REF _Ref169515310 </w:instrText>
      </w:r>
      <w:r>
        <w:rPr>
          <w:b/>
          <w:bCs/>
        </w:rPr>
        <w:instrText xml:space="preserve"> \* MERGEFORMAT </w:instrText>
      </w:r>
      <w:r w:rsidRPr="00473718">
        <w:rPr>
          <w:b/>
          <w:bCs/>
        </w:rPr>
        <w:fldChar w:fldCharType="separate"/>
      </w:r>
      <w:r w:rsidR="00D54043" w:rsidRPr="00D54043">
        <w:rPr>
          <w:b/>
          <w:bCs/>
        </w:rPr>
        <w:t xml:space="preserve">Figure </w:t>
      </w:r>
      <w:r w:rsidR="00D54043" w:rsidRPr="00D54043">
        <w:rPr>
          <w:b/>
          <w:bCs/>
          <w:noProof/>
        </w:rPr>
        <w:t>69</w:t>
      </w:r>
      <w:r w:rsidRPr="00473718">
        <w:rPr>
          <w:b/>
          <w:bCs/>
        </w:rPr>
        <w:fldChar w:fldCharType="end"/>
      </w:r>
      <w:r w:rsidRPr="009A5DAC">
        <w:t xml:space="preserve">, </w:t>
      </w:r>
      <w:r>
        <w:t xml:space="preserve">at first glance, seems contradictory to the previous sections. The majority of the data falls well below .5, suggesting most of the segments exhibit irregular shapes. The presence of this would suggest the there is an increased likelihood of premature failure due to weak points within the material (Xu </w:t>
      </w:r>
      <w:r w:rsidR="00C96262">
        <w:t xml:space="preserve">et </w:t>
      </w:r>
      <w:r>
        <w:t>al.</w:t>
      </w:r>
      <w:r w:rsidR="004D33EE">
        <w:t>,</w:t>
      </w:r>
      <w:r>
        <w:t xml:space="preserve"> 2022). This claim, however, is not actually contradictory to the statements made </w:t>
      </w:r>
      <w:r w:rsidR="00C96262">
        <w:t>previously</w:t>
      </w:r>
      <w:r>
        <w:t xml:space="preserve"> as irregularity of shapes and uniformity of the shapes as a whole are not the same. The low compactness simply suggests that the segments are mostly the same area and perimeter, just not round. </w:t>
      </w:r>
    </w:p>
    <w:p w14:paraId="511A8A9B" w14:textId="77777777" w:rsidR="006B2F83" w:rsidRPr="00A05119" w:rsidRDefault="006B2F83" w:rsidP="006B2F83">
      <w:pPr>
        <w:pStyle w:val="Heading3"/>
      </w:pPr>
      <w:bookmarkStart w:id="242" w:name="_Toc172837800"/>
      <w:r w:rsidRPr="00A05119">
        <w:lastRenderedPageBreak/>
        <w:t>Mean Intensities</w:t>
      </w:r>
      <w:bookmarkEnd w:id="242"/>
    </w:p>
    <w:p w14:paraId="2A0129B7" w14:textId="1910106F" w:rsidR="006B2F83" w:rsidRPr="00A05119" w:rsidRDefault="006B2F83" w:rsidP="006B2F83">
      <w:r w:rsidRPr="00A05119">
        <w:t>The mean intensity of a segment is the average pixel value within that segment, indicating the average brightness or density of the segment.</w:t>
      </w:r>
      <w:r w:rsidR="00F96638">
        <w:t xml:space="preserve"> </w:t>
      </w:r>
      <w:r w:rsidRPr="00A05119">
        <w:t>In geological imaging, different mineral types or rock phases might have distinct mean intensities, allowing for the identification and characterization of different rock types or alterations. For example, in SEM imaging of cement samples, the mean intensity can indicate different hydration products or the presence of unreacted materials (</w:t>
      </w:r>
      <w:r w:rsidR="00103F0F">
        <w:t>Zargari</w:t>
      </w:r>
      <w:r w:rsidRPr="00A05119">
        <w:t xml:space="preserve"> et al., 2015). By measuring the mean intensity of different segments, researchers can identify regions of interest that might require further investigation or analysis. Pizer et al.</w:t>
      </w:r>
      <w:r w:rsidR="004D33EE">
        <w:t>,</w:t>
      </w:r>
      <w:r w:rsidRPr="00A05119">
        <w:t xml:space="preserve"> (1987) discussed adaptive histogram equalization techniques and their applications in enhancing contrast and improving the visibility of different structures based on intensity variations.</w:t>
      </w:r>
    </w:p>
    <w:p w14:paraId="3526676E" w14:textId="1F93E666" w:rsidR="006B2F83" w:rsidRDefault="006B2F83" w:rsidP="006B2F83">
      <w:r w:rsidRPr="00A05119">
        <w:t>In materials science, mean intensity can provide information about the composition and density of different regions within a material. For example, in a composite material, regions with different mean intensities might correspond to different phases or components. By analyzing the mean intensity of different segments, researchers can understand the distribution and composition of materials, which is essential for quality control and material optimization (Milliken et al., 2013).</w:t>
      </w:r>
      <w:r w:rsidR="00F96638">
        <w:t xml:space="preserve"> </w:t>
      </w:r>
      <w:r w:rsidRPr="00A05119">
        <w:t>In SEM images of geopolymers, mean intensity can provide information about the composition and density of different phases. For example, higher mean intensities might indicate denser, more crystalline phases, while lower intensities could suggest amorphous or porous regions. Understanding these variations is crucial for tailoring the material properties to meet specific requirements in well cementing, such as achieving optimal strength and durability under varying temperature and pressure conditions.</w:t>
      </w:r>
    </w:p>
    <w:p w14:paraId="3CC34558" w14:textId="77777777" w:rsidR="00F96638" w:rsidRDefault="00F96638" w:rsidP="00F96638">
      <w:pPr>
        <w:pStyle w:val="FigureCaption"/>
      </w:pPr>
      <w:r w:rsidRPr="00F96638">
        <w:rPr>
          <w:noProof/>
        </w:rPr>
        <w:lastRenderedPageBreak/>
        <w:drawing>
          <wp:inline distT="0" distB="0" distL="0" distR="0" wp14:anchorId="2799A78C" wp14:editId="126AACC5">
            <wp:extent cx="5943600" cy="4474845"/>
            <wp:effectExtent l="0" t="0" r="0" b="1905"/>
            <wp:docPr id="836470453" name="Picture 1" descr="A graph of a distribution of mean intensit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70453" name="Picture 1" descr="A graph of a distribution of mean intensities&#10;&#10;Description automatically generated"/>
                    <pic:cNvPicPr/>
                  </pic:nvPicPr>
                  <pic:blipFill>
                    <a:blip r:embed="rId108"/>
                    <a:stretch>
                      <a:fillRect/>
                    </a:stretch>
                  </pic:blipFill>
                  <pic:spPr>
                    <a:xfrm>
                      <a:off x="0" y="0"/>
                      <a:ext cx="5943600" cy="4474845"/>
                    </a:xfrm>
                    <a:prstGeom prst="rect">
                      <a:avLst/>
                    </a:prstGeom>
                  </pic:spPr>
                </pic:pic>
              </a:graphicData>
            </a:graphic>
          </wp:inline>
        </w:drawing>
      </w:r>
    </w:p>
    <w:p w14:paraId="35EE438C" w14:textId="440862D0" w:rsidR="00F96638" w:rsidRDefault="00F96638" w:rsidP="00F96638">
      <w:pPr>
        <w:pStyle w:val="FigureCaption"/>
      </w:pPr>
      <w:bookmarkStart w:id="243" w:name="_Ref169515903"/>
      <w:bookmarkStart w:id="244" w:name="_Toc172837888"/>
      <w:r>
        <w:t xml:space="preserve">Figure </w:t>
      </w:r>
      <w:r>
        <w:fldChar w:fldCharType="begin"/>
      </w:r>
      <w:r>
        <w:instrText xml:space="preserve"> SEQ Figure \* ARABIC </w:instrText>
      </w:r>
      <w:r>
        <w:fldChar w:fldCharType="separate"/>
      </w:r>
      <w:r w:rsidR="00D54043">
        <w:rPr>
          <w:noProof/>
        </w:rPr>
        <w:t>70</w:t>
      </w:r>
      <w:r>
        <w:fldChar w:fldCharType="end"/>
      </w:r>
      <w:bookmarkEnd w:id="243"/>
      <w:r w:rsidR="00D4671C">
        <w:t xml:space="preserve"> – </w:t>
      </w:r>
      <w:r>
        <w:t>5 distinct mean intensities determined by GMM analysis</w:t>
      </w:r>
      <w:bookmarkEnd w:id="244"/>
    </w:p>
    <w:p w14:paraId="215F89A3" w14:textId="44332429" w:rsidR="00F96638" w:rsidRPr="00F96638" w:rsidRDefault="009C20BA" w:rsidP="00F96638">
      <w:r w:rsidRPr="00F96638">
        <w:rPr>
          <w:b/>
          <w:bCs/>
        </w:rPr>
        <w:fldChar w:fldCharType="begin"/>
      </w:r>
      <w:r w:rsidRPr="00F96638">
        <w:rPr>
          <w:b/>
          <w:bCs/>
        </w:rPr>
        <w:instrText xml:space="preserve"> REF _Ref169515903 </w:instrText>
      </w:r>
      <w:r>
        <w:rPr>
          <w:b/>
          <w:bCs/>
        </w:rPr>
        <w:instrText xml:space="preserve"> \* MERGEFORMAT </w:instrText>
      </w:r>
      <w:r w:rsidRPr="00F96638">
        <w:rPr>
          <w:b/>
          <w:bCs/>
        </w:rPr>
        <w:fldChar w:fldCharType="separate"/>
      </w:r>
      <w:r w:rsidR="00D54043" w:rsidRPr="00D54043">
        <w:rPr>
          <w:b/>
          <w:bCs/>
        </w:rPr>
        <w:t xml:space="preserve">Figure </w:t>
      </w:r>
      <w:r w:rsidR="00D54043" w:rsidRPr="00D54043">
        <w:rPr>
          <w:b/>
          <w:bCs/>
          <w:noProof/>
        </w:rPr>
        <w:t>70</w:t>
      </w:r>
      <w:r w:rsidRPr="00F96638">
        <w:rPr>
          <w:b/>
          <w:bCs/>
        </w:rPr>
        <w:fldChar w:fldCharType="end"/>
      </w:r>
      <w:r>
        <w:t xml:space="preserve"> </w:t>
      </w:r>
      <w:r w:rsidR="00F96638">
        <w:t xml:space="preserve">is the first of the analytics figures in this section that gives insights to the possible composition of the different segments. While the previous figures suggest large numbers of segments and segment characteristics, the distinct values of </w:t>
      </w:r>
      <w:r w:rsidR="00F96638" w:rsidRPr="00F96638">
        <w:rPr>
          <w:b/>
          <w:bCs/>
        </w:rPr>
        <w:fldChar w:fldCharType="begin"/>
      </w:r>
      <w:r w:rsidR="00F96638" w:rsidRPr="00F96638">
        <w:rPr>
          <w:b/>
          <w:bCs/>
        </w:rPr>
        <w:instrText xml:space="preserve"> REF _Ref169515903 </w:instrText>
      </w:r>
      <w:r w:rsidR="00F96638">
        <w:rPr>
          <w:b/>
          <w:bCs/>
        </w:rPr>
        <w:instrText xml:space="preserve"> \* MERGEFORMAT </w:instrText>
      </w:r>
      <w:r w:rsidR="00F96638" w:rsidRPr="00F96638">
        <w:rPr>
          <w:b/>
          <w:bCs/>
        </w:rPr>
        <w:fldChar w:fldCharType="separate"/>
      </w:r>
      <w:r w:rsidR="00D54043" w:rsidRPr="00D54043">
        <w:rPr>
          <w:b/>
          <w:bCs/>
        </w:rPr>
        <w:t xml:space="preserve">Figure </w:t>
      </w:r>
      <w:r w:rsidR="00D54043" w:rsidRPr="00D54043">
        <w:rPr>
          <w:b/>
          <w:bCs/>
          <w:noProof/>
        </w:rPr>
        <w:t>70</w:t>
      </w:r>
      <w:r w:rsidR="00F96638" w:rsidRPr="00F96638">
        <w:rPr>
          <w:b/>
          <w:bCs/>
        </w:rPr>
        <w:fldChar w:fldCharType="end"/>
      </w:r>
      <w:r w:rsidR="00F96638">
        <w:t xml:space="preserve"> could correspond to either different phases of the material (Shi et al.</w:t>
      </w:r>
      <w:r w:rsidR="004D33EE">
        <w:t>,</w:t>
      </w:r>
      <w:r w:rsidR="00F96638">
        <w:t xml:space="preserve"> 2012) or to the varied material composition (De Silva et al.</w:t>
      </w:r>
      <w:r w:rsidR="004D33EE">
        <w:t>,</w:t>
      </w:r>
      <w:r w:rsidR="00F96638">
        <w:t xml:space="preserve"> 2007). These are not mutually exclusive conclusions. It seems the most reasonable conclusion here is that the model has generally identified five distinct features the image segments may have. It could be that these are reacted geopolymer, partially reacted geopolymer, unreacted powder, impurities such as carbon, and the propagated fractures. While this is speculative based on the composite analysis of the work, the unsupervised nature of the model makes this hard to verify practically. </w:t>
      </w:r>
    </w:p>
    <w:p w14:paraId="3A47D0D0" w14:textId="77777777" w:rsidR="006B2F83" w:rsidRPr="00A05119" w:rsidRDefault="006B2F83" w:rsidP="006B2F83">
      <w:pPr>
        <w:pStyle w:val="Heading3"/>
      </w:pPr>
      <w:bookmarkStart w:id="245" w:name="_Toc172837801"/>
      <w:r w:rsidRPr="00A05119">
        <w:lastRenderedPageBreak/>
        <w:t>Intensity Standard Deviations</w:t>
      </w:r>
      <w:bookmarkEnd w:id="245"/>
    </w:p>
    <w:p w14:paraId="45A5034F" w14:textId="59901B2E" w:rsidR="006B2F83" w:rsidRPr="00A05119" w:rsidRDefault="006B2F83" w:rsidP="006B2F83">
      <w:r w:rsidRPr="00A05119">
        <w:t>The intensity standard deviation within a segment measures the variability of pixel values, indicating how much the pixel values within a segment differ from the mean intensity.</w:t>
      </w:r>
      <w:r w:rsidR="00BA1DA8">
        <w:t xml:space="preserve"> </w:t>
      </w:r>
      <w:r w:rsidRPr="00A05119">
        <w:t xml:space="preserve">The standard deviation of intensity helps identify regions with uniform or varying density. High variability might indicate heterogeneous materials or geological samples, while low variability suggests homogeneity. In geological imaging, regions with high intensity variability might correspond to areas with mixed mineral compositions or different diagenetic histories (Passey et al., 2010). By measuring the intensity standard deviation of different segments, researchers can identify regions with abnormal variability that might suggest the presence of different mineral phases or alterations. </w:t>
      </w:r>
      <w:proofErr w:type="spellStart"/>
      <w:r w:rsidRPr="00A05119">
        <w:t>Haralick</w:t>
      </w:r>
      <w:proofErr w:type="spellEnd"/>
      <w:r w:rsidRPr="00A05119">
        <w:t xml:space="preserve"> et al.</w:t>
      </w:r>
      <w:r w:rsidR="004D33EE">
        <w:t>,</w:t>
      </w:r>
      <w:r w:rsidRPr="00A05119">
        <w:t xml:space="preserve"> (1973) emphasized the importance of texture features, including intensity variability, in image classification.</w:t>
      </w:r>
    </w:p>
    <w:p w14:paraId="5D0D1B65" w14:textId="69B378FF" w:rsidR="006B2F83" w:rsidRDefault="006B2F83" w:rsidP="006B2F83">
      <w:r w:rsidRPr="00A05119">
        <w:t>In materials science, variability in intensity can indicate differences in material composition or the presence of defects. For example, a material with uniform composition might have low intensity variability, while a material with varying composition or defects might have high intensity variability. By analyzing the intensity standard deviation of different segments, researchers can identify regions with potential defects or variations in material composition, which is essential for quality control and material optimization. Milliken et al.</w:t>
      </w:r>
      <w:r w:rsidR="004D33EE">
        <w:t>,</w:t>
      </w:r>
      <w:r w:rsidRPr="00A05119">
        <w:t xml:space="preserve"> (2013) discussed how intensity measurements, including standard deviations, can be used to characterize different materials and identify regions of interest within images.</w:t>
      </w:r>
      <w:r w:rsidR="00AD23D2">
        <w:t xml:space="preserve"> </w:t>
      </w:r>
      <w:r w:rsidRPr="00A05119">
        <w:t xml:space="preserve">In SEM images of geopolymers, high variability in intensity within segments can indicate heterogeneous regions within the geopolymer, which might compromise its mechanical integrity. Low variability suggests a more homogeneous material, which is desirable for consistent performance. By analyzing intensity standard deviations, </w:t>
      </w:r>
      <w:r w:rsidRPr="00A05119">
        <w:lastRenderedPageBreak/>
        <w:t>researchers can identify regions of potential weakness and refine the processing techniques to produce a more uniform and reliable material for well cementing applications.</w:t>
      </w:r>
    </w:p>
    <w:p w14:paraId="1C9F70A1" w14:textId="77777777" w:rsidR="00AD23D2" w:rsidRDefault="00AD23D2" w:rsidP="00AD23D2">
      <w:pPr>
        <w:pStyle w:val="FigureCaption"/>
      </w:pPr>
      <w:r w:rsidRPr="00AD23D2">
        <w:rPr>
          <w:noProof/>
        </w:rPr>
        <w:drawing>
          <wp:inline distT="0" distB="0" distL="0" distR="0" wp14:anchorId="0CCB7959" wp14:editId="267BF78A">
            <wp:extent cx="5943600" cy="4461510"/>
            <wp:effectExtent l="0" t="0" r="0" b="0"/>
            <wp:docPr id="1767338835" name="Picture 1" descr="A graph of a number of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38835" name="Picture 1" descr="A graph of a number of bars&#10;&#10;Description automatically generated"/>
                    <pic:cNvPicPr/>
                  </pic:nvPicPr>
                  <pic:blipFill>
                    <a:blip r:embed="rId109"/>
                    <a:stretch>
                      <a:fillRect/>
                    </a:stretch>
                  </pic:blipFill>
                  <pic:spPr>
                    <a:xfrm>
                      <a:off x="0" y="0"/>
                      <a:ext cx="5943600" cy="4461510"/>
                    </a:xfrm>
                    <a:prstGeom prst="rect">
                      <a:avLst/>
                    </a:prstGeom>
                  </pic:spPr>
                </pic:pic>
              </a:graphicData>
            </a:graphic>
          </wp:inline>
        </w:drawing>
      </w:r>
    </w:p>
    <w:p w14:paraId="6736ABE2" w14:textId="664583A1" w:rsidR="00AD23D2" w:rsidRDefault="00AD23D2" w:rsidP="00AD23D2">
      <w:pPr>
        <w:pStyle w:val="FigureCaption"/>
      </w:pPr>
      <w:bookmarkStart w:id="246" w:name="_Ref169516693"/>
      <w:bookmarkStart w:id="247" w:name="_Toc172837889"/>
      <w:r>
        <w:t xml:space="preserve">Figure </w:t>
      </w:r>
      <w:r>
        <w:fldChar w:fldCharType="begin"/>
      </w:r>
      <w:r>
        <w:instrText xml:space="preserve"> SEQ Figure \* ARABIC </w:instrText>
      </w:r>
      <w:r>
        <w:fldChar w:fldCharType="separate"/>
      </w:r>
      <w:r w:rsidR="00D54043">
        <w:rPr>
          <w:noProof/>
        </w:rPr>
        <w:t>71</w:t>
      </w:r>
      <w:r>
        <w:fldChar w:fldCharType="end"/>
      </w:r>
      <w:bookmarkEnd w:id="246"/>
      <w:r w:rsidR="00D4671C">
        <w:t xml:space="preserve"> – </w:t>
      </w:r>
      <w:r>
        <w:t>Fairly variate distribution of intensity standard distributions</w:t>
      </w:r>
      <w:bookmarkEnd w:id="247"/>
    </w:p>
    <w:p w14:paraId="6CD19D70" w14:textId="46B7BD32" w:rsidR="00AD23D2" w:rsidRPr="00AD23D2" w:rsidRDefault="00AD23D2" w:rsidP="00AD23D2">
      <w:r>
        <w:t xml:space="preserve">The majority of the data in </w:t>
      </w:r>
      <w:r w:rsidRPr="00AD23D2">
        <w:rPr>
          <w:b/>
          <w:bCs/>
        </w:rPr>
        <w:fldChar w:fldCharType="begin"/>
      </w:r>
      <w:r w:rsidRPr="00AD23D2">
        <w:rPr>
          <w:b/>
          <w:bCs/>
        </w:rPr>
        <w:instrText xml:space="preserve"> REF _Ref169516693 </w:instrText>
      </w:r>
      <w:r>
        <w:rPr>
          <w:b/>
          <w:bCs/>
        </w:rPr>
        <w:instrText xml:space="preserve"> \* MERGEFORMAT </w:instrText>
      </w:r>
      <w:r w:rsidRPr="00AD23D2">
        <w:rPr>
          <w:b/>
          <w:bCs/>
        </w:rPr>
        <w:fldChar w:fldCharType="separate"/>
      </w:r>
      <w:r w:rsidR="00D54043" w:rsidRPr="00D54043">
        <w:rPr>
          <w:b/>
          <w:bCs/>
        </w:rPr>
        <w:t>Figure</w:t>
      </w:r>
      <w:r w:rsidR="00D54043">
        <w:t xml:space="preserve"> </w:t>
      </w:r>
      <w:r w:rsidR="00D54043" w:rsidRPr="00D54043">
        <w:rPr>
          <w:b/>
          <w:bCs/>
          <w:noProof/>
        </w:rPr>
        <w:t>71</w:t>
      </w:r>
      <w:r w:rsidRPr="00AD23D2">
        <w:rPr>
          <w:b/>
          <w:bCs/>
        </w:rPr>
        <w:fldChar w:fldCharType="end"/>
      </w:r>
      <w:r w:rsidRPr="009A5DAC">
        <w:t xml:space="preserve"> </w:t>
      </w:r>
      <w:r>
        <w:t xml:space="preserve">is really split into two groups, groupings lower than 25 and groups larger than 75. This distribution typically suggests one of two non-mutually exclusive behaviors. The first is that there is still too noticeable of a brightness variance across the images. </w:t>
      </w:r>
      <w:r w:rsidR="00BD6366">
        <w:t xml:space="preserve">The other is that while sections of the images display highly idealized geopolymerization, there exists meaningful imaged regions of heterogeneity that previous results in this section did not as strongly indicate. </w:t>
      </w:r>
    </w:p>
    <w:p w14:paraId="19528F55" w14:textId="52F78B2C" w:rsidR="001538EB" w:rsidRDefault="00B321DE" w:rsidP="00115E26">
      <w:pPr>
        <w:pStyle w:val="Heading1"/>
      </w:pPr>
      <w:bookmarkStart w:id="248" w:name="_Toc172837802"/>
      <w:r>
        <w:lastRenderedPageBreak/>
        <w:t xml:space="preserve">Generalized </w:t>
      </w:r>
      <w:r w:rsidR="001538EB">
        <w:t>Comparison of API Cement to Geopolymers</w:t>
      </w:r>
      <w:bookmarkEnd w:id="248"/>
    </w:p>
    <w:p w14:paraId="0DA49CE5" w14:textId="77777777" w:rsidR="00573663" w:rsidRDefault="00573663" w:rsidP="00573663">
      <w:bookmarkStart w:id="249" w:name="_Hlk169078462"/>
      <w:r>
        <w:t>Discussion and detailing of the differences between established Portland Cement and geopolymer is not novel. Since the inception of geopolymer technologies, Portland Cement has been held as the comparative analog for discussion due to geopolymers as a possible replacement of Portland Cement. Geopolymers are intended to be a functional ‘use-case’ replacement to cement – especially within the civil engineering industry.</w:t>
      </w:r>
    </w:p>
    <w:p w14:paraId="7F23A7AC" w14:textId="4DF702BF" w:rsidR="00573663" w:rsidRDefault="00573663" w:rsidP="00573663">
      <w:r>
        <w:t xml:space="preserve">Experimental data </w:t>
      </w:r>
      <w:r w:rsidR="006834B6">
        <w:t xml:space="preserve">presented </w:t>
      </w:r>
      <w:r>
        <w:t xml:space="preserve">demonstrates API Class C cement outperforms Class F Fly Ash geopolymers by approximately 200%. This substantial disparity in mechanical performance highlights a significant challenge in substituting traditional Portland cement with geopolymers within the context of current API testing standards. However, there are promising signs that geopolymers can be an alternative to API cements </w:t>
      </w:r>
      <w:r w:rsidR="00D0269B">
        <w:t>for</w:t>
      </w:r>
      <w:r>
        <w:t xml:space="preserve"> oil and gas</w:t>
      </w:r>
      <w:r w:rsidR="00D0269B">
        <w:t xml:space="preserve"> applications</w:t>
      </w:r>
      <w:r>
        <w:t xml:space="preserve">, </w:t>
      </w:r>
      <w:r w:rsidR="00D0269B">
        <w:t>and</w:t>
      </w:r>
      <w:r>
        <w:t xml:space="preserve"> </w:t>
      </w:r>
      <w:r w:rsidR="00D0269B">
        <w:t xml:space="preserve">for </w:t>
      </w:r>
      <w:r>
        <w:t>geothermal applications.</w:t>
      </w:r>
    </w:p>
    <w:p w14:paraId="15E47151" w14:textId="13ECA8FC" w:rsidR="00573663" w:rsidRDefault="00573663" w:rsidP="00573663">
      <w:pPr>
        <w:pStyle w:val="Heading2"/>
      </w:pPr>
      <w:bookmarkStart w:id="250" w:name="_Toc172837803"/>
      <w:r>
        <w:t xml:space="preserve">Standards </w:t>
      </w:r>
      <w:r w:rsidR="00D0269B">
        <w:t>Comparison</w:t>
      </w:r>
      <w:bookmarkEnd w:id="250"/>
    </w:p>
    <w:p w14:paraId="3134762A" w14:textId="77777777" w:rsidR="008628CA" w:rsidRDefault="00573663" w:rsidP="00573663">
      <w:r>
        <w:t xml:space="preserve">Portland cement, the current standard for wellbore cementing operations, is highly scrutinized by published API cement standards, ensuring consistent and predictable material properties. </w:t>
      </w:r>
    </w:p>
    <w:p w14:paraId="77DBDF67" w14:textId="21200CE2" w:rsidR="00573663" w:rsidRDefault="00573663" w:rsidP="00573663">
      <w:r>
        <w:t xml:space="preserve">Currently, there are no published geopolymer standards. Further, literature </w:t>
      </w:r>
      <w:r w:rsidR="008527EF">
        <w:t xml:space="preserve">review </w:t>
      </w:r>
      <w:r>
        <w:t xml:space="preserve">reveals significant variability in the UCS of tested geopolymer samples, even when tested under identical conditions. This lack of consistency is a major concern for the adoption of geopolymers as an alternative to traditional cements in wellbore applications. </w:t>
      </w:r>
    </w:p>
    <w:p w14:paraId="49166E59" w14:textId="208BBC16" w:rsidR="00573663" w:rsidRDefault="00573663" w:rsidP="00573663">
      <w:pPr>
        <w:pStyle w:val="Heading2"/>
      </w:pPr>
      <w:bookmarkStart w:id="251" w:name="_Toc172837804"/>
      <w:r>
        <w:lastRenderedPageBreak/>
        <w:t xml:space="preserve">Chemical Composition and Microstructure </w:t>
      </w:r>
      <w:r w:rsidR="00D0269B">
        <w:t>Comparison</w:t>
      </w:r>
      <w:bookmarkEnd w:id="251"/>
    </w:p>
    <w:p w14:paraId="7C9436F4" w14:textId="57173125" w:rsidR="00573663" w:rsidRDefault="00573663" w:rsidP="00573663">
      <w:r>
        <w:t xml:space="preserve">The inherent difference in the chemical composition and microstructure between API Class C cement and </w:t>
      </w:r>
      <w:proofErr w:type="gramStart"/>
      <w:r>
        <w:t>Class</w:t>
      </w:r>
      <w:proofErr w:type="gramEnd"/>
      <w:r>
        <w:t xml:space="preserve"> F Fly Ash geopolymers is a fundamental factor contributing to the observed mechanical disparities. API Class C cement, primarily composed of calcium silicates and aluminates, undergoes hydration reactions that form a dense, interconnected matrix of calcium silicate hydrate (C-S-H) gel and calcium hydroxide (</w:t>
      </w:r>
      <w:proofErr w:type="gramStart"/>
      <w:r>
        <w:t>Ca(</w:t>
      </w:r>
      <w:proofErr w:type="gramEnd"/>
      <w:r>
        <w:t>OH)</w:t>
      </w:r>
      <w:r w:rsidRPr="00D0269B">
        <w:rPr>
          <w:vertAlign w:val="subscript"/>
        </w:rPr>
        <w:t>2</w:t>
      </w:r>
      <w:r>
        <w:t xml:space="preserve">), imparting high early strength and durability. Conversely, geopolymers, synthesized through the alkali-activation of </w:t>
      </w:r>
      <w:proofErr w:type="spellStart"/>
      <w:r>
        <w:t>alumino</w:t>
      </w:r>
      <w:proofErr w:type="spellEnd"/>
      <w:r>
        <w:t xml:space="preserve">-silicate materials, form a three-dimensional network of </w:t>
      </w:r>
      <w:proofErr w:type="spellStart"/>
      <w:r>
        <w:t>alumino</w:t>
      </w:r>
      <w:proofErr w:type="spellEnd"/>
      <w:r>
        <w:t xml:space="preserve">-silicate gel. The presence of unreacted fly ash particles and variability in the degree of geopolymerization can lead to inconsistencies in the mechanical properties of geopolymer samples. </w:t>
      </w:r>
    </w:p>
    <w:p w14:paraId="5D0D1AB0" w14:textId="6DF9036F" w:rsidR="00573663" w:rsidRDefault="00573663" w:rsidP="00573663">
      <w:pPr>
        <w:pStyle w:val="Heading2"/>
      </w:pPr>
      <w:bookmarkStart w:id="252" w:name="_Toc172837805"/>
      <w:r>
        <w:t xml:space="preserve">Chemical Reactions </w:t>
      </w:r>
      <w:r w:rsidR="00D0269B">
        <w:t>Comparison</w:t>
      </w:r>
      <w:bookmarkEnd w:id="252"/>
    </w:p>
    <w:p w14:paraId="5AC5A914" w14:textId="77777777" w:rsidR="00573663" w:rsidRDefault="00573663" w:rsidP="00573663">
      <w:r>
        <w:t xml:space="preserve">Portland cement undergoes a complex set of chemical reactions, or hydration, involving the formation of calcium-silicate-hydrate (C-S-H) gel, which contributes to its logarithmic strength development over time. Geopolymers chemically react to form an </w:t>
      </w:r>
      <w:proofErr w:type="spellStart"/>
      <w:r>
        <w:t>alumino</w:t>
      </w:r>
      <w:proofErr w:type="spellEnd"/>
      <w:r>
        <w:t>-silicate network (polymerization), the kinetics of which may be influenced by various factors such as the source of fly ash, activator solution concentration, and curing conditions. The observed linear strength development over time suggests a steady, but less pronounced, increase in strength, which may be due to the continuous dissolution and re-polymerization processes occurring within the geopolymer matrix.</w:t>
      </w:r>
    </w:p>
    <w:p w14:paraId="6BF4479E" w14:textId="6B505940" w:rsidR="00573663" w:rsidRDefault="0B783A72" w:rsidP="00573663">
      <w:pPr>
        <w:pStyle w:val="Heading2"/>
      </w:pPr>
      <w:bookmarkStart w:id="253" w:name="_Toc172837806"/>
      <w:r>
        <w:lastRenderedPageBreak/>
        <w:t>Mechanical Properties</w:t>
      </w:r>
      <w:r w:rsidR="00573663">
        <w:t xml:space="preserve"> </w:t>
      </w:r>
      <w:r w:rsidR="00D0269B">
        <w:t>Comparison</w:t>
      </w:r>
      <w:bookmarkEnd w:id="253"/>
    </w:p>
    <w:p w14:paraId="156C730F" w14:textId="77777777" w:rsidR="00573663" w:rsidRDefault="00573663" w:rsidP="00573663">
      <w:r>
        <w:t>The large range of UCS results observed suggests that the properties of geopolymers are highly sensitive to variations in the composition of the fly ash used, the curing environment, and the mixing process. Unlike Portland cement, which is highly standardized, the composition of fly ash can vary significantly depending on the source and production process. This variability in raw materials contributes to the observed inconsistencies in the performance of geopolymer cements.</w:t>
      </w:r>
    </w:p>
    <w:p w14:paraId="7C86C742" w14:textId="77777777" w:rsidR="00573663" w:rsidRDefault="00573663" w:rsidP="00573663">
      <w:r>
        <w:t>The inclusion of sodium silicate in geopolymer formulations enhances mechanical properties. Sodium silicate acts as an additional source of silicate ions, promoting the formation of a denser and more cohesive matrix. This additive accelerates the dissolution of fly ash particles, resulting in a stronger material. In contrast, OPC relies on the hydration of clinker minerals, which can be slower and less efficient in achieving high strength.</w:t>
      </w:r>
    </w:p>
    <w:p w14:paraId="599733C0" w14:textId="77777777" w:rsidR="00573663" w:rsidRDefault="00573663" w:rsidP="00573663">
      <w:r>
        <w:t>Furthermore, the inclusion of potentially hazardous materials, such as liquid glass, in the geopolymer mixture raises additional concerns regarding the safety and practicality of using geopolymers in downhole applications. While liquid glass can improve the UCS of geopolymer cements, its use introduces additional complexities in the mixing and handling processes, which need to be carefully managed to ensure safe and effective application.</w:t>
      </w:r>
    </w:p>
    <w:p w14:paraId="18A9217F" w14:textId="2D0F69D3" w:rsidR="00573663" w:rsidRDefault="00573663" w:rsidP="00573663">
      <w:pPr>
        <w:pStyle w:val="Heading2"/>
      </w:pPr>
      <w:bookmarkStart w:id="254" w:name="_Toc172837807"/>
      <w:r>
        <w:t xml:space="preserve">Curing Environment </w:t>
      </w:r>
      <w:r w:rsidR="00D0269B">
        <w:t>Comparison</w:t>
      </w:r>
      <w:bookmarkEnd w:id="254"/>
    </w:p>
    <w:p w14:paraId="2B76C953" w14:textId="77777777" w:rsidR="00573663" w:rsidRDefault="00573663" w:rsidP="00573663">
      <w:r>
        <w:t xml:space="preserve">In water-rich environments, UCS results of fly ash-based geopolymers indicate superior mechanical properties compared to OPC. The presence of water enhances the geopolymerization process, leading to improved strength and durability. In contrast, OPC is prone to degradation in water-rich environments due to the formation of hydration products that can compromise integrity. </w:t>
      </w:r>
      <w:r>
        <w:lastRenderedPageBreak/>
        <w:t>This observation highlights the advantage of geopolymers in downhole applications where water presence is inevitable.</w:t>
      </w:r>
    </w:p>
    <w:p w14:paraId="071633DF" w14:textId="07EE67A4" w:rsidR="00573663" w:rsidRDefault="00573663" w:rsidP="00573663">
      <w:r>
        <w:t>In elevated temperature environments, UCS results of fly ash-based geopolymers show that fly ash-based geopolymers retain their strength, whereas OPC is susceptible to thermal degradation.</w:t>
      </w:r>
      <w:r w:rsidRPr="00C47765">
        <w:t xml:space="preserve"> </w:t>
      </w:r>
      <w:r>
        <w:t xml:space="preserve">This observation highlights the advantage of geopolymers in downhole applications where high temperature subterranean formations are increasingly encountered in both oil and gas, </w:t>
      </w:r>
      <w:r w:rsidR="0098393D">
        <w:t>and</w:t>
      </w:r>
      <w:r>
        <w:t xml:space="preserve"> geothermal operations.</w:t>
      </w:r>
    </w:p>
    <w:p w14:paraId="79D0A6C2" w14:textId="2200800F" w:rsidR="00573663" w:rsidRDefault="00573663" w:rsidP="00573663">
      <w:pPr>
        <w:pStyle w:val="Heading2"/>
      </w:pPr>
      <w:bookmarkStart w:id="255" w:name="_Toc172837808"/>
      <w:r>
        <w:t xml:space="preserve">Environmental Impact </w:t>
      </w:r>
      <w:r w:rsidR="00D0269B">
        <w:t>Comparison</w:t>
      </w:r>
      <w:bookmarkEnd w:id="255"/>
    </w:p>
    <w:p w14:paraId="549A5BE2" w14:textId="2E1A0AF6" w:rsidR="00573663" w:rsidRDefault="00573663" w:rsidP="00573663">
      <w:r>
        <w:t>The production of API cement is energy-intensive and generates significant carbon emissions. In contrast, geopolymers utilize industrial byproducts, such as fly ash, which reduces the demand for raw materials and lowers carbon emissions. This environmental benefit aligns with global efforts to reduce carbon footprints and promote sustainable construction practices.</w:t>
      </w:r>
      <w:r w:rsidR="0BE91B68">
        <w:t xml:space="preserve"> </w:t>
      </w:r>
      <w:proofErr w:type="gramStart"/>
      <w:r w:rsidR="0BE91B68">
        <w:t>Cements</w:t>
      </w:r>
      <w:proofErr w:type="gramEnd"/>
      <w:r w:rsidR="0BE91B68">
        <w:t xml:space="preserve"> cannot harden without water.</w:t>
      </w:r>
    </w:p>
    <w:p w14:paraId="40C3CD3C" w14:textId="77777777" w:rsidR="00573663" w:rsidRDefault="00573663" w:rsidP="00573663">
      <w:pPr>
        <w:pStyle w:val="Heading2"/>
      </w:pPr>
      <w:bookmarkStart w:id="256" w:name="_Toc172837809"/>
      <w:r>
        <w:t>Summary</w:t>
      </w:r>
      <w:bookmarkEnd w:id="256"/>
    </w:p>
    <w:p w14:paraId="32A5525C" w14:textId="77777777" w:rsidR="00573663" w:rsidRDefault="00573663" w:rsidP="00573663">
      <w:r>
        <w:t xml:space="preserve">The comparison between OPC and fly ash-based geopolymers underscores the potential of geopolymer as a viable alternative for well cementing. Geopolymers can offer superior mechanical properties, enhanced thermal stability, and environmental sustainability compared to OPC. The ability to maintain strength and integrity in water-rich and high-temperature environments makes geopolymers a </w:t>
      </w:r>
      <w:r w:rsidRPr="003E3412">
        <w:t>promising alternative for well cementing</w:t>
      </w:r>
      <w:r>
        <w:t>, especially in wells that encounter high temperature subterranean environments such as those increasingly encountered in geothermal and deep hydrocarbon-bearing subterranean environments.</w:t>
      </w:r>
    </w:p>
    <w:p w14:paraId="0B556BEA" w14:textId="77777777" w:rsidR="00573663" w:rsidRDefault="00573663" w:rsidP="00573663">
      <w:r>
        <w:lastRenderedPageBreak/>
        <w:t>However, it is important to note that further research is needed to optimize geopolymer formulations and curing conditions. The potential thermal stability issues observed at higher temperatures warrant additional investigation to ensure the long-term performance of geopolymers. Future studies should also explore the effects of other additives and formulations, and the influence of continuous thermal cycling and high-pressure conditions.</w:t>
      </w:r>
    </w:p>
    <w:p w14:paraId="1D5CC253" w14:textId="77777777" w:rsidR="00573663" w:rsidRDefault="00573663" w:rsidP="00804D99"/>
    <w:p w14:paraId="2C130957" w14:textId="5597D831" w:rsidR="0004429B" w:rsidRPr="0004429B" w:rsidRDefault="00F00826" w:rsidP="00115E26">
      <w:pPr>
        <w:pStyle w:val="Heading1"/>
      </w:pPr>
      <w:bookmarkStart w:id="257" w:name="_Toc172837810"/>
      <w:bookmarkEnd w:id="249"/>
      <w:r>
        <w:lastRenderedPageBreak/>
        <w:t xml:space="preserve">The Case for </w:t>
      </w:r>
      <w:r w:rsidR="00D97CAE">
        <w:t xml:space="preserve">Geopolymer </w:t>
      </w:r>
      <w:r w:rsidR="0004429B" w:rsidRPr="0004429B">
        <w:t>Standard</w:t>
      </w:r>
      <w:r w:rsidR="00D97CAE">
        <w:t>s</w:t>
      </w:r>
      <w:bookmarkEnd w:id="257"/>
    </w:p>
    <w:p w14:paraId="704AEA23" w14:textId="77777777" w:rsidR="00911087" w:rsidRDefault="00911087" w:rsidP="00911087">
      <w:r>
        <w:t>API nor ASTM have published standards regarding the manufacturing, use or testing of geopolymer materials in subterranean applications. While no published standards exist from either of these two entities, ASTM has acknowledged geopolymers in published books, papers, and symposia; and many of the inclusions discuss the testing and formulation of geopolymer materials.</w:t>
      </w:r>
    </w:p>
    <w:p w14:paraId="05053502" w14:textId="77777777" w:rsidR="00911087" w:rsidRDefault="00911087" w:rsidP="00911087">
      <w:r>
        <w:t>The comparison with Portland cement highlights the need for rigorous standardization and quality control in the production, application and testing of geopolymer cements. The well-established API standards for Portland cement ensure that the material's properties are well understood and predictable, providing a reliable basis for designing and implementing wellbore cementing operations. For geopolymers to be considered a viable alternative, similar standards must be developed to ensure consistent performance and reliability.</w:t>
      </w:r>
    </w:p>
    <w:p w14:paraId="33CF3D9B" w14:textId="77777777" w:rsidR="00911087" w:rsidRDefault="00911087" w:rsidP="00911087">
      <w:pPr>
        <w:pStyle w:val="Heading2"/>
      </w:pPr>
      <w:bookmarkStart w:id="258" w:name="_Toc172837811"/>
      <w:r>
        <w:t>Standards Literature Review</w:t>
      </w:r>
      <w:bookmarkEnd w:id="258"/>
    </w:p>
    <w:p w14:paraId="307B3FC5" w14:textId="77777777" w:rsidR="00911087" w:rsidRDefault="00911087" w:rsidP="00911087">
      <w:r>
        <w:t>A review of geopolymer testing literature revealed no clear standard or protocol has been uniformly used for testing. Further, UCS testing results exhibit significant variability, primarily due to differences in fly ash composition, alkali activator concentration, material formulations, and curing conditions. This variability impedes meaningful comparisons, scalability and reproducibility of results.</w:t>
      </w:r>
    </w:p>
    <w:p w14:paraId="034A47F4" w14:textId="46C53191" w:rsidR="00911087" w:rsidRDefault="008527EF" w:rsidP="00911087">
      <w:r>
        <w:t>B</w:t>
      </w:r>
      <w:r w:rsidR="00911087">
        <w:t>oth ‘regular use’ case and ‘high-risk use’ case potential of geopolymers in the oil and gas industry suggest</w:t>
      </w:r>
      <w:r>
        <w:t>s</w:t>
      </w:r>
      <w:r w:rsidR="00911087">
        <w:t xml:space="preserve"> that an examination of the current API cement testing standards for adoption to geopolymer testing is appropriate.</w:t>
      </w:r>
    </w:p>
    <w:p w14:paraId="53B717E2" w14:textId="77777777" w:rsidR="00911087" w:rsidRDefault="00911087" w:rsidP="00911087">
      <w:pPr>
        <w:pStyle w:val="Heading2"/>
      </w:pPr>
      <w:bookmarkStart w:id="259" w:name="_Toc172837812"/>
      <w:r>
        <w:lastRenderedPageBreak/>
        <w:t>Standards Benefits</w:t>
      </w:r>
      <w:bookmarkEnd w:id="259"/>
    </w:p>
    <w:p w14:paraId="321C1471" w14:textId="77777777" w:rsidR="00911087" w:rsidRDefault="00911087" w:rsidP="00911087">
      <w:r>
        <w:t>Benefits of standards for the manufacturing, use or testing of geopolymer include:</w:t>
      </w:r>
    </w:p>
    <w:p w14:paraId="7A490DA3" w14:textId="568A3DE0" w:rsidR="00911087" w:rsidRDefault="00212F66" w:rsidP="00911087">
      <w:pPr>
        <w:pStyle w:val="ListParagraph"/>
        <w:numPr>
          <w:ilvl w:val="0"/>
          <w:numId w:val="13"/>
        </w:numPr>
      </w:pPr>
      <w:r>
        <w:t>S</w:t>
      </w:r>
      <w:r w:rsidR="00911087">
        <w:t>upporting the comparability, reproducibility and scalability of geopolymer research, fostering collaboration and innovation within the scientific community</w:t>
      </w:r>
    </w:p>
    <w:p w14:paraId="5F9D1735" w14:textId="641BEB81" w:rsidR="00911087" w:rsidRDefault="00212F66" w:rsidP="00911087">
      <w:pPr>
        <w:pStyle w:val="ListParagraph"/>
        <w:numPr>
          <w:ilvl w:val="0"/>
          <w:numId w:val="13"/>
        </w:numPr>
      </w:pPr>
      <w:r>
        <w:t>E</w:t>
      </w:r>
      <w:r w:rsidR="00911087">
        <w:t>nabling meaningful comparisons between geopolymer systems and traditional API cement, providing a robust basis for evaluating the feasibility of geopolymers as sustainable alternatives</w:t>
      </w:r>
    </w:p>
    <w:p w14:paraId="289022CC" w14:textId="495BD573" w:rsidR="00911087" w:rsidRDefault="00212F66" w:rsidP="00911087">
      <w:pPr>
        <w:pStyle w:val="ListParagraph"/>
        <w:numPr>
          <w:ilvl w:val="0"/>
          <w:numId w:val="13"/>
        </w:numPr>
      </w:pPr>
      <w:r>
        <w:t>P</w:t>
      </w:r>
      <w:r w:rsidR="00911087">
        <w:t>romoting a broader understanding of geopolymer long-term performance and durability under field conditions</w:t>
      </w:r>
    </w:p>
    <w:p w14:paraId="3C93BE15" w14:textId="3BAE0707" w:rsidR="00911087" w:rsidRDefault="00212F66" w:rsidP="00911087">
      <w:pPr>
        <w:pStyle w:val="ListParagraph"/>
        <w:numPr>
          <w:ilvl w:val="0"/>
          <w:numId w:val="13"/>
        </w:numPr>
      </w:pPr>
      <w:r>
        <w:t>P</w:t>
      </w:r>
      <w:r w:rsidR="00911087">
        <w:t>aving the way for their successful integration into oil and gas applications, contributing to the industry's sustainability goals and reducing its environmental footprint</w:t>
      </w:r>
    </w:p>
    <w:p w14:paraId="0AEFFA88" w14:textId="1098DD14" w:rsidR="00911087" w:rsidRDefault="00212F66" w:rsidP="00911087">
      <w:pPr>
        <w:pStyle w:val="ListParagraph"/>
        <w:numPr>
          <w:ilvl w:val="0"/>
          <w:numId w:val="13"/>
        </w:numPr>
      </w:pPr>
      <w:r>
        <w:t>F</w:t>
      </w:r>
      <w:r w:rsidR="00911087">
        <w:t>acilitating the identification of optimal material formulations and curing environments</w:t>
      </w:r>
    </w:p>
    <w:p w14:paraId="336AF126" w14:textId="08BFAD7C" w:rsidR="00911087" w:rsidRDefault="00212F66" w:rsidP="00911087">
      <w:pPr>
        <w:pStyle w:val="ListParagraph"/>
        <w:numPr>
          <w:ilvl w:val="0"/>
          <w:numId w:val="13"/>
        </w:numPr>
      </w:pPr>
      <w:r>
        <w:t>P</w:t>
      </w:r>
      <w:r w:rsidR="00911087">
        <w:t>romoting further research both UPV and UCS testing of geopolymer as researchers would have a reference to compare information, resulting in subsequent larger-scale tailored research</w:t>
      </w:r>
    </w:p>
    <w:p w14:paraId="28B20C0F" w14:textId="77777777" w:rsidR="00911087" w:rsidRDefault="00911087" w:rsidP="00911087">
      <w:pPr>
        <w:pStyle w:val="Heading2"/>
      </w:pPr>
      <w:bookmarkStart w:id="260" w:name="_Toc172837813"/>
      <w:r>
        <w:t>Standards Development Recommendations</w:t>
      </w:r>
      <w:bookmarkEnd w:id="260"/>
    </w:p>
    <w:p w14:paraId="51855957" w14:textId="77777777" w:rsidR="00911087" w:rsidRDefault="00911087" w:rsidP="00911087">
      <w:r>
        <w:t>Consideration should be given to developing geopolymer standards similar to API 10B. And the manner in which API 10B includes pozzolans should be considered.</w:t>
      </w:r>
    </w:p>
    <w:p w14:paraId="03C139CC" w14:textId="24D59CFF" w:rsidR="00911087" w:rsidRDefault="00911087" w:rsidP="00911087">
      <w:r>
        <w:t xml:space="preserve">Geopolymer standards should account for the unique characteristics of geopolymers regarding composition, preparation, chemical reactions, curing regimes, mechanical behavior and testing. For example, the inclusion of additional pre-curing steps to ensure complete dissolution of </w:t>
      </w:r>
      <w:proofErr w:type="spellStart"/>
      <w:r>
        <w:lastRenderedPageBreak/>
        <w:t>alumino</w:t>
      </w:r>
      <w:proofErr w:type="spellEnd"/>
      <w:r>
        <w:t>-silicate precursors, or adjustments to curing temperatures and durations to optimize the geopolymerization process, could significantly enhance the mechanical properties of geopolymer samples. Moreover, the incorporation of supplementary materials, such as nano-silica or slag, could be explored to improve the mechanical performance and consistency of geopolymers.</w:t>
      </w:r>
      <w:r w:rsidR="00212F66">
        <w:t xml:space="preserve"> Additionally, early slurry tests need to be adopted to account for the core functional differences between geopolymers and cements during that window. </w:t>
      </w:r>
    </w:p>
    <w:p w14:paraId="29923D50" w14:textId="77777777" w:rsidR="0004429B" w:rsidRDefault="0004429B" w:rsidP="0004429B"/>
    <w:p w14:paraId="3A38DDEF" w14:textId="77777777" w:rsidR="007878F7" w:rsidRDefault="007878F7" w:rsidP="0004429B"/>
    <w:p w14:paraId="28056FB5" w14:textId="1AEDC441" w:rsidR="0004429B" w:rsidRPr="0004429B" w:rsidRDefault="0004429B" w:rsidP="00115E26">
      <w:pPr>
        <w:pStyle w:val="Heading1"/>
      </w:pPr>
      <w:bookmarkStart w:id="261" w:name="_Toc172837814"/>
      <w:r w:rsidRPr="0004429B">
        <w:lastRenderedPageBreak/>
        <w:t>Implications for Geothermal Well Co</w:t>
      </w:r>
      <w:r w:rsidR="00BD6366">
        <w:t>nstruction</w:t>
      </w:r>
      <w:bookmarkEnd w:id="261"/>
    </w:p>
    <w:p w14:paraId="739B46D2" w14:textId="1BB59E6D" w:rsidR="0004429B" w:rsidRDefault="0004429B" w:rsidP="0004429B">
      <w:r>
        <w:t xml:space="preserve">The findings of this study have important implications for geothermal well </w:t>
      </w:r>
      <w:r w:rsidR="00847AB0">
        <w:t>construction</w:t>
      </w:r>
      <w:r>
        <w:t xml:space="preserve">. Geothermal wells are subjected to extreme conditions, including high temperatures and the presence of water. The performance of cementitious materials in these conditions is critical to ensure the integrity and stability of the wellbore. This study demonstrates that </w:t>
      </w:r>
      <w:r w:rsidR="008E4AC5">
        <w:t>fly ash-based</w:t>
      </w:r>
      <w:r>
        <w:t xml:space="preserve"> geopolymers offer significant advantages over traditional OPC in geothermal applications.</w:t>
      </w:r>
    </w:p>
    <w:p w14:paraId="26F8DEDA" w14:textId="77777777" w:rsidR="0004429B" w:rsidRDefault="0004429B" w:rsidP="0004429B">
      <w:r>
        <w:t>The superior mechanical properties of geopolymers, particularly in water-abundant environments, make them well-suited for geothermal wells. The presence of water enhances the geopolymerization process, leading to improved strength and durability. This characteristic is crucial in geothermal applications, where water is often present in the wellbore. Geopolymers' ability to maintain their integrity and strength in water-rich environments ensures the stability and longevity of the wellbore.</w:t>
      </w:r>
    </w:p>
    <w:p w14:paraId="348A0EB6" w14:textId="70A92EC0" w:rsidR="0004429B" w:rsidRDefault="0004429B" w:rsidP="0004429B">
      <w:r>
        <w:t xml:space="preserve">The </w:t>
      </w:r>
      <w:r w:rsidR="00212F66">
        <w:t xml:space="preserve">potential </w:t>
      </w:r>
      <w:r>
        <w:t>enhanced thermal stability of geopolymers is another significant advantage for geothermal well completions. Geothermal wells are subjected to high temperatures, which can degrade traditional OPC. In contrast, geopolymers demonstrate superior performance at elevated temperatures, maintaining their strength and integrity. This thermal stability is critical to withstand the harsh conditions of geothermal wells and ensure the long-term performance of the cementitious material.</w:t>
      </w:r>
    </w:p>
    <w:p w14:paraId="2F633AD4" w14:textId="77777777" w:rsidR="0004429B" w:rsidRDefault="0004429B" w:rsidP="0004429B">
      <w:r>
        <w:t xml:space="preserve">The environmental benefits of geopolymers also have important implications for geothermal well completions. The production of OPC is energy-intensive and generates significant carbon emissions. Geopolymers, on the other hand, utilize industrial byproducts, such as fly ash, reducing the demand for raw materials and lowering carbon emissions. This environmental sustainability </w:t>
      </w:r>
      <w:r>
        <w:lastRenderedPageBreak/>
        <w:t>aligns with the goals of reducing the carbon footprint and promoting sustainable practices in geothermal well completions.</w:t>
      </w:r>
    </w:p>
    <w:p w14:paraId="0CD4A146" w14:textId="4353FCDF" w:rsidR="0004429B" w:rsidRDefault="0004429B" w:rsidP="0004429B">
      <w:r>
        <w:t xml:space="preserve">The findings of this study suggest that geopolymers can be used as viable alternatives to OPC in geothermal well completions. </w:t>
      </w:r>
      <w:proofErr w:type="gramStart"/>
      <w:r w:rsidR="00212F66">
        <w:t>Superior mechanical properties</w:t>
      </w:r>
      <w:r w:rsidR="006E086F">
        <w:t>,</w:t>
      </w:r>
      <w:proofErr w:type="gramEnd"/>
      <w:r>
        <w:t xml:space="preserve"> enhanced thermal stability, and environmental benefits of geopolymers make them well-suited for the extreme conditions of geothermal wells. The ability to maintain strength and integrity in water-abundant and high-temperature environments ensures the stability and longevity of the wellbore.</w:t>
      </w:r>
    </w:p>
    <w:p w14:paraId="543BAE21" w14:textId="3A4FCB56" w:rsidR="0004429B" w:rsidRDefault="0004429B" w:rsidP="0004429B">
      <w:r>
        <w:t>However, it is important to note that further research is needed to optimize geopolymer formulations and curing conditions. The potential thermal stability issues observed at higher temperatures warrant additional investigation to ensure the long-term performance of geopolymers. Future studies should also explore the effects of other additives and the influence of continuous thermal cycling and high-pressure conditions.</w:t>
      </w:r>
      <w:r w:rsidR="00212F66">
        <w:t xml:space="preserve"> This is especially true given that there is evidence that fluid remains trapped in geopolymer slurries as the porosity remains fixed post-pour. </w:t>
      </w:r>
    </w:p>
    <w:p w14:paraId="10940E91" w14:textId="6E200B33" w:rsidR="0004429B" w:rsidRDefault="0004429B" w:rsidP="0004429B">
      <w:r>
        <w:t xml:space="preserve">In summary, the implications for geothermal well completions highlight the advantages of </w:t>
      </w:r>
      <w:r w:rsidR="008E4AC5">
        <w:t>fly ash-based</w:t>
      </w:r>
      <w:r>
        <w:t xml:space="preserve"> geopolymers in terms of mechanical properties, thermal stability, and environmental sustainability. Geopolymers demonstrate superior performance in downhole applications, making them promising alternatives for well cementing in geothermal wells. Further research is needed to address potential thermal stability issues and optimize formulations for long-term performance.</w:t>
      </w:r>
    </w:p>
    <w:p w14:paraId="4EFBA895" w14:textId="77777777" w:rsidR="0004429B" w:rsidRDefault="0004429B" w:rsidP="00C14B41"/>
    <w:p w14:paraId="382340B5" w14:textId="77777777" w:rsidR="0063644E" w:rsidRDefault="009430D5" w:rsidP="00115E26">
      <w:pPr>
        <w:pStyle w:val="Heading1"/>
      </w:pPr>
      <w:r>
        <w:lastRenderedPageBreak/>
        <w:t xml:space="preserve"> </w:t>
      </w:r>
      <w:bookmarkStart w:id="262" w:name="_Toc172837815"/>
      <w:r w:rsidR="0063644E">
        <w:t>Conclusion</w:t>
      </w:r>
      <w:r w:rsidR="29356D72">
        <w:t>s</w:t>
      </w:r>
      <w:bookmarkEnd w:id="262"/>
    </w:p>
    <w:p w14:paraId="51DA11E3" w14:textId="4F27079E" w:rsidR="009430D5" w:rsidRDefault="0091743F" w:rsidP="0091743F">
      <w:r>
        <w:t>This work has reviewed both cement hydration and geopolymer polycondensation, also known as geopolymerization.</w:t>
      </w:r>
      <w:r w:rsidR="009430D5">
        <w:t xml:space="preserve"> Once defining the purpose of cement in the oil and gas industry, the growing challenges faced by cement are established and a potential replacement alternative, geopolymers, are established.</w:t>
      </w:r>
      <w:r>
        <w:t xml:space="preserve"> In this review, the cement hydration reaction and the geopolymer reaction</w:t>
      </w:r>
      <w:r w:rsidR="009430D5">
        <w:t xml:space="preserve"> were characterized, first by focusing on how the reactions behaved and what the major components of the reaction are. From there, testing of the geopolymer material as it pertains to potential oil and gas development was analyzed, and found great inconsistency among testing parameters. </w:t>
      </w:r>
      <w:r w:rsidR="003927FF">
        <w:t>A</w:t>
      </w:r>
      <w:r w:rsidR="009430D5">
        <w:t>n in-depth review of traditional cement testing</w:t>
      </w:r>
      <w:r w:rsidR="003927FF">
        <w:t xml:space="preserve"> was conducted</w:t>
      </w:r>
      <w:r w:rsidR="009430D5">
        <w:t xml:space="preserve"> which was analyzed for generalized geopolymer compatibility. In cases where the geopolymer material is considered incompatible with existing testing conditions, reason is given for this conclusion. Finally, additional testing and analysis options for studying the material are provided. NMR and SEM are determined to be two of the most expansive potential investigative methods for further gaining insight into the critical reaction of geopolymerization. Additionally, </w:t>
      </w:r>
      <w:r w:rsidR="4A1C62AF">
        <w:t xml:space="preserve">insights gathered from those </w:t>
      </w:r>
      <w:r w:rsidR="004E3803">
        <w:t>experimental</w:t>
      </w:r>
      <w:r w:rsidR="4A1C62AF">
        <w:t xml:space="preserve"> methods were collected and compiled to help formulate opinions </w:t>
      </w:r>
      <w:r w:rsidR="38984EA5">
        <w:t>and</w:t>
      </w:r>
      <w:r w:rsidR="4A1C62AF">
        <w:t xml:space="preserve"> findings on key differences between geopolymers and OPC</w:t>
      </w:r>
      <w:r w:rsidR="009430D5">
        <w:t>.</w:t>
      </w:r>
    </w:p>
    <w:p w14:paraId="2714A27C" w14:textId="19CB47A0" w:rsidR="009430D5" w:rsidRDefault="00C16FAA" w:rsidP="0091743F">
      <w:r>
        <w:t>The conclusions, best summarized, are as follows.</w:t>
      </w:r>
    </w:p>
    <w:p w14:paraId="2595C28E" w14:textId="77777777" w:rsidR="00C54DA5" w:rsidRDefault="00C54DA5" w:rsidP="00C54DA5">
      <w:pPr>
        <w:pStyle w:val="ListParagraph"/>
        <w:numPr>
          <w:ilvl w:val="0"/>
          <w:numId w:val="5"/>
        </w:numPr>
      </w:pPr>
      <w:bookmarkStart w:id="263" w:name="_Hlk171963603"/>
      <w:r>
        <w:t>Over 400 unique geopolymer samples generated across 9 unique experimental approaches,</w:t>
      </w:r>
    </w:p>
    <w:p w14:paraId="75B12A96" w14:textId="00FD391F" w:rsidR="009430D5" w:rsidRDefault="009430D5" w:rsidP="009430D5">
      <w:pPr>
        <w:pStyle w:val="ListParagraph"/>
        <w:numPr>
          <w:ilvl w:val="0"/>
          <w:numId w:val="5"/>
        </w:numPr>
      </w:pPr>
      <w:r>
        <w:t>Multiple aspects of both cement and geopolymer literature has been reviewed</w:t>
      </w:r>
      <w:r w:rsidR="001D6472">
        <w:t>,</w:t>
      </w:r>
    </w:p>
    <w:p w14:paraId="4FC3E3B0" w14:textId="52EBCD4F" w:rsidR="009430D5" w:rsidRDefault="009430D5" w:rsidP="009430D5">
      <w:pPr>
        <w:pStyle w:val="ListParagraph"/>
        <w:numPr>
          <w:ilvl w:val="0"/>
          <w:numId w:val="5"/>
        </w:numPr>
      </w:pPr>
      <w:r>
        <w:t>Most practical geopolymer research seems to be focused on civil and environmental engineering applications</w:t>
      </w:r>
      <w:r w:rsidR="001D6472">
        <w:t>,</w:t>
      </w:r>
    </w:p>
    <w:p w14:paraId="325C12FF" w14:textId="61AEDD36" w:rsidR="009430D5" w:rsidRDefault="009430D5" w:rsidP="009430D5">
      <w:pPr>
        <w:pStyle w:val="ListParagraph"/>
        <w:numPr>
          <w:ilvl w:val="0"/>
          <w:numId w:val="5"/>
        </w:numPr>
      </w:pPr>
      <w:r>
        <w:lastRenderedPageBreak/>
        <w:t>The primary reaction of cement, hydration, is more comprehensively understood than geopolymerization, which is much more subject to its source material for its reaction</w:t>
      </w:r>
      <w:r w:rsidR="001D6472">
        <w:t>,</w:t>
      </w:r>
    </w:p>
    <w:p w14:paraId="26F79903" w14:textId="05351D3A" w:rsidR="009430D5" w:rsidRDefault="009430D5" w:rsidP="009430D5">
      <w:pPr>
        <w:pStyle w:val="ListParagraph"/>
        <w:numPr>
          <w:ilvl w:val="0"/>
          <w:numId w:val="5"/>
        </w:numPr>
      </w:pPr>
      <w:r>
        <w:t>Geopolymer data, specifically reporting on testing practices, is severely under-standardized</w:t>
      </w:r>
      <w:r w:rsidR="001D6472">
        <w:t>,</w:t>
      </w:r>
    </w:p>
    <w:p w14:paraId="3662E061" w14:textId="34402B8E" w:rsidR="009430D5" w:rsidRDefault="009430D5" w:rsidP="009430D5">
      <w:pPr>
        <w:pStyle w:val="ListParagraph"/>
        <w:numPr>
          <w:ilvl w:val="0"/>
          <w:numId w:val="5"/>
        </w:numPr>
      </w:pPr>
      <w:r>
        <w:t xml:space="preserve">ASTM and API both provide comprehensive cement testing procedure, but both lack </w:t>
      </w:r>
      <w:r w:rsidR="001D6472">
        <w:t>any regulation</w:t>
      </w:r>
      <w:r>
        <w:t xml:space="preserve"> on real geopolymer sample testing</w:t>
      </w:r>
      <w:r w:rsidR="001D6472">
        <w:t>,</w:t>
      </w:r>
    </w:p>
    <w:p w14:paraId="52F52E5E" w14:textId="77777777" w:rsidR="00C54DA5" w:rsidRDefault="00C54DA5" w:rsidP="00C54DA5">
      <w:pPr>
        <w:pStyle w:val="ListParagraph"/>
        <w:numPr>
          <w:ilvl w:val="0"/>
          <w:numId w:val="5"/>
        </w:numPr>
      </w:pPr>
      <w:r>
        <w:t>Geopolymer literature does suggest, by aggregation, a general recipe comprising of Class F Fly Ash and 10M NaOH in 2 parts to 1 ratio,</w:t>
      </w:r>
    </w:p>
    <w:p w14:paraId="2300BEF1" w14:textId="77777777" w:rsidR="00C54DA5" w:rsidRDefault="00C54DA5" w:rsidP="00C54DA5">
      <w:pPr>
        <w:pStyle w:val="ListParagraph"/>
        <w:numPr>
          <w:ilvl w:val="0"/>
          <w:numId w:val="5"/>
        </w:numPr>
      </w:pPr>
      <w:r>
        <w:t>Testing geopolymers made with the aggregated recipe under traditional API considerations yield inconsistent and poor overall results</w:t>
      </w:r>
    </w:p>
    <w:p w14:paraId="6EA9E184" w14:textId="77777777" w:rsidR="00C54DA5" w:rsidRDefault="00C54DA5" w:rsidP="00C54DA5">
      <w:pPr>
        <w:pStyle w:val="ListParagraph"/>
        <w:numPr>
          <w:ilvl w:val="0"/>
          <w:numId w:val="5"/>
        </w:numPr>
      </w:pPr>
      <w:r>
        <w:t>Several factors such as curing environment, pH, and temperature, all play a role in the achieved UCS and UPV of the geopolymer sample,</w:t>
      </w:r>
    </w:p>
    <w:p w14:paraId="063D671D" w14:textId="77777777" w:rsidR="00C54DA5" w:rsidRDefault="00C54DA5" w:rsidP="00C54DA5">
      <w:pPr>
        <w:pStyle w:val="ListParagraph"/>
        <w:numPr>
          <w:ilvl w:val="0"/>
          <w:numId w:val="5"/>
        </w:numPr>
      </w:pPr>
      <w:r>
        <w:t>The distribution of material within the fly ash plays a significant role in achievable UCS,</w:t>
      </w:r>
    </w:p>
    <w:p w14:paraId="7CA97536" w14:textId="77777777" w:rsidR="00C54DA5" w:rsidRDefault="00C54DA5" w:rsidP="00C54DA5">
      <w:pPr>
        <w:pStyle w:val="ListParagraph"/>
        <w:numPr>
          <w:ilvl w:val="0"/>
          <w:numId w:val="5"/>
        </w:numPr>
      </w:pPr>
      <w:r>
        <w:t>Geopolymers tend to prematurely fail without the presence of free water when no beneficial additives are used,</w:t>
      </w:r>
    </w:p>
    <w:p w14:paraId="4358E9C0" w14:textId="77777777" w:rsidR="001D6472" w:rsidRDefault="009430D5" w:rsidP="009430D5">
      <w:pPr>
        <w:pStyle w:val="ListParagraph"/>
        <w:numPr>
          <w:ilvl w:val="0"/>
          <w:numId w:val="5"/>
        </w:numPr>
      </w:pPr>
      <w:r>
        <w:t xml:space="preserve">Geopolymer NMR testing seems to be following the same general experimental path of cement, where Si NMR is currently being conducted but there is little literature relating to </w:t>
      </w:r>
      <w:r w:rsidR="001D6472">
        <w:t>H NMR,</w:t>
      </w:r>
    </w:p>
    <w:p w14:paraId="686E5557" w14:textId="77777777" w:rsidR="00C54DA5" w:rsidRDefault="00C54DA5" w:rsidP="00C54DA5">
      <w:pPr>
        <w:pStyle w:val="ListParagraph"/>
        <w:numPr>
          <w:ilvl w:val="0"/>
          <w:numId w:val="5"/>
        </w:numPr>
      </w:pPr>
      <w:r>
        <w:t xml:space="preserve">Relaxation times trend strongly with cure time with regards to </w:t>
      </w:r>
      <w:proofErr w:type="gramStart"/>
      <w:r>
        <w:t>NMR</w:t>
      </w:r>
      <w:proofErr w:type="gramEnd"/>
      <w:r>
        <w:t xml:space="preserve"> but porosity remains stagnant,</w:t>
      </w:r>
    </w:p>
    <w:p w14:paraId="6BCCE303" w14:textId="77777777" w:rsidR="00C54DA5" w:rsidRDefault="00C54DA5" w:rsidP="00C54DA5">
      <w:pPr>
        <w:pStyle w:val="ListParagraph"/>
        <w:numPr>
          <w:ilvl w:val="0"/>
          <w:numId w:val="5"/>
        </w:numPr>
      </w:pPr>
      <w:r>
        <w:t>It is possible to undertake large-scale SEM investigations on unpolished geopolymer samples,</w:t>
      </w:r>
    </w:p>
    <w:p w14:paraId="2E2DE653" w14:textId="77777777" w:rsidR="00C54DA5" w:rsidRDefault="00C54DA5" w:rsidP="00C54DA5">
      <w:pPr>
        <w:pStyle w:val="ListParagraph"/>
        <w:numPr>
          <w:ilvl w:val="0"/>
          <w:numId w:val="5"/>
        </w:numPr>
      </w:pPr>
      <w:r>
        <w:lastRenderedPageBreak/>
        <w:t>Supervised and unsupervised segmentation and machine learning models can be used to generate information regarding geopolymer SEM, each with their own benefits,</w:t>
      </w:r>
    </w:p>
    <w:p w14:paraId="31E9B7EC" w14:textId="77777777" w:rsidR="00C54DA5" w:rsidRDefault="00C54DA5" w:rsidP="00C54DA5">
      <w:pPr>
        <w:pStyle w:val="ListParagraph"/>
        <w:numPr>
          <w:ilvl w:val="0"/>
          <w:numId w:val="5"/>
        </w:numPr>
      </w:pPr>
      <w:r>
        <w:t>Reproducible and distributable methodology generated for the unsupervised analysis via machine learning using SEM images of geopolymer samples developed</w:t>
      </w:r>
    </w:p>
    <w:p w14:paraId="6E41B44B" w14:textId="77777777" w:rsidR="00C54DA5" w:rsidRDefault="00C54DA5" w:rsidP="00C54DA5">
      <w:pPr>
        <w:pStyle w:val="ListParagraph"/>
        <w:numPr>
          <w:ilvl w:val="0"/>
          <w:numId w:val="5"/>
        </w:numPr>
      </w:pPr>
      <w:r>
        <w:t>While geopolymers possess the potential to supplement or even replace OPC, field testing practices need to be created from scratch for both safety and material understanding.</w:t>
      </w:r>
    </w:p>
    <w:p w14:paraId="26BC6B17" w14:textId="77777777" w:rsidR="008C1A2F" w:rsidRDefault="008C1A2F" w:rsidP="008C1A2F"/>
    <w:p w14:paraId="57E60CCF" w14:textId="77777777" w:rsidR="00B61D9F" w:rsidRPr="00046BD0" w:rsidRDefault="00B61D9F" w:rsidP="00B61D9F">
      <w:pPr>
        <w:pStyle w:val="Heading1modifiednonumbering"/>
      </w:pPr>
      <w:bookmarkStart w:id="264" w:name="_Toc172837816"/>
      <w:r w:rsidRPr="00046BD0">
        <w:lastRenderedPageBreak/>
        <w:t>References</w:t>
      </w:r>
      <w:bookmarkEnd w:id="264"/>
    </w:p>
    <w:p w14:paraId="1DE58E7C" w14:textId="4E1C38ED" w:rsidR="00A06B99" w:rsidRDefault="00A06B99" w:rsidP="00B61D9F">
      <w:pPr>
        <w:pStyle w:val="Hanging05"/>
      </w:pPr>
      <w:bookmarkStart w:id="265" w:name="_Hlk169528341"/>
      <w:r w:rsidRPr="00A06B99">
        <w:t>American Association of State Highway and Transportation Officials. (2023). Standard Specification for Coal Fly Ash and Raw or Calcined Natural Pozzolan for Use in Concrete (AASHTO M295).</w:t>
      </w:r>
    </w:p>
    <w:p w14:paraId="2F86483A" w14:textId="1429AD2F" w:rsidR="00B61D9F" w:rsidRPr="00634283" w:rsidRDefault="00B61D9F" w:rsidP="00B61D9F">
      <w:pPr>
        <w:pStyle w:val="Hanging05"/>
      </w:pPr>
      <w:r w:rsidRPr="0001386A">
        <w:t xml:space="preserve">Abid, K., Gholami, R., Elochukwu, H., Mostofi, M., Bing, C. H., &amp; </w:t>
      </w:r>
      <w:proofErr w:type="spellStart"/>
      <w:r w:rsidRPr="0001386A">
        <w:t>Muktadir</w:t>
      </w:r>
      <w:proofErr w:type="spellEnd"/>
      <w:r w:rsidRPr="0001386A">
        <w:t xml:space="preserve">, G. (2018). A methodology to improve </w:t>
      </w:r>
      <w:proofErr w:type="spellStart"/>
      <w:r w:rsidRPr="0001386A">
        <w:t>nanosilica</w:t>
      </w:r>
      <w:proofErr w:type="spellEnd"/>
      <w:r w:rsidRPr="0001386A">
        <w:t xml:space="preserve"> based cements used in CO2 sequestration sites. </w:t>
      </w:r>
      <w:r w:rsidRPr="0001386A">
        <w:rPr>
          <w:i/>
          <w:iCs/>
        </w:rPr>
        <w:t>Petroleum</w:t>
      </w:r>
      <w:r w:rsidRPr="0001386A">
        <w:t xml:space="preserve">, </w:t>
      </w:r>
      <w:r w:rsidRPr="0001386A">
        <w:rPr>
          <w:i/>
          <w:iCs/>
        </w:rPr>
        <w:t>4</w:t>
      </w:r>
      <w:r w:rsidRPr="0001386A">
        <w:t>(2), 198–208. https://doi.org/10.1016/j.petlm.2017.10.005</w:t>
      </w:r>
    </w:p>
    <w:p w14:paraId="4D8DA98B" w14:textId="77777777" w:rsidR="00B61D9F" w:rsidRPr="0001386A" w:rsidRDefault="00B61D9F" w:rsidP="00B61D9F">
      <w:pPr>
        <w:pStyle w:val="Hanging05"/>
      </w:pPr>
      <w:r w:rsidRPr="0001386A">
        <w:t>Adams N, &amp; Charrier T. (1985). Drilling Engineering: A Complete Well Planning Approach. Penn Well Pub. Co.</w:t>
      </w:r>
    </w:p>
    <w:p w14:paraId="3751BB8F" w14:textId="5D23799E" w:rsidR="00A06B99" w:rsidRDefault="00A06B99" w:rsidP="00B61D9F">
      <w:pPr>
        <w:pStyle w:val="Hanging05"/>
      </w:pPr>
      <w:r w:rsidRPr="00A06B99">
        <w:t>Adjei,</w:t>
      </w:r>
      <w:r>
        <w:t xml:space="preserve"> S.,</w:t>
      </w:r>
      <w:r w:rsidRPr="00A06B99">
        <w:t xml:space="preserve"> </w:t>
      </w:r>
      <w:proofErr w:type="spellStart"/>
      <w:r w:rsidRPr="00A06B99">
        <w:t>Elkatatny</w:t>
      </w:r>
      <w:proofErr w:type="spellEnd"/>
      <w:r w:rsidRPr="00A06B99">
        <w:t xml:space="preserve">, </w:t>
      </w:r>
      <w:r>
        <w:t xml:space="preserve">S., </w:t>
      </w:r>
      <w:r w:rsidRPr="00A06B99">
        <w:t xml:space="preserve">Wilberforce Aggrey, </w:t>
      </w:r>
      <w:r>
        <w:t xml:space="preserve">N., </w:t>
      </w:r>
      <w:r w:rsidRPr="00A06B99">
        <w:t xml:space="preserve">Abdelraouf, </w:t>
      </w:r>
      <w:r>
        <w:t xml:space="preserve">Y. (2022). </w:t>
      </w:r>
      <w:r w:rsidRPr="00A06B99">
        <w:t>Geopolymer as the future oil-well cement: A review</w:t>
      </w:r>
      <w:r>
        <w:t>.</w:t>
      </w:r>
      <w:r w:rsidRPr="00A06B99">
        <w:t xml:space="preserve"> </w:t>
      </w:r>
      <w:r w:rsidRPr="00A06B99">
        <w:rPr>
          <w:i/>
          <w:iCs/>
        </w:rPr>
        <w:t>Journal of Petroleum Science and Engineering, Volume 208, Part B</w:t>
      </w:r>
      <w:r>
        <w:t>.</w:t>
      </w:r>
      <w:r w:rsidRPr="00A06B99">
        <w:t xml:space="preserve"> 109485</w:t>
      </w:r>
      <w:r>
        <w:t>.</w:t>
      </w:r>
      <w:r w:rsidRPr="00A06B99">
        <w:t xml:space="preserve"> ISSN 0920-4105</w:t>
      </w:r>
      <w:r>
        <w:t>.</w:t>
      </w:r>
      <w:r w:rsidRPr="00A06B99">
        <w:t xml:space="preserve"> https://doi.org/10.1016/j.petrol.2021.109485.</w:t>
      </w:r>
    </w:p>
    <w:p w14:paraId="4EAE167B" w14:textId="1A869012" w:rsidR="00B61D9F" w:rsidRPr="0001386A" w:rsidRDefault="00B61D9F" w:rsidP="00B61D9F">
      <w:pPr>
        <w:pStyle w:val="Hanging05"/>
      </w:pPr>
      <w:proofErr w:type="spellStart"/>
      <w:r w:rsidRPr="0001386A">
        <w:t>Ahdaya</w:t>
      </w:r>
      <w:proofErr w:type="spellEnd"/>
      <w:r w:rsidRPr="0001386A">
        <w:t xml:space="preserve">, M., &amp; </w:t>
      </w:r>
      <w:proofErr w:type="spellStart"/>
      <w:r w:rsidRPr="0001386A">
        <w:t>Imqam</w:t>
      </w:r>
      <w:proofErr w:type="spellEnd"/>
      <w:r w:rsidRPr="0001386A">
        <w:t xml:space="preserve">, A. (2019a). Investigating geopolymer cement performance in presence of </w:t>
      </w:r>
      <w:proofErr w:type="gramStart"/>
      <w:r w:rsidRPr="0001386A">
        <w:t>water based</w:t>
      </w:r>
      <w:proofErr w:type="gramEnd"/>
      <w:r w:rsidRPr="0001386A">
        <w:t xml:space="preserve"> drilling fluid. </w:t>
      </w:r>
      <w:r w:rsidRPr="0001386A">
        <w:rPr>
          <w:i/>
          <w:iCs/>
        </w:rPr>
        <w:t>Journal of Petroleum Science and Engineering</w:t>
      </w:r>
      <w:r w:rsidRPr="0001386A">
        <w:t xml:space="preserve">, </w:t>
      </w:r>
      <w:r w:rsidRPr="0001386A">
        <w:rPr>
          <w:i/>
          <w:iCs/>
        </w:rPr>
        <w:t>176</w:t>
      </w:r>
      <w:r w:rsidRPr="0001386A">
        <w:t>, 934–942. https://doi.org/10.1016/j.petrol.2019.02.010</w:t>
      </w:r>
    </w:p>
    <w:p w14:paraId="07A1567C" w14:textId="77777777" w:rsidR="00B61D9F" w:rsidRPr="0001386A" w:rsidRDefault="00B61D9F" w:rsidP="00B61D9F">
      <w:pPr>
        <w:pStyle w:val="Hanging05"/>
      </w:pPr>
      <w:proofErr w:type="spellStart"/>
      <w:r w:rsidRPr="0001386A">
        <w:t>Ahdaya</w:t>
      </w:r>
      <w:proofErr w:type="spellEnd"/>
      <w:r w:rsidRPr="0001386A">
        <w:t xml:space="preserve">, M., &amp; </w:t>
      </w:r>
      <w:proofErr w:type="spellStart"/>
      <w:r w:rsidRPr="0001386A">
        <w:t>Imqam</w:t>
      </w:r>
      <w:proofErr w:type="spellEnd"/>
      <w:r w:rsidRPr="0001386A">
        <w:t xml:space="preserve">, A. (2019b). Fly ash Class C based geopolymer for oil well cementing. </w:t>
      </w:r>
      <w:r w:rsidRPr="0001386A">
        <w:rPr>
          <w:i/>
          <w:iCs/>
        </w:rPr>
        <w:t>Journal of Petroleum Science and Engineering</w:t>
      </w:r>
      <w:r w:rsidRPr="0001386A">
        <w:t xml:space="preserve">, </w:t>
      </w:r>
      <w:r w:rsidRPr="0001386A">
        <w:rPr>
          <w:i/>
          <w:iCs/>
        </w:rPr>
        <w:t>179</w:t>
      </w:r>
      <w:r w:rsidRPr="0001386A">
        <w:t>, 750–757. https://doi.org/10.1016/j.petrol.2019.04.106</w:t>
      </w:r>
    </w:p>
    <w:p w14:paraId="537F98CE" w14:textId="77777777" w:rsidR="00B61D9F" w:rsidRPr="0001386A" w:rsidRDefault="00B61D9F" w:rsidP="00B61D9F">
      <w:pPr>
        <w:pStyle w:val="Hanging05"/>
      </w:pPr>
      <w:proofErr w:type="spellStart"/>
      <w:r w:rsidRPr="0001386A">
        <w:lastRenderedPageBreak/>
        <w:t>Ahmaruzzaman</w:t>
      </w:r>
      <w:proofErr w:type="spellEnd"/>
      <w:r w:rsidRPr="0001386A">
        <w:t xml:space="preserve">, M. (2010). A review on the utilization of fly ash. In </w:t>
      </w:r>
      <w:r w:rsidRPr="0001386A">
        <w:rPr>
          <w:i/>
          <w:iCs/>
        </w:rPr>
        <w:t>Progress in Energy and Combustion Science</w:t>
      </w:r>
      <w:r w:rsidRPr="0001386A">
        <w:t xml:space="preserve"> (Vol. 36, Issue 3, pp. 327–363). https://doi.org/10.1016/j.pecs.2009.11.003</w:t>
      </w:r>
    </w:p>
    <w:p w14:paraId="6115F4CB" w14:textId="77777777" w:rsidR="00B61D9F" w:rsidRPr="0001386A" w:rsidRDefault="00B61D9F" w:rsidP="00B61D9F">
      <w:pPr>
        <w:pStyle w:val="Hanging05"/>
      </w:pPr>
      <w:r w:rsidRPr="0001386A">
        <w:t xml:space="preserve">Ahmed, M. M., El-Naggar, K. A. M., Tarek, D., Ragab, A., Sameh, H., Zeyad, A. M., Tayeh, B. A., Maafa, I. M., &amp; Yousef, A. (2021). Fabrication of thermal insulation geopolymer bricks using ferrosilicon slag and alumina waste. </w:t>
      </w:r>
      <w:r w:rsidRPr="0001386A">
        <w:rPr>
          <w:i/>
          <w:iCs/>
        </w:rPr>
        <w:t>Case Studies in Construction Materials</w:t>
      </w:r>
      <w:r w:rsidRPr="0001386A">
        <w:t xml:space="preserve">, </w:t>
      </w:r>
      <w:r w:rsidRPr="0001386A">
        <w:rPr>
          <w:i/>
          <w:iCs/>
        </w:rPr>
        <w:t>15</w:t>
      </w:r>
      <w:r w:rsidRPr="0001386A">
        <w:t>. https://doi.org/10.1016/j.cscm.2021.e00737</w:t>
      </w:r>
    </w:p>
    <w:p w14:paraId="225D0769" w14:textId="77777777" w:rsidR="00B61D9F" w:rsidRPr="0001386A" w:rsidRDefault="00B61D9F" w:rsidP="00B61D9F">
      <w:pPr>
        <w:pStyle w:val="Hanging05"/>
      </w:pPr>
      <w:proofErr w:type="spellStart"/>
      <w:r w:rsidRPr="0001386A">
        <w:t>Aliabdo</w:t>
      </w:r>
      <w:proofErr w:type="spellEnd"/>
      <w:r w:rsidRPr="0001386A">
        <w:t xml:space="preserve">, A. A., Abd </w:t>
      </w:r>
      <w:proofErr w:type="spellStart"/>
      <w:r w:rsidRPr="0001386A">
        <w:t>Elmoaty</w:t>
      </w:r>
      <w:proofErr w:type="spellEnd"/>
      <w:r w:rsidRPr="0001386A">
        <w:t xml:space="preserve">, A. E. M., &amp; Salem, H. A. (2016). Effect of cement addition, solution resting time and curing characteristics on fly ash based geopolymer concrete performance. </w:t>
      </w:r>
      <w:r w:rsidRPr="0001386A">
        <w:rPr>
          <w:i/>
          <w:iCs/>
        </w:rPr>
        <w:t>Construction and Building Materials</w:t>
      </w:r>
      <w:r w:rsidRPr="0001386A">
        <w:t xml:space="preserve">, </w:t>
      </w:r>
      <w:r w:rsidRPr="0001386A">
        <w:rPr>
          <w:i/>
          <w:iCs/>
        </w:rPr>
        <w:t>123</w:t>
      </w:r>
      <w:r w:rsidRPr="0001386A">
        <w:t>, 581–593. https://doi.org/10.1016/j.conbuildmat.2016.07.043</w:t>
      </w:r>
    </w:p>
    <w:p w14:paraId="65F1FDB1" w14:textId="77777777" w:rsidR="00B61D9F" w:rsidRPr="0001386A" w:rsidRDefault="00B61D9F" w:rsidP="00B61D9F">
      <w:pPr>
        <w:pStyle w:val="Hanging05"/>
      </w:pPr>
      <w:proofErr w:type="spellStart"/>
      <w:r w:rsidRPr="0001386A">
        <w:t>Alterary</w:t>
      </w:r>
      <w:proofErr w:type="spellEnd"/>
      <w:r w:rsidRPr="0001386A">
        <w:t xml:space="preserve">, S. S., &amp; Marei, N. H. (2021). Fly ash properties, characterization, and applications: A review. In </w:t>
      </w:r>
      <w:r w:rsidRPr="0001386A">
        <w:rPr>
          <w:i/>
          <w:iCs/>
        </w:rPr>
        <w:t>Journal of King Saud University - Science</w:t>
      </w:r>
      <w:r w:rsidRPr="0001386A">
        <w:t xml:space="preserve"> (Vol. 33, Issue 6). Elsevier B.V. https://doi.org/10.1016/j.jksus.2021.101536</w:t>
      </w:r>
    </w:p>
    <w:p w14:paraId="0F9E5222" w14:textId="77777777" w:rsidR="00B61D9F" w:rsidRPr="0001386A" w:rsidRDefault="00B61D9F" w:rsidP="00B61D9F">
      <w:pPr>
        <w:pStyle w:val="Hanging05"/>
      </w:pPr>
      <w:r w:rsidRPr="0001386A">
        <w:t xml:space="preserve">Alvee, A. R., Malinda, R., Akbar, A. M., Ashar, R. D., Rahmawati, C., </w:t>
      </w:r>
      <w:proofErr w:type="spellStart"/>
      <w:r w:rsidRPr="0001386A">
        <w:t>Alomayri</w:t>
      </w:r>
      <w:proofErr w:type="spellEnd"/>
      <w:r w:rsidRPr="0001386A">
        <w:t xml:space="preserve">, T., Raza, A., &amp; Shaikh, F. U. A. (2022). Experimental study of the mechanical properties and microstructure of geopolymer paste containing nano-silica from agricultural waste and crystalline admixtures. </w:t>
      </w:r>
      <w:r w:rsidRPr="0001386A">
        <w:rPr>
          <w:i/>
          <w:iCs/>
        </w:rPr>
        <w:t>Case Studies in Construction Materials</w:t>
      </w:r>
      <w:r w:rsidRPr="0001386A">
        <w:t xml:space="preserve">, </w:t>
      </w:r>
      <w:r w:rsidRPr="0001386A">
        <w:rPr>
          <w:i/>
          <w:iCs/>
        </w:rPr>
        <w:t>16</w:t>
      </w:r>
      <w:r w:rsidRPr="0001386A">
        <w:t>. https://doi.org/10.1016/j.cscm.2021.e00792</w:t>
      </w:r>
    </w:p>
    <w:p w14:paraId="47C1AC3B" w14:textId="77777777" w:rsidR="00B61D9F" w:rsidRPr="0001386A" w:rsidRDefault="00B61D9F" w:rsidP="00B61D9F">
      <w:pPr>
        <w:pStyle w:val="Hanging05"/>
      </w:pPr>
      <w:r w:rsidRPr="0001386A">
        <w:lastRenderedPageBreak/>
        <w:t xml:space="preserve">Amin, M., </w:t>
      </w:r>
      <w:proofErr w:type="spellStart"/>
      <w:r w:rsidRPr="0001386A">
        <w:t>Elsakhawy</w:t>
      </w:r>
      <w:proofErr w:type="spellEnd"/>
      <w:r w:rsidRPr="0001386A">
        <w:t xml:space="preserve">, Y., Abu </w:t>
      </w:r>
      <w:proofErr w:type="spellStart"/>
      <w:r w:rsidRPr="0001386A">
        <w:t>el-hassan</w:t>
      </w:r>
      <w:proofErr w:type="spellEnd"/>
      <w:r w:rsidRPr="0001386A">
        <w:t xml:space="preserve">, K., &amp; Abdelsalam, B. A. (2022). Behavior evaluation of sustainable high strength geopolymer concrete based on fly ash, metakaolin, and slag. </w:t>
      </w:r>
      <w:r w:rsidRPr="0001386A">
        <w:rPr>
          <w:i/>
          <w:iCs/>
        </w:rPr>
        <w:t>Case Studies in Construction Materials</w:t>
      </w:r>
      <w:r w:rsidRPr="0001386A">
        <w:t xml:space="preserve">, </w:t>
      </w:r>
      <w:r w:rsidRPr="0001386A">
        <w:rPr>
          <w:i/>
          <w:iCs/>
        </w:rPr>
        <w:t>16</w:t>
      </w:r>
      <w:r w:rsidRPr="0001386A">
        <w:t>. https://doi.org/10.1016/j.cscm.2022.e00976</w:t>
      </w:r>
    </w:p>
    <w:p w14:paraId="3B074C2C" w14:textId="26CE8FA1" w:rsidR="000E4F9C" w:rsidRDefault="000E4F9C" w:rsidP="00B61D9F">
      <w:pPr>
        <w:pStyle w:val="Hanging05"/>
      </w:pPr>
      <w:r w:rsidRPr="000E4F9C">
        <w:t xml:space="preserve">American Petroleum Institute. (2019). </w:t>
      </w:r>
      <w:proofErr w:type="gramStart"/>
      <w:r w:rsidRPr="000E4F9C">
        <w:t>Cements</w:t>
      </w:r>
      <w:proofErr w:type="gramEnd"/>
      <w:r w:rsidRPr="000E4F9C">
        <w:t xml:space="preserve"> and Materials for Well Cementing (API 10A).</w:t>
      </w:r>
    </w:p>
    <w:p w14:paraId="6BF93104" w14:textId="60F93DE3" w:rsidR="00B61D9F" w:rsidRPr="0001386A" w:rsidRDefault="000E4F9C" w:rsidP="00B61D9F">
      <w:pPr>
        <w:pStyle w:val="Hanging05"/>
      </w:pPr>
      <w:r w:rsidRPr="000E4F9C">
        <w:t>American Petroleum Institute. (2013). Recommended Practice for Testing Well Cements (API 10B).</w:t>
      </w:r>
    </w:p>
    <w:p w14:paraId="1AF7D40D" w14:textId="27A36E04" w:rsidR="000E4F9C" w:rsidRDefault="000E4F9C" w:rsidP="00B61D9F">
      <w:pPr>
        <w:pStyle w:val="Hanging05"/>
      </w:pPr>
      <w:r w:rsidRPr="000E4F9C">
        <w:t>Ardelean, Ioan. (2021). The Effect of an Accelerator on Cement Paste Capillary Pores: NMR Relaxometry Investigations. Molecules. 26. 5328. 10.3390/molecules26175328.</w:t>
      </w:r>
    </w:p>
    <w:p w14:paraId="45440E8F" w14:textId="001EE1FC" w:rsidR="000E4F9C" w:rsidRDefault="000E4F9C" w:rsidP="00B61D9F">
      <w:pPr>
        <w:pStyle w:val="Hanging05"/>
      </w:pPr>
      <w:r>
        <w:t xml:space="preserve">Argos USA (2022). Mill Test Report Newberry Plant. </w:t>
      </w:r>
      <w:r w:rsidRPr="000E4F9C">
        <w:t>https://www.argos-us.com/wp-content/uploads/2021/03/Argos-NBR-Type-IL-10-Mill-Test-Report-January-2022.pdf</w:t>
      </w:r>
      <w:r>
        <w:t>.</w:t>
      </w:r>
    </w:p>
    <w:p w14:paraId="3A82FD38" w14:textId="6AC93F2D" w:rsidR="000E4F9C" w:rsidRDefault="000E4F9C" w:rsidP="00B61D9F">
      <w:pPr>
        <w:pStyle w:val="Hanging05"/>
      </w:pPr>
      <w:r w:rsidRPr="000E4F9C">
        <w:t>American Society for Testing and Materials. (2020). Standard Test Method for Comprehensive Strength of Hydraulic Cement Mortars (ASTM C109/C109M).</w:t>
      </w:r>
    </w:p>
    <w:p w14:paraId="69C7D29D" w14:textId="77777777" w:rsidR="000E4F9C" w:rsidRPr="00091210" w:rsidRDefault="000E4F9C" w:rsidP="00091210">
      <w:pPr>
        <w:pStyle w:val="Hanging05"/>
      </w:pPr>
      <w:r w:rsidRPr="00091210">
        <w:t>American Society for Testing and Materials. (2021). Standard Terminology Relating to Concrete and Concrete Aggregates (ASTM C125-21a).</w:t>
      </w:r>
    </w:p>
    <w:p w14:paraId="31E7B810" w14:textId="77777777" w:rsidR="000E4F9C" w:rsidRPr="00091210" w:rsidRDefault="000E4F9C" w:rsidP="00091210">
      <w:pPr>
        <w:pStyle w:val="Hanging05"/>
      </w:pPr>
      <w:r w:rsidRPr="00091210">
        <w:t>American Society for Testing and Materials. (2007). Standard Specification for Portland Cement (ASTM C150-07).</w:t>
      </w:r>
    </w:p>
    <w:p w14:paraId="218D0E4A" w14:textId="77777777" w:rsidR="000E4F9C" w:rsidRPr="00091210" w:rsidRDefault="000E4F9C" w:rsidP="00091210">
      <w:pPr>
        <w:pStyle w:val="Hanging05"/>
      </w:pPr>
      <w:r w:rsidRPr="00091210">
        <w:t>American Society for Testing and Materials. (1995). Standard Test Method for Density of Hydraulic Cement (ASTM C188-95).</w:t>
      </w:r>
    </w:p>
    <w:p w14:paraId="3B69E382" w14:textId="77777777" w:rsidR="000E4F9C" w:rsidRPr="00091210" w:rsidRDefault="000E4F9C" w:rsidP="00091210">
      <w:pPr>
        <w:pStyle w:val="Hanging05"/>
      </w:pPr>
      <w:r w:rsidRPr="00091210">
        <w:t>American Society for Testing and Materials. (2022). Standard Specification for Coal Fly Ash and Raw or Calcined Natural Pozzolan for Use in Concrete (ASTM C618-22).</w:t>
      </w:r>
    </w:p>
    <w:p w14:paraId="491651DA" w14:textId="6849B5A9" w:rsidR="000E4F9C" w:rsidRDefault="000E4F9C" w:rsidP="000E4F9C">
      <w:pPr>
        <w:pStyle w:val="Hanging05"/>
      </w:pPr>
      <w:r>
        <w:lastRenderedPageBreak/>
        <w:t xml:space="preserve">American Society for Testing and Materials. (2021). Standard Test Method for Major and Minor Elements in Coal Ash </w:t>
      </w:r>
      <w:proofErr w:type="gramStart"/>
      <w:r>
        <w:t>By</w:t>
      </w:r>
      <w:proofErr w:type="gramEnd"/>
      <w:r>
        <w:t xml:space="preserve"> X-Ray Fluorescence (ASTM D4326-21).</w:t>
      </w:r>
    </w:p>
    <w:p w14:paraId="1C694461" w14:textId="77777777" w:rsidR="00B61D9F" w:rsidRPr="0001386A" w:rsidRDefault="00B61D9F" w:rsidP="00B61D9F">
      <w:pPr>
        <w:pStyle w:val="Hanging05"/>
      </w:pPr>
      <w:r w:rsidRPr="0001386A">
        <w:t xml:space="preserve">Bellabarba, M., Bulte-Loyer, H., Froelich, B., Le Roy-Delage, S., Van </w:t>
      </w:r>
      <w:proofErr w:type="spellStart"/>
      <w:r w:rsidRPr="0001386A">
        <w:t>Kuijk</w:t>
      </w:r>
      <w:proofErr w:type="spellEnd"/>
      <w:r w:rsidRPr="0001386A">
        <w:t xml:space="preserve">, R., </w:t>
      </w:r>
      <w:proofErr w:type="spellStart"/>
      <w:r w:rsidRPr="0001386A">
        <w:t>Zeroug</w:t>
      </w:r>
      <w:proofErr w:type="spellEnd"/>
      <w:r w:rsidRPr="0001386A">
        <w:t xml:space="preserve">, S., Guillot, D., Moroni, N., Pastor, S., &amp; Zanchi, A. (2008). Ensuring zonal isolation beyond the life of the well. </w:t>
      </w:r>
      <w:r w:rsidRPr="0001386A">
        <w:rPr>
          <w:i/>
          <w:iCs/>
        </w:rPr>
        <w:t>Oilfield Review</w:t>
      </w:r>
      <w:r w:rsidRPr="0001386A">
        <w:t xml:space="preserve">, </w:t>
      </w:r>
      <w:r w:rsidRPr="0001386A">
        <w:rPr>
          <w:i/>
          <w:iCs/>
        </w:rPr>
        <w:t>20</w:t>
      </w:r>
      <w:r w:rsidRPr="0001386A">
        <w:t>(1), 18–31.</w:t>
      </w:r>
    </w:p>
    <w:p w14:paraId="0D710F37" w14:textId="77777777" w:rsidR="00B61D9F" w:rsidRPr="0001386A" w:rsidRDefault="00B61D9F" w:rsidP="00B61D9F">
      <w:pPr>
        <w:pStyle w:val="Hanging05"/>
      </w:pPr>
      <w:r w:rsidRPr="0001386A">
        <w:t xml:space="preserve">Berg, S., </w:t>
      </w:r>
      <w:proofErr w:type="spellStart"/>
      <w:r w:rsidRPr="0001386A">
        <w:t>Kutra</w:t>
      </w:r>
      <w:proofErr w:type="spellEnd"/>
      <w:r w:rsidRPr="0001386A">
        <w:t xml:space="preserve">, D., Kroeger, T., </w:t>
      </w:r>
      <w:proofErr w:type="spellStart"/>
      <w:r w:rsidRPr="0001386A">
        <w:t>Straehle</w:t>
      </w:r>
      <w:proofErr w:type="spellEnd"/>
      <w:r w:rsidRPr="0001386A">
        <w:t xml:space="preserve">, C. N., </w:t>
      </w:r>
      <w:proofErr w:type="spellStart"/>
      <w:r w:rsidRPr="0001386A">
        <w:t>Kausler</w:t>
      </w:r>
      <w:proofErr w:type="spellEnd"/>
      <w:r w:rsidRPr="0001386A">
        <w:t xml:space="preserve">, B. X., Haubold, C., </w:t>
      </w:r>
      <w:proofErr w:type="spellStart"/>
      <w:r w:rsidRPr="0001386A">
        <w:t>Schiegg</w:t>
      </w:r>
      <w:proofErr w:type="spellEnd"/>
      <w:r w:rsidRPr="0001386A">
        <w:t xml:space="preserve">, M., Ales, J., Beier, T., Rudy, M., Eren, K., Cervantes, J. I., Xu, B., </w:t>
      </w:r>
      <w:proofErr w:type="spellStart"/>
      <w:r w:rsidRPr="0001386A">
        <w:t>Beuttenmueller</w:t>
      </w:r>
      <w:proofErr w:type="spellEnd"/>
      <w:r w:rsidRPr="0001386A">
        <w:t xml:space="preserve">, F., Wolny, A., Zhang, C., Koethe, U., </w:t>
      </w:r>
      <w:proofErr w:type="spellStart"/>
      <w:r w:rsidRPr="0001386A">
        <w:t>Hamprecht</w:t>
      </w:r>
      <w:proofErr w:type="spellEnd"/>
      <w:r w:rsidRPr="0001386A">
        <w:t xml:space="preserve">, F. A., &amp; </w:t>
      </w:r>
      <w:proofErr w:type="spellStart"/>
      <w:r w:rsidRPr="0001386A">
        <w:t>Kreshuk</w:t>
      </w:r>
      <w:proofErr w:type="spellEnd"/>
      <w:r w:rsidRPr="0001386A">
        <w:t xml:space="preserve">, A. (2019). </w:t>
      </w:r>
      <w:proofErr w:type="spellStart"/>
      <w:r w:rsidRPr="0001386A">
        <w:t>ilastik</w:t>
      </w:r>
      <w:proofErr w:type="spellEnd"/>
      <w:r w:rsidRPr="0001386A">
        <w:t xml:space="preserve">: interactive machine learning for (bio)image analysis. </w:t>
      </w:r>
      <w:r w:rsidRPr="0001386A">
        <w:rPr>
          <w:i/>
          <w:iCs/>
        </w:rPr>
        <w:t>Nature Methods</w:t>
      </w:r>
      <w:r w:rsidRPr="0001386A">
        <w:t xml:space="preserve">, </w:t>
      </w:r>
      <w:r w:rsidRPr="0001386A">
        <w:rPr>
          <w:i/>
          <w:iCs/>
        </w:rPr>
        <w:t>16</w:t>
      </w:r>
      <w:r w:rsidRPr="0001386A">
        <w:t>(12), 1226–1232. https://doi.org/10.1038/s41592-019-0582-9</w:t>
      </w:r>
    </w:p>
    <w:p w14:paraId="45615984" w14:textId="77777777" w:rsidR="00B61D9F" w:rsidRDefault="00B61D9F" w:rsidP="00B61D9F">
      <w:pPr>
        <w:pStyle w:val="Hanging05"/>
      </w:pPr>
      <w:r>
        <w:t xml:space="preserve">Bernal, S. A., Mejía de Gutiérrez, R., &amp; Provis, J. L. (2012). Engineering and durability properties of concretes based on alkali-activated granulated blast furnace slag/metakaolin blends. Construction and Building Materials, 33, 99-108. </w:t>
      </w:r>
      <w:proofErr w:type="gramStart"/>
      <w:r>
        <w:t>doi:10.1016/j.conbuildmat</w:t>
      </w:r>
      <w:proofErr w:type="gramEnd"/>
      <w:r>
        <w:t>.2012.01.017</w:t>
      </w:r>
    </w:p>
    <w:p w14:paraId="7CDFA5E9" w14:textId="67E3B215" w:rsidR="000E4F9C" w:rsidRDefault="009969C2" w:rsidP="00B61D9F">
      <w:pPr>
        <w:pStyle w:val="Hanging05"/>
      </w:pPr>
      <w:r w:rsidRPr="009969C2">
        <w:t xml:space="preserve">Bishop, C. M., &amp; </w:t>
      </w:r>
      <w:proofErr w:type="spellStart"/>
      <w:r w:rsidRPr="009969C2">
        <w:t>Nasrabadi</w:t>
      </w:r>
      <w:proofErr w:type="spellEnd"/>
      <w:r w:rsidRPr="009969C2">
        <w:t>, N. M. (2006). Pattern recognition and machine learning (Vol. 4, No. 4, p. 738). New York: springer.</w:t>
      </w:r>
    </w:p>
    <w:p w14:paraId="42B4010F" w14:textId="3F13B6DD" w:rsidR="00B61D9F" w:rsidRDefault="00B61D9F" w:rsidP="00B61D9F">
      <w:pPr>
        <w:pStyle w:val="Hanging05"/>
      </w:pPr>
      <w:r w:rsidRPr="0001386A">
        <w:t xml:space="preserve">Brandl, A., Cutler, J., </w:t>
      </w:r>
      <w:proofErr w:type="spellStart"/>
      <w:r w:rsidRPr="0001386A">
        <w:t>Seholm</w:t>
      </w:r>
      <w:proofErr w:type="spellEnd"/>
      <w:r w:rsidRPr="0001386A">
        <w:t xml:space="preserve">, A., </w:t>
      </w:r>
      <w:proofErr w:type="spellStart"/>
      <w:r w:rsidRPr="0001386A">
        <w:t>Sansil</w:t>
      </w:r>
      <w:proofErr w:type="spellEnd"/>
      <w:r w:rsidRPr="0001386A">
        <w:t xml:space="preserve">, M., &amp; Braun, G. (2011). </w:t>
      </w:r>
      <w:r w:rsidRPr="0001386A">
        <w:rPr>
          <w:i/>
          <w:iCs/>
        </w:rPr>
        <w:t>Cementing Solutions for Corrosive Well Environments</w:t>
      </w:r>
      <w:r w:rsidRPr="0001386A">
        <w:t xml:space="preserve">. </w:t>
      </w:r>
      <w:r w:rsidR="00091210" w:rsidRPr="00091210">
        <w:t>http://onepetro.org/DC/article-pdf/26/02/208/2092236/spe-132228-pa.pdf/1</w:t>
      </w:r>
    </w:p>
    <w:p w14:paraId="5B5F42A9" w14:textId="77777777" w:rsidR="00091210" w:rsidRPr="0001386A" w:rsidRDefault="00091210" w:rsidP="00B61D9F">
      <w:pPr>
        <w:pStyle w:val="Hanging05"/>
      </w:pPr>
    </w:p>
    <w:p w14:paraId="0E9969B4" w14:textId="77777777" w:rsidR="00B61D9F" w:rsidRPr="0001386A" w:rsidRDefault="00B61D9F" w:rsidP="00B61D9F">
      <w:pPr>
        <w:pStyle w:val="Hanging05"/>
      </w:pPr>
      <w:r w:rsidRPr="0001386A">
        <w:lastRenderedPageBreak/>
        <w:t xml:space="preserve">Bu, Y., Ma, R., Du, J., Guo, S., Liu, H., &amp; Zhao, L. (2020). Utilization of metakaolin-based geopolymer as a mud-cake solidification agent to enhance the bonding strength of oil well cement-formation interface. </w:t>
      </w:r>
      <w:r w:rsidRPr="0001386A">
        <w:rPr>
          <w:i/>
          <w:iCs/>
        </w:rPr>
        <w:t>Royal Society Open Science</w:t>
      </w:r>
      <w:r w:rsidRPr="0001386A">
        <w:t xml:space="preserve">, </w:t>
      </w:r>
      <w:r w:rsidRPr="0001386A">
        <w:rPr>
          <w:i/>
          <w:iCs/>
        </w:rPr>
        <w:t>7</w:t>
      </w:r>
      <w:r w:rsidRPr="0001386A">
        <w:t>(2). https://doi.org/10.1098/rsos.191230</w:t>
      </w:r>
    </w:p>
    <w:p w14:paraId="2E78DC48" w14:textId="77777777" w:rsidR="00B61D9F" w:rsidRPr="0001386A" w:rsidRDefault="00B61D9F" w:rsidP="00B61D9F">
      <w:pPr>
        <w:pStyle w:val="Hanging05"/>
      </w:pPr>
      <w:r w:rsidRPr="0001386A">
        <w:t xml:space="preserve">C. </w:t>
      </w:r>
      <w:proofErr w:type="spellStart"/>
      <w:r w:rsidRPr="0001386A">
        <w:t>MacLaren</w:t>
      </w:r>
      <w:proofErr w:type="spellEnd"/>
      <w:r w:rsidRPr="0001386A">
        <w:t xml:space="preserve">, D., &amp; Anne White, M. (2003). Cement: </w:t>
      </w:r>
      <w:proofErr w:type="gramStart"/>
      <w:r w:rsidRPr="0001386A">
        <w:t>Its Chemistry</w:t>
      </w:r>
      <w:proofErr w:type="gramEnd"/>
      <w:r w:rsidRPr="0001386A">
        <w:t xml:space="preserve"> and Properties. </w:t>
      </w:r>
      <w:r w:rsidRPr="0001386A">
        <w:rPr>
          <w:i/>
          <w:iCs/>
        </w:rPr>
        <w:t>Journal of Chemical Education</w:t>
      </w:r>
      <w:r w:rsidRPr="0001386A">
        <w:t xml:space="preserve">, </w:t>
      </w:r>
      <w:r w:rsidRPr="0001386A">
        <w:rPr>
          <w:i/>
          <w:iCs/>
        </w:rPr>
        <w:t>80</w:t>
      </w:r>
      <w:r w:rsidRPr="0001386A">
        <w:t>(6). https://doi.org/10.1021/ed080p623</w:t>
      </w:r>
    </w:p>
    <w:p w14:paraId="6DA79157" w14:textId="77777777" w:rsidR="00B61D9F" w:rsidRPr="0001386A" w:rsidRDefault="00B61D9F" w:rsidP="00B61D9F">
      <w:pPr>
        <w:pStyle w:val="Hanging05"/>
      </w:pPr>
      <w:proofErr w:type="spellStart"/>
      <w:r w:rsidRPr="0001386A">
        <w:t>Carvalheiras</w:t>
      </w:r>
      <w:proofErr w:type="spellEnd"/>
      <w:r w:rsidRPr="0001386A">
        <w:t xml:space="preserve">, J., Novais, R. M., &amp; </w:t>
      </w:r>
      <w:proofErr w:type="spellStart"/>
      <w:r w:rsidRPr="0001386A">
        <w:t>Labrincha</w:t>
      </w:r>
      <w:proofErr w:type="spellEnd"/>
      <w:r w:rsidRPr="0001386A">
        <w:t xml:space="preserve">, J. A. (2023). Metakaolin/red mud-derived geopolymer monoliths: Novel bulk-type sorbents for lead removal from wastewaters. </w:t>
      </w:r>
      <w:r w:rsidRPr="0001386A">
        <w:rPr>
          <w:i/>
          <w:iCs/>
        </w:rPr>
        <w:t>Applied Clay Science</w:t>
      </w:r>
      <w:r w:rsidRPr="0001386A">
        <w:t xml:space="preserve">, </w:t>
      </w:r>
      <w:r w:rsidRPr="0001386A">
        <w:rPr>
          <w:i/>
          <w:iCs/>
        </w:rPr>
        <w:t>232</w:t>
      </w:r>
      <w:r w:rsidRPr="0001386A">
        <w:t>. https://doi.org/10.1016/j.clay.2022.106770</w:t>
      </w:r>
    </w:p>
    <w:p w14:paraId="4EE8511F" w14:textId="77777777" w:rsidR="00B61D9F" w:rsidRPr="0001386A" w:rsidRDefault="00B61D9F" w:rsidP="00B61D9F">
      <w:pPr>
        <w:pStyle w:val="Hanging05"/>
      </w:pPr>
      <w:r w:rsidRPr="0001386A">
        <w:t xml:space="preserve">Chan, C. L., &amp; Zhang, M. (2022). </w:t>
      </w:r>
      <w:proofErr w:type="spellStart"/>
      <w:r w:rsidRPr="0001386A">
        <w:t>Behaviour</w:t>
      </w:r>
      <w:proofErr w:type="spellEnd"/>
      <w:r w:rsidRPr="0001386A">
        <w:t xml:space="preserve"> of strain hardening geopolymer composites at elevated temperatures. </w:t>
      </w:r>
      <w:r w:rsidRPr="0001386A">
        <w:rPr>
          <w:i/>
          <w:iCs/>
        </w:rPr>
        <w:t>Cement and Concrete Composites</w:t>
      </w:r>
      <w:r w:rsidRPr="0001386A">
        <w:t xml:space="preserve">, </w:t>
      </w:r>
      <w:r w:rsidRPr="0001386A">
        <w:rPr>
          <w:i/>
          <w:iCs/>
        </w:rPr>
        <w:t>132</w:t>
      </w:r>
      <w:r w:rsidRPr="0001386A">
        <w:t>. https://doi.org/10.1016/j.cemconcomp.2022.104634</w:t>
      </w:r>
    </w:p>
    <w:p w14:paraId="417CE73B" w14:textId="77777777" w:rsidR="00B61D9F" w:rsidRDefault="00B61D9F" w:rsidP="00B61D9F">
      <w:pPr>
        <w:pStyle w:val="Hanging05"/>
      </w:pPr>
      <w:r>
        <w:t xml:space="preserve">Chen, X., Kim, E., </w:t>
      </w:r>
      <w:proofErr w:type="spellStart"/>
      <w:r>
        <w:t>Suraneni</w:t>
      </w:r>
      <w:proofErr w:type="spellEnd"/>
      <w:r>
        <w:t>, P., &amp; Struble, L. (2020). Quantitative Correlation between the Degree of Reaction and Compressive Strength of Metakaolin-Based Geopolymers. Materials, 13, 5784. doi:10.3390/ma13245784</w:t>
      </w:r>
    </w:p>
    <w:p w14:paraId="6FBF9B85" w14:textId="77777777" w:rsidR="00B61D9F" w:rsidRPr="0001386A" w:rsidRDefault="00B61D9F" w:rsidP="00B61D9F">
      <w:pPr>
        <w:pStyle w:val="Hanging05"/>
      </w:pPr>
      <w:proofErr w:type="spellStart"/>
      <w:r w:rsidRPr="0001386A">
        <w:t>Chindaprasirt</w:t>
      </w:r>
      <w:proofErr w:type="spellEnd"/>
      <w:r w:rsidRPr="0001386A">
        <w:t xml:space="preserve">, P., </w:t>
      </w:r>
      <w:proofErr w:type="spellStart"/>
      <w:r w:rsidRPr="0001386A">
        <w:t>Jitsangiam</w:t>
      </w:r>
      <w:proofErr w:type="spellEnd"/>
      <w:r w:rsidRPr="0001386A">
        <w:t xml:space="preserve">, P., Chalee, W., &amp; </w:t>
      </w:r>
      <w:proofErr w:type="spellStart"/>
      <w:r w:rsidRPr="0001386A">
        <w:t>Rattanasak</w:t>
      </w:r>
      <w:proofErr w:type="spellEnd"/>
      <w:r w:rsidRPr="0001386A">
        <w:t xml:space="preserve">, U. (2021). Case study of the application of pervious fly ash geopolymer concrete for neutralization of acidic wastewater. </w:t>
      </w:r>
      <w:r w:rsidRPr="0001386A">
        <w:rPr>
          <w:i/>
          <w:iCs/>
        </w:rPr>
        <w:t>Case Studies in Construction Materials</w:t>
      </w:r>
      <w:r w:rsidRPr="0001386A">
        <w:t xml:space="preserve">, </w:t>
      </w:r>
      <w:r w:rsidRPr="0001386A">
        <w:rPr>
          <w:i/>
          <w:iCs/>
        </w:rPr>
        <w:t>15</w:t>
      </w:r>
      <w:r w:rsidRPr="0001386A">
        <w:t>. https://doi.org/10.1016/j.cscm.2021.e00770</w:t>
      </w:r>
    </w:p>
    <w:p w14:paraId="24BE3C66" w14:textId="77777777" w:rsidR="00B61D9F" w:rsidRDefault="00B61D9F" w:rsidP="00B61D9F">
      <w:pPr>
        <w:pStyle w:val="Hanging05"/>
      </w:pPr>
      <w:r>
        <w:lastRenderedPageBreak/>
        <w:t xml:space="preserve">Curtis, M. E., </w:t>
      </w:r>
      <w:proofErr w:type="spellStart"/>
      <w:r>
        <w:t>Cardott</w:t>
      </w:r>
      <w:proofErr w:type="spellEnd"/>
      <w:r>
        <w:t>, B. J., Sondergeld, C. H., &amp; Rai, C. S. (2012). Development of organic porosity in the Woodford Shale with increasing thermal maturity. International Journal of Coal Geology, 103, 26-31. https://doi.org/10.1016/j.coal.2012.04.004</w:t>
      </w:r>
    </w:p>
    <w:p w14:paraId="4B9FBF41" w14:textId="7DAACC57" w:rsidR="009969C2" w:rsidRDefault="009969C2" w:rsidP="00B61D9F">
      <w:pPr>
        <w:pStyle w:val="Hanging05"/>
      </w:pPr>
      <w:r w:rsidRPr="009969C2">
        <w:t>Davidovits, J. (2008)</w:t>
      </w:r>
      <w:r>
        <w:t>.</w:t>
      </w:r>
      <w:r w:rsidRPr="009969C2">
        <w:t xml:space="preserve"> </w:t>
      </w:r>
      <w:r w:rsidRPr="009969C2">
        <w:rPr>
          <w:i/>
          <w:iCs/>
        </w:rPr>
        <w:t>Geopolymer Chemistry and Applications</w:t>
      </w:r>
      <w:r w:rsidRPr="009969C2">
        <w:t>. Geopolymer Institute, Saint-Quentin.</w:t>
      </w:r>
    </w:p>
    <w:p w14:paraId="3BEC4B75" w14:textId="709771B8" w:rsidR="009969C2" w:rsidRDefault="009969C2" w:rsidP="00B61D9F">
      <w:pPr>
        <w:pStyle w:val="Hanging05"/>
      </w:pPr>
      <w:r w:rsidRPr="009969C2">
        <w:t>Dempster</w:t>
      </w:r>
      <w:r>
        <w:t>, A.,</w:t>
      </w:r>
      <w:r w:rsidRPr="009969C2">
        <w:t xml:space="preserve"> Laird</w:t>
      </w:r>
      <w:r>
        <w:t>, N.,</w:t>
      </w:r>
      <w:r w:rsidRPr="009969C2">
        <w:t xml:space="preserve"> Rubin</w:t>
      </w:r>
      <w:r>
        <w:t>, D.</w:t>
      </w:r>
      <w:r w:rsidRPr="009969C2">
        <w:t xml:space="preserve"> (1977). </w:t>
      </w:r>
      <w:r w:rsidRPr="009969C2">
        <w:rPr>
          <w:i/>
          <w:iCs/>
        </w:rPr>
        <w:t xml:space="preserve">Journal of the Royal Statistical Society. Series B (Methodological), Vol. 39, No. 1. </w:t>
      </w:r>
      <w:r w:rsidRPr="00E71F3E">
        <w:t>pp. 1-38.</w:t>
      </w:r>
    </w:p>
    <w:p w14:paraId="32186CBF" w14:textId="3707A907" w:rsidR="00B61D9F" w:rsidRDefault="00B61D9F" w:rsidP="00B61D9F">
      <w:pPr>
        <w:pStyle w:val="Hanging05"/>
      </w:pPr>
      <w:r>
        <w:t xml:space="preserve">De Silva, P., </w:t>
      </w:r>
      <w:proofErr w:type="spellStart"/>
      <w:r>
        <w:t>Sagoe-Crentsil</w:t>
      </w:r>
      <w:proofErr w:type="spellEnd"/>
      <w:r>
        <w:t xml:space="preserve">, K., &amp; </w:t>
      </w:r>
      <w:proofErr w:type="spellStart"/>
      <w:r>
        <w:t>Sirivivatnanon</w:t>
      </w:r>
      <w:proofErr w:type="spellEnd"/>
      <w:r>
        <w:t xml:space="preserve">, V. (2007). Geopolymer </w:t>
      </w:r>
      <w:proofErr w:type="gramStart"/>
      <w:r>
        <w:t>cements</w:t>
      </w:r>
      <w:proofErr w:type="gramEnd"/>
      <w:r>
        <w:t>: A review of developments and opportunities. Journal of Materials Science, 42(9), 2917-2933. doi:10.1007/s10853-006-0637-z</w:t>
      </w:r>
    </w:p>
    <w:p w14:paraId="6E10A989" w14:textId="00469CE4" w:rsidR="00B61D9F" w:rsidRDefault="00B61D9F" w:rsidP="00B61D9F">
      <w:pPr>
        <w:pStyle w:val="Hanging05"/>
      </w:pPr>
      <w:r>
        <w:t xml:space="preserve">Deng, H., Hu, X., Li, H. A., Luo, B., &amp; Wang, W. (2016). Improved pore-structure characterization in shale formations with FESEM technique. Journal of Natural Gas Science and Engineering, 36, 168-177. </w:t>
      </w:r>
      <w:r w:rsidRPr="009969C2">
        <w:t>https://doi.org/10.1016/j.jngse.2016.08.063</w:t>
      </w:r>
    </w:p>
    <w:p w14:paraId="1044D7EC" w14:textId="34F70047" w:rsidR="00B61D9F" w:rsidRDefault="00B61D9F" w:rsidP="00B61D9F">
      <w:pPr>
        <w:pStyle w:val="Hanging05"/>
      </w:pPr>
      <w:r>
        <w:t>Devers, C.; Teodoriu, C.; Amani, M.</w:t>
      </w:r>
      <w:r w:rsidR="00D87F27">
        <w:t xml:space="preserve"> (2022a). </w:t>
      </w:r>
      <w:r>
        <w:t>“Influence of Abundant Water on Geopolymer Curing at Elevated Temperatures”, Paper ID: 267 presented at the 2022 Geothermal Rising Conference (GRC 2022), Reno, Nevada, August 28-31, 2022.</w:t>
      </w:r>
    </w:p>
    <w:p w14:paraId="3C1C229F" w14:textId="088917D8" w:rsidR="00B61D9F" w:rsidRDefault="00B61D9F" w:rsidP="00B61D9F">
      <w:pPr>
        <w:pStyle w:val="Hanging05"/>
      </w:pPr>
      <w:r>
        <w:t>Devers, C.; Teodoriu, C.; Salehi, S.; Amani, M.</w:t>
      </w:r>
      <w:r w:rsidR="00D87F27">
        <w:t xml:space="preserve"> (2022b)</w:t>
      </w:r>
      <w:r>
        <w:t xml:space="preserve"> “Geopolymers, Are They Consistent Enough for Geothermal”, PROCEEDINGS, 47th Workshop on Geothermal Reservoir Engineering, Stanford University, Stanford, California, February 7-9, 2022, SGP-TR 223, </w:t>
      </w:r>
      <w:r w:rsidRPr="00096DCD">
        <w:t>https://pangea.stanford.edu/ERE/db/GeoConf/papers/SGW/2022/Devers.pdf</w:t>
      </w:r>
    </w:p>
    <w:p w14:paraId="1B6E09DB" w14:textId="715A3647" w:rsidR="00D87F27" w:rsidRPr="00091210" w:rsidRDefault="00D87F27" w:rsidP="00091210">
      <w:pPr>
        <w:pStyle w:val="Hanging05"/>
      </w:pPr>
      <w:r w:rsidRPr="00091210">
        <w:lastRenderedPageBreak/>
        <w:t>Devers, C. (2023). Machine Learning Feature Classification of Geopolymers with Scanning Electron Microscopy. Presentation given at the April 4, 2023, American Association of Drilling Engineers National Technical Conference. www.aade.org.</w:t>
      </w:r>
    </w:p>
    <w:p w14:paraId="1E68F5D8" w14:textId="0E645CEA" w:rsidR="00B61D9F" w:rsidRDefault="00B61D9F" w:rsidP="00B61D9F">
      <w:pPr>
        <w:pStyle w:val="Hanging05"/>
      </w:pPr>
      <w:r>
        <w:t xml:space="preserve">Dong, T., Harris, N.B., </w:t>
      </w:r>
      <w:proofErr w:type="spellStart"/>
      <w:r>
        <w:t>Ayranci</w:t>
      </w:r>
      <w:proofErr w:type="spellEnd"/>
      <w:r>
        <w:t xml:space="preserve">, K., Twemlow, C.E., &amp; </w:t>
      </w:r>
      <w:proofErr w:type="spellStart"/>
      <w:r>
        <w:t>Nassichuk</w:t>
      </w:r>
      <w:proofErr w:type="spellEnd"/>
      <w:r>
        <w:t>, B.R. (2017). The impact of composition on pore throat size and permeability in high maturity shales: Middle and Upper Devonian Horn River Group, northeastern British Columbia, Canada. Marine and Petroleum Geology, 81, 220-236. https://doi.org/10.1016/j.marpetgeo.2017.01.020</w:t>
      </w:r>
    </w:p>
    <w:p w14:paraId="3BAC2F45" w14:textId="77777777" w:rsidR="00B61D9F" w:rsidRDefault="00B61D9F" w:rsidP="00B61D9F">
      <w:pPr>
        <w:pStyle w:val="Hanging05"/>
      </w:pPr>
      <w:r>
        <w:t>Duda, R. O., Hart, P. E., &amp; Stork, D. G. (2000). Pattern Classification. Wiley-</w:t>
      </w:r>
      <w:proofErr w:type="spellStart"/>
      <w:r>
        <w:t>Interscience</w:t>
      </w:r>
      <w:proofErr w:type="spellEnd"/>
      <w:r>
        <w:t>. https://doi.org/10.1002/9780470317442</w:t>
      </w:r>
    </w:p>
    <w:p w14:paraId="579E2EB3" w14:textId="77777777" w:rsidR="00B61D9F" w:rsidRPr="0001386A" w:rsidRDefault="00B61D9F" w:rsidP="00B61D9F">
      <w:pPr>
        <w:pStyle w:val="Hanging05"/>
      </w:pPr>
      <w:proofErr w:type="spellStart"/>
      <w:r w:rsidRPr="0001386A">
        <w:t>Duxson</w:t>
      </w:r>
      <w:proofErr w:type="spellEnd"/>
      <w:r w:rsidRPr="0001386A">
        <w:t xml:space="preserve">, P., Fernández-Jiménez, A., Provis, J. L., Lukey, G. C., Palomo, A., &amp; Van Deventer, J. S. J. (2007). Geopolymer technology: The current state of the art. </w:t>
      </w:r>
      <w:r w:rsidRPr="0001386A">
        <w:rPr>
          <w:i/>
          <w:iCs/>
        </w:rPr>
        <w:t>Journal of Materials Science</w:t>
      </w:r>
      <w:r w:rsidRPr="0001386A">
        <w:t xml:space="preserve">, </w:t>
      </w:r>
      <w:r w:rsidRPr="0001386A">
        <w:rPr>
          <w:i/>
          <w:iCs/>
        </w:rPr>
        <w:t>42</w:t>
      </w:r>
      <w:r w:rsidRPr="0001386A">
        <w:t>(9), 2917–2933. https://doi.org/10.1007/S10853-006-0637-Z</w:t>
      </w:r>
    </w:p>
    <w:p w14:paraId="6A72718D" w14:textId="77777777" w:rsidR="00B61D9F" w:rsidRPr="0001386A" w:rsidRDefault="00B61D9F" w:rsidP="00B61D9F">
      <w:pPr>
        <w:pStyle w:val="Hanging05"/>
      </w:pPr>
      <w:proofErr w:type="spellStart"/>
      <w:r w:rsidRPr="0001386A">
        <w:t>Duxson</w:t>
      </w:r>
      <w:proofErr w:type="spellEnd"/>
      <w:r w:rsidRPr="0001386A">
        <w:t xml:space="preserve">, P., Mallicoat, S. W., Lukey, G. C., </w:t>
      </w:r>
      <w:proofErr w:type="spellStart"/>
      <w:r w:rsidRPr="0001386A">
        <w:t>Kriven</w:t>
      </w:r>
      <w:proofErr w:type="spellEnd"/>
      <w:r w:rsidRPr="0001386A">
        <w:t xml:space="preserve">, W. M., &amp; </w:t>
      </w:r>
      <w:r>
        <w:t>V</w:t>
      </w:r>
      <w:r w:rsidRPr="0001386A">
        <w:t xml:space="preserve">an Deventer, J. S. J. (2007). The effect of alkali and Si/Al ratio on the development of mechanical properties of metakaolin-based geopolymers. </w:t>
      </w:r>
      <w:r w:rsidRPr="0001386A">
        <w:rPr>
          <w:i/>
          <w:iCs/>
        </w:rPr>
        <w:t>Colloids and Surfaces A: Physicochemical and Engineering Aspects</w:t>
      </w:r>
      <w:r w:rsidRPr="0001386A">
        <w:t xml:space="preserve">, </w:t>
      </w:r>
      <w:r w:rsidRPr="0001386A">
        <w:rPr>
          <w:i/>
          <w:iCs/>
        </w:rPr>
        <w:t>292</w:t>
      </w:r>
      <w:r w:rsidRPr="0001386A">
        <w:t>(1), 8–20. https://doi.org/10.1016/j.colsurfa.2006.05.044</w:t>
      </w:r>
    </w:p>
    <w:p w14:paraId="437B16F9" w14:textId="51240BF3" w:rsidR="00B61D9F" w:rsidRDefault="00B61D9F" w:rsidP="00B61D9F">
      <w:pPr>
        <w:pStyle w:val="Hanging05"/>
      </w:pPr>
      <w:r w:rsidRPr="0001386A">
        <w:t xml:space="preserve">Fernández-Jiménez, A., Palomo, A., &amp; Criado, M. (2005). Microstructure development of alkali-activated fly ash cement: A descriptive model. </w:t>
      </w:r>
      <w:r w:rsidRPr="0001386A">
        <w:rPr>
          <w:i/>
          <w:iCs/>
        </w:rPr>
        <w:t>Cement and Concrete Research</w:t>
      </w:r>
      <w:r w:rsidRPr="0001386A">
        <w:t xml:space="preserve">, </w:t>
      </w:r>
      <w:r w:rsidRPr="0001386A">
        <w:rPr>
          <w:i/>
          <w:iCs/>
        </w:rPr>
        <w:t>35</w:t>
      </w:r>
      <w:r w:rsidRPr="0001386A">
        <w:t xml:space="preserve">(6), 1204–1209. </w:t>
      </w:r>
      <w:r w:rsidR="00091210" w:rsidRPr="00091210">
        <w:t>https://doi.org/10.1016/j.cemconres.2004.08.021</w:t>
      </w:r>
    </w:p>
    <w:p w14:paraId="06C8C29D" w14:textId="77777777" w:rsidR="00091210" w:rsidRDefault="00091210" w:rsidP="00B61D9F">
      <w:pPr>
        <w:pStyle w:val="Hanging05"/>
      </w:pPr>
    </w:p>
    <w:p w14:paraId="63CEF33C" w14:textId="55B99F4B" w:rsidR="00E71F3E" w:rsidRDefault="00E71F3E" w:rsidP="00B61D9F">
      <w:pPr>
        <w:pStyle w:val="Hanging05"/>
      </w:pPr>
      <w:r w:rsidRPr="00E71F3E">
        <w:lastRenderedPageBreak/>
        <w:t>Fernández-Jimenez,</w:t>
      </w:r>
      <w:r>
        <w:t xml:space="preserve"> A.,</w:t>
      </w:r>
      <w:r w:rsidRPr="00E71F3E">
        <w:t xml:space="preserve"> de la Torre, </w:t>
      </w:r>
      <w:r>
        <w:t xml:space="preserve">A., </w:t>
      </w:r>
      <w:r w:rsidRPr="00E71F3E">
        <w:t xml:space="preserve">Palomo, </w:t>
      </w:r>
      <w:r>
        <w:t xml:space="preserve">A., </w:t>
      </w:r>
      <w:r w:rsidRPr="00E71F3E">
        <w:t xml:space="preserve">López-Olmo, </w:t>
      </w:r>
      <w:r>
        <w:t xml:space="preserve">G. </w:t>
      </w:r>
      <w:r w:rsidRPr="00E71F3E">
        <w:t xml:space="preserve">Alonso, </w:t>
      </w:r>
      <w:r>
        <w:t xml:space="preserve">M., </w:t>
      </w:r>
      <w:r w:rsidRPr="00E71F3E">
        <w:t xml:space="preserve">Aranda, </w:t>
      </w:r>
      <w:r>
        <w:t xml:space="preserve">M. (2006). </w:t>
      </w:r>
      <w:r w:rsidRPr="00E71F3E">
        <w:t>Quantitative determination of phases in the alkali activation of fly ash. Part I. Potential ash reactivity</w:t>
      </w:r>
      <w:r>
        <w:t>.</w:t>
      </w:r>
      <w:r w:rsidRPr="00E71F3E">
        <w:t xml:space="preserve"> </w:t>
      </w:r>
      <w:r w:rsidRPr="00E71F3E">
        <w:rPr>
          <w:i/>
          <w:iCs/>
        </w:rPr>
        <w:t>Fuel, Volume 85, Issues 5–6</w:t>
      </w:r>
      <w:r>
        <w:rPr>
          <w:i/>
          <w:iCs/>
        </w:rPr>
        <w:t>.</w:t>
      </w:r>
      <w:r w:rsidRPr="00E71F3E">
        <w:t xml:space="preserve"> Pages 625-634, ISSN 0016-2361, https://doi.org/10.1016/j.fuel.2005.08.014.</w:t>
      </w:r>
    </w:p>
    <w:p w14:paraId="642D25BF" w14:textId="6528A857" w:rsidR="00B61D9F" w:rsidRPr="0001386A" w:rsidRDefault="00B61D9F" w:rsidP="00B61D9F">
      <w:pPr>
        <w:pStyle w:val="Hanging05"/>
      </w:pPr>
      <w:r w:rsidRPr="0001386A">
        <w:t xml:space="preserve">Fu, Y. F., Wong, Y. L., Tang, C. A., &amp; Poon, C. S. (2004). Thermal induced stress and associated cracking in cement-based composite at elevated temperatures––Part I: Thermal cracking around single inclusion. </w:t>
      </w:r>
      <w:r w:rsidRPr="0001386A">
        <w:rPr>
          <w:i/>
          <w:iCs/>
        </w:rPr>
        <w:t>Cement and Concrete Composites</w:t>
      </w:r>
      <w:r w:rsidRPr="0001386A">
        <w:t xml:space="preserve">, </w:t>
      </w:r>
      <w:r w:rsidRPr="0001386A">
        <w:rPr>
          <w:i/>
          <w:iCs/>
        </w:rPr>
        <w:t>26</w:t>
      </w:r>
      <w:r w:rsidRPr="0001386A">
        <w:t>(2), 99–111. https://doi.org/10.1016/S0958-9465(03)00086-6</w:t>
      </w:r>
    </w:p>
    <w:p w14:paraId="3B633C44" w14:textId="77777777" w:rsidR="00B61D9F" w:rsidRPr="0001386A" w:rsidRDefault="00B61D9F" w:rsidP="00B61D9F">
      <w:pPr>
        <w:pStyle w:val="Hanging05"/>
      </w:pPr>
      <w:proofErr w:type="spellStart"/>
      <w:r w:rsidRPr="0001386A">
        <w:t>Giasuddin</w:t>
      </w:r>
      <w:proofErr w:type="spellEnd"/>
      <w:r w:rsidRPr="0001386A">
        <w:t xml:space="preserve">, H. M., Sanjayan, J. G., &amp; Ranjith, P. G. (2013). Strength of geopolymer cured in saline water in ambient conditions. </w:t>
      </w:r>
      <w:r w:rsidRPr="0001386A">
        <w:rPr>
          <w:i/>
          <w:iCs/>
        </w:rPr>
        <w:t>Fuel</w:t>
      </w:r>
      <w:r w:rsidRPr="0001386A">
        <w:t xml:space="preserve">, </w:t>
      </w:r>
      <w:r w:rsidRPr="0001386A">
        <w:rPr>
          <w:i/>
          <w:iCs/>
        </w:rPr>
        <w:t>107</w:t>
      </w:r>
      <w:r w:rsidRPr="0001386A">
        <w:t>, 34–39. https://doi.org/10.1016/j.fuel.2013.01.035</w:t>
      </w:r>
    </w:p>
    <w:p w14:paraId="690BBE30" w14:textId="77777777" w:rsidR="00B61D9F" w:rsidRPr="0001386A" w:rsidRDefault="00B61D9F" w:rsidP="00B61D9F">
      <w:pPr>
        <w:pStyle w:val="Hanging05"/>
      </w:pPr>
      <w:r w:rsidRPr="0001386A">
        <w:t xml:space="preserve">Gomes Silveira, N. C., Figueiredo Martins, M. L., Bezerra, A. C. da S., &amp; Gabriel da Silva Araújo, F. (2022). Ecological geopolymer produced with a ternary system of red mud, glass waste, and Portland </w:t>
      </w:r>
      <w:r>
        <w:t>C</w:t>
      </w:r>
      <w:r w:rsidRPr="0001386A">
        <w:t xml:space="preserve">ement. </w:t>
      </w:r>
      <w:r w:rsidRPr="0001386A">
        <w:rPr>
          <w:i/>
          <w:iCs/>
        </w:rPr>
        <w:t>Cleaner Engineering and Technology</w:t>
      </w:r>
      <w:r w:rsidRPr="0001386A">
        <w:t xml:space="preserve">, </w:t>
      </w:r>
      <w:r w:rsidRPr="0001386A">
        <w:rPr>
          <w:i/>
          <w:iCs/>
        </w:rPr>
        <w:t>6</w:t>
      </w:r>
      <w:r w:rsidRPr="0001386A">
        <w:t>. https://doi.org/10.1016/j.clet.2021.100379</w:t>
      </w:r>
    </w:p>
    <w:p w14:paraId="028C2E34" w14:textId="77777777" w:rsidR="00B61D9F" w:rsidRPr="0001386A" w:rsidRDefault="00B61D9F" w:rsidP="00B61D9F">
      <w:pPr>
        <w:pStyle w:val="Hanging05"/>
      </w:pPr>
      <w:r w:rsidRPr="0001386A">
        <w:t xml:space="preserve">Gonçalves, N. P. F., </w:t>
      </w:r>
      <w:proofErr w:type="spellStart"/>
      <w:r w:rsidRPr="0001386A">
        <w:t>Olhero</w:t>
      </w:r>
      <w:proofErr w:type="spellEnd"/>
      <w:r w:rsidRPr="0001386A">
        <w:t xml:space="preserve">, S. M., </w:t>
      </w:r>
      <w:proofErr w:type="spellStart"/>
      <w:r w:rsidRPr="0001386A">
        <w:t>Labrincha</w:t>
      </w:r>
      <w:proofErr w:type="spellEnd"/>
      <w:r w:rsidRPr="0001386A">
        <w:t xml:space="preserve">, J. A., &amp; Novais, R. M. (2023). 3D-printed red mud/metakaolin-based geopolymers as water pollutant sorbents of methylene blue. </w:t>
      </w:r>
      <w:r w:rsidRPr="0001386A">
        <w:rPr>
          <w:i/>
          <w:iCs/>
        </w:rPr>
        <w:t>Journal of Cleaner Production</w:t>
      </w:r>
      <w:r w:rsidRPr="0001386A">
        <w:t xml:space="preserve">, </w:t>
      </w:r>
      <w:r w:rsidRPr="0001386A">
        <w:rPr>
          <w:i/>
          <w:iCs/>
        </w:rPr>
        <w:t>383</w:t>
      </w:r>
      <w:r w:rsidRPr="0001386A">
        <w:t>. https://doi.org/10.1016/j.jclepro.2022.135315</w:t>
      </w:r>
    </w:p>
    <w:p w14:paraId="56D5308B" w14:textId="77777777" w:rsidR="00B61D9F" w:rsidRDefault="00B61D9F" w:rsidP="00B61D9F">
      <w:pPr>
        <w:pStyle w:val="Hanging05"/>
      </w:pPr>
      <w:r>
        <w:t>Gonzales, R. C., &amp; Woods, R. E. (2008). Digital Image Processing. Prentice Hall. https://doi.org/10.1117/1.3588021</w:t>
      </w:r>
    </w:p>
    <w:p w14:paraId="4BB4326B" w14:textId="77777777" w:rsidR="00B61D9F" w:rsidRPr="0001386A" w:rsidRDefault="00B61D9F" w:rsidP="00B61D9F">
      <w:pPr>
        <w:pStyle w:val="Hanging05"/>
      </w:pPr>
      <w:r w:rsidRPr="0001386A">
        <w:lastRenderedPageBreak/>
        <w:t xml:space="preserve">Gu, J., &amp; Chen, X. (2009). Research and Practice on Cement Slurry of Oil and Gas Reservoir Protection. </w:t>
      </w:r>
      <w:r w:rsidRPr="0001386A">
        <w:rPr>
          <w:i/>
          <w:iCs/>
        </w:rPr>
        <w:t>Petroleum Science and Technology</w:t>
      </w:r>
      <w:r w:rsidRPr="0001386A">
        <w:t xml:space="preserve">, </w:t>
      </w:r>
      <w:r w:rsidRPr="0001386A">
        <w:rPr>
          <w:i/>
          <w:iCs/>
        </w:rPr>
        <w:t>27</w:t>
      </w:r>
      <w:r w:rsidRPr="0001386A">
        <w:t>(16), 1845–1853. https://doi.org/10.1080/10916460802626364</w:t>
      </w:r>
    </w:p>
    <w:p w14:paraId="5AFF0F42" w14:textId="77777777" w:rsidR="00B61D9F" w:rsidRPr="0001386A" w:rsidRDefault="00B61D9F" w:rsidP="00B61D9F">
      <w:pPr>
        <w:pStyle w:val="Hanging05"/>
      </w:pPr>
      <w:r w:rsidRPr="0001386A">
        <w:t xml:space="preserve">Güngör, D., &amp; Özen, S. (2021). Development and characterization of clinoptilolite-, mordenite-, and analcime-based geopolymers: A comparative study. </w:t>
      </w:r>
      <w:r w:rsidRPr="0001386A">
        <w:rPr>
          <w:i/>
          <w:iCs/>
        </w:rPr>
        <w:t>Case Studies in Construction Materials</w:t>
      </w:r>
      <w:r w:rsidRPr="0001386A">
        <w:t xml:space="preserve">, </w:t>
      </w:r>
      <w:r w:rsidRPr="0001386A">
        <w:rPr>
          <w:i/>
          <w:iCs/>
        </w:rPr>
        <w:t>15</w:t>
      </w:r>
      <w:r w:rsidRPr="0001386A">
        <w:t>. https://doi.org/10.1016/j.cscm.2021.e00576</w:t>
      </w:r>
    </w:p>
    <w:p w14:paraId="05F92F65" w14:textId="77777777" w:rsidR="00B61D9F" w:rsidRDefault="00B61D9F" w:rsidP="00B61D9F">
      <w:pPr>
        <w:pStyle w:val="Hanging05"/>
      </w:pPr>
      <w:r>
        <w:t>Guo, R., Yang, W., Deng, X., Shi, S., Li, S., Qiu, J., Zhang, J., Chen, J., Hao, L., Ma, X., Ma, D., &amp; Liu, P. (2024). Dynamic coupling between cementation and porosity evolution of the Chang 8 tight sandstone reservoir, Ordos Basin: Insights from in-situ microanalysis. Marine and Petroleum Geology, 106840. https://doi.org/10.1016/j.marpetgeo.2024.106840</w:t>
      </w:r>
    </w:p>
    <w:p w14:paraId="439BF60E" w14:textId="77777777" w:rsidR="00B61D9F" w:rsidRDefault="00B61D9F" w:rsidP="00B61D9F">
      <w:pPr>
        <w:pStyle w:val="Hanging05"/>
      </w:pPr>
      <w:proofErr w:type="spellStart"/>
      <w:r>
        <w:t>Haralick</w:t>
      </w:r>
      <w:proofErr w:type="spellEnd"/>
      <w:r>
        <w:t xml:space="preserve">, R. M., Shanmugam, K., &amp; </w:t>
      </w:r>
      <w:proofErr w:type="spellStart"/>
      <w:r>
        <w:t>Dinstein</w:t>
      </w:r>
      <w:proofErr w:type="spellEnd"/>
      <w:r>
        <w:t>, I. (1973). Textural features for image classification. IEEE Transactions on Systems, Man, and Cybernetics, SMC-3(6), 610-621. https://doi.org/10.1109/TSMC.1973.4309314</w:t>
      </w:r>
    </w:p>
    <w:p w14:paraId="513B520C" w14:textId="77777777" w:rsidR="00B61D9F" w:rsidRPr="0001386A" w:rsidRDefault="00B61D9F" w:rsidP="00B61D9F">
      <w:pPr>
        <w:pStyle w:val="Hanging05"/>
      </w:pPr>
      <w:r w:rsidRPr="0001386A">
        <w:t xml:space="preserve">He, H., Liu, H., Guo, Y., Li, Y., Li, P., Zhang, H., Hu, T., &amp; Ni, H. (2022). Alkali-excited gel structure and compositions evolution in geopolymers synthesized from the spent FCC catalyst and steel slag. </w:t>
      </w:r>
      <w:r w:rsidRPr="0001386A">
        <w:rPr>
          <w:i/>
          <w:iCs/>
        </w:rPr>
        <w:t>Journal of Materials Research and Technology</w:t>
      </w:r>
      <w:r w:rsidRPr="0001386A">
        <w:t xml:space="preserve">, </w:t>
      </w:r>
      <w:r w:rsidRPr="0001386A">
        <w:rPr>
          <w:i/>
          <w:iCs/>
        </w:rPr>
        <w:t>21</w:t>
      </w:r>
      <w:r w:rsidRPr="0001386A">
        <w:t>, 2663–2671. https://doi.org/10.1016/j.jmrt.2022.10.057</w:t>
      </w:r>
    </w:p>
    <w:p w14:paraId="6BC783D4" w14:textId="77777777" w:rsidR="00B61D9F" w:rsidRPr="0001386A" w:rsidRDefault="00B61D9F" w:rsidP="00B61D9F">
      <w:pPr>
        <w:pStyle w:val="Hanging05"/>
      </w:pPr>
      <w:r w:rsidRPr="0001386A">
        <w:t xml:space="preserve">Heah, C. Y., Kamarudin, H., Mustafa Al Bakri, A. M., </w:t>
      </w:r>
      <w:proofErr w:type="spellStart"/>
      <w:r w:rsidRPr="0001386A">
        <w:t>Binhussain</w:t>
      </w:r>
      <w:proofErr w:type="spellEnd"/>
      <w:r w:rsidRPr="0001386A">
        <w:t xml:space="preserve">, M., Luqman, M., Khairul Nizar, I., </w:t>
      </w:r>
      <w:proofErr w:type="spellStart"/>
      <w:r w:rsidRPr="0001386A">
        <w:t>Ruzaidi</w:t>
      </w:r>
      <w:proofErr w:type="spellEnd"/>
      <w:r w:rsidRPr="0001386A">
        <w:t xml:space="preserve">, C. M., &amp; Liew, Y. M. (2011). Effect of curing profile on kaolin-based geopolymers. </w:t>
      </w:r>
      <w:r w:rsidRPr="0001386A">
        <w:rPr>
          <w:i/>
          <w:iCs/>
        </w:rPr>
        <w:t>Physics Procedia</w:t>
      </w:r>
      <w:r w:rsidRPr="0001386A">
        <w:t xml:space="preserve">, </w:t>
      </w:r>
      <w:r w:rsidRPr="0001386A">
        <w:rPr>
          <w:i/>
          <w:iCs/>
        </w:rPr>
        <w:t>22</w:t>
      </w:r>
      <w:r w:rsidRPr="0001386A">
        <w:t>, 305–311. https://doi.org/10.1016/j.phpro.2011.11.048</w:t>
      </w:r>
    </w:p>
    <w:p w14:paraId="60194450" w14:textId="77777777" w:rsidR="00B61D9F" w:rsidRPr="0001386A" w:rsidRDefault="00B61D9F" w:rsidP="00B61D9F">
      <w:pPr>
        <w:pStyle w:val="Hanging05"/>
      </w:pPr>
      <w:r w:rsidRPr="0001386A">
        <w:lastRenderedPageBreak/>
        <w:t xml:space="preserve">Hui-Teng, N., Cheng-Yong, H., Yun-Ming, L., Abdullah, M. M. A. B., Ern Hun, K., Razi, H. M., &amp; Yong-Sing, N. (2021). Formulation, mechanical properties and phase analysis of fly ash geopolymer with ladle furnace slag replacement. </w:t>
      </w:r>
      <w:r w:rsidRPr="0001386A">
        <w:rPr>
          <w:i/>
          <w:iCs/>
        </w:rPr>
        <w:t>Journal of Materials Research and Technology</w:t>
      </w:r>
      <w:r w:rsidRPr="0001386A">
        <w:t xml:space="preserve">, </w:t>
      </w:r>
      <w:r w:rsidRPr="0001386A">
        <w:rPr>
          <w:i/>
          <w:iCs/>
        </w:rPr>
        <w:t>12</w:t>
      </w:r>
      <w:r w:rsidRPr="0001386A">
        <w:t>, 1212–1226. https://doi.org/10.1016/j.jmrt.2021.03.065</w:t>
      </w:r>
    </w:p>
    <w:p w14:paraId="445EAB45" w14:textId="028056F8" w:rsidR="00B61D9F" w:rsidRPr="0001386A" w:rsidRDefault="00B61D9F" w:rsidP="00B61D9F">
      <w:pPr>
        <w:pStyle w:val="Hanging05"/>
      </w:pPr>
      <w:r>
        <w:t>International E</w:t>
      </w:r>
      <w:r w:rsidRPr="0001386A">
        <w:t xml:space="preserve">nergy Agency (2021). Statistics </w:t>
      </w:r>
      <w:r w:rsidR="00E71F3E">
        <w:t>R</w:t>
      </w:r>
      <w:r w:rsidRPr="0001386A">
        <w:t>eport Key World Energy Statistics 2021.</w:t>
      </w:r>
    </w:p>
    <w:p w14:paraId="7EDD59B8" w14:textId="77777777" w:rsidR="00B61D9F" w:rsidRDefault="00B61D9F" w:rsidP="00B61D9F">
      <w:pPr>
        <w:pStyle w:val="Hanging05"/>
      </w:pPr>
      <w:r>
        <w:t>Jain, A. K., Duin, R. P. W., &amp; Mao, J. (2000). Statistical pattern recognition: A review. IEEE Transactions on Pattern Analysis and Machine Intelligence, 22(1), 4-37. https://doi.org/10.1109/34.824779</w:t>
      </w:r>
    </w:p>
    <w:p w14:paraId="0CC7D804" w14:textId="77777777" w:rsidR="00B61D9F" w:rsidRPr="0001386A" w:rsidRDefault="00B61D9F" w:rsidP="00B61D9F">
      <w:pPr>
        <w:pStyle w:val="Hanging05"/>
      </w:pPr>
      <w:r w:rsidRPr="0001386A">
        <w:t xml:space="preserve">Jani, P., &amp; </w:t>
      </w:r>
      <w:proofErr w:type="spellStart"/>
      <w:r w:rsidRPr="0001386A">
        <w:t>Imqam</w:t>
      </w:r>
      <w:proofErr w:type="spellEnd"/>
      <w:r w:rsidRPr="0001386A">
        <w:t xml:space="preserve">, A. (2021). Class C fly ash-based alkali activated cement as a potential alternative cement for CO2 storage applications. </w:t>
      </w:r>
      <w:r w:rsidRPr="0001386A">
        <w:rPr>
          <w:i/>
          <w:iCs/>
        </w:rPr>
        <w:t>Journal of Petroleum Science and Engineering</w:t>
      </w:r>
      <w:r w:rsidRPr="0001386A">
        <w:t xml:space="preserve">, </w:t>
      </w:r>
      <w:r w:rsidRPr="0001386A">
        <w:rPr>
          <w:i/>
          <w:iCs/>
        </w:rPr>
        <w:t>201</w:t>
      </w:r>
      <w:r w:rsidRPr="0001386A">
        <w:t>. https://doi.org/10.1016/j.petrol.2021.108408</w:t>
      </w:r>
    </w:p>
    <w:p w14:paraId="404484C3" w14:textId="6B5F7388" w:rsidR="00E71F3E" w:rsidRDefault="00E71F3E" w:rsidP="00B61D9F">
      <w:pPr>
        <w:pStyle w:val="Hanging05"/>
      </w:pPr>
      <w:r w:rsidRPr="00E71F3E">
        <w:t xml:space="preserve">John, E., </w:t>
      </w:r>
      <w:proofErr w:type="spellStart"/>
      <w:r w:rsidRPr="00E71F3E">
        <w:t>Lothenbach</w:t>
      </w:r>
      <w:proofErr w:type="spellEnd"/>
      <w:r w:rsidRPr="00E71F3E">
        <w:t xml:space="preserve">, B. </w:t>
      </w:r>
      <w:r>
        <w:t xml:space="preserve">(2023). </w:t>
      </w:r>
      <w:r w:rsidRPr="00E71F3E">
        <w:t xml:space="preserve">Cement hydration mechanisms through time – a review. </w:t>
      </w:r>
      <w:r w:rsidRPr="00E71F3E">
        <w:rPr>
          <w:i/>
          <w:iCs/>
        </w:rPr>
        <w:t>Journal of Material Science 58, 9805–9833.</w:t>
      </w:r>
      <w:r w:rsidRPr="00E71F3E">
        <w:t xml:space="preserve"> https://doi.org/10.1007/s10853-023-08651-9</w:t>
      </w:r>
    </w:p>
    <w:p w14:paraId="6CC36292" w14:textId="03A10442" w:rsidR="00FE6E26" w:rsidRDefault="00FE6E26" w:rsidP="00B61D9F">
      <w:pPr>
        <w:pStyle w:val="Hanging05"/>
      </w:pPr>
      <w:r w:rsidRPr="00FE6E26">
        <w:t>Kabir, S. M. Alamgir</w:t>
      </w:r>
      <w:r>
        <w:t>,</w:t>
      </w:r>
      <w:r w:rsidRPr="00FE6E26">
        <w:t xml:space="preserve"> </w:t>
      </w:r>
      <w:proofErr w:type="spellStart"/>
      <w:r w:rsidRPr="00FE6E26">
        <w:t>Alengaram</w:t>
      </w:r>
      <w:proofErr w:type="spellEnd"/>
      <w:r w:rsidRPr="00FE6E26">
        <w:t>, U. Johnson</w:t>
      </w:r>
      <w:r>
        <w:t>,</w:t>
      </w:r>
      <w:r w:rsidRPr="00FE6E26">
        <w:t xml:space="preserve"> Jumaat, Mohd Zamin</w:t>
      </w:r>
      <w:r>
        <w:t>,</w:t>
      </w:r>
      <w:r w:rsidRPr="00FE6E26">
        <w:t xml:space="preserve"> Sharmin, Afia</w:t>
      </w:r>
      <w:r>
        <w:t>,</w:t>
      </w:r>
      <w:r w:rsidRPr="00FE6E26">
        <w:t xml:space="preserve"> Islam</w:t>
      </w:r>
      <w:r>
        <w:t>,</w:t>
      </w:r>
      <w:r w:rsidRPr="00FE6E26">
        <w:t xml:space="preserve"> Azizul</w:t>
      </w:r>
      <w:r>
        <w:t xml:space="preserve">. (2015). </w:t>
      </w:r>
      <w:r w:rsidRPr="00FE6E26">
        <w:t>Influence of Molarity and Chemical Composition on the Development of Compressive Strength in POFA Based Geopolymer Mortar</w:t>
      </w:r>
      <w:r>
        <w:t xml:space="preserve">. </w:t>
      </w:r>
      <w:r w:rsidRPr="00797414">
        <w:rPr>
          <w:i/>
          <w:iCs/>
        </w:rPr>
        <w:t>Advances in Materials Science and Engineering</w:t>
      </w:r>
      <w:r w:rsidR="00797414">
        <w:t xml:space="preserve">. </w:t>
      </w:r>
      <w:r w:rsidR="00797414" w:rsidRPr="00797414">
        <w:t>https://doi.org/10.1155/2015/647071</w:t>
      </w:r>
      <w:r w:rsidR="00797414">
        <w:t>.</w:t>
      </w:r>
    </w:p>
    <w:p w14:paraId="69B6C1C8" w14:textId="745B4718" w:rsidR="00B61D9F" w:rsidRPr="0001386A" w:rsidRDefault="00B61D9F" w:rsidP="00B61D9F">
      <w:pPr>
        <w:pStyle w:val="Hanging05"/>
      </w:pPr>
      <w:r w:rsidRPr="0001386A">
        <w:t xml:space="preserve">Kanagaraj, B., Anand, N., Raj R, S., &amp; </w:t>
      </w:r>
      <w:proofErr w:type="spellStart"/>
      <w:r w:rsidRPr="0001386A">
        <w:t>Lubloy</w:t>
      </w:r>
      <w:proofErr w:type="spellEnd"/>
      <w:r w:rsidRPr="0001386A">
        <w:t xml:space="preserve">, E. (2022). Performance evaluation of sodium silicate waste as a replacement for conventional sand in geopolymer concrete. </w:t>
      </w:r>
      <w:r w:rsidRPr="0001386A">
        <w:rPr>
          <w:i/>
          <w:iCs/>
        </w:rPr>
        <w:t>Journal of Cleaner Production</w:t>
      </w:r>
      <w:r w:rsidRPr="0001386A">
        <w:t xml:space="preserve">, </w:t>
      </w:r>
      <w:r w:rsidRPr="0001386A">
        <w:rPr>
          <w:i/>
          <w:iCs/>
        </w:rPr>
        <w:t>375</w:t>
      </w:r>
      <w:r w:rsidRPr="0001386A">
        <w:t>. https://doi.org/10.1016/j.jclepro.2022.134172</w:t>
      </w:r>
    </w:p>
    <w:p w14:paraId="2334F591" w14:textId="77777777" w:rsidR="00B61D9F" w:rsidRPr="0001386A" w:rsidRDefault="00B61D9F" w:rsidP="00B61D9F">
      <w:pPr>
        <w:pStyle w:val="Hanging05"/>
      </w:pPr>
      <w:r w:rsidRPr="0001386A">
        <w:lastRenderedPageBreak/>
        <w:t xml:space="preserve">Kleinberg, R. L., Farooqui, S. A., &amp; Horsfield, M. A. (1993). T1/T2 Ratio and Frequency Dependence of NMR Relaxation in Porous Sedimentary Rocks. </w:t>
      </w:r>
      <w:r w:rsidRPr="0001386A">
        <w:rPr>
          <w:i/>
          <w:iCs/>
        </w:rPr>
        <w:t>Journal of Colloid and Interface Science</w:t>
      </w:r>
      <w:r w:rsidRPr="0001386A">
        <w:t xml:space="preserve">, </w:t>
      </w:r>
      <w:r w:rsidRPr="0001386A">
        <w:rPr>
          <w:i/>
          <w:iCs/>
        </w:rPr>
        <w:t>158</w:t>
      </w:r>
      <w:r w:rsidRPr="0001386A">
        <w:t>(1), 195–198. https://doi.org/10.1006/JCIS.1993.1247</w:t>
      </w:r>
    </w:p>
    <w:p w14:paraId="41BD8255" w14:textId="77777777" w:rsidR="00B61D9F" w:rsidRPr="0001386A" w:rsidRDefault="00B61D9F" w:rsidP="00B61D9F">
      <w:pPr>
        <w:pStyle w:val="Hanging05"/>
      </w:pPr>
      <w:proofErr w:type="spellStart"/>
      <w:r w:rsidRPr="0001386A">
        <w:t>Kovářík</w:t>
      </w:r>
      <w:proofErr w:type="spellEnd"/>
      <w:r w:rsidRPr="0001386A">
        <w:t xml:space="preserve">, T., Hájek, J., Pola, M., Rieger, D., Svoboda, M., Beneš, J., </w:t>
      </w:r>
      <w:proofErr w:type="spellStart"/>
      <w:r w:rsidRPr="0001386A">
        <w:t>Šutta</w:t>
      </w:r>
      <w:proofErr w:type="spellEnd"/>
      <w:r w:rsidRPr="0001386A">
        <w:t xml:space="preserve">, P., Deshmukh, K., &amp; Jandová, V. (2021). Cellular ceramic foam derived from potassium-based geopolymer composite: Thermal, mechanical and structural properties. </w:t>
      </w:r>
      <w:r w:rsidRPr="0001386A">
        <w:rPr>
          <w:i/>
          <w:iCs/>
        </w:rPr>
        <w:t>Materials and Design</w:t>
      </w:r>
      <w:r w:rsidRPr="0001386A">
        <w:t xml:space="preserve">, </w:t>
      </w:r>
      <w:r w:rsidRPr="0001386A">
        <w:rPr>
          <w:i/>
          <w:iCs/>
        </w:rPr>
        <w:t>198</w:t>
      </w:r>
      <w:r w:rsidRPr="0001386A">
        <w:t>. https://doi.org/10.1016/j.matdes.2020.109355</w:t>
      </w:r>
    </w:p>
    <w:p w14:paraId="1E3DDBBC" w14:textId="299689B6" w:rsidR="00B61D9F" w:rsidRPr="0001386A" w:rsidRDefault="00B61D9F" w:rsidP="00B61D9F">
      <w:pPr>
        <w:pStyle w:val="Hanging05"/>
      </w:pPr>
      <w:r w:rsidRPr="0001386A">
        <w:t>Lee, W. K. W., &amp; Van Deventer, J. S. J. (</w:t>
      </w:r>
      <w:r w:rsidR="00DB4882">
        <w:t>2002</w:t>
      </w:r>
      <w:r w:rsidRPr="0001386A">
        <w:t>). The effects of inorganic salt contamination on the strength and durability of geopolymers. www.elsevier.com/locate/colsurfa</w:t>
      </w:r>
    </w:p>
    <w:p w14:paraId="46238181" w14:textId="77777777" w:rsidR="00B61D9F" w:rsidRPr="0001386A" w:rsidRDefault="00B61D9F" w:rsidP="00B61D9F">
      <w:pPr>
        <w:pStyle w:val="Hanging05"/>
      </w:pPr>
      <w:r w:rsidRPr="0001386A">
        <w:t xml:space="preserve">Li, Q., Hurt, A. P., &amp; Coleman, N. J. (2019). The application of 29Si NMR spectroscopy to the analysis of calcium silicate-based cement using </w:t>
      </w:r>
      <w:proofErr w:type="spellStart"/>
      <w:r w:rsidRPr="0001386A">
        <w:t>Biodentine</w:t>
      </w:r>
      <w:r w:rsidRPr="0001386A">
        <w:rPr>
          <w:vertAlign w:val="superscript"/>
        </w:rPr>
        <w:t>TM</w:t>
      </w:r>
      <w:proofErr w:type="spellEnd"/>
      <w:r w:rsidRPr="0001386A">
        <w:t xml:space="preserve"> as an example. </w:t>
      </w:r>
      <w:r w:rsidRPr="0001386A">
        <w:rPr>
          <w:i/>
          <w:iCs/>
        </w:rPr>
        <w:t>Journal of Functional Biomaterials</w:t>
      </w:r>
      <w:r w:rsidRPr="0001386A">
        <w:t xml:space="preserve">, </w:t>
      </w:r>
      <w:r w:rsidRPr="0001386A">
        <w:rPr>
          <w:i/>
          <w:iCs/>
        </w:rPr>
        <w:t>10</w:t>
      </w:r>
      <w:r w:rsidRPr="0001386A">
        <w:t>(2). https://doi.org/10.3390/jfb10020025</w:t>
      </w:r>
    </w:p>
    <w:p w14:paraId="5B2C1345" w14:textId="77777777" w:rsidR="00B61D9F" w:rsidRDefault="00B61D9F" w:rsidP="00B61D9F">
      <w:pPr>
        <w:pStyle w:val="Hanging05"/>
      </w:pPr>
      <w:r>
        <w:t xml:space="preserve">Liu, M., Xie, R., Guo, J., &amp; Jin, G. (2019). Characterization of Pore Structures of Tight Sandstone Reservoirs by Multifractal Analysis of the NMR T2 Distribution. </w:t>
      </w:r>
      <w:r w:rsidRPr="00DB4882">
        <w:rPr>
          <w:i/>
          <w:iCs/>
        </w:rPr>
        <w:t>Energy &amp; Fuels, 33(11), 11061-11070</w:t>
      </w:r>
      <w:r>
        <w:t>. https://doi.org/10.1021/acs.energyfuels.8b02869</w:t>
      </w:r>
    </w:p>
    <w:p w14:paraId="69A5BA98" w14:textId="77777777" w:rsidR="00B61D9F" w:rsidRDefault="00B61D9F" w:rsidP="00B61D9F">
      <w:pPr>
        <w:pStyle w:val="Hanging05"/>
      </w:pPr>
      <w:r>
        <w:t>Loucks, R. G., Reed, R. M., Ruppel, S. C., &amp; Jarvie, D. M. (2009). Morphology, genesis, and distribution of nanometer-scale pores in siliceous mudstones of the Mississippian Barnett Shale. Journal of Sedimentary Research, 79(12), 848-861. https://doi.org/10.2110/jsr.2009.092</w:t>
      </w:r>
    </w:p>
    <w:p w14:paraId="0D70FB44" w14:textId="3FE0C6B0" w:rsidR="00DB4882" w:rsidRDefault="00DB4882" w:rsidP="00B61D9F">
      <w:pPr>
        <w:pStyle w:val="Hanging05"/>
      </w:pPr>
      <w:proofErr w:type="spellStart"/>
      <w:r w:rsidRPr="00DB4882">
        <w:t>MacLaren</w:t>
      </w:r>
      <w:proofErr w:type="spellEnd"/>
      <w:r w:rsidRPr="00DB4882">
        <w:t xml:space="preserve">, </w:t>
      </w:r>
      <w:r>
        <w:t xml:space="preserve">C., </w:t>
      </w:r>
      <w:r w:rsidRPr="00DB4882">
        <w:t xml:space="preserve">D., </w:t>
      </w:r>
      <w:r>
        <w:t>and</w:t>
      </w:r>
      <w:r w:rsidRPr="00DB4882">
        <w:t xml:space="preserve"> White, </w:t>
      </w:r>
      <w:r>
        <w:t xml:space="preserve">A., </w:t>
      </w:r>
      <w:r w:rsidRPr="00DB4882">
        <w:t xml:space="preserve">M. (2003). Cement: </w:t>
      </w:r>
      <w:proofErr w:type="gramStart"/>
      <w:r w:rsidRPr="00DB4882">
        <w:t>Its Chemistry</w:t>
      </w:r>
      <w:proofErr w:type="gramEnd"/>
      <w:r w:rsidRPr="00DB4882">
        <w:t xml:space="preserve"> and Properties. </w:t>
      </w:r>
      <w:r w:rsidRPr="00DB4882">
        <w:rPr>
          <w:i/>
          <w:iCs/>
        </w:rPr>
        <w:t>Journal of Chemical Education, 80(6).</w:t>
      </w:r>
      <w:r w:rsidRPr="00DB4882">
        <w:t xml:space="preserve"> https://doi.org/10.1021/ed080p623</w:t>
      </w:r>
    </w:p>
    <w:p w14:paraId="15F440EC" w14:textId="11DAAECF" w:rsidR="00B61D9F" w:rsidRPr="0001386A" w:rsidRDefault="00B61D9F" w:rsidP="00B61D9F">
      <w:pPr>
        <w:pStyle w:val="Hanging05"/>
      </w:pPr>
      <w:r w:rsidRPr="0001386A">
        <w:lastRenderedPageBreak/>
        <w:t xml:space="preserve">Mahima Kumar, M., </w:t>
      </w:r>
      <w:proofErr w:type="spellStart"/>
      <w:r w:rsidRPr="0001386A">
        <w:t>Senthilvadivu</w:t>
      </w:r>
      <w:proofErr w:type="spellEnd"/>
      <w:r w:rsidRPr="0001386A">
        <w:t xml:space="preserve">, R., Brahmaji Rao, J. S., </w:t>
      </w:r>
      <w:proofErr w:type="spellStart"/>
      <w:r w:rsidRPr="0001386A">
        <w:t>Neelamegam</w:t>
      </w:r>
      <w:proofErr w:type="spellEnd"/>
      <w:r w:rsidRPr="0001386A">
        <w:t xml:space="preserve">, M., Ashok Kumar, G. V. S., Kumar, R., &amp; Jena, H. (2020). Characterization of fly ash by ED-XRF and INAA for the synthesis of low silica zeolites. </w:t>
      </w:r>
      <w:r w:rsidRPr="0001386A">
        <w:rPr>
          <w:i/>
          <w:iCs/>
        </w:rPr>
        <w:t>Journal of Radioanalytical and Nuclear Chemistry</w:t>
      </w:r>
      <w:r w:rsidRPr="0001386A">
        <w:t xml:space="preserve">, </w:t>
      </w:r>
      <w:r w:rsidRPr="0001386A">
        <w:rPr>
          <w:i/>
          <w:iCs/>
        </w:rPr>
        <w:t>325</w:t>
      </w:r>
      <w:r w:rsidRPr="0001386A">
        <w:t>(3), 941–947. https://doi.org/10.1007/s10967-020-07243-0</w:t>
      </w:r>
    </w:p>
    <w:p w14:paraId="566B6032" w14:textId="77777777" w:rsidR="00B61D9F" w:rsidRPr="0001386A" w:rsidRDefault="00B61D9F" w:rsidP="00B61D9F">
      <w:pPr>
        <w:pStyle w:val="Hanging05"/>
      </w:pPr>
      <w:proofErr w:type="spellStart"/>
      <w:r w:rsidRPr="0001386A">
        <w:t>Mayhoub</w:t>
      </w:r>
      <w:proofErr w:type="spellEnd"/>
      <w:r w:rsidRPr="0001386A">
        <w:t xml:space="preserve">, O. A., Mohsen, A., Alharbi, Y. R., Abadel, A. A., Habib, A. O., &amp; </w:t>
      </w:r>
      <w:proofErr w:type="spellStart"/>
      <w:r w:rsidRPr="0001386A">
        <w:t>Kohail</w:t>
      </w:r>
      <w:proofErr w:type="spellEnd"/>
      <w:r w:rsidRPr="0001386A">
        <w:t xml:space="preserve">, M. (2021). Effect of curing regimes on chloride binding capacity of geopolymer. </w:t>
      </w:r>
      <w:r w:rsidRPr="0001386A">
        <w:rPr>
          <w:i/>
          <w:iCs/>
        </w:rPr>
        <w:t>Ain Shams Engineering Journal</w:t>
      </w:r>
      <w:r w:rsidRPr="0001386A">
        <w:t xml:space="preserve">, </w:t>
      </w:r>
      <w:r w:rsidRPr="0001386A">
        <w:rPr>
          <w:i/>
          <w:iCs/>
        </w:rPr>
        <w:t>12</w:t>
      </w:r>
      <w:r w:rsidRPr="0001386A">
        <w:t>(4), 3659–3668. https://doi.org/10.1016/j.asej.2021.04.032</w:t>
      </w:r>
    </w:p>
    <w:p w14:paraId="1E0B54A8" w14:textId="24F6E2ED" w:rsidR="00DB4882" w:rsidRDefault="00DB4882" w:rsidP="00B61D9F">
      <w:pPr>
        <w:pStyle w:val="Hanging05"/>
      </w:pPr>
      <w:r w:rsidRPr="00DB4882">
        <w:t>McLachlan, G. and Peel, D. (2000) Finite Mixture Models. Wiley Series in Probability and Statistics, John Wiley &amp; Sons, Inc. http://dx.doi.org/10.1002/0471721182</w:t>
      </w:r>
    </w:p>
    <w:p w14:paraId="70563C6C" w14:textId="2D33247B" w:rsidR="00B61D9F" w:rsidRPr="0001386A" w:rsidRDefault="00B61D9F" w:rsidP="00B61D9F">
      <w:pPr>
        <w:pStyle w:val="Hanging05"/>
      </w:pPr>
      <w:r w:rsidRPr="0001386A">
        <w:t xml:space="preserve">Mehta, A., &amp; Siddique, R. (2017). Strength, permeability and micro-structural characteristics of low-calcium fly ash based geopolymers. </w:t>
      </w:r>
      <w:r w:rsidRPr="0001386A">
        <w:rPr>
          <w:i/>
          <w:iCs/>
        </w:rPr>
        <w:t>Construction and Building Materials</w:t>
      </w:r>
      <w:r w:rsidRPr="0001386A">
        <w:t xml:space="preserve">, </w:t>
      </w:r>
      <w:r w:rsidRPr="0001386A">
        <w:rPr>
          <w:i/>
          <w:iCs/>
        </w:rPr>
        <w:t>141</w:t>
      </w:r>
      <w:r w:rsidRPr="0001386A">
        <w:t>, 325–334. https://doi.org/10.1016/j.conbuildmat.2017.03.031</w:t>
      </w:r>
    </w:p>
    <w:p w14:paraId="3758E868" w14:textId="77777777" w:rsidR="00B61D9F" w:rsidRPr="0001386A" w:rsidRDefault="00B61D9F" w:rsidP="00B61D9F">
      <w:pPr>
        <w:pStyle w:val="Hanging05"/>
      </w:pPr>
      <w:r w:rsidRPr="0001386A">
        <w:t xml:space="preserve">Mendes, B. C., </w:t>
      </w:r>
      <w:proofErr w:type="spellStart"/>
      <w:r w:rsidRPr="0001386A">
        <w:t>Pedroti</w:t>
      </w:r>
      <w:proofErr w:type="spellEnd"/>
      <w:r w:rsidRPr="0001386A">
        <w:t xml:space="preserve">, L. G., Vieira, C. M. F., Carvalho, J. M. F., Ribeiro, J. C. L., </w:t>
      </w:r>
      <w:proofErr w:type="spellStart"/>
      <w:r w:rsidRPr="0001386A">
        <w:t>Albuini</w:t>
      </w:r>
      <w:proofErr w:type="spellEnd"/>
      <w:r w:rsidRPr="0001386A">
        <w:t xml:space="preserve">-Oliveira, N. M., &amp; Andrade, I. K. R. (2022). Evaluation of eco-efficient geopolymer using chamotte and waste glass-based alkaline solutions. </w:t>
      </w:r>
      <w:r w:rsidRPr="0001386A">
        <w:rPr>
          <w:i/>
          <w:iCs/>
        </w:rPr>
        <w:t>Case Studies in Construction Materials</w:t>
      </w:r>
      <w:r w:rsidRPr="0001386A">
        <w:t xml:space="preserve">, </w:t>
      </w:r>
      <w:r w:rsidRPr="0001386A">
        <w:rPr>
          <w:i/>
          <w:iCs/>
        </w:rPr>
        <w:t>16</w:t>
      </w:r>
      <w:r w:rsidRPr="0001386A">
        <w:t>. https://doi.org/10.1016/j.cscm.2021.e00847</w:t>
      </w:r>
    </w:p>
    <w:p w14:paraId="68D8AA48" w14:textId="77777777" w:rsidR="00B61D9F" w:rsidRDefault="00B61D9F" w:rsidP="00B61D9F">
      <w:pPr>
        <w:pStyle w:val="Hanging05"/>
      </w:pPr>
      <w:r>
        <w:t xml:space="preserve">Milliken, K. L., Rudnicki, M., </w:t>
      </w:r>
      <w:proofErr w:type="spellStart"/>
      <w:r>
        <w:t>Awwiller</w:t>
      </w:r>
      <w:proofErr w:type="spellEnd"/>
      <w:r>
        <w:t>, D. N., &amp; Zhang, T. (2013). Organic matter–hosted pore system, Marcellus Formation (Devonian), Pennsylvania. AAPG Bulletin, 97(2), 177-200. https://doi.org/10.1306/07231212011</w:t>
      </w:r>
    </w:p>
    <w:p w14:paraId="5B097774" w14:textId="77777777" w:rsidR="00B61D9F" w:rsidRPr="0001386A" w:rsidRDefault="00B61D9F" w:rsidP="00B61D9F">
      <w:pPr>
        <w:pStyle w:val="Hanging05"/>
      </w:pPr>
      <w:r w:rsidRPr="0001386A">
        <w:lastRenderedPageBreak/>
        <w:t xml:space="preserve">Min, Y., Wu, J., Li, B., Zhang, M., &amp; Zhang, J. (2022). Experimental study of freeze–thaw resistance of a one-part geopolymer paste. </w:t>
      </w:r>
      <w:r w:rsidRPr="0001386A">
        <w:rPr>
          <w:i/>
          <w:iCs/>
        </w:rPr>
        <w:t>Case Studies in Construction Materials</w:t>
      </w:r>
      <w:r w:rsidRPr="0001386A">
        <w:t xml:space="preserve">, </w:t>
      </w:r>
      <w:r w:rsidRPr="0001386A">
        <w:rPr>
          <w:i/>
          <w:iCs/>
        </w:rPr>
        <w:t>17</w:t>
      </w:r>
      <w:r w:rsidRPr="0001386A">
        <w:t>. https://doi.org/10.1016/j.cscm.2022.e01269</w:t>
      </w:r>
    </w:p>
    <w:p w14:paraId="02B62D2F" w14:textId="5FC31B24" w:rsidR="007E20D8" w:rsidRDefault="007E20D8" w:rsidP="00B61D9F">
      <w:pPr>
        <w:pStyle w:val="Hanging05"/>
      </w:pPr>
      <w:r w:rsidRPr="007E20D8">
        <w:t>Mohd Ali</w:t>
      </w:r>
      <w:r>
        <w:t>, A. Z.,</w:t>
      </w:r>
      <w:r w:rsidRPr="007E20D8">
        <w:t xml:space="preserve"> Jalaluddin</w:t>
      </w:r>
      <w:r>
        <w:t xml:space="preserve"> N. A., </w:t>
      </w:r>
      <w:proofErr w:type="spellStart"/>
      <w:r w:rsidRPr="007E20D8">
        <w:t>Zulkiflee</w:t>
      </w:r>
      <w:proofErr w:type="spellEnd"/>
      <w:r>
        <w:t xml:space="preserve">, N. (2020). </w:t>
      </w:r>
      <w:r w:rsidRPr="007E20D8">
        <w:t xml:space="preserve">The Effect of Dry Mix Sodium Hydroxide </w:t>
      </w:r>
      <w:proofErr w:type="gramStart"/>
      <w:r w:rsidRPr="007E20D8">
        <w:t>onto</w:t>
      </w:r>
      <w:proofErr w:type="gramEnd"/>
      <w:r w:rsidRPr="007E20D8">
        <w:t xml:space="preserve"> Workability and Compressive Strength of Geopolymer Paste</w:t>
      </w:r>
      <w:r>
        <w:t xml:space="preserve">. </w:t>
      </w:r>
      <w:r w:rsidRPr="007E20D8">
        <w:rPr>
          <w:i/>
          <w:iCs/>
        </w:rPr>
        <w:t>International Journal of Integrated Engineering Vol.12 no.9 114-120.</w:t>
      </w:r>
      <w:r>
        <w:t xml:space="preserve"> </w:t>
      </w:r>
      <w:r w:rsidRPr="007E20D8">
        <w:t>https://doi.org/10.30880/ijie.2020.12.09.014</w:t>
      </w:r>
      <w:r>
        <w:t>.</w:t>
      </w:r>
    </w:p>
    <w:p w14:paraId="15387B2E" w14:textId="2C3EDD22" w:rsidR="00B61D9F" w:rsidRPr="0001386A" w:rsidRDefault="00B61D9F" w:rsidP="00B61D9F">
      <w:pPr>
        <w:pStyle w:val="Hanging05"/>
      </w:pPr>
      <w:r w:rsidRPr="0001386A">
        <w:t xml:space="preserve">Mohsen, A., </w:t>
      </w:r>
      <w:proofErr w:type="spellStart"/>
      <w:r w:rsidRPr="0001386A">
        <w:t>Kohail</w:t>
      </w:r>
      <w:proofErr w:type="spellEnd"/>
      <w:r w:rsidRPr="0001386A">
        <w:t xml:space="preserve">, M., Abadel, A. A., Alharbi, Y. R., </w:t>
      </w:r>
      <w:proofErr w:type="spellStart"/>
      <w:r w:rsidRPr="0001386A">
        <w:t>Nehdi</w:t>
      </w:r>
      <w:proofErr w:type="spellEnd"/>
      <w:r w:rsidRPr="0001386A">
        <w:t xml:space="preserve">, M. L., &amp; Ramadan, M. (2022). Correlation between porous structure analysis, mechanical efficiency and gamma-ray attenuation power for hydrothermally treated slag-glass waste-based geopolymer. </w:t>
      </w:r>
      <w:r w:rsidRPr="0001386A">
        <w:rPr>
          <w:i/>
          <w:iCs/>
        </w:rPr>
        <w:t>Case Studies in Construction Materials</w:t>
      </w:r>
      <w:r w:rsidRPr="0001386A">
        <w:t xml:space="preserve">, </w:t>
      </w:r>
      <w:r w:rsidRPr="0001386A">
        <w:rPr>
          <w:i/>
          <w:iCs/>
        </w:rPr>
        <w:t>17</w:t>
      </w:r>
      <w:r w:rsidRPr="0001386A">
        <w:t>. https://doi.org/10.1016/j.cscm.2022.e01505</w:t>
      </w:r>
    </w:p>
    <w:p w14:paraId="32DA459D" w14:textId="77777777" w:rsidR="00B61D9F" w:rsidRPr="0001386A" w:rsidRDefault="00B61D9F" w:rsidP="00B61D9F">
      <w:pPr>
        <w:pStyle w:val="Hanging05"/>
      </w:pPr>
      <w:r w:rsidRPr="0001386A">
        <w:t xml:space="preserve">Moro, D., </w:t>
      </w:r>
      <w:proofErr w:type="spellStart"/>
      <w:r w:rsidRPr="0001386A">
        <w:t>Ulian</w:t>
      </w:r>
      <w:proofErr w:type="spellEnd"/>
      <w:r w:rsidRPr="0001386A">
        <w:t xml:space="preserve">, G., &amp; </w:t>
      </w:r>
      <w:proofErr w:type="spellStart"/>
      <w:r w:rsidRPr="0001386A">
        <w:t>Valdrè</w:t>
      </w:r>
      <w:proofErr w:type="spellEnd"/>
      <w:r w:rsidRPr="0001386A">
        <w:t>, G. (2021). Monte Carlo strategy for SEM-EDS micro-</w:t>
      </w:r>
      <w:proofErr w:type="spellStart"/>
      <w:r w:rsidRPr="0001386A">
        <w:t>nanoanalysis</w:t>
      </w:r>
      <w:proofErr w:type="spellEnd"/>
      <w:r w:rsidRPr="0001386A">
        <w:t xml:space="preserve"> of geopolymer composites. </w:t>
      </w:r>
      <w:r w:rsidRPr="0001386A">
        <w:rPr>
          <w:i/>
          <w:iCs/>
        </w:rPr>
        <w:t>Composites Part C: Open Access</w:t>
      </w:r>
      <w:r w:rsidRPr="0001386A">
        <w:t xml:space="preserve">, </w:t>
      </w:r>
      <w:r w:rsidRPr="0001386A">
        <w:rPr>
          <w:i/>
          <w:iCs/>
        </w:rPr>
        <w:t>6</w:t>
      </w:r>
      <w:r w:rsidRPr="0001386A">
        <w:t>. https://doi.org/10.1016/j.jcomc.2021.100183</w:t>
      </w:r>
    </w:p>
    <w:p w14:paraId="7AAD70D2" w14:textId="77777777" w:rsidR="00B61D9F" w:rsidRPr="0001386A" w:rsidRDefault="00B61D9F" w:rsidP="00B61D9F">
      <w:pPr>
        <w:pStyle w:val="Hanging05"/>
      </w:pPr>
      <w:r w:rsidRPr="0001386A">
        <w:t xml:space="preserve">Mudgal, M., Singh, A., Chouhan, R. K., Acharya, A., &amp; Srivastava, A. K. (2021). Fly ash red mud geopolymer with improved mechanical strength. </w:t>
      </w:r>
      <w:r w:rsidRPr="0001386A">
        <w:rPr>
          <w:i/>
          <w:iCs/>
        </w:rPr>
        <w:t>Cleaner Engineering and Technology</w:t>
      </w:r>
      <w:r w:rsidRPr="0001386A">
        <w:t xml:space="preserve">, </w:t>
      </w:r>
      <w:r w:rsidRPr="0001386A">
        <w:rPr>
          <w:i/>
          <w:iCs/>
        </w:rPr>
        <w:t>4</w:t>
      </w:r>
      <w:r w:rsidRPr="0001386A">
        <w:t>. https://doi.org/10.1016/j.clet.2021.100215</w:t>
      </w:r>
    </w:p>
    <w:p w14:paraId="11A9AAB7" w14:textId="5D920377" w:rsidR="00DB4882" w:rsidRDefault="00DB4882" w:rsidP="00B61D9F">
      <w:pPr>
        <w:pStyle w:val="Hanging05"/>
      </w:pPr>
      <w:r w:rsidRPr="00DB4882">
        <w:t xml:space="preserve">Musa, </w:t>
      </w:r>
      <w:proofErr w:type="spellStart"/>
      <w:r w:rsidRPr="00DB4882">
        <w:t>Purnawarman</w:t>
      </w:r>
      <w:proofErr w:type="spellEnd"/>
      <w:r>
        <w:t>,</w:t>
      </w:r>
      <w:r w:rsidRPr="00DB4882">
        <w:t xml:space="preserve"> Rafi, Farid </w:t>
      </w:r>
      <w:r>
        <w:t>and</w:t>
      </w:r>
      <w:r w:rsidRPr="00DB4882">
        <w:t xml:space="preserve"> </w:t>
      </w:r>
      <w:proofErr w:type="spellStart"/>
      <w:r w:rsidRPr="00DB4882">
        <w:t>Lamsani</w:t>
      </w:r>
      <w:proofErr w:type="spellEnd"/>
      <w:r w:rsidRPr="00DB4882">
        <w:t xml:space="preserve">, </w:t>
      </w:r>
      <w:proofErr w:type="spellStart"/>
      <w:r w:rsidRPr="00DB4882">
        <w:t>Missa</w:t>
      </w:r>
      <w:proofErr w:type="spellEnd"/>
      <w:r w:rsidRPr="00DB4882">
        <w:t>. (2018). A Review: Contrast-Limited Adaptive Histogram Equalization (CLAHE) methods to help the application of face recognition. 1-6. 10.1109/IAC.2018.8780492.</w:t>
      </w:r>
    </w:p>
    <w:p w14:paraId="6ACE31DB" w14:textId="2E6C73F8" w:rsidR="00B61D9F" w:rsidRPr="0001386A" w:rsidRDefault="00B61D9F" w:rsidP="00B61D9F">
      <w:pPr>
        <w:pStyle w:val="Hanging05"/>
      </w:pPr>
      <w:proofErr w:type="spellStart"/>
      <w:r w:rsidRPr="0001386A">
        <w:lastRenderedPageBreak/>
        <w:t>Nasvi</w:t>
      </w:r>
      <w:proofErr w:type="spellEnd"/>
      <w:r w:rsidRPr="0001386A">
        <w:t xml:space="preserve">, M. C. M., Ranjith, P. G., &amp; Sanjayan, J. (2014). Effect of different mix compositions on apparent carbon dioxide (CO2) permeability of geopolymer: Suitability as well cement for CO2 sequestration wells. </w:t>
      </w:r>
      <w:r w:rsidRPr="0001386A">
        <w:rPr>
          <w:i/>
          <w:iCs/>
        </w:rPr>
        <w:t>Applied Energy</w:t>
      </w:r>
      <w:r w:rsidRPr="0001386A">
        <w:t xml:space="preserve">, </w:t>
      </w:r>
      <w:r w:rsidRPr="0001386A">
        <w:rPr>
          <w:i/>
          <w:iCs/>
        </w:rPr>
        <w:t>114</w:t>
      </w:r>
      <w:r w:rsidRPr="0001386A">
        <w:t>, 939–948. https://doi.org/10.1016/j.apenergy.2013.05.050</w:t>
      </w:r>
    </w:p>
    <w:p w14:paraId="035B8B49" w14:textId="77777777" w:rsidR="00B61D9F" w:rsidRPr="0001386A" w:rsidRDefault="00B61D9F" w:rsidP="00B61D9F">
      <w:pPr>
        <w:pStyle w:val="Hanging05"/>
      </w:pPr>
      <w:r w:rsidRPr="0001386A">
        <w:t xml:space="preserve">Nath, S. K., Maitra, S., Mukherjee, S., &amp; Kumar, S. (2016). Microstructural and morphological evolution of fly ash based geopolymers. </w:t>
      </w:r>
      <w:r w:rsidRPr="0001386A">
        <w:rPr>
          <w:i/>
          <w:iCs/>
        </w:rPr>
        <w:t>Construction and Building Materials</w:t>
      </w:r>
      <w:r w:rsidRPr="0001386A">
        <w:t xml:space="preserve">, </w:t>
      </w:r>
      <w:r w:rsidRPr="0001386A">
        <w:rPr>
          <w:i/>
          <w:iCs/>
        </w:rPr>
        <w:t>111</w:t>
      </w:r>
      <w:r w:rsidRPr="0001386A">
        <w:t>, 758–765. https://doi.org/10.1016/j.conbuildmat.2016.02.106</w:t>
      </w:r>
    </w:p>
    <w:p w14:paraId="69FB1236" w14:textId="77777777" w:rsidR="00B61D9F" w:rsidRPr="0001386A" w:rsidRDefault="00B61D9F" w:rsidP="00B61D9F">
      <w:pPr>
        <w:pStyle w:val="Hanging05"/>
      </w:pPr>
      <w:r w:rsidRPr="0001386A">
        <w:t>Nelson, E. B. (n.d.). Well Cementing Fundamentals.</w:t>
      </w:r>
    </w:p>
    <w:p w14:paraId="5FF67F47" w14:textId="77777777" w:rsidR="00B61D9F" w:rsidRPr="0001386A" w:rsidRDefault="00B61D9F" w:rsidP="00B61D9F">
      <w:pPr>
        <w:pStyle w:val="Hanging05"/>
      </w:pPr>
      <w:proofErr w:type="spellStart"/>
      <w:r w:rsidRPr="0001386A">
        <w:t>Osholana</w:t>
      </w:r>
      <w:proofErr w:type="spellEnd"/>
      <w:r w:rsidRPr="0001386A">
        <w:t xml:space="preserve">, T. S., </w:t>
      </w:r>
      <w:proofErr w:type="spellStart"/>
      <w:r w:rsidRPr="0001386A">
        <w:t>Dludlu</w:t>
      </w:r>
      <w:proofErr w:type="spellEnd"/>
      <w:r w:rsidRPr="0001386A">
        <w:t xml:space="preserve">, M. K., </w:t>
      </w:r>
      <w:proofErr w:type="spellStart"/>
      <w:r w:rsidRPr="0001386A">
        <w:t>Oboirien</w:t>
      </w:r>
      <w:proofErr w:type="spellEnd"/>
      <w:r w:rsidRPr="0001386A">
        <w:t xml:space="preserve">, B., &amp; Sadiku, R. (2020). Enhanced reactivity of geopolymers produced from fluidized bed combustion bottom ash. </w:t>
      </w:r>
      <w:r w:rsidRPr="0001386A">
        <w:rPr>
          <w:i/>
          <w:iCs/>
        </w:rPr>
        <w:t>South African Journal of Chemical Engineering</w:t>
      </w:r>
      <w:r w:rsidRPr="0001386A">
        <w:t xml:space="preserve">, </w:t>
      </w:r>
      <w:r w:rsidRPr="0001386A">
        <w:rPr>
          <w:i/>
          <w:iCs/>
        </w:rPr>
        <w:t>34</w:t>
      </w:r>
      <w:r w:rsidRPr="0001386A">
        <w:t>, 72–77. https://doi.org/10.1016/j.sajce.2020.06.006</w:t>
      </w:r>
    </w:p>
    <w:p w14:paraId="0E7DA295" w14:textId="77777777" w:rsidR="00B61D9F" w:rsidRPr="0001386A" w:rsidRDefault="00B61D9F" w:rsidP="00B61D9F">
      <w:pPr>
        <w:pStyle w:val="Hanging05"/>
      </w:pPr>
      <w:r w:rsidRPr="0001386A">
        <w:t xml:space="preserve">Paiva, M. D. M., Silva, E. C. C. M., Melo, D. M. A., Martinelli, A. E., &amp; Schneider, J. F. (2018). A geopolymer cementing system for oil wells subject to steam injection. </w:t>
      </w:r>
      <w:r w:rsidRPr="0001386A">
        <w:rPr>
          <w:i/>
          <w:iCs/>
        </w:rPr>
        <w:t>Journal of Petroleum Science and Engineering</w:t>
      </w:r>
      <w:r w:rsidRPr="0001386A">
        <w:t xml:space="preserve">, </w:t>
      </w:r>
      <w:r w:rsidRPr="0001386A">
        <w:rPr>
          <w:i/>
          <w:iCs/>
        </w:rPr>
        <w:t>169</w:t>
      </w:r>
      <w:r w:rsidRPr="0001386A">
        <w:t>, 748–759. https://doi.org/10.1016/j.petrol.2018.06.022</w:t>
      </w:r>
    </w:p>
    <w:p w14:paraId="04D2F52A" w14:textId="77777777" w:rsidR="00B61D9F" w:rsidRDefault="00B61D9F" w:rsidP="00B61D9F">
      <w:pPr>
        <w:pStyle w:val="Hanging05"/>
      </w:pPr>
      <w:r w:rsidRPr="0001386A">
        <w:t xml:space="preserve">Palomo, A., Blanco-Varela, M. T., Granizo, M. L., Puertas, F., Vazquez, T., &amp; </w:t>
      </w:r>
      <w:proofErr w:type="spellStart"/>
      <w:r w:rsidRPr="0001386A">
        <w:t>Grutzeck</w:t>
      </w:r>
      <w:proofErr w:type="spellEnd"/>
      <w:r w:rsidRPr="0001386A">
        <w:t xml:space="preserve">, M. W. (1999). Chemical stability of cementitious materials based on metakaolin. In </w:t>
      </w:r>
      <w:r w:rsidRPr="0001386A">
        <w:rPr>
          <w:i/>
          <w:iCs/>
        </w:rPr>
        <w:t>Cement and Concrete Research</w:t>
      </w:r>
      <w:r w:rsidRPr="0001386A">
        <w:t xml:space="preserve"> (Vol. 29).</w:t>
      </w:r>
    </w:p>
    <w:p w14:paraId="55A54319" w14:textId="77777777" w:rsidR="00091210" w:rsidRPr="0001386A" w:rsidRDefault="00091210" w:rsidP="00B61D9F">
      <w:pPr>
        <w:pStyle w:val="Hanging05"/>
      </w:pPr>
    </w:p>
    <w:p w14:paraId="2C14073A" w14:textId="77777777" w:rsidR="00B61D9F" w:rsidRDefault="00B61D9F" w:rsidP="00B61D9F">
      <w:pPr>
        <w:pStyle w:val="Hanging05"/>
      </w:pPr>
      <w:r>
        <w:lastRenderedPageBreak/>
        <w:t xml:space="preserve">Passey, Q. R., </w:t>
      </w:r>
      <w:proofErr w:type="spellStart"/>
      <w:r>
        <w:t>Bohacs</w:t>
      </w:r>
      <w:proofErr w:type="spellEnd"/>
      <w:r>
        <w:t xml:space="preserve">, K. M., Esch, W. L., </w:t>
      </w:r>
      <w:proofErr w:type="spellStart"/>
      <w:r>
        <w:t>Klimentidis</w:t>
      </w:r>
      <w:proofErr w:type="spellEnd"/>
      <w:r>
        <w:t>, R., &amp; Sinha, S. (2010). From oil-prone source rock to gas-producing shale reservoir—Geologic and petrophysical characterization of unconventional shale-gas reservoirs. SPE Reservoir Evaluation &amp; Engineering, 13(01), 108-122. https://doi.org/10.2118/131350-PA</w:t>
      </w:r>
    </w:p>
    <w:p w14:paraId="1766140A" w14:textId="77777777" w:rsidR="00B61D9F" w:rsidRPr="0001386A" w:rsidRDefault="00B61D9F" w:rsidP="00B61D9F">
      <w:pPr>
        <w:pStyle w:val="Hanging05"/>
      </w:pPr>
      <w:r w:rsidRPr="0001386A">
        <w:t xml:space="preserve">Patel, Y. J., &amp; Shah, N. (2018). Enhancement of the properties of Ground Granulated Blast Furnace Slag based Self Compacting Geopolymer Concrete by incorporating Rice Husk Ash. </w:t>
      </w:r>
      <w:r w:rsidRPr="0001386A">
        <w:rPr>
          <w:i/>
          <w:iCs/>
        </w:rPr>
        <w:t>Construction and Building Materials</w:t>
      </w:r>
      <w:r w:rsidRPr="0001386A">
        <w:t xml:space="preserve">, </w:t>
      </w:r>
      <w:r w:rsidRPr="0001386A">
        <w:rPr>
          <w:i/>
          <w:iCs/>
        </w:rPr>
        <w:t>171</w:t>
      </w:r>
      <w:r w:rsidRPr="0001386A">
        <w:t>, 654–662. https://doi.org/10.1016/j.conbuildmat.2018.03.166</w:t>
      </w:r>
    </w:p>
    <w:p w14:paraId="421B808D" w14:textId="77777777" w:rsidR="00B61D9F" w:rsidRPr="0001386A" w:rsidRDefault="00B61D9F" w:rsidP="00B61D9F">
      <w:pPr>
        <w:pStyle w:val="Hanging05"/>
      </w:pPr>
      <w:proofErr w:type="spellStart"/>
      <w:r w:rsidRPr="0001386A">
        <w:t>Pawluczuk</w:t>
      </w:r>
      <w:proofErr w:type="spellEnd"/>
      <w:r w:rsidRPr="0001386A">
        <w:t>, E., Kalinowska-</w:t>
      </w:r>
      <w:proofErr w:type="spellStart"/>
      <w:r w:rsidRPr="0001386A">
        <w:t>Wichrowska</w:t>
      </w:r>
      <w:proofErr w:type="spellEnd"/>
      <w:r w:rsidRPr="0001386A">
        <w:t xml:space="preserve">, K., Jiménez, J. R., Fernández-Rodríguez, J. M., &amp; </w:t>
      </w:r>
      <w:proofErr w:type="spellStart"/>
      <w:r w:rsidRPr="0001386A">
        <w:t>Suescum</w:t>
      </w:r>
      <w:proofErr w:type="spellEnd"/>
      <w:r w:rsidRPr="0001386A">
        <w:t xml:space="preserve">-Morales, D. (2021). Geopolymer concrete with treated recycled aggregates: Macro and microstructural behavior. </w:t>
      </w:r>
      <w:r w:rsidRPr="0001386A">
        <w:rPr>
          <w:i/>
          <w:iCs/>
        </w:rPr>
        <w:t>Journal of Building Engineering</w:t>
      </w:r>
      <w:r w:rsidRPr="0001386A">
        <w:t xml:space="preserve">, </w:t>
      </w:r>
      <w:r w:rsidRPr="0001386A">
        <w:rPr>
          <w:i/>
          <w:iCs/>
        </w:rPr>
        <w:t>44</w:t>
      </w:r>
      <w:r w:rsidRPr="0001386A">
        <w:t>. https://doi.org/10.1016/j.jobe.2021.103317</w:t>
      </w:r>
    </w:p>
    <w:p w14:paraId="341F6E8D" w14:textId="77777777" w:rsidR="00B61D9F" w:rsidRDefault="00B61D9F" w:rsidP="00B61D9F">
      <w:pPr>
        <w:pStyle w:val="Hanging05"/>
      </w:pPr>
      <w:r>
        <w:t xml:space="preserve">Pizer, S. M., Amburn, E. P., Austin, J. D., Cromartie, R., </w:t>
      </w:r>
      <w:proofErr w:type="spellStart"/>
      <w:r>
        <w:t>Geselowitz</w:t>
      </w:r>
      <w:proofErr w:type="spellEnd"/>
      <w:r>
        <w:t>, A., Greer, T., ... &amp; Zimmerman, J. B. (1987). Adaptive histogram equalization and its variations. Computer Vision, Graphics, and Image Processing, 39(3), 355-368. https://doi.org/10.1016/S0734-189X(87)80186-X</w:t>
      </w:r>
    </w:p>
    <w:p w14:paraId="34E0DC15" w14:textId="77777777" w:rsidR="00B61D9F" w:rsidRDefault="00B61D9F" w:rsidP="00B61D9F">
      <w:pPr>
        <w:pStyle w:val="Hanging05"/>
      </w:pPr>
      <w:r>
        <w:t>Provis, J. L., &amp; Van Deventer, J. S. J. (2009). Geopolymers: Structure, Processing, Properties and Industrial Applications. Woodhead Publishing.</w:t>
      </w:r>
    </w:p>
    <w:p w14:paraId="28FF545E" w14:textId="77777777" w:rsidR="00091210" w:rsidRDefault="00091210" w:rsidP="00B61D9F">
      <w:pPr>
        <w:pStyle w:val="Hanging05"/>
      </w:pPr>
    </w:p>
    <w:p w14:paraId="4F7CD365" w14:textId="77777777" w:rsidR="00091210" w:rsidRDefault="00091210" w:rsidP="00B61D9F">
      <w:pPr>
        <w:pStyle w:val="Hanging05"/>
      </w:pPr>
    </w:p>
    <w:p w14:paraId="3167E8B2" w14:textId="77777777" w:rsidR="00B61D9F" w:rsidRPr="0001386A" w:rsidRDefault="00B61D9F" w:rsidP="00B61D9F">
      <w:pPr>
        <w:pStyle w:val="Hanging05"/>
      </w:pPr>
      <w:r w:rsidRPr="0001386A">
        <w:lastRenderedPageBreak/>
        <w:t xml:space="preserve">Rahman, S. H. B. A., Irawan, S., Shafiq, N., &amp; Rajeswary, R. (2020). Investigating the expansion characteristics of geopolymer cement samples in a water bath and compared with the expansion of ASTM Class-G cement. </w:t>
      </w:r>
      <w:proofErr w:type="spellStart"/>
      <w:r w:rsidRPr="0001386A">
        <w:rPr>
          <w:i/>
          <w:iCs/>
        </w:rPr>
        <w:t>Heliyon</w:t>
      </w:r>
      <w:proofErr w:type="spellEnd"/>
      <w:r w:rsidRPr="0001386A">
        <w:t xml:space="preserve">, </w:t>
      </w:r>
      <w:r w:rsidRPr="0001386A">
        <w:rPr>
          <w:i/>
          <w:iCs/>
        </w:rPr>
        <w:t>6</w:t>
      </w:r>
      <w:r w:rsidRPr="0001386A">
        <w:t>(2). https://doi.org/10.1016/j.heliyon.2020.e03478</w:t>
      </w:r>
    </w:p>
    <w:p w14:paraId="7A56D10C" w14:textId="77777777" w:rsidR="00B61D9F" w:rsidRDefault="00B61D9F" w:rsidP="00B61D9F">
      <w:pPr>
        <w:pStyle w:val="Hanging05"/>
      </w:pPr>
      <w:proofErr w:type="spellStart"/>
      <w:r>
        <w:t>Rattanasak</w:t>
      </w:r>
      <w:proofErr w:type="spellEnd"/>
      <w:r>
        <w:t xml:space="preserve">, U., &amp; </w:t>
      </w:r>
      <w:proofErr w:type="spellStart"/>
      <w:r>
        <w:t>Chindaprasirt</w:t>
      </w:r>
      <w:proofErr w:type="spellEnd"/>
      <w:r>
        <w:t xml:space="preserve">, P. (2009). Influence of NaOH solution on the synthesis of fly ash geopolymer. Materials Science and Engineering: A, 527(3), 707-712. </w:t>
      </w:r>
      <w:proofErr w:type="gramStart"/>
      <w:r>
        <w:t>doi:10.1016/j.msea</w:t>
      </w:r>
      <w:proofErr w:type="gramEnd"/>
      <w:r>
        <w:t>.2009.08.074</w:t>
      </w:r>
    </w:p>
    <w:p w14:paraId="6F9EB823" w14:textId="77777777" w:rsidR="00B61D9F" w:rsidRPr="0001386A" w:rsidRDefault="00B61D9F" w:rsidP="00B61D9F">
      <w:pPr>
        <w:pStyle w:val="Hanging05"/>
      </w:pPr>
      <w:r w:rsidRPr="0001386A">
        <w:t xml:space="preserve">Reddy Bellum, R. (2022). Investigation on the accelerated pavement test track (APTT) in the development of road network using geopolymer concrete. </w:t>
      </w:r>
      <w:r w:rsidRPr="0001386A">
        <w:rPr>
          <w:i/>
          <w:iCs/>
        </w:rPr>
        <w:t>Cleaner Materials</w:t>
      </w:r>
      <w:r w:rsidRPr="0001386A">
        <w:t xml:space="preserve">, </w:t>
      </w:r>
      <w:r w:rsidRPr="0001386A">
        <w:rPr>
          <w:i/>
          <w:iCs/>
        </w:rPr>
        <w:t>4</w:t>
      </w:r>
      <w:r w:rsidRPr="0001386A">
        <w:t>. https://doi.org/10.1016/j.clema.2022.100074</w:t>
      </w:r>
    </w:p>
    <w:p w14:paraId="04D0C94B" w14:textId="3E580589" w:rsidR="00DB4882" w:rsidRDefault="00DB4882" w:rsidP="00B61D9F">
      <w:pPr>
        <w:pStyle w:val="Hanging05"/>
      </w:pPr>
      <w:r w:rsidRPr="00DB4882">
        <w:t xml:space="preserve">Reynolds, D. (2009). Gaussian Mixture Models. In: Li, S.Z., Jain, A. (eds) </w:t>
      </w:r>
      <w:r w:rsidRPr="00DB4882">
        <w:rPr>
          <w:i/>
          <w:iCs/>
        </w:rPr>
        <w:t>Encyclopedia of Biometrics</w:t>
      </w:r>
      <w:r w:rsidRPr="00DB4882">
        <w:t xml:space="preserve"> (pp. 659–663). Springer, Boston, MA. https://doi.org/10.1007/978-0-387-73003-5_196</w:t>
      </w:r>
    </w:p>
    <w:p w14:paraId="370AFD71" w14:textId="459BCB3D" w:rsidR="00B61D9F" w:rsidRDefault="00B61D9F" w:rsidP="00B61D9F">
      <w:pPr>
        <w:pStyle w:val="Hanging05"/>
      </w:pPr>
      <w:r w:rsidRPr="0001386A">
        <w:t xml:space="preserve">Rickard, W. D. A., Gluth, G. J. G., &amp; Pistol, K. (2016). In-situ thermo-mechanical testing of fly ash geopolymer concretes made with quartz and expanded clay aggregates. </w:t>
      </w:r>
      <w:r w:rsidRPr="0001386A">
        <w:rPr>
          <w:i/>
          <w:iCs/>
        </w:rPr>
        <w:t>Cement and Concrete Research</w:t>
      </w:r>
      <w:r w:rsidRPr="0001386A">
        <w:t xml:space="preserve">, </w:t>
      </w:r>
      <w:r w:rsidRPr="0001386A">
        <w:rPr>
          <w:i/>
          <w:iCs/>
        </w:rPr>
        <w:t>80</w:t>
      </w:r>
      <w:r w:rsidRPr="0001386A">
        <w:t xml:space="preserve">, 33–43. </w:t>
      </w:r>
      <w:r w:rsidRPr="00BE39B8">
        <w:t>https://doi.org/10.1016/j.cemconres.2015.11.006</w:t>
      </w:r>
    </w:p>
    <w:p w14:paraId="3BA9B317" w14:textId="77777777" w:rsidR="00B61D9F" w:rsidRPr="0001386A" w:rsidRDefault="00B61D9F" w:rsidP="00B61D9F">
      <w:pPr>
        <w:pStyle w:val="Hanging05"/>
      </w:pPr>
      <w:r>
        <w:t xml:space="preserve">Rincon, F., Abid, K., Arbad, N., &amp; Teodoriu, C. (2022). A comprehensive analysis of class H cement Unconfined Compressive Strength using cubical and cylindrical samples. </w:t>
      </w:r>
      <w:r w:rsidRPr="003A5DB0">
        <w:rPr>
          <w:i/>
          <w:iCs/>
        </w:rPr>
        <w:t xml:space="preserve">Journal of Petroleum Science and Engineering, 215 </w:t>
      </w:r>
      <w:r>
        <w:t xml:space="preserve">(Part B), 110692. </w:t>
      </w:r>
      <w:r w:rsidRPr="00BE39B8">
        <w:t>https://doi.org/10.1016/j.petrol.2022.110692</w:t>
      </w:r>
    </w:p>
    <w:p w14:paraId="7848476D" w14:textId="77777777" w:rsidR="00B61D9F" w:rsidRPr="0001386A" w:rsidRDefault="00B61D9F" w:rsidP="00B61D9F">
      <w:pPr>
        <w:pStyle w:val="Hanging05"/>
      </w:pPr>
      <w:r w:rsidRPr="0001386A">
        <w:lastRenderedPageBreak/>
        <w:t xml:space="preserve">Rodrigue Kaze, C., Adesina, A., </w:t>
      </w:r>
      <w:proofErr w:type="spellStart"/>
      <w:r w:rsidRPr="0001386A">
        <w:t>Alomayri</w:t>
      </w:r>
      <w:proofErr w:type="spellEnd"/>
      <w:r w:rsidRPr="0001386A">
        <w:t xml:space="preserve">, T., </w:t>
      </w:r>
      <w:proofErr w:type="spellStart"/>
      <w:r w:rsidRPr="0001386A">
        <w:t>Assaedi</w:t>
      </w:r>
      <w:proofErr w:type="spellEnd"/>
      <w:r w:rsidRPr="0001386A">
        <w:t xml:space="preserve">, H., </w:t>
      </w:r>
      <w:proofErr w:type="spellStart"/>
      <w:r w:rsidRPr="0001386A">
        <w:t>Kamseu</w:t>
      </w:r>
      <w:proofErr w:type="spellEnd"/>
      <w:r w:rsidRPr="0001386A">
        <w:t xml:space="preserve">, E., </w:t>
      </w:r>
      <w:proofErr w:type="spellStart"/>
      <w:r w:rsidRPr="0001386A">
        <w:t>Chinje</w:t>
      </w:r>
      <w:proofErr w:type="spellEnd"/>
      <w:r w:rsidRPr="0001386A">
        <w:t xml:space="preserve"> Melo, U., &amp; Leonelli, C. (2021). Characterization, reactivity and rheological </w:t>
      </w:r>
      <w:proofErr w:type="spellStart"/>
      <w:r w:rsidRPr="0001386A">
        <w:t>behaviour</w:t>
      </w:r>
      <w:proofErr w:type="spellEnd"/>
      <w:r w:rsidRPr="0001386A">
        <w:t xml:space="preserve"> of metakaolin and Meta-halloysite based geopolymer binders. </w:t>
      </w:r>
      <w:r w:rsidRPr="0001386A">
        <w:rPr>
          <w:i/>
          <w:iCs/>
        </w:rPr>
        <w:t>Cleaner Materials</w:t>
      </w:r>
      <w:r w:rsidRPr="0001386A">
        <w:t xml:space="preserve">, </w:t>
      </w:r>
      <w:r w:rsidRPr="0001386A">
        <w:rPr>
          <w:i/>
          <w:iCs/>
        </w:rPr>
        <w:t>2</w:t>
      </w:r>
      <w:r w:rsidRPr="0001386A">
        <w:t>. https://doi.org/10.1016/j.clema.2021.100025</w:t>
      </w:r>
    </w:p>
    <w:p w14:paraId="07E92B25" w14:textId="77777777" w:rsidR="00B61D9F" w:rsidRPr="0001386A" w:rsidRDefault="00B61D9F" w:rsidP="00B61D9F">
      <w:pPr>
        <w:pStyle w:val="Hanging05"/>
      </w:pPr>
      <w:r w:rsidRPr="0001386A">
        <w:t xml:space="preserve">Rodrigue Kaze, C., Adesina, A., Laure Lecomte-Nana, G., </w:t>
      </w:r>
      <w:proofErr w:type="spellStart"/>
      <w:r w:rsidRPr="0001386A">
        <w:t>Assaedi</w:t>
      </w:r>
      <w:proofErr w:type="spellEnd"/>
      <w:r w:rsidRPr="0001386A">
        <w:t xml:space="preserve">, H., </w:t>
      </w:r>
      <w:proofErr w:type="spellStart"/>
      <w:r w:rsidRPr="0001386A">
        <w:t>Alomayri</w:t>
      </w:r>
      <w:proofErr w:type="spellEnd"/>
      <w:r w:rsidRPr="0001386A">
        <w:t xml:space="preserve">, T., </w:t>
      </w:r>
      <w:proofErr w:type="spellStart"/>
      <w:r w:rsidRPr="0001386A">
        <w:t>Kamseu</w:t>
      </w:r>
      <w:proofErr w:type="spellEnd"/>
      <w:r w:rsidRPr="0001386A">
        <w:t xml:space="preserve">, E., &amp; </w:t>
      </w:r>
      <w:proofErr w:type="spellStart"/>
      <w:r w:rsidRPr="0001386A">
        <w:t>Chinje</w:t>
      </w:r>
      <w:proofErr w:type="spellEnd"/>
      <w:r w:rsidRPr="0001386A">
        <w:t xml:space="preserve"> Melo, U. (2022). </w:t>
      </w:r>
      <w:proofErr w:type="spellStart"/>
      <w:r w:rsidRPr="0001386A">
        <w:t>Physico</w:t>
      </w:r>
      <w:proofErr w:type="spellEnd"/>
      <w:r w:rsidRPr="0001386A">
        <w:t xml:space="preserve">-mechanical and microstructural properties of geopolymer binders synthesized with metakaolin and meta-halloysite as precursors. </w:t>
      </w:r>
      <w:r w:rsidRPr="0001386A">
        <w:rPr>
          <w:i/>
          <w:iCs/>
        </w:rPr>
        <w:t>Cleaner Materials</w:t>
      </w:r>
      <w:r w:rsidRPr="0001386A">
        <w:t xml:space="preserve">, </w:t>
      </w:r>
      <w:r w:rsidRPr="0001386A">
        <w:rPr>
          <w:i/>
          <w:iCs/>
        </w:rPr>
        <w:t>4</w:t>
      </w:r>
      <w:r w:rsidRPr="0001386A">
        <w:t>. https://doi.org/10.1016/j.clema.2022.100070</w:t>
      </w:r>
    </w:p>
    <w:p w14:paraId="126F13C1" w14:textId="731532C8" w:rsidR="00DB4882" w:rsidRDefault="00DB4882" w:rsidP="00B61D9F">
      <w:pPr>
        <w:pStyle w:val="Hanging05"/>
      </w:pPr>
      <w:r w:rsidRPr="00DB4882">
        <w:t xml:space="preserve">Romero Tellez, M. L. (2023). Study On </w:t>
      </w:r>
      <w:proofErr w:type="gramStart"/>
      <w:r w:rsidRPr="00DB4882">
        <w:t>The</w:t>
      </w:r>
      <w:proofErr w:type="gramEnd"/>
      <w:r w:rsidRPr="00DB4882">
        <w:t xml:space="preserve"> Mechanical And Thermal Properties Of Class G Cement Composites. https://shareok.org/handle/11244/340042</w:t>
      </w:r>
    </w:p>
    <w:p w14:paraId="1728D860" w14:textId="51D9250C" w:rsidR="00B61D9F" w:rsidRPr="0001386A" w:rsidRDefault="00B61D9F" w:rsidP="00B61D9F">
      <w:pPr>
        <w:pStyle w:val="Hanging05"/>
      </w:pPr>
      <w:r w:rsidRPr="0001386A">
        <w:t xml:space="preserve">Sajan, P., Jiang, T., Lau, C. K., Tan, G., &amp; Ng, K. (2021). Combined effect of curing temperature, curing period and alkaline concentration on the mechanical properties of fly ash-based geopolymer. </w:t>
      </w:r>
      <w:r w:rsidRPr="0001386A">
        <w:rPr>
          <w:i/>
          <w:iCs/>
        </w:rPr>
        <w:t>Cleaner Materials</w:t>
      </w:r>
      <w:r w:rsidRPr="0001386A">
        <w:t xml:space="preserve">, </w:t>
      </w:r>
      <w:r w:rsidRPr="0001386A">
        <w:rPr>
          <w:i/>
          <w:iCs/>
        </w:rPr>
        <w:t>1</w:t>
      </w:r>
      <w:r w:rsidRPr="0001386A">
        <w:t>. https://doi.org/10.1016/j.clema.2021.100002</w:t>
      </w:r>
    </w:p>
    <w:p w14:paraId="15019B9E" w14:textId="77777777" w:rsidR="00B61D9F" w:rsidRPr="0001386A" w:rsidRDefault="00B61D9F" w:rsidP="00B61D9F">
      <w:pPr>
        <w:pStyle w:val="Hanging05"/>
      </w:pPr>
      <w:r w:rsidRPr="0001386A">
        <w:t xml:space="preserve">Saleh, F. K., Teodoriu, C., &amp; Sondergeld, C. (2021). Review of </w:t>
      </w:r>
      <w:proofErr w:type="spellStart"/>
      <w:r w:rsidRPr="0001386A">
        <w:t>nmr</w:t>
      </w:r>
      <w:proofErr w:type="spellEnd"/>
      <w:r w:rsidRPr="0001386A">
        <w:t xml:space="preserve"> studies for oilwell cements and their importance. In </w:t>
      </w:r>
      <w:proofErr w:type="spellStart"/>
      <w:r w:rsidRPr="0001386A">
        <w:rPr>
          <w:i/>
          <w:iCs/>
        </w:rPr>
        <w:t>ChemEngineering</w:t>
      </w:r>
      <w:proofErr w:type="spellEnd"/>
      <w:r w:rsidRPr="0001386A">
        <w:t xml:space="preserve"> (Vol. 5, Issue 2). MDPI AG. https://doi.org/10.3390/chemengineering5020018</w:t>
      </w:r>
    </w:p>
    <w:p w14:paraId="79BBAD79" w14:textId="77777777" w:rsidR="00B61D9F" w:rsidRPr="0001386A" w:rsidRDefault="00B61D9F" w:rsidP="00B61D9F">
      <w:pPr>
        <w:pStyle w:val="Hanging05"/>
      </w:pPr>
      <w:r w:rsidRPr="0001386A">
        <w:t xml:space="preserve">Salehi, S., Khattak, M. J., Ali, N., </w:t>
      </w:r>
      <w:proofErr w:type="spellStart"/>
      <w:r w:rsidRPr="0001386A">
        <w:t>Ezeakacha</w:t>
      </w:r>
      <w:proofErr w:type="spellEnd"/>
      <w:r w:rsidRPr="0001386A">
        <w:t xml:space="preserve">, C., &amp; Saleh, F. K. (2018). Study and Use of Geopolymer Mixtures for Oil and Gas Well Cementing Applications. </w:t>
      </w:r>
      <w:r w:rsidRPr="0001386A">
        <w:rPr>
          <w:i/>
          <w:iCs/>
        </w:rPr>
        <w:t>Journal of Energy Resources Technology, Transactions of the ASME</w:t>
      </w:r>
      <w:r w:rsidRPr="0001386A">
        <w:t xml:space="preserve">, </w:t>
      </w:r>
      <w:r w:rsidRPr="0001386A">
        <w:rPr>
          <w:i/>
          <w:iCs/>
        </w:rPr>
        <w:t>140</w:t>
      </w:r>
      <w:r w:rsidRPr="0001386A">
        <w:t>(1). https://doi.org/10.1115/1.4037713</w:t>
      </w:r>
    </w:p>
    <w:p w14:paraId="2FFAFA30" w14:textId="5F1F0A43" w:rsidR="00B61D9F" w:rsidRPr="0001386A" w:rsidRDefault="00B61D9F" w:rsidP="00B61D9F">
      <w:pPr>
        <w:pStyle w:val="Hanging05"/>
      </w:pPr>
      <w:r w:rsidRPr="0001386A">
        <w:lastRenderedPageBreak/>
        <w:t xml:space="preserve">Salehi, S., Khattak, M. J., Rizvi, H., </w:t>
      </w:r>
      <w:proofErr w:type="spellStart"/>
      <w:r w:rsidRPr="0001386A">
        <w:t>Karbalaei</w:t>
      </w:r>
      <w:proofErr w:type="spellEnd"/>
      <w:r w:rsidRPr="0001386A">
        <w:t>, S. F., &amp; Kiran, R. (2017</w:t>
      </w:r>
      <w:r w:rsidR="00C059C0">
        <w:t>a</w:t>
      </w:r>
      <w:r w:rsidRPr="0001386A">
        <w:t xml:space="preserve">). Sensitivity analysis of fly ash geopolymer cement slurries: Implications for oil and gas wells cementing applications. </w:t>
      </w:r>
      <w:r w:rsidRPr="0001386A">
        <w:rPr>
          <w:i/>
          <w:iCs/>
        </w:rPr>
        <w:t>Journal of Natural Gas Science and Engineering</w:t>
      </w:r>
      <w:r w:rsidRPr="0001386A">
        <w:t xml:space="preserve">, </w:t>
      </w:r>
      <w:r w:rsidRPr="0001386A">
        <w:rPr>
          <w:i/>
          <w:iCs/>
        </w:rPr>
        <w:t>37</w:t>
      </w:r>
      <w:r w:rsidRPr="0001386A">
        <w:t>, 116–125. https://doi.org/10.1016/j.jngse.2016.11.025</w:t>
      </w:r>
    </w:p>
    <w:p w14:paraId="0D455891" w14:textId="0A8F8468" w:rsidR="00C059C0" w:rsidRDefault="00C059C0" w:rsidP="00B61D9F">
      <w:pPr>
        <w:pStyle w:val="Hanging05"/>
      </w:pPr>
      <w:r w:rsidRPr="00C059C0">
        <w:t xml:space="preserve">Salehi, S., Khattak, M.J., &amp; </w:t>
      </w:r>
      <w:proofErr w:type="spellStart"/>
      <w:r w:rsidRPr="00C059C0">
        <w:t>Bwala</w:t>
      </w:r>
      <w:proofErr w:type="spellEnd"/>
      <w:r w:rsidRPr="00C059C0">
        <w:t>, A.H. (2017</w:t>
      </w:r>
      <w:r>
        <w:t>b</w:t>
      </w:r>
      <w:r w:rsidRPr="00C059C0">
        <w:t xml:space="preserve">). Characterization, morphology and shear bond strength analysis of geopolymers: Implications for oil and gas well cementing applications. </w:t>
      </w:r>
      <w:r w:rsidRPr="00C059C0">
        <w:rPr>
          <w:i/>
          <w:iCs/>
        </w:rPr>
        <w:t>Journal of Natural Gas Science and Engineering</w:t>
      </w:r>
      <w:r w:rsidRPr="00C059C0">
        <w:t>, 38, 323-332.</w:t>
      </w:r>
    </w:p>
    <w:p w14:paraId="4A5CC766" w14:textId="19376D2F" w:rsidR="00B61D9F" w:rsidRDefault="00B61D9F" w:rsidP="00B61D9F">
      <w:pPr>
        <w:pStyle w:val="Hanging05"/>
      </w:pPr>
      <w:proofErr w:type="spellStart"/>
      <w:r w:rsidRPr="0001386A">
        <w:t>Sharga</w:t>
      </w:r>
      <w:proofErr w:type="spellEnd"/>
      <w:r w:rsidRPr="0001386A">
        <w:t xml:space="preserve">, B. M., </w:t>
      </w:r>
      <w:proofErr w:type="spellStart"/>
      <w:r w:rsidRPr="0001386A">
        <w:t>Pylypiv</w:t>
      </w:r>
      <w:proofErr w:type="spellEnd"/>
      <w:r w:rsidRPr="0001386A">
        <w:t xml:space="preserve">, D. B., &amp; </w:t>
      </w:r>
      <w:proofErr w:type="spellStart"/>
      <w:r w:rsidRPr="0001386A">
        <w:t>Feketa</w:t>
      </w:r>
      <w:proofErr w:type="spellEnd"/>
      <w:r w:rsidRPr="0001386A">
        <w:t>, V. (</w:t>
      </w:r>
      <w:r w:rsidR="00DB4882">
        <w:t>2021</w:t>
      </w:r>
      <w:r w:rsidRPr="0001386A">
        <w:t>). M</w:t>
      </w:r>
      <w:r w:rsidR="00DB4882">
        <w:t>edical</w:t>
      </w:r>
      <w:r w:rsidRPr="0001386A">
        <w:t xml:space="preserve"> B</w:t>
      </w:r>
      <w:r w:rsidR="00DB4882">
        <w:t>iology</w:t>
      </w:r>
      <w:r w:rsidRPr="0001386A">
        <w:t xml:space="preserve"> </w:t>
      </w:r>
      <w:proofErr w:type="spellStart"/>
      <w:r w:rsidRPr="0001386A">
        <w:t>P</w:t>
      </w:r>
      <w:r w:rsidR="00DB4882">
        <w:t>racticals</w:t>
      </w:r>
      <w:proofErr w:type="spellEnd"/>
      <w:r w:rsidRPr="0001386A">
        <w:t>. C</w:t>
      </w:r>
      <w:r w:rsidR="00DB4882">
        <w:t>ytology</w:t>
      </w:r>
      <w:r w:rsidRPr="0001386A">
        <w:t xml:space="preserve">. Practical 2. Electron microscopy. Pesticides determination View project radiation protection </w:t>
      </w:r>
      <w:r w:rsidR="00DB4882">
        <w:t>v</w:t>
      </w:r>
      <w:r w:rsidRPr="0001386A">
        <w:t xml:space="preserve">iew project. </w:t>
      </w:r>
      <w:r w:rsidR="00D87F27" w:rsidRPr="00091210">
        <w:t>https://www.researchgate.net/publication/349226453</w:t>
      </w:r>
    </w:p>
    <w:p w14:paraId="645A643A" w14:textId="77777777" w:rsidR="00B61D9F" w:rsidRPr="0001386A" w:rsidRDefault="00B61D9F" w:rsidP="00B61D9F">
      <w:pPr>
        <w:pStyle w:val="Hanging05"/>
      </w:pPr>
      <w:proofErr w:type="spellStart"/>
      <w:r w:rsidRPr="0001386A">
        <w:t>Shee</w:t>
      </w:r>
      <w:proofErr w:type="spellEnd"/>
      <w:r w:rsidRPr="0001386A">
        <w:t xml:space="preserve">-Ween, O., Cheng-Yong, H., Yun-Ming, L., Abdullah, M. M. A. B., Li Ngee, H., Chan, L. W. L., Wan-En, O., Jaya, N. A., &amp; Yong-Sing, N. (2021). Cold-pressed fly ash geopolymers: effect of formulation on mechanical and morphological characteristics. </w:t>
      </w:r>
      <w:r w:rsidRPr="0001386A">
        <w:rPr>
          <w:i/>
          <w:iCs/>
        </w:rPr>
        <w:t>Journal of Materials Research and Technology</w:t>
      </w:r>
      <w:r w:rsidRPr="0001386A">
        <w:t xml:space="preserve">, </w:t>
      </w:r>
      <w:r w:rsidRPr="0001386A">
        <w:rPr>
          <w:i/>
          <w:iCs/>
        </w:rPr>
        <w:t>15</w:t>
      </w:r>
      <w:r w:rsidRPr="0001386A">
        <w:t>, 3028–3046. https://doi.org/10.1016/j.jmrt.2021.09.084</w:t>
      </w:r>
    </w:p>
    <w:p w14:paraId="7AC3EC8B" w14:textId="77777777" w:rsidR="00B61D9F" w:rsidRPr="0001386A" w:rsidRDefault="00B61D9F" w:rsidP="00B61D9F">
      <w:pPr>
        <w:pStyle w:val="Hanging05"/>
      </w:pPr>
      <w:proofErr w:type="spellStart"/>
      <w:r w:rsidRPr="0001386A">
        <w:t>Sheiati</w:t>
      </w:r>
      <w:proofErr w:type="spellEnd"/>
      <w:r w:rsidRPr="0001386A">
        <w:t xml:space="preserve">, S., </w:t>
      </w:r>
      <w:proofErr w:type="spellStart"/>
      <w:r w:rsidRPr="0001386A">
        <w:t>Behboodi</w:t>
      </w:r>
      <w:proofErr w:type="spellEnd"/>
      <w:r w:rsidRPr="0001386A">
        <w:t xml:space="preserve">, S., &amp; Ranjbar, N. (2022). Segmentation of backscattered electron images of geopolymers using convolutional autoencoder network. </w:t>
      </w:r>
      <w:r w:rsidRPr="0001386A">
        <w:rPr>
          <w:i/>
          <w:iCs/>
        </w:rPr>
        <w:t>Expert Systems with Applications</w:t>
      </w:r>
      <w:r w:rsidRPr="0001386A">
        <w:t xml:space="preserve">, </w:t>
      </w:r>
      <w:r w:rsidRPr="0001386A">
        <w:rPr>
          <w:i/>
          <w:iCs/>
        </w:rPr>
        <w:t>206</w:t>
      </w:r>
      <w:r w:rsidRPr="0001386A">
        <w:t>. https://doi.org/10.1016/j.eswa.2022.117846</w:t>
      </w:r>
    </w:p>
    <w:p w14:paraId="49568AC7" w14:textId="77777777" w:rsidR="00B61D9F" w:rsidRDefault="00B61D9F" w:rsidP="00B61D9F">
      <w:pPr>
        <w:pStyle w:val="Hanging05"/>
      </w:pPr>
      <w:r>
        <w:t>Shi, C., Krivenko, P. V., &amp; Roy, D. M. (2012). Alkali-Activated Cements and Concretes. CRC Press.</w:t>
      </w:r>
    </w:p>
    <w:p w14:paraId="1816DEEB" w14:textId="77777777" w:rsidR="00B61D9F" w:rsidRPr="0001386A" w:rsidRDefault="00B61D9F" w:rsidP="00B61D9F">
      <w:pPr>
        <w:pStyle w:val="Hanging05"/>
      </w:pPr>
      <w:r w:rsidRPr="0001386A">
        <w:lastRenderedPageBreak/>
        <w:t xml:space="preserve">Simão, L., Fernandes, E., </w:t>
      </w:r>
      <w:proofErr w:type="spellStart"/>
      <w:r w:rsidRPr="0001386A">
        <w:t>Hotza</w:t>
      </w:r>
      <w:proofErr w:type="spellEnd"/>
      <w:r w:rsidRPr="0001386A">
        <w:t xml:space="preserve">, D., Ribeiro, M. J., Montedo, O. R. K., &amp; Raupp-Pereira, F. (2021). Controlling efflorescence in geopolymers: A new approach. </w:t>
      </w:r>
      <w:r w:rsidRPr="0001386A">
        <w:rPr>
          <w:i/>
          <w:iCs/>
        </w:rPr>
        <w:t>Case Studies in Construction Materials</w:t>
      </w:r>
      <w:r w:rsidRPr="0001386A">
        <w:t xml:space="preserve">, </w:t>
      </w:r>
      <w:r w:rsidRPr="0001386A">
        <w:rPr>
          <w:i/>
          <w:iCs/>
        </w:rPr>
        <w:t>15</w:t>
      </w:r>
      <w:r w:rsidRPr="0001386A">
        <w:t>. https://doi.org/10.1016/j.cscm.2021.e00740</w:t>
      </w:r>
    </w:p>
    <w:p w14:paraId="4072A30E" w14:textId="77777777" w:rsidR="00B61D9F" w:rsidRPr="0001386A" w:rsidRDefault="00B61D9F" w:rsidP="00B61D9F">
      <w:pPr>
        <w:pStyle w:val="Hanging05"/>
      </w:pPr>
      <w:r w:rsidRPr="0001386A">
        <w:t xml:space="preserve">Sonal, T., Urmil, D., &amp; Darshan, B. (2022). </w:t>
      </w:r>
      <w:proofErr w:type="spellStart"/>
      <w:r w:rsidRPr="0001386A">
        <w:t>Behaviour</w:t>
      </w:r>
      <w:proofErr w:type="spellEnd"/>
      <w:r w:rsidRPr="0001386A">
        <w:t xml:space="preserve"> of ambient cured prestressed and non-prestressed geopolymer concrete beams. </w:t>
      </w:r>
      <w:r w:rsidRPr="0001386A">
        <w:rPr>
          <w:i/>
          <w:iCs/>
        </w:rPr>
        <w:t>Case Studies in Construction Materials</w:t>
      </w:r>
      <w:r w:rsidRPr="0001386A">
        <w:t xml:space="preserve">, </w:t>
      </w:r>
      <w:r w:rsidRPr="0001386A">
        <w:rPr>
          <w:i/>
          <w:iCs/>
        </w:rPr>
        <w:t>16</w:t>
      </w:r>
      <w:r w:rsidRPr="0001386A">
        <w:t>. https://doi.org/10.1016/j.cscm.2021.e00798</w:t>
      </w:r>
    </w:p>
    <w:p w14:paraId="08E62715" w14:textId="77777777" w:rsidR="00B61D9F" w:rsidRPr="0001386A" w:rsidRDefault="00B61D9F" w:rsidP="00B61D9F">
      <w:pPr>
        <w:pStyle w:val="Hanging05"/>
      </w:pPr>
      <w:proofErr w:type="spellStart"/>
      <w:r w:rsidRPr="0001386A">
        <w:t>Soutsos</w:t>
      </w:r>
      <w:proofErr w:type="spellEnd"/>
      <w:r w:rsidRPr="0001386A">
        <w:t xml:space="preserve">, M., Boyle, A. P., Vinai, R., Hadjierakleous, A., &amp; Barnett, S. J. (2016). Factors influencing the compressive strength of fly ash based geopolymers. </w:t>
      </w:r>
      <w:r w:rsidRPr="0001386A">
        <w:rPr>
          <w:i/>
          <w:iCs/>
        </w:rPr>
        <w:t>Construction and Building Materials</w:t>
      </w:r>
      <w:r w:rsidRPr="0001386A">
        <w:t xml:space="preserve">, </w:t>
      </w:r>
      <w:r w:rsidRPr="0001386A">
        <w:rPr>
          <w:i/>
          <w:iCs/>
        </w:rPr>
        <w:t>110</w:t>
      </w:r>
      <w:r w:rsidRPr="0001386A">
        <w:t>, 355–368. https://doi.org/10.1016/j.conbuildmat.2015.11.045</w:t>
      </w:r>
    </w:p>
    <w:p w14:paraId="0075FFB0" w14:textId="77777777" w:rsidR="00B61D9F" w:rsidRPr="0001386A" w:rsidRDefault="00B61D9F" w:rsidP="00B61D9F">
      <w:pPr>
        <w:pStyle w:val="Hanging05"/>
      </w:pPr>
      <w:r w:rsidRPr="0001386A">
        <w:t xml:space="preserve">Stanley </w:t>
      </w:r>
      <w:proofErr w:type="spellStart"/>
      <w:r w:rsidRPr="0001386A">
        <w:t>Igbojekwe</w:t>
      </w:r>
      <w:proofErr w:type="spellEnd"/>
      <w:r w:rsidRPr="0001386A">
        <w:t>, Saeed Salehi, &amp; Mohammad J.</w:t>
      </w:r>
      <w:r>
        <w:t xml:space="preserve"> </w:t>
      </w:r>
      <w:r w:rsidRPr="0001386A">
        <w:t xml:space="preserve">Khattak. (2015). Development of a New Geopolymer Based Cement: Laboratory Investigation. </w:t>
      </w:r>
      <w:r w:rsidRPr="0001386A">
        <w:rPr>
          <w:i/>
          <w:iCs/>
        </w:rPr>
        <w:t>AADE</w:t>
      </w:r>
      <w:r w:rsidRPr="0001386A">
        <w:t>.</w:t>
      </w:r>
    </w:p>
    <w:p w14:paraId="0D829F0A" w14:textId="09F22945" w:rsidR="00DB4882" w:rsidRDefault="00DB4882" w:rsidP="00B61D9F">
      <w:pPr>
        <w:pStyle w:val="Hanging05"/>
      </w:pPr>
      <w:r w:rsidRPr="00DB4882">
        <w:t xml:space="preserve">Stephenson LT, Szczepaniak A, Mouton I, </w:t>
      </w:r>
      <w:proofErr w:type="spellStart"/>
      <w:r w:rsidRPr="00DB4882">
        <w:t>Rusitzka</w:t>
      </w:r>
      <w:proofErr w:type="spellEnd"/>
      <w:r w:rsidRPr="00DB4882">
        <w:t xml:space="preserve"> KAK, Breen AJ, </w:t>
      </w:r>
      <w:proofErr w:type="spellStart"/>
      <w:r w:rsidRPr="00DB4882">
        <w:t>Tezins</w:t>
      </w:r>
      <w:proofErr w:type="spellEnd"/>
      <w:r w:rsidRPr="00DB4882">
        <w:t xml:space="preserve"> U, et al. (2018)</w:t>
      </w:r>
      <w:r>
        <w:t>.</w:t>
      </w:r>
      <w:r w:rsidRPr="00DB4882">
        <w:t xml:space="preserve"> The Laplace Project: An integrated suite for preparing and transferring atom probe samples under cryogenic and UHV conditions. </w:t>
      </w:r>
      <w:proofErr w:type="spellStart"/>
      <w:r w:rsidRPr="00DB4882">
        <w:t>PLoS</w:t>
      </w:r>
      <w:proofErr w:type="spellEnd"/>
      <w:r w:rsidRPr="00DB4882">
        <w:t xml:space="preserve"> ONE 13(12): e0209211.  https://doi.org/10.1371/journal.pone.0209211</w:t>
      </w:r>
    </w:p>
    <w:p w14:paraId="49DEB91C" w14:textId="08BB1E35" w:rsidR="00B61D9F" w:rsidRPr="0001386A" w:rsidRDefault="00B61D9F" w:rsidP="00B61D9F">
      <w:pPr>
        <w:pStyle w:val="Hanging05"/>
      </w:pPr>
      <w:proofErr w:type="spellStart"/>
      <w:r w:rsidRPr="0001386A">
        <w:t>Suchorski</w:t>
      </w:r>
      <w:proofErr w:type="spellEnd"/>
      <w:r w:rsidRPr="0001386A">
        <w:t xml:space="preserve">, D. (n.d.). </w:t>
      </w:r>
      <w:r w:rsidRPr="0001386A">
        <w:rPr>
          <w:i/>
          <w:iCs/>
        </w:rPr>
        <w:t>The Cement Mill Test Report</w:t>
      </w:r>
      <w:r w:rsidRPr="0001386A">
        <w:t>. www.concrete.org/</w:t>
      </w:r>
    </w:p>
    <w:p w14:paraId="00704D87" w14:textId="77777777" w:rsidR="00B61D9F" w:rsidRPr="0001386A" w:rsidRDefault="00B61D9F" w:rsidP="00B61D9F">
      <w:pPr>
        <w:pStyle w:val="Hanging05"/>
      </w:pPr>
      <w:proofErr w:type="spellStart"/>
      <w:r w:rsidRPr="0001386A">
        <w:t>Suraneni</w:t>
      </w:r>
      <w:proofErr w:type="spellEnd"/>
      <w:r w:rsidRPr="0001386A">
        <w:t xml:space="preserve">, P., Burris, L., Shearer, C. R., &amp; Hooton, R. D. (2021). ASTM C618 fly ash specification: Comparison with other specifications, shortcomings, and solutions. </w:t>
      </w:r>
      <w:r w:rsidRPr="0001386A">
        <w:rPr>
          <w:i/>
          <w:iCs/>
        </w:rPr>
        <w:t>ACI Materials Journal</w:t>
      </w:r>
      <w:r w:rsidRPr="0001386A">
        <w:t xml:space="preserve">, </w:t>
      </w:r>
      <w:r w:rsidRPr="0001386A">
        <w:rPr>
          <w:i/>
          <w:iCs/>
        </w:rPr>
        <w:t>118</w:t>
      </w:r>
      <w:r w:rsidRPr="0001386A">
        <w:t>(1), 157–167. https://doi.org/10.14359/51725994</w:t>
      </w:r>
    </w:p>
    <w:p w14:paraId="6F5AF7A0" w14:textId="77777777" w:rsidR="00B61D9F" w:rsidRPr="0001386A" w:rsidRDefault="00B61D9F" w:rsidP="00B61D9F">
      <w:pPr>
        <w:pStyle w:val="Hanging05"/>
      </w:pPr>
      <w:r w:rsidRPr="0001386A">
        <w:lastRenderedPageBreak/>
        <w:t xml:space="preserve">Szabó, R., Dolgos, F., Debreczeni, Á., &amp; Mucsi, G. (2022). Characterization of mechanically activated fly ash-based lightweight geopolymer composite prepared with ultrahigh expanded perlite content. </w:t>
      </w:r>
      <w:r w:rsidRPr="0001386A">
        <w:rPr>
          <w:i/>
          <w:iCs/>
        </w:rPr>
        <w:t>Ceramics International</w:t>
      </w:r>
      <w:r w:rsidRPr="0001386A">
        <w:t xml:space="preserve">, </w:t>
      </w:r>
      <w:r w:rsidRPr="0001386A">
        <w:rPr>
          <w:i/>
          <w:iCs/>
        </w:rPr>
        <w:t>48</w:t>
      </w:r>
      <w:r w:rsidRPr="0001386A">
        <w:t>(3), 4261–4269. https://doi.org/10.1016/j.ceramint.2021.10.218</w:t>
      </w:r>
    </w:p>
    <w:p w14:paraId="0FDAAF30" w14:textId="77777777" w:rsidR="00B61D9F" w:rsidRPr="0001386A" w:rsidRDefault="00B61D9F" w:rsidP="00B61D9F">
      <w:pPr>
        <w:pStyle w:val="Hanging05"/>
      </w:pPr>
      <w:proofErr w:type="spellStart"/>
      <w:r w:rsidRPr="0001386A">
        <w:t>Tahwia</w:t>
      </w:r>
      <w:proofErr w:type="spellEnd"/>
      <w:r w:rsidRPr="0001386A">
        <w:t xml:space="preserve">, A. M., </w:t>
      </w:r>
      <w:proofErr w:type="spellStart"/>
      <w:r w:rsidRPr="0001386A">
        <w:t>Heniegal</w:t>
      </w:r>
      <w:proofErr w:type="spellEnd"/>
      <w:r w:rsidRPr="0001386A">
        <w:t xml:space="preserve">, A. M., </w:t>
      </w:r>
      <w:proofErr w:type="spellStart"/>
      <w:r w:rsidRPr="0001386A">
        <w:t>Abdellatief</w:t>
      </w:r>
      <w:proofErr w:type="spellEnd"/>
      <w:r w:rsidRPr="0001386A">
        <w:t xml:space="preserve">, M., Tayeh, B. A., &amp; </w:t>
      </w:r>
      <w:proofErr w:type="spellStart"/>
      <w:r w:rsidRPr="0001386A">
        <w:t>Elrahman</w:t>
      </w:r>
      <w:proofErr w:type="spellEnd"/>
      <w:r w:rsidRPr="0001386A">
        <w:t xml:space="preserve">, M. A. (2022). Properties of ultra-high performance geopolymer concrete incorporating recycled waste glass. </w:t>
      </w:r>
      <w:r w:rsidRPr="0001386A">
        <w:rPr>
          <w:i/>
          <w:iCs/>
        </w:rPr>
        <w:t>Case Studies in Construction Materials</w:t>
      </w:r>
      <w:r w:rsidRPr="0001386A">
        <w:t xml:space="preserve">, </w:t>
      </w:r>
      <w:r w:rsidRPr="0001386A">
        <w:rPr>
          <w:i/>
          <w:iCs/>
        </w:rPr>
        <w:t>17</w:t>
      </w:r>
      <w:r w:rsidRPr="0001386A">
        <w:t>. https://doi.org/10.1016/j.cscm.2022.e01393</w:t>
      </w:r>
    </w:p>
    <w:p w14:paraId="537F7F68" w14:textId="77777777" w:rsidR="00B61D9F" w:rsidRPr="0001386A" w:rsidRDefault="00B61D9F" w:rsidP="00B61D9F">
      <w:pPr>
        <w:pStyle w:val="Hanging05"/>
      </w:pPr>
      <w:r w:rsidRPr="0001386A">
        <w:t xml:space="preserve">Tan, T. H., Mo, K. H., Lai, S. H., &amp; Ling, T. C. (2022). Investigation on the copper ion removal potential of a facile-fabricated foamed geopolymer sphere for wastewater remediation. </w:t>
      </w:r>
      <w:r w:rsidRPr="0001386A">
        <w:rPr>
          <w:i/>
          <w:iCs/>
        </w:rPr>
        <w:t>Cleaner Materials</w:t>
      </w:r>
      <w:r w:rsidRPr="0001386A">
        <w:t xml:space="preserve">, </w:t>
      </w:r>
      <w:r w:rsidRPr="0001386A">
        <w:rPr>
          <w:i/>
          <w:iCs/>
        </w:rPr>
        <w:t>4</w:t>
      </w:r>
      <w:r w:rsidRPr="0001386A">
        <w:t>. https://doi.org/10.1016/j.clema.2022.100088</w:t>
      </w:r>
    </w:p>
    <w:p w14:paraId="5D4790BF" w14:textId="77777777" w:rsidR="00B61D9F" w:rsidRPr="0001386A" w:rsidRDefault="00B61D9F" w:rsidP="00B61D9F">
      <w:pPr>
        <w:pStyle w:val="Hanging05"/>
      </w:pPr>
      <w:proofErr w:type="spellStart"/>
      <w:r w:rsidRPr="0001386A">
        <w:t>Thirumakal</w:t>
      </w:r>
      <w:proofErr w:type="spellEnd"/>
      <w:r w:rsidRPr="0001386A">
        <w:t xml:space="preserve">, P., </w:t>
      </w:r>
      <w:proofErr w:type="spellStart"/>
      <w:r w:rsidRPr="0001386A">
        <w:t>Nasvi</w:t>
      </w:r>
      <w:proofErr w:type="spellEnd"/>
      <w:r w:rsidRPr="0001386A">
        <w:t xml:space="preserve">, M. C. M., &amp; </w:t>
      </w:r>
      <w:proofErr w:type="spellStart"/>
      <w:r w:rsidRPr="0001386A">
        <w:t>Sinthulan</w:t>
      </w:r>
      <w:proofErr w:type="spellEnd"/>
      <w:r w:rsidRPr="0001386A">
        <w:t xml:space="preserve">, K. (2020). Comparison of mechanical </w:t>
      </w:r>
      <w:proofErr w:type="spellStart"/>
      <w:r w:rsidRPr="0001386A">
        <w:t>behaviour</w:t>
      </w:r>
      <w:proofErr w:type="spellEnd"/>
      <w:r w:rsidRPr="0001386A">
        <w:t xml:space="preserve"> of geopolymer and OPC-based well cement cured in saline water. </w:t>
      </w:r>
      <w:r w:rsidRPr="0001386A">
        <w:rPr>
          <w:i/>
          <w:iCs/>
        </w:rPr>
        <w:t>SN Applied Sciences</w:t>
      </w:r>
      <w:r w:rsidRPr="0001386A">
        <w:t xml:space="preserve">, </w:t>
      </w:r>
      <w:r w:rsidRPr="0001386A">
        <w:rPr>
          <w:i/>
          <w:iCs/>
        </w:rPr>
        <w:t>2</w:t>
      </w:r>
      <w:r w:rsidRPr="0001386A">
        <w:t>(8). https://doi.org/10.1007/s42452-020-3154-9</w:t>
      </w:r>
    </w:p>
    <w:p w14:paraId="1D88D2AB" w14:textId="77777777" w:rsidR="00B61D9F" w:rsidRPr="0001386A" w:rsidRDefault="00B61D9F" w:rsidP="00B61D9F">
      <w:pPr>
        <w:pStyle w:val="Hanging05"/>
      </w:pPr>
      <w:r w:rsidRPr="0001386A">
        <w:t xml:space="preserve">Tsai, Y. L., Hanna, J. V., Lee, Y. L., Smith, M. E., &amp; Chan, J. C. C. (2010). Solid-state NMR study of geopolymer prepared by sol–gel chemistry. </w:t>
      </w:r>
      <w:r w:rsidRPr="0001386A">
        <w:rPr>
          <w:i/>
          <w:iCs/>
        </w:rPr>
        <w:t xml:space="preserve">Journal of </w:t>
      </w:r>
      <w:proofErr w:type="gramStart"/>
      <w:r w:rsidRPr="0001386A">
        <w:rPr>
          <w:i/>
          <w:iCs/>
        </w:rPr>
        <w:t>Solid State</w:t>
      </w:r>
      <w:proofErr w:type="gramEnd"/>
      <w:r w:rsidRPr="0001386A">
        <w:rPr>
          <w:i/>
          <w:iCs/>
        </w:rPr>
        <w:t xml:space="preserve"> Chemistry</w:t>
      </w:r>
      <w:r w:rsidRPr="0001386A">
        <w:t xml:space="preserve">, </w:t>
      </w:r>
      <w:r w:rsidRPr="0001386A">
        <w:rPr>
          <w:i/>
          <w:iCs/>
        </w:rPr>
        <w:t>183</w:t>
      </w:r>
      <w:r w:rsidRPr="0001386A">
        <w:t>(12), 3017–3022. https://doi.org/10.1016/J.JSSC.2010.10.008</w:t>
      </w:r>
    </w:p>
    <w:p w14:paraId="0DB87BA4" w14:textId="77777777" w:rsidR="00B61D9F" w:rsidRPr="0001386A" w:rsidRDefault="00B61D9F" w:rsidP="00B61D9F">
      <w:pPr>
        <w:pStyle w:val="Hanging05"/>
      </w:pPr>
      <w:r w:rsidRPr="0001386A">
        <w:t xml:space="preserve">Wan, J., Zhang, F., Han, Z., Song, L., Zhang, C., &amp; Zhang, J. (2021). Adsorption of Cd2+ and Pb2+ by biofuel ash-based geopolymer synthesized by one-step hydrothermal method. In </w:t>
      </w:r>
      <w:r w:rsidRPr="0001386A">
        <w:rPr>
          <w:i/>
          <w:iCs/>
        </w:rPr>
        <w:t>Arabian Journal of Chemistry</w:t>
      </w:r>
      <w:r w:rsidRPr="0001386A">
        <w:t xml:space="preserve"> (Vol. 14, Issue 8). Elsevier B.V. https://doi.org/10.1016/j.arabjc.2021.103234</w:t>
      </w:r>
    </w:p>
    <w:p w14:paraId="796BF347" w14:textId="77777777" w:rsidR="00B61D9F" w:rsidRPr="0001386A" w:rsidRDefault="00B61D9F" w:rsidP="00B61D9F">
      <w:pPr>
        <w:pStyle w:val="Hanging05"/>
      </w:pPr>
      <w:r w:rsidRPr="0001386A">
        <w:lastRenderedPageBreak/>
        <w:t>Wei Koh, P., &amp; Liang, P. (2017). Understanding Black-box Predictions via Influence Functions.</w:t>
      </w:r>
    </w:p>
    <w:p w14:paraId="3D60ED8B" w14:textId="77777777" w:rsidR="00B61D9F" w:rsidRPr="0001386A" w:rsidRDefault="00B61D9F" w:rsidP="00B61D9F">
      <w:pPr>
        <w:pStyle w:val="Hanging05"/>
      </w:pPr>
      <w:r w:rsidRPr="0001386A">
        <w:t xml:space="preserve">Xie, J., &amp; Kayali, O. (2014). Effect of initial water content and curing moisture conditions on the development of fly ash-based geopolymers in heat and ambient temperature. </w:t>
      </w:r>
      <w:r w:rsidRPr="0001386A">
        <w:rPr>
          <w:i/>
          <w:iCs/>
        </w:rPr>
        <w:t>Construction and Building Materials</w:t>
      </w:r>
      <w:r w:rsidRPr="0001386A">
        <w:t xml:space="preserve">, </w:t>
      </w:r>
      <w:r w:rsidRPr="0001386A">
        <w:rPr>
          <w:i/>
          <w:iCs/>
        </w:rPr>
        <w:t>67</w:t>
      </w:r>
      <w:r w:rsidRPr="0001386A">
        <w:t>, 20–28. https://doi.org/10.1016/j.conbuildmat.2013.10.047</w:t>
      </w:r>
    </w:p>
    <w:p w14:paraId="4A85C5FC" w14:textId="77777777" w:rsidR="00B61D9F" w:rsidRDefault="00B61D9F" w:rsidP="00B61D9F">
      <w:pPr>
        <w:pStyle w:val="Hanging05"/>
      </w:pPr>
      <w:r>
        <w:t>Xu, J., Li, M., Zhao, D., Zhong, G., Sun, Y., Hu, X., Sun, J., Li, X., Zhu, W., Li, M., et al., (2022). Research and Application Progress of Geopolymers in Adsorption: A Review. Nanomaterials, 12, 3002. doi:10.3390/nano12173002</w:t>
      </w:r>
    </w:p>
    <w:p w14:paraId="0909423F" w14:textId="77777777" w:rsidR="00B61D9F" w:rsidRPr="0001386A" w:rsidRDefault="00B61D9F" w:rsidP="00B61D9F">
      <w:pPr>
        <w:pStyle w:val="Hanging05"/>
      </w:pPr>
      <w:r w:rsidRPr="0001386A">
        <w:t xml:space="preserve">Yamashita, R., Nishio, M., Do, R. K. G., &amp; Togashi, K. (2018). Convolutional neural networks: an overview and application in radiology. In </w:t>
      </w:r>
      <w:r w:rsidRPr="0001386A">
        <w:rPr>
          <w:i/>
          <w:iCs/>
        </w:rPr>
        <w:t>Insights into Imaging</w:t>
      </w:r>
      <w:r w:rsidRPr="0001386A">
        <w:t xml:space="preserve"> (Vol. 9, Issue 4, pp. 611–629). Springer Verlag. https://doi.org/10.1007/s13244-018-0639-9</w:t>
      </w:r>
    </w:p>
    <w:p w14:paraId="7668FE90" w14:textId="3711A575" w:rsidR="00F42A1D" w:rsidRDefault="00F42A1D" w:rsidP="00B61D9F">
      <w:pPr>
        <w:pStyle w:val="Hanging05"/>
      </w:pPr>
      <w:r w:rsidRPr="00F42A1D">
        <w:t>Yang</w:t>
      </w:r>
      <w:r>
        <w:t>, W.,</w:t>
      </w:r>
      <w:r w:rsidRPr="00F42A1D">
        <w:t xml:space="preserve"> and Zhai, </w:t>
      </w:r>
      <w:r>
        <w:t xml:space="preserve">X. </w:t>
      </w:r>
      <w:r w:rsidRPr="00F42A1D">
        <w:t>"Contrast Limited Adaptive Histogram Equalization for an Advanced Stereo Visual SLAM System," 2019 International Conference on Cyber-Enabled Distributed Computing and Knowledge Discovery (</w:t>
      </w:r>
      <w:proofErr w:type="spellStart"/>
      <w:r w:rsidRPr="00F42A1D">
        <w:t>CyberC</w:t>
      </w:r>
      <w:proofErr w:type="spellEnd"/>
      <w:r w:rsidRPr="00F42A1D">
        <w:t xml:space="preserve">), Guilin, China, 2019, pp. 131-134, </w:t>
      </w:r>
      <w:proofErr w:type="spellStart"/>
      <w:r w:rsidRPr="00F42A1D">
        <w:t>doi</w:t>
      </w:r>
      <w:proofErr w:type="spellEnd"/>
      <w:r w:rsidRPr="00F42A1D">
        <w:t>: 10.1109/CyberC.2019.00030.</w:t>
      </w:r>
    </w:p>
    <w:p w14:paraId="433F1B5E" w14:textId="59ADAA3E" w:rsidR="00B61D9F" w:rsidRDefault="00B61D9F" w:rsidP="00B61D9F">
      <w:pPr>
        <w:pStyle w:val="Hanging05"/>
      </w:pPr>
      <w:r>
        <w:t>Zargari, S., Canter, K. L., &amp; Prasad, M. (2015). Porosity evolution in oil-prone source rocks. Fuel, 153, 110-117. https://doi.org/10.1016/j.fuel.2015.02.072</w:t>
      </w:r>
    </w:p>
    <w:p w14:paraId="6709ACA1" w14:textId="6DC13F64" w:rsidR="00B61D9F" w:rsidRDefault="00B61D9F" w:rsidP="00B61D9F">
      <w:pPr>
        <w:pStyle w:val="Hanging05"/>
      </w:pPr>
      <w:r w:rsidRPr="0001386A">
        <w:t xml:space="preserve">Zhang, B., Huang, D., Li, L., Lin, M., Liu, Y., Fang, W., Lu, J., Liu, F., Li, Y., Liu, Y., &amp; Xiong, Z. (2022). Effect of magnesium salt contamination on the microstructures and properties of </w:t>
      </w:r>
      <w:proofErr w:type="spellStart"/>
      <w:r w:rsidRPr="0001386A">
        <w:t>metakaolinite</w:t>
      </w:r>
      <w:proofErr w:type="spellEnd"/>
      <w:r w:rsidRPr="0001386A">
        <w:t xml:space="preserve">-based geopolymer: the role of MgCl2and MgSO4. </w:t>
      </w:r>
      <w:r w:rsidRPr="0001386A">
        <w:rPr>
          <w:i/>
          <w:iCs/>
        </w:rPr>
        <w:t>Journal of Materials Research and Technology</w:t>
      </w:r>
      <w:r w:rsidRPr="0001386A">
        <w:t xml:space="preserve">, </w:t>
      </w:r>
      <w:r w:rsidRPr="0001386A">
        <w:rPr>
          <w:i/>
          <w:iCs/>
        </w:rPr>
        <w:t>20</w:t>
      </w:r>
      <w:r w:rsidRPr="0001386A">
        <w:t xml:space="preserve">, 4500–4514. </w:t>
      </w:r>
      <w:r w:rsidR="008D61E4" w:rsidRPr="00091210">
        <w:t>https://doi.org/10.1016/j.jmrt.2022.09.019</w:t>
      </w:r>
    </w:p>
    <w:p w14:paraId="55BFEFA0" w14:textId="37C9C341" w:rsidR="00F42A1D" w:rsidRDefault="00F42A1D" w:rsidP="00F42A1D">
      <w:pPr>
        <w:pStyle w:val="Hanging05"/>
      </w:pPr>
      <w:r>
        <w:lastRenderedPageBreak/>
        <w:t>Zhou, L., Song, Z., Chen, J., Ge, Z., Li, Z. (2014). Process-Quality Monitoring Using Semi-</w:t>
      </w:r>
      <w:proofErr w:type="gramStart"/>
      <w:r>
        <w:t>supervised</w:t>
      </w:r>
      <w:proofErr w:type="gramEnd"/>
      <w:r>
        <w:t xml:space="preserve"> Probability Latent Variable Regression Models. IFAC Proceedings Volumes, Volume 47, Issue 3. Pages 8272-8277. ISSN 1474-6670. ISBN 9783902823625. https://doi.org/10.3182/20140824-6-ZA-1003.01226.</w:t>
      </w:r>
    </w:p>
    <w:p w14:paraId="79308143" w14:textId="3B054F4C" w:rsidR="00B61D9F" w:rsidRDefault="00B61D9F" w:rsidP="00B61D9F">
      <w:pPr>
        <w:pStyle w:val="Hanging05"/>
      </w:pPr>
      <w:r>
        <w:t>Zou, C., Dong, D., Wang, S., Li, J., Li, X., Huang, J., ... &amp; Lin, W. (2010). Shale gas in China: Characteristics, challenges and prospects (I). Petroleum Exploration and Development, 37(6), 664-672. https://doi.org/10.1016/S1876-3804(11)60001-7</w:t>
      </w:r>
    </w:p>
    <w:bookmarkEnd w:id="265"/>
    <w:p w14:paraId="736A2E0E" w14:textId="77777777" w:rsidR="00B61D9F" w:rsidRDefault="00B61D9F" w:rsidP="00B61D9F">
      <w:pPr>
        <w:pStyle w:val="Hanging05"/>
        <w:sectPr w:rsidR="00B61D9F" w:rsidSect="00B74FAB">
          <w:headerReference w:type="default" r:id="rId110"/>
          <w:footerReference w:type="default" r:id="rId111"/>
          <w:pgSz w:w="12240" w:h="15840" w:code="1"/>
          <w:pgMar w:top="1440" w:right="1440" w:bottom="1440" w:left="1440" w:header="720" w:footer="720" w:gutter="0"/>
          <w:pgNumType w:start="1"/>
          <w:cols w:space="720"/>
          <w:docGrid w:linePitch="326"/>
        </w:sectPr>
      </w:pPr>
    </w:p>
    <w:p w14:paraId="17FE29E7" w14:textId="45E0CD6E" w:rsidR="008C1A2F" w:rsidRDefault="008C1A2F" w:rsidP="008C1A2F">
      <w:pPr>
        <w:pStyle w:val="Heading1modifiednonumbering"/>
      </w:pPr>
      <w:bookmarkStart w:id="266" w:name="_Toc172837817"/>
      <w:r>
        <w:lastRenderedPageBreak/>
        <w:t>Appendix A – T Test Results</w:t>
      </w:r>
      <w:bookmarkEnd w:id="266"/>
    </w:p>
    <w:tbl>
      <w:tblPr>
        <w:tblStyle w:val="GridTable3"/>
        <w:tblW w:w="9360" w:type="dxa"/>
        <w:tblLook w:val="0420" w:firstRow="1" w:lastRow="0" w:firstColumn="0" w:lastColumn="0" w:noHBand="0" w:noVBand="1"/>
      </w:tblPr>
      <w:tblGrid>
        <w:gridCol w:w="1718"/>
        <w:gridCol w:w="927"/>
        <w:gridCol w:w="3735"/>
        <w:gridCol w:w="1408"/>
        <w:gridCol w:w="1572"/>
      </w:tblGrid>
      <w:tr w:rsidR="005F2286" w:rsidRPr="008C1A2F" w14:paraId="44857998" w14:textId="77777777" w:rsidTr="00091210">
        <w:trPr>
          <w:cnfStyle w:val="100000000000" w:firstRow="1" w:lastRow="0" w:firstColumn="0" w:lastColumn="0" w:oddVBand="0" w:evenVBand="0" w:oddHBand="0" w:evenHBand="0" w:firstRowFirstColumn="0" w:firstRowLastColumn="0" w:lastRowFirstColumn="0" w:lastRowLastColumn="0"/>
          <w:cantSplit/>
          <w:trHeight w:val="300"/>
          <w:tblHeader/>
        </w:trPr>
        <w:tc>
          <w:tcPr>
            <w:tcW w:w="0" w:type="auto"/>
            <w:tcBorders>
              <w:top w:val="single" w:sz="4" w:space="0" w:color="auto"/>
              <w:left w:val="single" w:sz="4" w:space="0" w:color="auto"/>
              <w:bottom w:val="single" w:sz="4" w:space="0" w:color="auto"/>
              <w:right w:val="single" w:sz="4" w:space="0" w:color="auto"/>
            </w:tcBorders>
            <w:hideMark/>
          </w:tcPr>
          <w:p w14:paraId="52AE3507" w14:textId="77777777" w:rsidR="008C1A2F" w:rsidRPr="008C1A2F" w:rsidRDefault="008C1A2F" w:rsidP="008C1A2F">
            <w:r w:rsidRPr="008C1A2F">
              <w:t>Figure</w:t>
            </w:r>
          </w:p>
        </w:tc>
        <w:tc>
          <w:tcPr>
            <w:tcW w:w="0" w:type="auto"/>
            <w:tcBorders>
              <w:top w:val="single" w:sz="4" w:space="0" w:color="auto"/>
              <w:left w:val="single" w:sz="4" w:space="0" w:color="auto"/>
              <w:bottom w:val="single" w:sz="4" w:space="0" w:color="auto"/>
              <w:right w:val="single" w:sz="4" w:space="0" w:color="auto"/>
            </w:tcBorders>
            <w:hideMark/>
          </w:tcPr>
          <w:p w14:paraId="00353C71" w14:textId="77777777" w:rsidR="008C1A2F" w:rsidRPr="008C1A2F" w:rsidRDefault="008C1A2F" w:rsidP="008C1A2F">
            <w:r w:rsidRPr="008C1A2F">
              <w:t>Age</w:t>
            </w:r>
          </w:p>
        </w:tc>
        <w:tc>
          <w:tcPr>
            <w:tcW w:w="0" w:type="auto"/>
            <w:tcBorders>
              <w:top w:val="single" w:sz="4" w:space="0" w:color="auto"/>
              <w:left w:val="single" w:sz="4" w:space="0" w:color="auto"/>
              <w:bottom w:val="single" w:sz="4" w:space="0" w:color="auto"/>
              <w:right w:val="single" w:sz="4" w:space="0" w:color="auto"/>
            </w:tcBorders>
            <w:hideMark/>
          </w:tcPr>
          <w:p w14:paraId="155C67F0" w14:textId="77777777" w:rsidR="008C1A2F" w:rsidRPr="008C1A2F" w:rsidRDefault="008C1A2F" w:rsidP="008C1A2F">
            <w:r w:rsidRPr="008C1A2F">
              <w:t>Comparison</w:t>
            </w:r>
          </w:p>
        </w:tc>
        <w:tc>
          <w:tcPr>
            <w:tcW w:w="0" w:type="auto"/>
            <w:tcBorders>
              <w:top w:val="single" w:sz="4" w:space="0" w:color="auto"/>
              <w:left w:val="single" w:sz="4" w:space="0" w:color="auto"/>
              <w:bottom w:val="single" w:sz="4" w:space="0" w:color="auto"/>
              <w:right w:val="single" w:sz="4" w:space="0" w:color="auto"/>
            </w:tcBorders>
            <w:hideMark/>
          </w:tcPr>
          <w:p w14:paraId="150C0E1A" w14:textId="77777777" w:rsidR="008C1A2F" w:rsidRPr="008C1A2F" w:rsidRDefault="008C1A2F" w:rsidP="008C1A2F">
            <w:r w:rsidRPr="008C1A2F">
              <w:t>t-Ratio</w:t>
            </w:r>
          </w:p>
        </w:tc>
        <w:tc>
          <w:tcPr>
            <w:tcW w:w="0" w:type="auto"/>
            <w:tcBorders>
              <w:top w:val="single" w:sz="4" w:space="0" w:color="auto"/>
              <w:left w:val="single" w:sz="4" w:space="0" w:color="auto"/>
              <w:bottom w:val="single" w:sz="4" w:space="0" w:color="auto"/>
              <w:right w:val="single" w:sz="4" w:space="0" w:color="auto"/>
            </w:tcBorders>
            <w:hideMark/>
          </w:tcPr>
          <w:p w14:paraId="0A85A7DD" w14:textId="77777777" w:rsidR="008C1A2F" w:rsidRPr="008C1A2F" w:rsidRDefault="008C1A2F" w:rsidP="008C1A2F">
            <w:r w:rsidRPr="008C1A2F">
              <w:t>Prob&gt;|t|</w:t>
            </w:r>
          </w:p>
        </w:tc>
      </w:tr>
      <w:tr w:rsidR="005F2286" w:rsidRPr="008C1A2F" w14:paraId="7905269A"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tcBorders>
              <w:top w:val="single" w:sz="4" w:space="0" w:color="auto"/>
            </w:tcBorders>
            <w:hideMark/>
          </w:tcPr>
          <w:p w14:paraId="4F96A3FA" w14:textId="77777777" w:rsidR="008C1A2F" w:rsidRPr="008C1A2F" w:rsidRDefault="008C1A2F" w:rsidP="008C1A2F">
            <w:r w:rsidRPr="008C1A2F">
              <w:t>Figure 19</w:t>
            </w:r>
          </w:p>
        </w:tc>
        <w:tc>
          <w:tcPr>
            <w:tcW w:w="0" w:type="auto"/>
            <w:tcBorders>
              <w:top w:val="single" w:sz="4" w:space="0" w:color="auto"/>
            </w:tcBorders>
            <w:hideMark/>
          </w:tcPr>
          <w:p w14:paraId="611D7F1E" w14:textId="77777777" w:rsidR="008C1A2F" w:rsidRPr="008C1A2F" w:rsidRDefault="008C1A2F" w:rsidP="008C1A2F">
            <w:r w:rsidRPr="008C1A2F">
              <w:t>1</w:t>
            </w:r>
          </w:p>
        </w:tc>
        <w:tc>
          <w:tcPr>
            <w:tcW w:w="0" w:type="auto"/>
            <w:tcBorders>
              <w:top w:val="single" w:sz="4" w:space="0" w:color="auto"/>
            </w:tcBorders>
            <w:hideMark/>
          </w:tcPr>
          <w:p w14:paraId="43A27ECF" w14:textId="77777777" w:rsidR="008C1A2F" w:rsidRPr="008C1A2F" w:rsidRDefault="008C1A2F" w:rsidP="008C1A2F">
            <w:r w:rsidRPr="008C1A2F">
              <w:t>API Mixing Conditions</w:t>
            </w:r>
          </w:p>
        </w:tc>
        <w:tc>
          <w:tcPr>
            <w:tcW w:w="0" w:type="auto"/>
            <w:tcBorders>
              <w:top w:val="single" w:sz="4" w:space="0" w:color="auto"/>
            </w:tcBorders>
            <w:hideMark/>
          </w:tcPr>
          <w:p w14:paraId="4BE7AE07" w14:textId="77777777" w:rsidR="008C1A2F" w:rsidRPr="008C1A2F" w:rsidRDefault="008C1A2F" w:rsidP="008C1A2F">
            <w:r w:rsidRPr="008C1A2F">
              <w:t>-1.019</w:t>
            </w:r>
          </w:p>
        </w:tc>
        <w:tc>
          <w:tcPr>
            <w:tcW w:w="0" w:type="auto"/>
            <w:tcBorders>
              <w:top w:val="single" w:sz="4" w:space="0" w:color="auto"/>
            </w:tcBorders>
            <w:hideMark/>
          </w:tcPr>
          <w:p w14:paraId="120C32CA" w14:textId="376F8545" w:rsidR="008C1A2F" w:rsidRPr="008C1A2F" w:rsidRDefault="008C1A2F" w:rsidP="008C1A2F">
            <w:r w:rsidRPr="008C1A2F">
              <w:t>0.</w:t>
            </w:r>
            <w:r w:rsidR="00387791">
              <w:t>366</w:t>
            </w:r>
          </w:p>
        </w:tc>
      </w:tr>
      <w:tr w:rsidR="005F2286" w:rsidRPr="008C1A2F" w14:paraId="7C8C8B3B" w14:textId="77777777" w:rsidTr="005F2286">
        <w:trPr>
          <w:trHeight w:val="300"/>
        </w:trPr>
        <w:tc>
          <w:tcPr>
            <w:tcW w:w="0" w:type="auto"/>
            <w:hideMark/>
          </w:tcPr>
          <w:p w14:paraId="55A6DD20" w14:textId="77777777" w:rsidR="008C1A2F" w:rsidRPr="008C1A2F" w:rsidRDefault="008C1A2F" w:rsidP="008C1A2F">
            <w:r w:rsidRPr="008C1A2F">
              <w:t>Figure 19</w:t>
            </w:r>
          </w:p>
        </w:tc>
        <w:tc>
          <w:tcPr>
            <w:tcW w:w="0" w:type="auto"/>
            <w:hideMark/>
          </w:tcPr>
          <w:p w14:paraId="7D7E0623" w14:textId="77777777" w:rsidR="008C1A2F" w:rsidRPr="008C1A2F" w:rsidRDefault="008C1A2F" w:rsidP="008C1A2F">
            <w:r w:rsidRPr="008C1A2F">
              <w:t>3</w:t>
            </w:r>
          </w:p>
        </w:tc>
        <w:tc>
          <w:tcPr>
            <w:tcW w:w="0" w:type="auto"/>
            <w:hideMark/>
          </w:tcPr>
          <w:p w14:paraId="66BE7409" w14:textId="77777777" w:rsidR="008C1A2F" w:rsidRPr="008C1A2F" w:rsidRDefault="008C1A2F" w:rsidP="008C1A2F">
            <w:r w:rsidRPr="008C1A2F">
              <w:t>API Mixing Conditions</w:t>
            </w:r>
          </w:p>
        </w:tc>
        <w:tc>
          <w:tcPr>
            <w:tcW w:w="0" w:type="auto"/>
            <w:hideMark/>
          </w:tcPr>
          <w:p w14:paraId="337658E8" w14:textId="77777777" w:rsidR="008C1A2F" w:rsidRPr="008C1A2F" w:rsidRDefault="008C1A2F" w:rsidP="008C1A2F">
            <w:r w:rsidRPr="008C1A2F">
              <w:t>-0.91</w:t>
            </w:r>
          </w:p>
        </w:tc>
        <w:tc>
          <w:tcPr>
            <w:tcW w:w="0" w:type="auto"/>
            <w:hideMark/>
          </w:tcPr>
          <w:p w14:paraId="5E3D9BBD" w14:textId="63AAFAEC" w:rsidR="008C1A2F" w:rsidRPr="008C1A2F" w:rsidRDefault="008C1A2F" w:rsidP="008C1A2F">
            <w:r w:rsidRPr="008C1A2F">
              <w:t>0.</w:t>
            </w:r>
            <w:r w:rsidR="00387791">
              <w:t>415</w:t>
            </w:r>
          </w:p>
        </w:tc>
      </w:tr>
      <w:tr w:rsidR="005F2286" w:rsidRPr="008C1A2F" w14:paraId="76F58C1C"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36C65404" w14:textId="77777777" w:rsidR="008C1A2F" w:rsidRPr="008C1A2F" w:rsidRDefault="008C1A2F" w:rsidP="008C1A2F">
            <w:r w:rsidRPr="008C1A2F">
              <w:t>Figure 19</w:t>
            </w:r>
          </w:p>
        </w:tc>
        <w:tc>
          <w:tcPr>
            <w:tcW w:w="0" w:type="auto"/>
            <w:hideMark/>
          </w:tcPr>
          <w:p w14:paraId="7191E169" w14:textId="77777777" w:rsidR="008C1A2F" w:rsidRPr="008C1A2F" w:rsidRDefault="008C1A2F" w:rsidP="008C1A2F">
            <w:r w:rsidRPr="008C1A2F">
              <w:t>7</w:t>
            </w:r>
          </w:p>
        </w:tc>
        <w:tc>
          <w:tcPr>
            <w:tcW w:w="0" w:type="auto"/>
            <w:hideMark/>
          </w:tcPr>
          <w:p w14:paraId="04816FAF" w14:textId="77777777" w:rsidR="008C1A2F" w:rsidRPr="008C1A2F" w:rsidRDefault="008C1A2F" w:rsidP="008C1A2F">
            <w:r w:rsidRPr="008C1A2F">
              <w:t>API Mixing Conditions</w:t>
            </w:r>
          </w:p>
        </w:tc>
        <w:tc>
          <w:tcPr>
            <w:tcW w:w="0" w:type="auto"/>
            <w:hideMark/>
          </w:tcPr>
          <w:p w14:paraId="74A64DD5" w14:textId="77777777" w:rsidR="008C1A2F" w:rsidRPr="008C1A2F" w:rsidRDefault="008C1A2F" w:rsidP="008C1A2F">
            <w:r w:rsidRPr="008C1A2F">
              <w:t>-1.55</w:t>
            </w:r>
          </w:p>
        </w:tc>
        <w:tc>
          <w:tcPr>
            <w:tcW w:w="0" w:type="auto"/>
            <w:hideMark/>
          </w:tcPr>
          <w:p w14:paraId="2B04EC9A" w14:textId="0B83747C" w:rsidR="008C1A2F" w:rsidRPr="008C1A2F" w:rsidRDefault="008C1A2F" w:rsidP="008C1A2F">
            <w:r w:rsidRPr="008C1A2F">
              <w:t>0.</w:t>
            </w:r>
            <w:r w:rsidR="00387791">
              <w:t>166</w:t>
            </w:r>
          </w:p>
        </w:tc>
      </w:tr>
      <w:tr w:rsidR="005F2286" w:rsidRPr="008C1A2F" w14:paraId="6E595E72" w14:textId="77777777" w:rsidTr="005F2286">
        <w:trPr>
          <w:trHeight w:val="300"/>
        </w:trPr>
        <w:tc>
          <w:tcPr>
            <w:tcW w:w="0" w:type="auto"/>
            <w:hideMark/>
          </w:tcPr>
          <w:p w14:paraId="450D08E8" w14:textId="77777777" w:rsidR="008C1A2F" w:rsidRPr="008C1A2F" w:rsidRDefault="008C1A2F" w:rsidP="008C1A2F">
            <w:r w:rsidRPr="008C1A2F">
              <w:t>Figure 19</w:t>
            </w:r>
          </w:p>
        </w:tc>
        <w:tc>
          <w:tcPr>
            <w:tcW w:w="0" w:type="auto"/>
            <w:hideMark/>
          </w:tcPr>
          <w:p w14:paraId="201B7424" w14:textId="77777777" w:rsidR="008C1A2F" w:rsidRPr="008C1A2F" w:rsidRDefault="008C1A2F" w:rsidP="008C1A2F">
            <w:r w:rsidRPr="008C1A2F">
              <w:t>14</w:t>
            </w:r>
          </w:p>
        </w:tc>
        <w:tc>
          <w:tcPr>
            <w:tcW w:w="0" w:type="auto"/>
            <w:hideMark/>
          </w:tcPr>
          <w:p w14:paraId="584343F8" w14:textId="77777777" w:rsidR="008C1A2F" w:rsidRPr="008C1A2F" w:rsidRDefault="008C1A2F" w:rsidP="008C1A2F">
            <w:r w:rsidRPr="008C1A2F">
              <w:t>API Mixing Conditions</w:t>
            </w:r>
          </w:p>
        </w:tc>
        <w:tc>
          <w:tcPr>
            <w:tcW w:w="0" w:type="auto"/>
            <w:hideMark/>
          </w:tcPr>
          <w:p w14:paraId="27937875" w14:textId="77777777" w:rsidR="008C1A2F" w:rsidRPr="008C1A2F" w:rsidRDefault="008C1A2F" w:rsidP="008C1A2F">
            <w:r w:rsidRPr="008C1A2F">
              <w:t>-8.04</w:t>
            </w:r>
          </w:p>
        </w:tc>
        <w:tc>
          <w:tcPr>
            <w:tcW w:w="0" w:type="auto"/>
            <w:hideMark/>
          </w:tcPr>
          <w:p w14:paraId="5F80E18A" w14:textId="65E8E790" w:rsidR="008C1A2F" w:rsidRPr="008C1A2F" w:rsidRDefault="008C1A2F" w:rsidP="008C1A2F">
            <w:r w:rsidRPr="008C1A2F">
              <w:t>0.</w:t>
            </w:r>
            <w:r w:rsidR="00387791">
              <w:t>00</w:t>
            </w:r>
            <w:r w:rsidR="00543C09">
              <w:t>2</w:t>
            </w:r>
          </w:p>
        </w:tc>
      </w:tr>
      <w:tr w:rsidR="005F2286" w:rsidRPr="008C1A2F" w14:paraId="440F4805"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75892A28" w14:textId="77777777" w:rsidR="008C1A2F" w:rsidRPr="008C1A2F" w:rsidRDefault="008C1A2F" w:rsidP="008C1A2F">
            <w:r w:rsidRPr="008C1A2F">
              <w:t>Figure 19</w:t>
            </w:r>
          </w:p>
        </w:tc>
        <w:tc>
          <w:tcPr>
            <w:tcW w:w="0" w:type="auto"/>
            <w:hideMark/>
          </w:tcPr>
          <w:p w14:paraId="2A232C5B" w14:textId="77777777" w:rsidR="008C1A2F" w:rsidRPr="008C1A2F" w:rsidRDefault="008C1A2F" w:rsidP="008C1A2F">
            <w:r w:rsidRPr="008C1A2F">
              <w:t>21</w:t>
            </w:r>
          </w:p>
        </w:tc>
        <w:tc>
          <w:tcPr>
            <w:tcW w:w="0" w:type="auto"/>
            <w:hideMark/>
          </w:tcPr>
          <w:p w14:paraId="22696139" w14:textId="77777777" w:rsidR="008C1A2F" w:rsidRPr="008C1A2F" w:rsidRDefault="008C1A2F" w:rsidP="008C1A2F">
            <w:r w:rsidRPr="008C1A2F">
              <w:t>API Mixing Conditions</w:t>
            </w:r>
          </w:p>
        </w:tc>
        <w:tc>
          <w:tcPr>
            <w:tcW w:w="0" w:type="auto"/>
            <w:hideMark/>
          </w:tcPr>
          <w:p w14:paraId="3FC38A18" w14:textId="77777777" w:rsidR="008C1A2F" w:rsidRPr="008C1A2F" w:rsidRDefault="008C1A2F" w:rsidP="008C1A2F">
            <w:r w:rsidRPr="008C1A2F">
              <w:t>NA</w:t>
            </w:r>
          </w:p>
        </w:tc>
        <w:tc>
          <w:tcPr>
            <w:tcW w:w="0" w:type="auto"/>
            <w:hideMark/>
          </w:tcPr>
          <w:p w14:paraId="4B959203" w14:textId="77777777" w:rsidR="008C1A2F" w:rsidRPr="008C1A2F" w:rsidRDefault="008C1A2F" w:rsidP="008C1A2F">
            <w:r w:rsidRPr="008C1A2F">
              <w:t>NA</w:t>
            </w:r>
          </w:p>
        </w:tc>
      </w:tr>
      <w:tr w:rsidR="005F2286" w:rsidRPr="008C1A2F" w14:paraId="6C7886C0" w14:textId="77777777" w:rsidTr="005F2286">
        <w:trPr>
          <w:trHeight w:val="300"/>
        </w:trPr>
        <w:tc>
          <w:tcPr>
            <w:tcW w:w="0" w:type="auto"/>
            <w:hideMark/>
          </w:tcPr>
          <w:p w14:paraId="194AB3DF" w14:textId="77777777" w:rsidR="008C1A2F" w:rsidRPr="008C1A2F" w:rsidRDefault="008C1A2F" w:rsidP="008C1A2F">
            <w:r w:rsidRPr="008C1A2F">
              <w:t>Figure 19</w:t>
            </w:r>
          </w:p>
        </w:tc>
        <w:tc>
          <w:tcPr>
            <w:tcW w:w="0" w:type="auto"/>
            <w:hideMark/>
          </w:tcPr>
          <w:p w14:paraId="61E3337F" w14:textId="77777777" w:rsidR="008C1A2F" w:rsidRPr="008C1A2F" w:rsidRDefault="008C1A2F" w:rsidP="008C1A2F">
            <w:r w:rsidRPr="008C1A2F">
              <w:t>28</w:t>
            </w:r>
          </w:p>
        </w:tc>
        <w:tc>
          <w:tcPr>
            <w:tcW w:w="0" w:type="auto"/>
            <w:hideMark/>
          </w:tcPr>
          <w:p w14:paraId="643B85E5" w14:textId="77777777" w:rsidR="008C1A2F" w:rsidRPr="008C1A2F" w:rsidRDefault="008C1A2F" w:rsidP="008C1A2F">
            <w:r w:rsidRPr="008C1A2F">
              <w:t>API Mixing Conditions</w:t>
            </w:r>
          </w:p>
        </w:tc>
        <w:tc>
          <w:tcPr>
            <w:tcW w:w="0" w:type="auto"/>
            <w:hideMark/>
          </w:tcPr>
          <w:p w14:paraId="5A8C9E92" w14:textId="11A79B65" w:rsidR="008C1A2F" w:rsidRPr="008C1A2F" w:rsidRDefault="00543C09" w:rsidP="008C1A2F">
            <w:r>
              <w:t>-2.49</w:t>
            </w:r>
          </w:p>
        </w:tc>
        <w:tc>
          <w:tcPr>
            <w:tcW w:w="0" w:type="auto"/>
            <w:hideMark/>
          </w:tcPr>
          <w:p w14:paraId="5FAC34F5" w14:textId="4DB954F2" w:rsidR="008C1A2F" w:rsidRPr="008C1A2F" w:rsidRDefault="00543C09" w:rsidP="008C1A2F">
            <w:r>
              <w:t>0.067</w:t>
            </w:r>
          </w:p>
        </w:tc>
      </w:tr>
      <w:tr w:rsidR="005F2286" w:rsidRPr="008C1A2F" w14:paraId="65BE2D9F"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66D6553B" w14:textId="77777777" w:rsidR="008C1A2F" w:rsidRPr="008C1A2F" w:rsidRDefault="008C1A2F" w:rsidP="008C1A2F">
            <w:r w:rsidRPr="008C1A2F">
              <w:t>Figure 20</w:t>
            </w:r>
          </w:p>
        </w:tc>
        <w:tc>
          <w:tcPr>
            <w:tcW w:w="0" w:type="auto"/>
            <w:hideMark/>
          </w:tcPr>
          <w:p w14:paraId="47909E69" w14:textId="77777777" w:rsidR="008C1A2F" w:rsidRPr="008C1A2F" w:rsidRDefault="008C1A2F" w:rsidP="008C1A2F">
            <w:r w:rsidRPr="008C1A2F">
              <w:t>7</w:t>
            </w:r>
          </w:p>
        </w:tc>
        <w:tc>
          <w:tcPr>
            <w:tcW w:w="0" w:type="auto"/>
            <w:hideMark/>
          </w:tcPr>
          <w:p w14:paraId="121A0427" w14:textId="77777777" w:rsidR="008C1A2F" w:rsidRPr="008C1A2F" w:rsidRDefault="008C1A2F" w:rsidP="008C1A2F">
            <w:r w:rsidRPr="008C1A2F">
              <w:t>Age 3 days</w:t>
            </w:r>
          </w:p>
        </w:tc>
        <w:tc>
          <w:tcPr>
            <w:tcW w:w="0" w:type="auto"/>
            <w:hideMark/>
          </w:tcPr>
          <w:p w14:paraId="0B1E1620" w14:textId="77777777" w:rsidR="008C1A2F" w:rsidRPr="008C1A2F" w:rsidRDefault="008C1A2F" w:rsidP="008C1A2F">
            <w:r w:rsidRPr="008C1A2F">
              <w:t>0.85</w:t>
            </w:r>
          </w:p>
        </w:tc>
        <w:tc>
          <w:tcPr>
            <w:tcW w:w="0" w:type="auto"/>
            <w:hideMark/>
          </w:tcPr>
          <w:p w14:paraId="1C4387D1" w14:textId="0FB34AD2" w:rsidR="008C1A2F" w:rsidRPr="008C1A2F" w:rsidRDefault="008C1A2F" w:rsidP="008C1A2F">
            <w:r w:rsidRPr="008C1A2F">
              <w:t>0</w:t>
            </w:r>
            <w:r w:rsidR="00387791">
              <w:t>.398</w:t>
            </w:r>
          </w:p>
        </w:tc>
      </w:tr>
      <w:tr w:rsidR="005F2286" w:rsidRPr="008C1A2F" w14:paraId="23D60E8B" w14:textId="77777777" w:rsidTr="005F2286">
        <w:trPr>
          <w:trHeight w:val="300"/>
        </w:trPr>
        <w:tc>
          <w:tcPr>
            <w:tcW w:w="0" w:type="auto"/>
            <w:hideMark/>
          </w:tcPr>
          <w:p w14:paraId="4BE91EA7" w14:textId="77777777" w:rsidR="008C1A2F" w:rsidRPr="008C1A2F" w:rsidRDefault="008C1A2F" w:rsidP="008C1A2F">
            <w:r w:rsidRPr="008C1A2F">
              <w:t>Figure 20</w:t>
            </w:r>
          </w:p>
        </w:tc>
        <w:tc>
          <w:tcPr>
            <w:tcW w:w="0" w:type="auto"/>
            <w:hideMark/>
          </w:tcPr>
          <w:p w14:paraId="4949CA1A" w14:textId="77777777" w:rsidR="008C1A2F" w:rsidRPr="008C1A2F" w:rsidRDefault="008C1A2F" w:rsidP="008C1A2F">
            <w:r w:rsidRPr="008C1A2F">
              <w:t>14</w:t>
            </w:r>
          </w:p>
        </w:tc>
        <w:tc>
          <w:tcPr>
            <w:tcW w:w="0" w:type="auto"/>
            <w:hideMark/>
          </w:tcPr>
          <w:p w14:paraId="2EDB34B1" w14:textId="77777777" w:rsidR="008C1A2F" w:rsidRPr="008C1A2F" w:rsidRDefault="008C1A2F" w:rsidP="008C1A2F">
            <w:r w:rsidRPr="008C1A2F">
              <w:t>Age 3 days</w:t>
            </w:r>
          </w:p>
        </w:tc>
        <w:tc>
          <w:tcPr>
            <w:tcW w:w="0" w:type="auto"/>
            <w:hideMark/>
          </w:tcPr>
          <w:p w14:paraId="2A813DB3" w14:textId="77777777" w:rsidR="008C1A2F" w:rsidRPr="008C1A2F" w:rsidRDefault="008C1A2F" w:rsidP="008C1A2F">
            <w:r w:rsidRPr="008C1A2F">
              <w:t>3.25</w:t>
            </w:r>
          </w:p>
        </w:tc>
        <w:tc>
          <w:tcPr>
            <w:tcW w:w="0" w:type="auto"/>
            <w:hideMark/>
          </w:tcPr>
          <w:p w14:paraId="3B28B5DF" w14:textId="6F2193D5" w:rsidR="008C1A2F" w:rsidRPr="008C1A2F" w:rsidRDefault="008C1A2F" w:rsidP="008C1A2F">
            <w:r w:rsidRPr="008C1A2F">
              <w:t>0.002</w:t>
            </w:r>
            <w:r w:rsidR="00387791">
              <w:t>3</w:t>
            </w:r>
          </w:p>
        </w:tc>
      </w:tr>
      <w:tr w:rsidR="005F2286" w:rsidRPr="008C1A2F" w14:paraId="1823CC74"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65F8BEDD" w14:textId="77777777" w:rsidR="008C1A2F" w:rsidRPr="008C1A2F" w:rsidRDefault="008C1A2F" w:rsidP="008C1A2F">
            <w:r w:rsidRPr="008C1A2F">
              <w:t>Figure 20</w:t>
            </w:r>
          </w:p>
        </w:tc>
        <w:tc>
          <w:tcPr>
            <w:tcW w:w="0" w:type="auto"/>
            <w:hideMark/>
          </w:tcPr>
          <w:p w14:paraId="12BF125C" w14:textId="77777777" w:rsidR="008C1A2F" w:rsidRPr="008C1A2F" w:rsidRDefault="008C1A2F" w:rsidP="008C1A2F">
            <w:r w:rsidRPr="008C1A2F">
              <w:t>21</w:t>
            </w:r>
          </w:p>
        </w:tc>
        <w:tc>
          <w:tcPr>
            <w:tcW w:w="0" w:type="auto"/>
            <w:hideMark/>
          </w:tcPr>
          <w:p w14:paraId="47300061" w14:textId="77777777" w:rsidR="008C1A2F" w:rsidRPr="008C1A2F" w:rsidRDefault="008C1A2F" w:rsidP="008C1A2F">
            <w:r w:rsidRPr="008C1A2F">
              <w:t>Age 3 days</w:t>
            </w:r>
          </w:p>
        </w:tc>
        <w:tc>
          <w:tcPr>
            <w:tcW w:w="0" w:type="auto"/>
            <w:hideMark/>
          </w:tcPr>
          <w:p w14:paraId="178B627B" w14:textId="77777777" w:rsidR="008C1A2F" w:rsidRPr="008C1A2F" w:rsidRDefault="008C1A2F" w:rsidP="008C1A2F">
            <w:r w:rsidRPr="008C1A2F">
              <w:t>2.5</w:t>
            </w:r>
          </w:p>
        </w:tc>
        <w:tc>
          <w:tcPr>
            <w:tcW w:w="0" w:type="auto"/>
            <w:hideMark/>
          </w:tcPr>
          <w:p w14:paraId="594DC8F9" w14:textId="1ADF31E3" w:rsidR="008C1A2F" w:rsidRPr="008C1A2F" w:rsidRDefault="008C1A2F" w:rsidP="008C1A2F">
            <w:r w:rsidRPr="008C1A2F">
              <w:t>0.0</w:t>
            </w:r>
            <w:r w:rsidR="00387791">
              <w:t>154</w:t>
            </w:r>
          </w:p>
        </w:tc>
      </w:tr>
      <w:tr w:rsidR="005F2286" w:rsidRPr="008C1A2F" w14:paraId="7359C59E" w14:textId="77777777" w:rsidTr="005F2286">
        <w:trPr>
          <w:trHeight w:val="300"/>
        </w:trPr>
        <w:tc>
          <w:tcPr>
            <w:tcW w:w="0" w:type="auto"/>
            <w:hideMark/>
          </w:tcPr>
          <w:p w14:paraId="3067495F" w14:textId="77777777" w:rsidR="008C1A2F" w:rsidRPr="008C1A2F" w:rsidRDefault="008C1A2F" w:rsidP="008C1A2F">
            <w:r w:rsidRPr="008C1A2F">
              <w:t>Figure 20</w:t>
            </w:r>
          </w:p>
        </w:tc>
        <w:tc>
          <w:tcPr>
            <w:tcW w:w="0" w:type="auto"/>
            <w:hideMark/>
          </w:tcPr>
          <w:p w14:paraId="05768314" w14:textId="77777777" w:rsidR="008C1A2F" w:rsidRPr="008C1A2F" w:rsidRDefault="008C1A2F" w:rsidP="008C1A2F">
            <w:r w:rsidRPr="008C1A2F">
              <w:t>31</w:t>
            </w:r>
          </w:p>
        </w:tc>
        <w:tc>
          <w:tcPr>
            <w:tcW w:w="0" w:type="auto"/>
            <w:hideMark/>
          </w:tcPr>
          <w:p w14:paraId="2E8F4745" w14:textId="77777777" w:rsidR="008C1A2F" w:rsidRPr="008C1A2F" w:rsidRDefault="008C1A2F" w:rsidP="008C1A2F">
            <w:r w:rsidRPr="008C1A2F">
              <w:t>Age 3 days</w:t>
            </w:r>
          </w:p>
        </w:tc>
        <w:tc>
          <w:tcPr>
            <w:tcW w:w="0" w:type="auto"/>
            <w:hideMark/>
          </w:tcPr>
          <w:p w14:paraId="49ADF3F6" w14:textId="77777777" w:rsidR="008C1A2F" w:rsidRPr="008C1A2F" w:rsidRDefault="008C1A2F" w:rsidP="008C1A2F">
            <w:r w:rsidRPr="008C1A2F">
              <w:t>0.874</w:t>
            </w:r>
          </w:p>
        </w:tc>
        <w:tc>
          <w:tcPr>
            <w:tcW w:w="0" w:type="auto"/>
            <w:hideMark/>
          </w:tcPr>
          <w:p w14:paraId="317512AA" w14:textId="4108CBF0" w:rsidR="008C1A2F" w:rsidRPr="008C1A2F" w:rsidRDefault="008C1A2F" w:rsidP="008C1A2F">
            <w:r w:rsidRPr="008C1A2F">
              <w:t>0.</w:t>
            </w:r>
            <w:r w:rsidR="00387791">
              <w:t>288</w:t>
            </w:r>
          </w:p>
        </w:tc>
      </w:tr>
      <w:tr w:rsidR="005F2286" w:rsidRPr="008C1A2F" w14:paraId="3377595F"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55FF31A3" w14:textId="77777777" w:rsidR="008C1A2F" w:rsidRPr="008C1A2F" w:rsidRDefault="008C1A2F" w:rsidP="008C1A2F">
            <w:r w:rsidRPr="008C1A2F">
              <w:lastRenderedPageBreak/>
              <w:t>Figure 20</w:t>
            </w:r>
          </w:p>
        </w:tc>
        <w:tc>
          <w:tcPr>
            <w:tcW w:w="0" w:type="auto"/>
            <w:hideMark/>
          </w:tcPr>
          <w:p w14:paraId="3A202224" w14:textId="77777777" w:rsidR="008C1A2F" w:rsidRPr="008C1A2F" w:rsidRDefault="008C1A2F" w:rsidP="008C1A2F">
            <w:r w:rsidRPr="008C1A2F">
              <w:t>14</w:t>
            </w:r>
          </w:p>
        </w:tc>
        <w:tc>
          <w:tcPr>
            <w:tcW w:w="0" w:type="auto"/>
            <w:hideMark/>
          </w:tcPr>
          <w:p w14:paraId="7DCA9671" w14:textId="77777777" w:rsidR="008C1A2F" w:rsidRPr="008C1A2F" w:rsidRDefault="008C1A2F" w:rsidP="008C1A2F">
            <w:r w:rsidRPr="008C1A2F">
              <w:t>Age 7 days</w:t>
            </w:r>
          </w:p>
        </w:tc>
        <w:tc>
          <w:tcPr>
            <w:tcW w:w="0" w:type="auto"/>
            <w:hideMark/>
          </w:tcPr>
          <w:p w14:paraId="5FFA654F" w14:textId="77777777" w:rsidR="008C1A2F" w:rsidRPr="008C1A2F" w:rsidRDefault="008C1A2F" w:rsidP="008C1A2F">
            <w:r w:rsidRPr="008C1A2F">
              <w:t>3.01</w:t>
            </w:r>
          </w:p>
        </w:tc>
        <w:tc>
          <w:tcPr>
            <w:tcW w:w="0" w:type="auto"/>
            <w:hideMark/>
          </w:tcPr>
          <w:p w14:paraId="240D7612" w14:textId="584B0FD9" w:rsidR="008C1A2F" w:rsidRPr="008C1A2F" w:rsidRDefault="008C1A2F" w:rsidP="008C1A2F">
            <w:r w:rsidRPr="008C1A2F">
              <w:t>0.00</w:t>
            </w:r>
            <w:r w:rsidR="00387791">
              <w:t>45</w:t>
            </w:r>
          </w:p>
        </w:tc>
      </w:tr>
      <w:tr w:rsidR="005F2286" w:rsidRPr="008C1A2F" w14:paraId="25E9D8A9" w14:textId="77777777" w:rsidTr="005F2286">
        <w:trPr>
          <w:trHeight w:val="300"/>
        </w:trPr>
        <w:tc>
          <w:tcPr>
            <w:tcW w:w="0" w:type="auto"/>
            <w:hideMark/>
          </w:tcPr>
          <w:p w14:paraId="04AC5A45" w14:textId="77777777" w:rsidR="008C1A2F" w:rsidRPr="008C1A2F" w:rsidRDefault="008C1A2F" w:rsidP="008C1A2F">
            <w:r w:rsidRPr="008C1A2F">
              <w:t>Figure 20</w:t>
            </w:r>
          </w:p>
        </w:tc>
        <w:tc>
          <w:tcPr>
            <w:tcW w:w="0" w:type="auto"/>
            <w:hideMark/>
          </w:tcPr>
          <w:p w14:paraId="630FCADA" w14:textId="77777777" w:rsidR="008C1A2F" w:rsidRPr="008C1A2F" w:rsidRDefault="008C1A2F" w:rsidP="008C1A2F">
            <w:r w:rsidRPr="008C1A2F">
              <w:t>21</w:t>
            </w:r>
          </w:p>
        </w:tc>
        <w:tc>
          <w:tcPr>
            <w:tcW w:w="0" w:type="auto"/>
            <w:hideMark/>
          </w:tcPr>
          <w:p w14:paraId="6FE5F977" w14:textId="77777777" w:rsidR="008C1A2F" w:rsidRPr="008C1A2F" w:rsidRDefault="008C1A2F" w:rsidP="008C1A2F">
            <w:r w:rsidRPr="008C1A2F">
              <w:t>Age 7 days</w:t>
            </w:r>
          </w:p>
        </w:tc>
        <w:tc>
          <w:tcPr>
            <w:tcW w:w="0" w:type="auto"/>
            <w:hideMark/>
          </w:tcPr>
          <w:p w14:paraId="64A03620" w14:textId="77777777" w:rsidR="008C1A2F" w:rsidRPr="008C1A2F" w:rsidRDefault="008C1A2F" w:rsidP="008C1A2F">
            <w:r w:rsidRPr="008C1A2F">
              <w:t>2.14</w:t>
            </w:r>
          </w:p>
        </w:tc>
        <w:tc>
          <w:tcPr>
            <w:tcW w:w="0" w:type="auto"/>
            <w:hideMark/>
          </w:tcPr>
          <w:p w14:paraId="7149590A" w14:textId="46EB9797" w:rsidR="008C1A2F" w:rsidRPr="008C1A2F" w:rsidRDefault="008C1A2F" w:rsidP="008C1A2F">
            <w:r w:rsidRPr="008C1A2F">
              <w:t>0.0</w:t>
            </w:r>
            <w:r w:rsidR="00387791">
              <w:t>37</w:t>
            </w:r>
          </w:p>
        </w:tc>
      </w:tr>
      <w:tr w:rsidR="005F2286" w:rsidRPr="008C1A2F" w14:paraId="0DB37ED6"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172980F9" w14:textId="77777777" w:rsidR="008C1A2F" w:rsidRPr="008C1A2F" w:rsidRDefault="008C1A2F" w:rsidP="008C1A2F">
            <w:r w:rsidRPr="008C1A2F">
              <w:t>Figure 20</w:t>
            </w:r>
          </w:p>
        </w:tc>
        <w:tc>
          <w:tcPr>
            <w:tcW w:w="0" w:type="auto"/>
            <w:hideMark/>
          </w:tcPr>
          <w:p w14:paraId="2E457F10" w14:textId="77777777" w:rsidR="008C1A2F" w:rsidRPr="008C1A2F" w:rsidRDefault="008C1A2F" w:rsidP="008C1A2F">
            <w:r w:rsidRPr="008C1A2F">
              <w:t>31</w:t>
            </w:r>
          </w:p>
        </w:tc>
        <w:tc>
          <w:tcPr>
            <w:tcW w:w="0" w:type="auto"/>
            <w:hideMark/>
          </w:tcPr>
          <w:p w14:paraId="3B2861E7" w14:textId="77777777" w:rsidR="008C1A2F" w:rsidRPr="008C1A2F" w:rsidRDefault="008C1A2F" w:rsidP="008C1A2F">
            <w:r w:rsidRPr="008C1A2F">
              <w:t>Age 7 days</w:t>
            </w:r>
          </w:p>
        </w:tc>
        <w:tc>
          <w:tcPr>
            <w:tcW w:w="0" w:type="auto"/>
            <w:hideMark/>
          </w:tcPr>
          <w:p w14:paraId="1740B3A3" w14:textId="77777777" w:rsidR="008C1A2F" w:rsidRPr="008C1A2F" w:rsidRDefault="008C1A2F" w:rsidP="008C1A2F">
            <w:r w:rsidRPr="008C1A2F">
              <w:t>0.347</w:t>
            </w:r>
          </w:p>
        </w:tc>
        <w:tc>
          <w:tcPr>
            <w:tcW w:w="0" w:type="auto"/>
            <w:hideMark/>
          </w:tcPr>
          <w:p w14:paraId="28382A17" w14:textId="17F838FC" w:rsidR="008C1A2F" w:rsidRPr="008C1A2F" w:rsidRDefault="008C1A2F" w:rsidP="008C1A2F">
            <w:r w:rsidRPr="008C1A2F">
              <w:t>0.</w:t>
            </w:r>
            <w:r w:rsidR="00387791">
              <w:t>730</w:t>
            </w:r>
          </w:p>
        </w:tc>
      </w:tr>
      <w:tr w:rsidR="005F2286" w:rsidRPr="008C1A2F" w14:paraId="0E40AB78" w14:textId="77777777" w:rsidTr="005F2286">
        <w:trPr>
          <w:trHeight w:val="300"/>
        </w:trPr>
        <w:tc>
          <w:tcPr>
            <w:tcW w:w="0" w:type="auto"/>
            <w:hideMark/>
          </w:tcPr>
          <w:p w14:paraId="3A15A059" w14:textId="77777777" w:rsidR="008C1A2F" w:rsidRPr="008C1A2F" w:rsidRDefault="008C1A2F" w:rsidP="008C1A2F">
            <w:r w:rsidRPr="008C1A2F">
              <w:t>Figure 20</w:t>
            </w:r>
          </w:p>
        </w:tc>
        <w:tc>
          <w:tcPr>
            <w:tcW w:w="0" w:type="auto"/>
            <w:hideMark/>
          </w:tcPr>
          <w:p w14:paraId="6AB5508B" w14:textId="77777777" w:rsidR="008C1A2F" w:rsidRPr="008C1A2F" w:rsidRDefault="008C1A2F" w:rsidP="008C1A2F">
            <w:r w:rsidRPr="008C1A2F">
              <w:t>21</w:t>
            </w:r>
          </w:p>
        </w:tc>
        <w:tc>
          <w:tcPr>
            <w:tcW w:w="0" w:type="auto"/>
            <w:hideMark/>
          </w:tcPr>
          <w:p w14:paraId="48DFD902" w14:textId="77777777" w:rsidR="008C1A2F" w:rsidRPr="008C1A2F" w:rsidRDefault="008C1A2F" w:rsidP="008C1A2F">
            <w:r w:rsidRPr="008C1A2F">
              <w:t>Age 14 days</w:t>
            </w:r>
          </w:p>
        </w:tc>
        <w:tc>
          <w:tcPr>
            <w:tcW w:w="0" w:type="auto"/>
            <w:hideMark/>
          </w:tcPr>
          <w:p w14:paraId="4E950CE0" w14:textId="77777777" w:rsidR="008C1A2F" w:rsidRPr="008C1A2F" w:rsidRDefault="008C1A2F" w:rsidP="008C1A2F">
            <w:r w:rsidRPr="008C1A2F">
              <w:t>0.205</w:t>
            </w:r>
          </w:p>
        </w:tc>
        <w:tc>
          <w:tcPr>
            <w:tcW w:w="0" w:type="auto"/>
            <w:hideMark/>
          </w:tcPr>
          <w:p w14:paraId="471BBD79" w14:textId="2C59FC15" w:rsidR="008C1A2F" w:rsidRPr="008C1A2F" w:rsidRDefault="008C1A2F" w:rsidP="008C1A2F">
            <w:r w:rsidRPr="008C1A2F">
              <w:t>0.</w:t>
            </w:r>
            <w:r w:rsidR="00387791">
              <w:t>838</w:t>
            </w:r>
          </w:p>
        </w:tc>
      </w:tr>
      <w:tr w:rsidR="005F2286" w:rsidRPr="008C1A2F" w14:paraId="0E3BADEB"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61FECC45" w14:textId="77777777" w:rsidR="008C1A2F" w:rsidRPr="008C1A2F" w:rsidRDefault="008C1A2F" w:rsidP="008C1A2F">
            <w:r w:rsidRPr="008C1A2F">
              <w:t>Figure 20</w:t>
            </w:r>
          </w:p>
        </w:tc>
        <w:tc>
          <w:tcPr>
            <w:tcW w:w="0" w:type="auto"/>
            <w:hideMark/>
          </w:tcPr>
          <w:p w14:paraId="06EF5D52" w14:textId="77777777" w:rsidR="008C1A2F" w:rsidRPr="008C1A2F" w:rsidRDefault="008C1A2F" w:rsidP="008C1A2F">
            <w:r w:rsidRPr="008C1A2F">
              <w:t>31</w:t>
            </w:r>
          </w:p>
        </w:tc>
        <w:tc>
          <w:tcPr>
            <w:tcW w:w="0" w:type="auto"/>
            <w:hideMark/>
          </w:tcPr>
          <w:p w14:paraId="27DBB5A2" w14:textId="77777777" w:rsidR="008C1A2F" w:rsidRPr="008C1A2F" w:rsidRDefault="008C1A2F" w:rsidP="008C1A2F">
            <w:r w:rsidRPr="008C1A2F">
              <w:t>Age 14 days</w:t>
            </w:r>
          </w:p>
        </w:tc>
        <w:tc>
          <w:tcPr>
            <w:tcW w:w="0" w:type="auto"/>
            <w:hideMark/>
          </w:tcPr>
          <w:p w14:paraId="32D3CD16" w14:textId="77777777" w:rsidR="008C1A2F" w:rsidRPr="008C1A2F" w:rsidRDefault="008C1A2F" w:rsidP="008C1A2F">
            <w:r w:rsidRPr="008C1A2F">
              <w:t>-2.37</w:t>
            </w:r>
          </w:p>
        </w:tc>
        <w:tc>
          <w:tcPr>
            <w:tcW w:w="0" w:type="auto"/>
            <w:hideMark/>
          </w:tcPr>
          <w:p w14:paraId="026F988B" w14:textId="079E8726" w:rsidR="008C1A2F" w:rsidRPr="008C1A2F" w:rsidRDefault="008C1A2F" w:rsidP="008C1A2F">
            <w:r w:rsidRPr="008C1A2F">
              <w:t>0.</w:t>
            </w:r>
            <w:r w:rsidR="00387791">
              <w:t>0283</w:t>
            </w:r>
          </w:p>
        </w:tc>
      </w:tr>
      <w:tr w:rsidR="005F2286" w:rsidRPr="008C1A2F" w14:paraId="5859789E" w14:textId="77777777" w:rsidTr="005F2286">
        <w:trPr>
          <w:trHeight w:val="300"/>
        </w:trPr>
        <w:tc>
          <w:tcPr>
            <w:tcW w:w="0" w:type="auto"/>
            <w:hideMark/>
          </w:tcPr>
          <w:p w14:paraId="228BC44D" w14:textId="77777777" w:rsidR="008C1A2F" w:rsidRPr="008C1A2F" w:rsidRDefault="008C1A2F" w:rsidP="008C1A2F">
            <w:r w:rsidRPr="008C1A2F">
              <w:t>Figure 20</w:t>
            </w:r>
          </w:p>
        </w:tc>
        <w:tc>
          <w:tcPr>
            <w:tcW w:w="0" w:type="auto"/>
            <w:hideMark/>
          </w:tcPr>
          <w:p w14:paraId="66F683BB" w14:textId="77777777" w:rsidR="008C1A2F" w:rsidRPr="008C1A2F" w:rsidRDefault="008C1A2F" w:rsidP="008C1A2F">
            <w:r w:rsidRPr="008C1A2F">
              <w:t>31</w:t>
            </w:r>
          </w:p>
        </w:tc>
        <w:tc>
          <w:tcPr>
            <w:tcW w:w="0" w:type="auto"/>
            <w:hideMark/>
          </w:tcPr>
          <w:p w14:paraId="1A287AE5" w14:textId="77777777" w:rsidR="008C1A2F" w:rsidRPr="008C1A2F" w:rsidRDefault="008C1A2F" w:rsidP="008C1A2F">
            <w:r w:rsidRPr="008C1A2F">
              <w:t>Age 21 days</w:t>
            </w:r>
          </w:p>
        </w:tc>
        <w:tc>
          <w:tcPr>
            <w:tcW w:w="0" w:type="auto"/>
            <w:hideMark/>
          </w:tcPr>
          <w:p w14:paraId="1DFF747E" w14:textId="77777777" w:rsidR="008C1A2F" w:rsidRPr="008C1A2F" w:rsidRDefault="008C1A2F" w:rsidP="008C1A2F">
            <w:r w:rsidRPr="008C1A2F">
              <w:t>-1.11</w:t>
            </w:r>
          </w:p>
        </w:tc>
        <w:tc>
          <w:tcPr>
            <w:tcW w:w="0" w:type="auto"/>
            <w:hideMark/>
          </w:tcPr>
          <w:p w14:paraId="6C24BC52" w14:textId="7C51D384" w:rsidR="008C1A2F" w:rsidRPr="008C1A2F" w:rsidRDefault="008C1A2F" w:rsidP="008C1A2F">
            <w:r w:rsidRPr="008C1A2F">
              <w:t>0.</w:t>
            </w:r>
            <w:r w:rsidR="00387791">
              <w:t>278</w:t>
            </w:r>
          </w:p>
        </w:tc>
      </w:tr>
      <w:tr w:rsidR="005F2286" w:rsidRPr="008C1A2F" w14:paraId="42A5748E"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7B7535B6" w14:textId="77777777" w:rsidR="008C1A2F" w:rsidRPr="008C1A2F" w:rsidRDefault="008C1A2F" w:rsidP="008C1A2F">
            <w:r w:rsidRPr="008C1A2F">
              <w:t>Figure 36</w:t>
            </w:r>
          </w:p>
        </w:tc>
        <w:tc>
          <w:tcPr>
            <w:tcW w:w="0" w:type="auto"/>
            <w:hideMark/>
          </w:tcPr>
          <w:p w14:paraId="5A9A9208" w14:textId="77777777" w:rsidR="008C1A2F" w:rsidRPr="008C1A2F" w:rsidRDefault="008C1A2F" w:rsidP="008C1A2F">
            <w:r w:rsidRPr="008C1A2F">
              <w:t>1</w:t>
            </w:r>
          </w:p>
        </w:tc>
        <w:tc>
          <w:tcPr>
            <w:tcW w:w="0" w:type="auto"/>
            <w:hideMark/>
          </w:tcPr>
          <w:p w14:paraId="76E1341D" w14:textId="77777777" w:rsidR="008C1A2F" w:rsidRPr="008C1A2F" w:rsidRDefault="008C1A2F" w:rsidP="008C1A2F">
            <w:r w:rsidRPr="008C1A2F">
              <w:t>Curing Temperature</w:t>
            </w:r>
          </w:p>
        </w:tc>
        <w:tc>
          <w:tcPr>
            <w:tcW w:w="0" w:type="auto"/>
            <w:hideMark/>
          </w:tcPr>
          <w:p w14:paraId="38993C5D" w14:textId="77777777" w:rsidR="008C1A2F" w:rsidRPr="008C1A2F" w:rsidRDefault="008C1A2F" w:rsidP="008C1A2F">
            <w:r w:rsidRPr="008C1A2F">
              <w:t>0.984</w:t>
            </w:r>
          </w:p>
        </w:tc>
        <w:tc>
          <w:tcPr>
            <w:tcW w:w="0" w:type="auto"/>
            <w:hideMark/>
          </w:tcPr>
          <w:p w14:paraId="69AD9120" w14:textId="77777777" w:rsidR="008C1A2F" w:rsidRPr="008C1A2F" w:rsidRDefault="008C1A2F" w:rsidP="008C1A2F">
            <w:r w:rsidRPr="008C1A2F">
              <w:t>0.336</w:t>
            </w:r>
          </w:p>
        </w:tc>
      </w:tr>
      <w:tr w:rsidR="005F2286" w:rsidRPr="008C1A2F" w14:paraId="6EAD4C24" w14:textId="77777777" w:rsidTr="005F2286">
        <w:trPr>
          <w:trHeight w:val="300"/>
        </w:trPr>
        <w:tc>
          <w:tcPr>
            <w:tcW w:w="0" w:type="auto"/>
            <w:hideMark/>
          </w:tcPr>
          <w:p w14:paraId="6075560F" w14:textId="77777777" w:rsidR="008C1A2F" w:rsidRPr="008C1A2F" w:rsidRDefault="008C1A2F" w:rsidP="008C1A2F">
            <w:r w:rsidRPr="008C1A2F">
              <w:t>Figure 35</w:t>
            </w:r>
          </w:p>
        </w:tc>
        <w:tc>
          <w:tcPr>
            <w:tcW w:w="0" w:type="auto"/>
            <w:hideMark/>
          </w:tcPr>
          <w:p w14:paraId="10735B90" w14:textId="77777777" w:rsidR="008C1A2F" w:rsidRPr="008C1A2F" w:rsidRDefault="008C1A2F" w:rsidP="008C1A2F">
            <w:r w:rsidRPr="008C1A2F">
              <w:t>1</w:t>
            </w:r>
          </w:p>
        </w:tc>
        <w:tc>
          <w:tcPr>
            <w:tcW w:w="0" w:type="auto"/>
            <w:hideMark/>
          </w:tcPr>
          <w:p w14:paraId="348C5C2F" w14:textId="77777777" w:rsidR="008C1A2F" w:rsidRPr="008C1A2F" w:rsidRDefault="008C1A2F" w:rsidP="008C1A2F">
            <w:r w:rsidRPr="008C1A2F">
              <w:t>Curing Environment</w:t>
            </w:r>
          </w:p>
        </w:tc>
        <w:tc>
          <w:tcPr>
            <w:tcW w:w="0" w:type="auto"/>
            <w:hideMark/>
          </w:tcPr>
          <w:p w14:paraId="07B94BBF" w14:textId="77777777" w:rsidR="008C1A2F" w:rsidRPr="008C1A2F" w:rsidRDefault="008C1A2F" w:rsidP="008C1A2F">
            <w:r w:rsidRPr="008C1A2F">
              <w:t>-0.274</w:t>
            </w:r>
          </w:p>
        </w:tc>
        <w:tc>
          <w:tcPr>
            <w:tcW w:w="0" w:type="auto"/>
            <w:hideMark/>
          </w:tcPr>
          <w:p w14:paraId="6A9B9B9A" w14:textId="77777777" w:rsidR="008C1A2F" w:rsidRPr="008C1A2F" w:rsidRDefault="008C1A2F" w:rsidP="008C1A2F">
            <w:r w:rsidRPr="008C1A2F">
              <w:t>0.7863</w:t>
            </w:r>
          </w:p>
        </w:tc>
      </w:tr>
      <w:tr w:rsidR="005F2286" w:rsidRPr="008C1A2F" w14:paraId="12CD0A60" w14:textId="77777777" w:rsidTr="005F2286">
        <w:trPr>
          <w:cnfStyle w:val="000000100000" w:firstRow="0" w:lastRow="0" w:firstColumn="0" w:lastColumn="0" w:oddVBand="0" w:evenVBand="0" w:oddHBand="1" w:evenHBand="0" w:firstRowFirstColumn="0" w:firstRowLastColumn="0" w:lastRowFirstColumn="0" w:lastRowLastColumn="0"/>
          <w:trHeight w:val="300"/>
        </w:trPr>
        <w:tc>
          <w:tcPr>
            <w:tcW w:w="0" w:type="auto"/>
            <w:hideMark/>
          </w:tcPr>
          <w:p w14:paraId="094F022F" w14:textId="77777777" w:rsidR="008C1A2F" w:rsidRPr="008C1A2F" w:rsidRDefault="008C1A2F" w:rsidP="008C1A2F">
            <w:r w:rsidRPr="008C1A2F">
              <w:t>Figure 37</w:t>
            </w:r>
          </w:p>
        </w:tc>
        <w:tc>
          <w:tcPr>
            <w:tcW w:w="0" w:type="auto"/>
            <w:hideMark/>
          </w:tcPr>
          <w:p w14:paraId="3713775A" w14:textId="77777777" w:rsidR="008C1A2F" w:rsidRPr="008C1A2F" w:rsidRDefault="008C1A2F" w:rsidP="008C1A2F">
            <w:r w:rsidRPr="008C1A2F">
              <w:t>1</w:t>
            </w:r>
          </w:p>
        </w:tc>
        <w:tc>
          <w:tcPr>
            <w:tcW w:w="0" w:type="auto"/>
            <w:hideMark/>
          </w:tcPr>
          <w:p w14:paraId="00D68CF8" w14:textId="77777777" w:rsidR="008C1A2F" w:rsidRPr="008C1A2F" w:rsidRDefault="008C1A2F" w:rsidP="008C1A2F">
            <w:r w:rsidRPr="008C1A2F">
              <w:t>Recipe</w:t>
            </w:r>
          </w:p>
        </w:tc>
        <w:tc>
          <w:tcPr>
            <w:tcW w:w="0" w:type="auto"/>
            <w:hideMark/>
          </w:tcPr>
          <w:p w14:paraId="41EAAE55" w14:textId="77777777" w:rsidR="008C1A2F" w:rsidRPr="008C1A2F" w:rsidRDefault="008C1A2F" w:rsidP="008C1A2F">
            <w:r w:rsidRPr="008C1A2F">
              <w:t>7.34</w:t>
            </w:r>
          </w:p>
        </w:tc>
        <w:tc>
          <w:tcPr>
            <w:tcW w:w="0" w:type="auto"/>
            <w:hideMark/>
          </w:tcPr>
          <w:p w14:paraId="632EBB1C" w14:textId="77777777" w:rsidR="008C1A2F" w:rsidRPr="008C1A2F" w:rsidRDefault="008C1A2F" w:rsidP="008C1A2F">
            <w:r w:rsidRPr="008C1A2F">
              <w:t>0.0001</w:t>
            </w:r>
          </w:p>
        </w:tc>
      </w:tr>
      <w:tr w:rsidR="005F2286" w:rsidRPr="008C1A2F" w14:paraId="69F6DB46" w14:textId="77777777" w:rsidTr="005F2286">
        <w:trPr>
          <w:trHeight w:val="315"/>
        </w:trPr>
        <w:tc>
          <w:tcPr>
            <w:tcW w:w="0" w:type="auto"/>
            <w:hideMark/>
          </w:tcPr>
          <w:p w14:paraId="5F13B940" w14:textId="77777777" w:rsidR="008C1A2F" w:rsidRPr="008C1A2F" w:rsidRDefault="008C1A2F" w:rsidP="008C1A2F">
            <w:r w:rsidRPr="008C1A2F">
              <w:t>Figure 36</w:t>
            </w:r>
          </w:p>
        </w:tc>
        <w:tc>
          <w:tcPr>
            <w:tcW w:w="0" w:type="auto"/>
            <w:hideMark/>
          </w:tcPr>
          <w:p w14:paraId="12B6A4D1" w14:textId="77777777" w:rsidR="008C1A2F" w:rsidRPr="008C1A2F" w:rsidRDefault="008C1A2F" w:rsidP="008C1A2F">
            <w:r w:rsidRPr="008C1A2F">
              <w:t>3</w:t>
            </w:r>
          </w:p>
        </w:tc>
        <w:tc>
          <w:tcPr>
            <w:tcW w:w="0" w:type="auto"/>
            <w:hideMark/>
          </w:tcPr>
          <w:p w14:paraId="03DDB43B" w14:textId="77777777" w:rsidR="008C1A2F" w:rsidRPr="008C1A2F" w:rsidRDefault="008C1A2F" w:rsidP="008C1A2F">
            <w:r w:rsidRPr="008C1A2F">
              <w:t>Curing Temperature</w:t>
            </w:r>
          </w:p>
        </w:tc>
        <w:tc>
          <w:tcPr>
            <w:tcW w:w="0" w:type="auto"/>
            <w:hideMark/>
          </w:tcPr>
          <w:p w14:paraId="6B57E7CA" w14:textId="77777777" w:rsidR="008C1A2F" w:rsidRPr="008C1A2F" w:rsidRDefault="008C1A2F" w:rsidP="008C1A2F">
            <w:r w:rsidRPr="008C1A2F">
              <w:t>3.39</w:t>
            </w:r>
          </w:p>
        </w:tc>
        <w:tc>
          <w:tcPr>
            <w:tcW w:w="0" w:type="auto"/>
            <w:hideMark/>
          </w:tcPr>
          <w:p w14:paraId="26641E9B" w14:textId="77777777" w:rsidR="008C1A2F" w:rsidRPr="008C1A2F" w:rsidRDefault="008C1A2F" w:rsidP="008C1A2F">
            <w:r w:rsidRPr="008C1A2F">
              <w:t>0.0022</w:t>
            </w:r>
          </w:p>
        </w:tc>
      </w:tr>
      <w:tr w:rsidR="005F2286" w:rsidRPr="008C1A2F" w14:paraId="58892D52" w14:textId="77777777" w:rsidTr="005F2286">
        <w:trPr>
          <w:cnfStyle w:val="000000100000" w:firstRow="0" w:lastRow="0" w:firstColumn="0" w:lastColumn="0" w:oddVBand="0" w:evenVBand="0" w:oddHBand="1" w:evenHBand="0" w:firstRowFirstColumn="0" w:firstRowLastColumn="0" w:lastRowFirstColumn="0" w:lastRowLastColumn="0"/>
          <w:trHeight w:val="315"/>
        </w:trPr>
        <w:tc>
          <w:tcPr>
            <w:tcW w:w="0" w:type="auto"/>
            <w:hideMark/>
          </w:tcPr>
          <w:p w14:paraId="3E470AC2" w14:textId="77777777" w:rsidR="008C1A2F" w:rsidRPr="008C1A2F" w:rsidRDefault="008C1A2F" w:rsidP="008C1A2F">
            <w:r w:rsidRPr="008C1A2F">
              <w:t>Figure 35</w:t>
            </w:r>
          </w:p>
        </w:tc>
        <w:tc>
          <w:tcPr>
            <w:tcW w:w="0" w:type="auto"/>
            <w:hideMark/>
          </w:tcPr>
          <w:p w14:paraId="467497C2" w14:textId="77777777" w:rsidR="008C1A2F" w:rsidRPr="008C1A2F" w:rsidRDefault="008C1A2F" w:rsidP="008C1A2F">
            <w:r w:rsidRPr="008C1A2F">
              <w:t>3</w:t>
            </w:r>
          </w:p>
        </w:tc>
        <w:tc>
          <w:tcPr>
            <w:tcW w:w="0" w:type="auto"/>
            <w:hideMark/>
          </w:tcPr>
          <w:p w14:paraId="01EEBACF" w14:textId="77777777" w:rsidR="008C1A2F" w:rsidRPr="008C1A2F" w:rsidRDefault="008C1A2F" w:rsidP="008C1A2F">
            <w:r w:rsidRPr="008C1A2F">
              <w:t>Curing Environment</w:t>
            </w:r>
          </w:p>
        </w:tc>
        <w:tc>
          <w:tcPr>
            <w:tcW w:w="0" w:type="auto"/>
            <w:hideMark/>
          </w:tcPr>
          <w:p w14:paraId="3E8135B2" w14:textId="77777777" w:rsidR="008C1A2F" w:rsidRPr="008C1A2F" w:rsidRDefault="008C1A2F" w:rsidP="008C1A2F">
            <w:r w:rsidRPr="008C1A2F">
              <w:t>-1.42</w:t>
            </w:r>
          </w:p>
        </w:tc>
        <w:tc>
          <w:tcPr>
            <w:tcW w:w="0" w:type="auto"/>
            <w:hideMark/>
          </w:tcPr>
          <w:p w14:paraId="7DF5C4BB" w14:textId="77777777" w:rsidR="008C1A2F" w:rsidRPr="008C1A2F" w:rsidRDefault="008C1A2F" w:rsidP="008C1A2F">
            <w:r w:rsidRPr="008C1A2F">
              <w:t>0.1671</w:t>
            </w:r>
          </w:p>
        </w:tc>
      </w:tr>
      <w:tr w:rsidR="005F2286" w:rsidRPr="008C1A2F" w14:paraId="31C8CB41" w14:textId="77777777" w:rsidTr="005F2286">
        <w:trPr>
          <w:trHeight w:val="315"/>
        </w:trPr>
        <w:tc>
          <w:tcPr>
            <w:tcW w:w="0" w:type="auto"/>
            <w:hideMark/>
          </w:tcPr>
          <w:p w14:paraId="219C9881" w14:textId="77777777" w:rsidR="008C1A2F" w:rsidRPr="008C1A2F" w:rsidRDefault="008C1A2F" w:rsidP="008C1A2F">
            <w:r w:rsidRPr="008C1A2F">
              <w:lastRenderedPageBreak/>
              <w:t>Figure 37</w:t>
            </w:r>
          </w:p>
        </w:tc>
        <w:tc>
          <w:tcPr>
            <w:tcW w:w="0" w:type="auto"/>
            <w:hideMark/>
          </w:tcPr>
          <w:p w14:paraId="0F934E0E" w14:textId="77777777" w:rsidR="008C1A2F" w:rsidRPr="008C1A2F" w:rsidRDefault="008C1A2F" w:rsidP="008C1A2F">
            <w:r w:rsidRPr="008C1A2F">
              <w:t>3</w:t>
            </w:r>
          </w:p>
        </w:tc>
        <w:tc>
          <w:tcPr>
            <w:tcW w:w="0" w:type="auto"/>
            <w:hideMark/>
          </w:tcPr>
          <w:p w14:paraId="2126239D" w14:textId="77777777" w:rsidR="008C1A2F" w:rsidRPr="008C1A2F" w:rsidRDefault="008C1A2F" w:rsidP="008C1A2F">
            <w:r w:rsidRPr="008C1A2F">
              <w:t>Recipe</w:t>
            </w:r>
          </w:p>
        </w:tc>
        <w:tc>
          <w:tcPr>
            <w:tcW w:w="0" w:type="auto"/>
            <w:hideMark/>
          </w:tcPr>
          <w:p w14:paraId="4F30FE2C" w14:textId="77777777" w:rsidR="008C1A2F" w:rsidRPr="008C1A2F" w:rsidRDefault="008C1A2F" w:rsidP="008C1A2F">
            <w:r w:rsidRPr="008C1A2F">
              <w:t>8.45</w:t>
            </w:r>
          </w:p>
        </w:tc>
        <w:tc>
          <w:tcPr>
            <w:tcW w:w="0" w:type="auto"/>
            <w:hideMark/>
          </w:tcPr>
          <w:p w14:paraId="2593CA68" w14:textId="77777777" w:rsidR="008C1A2F" w:rsidRPr="008C1A2F" w:rsidRDefault="008C1A2F" w:rsidP="008C1A2F">
            <w:r w:rsidRPr="008C1A2F">
              <w:t>0.0001</w:t>
            </w:r>
          </w:p>
        </w:tc>
      </w:tr>
      <w:tr w:rsidR="005F2286" w:rsidRPr="008C1A2F" w14:paraId="7077E3A4" w14:textId="77777777" w:rsidTr="005F2286">
        <w:trPr>
          <w:cnfStyle w:val="000000100000" w:firstRow="0" w:lastRow="0" w:firstColumn="0" w:lastColumn="0" w:oddVBand="0" w:evenVBand="0" w:oddHBand="1" w:evenHBand="0" w:firstRowFirstColumn="0" w:firstRowLastColumn="0" w:lastRowFirstColumn="0" w:lastRowLastColumn="0"/>
          <w:trHeight w:val="315"/>
        </w:trPr>
        <w:tc>
          <w:tcPr>
            <w:tcW w:w="0" w:type="auto"/>
            <w:hideMark/>
          </w:tcPr>
          <w:p w14:paraId="7F2A3D6C" w14:textId="77777777" w:rsidR="008C1A2F" w:rsidRPr="008C1A2F" w:rsidRDefault="008C1A2F" w:rsidP="008C1A2F">
            <w:r w:rsidRPr="008C1A2F">
              <w:t>Figure 36</w:t>
            </w:r>
          </w:p>
        </w:tc>
        <w:tc>
          <w:tcPr>
            <w:tcW w:w="0" w:type="auto"/>
            <w:hideMark/>
          </w:tcPr>
          <w:p w14:paraId="12835D03" w14:textId="77777777" w:rsidR="008C1A2F" w:rsidRPr="008C1A2F" w:rsidRDefault="008C1A2F" w:rsidP="008C1A2F">
            <w:r w:rsidRPr="008C1A2F">
              <w:t>7</w:t>
            </w:r>
          </w:p>
        </w:tc>
        <w:tc>
          <w:tcPr>
            <w:tcW w:w="0" w:type="auto"/>
            <w:hideMark/>
          </w:tcPr>
          <w:p w14:paraId="5493EA78" w14:textId="77777777" w:rsidR="008C1A2F" w:rsidRPr="008C1A2F" w:rsidRDefault="008C1A2F" w:rsidP="008C1A2F">
            <w:r w:rsidRPr="008C1A2F">
              <w:t>Curing Temperature</w:t>
            </w:r>
          </w:p>
        </w:tc>
        <w:tc>
          <w:tcPr>
            <w:tcW w:w="0" w:type="auto"/>
            <w:hideMark/>
          </w:tcPr>
          <w:p w14:paraId="4996E824" w14:textId="77777777" w:rsidR="008C1A2F" w:rsidRPr="008C1A2F" w:rsidRDefault="008C1A2F" w:rsidP="008C1A2F">
            <w:r w:rsidRPr="008C1A2F">
              <w:t>2.501</w:t>
            </w:r>
          </w:p>
        </w:tc>
        <w:tc>
          <w:tcPr>
            <w:tcW w:w="0" w:type="auto"/>
            <w:hideMark/>
          </w:tcPr>
          <w:p w14:paraId="3D549228" w14:textId="77777777" w:rsidR="008C1A2F" w:rsidRPr="008C1A2F" w:rsidRDefault="008C1A2F" w:rsidP="008C1A2F">
            <w:r w:rsidRPr="008C1A2F">
              <w:t>0.0203</w:t>
            </w:r>
          </w:p>
        </w:tc>
      </w:tr>
      <w:tr w:rsidR="005F2286" w:rsidRPr="008C1A2F" w14:paraId="11D4CD77" w14:textId="77777777" w:rsidTr="005F2286">
        <w:trPr>
          <w:trHeight w:val="315"/>
        </w:trPr>
        <w:tc>
          <w:tcPr>
            <w:tcW w:w="0" w:type="auto"/>
            <w:hideMark/>
          </w:tcPr>
          <w:p w14:paraId="426505FC" w14:textId="77777777" w:rsidR="008C1A2F" w:rsidRPr="008C1A2F" w:rsidRDefault="008C1A2F" w:rsidP="008C1A2F">
            <w:r w:rsidRPr="008C1A2F">
              <w:t>Figure 35</w:t>
            </w:r>
          </w:p>
        </w:tc>
        <w:tc>
          <w:tcPr>
            <w:tcW w:w="0" w:type="auto"/>
            <w:hideMark/>
          </w:tcPr>
          <w:p w14:paraId="38A374AE" w14:textId="77777777" w:rsidR="008C1A2F" w:rsidRPr="008C1A2F" w:rsidRDefault="008C1A2F" w:rsidP="008C1A2F">
            <w:r w:rsidRPr="008C1A2F">
              <w:t>7</w:t>
            </w:r>
          </w:p>
        </w:tc>
        <w:tc>
          <w:tcPr>
            <w:tcW w:w="0" w:type="auto"/>
            <w:hideMark/>
          </w:tcPr>
          <w:p w14:paraId="71C012C5" w14:textId="77777777" w:rsidR="008C1A2F" w:rsidRPr="008C1A2F" w:rsidRDefault="008C1A2F" w:rsidP="008C1A2F">
            <w:r w:rsidRPr="008C1A2F">
              <w:t>Curing Environment</w:t>
            </w:r>
          </w:p>
        </w:tc>
        <w:tc>
          <w:tcPr>
            <w:tcW w:w="0" w:type="auto"/>
            <w:hideMark/>
          </w:tcPr>
          <w:p w14:paraId="709D0E6B" w14:textId="77777777" w:rsidR="008C1A2F" w:rsidRPr="008C1A2F" w:rsidRDefault="008C1A2F" w:rsidP="008C1A2F">
            <w:r w:rsidRPr="008C1A2F">
              <w:t>-0.671</w:t>
            </w:r>
          </w:p>
        </w:tc>
        <w:tc>
          <w:tcPr>
            <w:tcW w:w="0" w:type="auto"/>
            <w:hideMark/>
          </w:tcPr>
          <w:p w14:paraId="543F0CA4" w14:textId="77777777" w:rsidR="008C1A2F" w:rsidRPr="008C1A2F" w:rsidRDefault="008C1A2F" w:rsidP="008C1A2F">
            <w:r w:rsidRPr="008C1A2F">
              <w:t>0.509</w:t>
            </w:r>
          </w:p>
        </w:tc>
      </w:tr>
      <w:tr w:rsidR="005F2286" w:rsidRPr="008C1A2F" w14:paraId="2C392C09" w14:textId="77777777" w:rsidTr="005F2286">
        <w:trPr>
          <w:cnfStyle w:val="000000100000" w:firstRow="0" w:lastRow="0" w:firstColumn="0" w:lastColumn="0" w:oddVBand="0" w:evenVBand="0" w:oddHBand="1" w:evenHBand="0" w:firstRowFirstColumn="0" w:firstRowLastColumn="0" w:lastRowFirstColumn="0" w:lastRowLastColumn="0"/>
          <w:trHeight w:val="315"/>
        </w:trPr>
        <w:tc>
          <w:tcPr>
            <w:tcW w:w="0" w:type="auto"/>
            <w:hideMark/>
          </w:tcPr>
          <w:p w14:paraId="2BDB1890" w14:textId="77777777" w:rsidR="008C1A2F" w:rsidRPr="008C1A2F" w:rsidRDefault="008C1A2F" w:rsidP="008C1A2F">
            <w:r w:rsidRPr="008C1A2F">
              <w:t>Figure 37</w:t>
            </w:r>
          </w:p>
        </w:tc>
        <w:tc>
          <w:tcPr>
            <w:tcW w:w="0" w:type="auto"/>
            <w:hideMark/>
          </w:tcPr>
          <w:p w14:paraId="0F4A06FC" w14:textId="77777777" w:rsidR="008C1A2F" w:rsidRPr="008C1A2F" w:rsidRDefault="008C1A2F" w:rsidP="008C1A2F">
            <w:r w:rsidRPr="008C1A2F">
              <w:t>7</w:t>
            </w:r>
          </w:p>
        </w:tc>
        <w:tc>
          <w:tcPr>
            <w:tcW w:w="0" w:type="auto"/>
            <w:hideMark/>
          </w:tcPr>
          <w:p w14:paraId="25FAADA4" w14:textId="77777777" w:rsidR="008C1A2F" w:rsidRPr="008C1A2F" w:rsidRDefault="008C1A2F" w:rsidP="008C1A2F">
            <w:r w:rsidRPr="008C1A2F">
              <w:t>Recipe</w:t>
            </w:r>
          </w:p>
        </w:tc>
        <w:tc>
          <w:tcPr>
            <w:tcW w:w="0" w:type="auto"/>
            <w:hideMark/>
          </w:tcPr>
          <w:p w14:paraId="1CE439FB" w14:textId="77777777" w:rsidR="008C1A2F" w:rsidRPr="008C1A2F" w:rsidRDefault="008C1A2F" w:rsidP="008C1A2F">
            <w:r w:rsidRPr="008C1A2F">
              <w:t>2.9</w:t>
            </w:r>
          </w:p>
        </w:tc>
        <w:tc>
          <w:tcPr>
            <w:tcW w:w="0" w:type="auto"/>
            <w:hideMark/>
          </w:tcPr>
          <w:p w14:paraId="7A911E02" w14:textId="77777777" w:rsidR="008C1A2F" w:rsidRPr="008C1A2F" w:rsidRDefault="008C1A2F" w:rsidP="008C1A2F">
            <w:r w:rsidRPr="008C1A2F">
              <w:t>0.008</w:t>
            </w:r>
          </w:p>
        </w:tc>
      </w:tr>
      <w:tr w:rsidR="005F2286" w:rsidRPr="008C1A2F" w14:paraId="21619630" w14:textId="77777777" w:rsidTr="005F2286">
        <w:trPr>
          <w:trHeight w:val="315"/>
        </w:trPr>
        <w:tc>
          <w:tcPr>
            <w:tcW w:w="0" w:type="auto"/>
            <w:hideMark/>
          </w:tcPr>
          <w:p w14:paraId="285B321C" w14:textId="77777777" w:rsidR="008C1A2F" w:rsidRPr="008C1A2F" w:rsidRDefault="008C1A2F" w:rsidP="008C1A2F">
            <w:r w:rsidRPr="008C1A2F">
              <w:t>Figure 36</w:t>
            </w:r>
          </w:p>
        </w:tc>
        <w:tc>
          <w:tcPr>
            <w:tcW w:w="0" w:type="auto"/>
            <w:hideMark/>
          </w:tcPr>
          <w:p w14:paraId="4D9E11AC" w14:textId="77777777" w:rsidR="008C1A2F" w:rsidRPr="008C1A2F" w:rsidRDefault="008C1A2F" w:rsidP="008C1A2F">
            <w:r w:rsidRPr="008C1A2F">
              <w:t>14</w:t>
            </w:r>
          </w:p>
        </w:tc>
        <w:tc>
          <w:tcPr>
            <w:tcW w:w="0" w:type="auto"/>
            <w:hideMark/>
          </w:tcPr>
          <w:p w14:paraId="4418C17C" w14:textId="77777777" w:rsidR="008C1A2F" w:rsidRPr="008C1A2F" w:rsidRDefault="008C1A2F" w:rsidP="008C1A2F">
            <w:r w:rsidRPr="008C1A2F">
              <w:t>Curing Temperature</w:t>
            </w:r>
          </w:p>
        </w:tc>
        <w:tc>
          <w:tcPr>
            <w:tcW w:w="0" w:type="auto"/>
            <w:hideMark/>
          </w:tcPr>
          <w:p w14:paraId="04C38F43" w14:textId="77777777" w:rsidR="008C1A2F" w:rsidRPr="008C1A2F" w:rsidRDefault="008C1A2F" w:rsidP="008C1A2F">
            <w:r w:rsidRPr="008C1A2F">
              <w:t>1.28</w:t>
            </w:r>
          </w:p>
        </w:tc>
        <w:tc>
          <w:tcPr>
            <w:tcW w:w="0" w:type="auto"/>
            <w:hideMark/>
          </w:tcPr>
          <w:p w14:paraId="5D5BAF51" w14:textId="77777777" w:rsidR="008C1A2F" w:rsidRPr="008C1A2F" w:rsidRDefault="008C1A2F" w:rsidP="008C1A2F">
            <w:r w:rsidRPr="008C1A2F">
              <w:t>0.0816</w:t>
            </w:r>
          </w:p>
        </w:tc>
      </w:tr>
      <w:tr w:rsidR="005F2286" w:rsidRPr="008C1A2F" w14:paraId="524CAB16" w14:textId="77777777" w:rsidTr="005F2286">
        <w:trPr>
          <w:cnfStyle w:val="000000100000" w:firstRow="0" w:lastRow="0" w:firstColumn="0" w:lastColumn="0" w:oddVBand="0" w:evenVBand="0" w:oddHBand="1" w:evenHBand="0" w:firstRowFirstColumn="0" w:firstRowLastColumn="0" w:lastRowFirstColumn="0" w:lastRowLastColumn="0"/>
          <w:trHeight w:val="315"/>
        </w:trPr>
        <w:tc>
          <w:tcPr>
            <w:tcW w:w="0" w:type="auto"/>
            <w:hideMark/>
          </w:tcPr>
          <w:p w14:paraId="37CB6829" w14:textId="77777777" w:rsidR="008C1A2F" w:rsidRPr="008C1A2F" w:rsidRDefault="008C1A2F" w:rsidP="008C1A2F">
            <w:r w:rsidRPr="008C1A2F">
              <w:t>Figure 35</w:t>
            </w:r>
          </w:p>
        </w:tc>
        <w:tc>
          <w:tcPr>
            <w:tcW w:w="0" w:type="auto"/>
            <w:hideMark/>
          </w:tcPr>
          <w:p w14:paraId="1167B3A1" w14:textId="77777777" w:rsidR="008C1A2F" w:rsidRPr="008C1A2F" w:rsidRDefault="008C1A2F" w:rsidP="008C1A2F">
            <w:r w:rsidRPr="008C1A2F">
              <w:t>14</w:t>
            </w:r>
          </w:p>
        </w:tc>
        <w:tc>
          <w:tcPr>
            <w:tcW w:w="0" w:type="auto"/>
            <w:hideMark/>
          </w:tcPr>
          <w:p w14:paraId="5262ECF2" w14:textId="77777777" w:rsidR="008C1A2F" w:rsidRPr="008C1A2F" w:rsidRDefault="008C1A2F" w:rsidP="008C1A2F">
            <w:r w:rsidRPr="008C1A2F">
              <w:t>Curing Environment</w:t>
            </w:r>
          </w:p>
        </w:tc>
        <w:tc>
          <w:tcPr>
            <w:tcW w:w="0" w:type="auto"/>
            <w:hideMark/>
          </w:tcPr>
          <w:p w14:paraId="3828E85D" w14:textId="77777777" w:rsidR="008C1A2F" w:rsidRPr="008C1A2F" w:rsidRDefault="008C1A2F" w:rsidP="008C1A2F">
            <w:r w:rsidRPr="008C1A2F">
              <w:t>0.711</w:t>
            </w:r>
          </w:p>
        </w:tc>
        <w:tc>
          <w:tcPr>
            <w:tcW w:w="0" w:type="auto"/>
            <w:hideMark/>
          </w:tcPr>
          <w:p w14:paraId="14671992" w14:textId="77777777" w:rsidR="008C1A2F" w:rsidRPr="008C1A2F" w:rsidRDefault="008C1A2F" w:rsidP="008C1A2F">
            <w:r w:rsidRPr="008C1A2F">
              <w:t>0.495</w:t>
            </w:r>
          </w:p>
        </w:tc>
      </w:tr>
      <w:tr w:rsidR="005F2286" w:rsidRPr="008C1A2F" w14:paraId="5952B05F" w14:textId="77777777" w:rsidTr="005F2286">
        <w:trPr>
          <w:trHeight w:val="315"/>
        </w:trPr>
        <w:tc>
          <w:tcPr>
            <w:tcW w:w="0" w:type="auto"/>
            <w:hideMark/>
          </w:tcPr>
          <w:p w14:paraId="624C5BE8" w14:textId="77777777" w:rsidR="008C1A2F" w:rsidRPr="008C1A2F" w:rsidRDefault="008C1A2F" w:rsidP="008C1A2F">
            <w:r w:rsidRPr="008C1A2F">
              <w:t>Figure 37</w:t>
            </w:r>
          </w:p>
        </w:tc>
        <w:tc>
          <w:tcPr>
            <w:tcW w:w="0" w:type="auto"/>
            <w:hideMark/>
          </w:tcPr>
          <w:p w14:paraId="266EC938" w14:textId="77777777" w:rsidR="008C1A2F" w:rsidRPr="008C1A2F" w:rsidRDefault="008C1A2F" w:rsidP="008C1A2F">
            <w:r w:rsidRPr="008C1A2F">
              <w:t>14</w:t>
            </w:r>
          </w:p>
        </w:tc>
        <w:tc>
          <w:tcPr>
            <w:tcW w:w="0" w:type="auto"/>
            <w:hideMark/>
          </w:tcPr>
          <w:p w14:paraId="032A3F71" w14:textId="77777777" w:rsidR="008C1A2F" w:rsidRPr="008C1A2F" w:rsidRDefault="008C1A2F" w:rsidP="008C1A2F">
            <w:r w:rsidRPr="008C1A2F">
              <w:t>Recipe</w:t>
            </w:r>
          </w:p>
        </w:tc>
        <w:tc>
          <w:tcPr>
            <w:tcW w:w="0" w:type="auto"/>
            <w:hideMark/>
          </w:tcPr>
          <w:p w14:paraId="06D07A37" w14:textId="77777777" w:rsidR="008C1A2F" w:rsidRPr="008C1A2F" w:rsidRDefault="008C1A2F" w:rsidP="008C1A2F">
            <w:r w:rsidRPr="008C1A2F">
              <w:t>7.491</w:t>
            </w:r>
          </w:p>
        </w:tc>
        <w:tc>
          <w:tcPr>
            <w:tcW w:w="0" w:type="auto"/>
            <w:hideMark/>
          </w:tcPr>
          <w:p w14:paraId="06ED5140" w14:textId="77777777" w:rsidR="008C1A2F" w:rsidRPr="008C1A2F" w:rsidRDefault="008C1A2F" w:rsidP="008C1A2F">
            <w:r w:rsidRPr="008C1A2F">
              <w:t>0.0001</w:t>
            </w:r>
          </w:p>
        </w:tc>
      </w:tr>
    </w:tbl>
    <w:p w14:paraId="38E63359" w14:textId="77777777" w:rsidR="008C1A2F" w:rsidRPr="008C1A2F" w:rsidRDefault="008C1A2F" w:rsidP="008C1A2F"/>
    <w:bookmarkEnd w:id="263"/>
    <w:p w14:paraId="3DEAFC2B" w14:textId="77777777" w:rsidR="00B61D9F" w:rsidRDefault="00B61D9F" w:rsidP="0013516C">
      <w:pPr>
        <w:sectPr w:rsidR="00B61D9F" w:rsidSect="00B74FAB">
          <w:headerReference w:type="default" r:id="rId112"/>
          <w:footerReference w:type="default" r:id="rId113"/>
          <w:pgSz w:w="12240" w:h="15840" w:code="1"/>
          <w:pgMar w:top="1440" w:right="1440" w:bottom="1440" w:left="1440" w:header="720" w:footer="720" w:gutter="0"/>
          <w:pgNumType w:start="1"/>
          <w:cols w:space="720"/>
          <w:docGrid w:linePitch="326"/>
        </w:sectPr>
      </w:pPr>
    </w:p>
    <w:p w14:paraId="40433E82" w14:textId="4FAC322C" w:rsidR="00E07C56" w:rsidRDefault="00B61D9F" w:rsidP="00B61D9F">
      <w:pPr>
        <w:pStyle w:val="Heading1modifiednonumbering"/>
      </w:pPr>
      <w:bookmarkStart w:id="267" w:name="_Toc172837818"/>
      <w:r>
        <w:lastRenderedPageBreak/>
        <w:t xml:space="preserve">Appendix B – </w:t>
      </w:r>
      <w:r w:rsidR="00701667">
        <w:t xml:space="preserve">SEM </w:t>
      </w:r>
      <w:r>
        <w:t>Analysis Code</w:t>
      </w:r>
      <w:bookmarkEnd w:id="267"/>
    </w:p>
    <w:p w14:paraId="67A608B0" w14:textId="77777777" w:rsidR="00B61D9F" w:rsidRPr="009A10C6" w:rsidRDefault="00B61D9F" w:rsidP="00B61D9F">
      <w:pPr>
        <w:pStyle w:val="Code"/>
      </w:pPr>
      <w:r w:rsidRPr="009A10C6">
        <w:t xml:space="preserve">import </w:t>
      </w:r>
      <w:proofErr w:type="spellStart"/>
      <w:r w:rsidRPr="009A10C6">
        <w:t>os</w:t>
      </w:r>
      <w:proofErr w:type="spellEnd"/>
    </w:p>
    <w:p w14:paraId="67A845AA" w14:textId="77777777" w:rsidR="00B61D9F" w:rsidRPr="009A10C6" w:rsidRDefault="00B61D9F" w:rsidP="00B61D9F">
      <w:pPr>
        <w:pStyle w:val="Code"/>
      </w:pPr>
      <w:r w:rsidRPr="009A10C6">
        <w:t xml:space="preserve">import </w:t>
      </w:r>
      <w:proofErr w:type="spellStart"/>
      <w:r w:rsidRPr="009A10C6">
        <w:t>numpy</w:t>
      </w:r>
      <w:proofErr w:type="spellEnd"/>
      <w:r w:rsidRPr="009A10C6">
        <w:t xml:space="preserve"> as np</w:t>
      </w:r>
    </w:p>
    <w:p w14:paraId="3D858305" w14:textId="77777777" w:rsidR="00B61D9F" w:rsidRPr="009A10C6" w:rsidRDefault="00B61D9F" w:rsidP="00B61D9F">
      <w:pPr>
        <w:pStyle w:val="Code"/>
      </w:pPr>
      <w:r w:rsidRPr="009A10C6">
        <w:t xml:space="preserve">import </w:t>
      </w:r>
      <w:proofErr w:type="spellStart"/>
      <w:proofErr w:type="gramStart"/>
      <w:r w:rsidRPr="009A10C6">
        <w:t>matplotlib.pyplot</w:t>
      </w:r>
      <w:proofErr w:type="spellEnd"/>
      <w:proofErr w:type="gramEnd"/>
      <w:r w:rsidRPr="009A10C6">
        <w:t xml:space="preserve"> as </w:t>
      </w:r>
      <w:proofErr w:type="spellStart"/>
      <w:r w:rsidRPr="009A10C6">
        <w:t>plt</w:t>
      </w:r>
      <w:proofErr w:type="spellEnd"/>
    </w:p>
    <w:p w14:paraId="46001EBF" w14:textId="77777777" w:rsidR="00B61D9F" w:rsidRPr="009A10C6" w:rsidRDefault="00B61D9F" w:rsidP="00B61D9F">
      <w:pPr>
        <w:pStyle w:val="Code"/>
      </w:pPr>
      <w:r w:rsidRPr="009A10C6">
        <w:t xml:space="preserve">from </w:t>
      </w:r>
      <w:proofErr w:type="spellStart"/>
      <w:proofErr w:type="gramStart"/>
      <w:r w:rsidRPr="009A10C6">
        <w:t>matplotlib.backends</w:t>
      </w:r>
      <w:proofErr w:type="gramEnd"/>
      <w:r w:rsidRPr="009A10C6">
        <w:t>.backend_pdf</w:t>
      </w:r>
      <w:proofErr w:type="spellEnd"/>
      <w:r w:rsidRPr="009A10C6">
        <w:t xml:space="preserve"> import </w:t>
      </w:r>
      <w:proofErr w:type="spellStart"/>
      <w:r w:rsidRPr="009A10C6">
        <w:t>PdfPages</w:t>
      </w:r>
      <w:proofErr w:type="spellEnd"/>
    </w:p>
    <w:p w14:paraId="0DA86D9E" w14:textId="77777777" w:rsidR="00B61D9F" w:rsidRPr="009A10C6" w:rsidRDefault="00B61D9F" w:rsidP="00B61D9F">
      <w:pPr>
        <w:pStyle w:val="Code"/>
      </w:pPr>
      <w:r w:rsidRPr="009A10C6">
        <w:t>from PIL import Image</w:t>
      </w:r>
    </w:p>
    <w:p w14:paraId="1181ECEA" w14:textId="77777777" w:rsidR="00B61D9F" w:rsidRPr="009A10C6" w:rsidRDefault="00B61D9F" w:rsidP="00B61D9F">
      <w:pPr>
        <w:pStyle w:val="Code"/>
      </w:pPr>
      <w:r w:rsidRPr="009A10C6">
        <w:t xml:space="preserve">from </w:t>
      </w:r>
      <w:proofErr w:type="spellStart"/>
      <w:proofErr w:type="gramStart"/>
      <w:r w:rsidRPr="009A10C6">
        <w:t>sklearn.mixture</w:t>
      </w:r>
      <w:proofErr w:type="spellEnd"/>
      <w:proofErr w:type="gramEnd"/>
      <w:r w:rsidRPr="009A10C6">
        <w:t xml:space="preserve"> import </w:t>
      </w:r>
      <w:proofErr w:type="spellStart"/>
      <w:r w:rsidRPr="009A10C6">
        <w:t>GaussianMixture</w:t>
      </w:r>
      <w:proofErr w:type="spellEnd"/>
    </w:p>
    <w:p w14:paraId="406A8E6C" w14:textId="77777777" w:rsidR="00B61D9F" w:rsidRPr="009A10C6" w:rsidRDefault="00B61D9F" w:rsidP="00B61D9F">
      <w:pPr>
        <w:pStyle w:val="Code"/>
      </w:pPr>
      <w:r w:rsidRPr="009A10C6">
        <w:t xml:space="preserve">from </w:t>
      </w:r>
      <w:proofErr w:type="spellStart"/>
      <w:proofErr w:type="gramStart"/>
      <w:r w:rsidRPr="009A10C6">
        <w:t>skimage.measure</w:t>
      </w:r>
      <w:proofErr w:type="spellEnd"/>
      <w:proofErr w:type="gramEnd"/>
      <w:r w:rsidRPr="009A10C6">
        <w:t xml:space="preserve"> import </w:t>
      </w:r>
      <w:proofErr w:type="spellStart"/>
      <w:r w:rsidRPr="009A10C6">
        <w:t>regionprops</w:t>
      </w:r>
      <w:proofErr w:type="spellEnd"/>
      <w:r w:rsidRPr="009A10C6">
        <w:t>, label</w:t>
      </w:r>
    </w:p>
    <w:p w14:paraId="52E68EAA" w14:textId="77777777" w:rsidR="00B61D9F" w:rsidRPr="009A10C6" w:rsidRDefault="00B61D9F" w:rsidP="00B61D9F">
      <w:pPr>
        <w:pStyle w:val="Code"/>
      </w:pPr>
      <w:r w:rsidRPr="009A10C6">
        <w:t xml:space="preserve">from </w:t>
      </w:r>
      <w:proofErr w:type="spellStart"/>
      <w:r w:rsidRPr="009A10C6">
        <w:t>skimage</w:t>
      </w:r>
      <w:proofErr w:type="spellEnd"/>
      <w:r w:rsidRPr="009A10C6">
        <w:t xml:space="preserve"> import </w:t>
      </w:r>
      <w:proofErr w:type="spellStart"/>
      <w:r w:rsidRPr="009A10C6">
        <w:t>img_as_ubyte</w:t>
      </w:r>
      <w:proofErr w:type="spellEnd"/>
    </w:p>
    <w:p w14:paraId="71FBE9E5" w14:textId="77777777" w:rsidR="00B61D9F" w:rsidRPr="009A10C6" w:rsidRDefault="00B61D9F" w:rsidP="00B61D9F">
      <w:pPr>
        <w:pStyle w:val="Code"/>
      </w:pPr>
      <w:r w:rsidRPr="009A10C6">
        <w:t>import pickle</w:t>
      </w:r>
    </w:p>
    <w:p w14:paraId="6848E3BC" w14:textId="77777777" w:rsidR="00B61D9F" w:rsidRPr="009A10C6" w:rsidRDefault="00B61D9F" w:rsidP="00B61D9F">
      <w:pPr>
        <w:pStyle w:val="Code"/>
      </w:pPr>
    </w:p>
    <w:p w14:paraId="4F5592B7" w14:textId="77777777" w:rsidR="00B61D9F" w:rsidRPr="009A10C6" w:rsidRDefault="00B61D9F" w:rsidP="00B61D9F">
      <w:pPr>
        <w:pStyle w:val="Code"/>
      </w:pPr>
      <w:r w:rsidRPr="009A10C6">
        <w:t xml:space="preserve">def </w:t>
      </w:r>
      <w:proofErr w:type="spellStart"/>
      <w:r w:rsidRPr="009A10C6">
        <w:t>load_and_preprocess_image</w:t>
      </w:r>
      <w:proofErr w:type="spellEnd"/>
      <w:r w:rsidRPr="009A10C6">
        <w:t>(</w:t>
      </w:r>
      <w:proofErr w:type="spellStart"/>
      <w:r w:rsidRPr="009A10C6">
        <w:t>image_path</w:t>
      </w:r>
      <w:proofErr w:type="spellEnd"/>
      <w:r w:rsidRPr="009A10C6">
        <w:t>):</w:t>
      </w:r>
    </w:p>
    <w:p w14:paraId="20EA5425" w14:textId="77777777" w:rsidR="00B61D9F" w:rsidRPr="009A10C6" w:rsidRDefault="00B61D9F" w:rsidP="00B61D9F">
      <w:pPr>
        <w:pStyle w:val="Code"/>
      </w:pPr>
      <w:r w:rsidRPr="009A10C6">
        <w:t xml:space="preserve">    try:</w:t>
      </w:r>
    </w:p>
    <w:p w14:paraId="58AAC4DD" w14:textId="77777777" w:rsidR="00B61D9F" w:rsidRPr="009A10C6" w:rsidRDefault="00B61D9F" w:rsidP="00B61D9F">
      <w:pPr>
        <w:pStyle w:val="Code"/>
      </w:pPr>
      <w:r w:rsidRPr="009A10C6">
        <w:t xml:space="preserve">        image = </w:t>
      </w:r>
      <w:proofErr w:type="spellStart"/>
      <w:r w:rsidRPr="009A10C6">
        <w:t>Image.open</w:t>
      </w:r>
      <w:proofErr w:type="spellEnd"/>
      <w:r w:rsidRPr="009A10C6">
        <w:t>(</w:t>
      </w:r>
      <w:proofErr w:type="spellStart"/>
      <w:r w:rsidRPr="009A10C6">
        <w:t>image_path</w:t>
      </w:r>
      <w:proofErr w:type="spellEnd"/>
      <w:proofErr w:type="gramStart"/>
      <w:r w:rsidRPr="009A10C6">
        <w:t>).convert</w:t>
      </w:r>
      <w:proofErr w:type="gramEnd"/>
      <w:r w:rsidRPr="009A10C6">
        <w:t>('L')</w:t>
      </w:r>
    </w:p>
    <w:p w14:paraId="2A4F3FAF" w14:textId="77777777" w:rsidR="00B61D9F" w:rsidRPr="009A10C6" w:rsidRDefault="00B61D9F" w:rsidP="00B61D9F">
      <w:pPr>
        <w:pStyle w:val="Code"/>
      </w:pPr>
      <w:r w:rsidRPr="009A10C6">
        <w:t xml:space="preserve">        </w:t>
      </w:r>
      <w:proofErr w:type="spellStart"/>
      <w:r w:rsidRPr="009A10C6">
        <w:t>image_array</w:t>
      </w:r>
      <w:proofErr w:type="spellEnd"/>
      <w:r w:rsidRPr="009A10C6">
        <w:t xml:space="preserve"> = </w:t>
      </w:r>
      <w:proofErr w:type="spellStart"/>
      <w:proofErr w:type="gramStart"/>
      <w:r w:rsidRPr="009A10C6">
        <w:t>np.array</w:t>
      </w:r>
      <w:proofErr w:type="spellEnd"/>
      <w:proofErr w:type="gramEnd"/>
      <w:r w:rsidRPr="009A10C6">
        <w:t>(image)</w:t>
      </w:r>
    </w:p>
    <w:p w14:paraId="3D4AD78B" w14:textId="77777777" w:rsidR="00B61D9F" w:rsidRPr="009A10C6" w:rsidRDefault="00B61D9F" w:rsidP="00B61D9F">
      <w:pPr>
        <w:pStyle w:val="Code"/>
      </w:pPr>
      <w:r w:rsidRPr="009A10C6">
        <w:t xml:space="preserve">        </w:t>
      </w:r>
      <w:proofErr w:type="gramStart"/>
      <w:r w:rsidRPr="009A10C6">
        <w:t>print(</w:t>
      </w:r>
      <w:proofErr w:type="spellStart"/>
      <w:proofErr w:type="gramEnd"/>
      <w:r w:rsidRPr="009A10C6">
        <w:t>f"Loaded</w:t>
      </w:r>
      <w:proofErr w:type="spellEnd"/>
      <w:r w:rsidRPr="009A10C6">
        <w:t xml:space="preserve"> and preprocessed image: {</w:t>
      </w:r>
      <w:proofErr w:type="spellStart"/>
      <w:r w:rsidRPr="009A10C6">
        <w:t>image_path</w:t>
      </w:r>
      <w:proofErr w:type="spellEnd"/>
      <w:r w:rsidRPr="009A10C6">
        <w:t>}")</w:t>
      </w:r>
    </w:p>
    <w:p w14:paraId="7B3BC775" w14:textId="77777777" w:rsidR="00B61D9F" w:rsidRPr="009A10C6" w:rsidRDefault="00B61D9F" w:rsidP="00B61D9F">
      <w:pPr>
        <w:pStyle w:val="Code"/>
      </w:pPr>
      <w:r w:rsidRPr="009A10C6">
        <w:t xml:space="preserve">        return </w:t>
      </w:r>
      <w:proofErr w:type="spellStart"/>
      <w:r w:rsidRPr="009A10C6">
        <w:t>image_array</w:t>
      </w:r>
      <w:proofErr w:type="spellEnd"/>
    </w:p>
    <w:p w14:paraId="3F5FDD26" w14:textId="77777777" w:rsidR="00B61D9F" w:rsidRPr="009A10C6" w:rsidRDefault="00B61D9F" w:rsidP="00B61D9F">
      <w:pPr>
        <w:pStyle w:val="Code"/>
      </w:pPr>
      <w:r w:rsidRPr="009A10C6">
        <w:t xml:space="preserve">    except Exception as e:</w:t>
      </w:r>
    </w:p>
    <w:p w14:paraId="5BB3C834" w14:textId="77777777" w:rsidR="00B61D9F" w:rsidRPr="009A10C6" w:rsidRDefault="00B61D9F" w:rsidP="00B61D9F">
      <w:pPr>
        <w:pStyle w:val="Code"/>
      </w:pPr>
      <w:r w:rsidRPr="009A10C6">
        <w:t xml:space="preserve">        </w:t>
      </w:r>
      <w:proofErr w:type="gramStart"/>
      <w:r w:rsidRPr="009A10C6">
        <w:t>print(</w:t>
      </w:r>
      <w:proofErr w:type="spellStart"/>
      <w:proofErr w:type="gramEnd"/>
      <w:r w:rsidRPr="009A10C6">
        <w:t>f"Error</w:t>
      </w:r>
      <w:proofErr w:type="spellEnd"/>
      <w:r w:rsidRPr="009A10C6">
        <w:t xml:space="preserve"> loading image {</w:t>
      </w:r>
      <w:proofErr w:type="spellStart"/>
      <w:r w:rsidRPr="009A10C6">
        <w:t>image_path</w:t>
      </w:r>
      <w:proofErr w:type="spellEnd"/>
      <w:r w:rsidRPr="009A10C6">
        <w:t>}: {e}")</w:t>
      </w:r>
    </w:p>
    <w:p w14:paraId="1B146515" w14:textId="77777777" w:rsidR="00B61D9F" w:rsidRPr="009A10C6" w:rsidRDefault="00B61D9F" w:rsidP="00B61D9F">
      <w:pPr>
        <w:pStyle w:val="Code"/>
      </w:pPr>
      <w:r w:rsidRPr="009A10C6">
        <w:t xml:space="preserve">        return None</w:t>
      </w:r>
    </w:p>
    <w:p w14:paraId="7876A992" w14:textId="77777777" w:rsidR="00B61D9F" w:rsidRPr="009A10C6" w:rsidRDefault="00B61D9F" w:rsidP="00B61D9F">
      <w:pPr>
        <w:pStyle w:val="Code"/>
      </w:pPr>
    </w:p>
    <w:p w14:paraId="7B544929" w14:textId="77777777" w:rsidR="00B61D9F" w:rsidRPr="009A10C6" w:rsidRDefault="00B61D9F" w:rsidP="00B61D9F">
      <w:pPr>
        <w:pStyle w:val="Code"/>
      </w:pPr>
      <w:r w:rsidRPr="009A10C6">
        <w:t xml:space="preserve">def </w:t>
      </w:r>
      <w:proofErr w:type="spellStart"/>
      <w:r w:rsidRPr="009A10C6">
        <w:t>apply_</w:t>
      </w:r>
      <w:proofErr w:type="gramStart"/>
      <w:r w:rsidRPr="009A10C6">
        <w:t>gmm</w:t>
      </w:r>
      <w:proofErr w:type="spellEnd"/>
      <w:r w:rsidRPr="009A10C6">
        <w:t>(</w:t>
      </w:r>
      <w:proofErr w:type="spellStart"/>
      <w:proofErr w:type="gramEnd"/>
      <w:r w:rsidRPr="009A10C6">
        <w:t>image_array</w:t>
      </w:r>
      <w:proofErr w:type="spellEnd"/>
      <w:r w:rsidRPr="009A10C6">
        <w:t xml:space="preserve">, </w:t>
      </w:r>
      <w:proofErr w:type="spellStart"/>
      <w:r w:rsidRPr="009A10C6">
        <w:t>n_components</w:t>
      </w:r>
      <w:proofErr w:type="spellEnd"/>
      <w:r w:rsidRPr="009A10C6">
        <w:t>=5):</w:t>
      </w:r>
    </w:p>
    <w:p w14:paraId="6B87A54D" w14:textId="77777777" w:rsidR="00B61D9F" w:rsidRPr="009A10C6" w:rsidRDefault="00B61D9F" w:rsidP="00B61D9F">
      <w:pPr>
        <w:pStyle w:val="Code"/>
      </w:pPr>
      <w:r w:rsidRPr="009A10C6">
        <w:t xml:space="preserve">    </w:t>
      </w:r>
      <w:proofErr w:type="spellStart"/>
      <w:r w:rsidRPr="009A10C6">
        <w:t>reshaped_image</w:t>
      </w:r>
      <w:proofErr w:type="spellEnd"/>
      <w:r w:rsidRPr="009A10C6">
        <w:t xml:space="preserve"> = </w:t>
      </w:r>
      <w:proofErr w:type="spellStart"/>
      <w:r w:rsidRPr="009A10C6">
        <w:t>image_</w:t>
      </w:r>
      <w:proofErr w:type="gramStart"/>
      <w:r w:rsidRPr="009A10C6">
        <w:t>array.reshape</w:t>
      </w:r>
      <w:proofErr w:type="spellEnd"/>
      <w:proofErr w:type="gramEnd"/>
      <w:r w:rsidRPr="009A10C6">
        <w:t>(-1, 1)</w:t>
      </w:r>
    </w:p>
    <w:p w14:paraId="4DDD5B1B" w14:textId="77777777" w:rsidR="00B61D9F" w:rsidRPr="009A10C6" w:rsidRDefault="00B61D9F" w:rsidP="00B61D9F">
      <w:pPr>
        <w:pStyle w:val="Code"/>
      </w:pPr>
      <w:r w:rsidRPr="009A10C6">
        <w:t xml:space="preserve">    </w:t>
      </w:r>
      <w:proofErr w:type="spellStart"/>
      <w:r w:rsidRPr="009A10C6">
        <w:t>gmm</w:t>
      </w:r>
      <w:proofErr w:type="spellEnd"/>
      <w:r w:rsidRPr="009A10C6">
        <w:t xml:space="preserve"> = </w:t>
      </w:r>
      <w:proofErr w:type="spellStart"/>
      <w:proofErr w:type="gramStart"/>
      <w:r w:rsidRPr="009A10C6">
        <w:t>GaussianMixture</w:t>
      </w:r>
      <w:proofErr w:type="spellEnd"/>
      <w:r w:rsidRPr="009A10C6">
        <w:t>(</w:t>
      </w:r>
      <w:proofErr w:type="spellStart"/>
      <w:proofErr w:type="gramEnd"/>
      <w:r w:rsidRPr="009A10C6">
        <w:t>n_components</w:t>
      </w:r>
      <w:proofErr w:type="spellEnd"/>
      <w:r w:rsidRPr="009A10C6">
        <w:t>=</w:t>
      </w:r>
      <w:proofErr w:type="spellStart"/>
      <w:r w:rsidRPr="009A10C6">
        <w:t>n_components</w:t>
      </w:r>
      <w:proofErr w:type="spellEnd"/>
      <w:r w:rsidRPr="009A10C6">
        <w:t xml:space="preserve">, </w:t>
      </w:r>
      <w:proofErr w:type="spellStart"/>
      <w:r w:rsidRPr="009A10C6">
        <w:t>random_state</w:t>
      </w:r>
      <w:proofErr w:type="spellEnd"/>
      <w:r w:rsidRPr="009A10C6">
        <w:t>=0).fit(</w:t>
      </w:r>
      <w:proofErr w:type="spellStart"/>
      <w:r w:rsidRPr="009A10C6">
        <w:t>reshaped_image</w:t>
      </w:r>
      <w:proofErr w:type="spellEnd"/>
      <w:r w:rsidRPr="009A10C6">
        <w:t>)</w:t>
      </w:r>
    </w:p>
    <w:p w14:paraId="3FFCF672" w14:textId="77777777" w:rsidR="00B61D9F" w:rsidRPr="009A10C6" w:rsidRDefault="00B61D9F" w:rsidP="00B61D9F">
      <w:pPr>
        <w:pStyle w:val="Code"/>
      </w:pPr>
      <w:r w:rsidRPr="009A10C6">
        <w:t xml:space="preserve">    </w:t>
      </w:r>
      <w:proofErr w:type="spellStart"/>
      <w:r w:rsidRPr="009A10C6">
        <w:t>segmented_image</w:t>
      </w:r>
      <w:proofErr w:type="spellEnd"/>
      <w:r w:rsidRPr="009A10C6">
        <w:t xml:space="preserve"> = </w:t>
      </w:r>
      <w:proofErr w:type="spellStart"/>
      <w:proofErr w:type="gramStart"/>
      <w:r w:rsidRPr="009A10C6">
        <w:t>gmm.predict</w:t>
      </w:r>
      <w:proofErr w:type="spellEnd"/>
      <w:proofErr w:type="gramEnd"/>
      <w:r w:rsidRPr="009A10C6">
        <w:t>(</w:t>
      </w:r>
      <w:proofErr w:type="spellStart"/>
      <w:r w:rsidRPr="009A10C6">
        <w:t>reshaped_image</w:t>
      </w:r>
      <w:proofErr w:type="spellEnd"/>
      <w:r w:rsidRPr="009A10C6">
        <w:t>)</w:t>
      </w:r>
    </w:p>
    <w:p w14:paraId="668752DF" w14:textId="77777777" w:rsidR="00B61D9F" w:rsidRPr="009A10C6" w:rsidRDefault="00B61D9F" w:rsidP="00B61D9F">
      <w:pPr>
        <w:pStyle w:val="Code"/>
      </w:pPr>
      <w:r w:rsidRPr="009A10C6">
        <w:t xml:space="preserve">    </w:t>
      </w:r>
      <w:proofErr w:type="spellStart"/>
      <w:r w:rsidRPr="009A10C6">
        <w:t>segmented_image</w:t>
      </w:r>
      <w:proofErr w:type="spellEnd"/>
      <w:r w:rsidRPr="009A10C6">
        <w:t xml:space="preserve"> = </w:t>
      </w:r>
      <w:proofErr w:type="spellStart"/>
      <w:r w:rsidRPr="009A10C6">
        <w:t>segmented_</w:t>
      </w:r>
      <w:proofErr w:type="gramStart"/>
      <w:r w:rsidRPr="009A10C6">
        <w:t>image.reshape</w:t>
      </w:r>
      <w:proofErr w:type="spellEnd"/>
      <w:proofErr w:type="gramEnd"/>
      <w:r w:rsidRPr="009A10C6">
        <w:t>(</w:t>
      </w:r>
      <w:proofErr w:type="spellStart"/>
      <w:r w:rsidRPr="009A10C6">
        <w:t>image_array.shape</w:t>
      </w:r>
      <w:proofErr w:type="spellEnd"/>
      <w:r w:rsidRPr="009A10C6">
        <w:t>)</w:t>
      </w:r>
    </w:p>
    <w:p w14:paraId="70831E95" w14:textId="77777777" w:rsidR="00B61D9F" w:rsidRPr="009A10C6" w:rsidRDefault="00B61D9F" w:rsidP="00B61D9F">
      <w:pPr>
        <w:pStyle w:val="Code"/>
      </w:pPr>
      <w:r w:rsidRPr="009A10C6">
        <w:t xml:space="preserve">    return </w:t>
      </w:r>
      <w:proofErr w:type="spellStart"/>
      <w:r w:rsidRPr="009A10C6">
        <w:t>segmented_image</w:t>
      </w:r>
      <w:proofErr w:type="spellEnd"/>
    </w:p>
    <w:p w14:paraId="713937B5" w14:textId="77777777" w:rsidR="00B61D9F" w:rsidRPr="009A10C6" w:rsidRDefault="00B61D9F" w:rsidP="00B61D9F">
      <w:pPr>
        <w:pStyle w:val="Code"/>
      </w:pPr>
    </w:p>
    <w:p w14:paraId="3B1B0514" w14:textId="77777777" w:rsidR="00B61D9F" w:rsidRPr="009A10C6" w:rsidRDefault="00B61D9F" w:rsidP="00B61D9F">
      <w:pPr>
        <w:pStyle w:val="Code"/>
      </w:pPr>
      <w:r w:rsidRPr="009A10C6">
        <w:t xml:space="preserve">def </w:t>
      </w:r>
      <w:proofErr w:type="spellStart"/>
      <w:r w:rsidRPr="009A10C6">
        <w:t>calculate_segment_properties</w:t>
      </w:r>
      <w:proofErr w:type="spellEnd"/>
      <w:r w:rsidRPr="009A10C6">
        <w:t>(</w:t>
      </w:r>
      <w:proofErr w:type="spellStart"/>
      <w:r w:rsidRPr="009A10C6">
        <w:t>segmented_image</w:t>
      </w:r>
      <w:proofErr w:type="spellEnd"/>
      <w:r w:rsidRPr="009A10C6">
        <w:t>):</w:t>
      </w:r>
    </w:p>
    <w:p w14:paraId="169EA084" w14:textId="77777777" w:rsidR="00B61D9F" w:rsidRPr="009A10C6" w:rsidRDefault="00B61D9F" w:rsidP="00B61D9F">
      <w:pPr>
        <w:pStyle w:val="Code"/>
      </w:pPr>
      <w:r w:rsidRPr="009A10C6">
        <w:t xml:space="preserve">    </w:t>
      </w:r>
      <w:proofErr w:type="spellStart"/>
      <w:r w:rsidRPr="009A10C6">
        <w:t>labeled_image</w:t>
      </w:r>
      <w:proofErr w:type="spellEnd"/>
      <w:r w:rsidRPr="009A10C6">
        <w:t xml:space="preserve"> = label(</w:t>
      </w:r>
      <w:proofErr w:type="spellStart"/>
      <w:r w:rsidRPr="009A10C6">
        <w:t>segmented_image</w:t>
      </w:r>
      <w:proofErr w:type="spellEnd"/>
      <w:r w:rsidRPr="009A10C6">
        <w:t>)</w:t>
      </w:r>
    </w:p>
    <w:p w14:paraId="5E80B008" w14:textId="77777777" w:rsidR="00B61D9F" w:rsidRPr="009A10C6" w:rsidRDefault="00B61D9F" w:rsidP="00B61D9F">
      <w:pPr>
        <w:pStyle w:val="Code"/>
      </w:pPr>
      <w:r w:rsidRPr="009A10C6">
        <w:t xml:space="preserve">    properties = </w:t>
      </w:r>
      <w:proofErr w:type="spellStart"/>
      <w:proofErr w:type="gramStart"/>
      <w:r w:rsidRPr="009A10C6">
        <w:t>regionprops</w:t>
      </w:r>
      <w:proofErr w:type="spellEnd"/>
      <w:r w:rsidRPr="009A10C6">
        <w:t>(</w:t>
      </w:r>
      <w:proofErr w:type="spellStart"/>
      <w:proofErr w:type="gramEnd"/>
      <w:r w:rsidRPr="009A10C6">
        <w:t>labeled_image</w:t>
      </w:r>
      <w:proofErr w:type="spellEnd"/>
      <w:r w:rsidRPr="009A10C6">
        <w:t xml:space="preserve">, </w:t>
      </w:r>
      <w:proofErr w:type="spellStart"/>
      <w:r w:rsidRPr="009A10C6">
        <w:t>intensity_image</w:t>
      </w:r>
      <w:proofErr w:type="spellEnd"/>
      <w:r w:rsidRPr="009A10C6">
        <w:t>=</w:t>
      </w:r>
      <w:proofErr w:type="spellStart"/>
      <w:r w:rsidRPr="009A10C6">
        <w:t>segmented_image</w:t>
      </w:r>
      <w:proofErr w:type="spellEnd"/>
      <w:r w:rsidRPr="009A10C6">
        <w:t>)</w:t>
      </w:r>
    </w:p>
    <w:p w14:paraId="09EE1912" w14:textId="77777777" w:rsidR="00B61D9F" w:rsidRPr="009A10C6" w:rsidRDefault="00B61D9F" w:rsidP="00B61D9F">
      <w:pPr>
        <w:pStyle w:val="Code"/>
      </w:pPr>
      <w:r w:rsidRPr="009A10C6">
        <w:t xml:space="preserve">    </w:t>
      </w:r>
    </w:p>
    <w:p w14:paraId="0E448C2D" w14:textId="77777777" w:rsidR="00B61D9F" w:rsidRPr="009A10C6" w:rsidRDefault="00B61D9F" w:rsidP="00B61D9F">
      <w:pPr>
        <w:pStyle w:val="Code"/>
      </w:pPr>
      <w:r w:rsidRPr="009A10C6">
        <w:t xml:space="preserve">    if not properties:</w:t>
      </w:r>
    </w:p>
    <w:p w14:paraId="76C25C82" w14:textId="77777777" w:rsidR="00B61D9F" w:rsidRPr="009A10C6" w:rsidRDefault="00B61D9F" w:rsidP="00B61D9F">
      <w:pPr>
        <w:pStyle w:val="Code"/>
      </w:pPr>
      <w:r w:rsidRPr="009A10C6">
        <w:t xml:space="preserve">        </w:t>
      </w:r>
      <w:proofErr w:type="gramStart"/>
      <w:r w:rsidRPr="009A10C6">
        <w:t>print(</w:t>
      </w:r>
      <w:proofErr w:type="gramEnd"/>
      <w:r w:rsidRPr="009A10C6">
        <w:t>"No segments found.")</w:t>
      </w:r>
    </w:p>
    <w:p w14:paraId="1963CFFB" w14:textId="77777777" w:rsidR="00B61D9F" w:rsidRPr="009A10C6" w:rsidRDefault="00B61D9F" w:rsidP="00B61D9F">
      <w:pPr>
        <w:pStyle w:val="Code"/>
      </w:pPr>
      <w:r w:rsidRPr="009A10C6">
        <w:t xml:space="preserve">    </w:t>
      </w:r>
    </w:p>
    <w:p w14:paraId="252E8143" w14:textId="77777777" w:rsidR="00B61D9F" w:rsidRPr="009A10C6" w:rsidRDefault="00B61D9F" w:rsidP="00B61D9F">
      <w:pPr>
        <w:pStyle w:val="Code"/>
      </w:pPr>
      <w:r w:rsidRPr="009A10C6">
        <w:t xml:space="preserve">    </w:t>
      </w:r>
      <w:proofErr w:type="spellStart"/>
      <w:r w:rsidRPr="009A10C6">
        <w:t>min_area_threshold</w:t>
      </w:r>
      <w:proofErr w:type="spellEnd"/>
      <w:r w:rsidRPr="009A10C6">
        <w:t xml:space="preserve"> = </w:t>
      </w:r>
      <w:proofErr w:type="gramStart"/>
      <w:r w:rsidRPr="009A10C6">
        <w:t>10  #</w:t>
      </w:r>
      <w:proofErr w:type="gramEnd"/>
      <w:r w:rsidRPr="009A10C6">
        <w:t xml:space="preserve"> Example threshold, adjust as needed</w:t>
      </w:r>
    </w:p>
    <w:p w14:paraId="0421C035" w14:textId="77777777" w:rsidR="00B61D9F" w:rsidRPr="009A10C6" w:rsidRDefault="00B61D9F" w:rsidP="00B61D9F">
      <w:pPr>
        <w:pStyle w:val="Code"/>
      </w:pPr>
      <w:r w:rsidRPr="009A10C6">
        <w:t xml:space="preserve">    properties = [prop for prop in properties if </w:t>
      </w:r>
      <w:proofErr w:type="spellStart"/>
      <w:proofErr w:type="gramStart"/>
      <w:r w:rsidRPr="009A10C6">
        <w:t>prop.area</w:t>
      </w:r>
      <w:proofErr w:type="spellEnd"/>
      <w:proofErr w:type="gramEnd"/>
      <w:r w:rsidRPr="009A10C6">
        <w:t xml:space="preserve"> &gt;= </w:t>
      </w:r>
      <w:proofErr w:type="spellStart"/>
      <w:r w:rsidRPr="009A10C6">
        <w:t>min_area_threshold</w:t>
      </w:r>
      <w:proofErr w:type="spellEnd"/>
      <w:r w:rsidRPr="009A10C6">
        <w:t>]</w:t>
      </w:r>
    </w:p>
    <w:p w14:paraId="1DD77511" w14:textId="77777777" w:rsidR="00B61D9F" w:rsidRPr="009A10C6" w:rsidRDefault="00B61D9F" w:rsidP="00B61D9F">
      <w:pPr>
        <w:pStyle w:val="Code"/>
      </w:pPr>
      <w:r w:rsidRPr="009A10C6">
        <w:t xml:space="preserve">    </w:t>
      </w:r>
    </w:p>
    <w:p w14:paraId="6DB2CF69" w14:textId="77777777" w:rsidR="00B61D9F" w:rsidRPr="009A10C6" w:rsidRDefault="00B61D9F" w:rsidP="00B61D9F">
      <w:pPr>
        <w:pStyle w:val="Code"/>
      </w:pPr>
      <w:r w:rsidRPr="009A10C6">
        <w:t xml:space="preserve">    </w:t>
      </w:r>
      <w:proofErr w:type="spellStart"/>
      <w:r w:rsidRPr="009A10C6">
        <w:t>segment_areas</w:t>
      </w:r>
      <w:proofErr w:type="spellEnd"/>
      <w:r w:rsidRPr="009A10C6">
        <w:t xml:space="preserve"> = [</w:t>
      </w:r>
      <w:proofErr w:type="spellStart"/>
      <w:proofErr w:type="gramStart"/>
      <w:r w:rsidRPr="009A10C6">
        <w:t>prop.area</w:t>
      </w:r>
      <w:proofErr w:type="spellEnd"/>
      <w:proofErr w:type="gramEnd"/>
      <w:r w:rsidRPr="009A10C6">
        <w:t xml:space="preserve"> for prop in properties]</w:t>
      </w:r>
    </w:p>
    <w:p w14:paraId="7FCBDEDC" w14:textId="77777777" w:rsidR="00B61D9F" w:rsidRPr="009A10C6" w:rsidRDefault="00B61D9F" w:rsidP="00B61D9F">
      <w:pPr>
        <w:pStyle w:val="Code"/>
      </w:pPr>
      <w:r w:rsidRPr="009A10C6">
        <w:t xml:space="preserve">    centroids = [</w:t>
      </w:r>
      <w:proofErr w:type="spellStart"/>
      <w:proofErr w:type="gramStart"/>
      <w:r w:rsidRPr="009A10C6">
        <w:t>prop.centroid</w:t>
      </w:r>
      <w:proofErr w:type="spellEnd"/>
      <w:proofErr w:type="gramEnd"/>
      <w:r w:rsidRPr="009A10C6">
        <w:t xml:space="preserve"> for prop in properties]</w:t>
      </w:r>
    </w:p>
    <w:p w14:paraId="4B319788" w14:textId="77777777" w:rsidR="00B61D9F" w:rsidRPr="009A10C6" w:rsidRDefault="00B61D9F" w:rsidP="00B61D9F">
      <w:pPr>
        <w:pStyle w:val="Code"/>
      </w:pPr>
      <w:r w:rsidRPr="009A10C6">
        <w:t xml:space="preserve">    perimeters = [</w:t>
      </w:r>
      <w:proofErr w:type="spellStart"/>
      <w:proofErr w:type="gramStart"/>
      <w:r w:rsidRPr="009A10C6">
        <w:t>prop.perimeter</w:t>
      </w:r>
      <w:proofErr w:type="spellEnd"/>
      <w:proofErr w:type="gramEnd"/>
      <w:r w:rsidRPr="009A10C6">
        <w:t xml:space="preserve"> for prop in properties]</w:t>
      </w:r>
    </w:p>
    <w:p w14:paraId="488F0EC1" w14:textId="77777777" w:rsidR="00B61D9F" w:rsidRPr="009A10C6" w:rsidRDefault="00B61D9F" w:rsidP="00B61D9F">
      <w:pPr>
        <w:pStyle w:val="Code"/>
      </w:pPr>
      <w:r w:rsidRPr="009A10C6">
        <w:t xml:space="preserve">    compactness = [</w:t>
      </w:r>
    </w:p>
    <w:p w14:paraId="3335CD7E" w14:textId="77777777" w:rsidR="00B61D9F" w:rsidRPr="009A10C6" w:rsidRDefault="00B61D9F" w:rsidP="00B61D9F">
      <w:pPr>
        <w:pStyle w:val="Code"/>
      </w:pPr>
      <w:r w:rsidRPr="009A10C6">
        <w:t xml:space="preserve">        4 * </w:t>
      </w:r>
      <w:proofErr w:type="spellStart"/>
      <w:r w:rsidRPr="009A10C6">
        <w:t>np.pi</w:t>
      </w:r>
      <w:proofErr w:type="spellEnd"/>
      <w:r w:rsidRPr="009A10C6">
        <w:t xml:space="preserve"> * </w:t>
      </w:r>
      <w:proofErr w:type="spellStart"/>
      <w:proofErr w:type="gramStart"/>
      <w:r w:rsidRPr="009A10C6">
        <w:t>prop.area</w:t>
      </w:r>
      <w:proofErr w:type="spellEnd"/>
      <w:proofErr w:type="gramEnd"/>
      <w:r w:rsidRPr="009A10C6">
        <w:t xml:space="preserve"> / (</w:t>
      </w:r>
      <w:proofErr w:type="spellStart"/>
      <w:r w:rsidRPr="009A10C6">
        <w:t>prop.perimeter</w:t>
      </w:r>
      <w:proofErr w:type="spellEnd"/>
      <w:r w:rsidRPr="009A10C6">
        <w:t xml:space="preserve"> ** 2) if </w:t>
      </w:r>
      <w:proofErr w:type="spellStart"/>
      <w:r w:rsidRPr="009A10C6">
        <w:t>prop.perimeter</w:t>
      </w:r>
      <w:proofErr w:type="spellEnd"/>
      <w:r w:rsidRPr="009A10C6">
        <w:t xml:space="preserve"> != 0 else 0</w:t>
      </w:r>
    </w:p>
    <w:p w14:paraId="32192A46" w14:textId="77777777" w:rsidR="00B61D9F" w:rsidRPr="009A10C6" w:rsidRDefault="00B61D9F" w:rsidP="00B61D9F">
      <w:pPr>
        <w:pStyle w:val="Code"/>
      </w:pPr>
      <w:r w:rsidRPr="009A10C6">
        <w:t xml:space="preserve">        for prop in properties</w:t>
      </w:r>
    </w:p>
    <w:p w14:paraId="0A778E8F" w14:textId="77777777" w:rsidR="00B61D9F" w:rsidRPr="009A10C6" w:rsidRDefault="00B61D9F" w:rsidP="00B61D9F">
      <w:pPr>
        <w:pStyle w:val="Code"/>
      </w:pPr>
      <w:r w:rsidRPr="009A10C6">
        <w:lastRenderedPageBreak/>
        <w:t xml:space="preserve">    ]</w:t>
      </w:r>
    </w:p>
    <w:p w14:paraId="27A4B03C" w14:textId="77777777" w:rsidR="00B61D9F" w:rsidRPr="009A10C6" w:rsidRDefault="00B61D9F" w:rsidP="00B61D9F">
      <w:pPr>
        <w:pStyle w:val="Code"/>
      </w:pPr>
      <w:r w:rsidRPr="009A10C6">
        <w:t xml:space="preserve">    </w:t>
      </w:r>
      <w:proofErr w:type="spellStart"/>
      <w:r w:rsidRPr="009A10C6">
        <w:t>mean_intensities</w:t>
      </w:r>
      <w:proofErr w:type="spellEnd"/>
      <w:r w:rsidRPr="009A10C6">
        <w:t xml:space="preserve"> = [</w:t>
      </w:r>
      <w:proofErr w:type="spellStart"/>
      <w:proofErr w:type="gramStart"/>
      <w:r w:rsidRPr="009A10C6">
        <w:t>prop.mean</w:t>
      </w:r>
      <w:proofErr w:type="gramEnd"/>
      <w:r w:rsidRPr="009A10C6">
        <w:t>_intensity</w:t>
      </w:r>
      <w:proofErr w:type="spellEnd"/>
      <w:r w:rsidRPr="009A10C6">
        <w:t xml:space="preserve"> for prop in properties]</w:t>
      </w:r>
    </w:p>
    <w:p w14:paraId="7409AEAF" w14:textId="77777777" w:rsidR="00B61D9F" w:rsidRPr="009A10C6" w:rsidRDefault="00B61D9F" w:rsidP="00B61D9F">
      <w:pPr>
        <w:pStyle w:val="Code"/>
      </w:pPr>
      <w:r w:rsidRPr="009A10C6">
        <w:t xml:space="preserve">    </w:t>
      </w:r>
      <w:proofErr w:type="spellStart"/>
      <w:r w:rsidRPr="009A10C6">
        <w:t>intensity_std_devs</w:t>
      </w:r>
      <w:proofErr w:type="spellEnd"/>
      <w:r w:rsidRPr="009A10C6">
        <w:t xml:space="preserve"> = [</w:t>
      </w:r>
      <w:proofErr w:type="spellStart"/>
      <w:proofErr w:type="gramStart"/>
      <w:r w:rsidRPr="009A10C6">
        <w:t>prop.intensity_image.std</w:t>
      </w:r>
      <w:proofErr w:type="spellEnd"/>
      <w:r w:rsidRPr="009A10C6">
        <w:t>(</w:t>
      </w:r>
      <w:proofErr w:type="gramEnd"/>
      <w:r w:rsidRPr="009A10C6">
        <w:t>) for prop in properties]</w:t>
      </w:r>
    </w:p>
    <w:p w14:paraId="327F54F4" w14:textId="77777777" w:rsidR="00B61D9F" w:rsidRPr="009A10C6" w:rsidRDefault="00B61D9F" w:rsidP="00B61D9F">
      <w:pPr>
        <w:pStyle w:val="Code"/>
      </w:pPr>
      <w:r w:rsidRPr="009A10C6">
        <w:t xml:space="preserve">    </w:t>
      </w:r>
    </w:p>
    <w:p w14:paraId="59EAE556" w14:textId="77777777" w:rsidR="00B61D9F" w:rsidRPr="009A10C6" w:rsidRDefault="00B61D9F" w:rsidP="00B61D9F">
      <w:pPr>
        <w:pStyle w:val="Code"/>
      </w:pPr>
      <w:r w:rsidRPr="009A10C6">
        <w:t xml:space="preserve">    return {</w:t>
      </w:r>
    </w:p>
    <w:p w14:paraId="236D0623" w14:textId="77777777" w:rsidR="00B61D9F" w:rsidRPr="009A10C6" w:rsidRDefault="00B61D9F" w:rsidP="00B61D9F">
      <w:pPr>
        <w:pStyle w:val="Code"/>
      </w:pPr>
      <w:r w:rsidRPr="009A10C6">
        <w:t xml:space="preserve">        "areas": </w:t>
      </w:r>
      <w:proofErr w:type="spellStart"/>
      <w:r w:rsidRPr="009A10C6">
        <w:t>segment_areas</w:t>
      </w:r>
      <w:proofErr w:type="spellEnd"/>
      <w:r w:rsidRPr="009A10C6">
        <w:t>,</w:t>
      </w:r>
    </w:p>
    <w:p w14:paraId="289123CA" w14:textId="77777777" w:rsidR="00B61D9F" w:rsidRPr="009A10C6" w:rsidRDefault="00B61D9F" w:rsidP="00B61D9F">
      <w:pPr>
        <w:pStyle w:val="Code"/>
      </w:pPr>
      <w:r w:rsidRPr="009A10C6">
        <w:t xml:space="preserve">        "centroids": centroids,</w:t>
      </w:r>
    </w:p>
    <w:p w14:paraId="6316C343" w14:textId="77777777" w:rsidR="00B61D9F" w:rsidRPr="009A10C6" w:rsidRDefault="00B61D9F" w:rsidP="00B61D9F">
      <w:pPr>
        <w:pStyle w:val="Code"/>
      </w:pPr>
      <w:r w:rsidRPr="009A10C6">
        <w:t xml:space="preserve">        "perimeters": perimeters,</w:t>
      </w:r>
    </w:p>
    <w:p w14:paraId="7B4DDB18" w14:textId="77777777" w:rsidR="00B61D9F" w:rsidRPr="009A10C6" w:rsidRDefault="00B61D9F" w:rsidP="00B61D9F">
      <w:pPr>
        <w:pStyle w:val="Code"/>
      </w:pPr>
      <w:r w:rsidRPr="009A10C6">
        <w:t xml:space="preserve">        "compactness": compactness,</w:t>
      </w:r>
    </w:p>
    <w:p w14:paraId="74DB2E49" w14:textId="77777777" w:rsidR="00B61D9F" w:rsidRPr="009A10C6" w:rsidRDefault="00B61D9F" w:rsidP="00B61D9F">
      <w:pPr>
        <w:pStyle w:val="Code"/>
      </w:pPr>
      <w:r w:rsidRPr="009A10C6">
        <w:t xml:space="preserve">        "</w:t>
      </w:r>
      <w:proofErr w:type="spellStart"/>
      <w:proofErr w:type="gramStart"/>
      <w:r w:rsidRPr="009A10C6">
        <w:t>mean</w:t>
      </w:r>
      <w:proofErr w:type="gramEnd"/>
      <w:r w:rsidRPr="009A10C6">
        <w:t>_intensities</w:t>
      </w:r>
      <w:proofErr w:type="spellEnd"/>
      <w:r w:rsidRPr="009A10C6">
        <w:t xml:space="preserve">": </w:t>
      </w:r>
      <w:proofErr w:type="spellStart"/>
      <w:r w:rsidRPr="009A10C6">
        <w:t>mean_intensities</w:t>
      </w:r>
      <w:proofErr w:type="spellEnd"/>
      <w:r w:rsidRPr="009A10C6">
        <w:t>,</w:t>
      </w:r>
    </w:p>
    <w:p w14:paraId="178BAF6B" w14:textId="77777777" w:rsidR="00B61D9F" w:rsidRPr="009A10C6" w:rsidRDefault="00B61D9F" w:rsidP="00B61D9F">
      <w:pPr>
        <w:pStyle w:val="Code"/>
      </w:pPr>
      <w:r w:rsidRPr="009A10C6">
        <w:t xml:space="preserve">        "</w:t>
      </w:r>
      <w:proofErr w:type="spellStart"/>
      <w:proofErr w:type="gramStart"/>
      <w:r w:rsidRPr="009A10C6">
        <w:t>intensity</w:t>
      </w:r>
      <w:proofErr w:type="gramEnd"/>
      <w:r w:rsidRPr="009A10C6">
        <w:t>_std_devs</w:t>
      </w:r>
      <w:proofErr w:type="spellEnd"/>
      <w:r w:rsidRPr="009A10C6">
        <w:t xml:space="preserve">": </w:t>
      </w:r>
      <w:proofErr w:type="spellStart"/>
      <w:r w:rsidRPr="009A10C6">
        <w:t>intensity_std_devs</w:t>
      </w:r>
      <w:proofErr w:type="spellEnd"/>
    </w:p>
    <w:p w14:paraId="64D549F3" w14:textId="77777777" w:rsidR="00B61D9F" w:rsidRPr="009A10C6" w:rsidRDefault="00B61D9F" w:rsidP="00B61D9F">
      <w:pPr>
        <w:pStyle w:val="Code"/>
      </w:pPr>
      <w:r w:rsidRPr="009A10C6">
        <w:t xml:space="preserve">    }</w:t>
      </w:r>
    </w:p>
    <w:p w14:paraId="6582E450" w14:textId="77777777" w:rsidR="00B61D9F" w:rsidRPr="009A10C6" w:rsidRDefault="00B61D9F" w:rsidP="00B61D9F">
      <w:pPr>
        <w:pStyle w:val="Code"/>
      </w:pPr>
    </w:p>
    <w:p w14:paraId="697DC69F" w14:textId="77777777" w:rsidR="00B61D9F" w:rsidRPr="009A10C6" w:rsidRDefault="00B61D9F" w:rsidP="00B61D9F">
      <w:pPr>
        <w:pStyle w:val="Code"/>
      </w:pPr>
      <w:r w:rsidRPr="009A10C6">
        <w:t xml:space="preserve">def </w:t>
      </w:r>
      <w:proofErr w:type="spellStart"/>
      <w:r w:rsidRPr="009A10C6">
        <w:t>process_images</w:t>
      </w:r>
      <w:proofErr w:type="spellEnd"/>
      <w:r w:rsidRPr="009A10C6">
        <w:t>(</w:t>
      </w:r>
      <w:proofErr w:type="spellStart"/>
      <w:r w:rsidRPr="009A10C6">
        <w:t>input_folder</w:t>
      </w:r>
      <w:proofErr w:type="spellEnd"/>
      <w:r w:rsidRPr="009A10C6">
        <w:t>):</w:t>
      </w:r>
    </w:p>
    <w:p w14:paraId="1939C1BE" w14:textId="77777777" w:rsidR="00B61D9F" w:rsidRPr="009A10C6" w:rsidRDefault="00B61D9F" w:rsidP="00B61D9F">
      <w:pPr>
        <w:pStyle w:val="Code"/>
      </w:pPr>
      <w:r w:rsidRPr="009A10C6">
        <w:t xml:space="preserve">    </w:t>
      </w:r>
      <w:proofErr w:type="spellStart"/>
      <w:r w:rsidRPr="009A10C6">
        <w:t>all_properties</w:t>
      </w:r>
      <w:proofErr w:type="spellEnd"/>
      <w:r w:rsidRPr="009A10C6">
        <w:t xml:space="preserve"> = {</w:t>
      </w:r>
    </w:p>
    <w:p w14:paraId="57CA52CA" w14:textId="77777777" w:rsidR="00B61D9F" w:rsidRPr="009A10C6" w:rsidRDefault="00B61D9F" w:rsidP="00B61D9F">
      <w:pPr>
        <w:pStyle w:val="Code"/>
      </w:pPr>
      <w:r w:rsidRPr="009A10C6">
        <w:t xml:space="preserve">        "areas": [],</w:t>
      </w:r>
    </w:p>
    <w:p w14:paraId="07D6F524" w14:textId="77777777" w:rsidR="00B61D9F" w:rsidRPr="009A10C6" w:rsidRDefault="00B61D9F" w:rsidP="00B61D9F">
      <w:pPr>
        <w:pStyle w:val="Code"/>
      </w:pPr>
      <w:r w:rsidRPr="009A10C6">
        <w:t xml:space="preserve">        "centroids": [],</w:t>
      </w:r>
    </w:p>
    <w:p w14:paraId="5C870CD1" w14:textId="77777777" w:rsidR="00B61D9F" w:rsidRPr="009A10C6" w:rsidRDefault="00B61D9F" w:rsidP="00B61D9F">
      <w:pPr>
        <w:pStyle w:val="Code"/>
      </w:pPr>
      <w:r w:rsidRPr="009A10C6">
        <w:t xml:space="preserve">        "perimeters": [],</w:t>
      </w:r>
    </w:p>
    <w:p w14:paraId="4403843E" w14:textId="77777777" w:rsidR="00B61D9F" w:rsidRPr="009A10C6" w:rsidRDefault="00B61D9F" w:rsidP="00B61D9F">
      <w:pPr>
        <w:pStyle w:val="Code"/>
      </w:pPr>
      <w:r w:rsidRPr="009A10C6">
        <w:t xml:space="preserve">        "compactness": [],</w:t>
      </w:r>
    </w:p>
    <w:p w14:paraId="55F521F4" w14:textId="77777777" w:rsidR="00B61D9F" w:rsidRPr="009A10C6" w:rsidRDefault="00B61D9F" w:rsidP="00B61D9F">
      <w:pPr>
        <w:pStyle w:val="Code"/>
      </w:pPr>
      <w:r w:rsidRPr="009A10C6">
        <w:t xml:space="preserve">        "</w:t>
      </w:r>
      <w:proofErr w:type="spellStart"/>
      <w:proofErr w:type="gramStart"/>
      <w:r w:rsidRPr="009A10C6">
        <w:t>mean</w:t>
      </w:r>
      <w:proofErr w:type="gramEnd"/>
      <w:r w:rsidRPr="009A10C6">
        <w:t>_intensities</w:t>
      </w:r>
      <w:proofErr w:type="spellEnd"/>
      <w:r w:rsidRPr="009A10C6">
        <w:t>": [],</w:t>
      </w:r>
    </w:p>
    <w:p w14:paraId="382468E7" w14:textId="77777777" w:rsidR="00B61D9F" w:rsidRPr="009A10C6" w:rsidRDefault="00B61D9F" w:rsidP="00B61D9F">
      <w:pPr>
        <w:pStyle w:val="Code"/>
      </w:pPr>
      <w:r w:rsidRPr="009A10C6">
        <w:t xml:space="preserve">        "</w:t>
      </w:r>
      <w:proofErr w:type="spellStart"/>
      <w:proofErr w:type="gramStart"/>
      <w:r w:rsidRPr="009A10C6">
        <w:t>intensity</w:t>
      </w:r>
      <w:proofErr w:type="gramEnd"/>
      <w:r w:rsidRPr="009A10C6">
        <w:t>_std_devs</w:t>
      </w:r>
      <w:proofErr w:type="spellEnd"/>
      <w:r w:rsidRPr="009A10C6">
        <w:t>": []</w:t>
      </w:r>
    </w:p>
    <w:p w14:paraId="67D948E5" w14:textId="77777777" w:rsidR="00B61D9F" w:rsidRPr="009A10C6" w:rsidRDefault="00B61D9F" w:rsidP="00B61D9F">
      <w:pPr>
        <w:pStyle w:val="Code"/>
      </w:pPr>
      <w:r w:rsidRPr="009A10C6">
        <w:t xml:space="preserve">    }</w:t>
      </w:r>
    </w:p>
    <w:p w14:paraId="15CE7760" w14:textId="77777777" w:rsidR="00B61D9F" w:rsidRPr="009A10C6" w:rsidRDefault="00B61D9F" w:rsidP="00B61D9F">
      <w:pPr>
        <w:pStyle w:val="Code"/>
      </w:pPr>
    </w:p>
    <w:p w14:paraId="2CC64CDB" w14:textId="77777777" w:rsidR="00B61D9F" w:rsidRPr="009A10C6" w:rsidRDefault="00B61D9F" w:rsidP="00B61D9F">
      <w:pPr>
        <w:pStyle w:val="Code"/>
      </w:pPr>
      <w:r w:rsidRPr="009A10C6">
        <w:t xml:space="preserve">    for filename in </w:t>
      </w:r>
      <w:proofErr w:type="spellStart"/>
      <w:proofErr w:type="gramStart"/>
      <w:r w:rsidRPr="009A10C6">
        <w:t>os.listdir</w:t>
      </w:r>
      <w:proofErr w:type="spellEnd"/>
      <w:proofErr w:type="gramEnd"/>
      <w:r w:rsidRPr="009A10C6">
        <w:t>(</w:t>
      </w:r>
      <w:proofErr w:type="spellStart"/>
      <w:r w:rsidRPr="009A10C6">
        <w:t>input_folder</w:t>
      </w:r>
      <w:proofErr w:type="spellEnd"/>
      <w:r w:rsidRPr="009A10C6">
        <w:t>):</w:t>
      </w:r>
    </w:p>
    <w:p w14:paraId="4E7F4320" w14:textId="77777777" w:rsidR="00B61D9F" w:rsidRPr="009A10C6" w:rsidRDefault="00B61D9F" w:rsidP="00B61D9F">
      <w:pPr>
        <w:pStyle w:val="Code"/>
      </w:pPr>
      <w:r w:rsidRPr="009A10C6">
        <w:t xml:space="preserve">        if </w:t>
      </w:r>
      <w:proofErr w:type="spellStart"/>
      <w:proofErr w:type="gramStart"/>
      <w:r w:rsidRPr="009A10C6">
        <w:t>filename.endswith</w:t>
      </w:r>
      <w:proofErr w:type="spellEnd"/>
      <w:proofErr w:type="gramEnd"/>
      <w:r w:rsidRPr="009A10C6">
        <w:t>('.</w:t>
      </w:r>
      <w:proofErr w:type="spellStart"/>
      <w:r w:rsidRPr="009A10C6">
        <w:t>tif</w:t>
      </w:r>
      <w:proofErr w:type="spellEnd"/>
      <w:r w:rsidRPr="009A10C6">
        <w:t>'):</w:t>
      </w:r>
    </w:p>
    <w:p w14:paraId="033F0D1A" w14:textId="77777777" w:rsidR="00B61D9F" w:rsidRPr="009A10C6" w:rsidRDefault="00B61D9F" w:rsidP="00B61D9F">
      <w:pPr>
        <w:pStyle w:val="Code"/>
      </w:pPr>
      <w:r w:rsidRPr="009A10C6">
        <w:t xml:space="preserve">            </w:t>
      </w:r>
      <w:proofErr w:type="gramStart"/>
      <w:r w:rsidRPr="009A10C6">
        <w:t>print(</w:t>
      </w:r>
      <w:proofErr w:type="spellStart"/>
      <w:proofErr w:type="gramEnd"/>
      <w:r w:rsidRPr="009A10C6">
        <w:t>f"Starting</w:t>
      </w:r>
      <w:proofErr w:type="spellEnd"/>
      <w:r w:rsidRPr="009A10C6">
        <w:t xml:space="preserve"> processing: {filename}")</w:t>
      </w:r>
    </w:p>
    <w:p w14:paraId="24E65632" w14:textId="77777777" w:rsidR="00B61D9F" w:rsidRPr="009A10C6" w:rsidRDefault="00B61D9F" w:rsidP="00B61D9F">
      <w:pPr>
        <w:pStyle w:val="Code"/>
      </w:pPr>
      <w:r w:rsidRPr="009A10C6">
        <w:t xml:space="preserve">            </w:t>
      </w:r>
      <w:proofErr w:type="spellStart"/>
      <w:r w:rsidRPr="009A10C6">
        <w:t>image_path</w:t>
      </w:r>
      <w:proofErr w:type="spellEnd"/>
      <w:r w:rsidRPr="009A10C6">
        <w:t xml:space="preserve"> = </w:t>
      </w:r>
      <w:proofErr w:type="spellStart"/>
      <w:proofErr w:type="gramStart"/>
      <w:r w:rsidRPr="009A10C6">
        <w:t>os.path</w:t>
      </w:r>
      <w:proofErr w:type="gramEnd"/>
      <w:r w:rsidRPr="009A10C6">
        <w:t>.join</w:t>
      </w:r>
      <w:proofErr w:type="spellEnd"/>
      <w:r w:rsidRPr="009A10C6">
        <w:t>(</w:t>
      </w:r>
      <w:proofErr w:type="spellStart"/>
      <w:r w:rsidRPr="009A10C6">
        <w:t>input_folder</w:t>
      </w:r>
      <w:proofErr w:type="spellEnd"/>
      <w:r w:rsidRPr="009A10C6">
        <w:t>, filename)</w:t>
      </w:r>
    </w:p>
    <w:p w14:paraId="3385750A" w14:textId="77777777" w:rsidR="00B61D9F" w:rsidRPr="009A10C6" w:rsidRDefault="00B61D9F" w:rsidP="00B61D9F">
      <w:pPr>
        <w:pStyle w:val="Code"/>
      </w:pPr>
      <w:r w:rsidRPr="009A10C6">
        <w:t xml:space="preserve">            </w:t>
      </w:r>
      <w:proofErr w:type="spellStart"/>
      <w:r w:rsidRPr="009A10C6">
        <w:t>image_array</w:t>
      </w:r>
      <w:proofErr w:type="spellEnd"/>
      <w:r w:rsidRPr="009A10C6">
        <w:t xml:space="preserve"> = </w:t>
      </w:r>
      <w:proofErr w:type="spellStart"/>
      <w:r w:rsidRPr="009A10C6">
        <w:t>load_and_preprocess_image</w:t>
      </w:r>
      <w:proofErr w:type="spellEnd"/>
      <w:r w:rsidRPr="009A10C6">
        <w:t>(</w:t>
      </w:r>
      <w:proofErr w:type="spellStart"/>
      <w:r w:rsidRPr="009A10C6">
        <w:t>image_path</w:t>
      </w:r>
      <w:proofErr w:type="spellEnd"/>
      <w:r w:rsidRPr="009A10C6">
        <w:t>)</w:t>
      </w:r>
    </w:p>
    <w:p w14:paraId="21E7C5F2" w14:textId="77777777" w:rsidR="00B61D9F" w:rsidRPr="009A10C6" w:rsidRDefault="00B61D9F" w:rsidP="00B61D9F">
      <w:pPr>
        <w:pStyle w:val="Code"/>
      </w:pPr>
      <w:r w:rsidRPr="009A10C6">
        <w:t xml:space="preserve">            if </w:t>
      </w:r>
      <w:proofErr w:type="spellStart"/>
      <w:r w:rsidRPr="009A10C6">
        <w:t>image_array</w:t>
      </w:r>
      <w:proofErr w:type="spellEnd"/>
      <w:r w:rsidRPr="009A10C6">
        <w:t xml:space="preserve"> is None:</w:t>
      </w:r>
    </w:p>
    <w:p w14:paraId="53A18910" w14:textId="77777777" w:rsidR="00B61D9F" w:rsidRPr="009A10C6" w:rsidRDefault="00B61D9F" w:rsidP="00B61D9F">
      <w:pPr>
        <w:pStyle w:val="Code"/>
      </w:pPr>
      <w:r w:rsidRPr="009A10C6">
        <w:t xml:space="preserve">                continue</w:t>
      </w:r>
    </w:p>
    <w:p w14:paraId="771414D5" w14:textId="77777777" w:rsidR="00B61D9F" w:rsidRPr="009A10C6" w:rsidRDefault="00B61D9F" w:rsidP="00B61D9F">
      <w:pPr>
        <w:pStyle w:val="Code"/>
      </w:pPr>
      <w:r w:rsidRPr="009A10C6">
        <w:t xml:space="preserve">            </w:t>
      </w:r>
      <w:proofErr w:type="spellStart"/>
      <w:r w:rsidRPr="009A10C6">
        <w:t>segmented_image</w:t>
      </w:r>
      <w:proofErr w:type="spellEnd"/>
      <w:r w:rsidRPr="009A10C6">
        <w:t xml:space="preserve"> = </w:t>
      </w:r>
      <w:proofErr w:type="spellStart"/>
      <w:r w:rsidRPr="009A10C6">
        <w:t>apply_gmm</w:t>
      </w:r>
      <w:proofErr w:type="spellEnd"/>
      <w:r w:rsidRPr="009A10C6">
        <w:t>(</w:t>
      </w:r>
      <w:proofErr w:type="spellStart"/>
      <w:r w:rsidRPr="009A10C6">
        <w:t>image_array</w:t>
      </w:r>
      <w:proofErr w:type="spellEnd"/>
      <w:r w:rsidRPr="009A10C6">
        <w:t>)</w:t>
      </w:r>
    </w:p>
    <w:p w14:paraId="58703067" w14:textId="77777777" w:rsidR="00B61D9F" w:rsidRPr="009A10C6" w:rsidRDefault="00B61D9F" w:rsidP="00B61D9F">
      <w:pPr>
        <w:pStyle w:val="Code"/>
      </w:pPr>
      <w:r w:rsidRPr="009A10C6">
        <w:t xml:space="preserve">            props = </w:t>
      </w:r>
      <w:proofErr w:type="spellStart"/>
      <w:r w:rsidRPr="009A10C6">
        <w:t>calculate_segment_properties</w:t>
      </w:r>
      <w:proofErr w:type="spellEnd"/>
      <w:r w:rsidRPr="009A10C6">
        <w:t>(</w:t>
      </w:r>
      <w:proofErr w:type="spellStart"/>
      <w:r w:rsidRPr="009A10C6">
        <w:t>segmented_image</w:t>
      </w:r>
      <w:proofErr w:type="spellEnd"/>
      <w:r w:rsidRPr="009A10C6">
        <w:t>)</w:t>
      </w:r>
    </w:p>
    <w:p w14:paraId="62FDD787" w14:textId="77777777" w:rsidR="00B61D9F" w:rsidRPr="009A10C6" w:rsidRDefault="00B61D9F" w:rsidP="00B61D9F">
      <w:pPr>
        <w:pStyle w:val="Code"/>
      </w:pPr>
    </w:p>
    <w:p w14:paraId="3F423667" w14:textId="77777777" w:rsidR="00B61D9F" w:rsidRPr="009A10C6" w:rsidRDefault="00B61D9F" w:rsidP="00B61D9F">
      <w:pPr>
        <w:pStyle w:val="Code"/>
      </w:pPr>
      <w:r w:rsidRPr="009A10C6">
        <w:t xml:space="preserve">            for key in </w:t>
      </w:r>
      <w:proofErr w:type="spellStart"/>
      <w:r w:rsidRPr="009A10C6">
        <w:t>all_</w:t>
      </w:r>
      <w:proofErr w:type="gramStart"/>
      <w:r w:rsidRPr="009A10C6">
        <w:t>properties.keys</w:t>
      </w:r>
      <w:proofErr w:type="spellEnd"/>
      <w:proofErr w:type="gramEnd"/>
      <w:r w:rsidRPr="009A10C6">
        <w:t>():</w:t>
      </w:r>
    </w:p>
    <w:p w14:paraId="6A2DD785" w14:textId="77777777" w:rsidR="00B61D9F" w:rsidRPr="009A10C6" w:rsidRDefault="00B61D9F" w:rsidP="00B61D9F">
      <w:pPr>
        <w:pStyle w:val="Code"/>
      </w:pPr>
      <w:r w:rsidRPr="009A10C6">
        <w:t xml:space="preserve">                </w:t>
      </w:r>
      <w:proofErr w:type="spellStart"/>
      <w:r w:rsidRPr="009A10C6">
        <w:t>all_properties</w:t>
      </w:r>
      <w:proofErr w:type="spellEnd"/>
      <w:r w:rsidRPr="009A10C6">
        <w:t>[key</w:t>
      </w:r>
      <w:proofErr w:type="gramStart"/>
      <w:r w:rsidRPr="009A10C6">
        <w:t>].extend</w:t>
      </w:r>
      <w:proofErr w:type="gramEnd"/>
      <w:r w:rsidRPr="009A10C6">
        <w:t>(props[key])</w:t>
      </w:r>
    </w:p>
    <w:p w14:paraId="7BB1FBCE" w14:textId="77777777" w:rsidR="00B61D9F" w:rsidRPr="009A10C6" w:rsidRDefault="00B61D9F" w:rsidP="00B61D9F">
      <w:pPr>
        <w:pStyle w:val="Code"/>
      </w:pPr>
      <w:r w:rsidRPr="009A10C6">
        <w:t xml:space="preserve">            </w:t>
      </w:r>
    </w:p>
    <w:p w14:paraId="7615FCA7" w14:textId="77777777" w:rsidR="00B61D9F" w:rsidRPr="009A10C6" w:rsidRDefault="00B61D9F" w:rsidP="00B61D9F">
      <w:pPr>
        <w:pStyle w:val="Code"/>
      </w:pPr>
      <w:r w:rsidRPr="009A10C6">
        <w:t xml:space="preserve">            </w:t>
      </w:r>
      <w:proofErr w:type="gramStart"/>
      <w:r w:rsidRPr="009A10C6">
        <w:t>print(</w:t>
      </w:r>
      <w:proofErr w:type="spellStart"/>
      <w:proofErr w:type="gramEnd"/>
      <w:r w:rsidRPr="009A10C6">
        <w:t>f"Completed</w:t>
      </w:r>
      <w:proofErr w:type="spellEnd"/>
      <w:r w:rsidRPr="009A10C6">
        <w:t xml:space="preserve"> processing: {filename}")</w:t>
      </w:r>
    </w:p>
    <w:p w14:paraId="448A8562" w14:textId="77777777" w:rsidR="00B61D9F" w:rsidRPr="009A10C6" w:rsidRDefault="00B61D9F" w:rsidP="00B61D9F">
      <w:pPr>
        <w:pStyle w:val="Code"/>
      </w:pPr>
      <w:r w:rsidRPr="009A10C6">
        <w:t xml:space="preserve">    </w:t>
      </w:r>
    </w:p>
    <w:p w14:paraId="112BDE0A" w14:textId="77777777" w:rsidR="00B61D9F" w:rsidRPr="009A10C6" w:rsidRDefault="00B61D9F" w:rsidP="00B61D9F">
      <w:pPr>
        <w:pStyle w:val="Code"/>
      </w:pPr>
      <w:r w:rsidRPr="009A10C6">
        <w:t xml:space="preserve">    return </w:t>
      </w:r>
      <w:proofErr w:type="spellStart"/>
      <w:r w:rsidRPr="009A10C6">
        <w:t>all_properties</w:t>
      </w:r>
      <w:proofErr w:type="spellEnd"/>
    </w:p>
    <w:p w14:paraId="5AF1EC83" w14:textId="77777777" w:rsidR="00B61D9F" w:rsidRPr="009A10C6" w:rsidRDefault="00B61D9F" w:rsidP="00B61D9F">
      <w:pPr>
        <w:pStyle w:val="Code"/>
      </w:pPr>
    </w:p>
    <w:p w14:paraId="0E0B575A" w14:textId="77777777" w:rsidR="00B61D9F" w:rsidRPr="009A10C6" w:rsidRDefault="00B61D9F" w:rsidP="00B61D9F">
      <w:pPr>
        <w:pStyle w:val="Code"/>
      </w:pPr>
      <w:r w:rsidRPr="009A10C6">
        <w:t xml:space="preserve">def </w:t>
      </w:r>
      <w:proofErr w:type="spellStart"/>
      <w:r w:rsidRPr="009A10C6">
        <w:t>save_</w:t>
      </w:r>
      <w:proofErr w:type="gramStart"/>
      <w:r w:rsidRPr="009A10C6">
        <w:t>properties</w:t>
      </w:r>
      <w:proofErr w:type="spellEnd"/>
      <w:r w:rsidRPr="009A10C6">
        <w:t>(</w:t>
      </w:r>
      <w:proofErr w:type="gramEnd"/>
      <w:r w:rsidRPr="009A10C6">
        <w:t xml:space="preserve">properties, </w:t>
      </w:r>
      <w:proofErr w:type="spellStart"/>
      <w:r w:rsidRPr="009A10C6">
        <w:t>file_path</w:t>
      </w:r>
      <w:proofErr w:type="spellEnd"/>
      <w:r w:rsidRPr="009A10C6">
        <w:t>):</w:t>
      </w:r>
    </w:p>
    <w:p w14:paraId="6422D18A" w14:textId="77777777" w:rsidR="00B61D9F" w:rsidRPr="009A10C6" w:rsidRDefault="00B61D9F" w:rsidP="00B61D9F">
      <w:pPr>
        <w:pStyle w:val="Code"/>
      </w:pPr>
      <w:r w:rsidRPr="009A10C6">
        <w:t xml:space="preserve">    with </w:t>
      </w:r>
      <w:proofErr w:type="gramStart"/>
      <w:r w:rsidRPr="009A10C6">
        <w:t>open(</w:t>
      </w:r>
      <w:proofErr w:type="spellStart"/>
      <w:proofErr w:type="gramEnd"/>
      <w:r w:rsidRPr="009A10C6">
        <w:t>file_path</w:t>
      </w:r>
      <w:proofErr w:type="spellEnd"/>
      <w:r w:rsidRPr="009A10C6">
        <w:t>, '</w:t>
      </w:r>
      <w:proofErr w:type="spellStart"/>
      <w:r w:rsidRPr="009A10C6">
        <w:t>wb</w:t>
      </w:r>
      <w:proofErr w:type="spellEnd"/>
      <w:r w:rsidRPr="009A10C6">
        <w:t>') as file:</w:t>
      </w:r>
    </w:p>
    <w:p w14:paraId="26CD7DAA" w14:textId="77777777" w:rsidR="00B61D9F" w:rsidRPr="009A10C6" w:rsidRDefault="00B61D9F" w:rsidP="00B61D9F">
      <w:pPr>
        <w:pStyle w:val="Code"/>
      </w:pPr>
      <w:r w:rsidRPr="009A10C6">
        <w:t xml:space="preserve">        </w:t>
      </w:r>
      <w:proofErr w:type="spellStart"/>
      <w:proofErr w:type="gramStart"/>
      <w:r w:rsidRPr="009A10C6">
        <w:t>pickle.dump</w:t>
      </w:r>
      <w:proofErr w:type="spellEnd"/>
      <w:proofErr w:type="gramEnd"/>
      <w:r w:rsidRPr="009A10C6">
        <w:t>(properties, file)</w:t>
      </w:r>
    </w:p>
    <w:p w14:paraId="345AB721" w14:textId="77777777" w:rsidR="00B61D9F" w:rsidRPr="009A10C6" w:rsidRDefault="00B61D9F" w:rsidP="00B61D9F">
      <w:pPr>
        <w:pStyle w:val="Code"/>
      </w:pPr>
      <w:r w:rsidRPr="009A10C6">
        <w:t xml:space="preserve">    </w:t>
      </w:r>
      <w:proofErr w:type="gramStart"/>
      <w:r w:rsidRPr="009A10C6">
        <w:t>print(</w:t>
      </w:r>
      <w:proofErr w:type="spellStart"/>
      <w:proofErr w:type="gramEnd"/>
      <w:r w:rsidRPr="009A10C6">
        <w:t>f"Properties</w:t>
      </w:r>
      <w:proofErr w:type="spellEnd"/>
      <w:r w:rsidRPr="009A10C6">
        <w:t xml:space="preserve"> saved to {</w:t>
      </w:r>
      <w:proofErr w:type="spellStart"/>
      <w:r w:rsidRPr="009A10C6">
        <w:t>file_path</w:t>
      </w:r>
      <w:proofErr w:type="spellEnd"/>
      <w:r w:rsidRPr="009A10C6">
        <w:t>}")</w:t>
      </w:r>
    </w:p>
    <w:p w14:paraId="173034B3" w14:textId="77777777" w:rsidR="00B61D9F" w:rsidRPr="009A10C6" w:rsidRDefault="00B61D9F" w:rsidP="00B61D9F">
      <w:pPr>
        <w:pStyle w:val="Code"/>
      </w:pPr>
    </w:p>
    <w:p w14:paraId="2F6263FC" w14:textId="77777777" w:rsidR="00B61D9F" w:rsidRPr="009A10C6" w:rsidRDefault="00B61D9F" w:rsidP="00B61D9F">
      <w:pPr>
        <w:pStyle w:val="Code"/>
      </w:pPr>
      <w:r w:rsidRPr="009A10C6">
        <w:t xml:space="preserve">def </w:t>
      </w:r>
      <w:proofErr w:type="spellStart"/>
      <w:r w:rsidRPr="009A10C6">
        <w:t>load_properties</w:t>
      </w:r>
      <w:proofErr w:type="spellEnd"/>
      <w:r w:rsidRPr="009A10C6">
        <w:t>(</w:t>
      </w:r>
      <w:proofErr w:type="spellStart"/>
      <w:r w:rsidRPr="009A10C6">
        <w:t>file_path</w:t>
      </w:r>
      <w:proofErr w:type="spellEnd"/>
      <w:r w:rsidRPr="009A10C6">
        <w:t>):</w:t>
      </w:r>
    </w:p>
    <w:p w14:paraId="6CA293C9" w14:textId="77777777" w:rsidR="00B61D9F" w:rsidRPr="009A10C6" w:rsidRDefault="00B61D9F" w:rsidP="00B61D9F">
      <w:pPr>
        <w:pStyle w:val="Code"/>
      </w:pPr>
      <w:r w:rsidRPr="009A10C6">
        <w:lastRenderedPageBreak/>
        <w:t xml:space="preserve">    with </w:t>
      </w:r>
      <w:proofErr w:type="gramStart"/>
      <w:r w:rsidRPr="009A10C6">
        <w:t>open(</w:t>
      </w:r>
      <w:proofErr w:type="spellStart"/>
      <w:proofErr w:type="gramEnd"/>
      <w:r w:rsidRPr="009A10C6">
        <w:t>file_path</w:t>
      </w:r>
      <w:proofErr w:type="spellEnd"/>
      <w:r w:rsidRPr="009A10C6">
        <w:t>, '</w:t>
      </w:r>
      <w:proofErr w:type="spellStart"/>
      <w:r w:rsidRPr="009A10C6">
        <w:t>rb</w:t>
      </w:r>
      <w:proofErr w:type="spellEnd"/>
      <w:r w:rsidRPr="009A10C6">
        <w:t>') as file:</w:t>
      </w:r>
    </w:p>
    <w:p w14:paraId="340C6CAC" w14:textId="77777777" w:rsidR="00B61D9F" w:rsidRPr="009A10C6" w:rsidRDefault="00B61D9F" w:rsidP="00B61D9F">
      <w:pPr>
        <w:pStyle w:val="Code"/>
      </w:pPr>
      <w:r w:rsidRPr="009A10C6">
        <w:t xml:space="preserve">        properties = </w:t>
      </w:r>
      <w:proofErr w:type="spellStart"/>
      <w:proofErr w:type="gramStart"/>
      <w:r w:rsidRPr="009A10C6">
        <w:t>pickle.load</w:t>
      </w:r>
      <w:proofErr w:type="spellEnd"/>
      <w:proofErr w:type="gramEnd"/>
      <w:r w:rsidRPr="009A10C6">
        <w:t>(file)</w:t>
      </w:r>
    </w:p>
    <w:p w14:paraId="5BB1D6A1" w14:textId="77777777" w:rsidR="00B61D9F" w:rsidRPr="009A10C6" w:rsidRDefault="00B61D9F" w:rsidP="00B61D9F">
      <w:pPr>
        <w:pStyle w:val="Code"/>
      </w:pPr>
      <w:r w:rsidRPr="009A10C6">
        <w:t xml:space="preserve">    </w:t>
      </w:r>
      <w:proofErr w:type="gramStart"/>
      <w:r w:rsidRPr="009A10C6">
        <w:t>print(</w:t>
      </w:r>
      <w:proofErr w:type="spellStart"/>
      <w:proofErr w:type="gramEnd"/>
      <w:r w:rsidRPr="009A10C6">
        <w:t>f"Properties</w:t>
      </w:r>
      <w:proofErr w:type="spellEnd"/>
      <w:r w:rsidRPr="009A10C6">
        <w:t xml:space="preserve"> loaded from {</w:t>
      </w:r>
      <w:proofErr w:type="spellStart"/>
      <w:r w:rsidRPr="009A10C6">
        <w:t>file_path</w:t>
      </w:r>
      <w:proofErr w:type="spellEnd"/>
      <w:r w:rsidRPr="009A10C6">
        <w:t>}")</w:t>
      </w:r>
    </w:p>
    <w:p w14:paraId="5083B7A7" w14:textId="77777777" w:rsidR="00B61D9F" w:rsidRPr="009A10C6" w:rsidRDefault="00B61D9F" w:rsidP="00B61D9F">
      <w:pPr>
        <w:pStyle w:val="Code"/>
      </w:pPr>
      <w:r w:rsidRPr="009A10C6">
        <w:t xml:space="preserve">    return properties</w:t>
      </w:r>
    </w:p>
    <w:p w14:paraId="68296159" w14:textId="77777777" w:rsidR="00B61D9F" w:rsidRPr="009A10C6" w:rsidRDefault="00B61D9F" w:rsidP="00B61D9F">
      <w:pPr>
        <w:pStyle w:val="Code"/>
      </w:pPr>
    </w:p>
    <w:p w14:paraId="168891D0" w14:textId="77777777" w:rsidR="00B61D9F" w:rsidRPr="009A10C6" w:rsidRDefault="00B61D9F" w:rsidP="00B61D9F">
      <w:pPr>
        <w:pStyle w:val="Code"/>
      </w:pPr>
      <w:r w:rsidRPr="009A10C6">
        <w:t xml:space="preserve">def </w:t>
      </w:r>
      <w:proofErr w:type="spellStart"/>
      <w:r w:rsidRPr="009A10C6">
        <w:t>analyze_</w:t>
      </w:r>
      <w:proofErr w:type="gramStart"/>
      <w:r w:rsidRPr="009A10C6">
        <w:t>results</w:t>
      </w:r>
      <w:proofErr w:type="spellEnd"/>
      <w:r w:rsidRPr="009A10C6">
        <w:t>(</w:t>
      </w:r>
      <w:proofErr w:type="gramEnd"/>
      <w:r w:rsidRPr="009A10C6">
        <w:t xml:space="preserve">properties, </w:t>
      </w:r>
      <w:proofErr w:type="spellStart"/>
      <w:r w:rsidRPr="009A10C6">
        <w:t>report_path</w:t>
      </w:r>
      <w:proofErr w:type="spellEnd"/>
      <w:r w:rsidRPr="009A10C6">
        <w:t>):</w:t>
      </w:r>
    </w:p>
    <w:p w14:paraId="104EA36B" w14:textId="77777777" w:rsidR="00B61D9F" w:rsidRPr="009A10C6" w:rsidRDefault="00B61D9F" w:rsidP="00B61D9F">
      <w:pPr>
        <w:pStyle w:val="Code"/>
      </w:pPr>
      <w:r w:rsidRPr="009A10C6">
        <w:t xml:space="preserve">    with </w:t>
      </w:r>
      <w:proofErr w:type="spellStart"/>
      <w:r w:rsidRPr="009A10C6">
        <w:t>PdfPages</w:t>
      </w:r>
      <w:proofErr w:type="spellEnd"/>
      <w:r w:rsidRPr="009A10C6">
        <w:t>(</w:t>
      </w:r>
      <w:proofErr w:type="spellStart"/>
      <w:r w:rsidRPr="009A10C6">
        <w:t>report_path</w:t>
      </w:r>
      <w:proofErr w:type="spellEnd"/>
      <w:r w:rsidRPr="009A10C6">
        <w:t>) as pdf:</w:t>
      </w:r>
    </w:p>
    <w:p w14:paraId="33E004F5" w14:textId="77777777" w:rsidR="00B61D9F" w:rsidRPr="009A10C6" w:rsidRDefault="00B61D9F" w:rsidP="00B61D9F">
      <w:pPr>
        <w:pStyle w:val="Code"/>
      </w:pPr>
      <w:r w:rsidRPr="009A10C6">
        <w:t xml:space="preserve">        # Analyze Segment Areas</w:t>
      </w:r>
    </w:p>
    <w:p w14:paraId="342AF09D" w14:textId="77777777" w:rsidR="00B61D9F" w:rsidRPr="009A10C6" w:rsidRDefault="00B61D9F" w:rsidP="00B61D9F">
      <w:pPr>
        <w:pStyle w:val="Code"/>
      </w:pPr>
      <w:r w:rsidRPr="009A10C6">
        <w:t xml:space="preserve">        </w:t>
      </w:r>
      <w:proofErr w:type="spellStart"/>
      <w:proofErr w:type="gramStart"/>
      <w:r w:rsidRPr="009A10C6">
        <w:t>plt.figure</w:t>
      </w:r>
      <w:proofErr w:type="spellEnd"/>
      <w:proofErr w:type="gramEnd"/>
      <w:r w:rsidRPr="009A10C6">
        <w:t>()</w:t>
      </w:r>
    </w:p>
    <w:p w14:paraId="6E5D870E" w14:textId="77777777" w:rsidR="00B61D9F" w:rsidRPr="009A10C6" w:rsidRDefault="00B61D9F" w:rsidP="00B61D9F">
      <w:pPr>
        <w:pStyle w:val="Code"/>
      </w:pPr>
      <w:r w:rsidRPr="009A10C6">
        <w:t xml:space="preserve">        </w:t>
      </w:r>
      <w:proofErr w:type="spellStart"/>
      <w:proofErr w:type="gramStart"/>
      <w:r w:rsidRPr="009A10C6">
        <w:t>plt.hist</w:t>
      </w:r>
      <w:proofErr w:type="spellEnd"/>
      <w:proofErr w:type="gramEnd"/>
      <w:r w:rsidRPr="009A10C6">
        <w:t>(properties["areas"], bins=30, alpha=0.75)</w:t>
      </w:r>
    </w:p>
    <w:p w14:paraId="151323FE" w14:textId="77777777" w:rsidR="00B61D9F" w:rsidRPr="009A10C6" w:rsidRDefault="00B61D9F" w:rsidP="00B61D9F">
      <w:pPr>
        <w:pStyle w:val="Code"/>
      </w:pPr>
      <w:r w:rsidRPr="009A10C6">
        <w:t xml:space="preserve">        </w:t>
      </w:r>
      <w:proofErr w:type="spellStart"/>
      <w:proofErr w:type="gramStart"/>
      <w:r w:rsidRPr="009A10C6">
        <w:t>plt.title</w:t>
      </w:r>
      <w:proofErr w:type="spellEnd"/>
      <w:proofErr w:type="gramEnd"/>
      <w:r w:rsidRPr="009A10C6">
        <w:t>('Distribution of Segment Areas')</w:t>
      </w:r>
    </w:p>
    <w:p w14:paraId="1A587D26" w14:textId="77777777" w:rsidR="00B61D9F" w:rsidRPr="009A10C6" w:rsidRDefault="00B61D9F" w:rsidP="00B61D9F">
      <w:pPr>
        <w:pStyle w:val="Code"/>
      </w:pPr>
      <w:r w:rsidRPr="009A10C6">
        <w:t xml:space="preserve">        </w:t>
      </w:r>
      <w:proofErr w:type="spellStart"/>
      <w:proofErr w:type="gramStart"/>
      <w:r w:rsidRPr="009A10C6">
        <w:t>plt.xlabel</w:t>
      </w:r>
      <w:proofErr w:type="spellEnd"/>
      <w:proofErr w:type="gramEnd"/>
      <w:r w:rsidRPr="009A10C6">
        <w:t>('Area')</w:t>
      </w:r>
    </w:p>
    <w:p w14:paraId="4FC5E548" w14:textId="77777777" w:rsidR="00B61D9F" w:rsidRPr="009A10C6" w:rsidRDefault="00B61D9F" w:rsidP="00B61D9F">
      <w:pPr>
        <w:pStyle w:val="Code"/>
      </w:pPr>
      <w:r w:rsidRPr="009A10C6">
        <w:t xml:space="preserve">        </w:t>
      </w:r>
      <w:proofErr w:type="spellStart"/>
      <w:proofErr w:type="gramStart"/>
      <w:r w:rsidRPr="009A10C6">
        <w:t>plt.ylabel</w:t>
      </w:r>
      <w:proofErr w:type="spellEnd"/>
      <w:proofErr w:type="gramEnd"/>
      <w:r w:rsidRPr="009A10C6">
        <w:t>('Frequency')</w:t>
      </w:r>
    </w:p>
    <w:p w14:paraId="75F9EA1F" w14:textId="77777777" w:rsidR="00B61D9F" w:rsidRPr="009A10C6" w:rsidRDefault="00B61D9F" w:rsidP="00B61D9F">
      <w:pPr>
        <w:pStyle w:val="Code"/>
      </w:pPr>
      <w:r w:rsidRPr="009A10C6">
        <w:t xml:space="preserve">        </w:t>
      </w:r>
      <w:proofErr w:type="spellStart"/>
      <w:proofErr w:type="gramStart"/>
      <w:r w:rsidRPr="009A10C6">
        <w:t>pdf.savefig</w:t>
      </w:r>
      <w:proofErr w:type="spellEnd"/>
      <w:proofErr w:type="gramEnd"/>
      <w:r w:rsidRPr="009A10C6">
        <w:t>()</w:t>
      </w:r>
    </w:p>
    <w:p w14:paraId="0F97A7D8" w14:textId="77777777" w:rsidR="00B61D9F" w:rsidRPr="009A10C6" w:rsidRDefault="00B61D9F" w:rsidP="00B61D9F">
      <w:pPr>
        <w:pStyle w:val="Code"/>
      </w:pPr>
      <w:r w:rsidRPr="009A10C6">
        <w:t xml:space="preserve">        </w:t>
      </w:r>
      <w:proofErr w:type="spellStart"/>
      <w:proofErr w:type="gramStart"/>
      <w:r w:rsidRPr="009A10C6">
        <w:t>plt.close</w:t>
      </w:r>
      <w:proofErr w:type="spellEnd"/>
      <w:proofErr w:type="gramEnd"/>
      <w:r w:rsidRPr="009A10C6">
        <w:t>()</w:t>
      </w:r>
    </w:p>
    <w:p w14:paraId="480EB141" w14:textId="77777777" w:rsidR="00B61D9F" w:rsidRPr="009A10C6" w:rsidRDefault="00B61D9F" w:rsidP="00B61D9F">
      <w:pPr>
        <w:pStyle w:val="Code"/>
      </w:pPr>
    </w:p>
    <w:p w14:paraId="76B2F5C2" w14:textId="77777777" w:rsidR="00B61D9F" w:rsidRPr="009A10C6" w:rsidRDefault="00B61D9F" w:rsidP="00B61D9F">
      <w:pPr>
        <w:pStyle w:val="Code"/>
      </w:pPr>
      <w:r w:rsidRPr="009A10C6">
        <w:t xml:space="preserve">        # Analyze Centroid Distributions</w:t>
      </w:r>
    </w:p>
    <w:p w14:paraId="4A8B09F0" w14:textId="77777777" w:rsidR="00B61D9F" w:rsidRPr="009A10C6" w:rsidRDefault="00B61D9F" w:rsidP="00B61D9F">
      <w:pPr>
        <w:pStyle w:val="Code"/>
      </w:pPr>
      <w:r w:rsidRPr="009A10C6">
        <w:t xml:space="preserve">        centroids = </w:t>
      </w:r>
      <w:proofErr w:type="spellStart"/>
      <w:proofErr w:type="gramStart"/>
      <w:r w:rsidRPr="009A10C6">
        <w:t>np.array</w:t>
      </w:r>
      <w:proofErr w:type="spellEnd"/>
      <w:proofErr w:type="gramEnd"/>
      <w:r w:rsidRPr="009A10C6">
        <w:t>(properties["centroids"])</w:t>
      </w:r>
    </w:p>
    <w:p w14:paraId="53091CC5" w14:textId="77777777" w:rsidR="00B61D9F" w:rsidRPr="009A10C6" w:rsidRDefault="00B61D9F" w:rsidP="00B61D9F">
      <w:pPr>
        <w:pStyle w:val="Code"/>
      </w:pPr>
      <w:r w:rsidRPr="009A10C6">
        <w:t xml:space="preserve">        if </w:t>
      </w:r>
      <w:proofErr w:type="spellStart"/>
      <w:proofErr w:type="gramStart"/>
      <w:r w:rsidRPr="009A10C6">
        <w:t>centroids.size</w:t>
      </w:r>
      <w:proofErr w:type="spellEnd"/>
      <w:proofErr w:type="gramEnd"/>
      <w:r w:rsidRPr="009A10C6">
        <w:t xml:space="preserve"> &gt; 0:</w:t>
      </w:r>
    </w:p>
    <w:p w14:paraId="1FA19094" w14:textId="77777777" w:rsidR="00B61D9F" w:rsidRPr="009A10C6" w:rsidRDefault="00B61D9F" w:rsidP="00B61D9F">
      <w:pPr>
        <w:pStyle w:val="Code"/>
      </w:pPr>
      <w:r w:rsidRPr="009A10C6">
        <w:t xml:space="preserve">            </w:t>
      </w:r>
      <w:proofErr w:type="spellStart"/>
      <w:proofErr w:type="gramStart"/>
      <w:r w:rsidRPr="009A10C6">
        <w:t>plt.figure</w:t>
      </w:r>
      <w:proofErr w:type="spellEnd"/>
      <w:proofErr w:type="gramEnd"/>
      <w:r w:rsidRPr="009A10C6">
        <w:t>()</w:t>
      </w:r>
    </w:p>
    <w:p w14:paraId="14343D88" w14:textId="77777777" w:rsidR="00B61D9F" w:rsidRPr="009A10C6" w:rsidRDefault="00B61D9F" w:rsidP="00B61D9F">
      <w:pPr>
        <w:pStyle w:val="Code"/>
      </w:pPr>
      <w:r w:rsidRPr="009A10C6">
        <w:t xml:space="preserve">            </w:t>
      </w:r>
      <w:proofErr w:type="spellStart"/>
      <w:proofErr w:type="gramStart"/>
      <w:r w:rsidRPr="009A10C6">
        <w:t>plt.scatter</w:t>
      </w:r>
      <w:proofErr w:type="spellEnd"/>
      <w:proofErr w:type="gramEnd"/>
      <w:r w:rsidRPr="009A10C6">
        <w:t>(centroids[:, 1], centroids[:, 0], alpha=0.5)</w:t>
      </w:r>
    </w:p>
    <w:p w14:paraId="332953FD" w14:textId="77777777" w:rsidR="00B61D9F" w:rsidRPr="009A10C6" w:rsidRDefault="00B61D9F" w:rsidP="00B61D9F">
      <w:pPr>
        <w:pStyle w:val="Code"/>
      </w:pPr>
      <w:r w:rsidRPr="009A10C6">
        <w:t xml:space="preserve">            </w:t>
      </w:r>
      <w:proofErr w:type="spellStart"/>
      <w:proofErr w:type="gramStart"/>
      <w:r w:rsidRPr="009A10C6">
        <w:t>plt.title</w:t>
      </w:r>
      <w:proofErr w:type="spellEnd"/>
      <w:proofErr w:type="gramEnd"/>
      <w:r w:rsidRPr="009A10C6">
        <w:t>('Centroid Distribution')</w:t>
      </w:r>
    </w:p>
    <w:p w14:paraId="5387D29F" w14:textId="77777777" w:rsidR="00B61D9F" w:rsidRPr="009A10C6" w:rsidRDefault="00B61D9F" w:rsidP="00B61D9F">
      <w:pPr>
        <w:pStyle w:val="Code"/>
      </w:pPr>
      <w:r w:rsidRPr="009A10C6">
        <w:t xml:space="preserve">            </w:t>
      </w:r>
      <w:proofErr w:type="spellStart"/>
      <w:proofErr w:type="gramStart"/>
      <w:r w:rsidRPr="009A10C6">
        <w:t>plt.xlabel</w:t>
      </w:r>
      <w:proofErr w:type="spellEnd"/>
      <w:proofErr w:type="gramEnd"/>
      <w:r w:rsidRPr="009A10C6">
        <w:t>('X Coordinate')</w:t>
      </w:r>
    </w:p>
    <w:p w14:paraId="1CA80311" w14:textId="77777777" w:rsidR="00B61D9F" w:rsidRPr="009A10C6" w:rsidRDefault="00B61D9F" w:rsidP="00B61D9F">
      <w:pPr>
        <w:pStyle w:val="Code"/>
      </w:pPr>
      <w:r w:rsidRPr="009A10C6">
        <w:t xml:space="preserve">            </w:t>
      </w:r>
      <w:proofErr w:type="spellStart"/>
      <w:proofErr w:type="gramStart"/>
      <w:r w:rsidRPr="009A10C6">
        <w:t>plt.ylabel</w:t>
      </w:r>
      <w:proofErr w:type="spellEnd"/>
      <w:proofErr w:type="gramEnd"/>
      <w:r w:rsidRPr="009A10C6">
        <w:t>('Y Coordinate')</w:t>
      </w:r>
    </w:p>
    <w:p w14:paraId="748A6CD4" w14:textId="77777777" w:rsidR="00B61D9F" w:rsidRPr="009A10C6" w:rsidRDefault="00B61D9F" w:rsidP="00B61D9F">
      <w:pPr>
        <w:pStyle w:val="Code"/>
      </w:pPr>
      <w:r w:rsidRPr="009A10C6">
        <w:t xml:space="preserve">            </w:t>
      </w:r>
      <w:proofErr w:type="spellStart"/>
      <w:proofErr w:type="gramStart"/>
      <w:r w:rsidRPr="009A10C6">
        <w:t>pdf.savefig</w:t>
      </w:r>
      <w:proofErr w:type="spellEnd"/>
      <w:proofErr w:type="gramEnd"/>
      <w:r w:rsidRPr="009A10C6">
        <w:t>()</w:t>
      </w:r>
    </w:p>
    <w:p w14:paraId="7D7DF00E" w14:textId="77777777" w:rsidR="00B61D9F" w:rsidRPr="009A10C6" w:rsidRDefault="00B61D9F" w:rsidP="00B61D9F">
      <w:pPr>
        <w:pStyle w:val="Code"/>
      </w:pPr>
      <w:r w:rsidRPr="009A10C6">
        <w:t xml:space="preserve">            </w:t>
      </w:r>
      <w:proofErr w:type="spellStart"/>
      <w:proofErr w:type="gramStart"/>
      <w:r w:rsidRPr="009A10C6">
        <w:t>plt.close</w:t>
      </w:r>
      <w:proofErr w:type="spellEnd"/>
      <w:proofErr w:type="gramEnd"/>
      <w:r w:rsidRPr="009A10C6">
        <w:t>()</w:t>
      </w:r>
    </w:p>
    <w:p w14:paraId="636F50C7" w14:textId="77777777" w:rsidR="00B61D9F" w:rsidRPr="009A10C6" w:rsidRDefault="00B61D9F" w:rsidP="00B61D9F">
      <w:pPr>
        <w:pStyle w:val="Code"/>
      </w:pPr>
    </w:p>
    <w:p w14:paraId="407AE0B3" w14:textId="77777777" w:rsidR="00B61D9F" w:rsidRPr="009A10C6" w:rsidRDefault="00B61D9F" w:rsidP="00B61D9F">
      <w:pPr>
        <w:pStyle w:val="Code"/>
      </w:pPr>
      <w:r w:rsidRPr="009A10C6">
        <w:t xml:space="preserve">        # Calculate and plot nearest neighbor distances in chunks to avoid memory errors</w:t>
      </w:r>
    </w:p>
    <w:p w14:paraId="450AF6EA" w14:textId="77777777" w:rsidR="00B61D9F" w:rsidRPr="009A10C6" w:rsidRDefault="00B61D9F" w:rsidP="00B61D9F">
      <w:pPr>
        <w:pStyle w:val="Code"/>
      </w:pPr>
      <w:r w:rsidRPr="009A10C6">
        <w:t xml:space="preserve">        if </w:t>
      </w:r>
      <w:proofErr w:type="spellStart"/>
      <w:proofErr w:type="gramStart"/>
      <w:r w:rsidRPr="009A10C6">
        <w:t>centroids.size</w:t>
      </w:r>
      <w:proofErr w:type="spellEnd"/>
      <w:proofErr w:type="gramEnd"/>
      <w:r w:rsidRPr="009A10C6">
        <w:t xml:space="preserve"> &gt; 0:</w:t>
      </w:r>
    </w:p>
    <w:p w14:paraId="50AF3836" w14:textId="77777777" w:rsidR="00B61D9F" w:rsidRPr="009A10C6" w:rsidRDefault="00B61D9F" w:rsidP="00B61D9F">
      <w:pPr>
        <w:pStyle w:val="Code"/>
      </w:pPr>
      <w:r w:rsidRPr="009A10C6">
        <w:t xml:space="preserve">            </w:t>
      </w:r>
      <w:proofErr w:type="spellStart"/>
      <w:r w:rsidRPr="009A10C6">
        <w:t>chunk_size</w:t>
      </w:r>
      <w:proofErr w:type="spellEnd"/>
      <w:r w:rsidRPr="009A10C6">
        <w:t xml:space="preserve"> = </w:t>
      </w:r>
      <w:proofErr w:type="gramStart"/>
      <w:r w:rsidRPr="009A10C6">
        <w:t>1000  #</w:t>
      </w:r>
      <w:proofErr w:type="gramEnd"/>
      <w:r w:rsidRPr="009A10C6">
        <w:t xml:space="preserve"> Adjust the chunk size based on available memory</w:t>
      </w:r>
    </w:p>
    <w:p w14:paraId="6D0C5B36" w14:textId="77777777" w:rsidR="00B61D9F" w:rsidRPr="009A10C6" w:rsidRDefault="00B61D9F" w:rsidP="00B61D9F">
      <w:pPr>
        <w:pStyle w:val="Code"/>
      </w:pPr>
      <w:r w:rsidRPr="009A10C6">
        <w:t xml:space="preserve">            </w:t>
      </w:r>
      <w:proofErr w:type="spellStart"/>
      <w:r w:rsidRPr="009A10C6">
        <w:t>num_chunks</w:t>
      </w:r>
      <w:proofErr w:type="spellEnd"/>
      <w:r w:rsidRPr="009A10C6">
        <w:t xml:space="preserve"> = (</w:t>
      </w:r>
      <w:proofErr w:type="spellStart"/>
      <w:r w:rsidRPr="009A10C6">
        <w:t>len</w:t>
      </w:r>
      <w:proofErr w:type="spellEnd"/>
      <w:r w:rsidRPr="009A10C6">
        <w:t xml:space="preserve">(centroids) + </w:t>
      </w:r>
      <w:proofErr w:type="spellStart"/>
      <w:r w:rsidRPr="009A10C6">
        <w:t>chunk_size</w:t>
      </w:r>
      <w:proofErr w:type="spellEnd"/>
      <w:r w:rsidRPr="009A10C6">
        <w:t xml:space="preserve"> - 1) // </w:t>
      </w:r>
      <w:proofErr w:type="spellStart"/>
      <w:r w:rsidRPr="009A10C6">
        <w:t>chunk_size</w:t>
      </w:r>
      <w:proofErr w:type="spellEnd"/>
    </w:p>
    <w:p w14:paraId="0E142087" w14:textId="77777777" w:rsidR="00B61D9F" w:rsidRPr="009A10C6" w:rsidRDefault="00B61D9F" w:rsidP="00B61D9F">
      <w:pPr>
        <w:pStyle w:val="Code"/>
      </w:pPr>
      <w:r w:rsidRPr="009A10C6">
        <w:t xml:space="preserve">            </w:t>
      </w:r>
      <w:proofErr w:type="spellStart"/>
      <w:proofErr w:type="gramStart"/>
      <w:r w:rsidRPr="009A10C6">
        <w:t>plt.figure</w:t>
      </w:r>
      <w:proofErr w:type="spellEnd"/>
      <w:proofErr w:type="gramEnd"/>
      <w:r w:rsidRPr="009A10C6">
        <w:t>()</w:t>
      </w:r>
    </w:p>
    <w:p w14:paraId="3530A2E6" w14:textId="77777777" w:rsidR="00B61D9F" w:rsidRPr="009A10C6" w:rsidRDefault="00B61D9F" w:rsidP="00B61D9F">
      <w:pPr>
        <w:pStyle w:val="Code"/>
      </w:pPr>
      <w:r w:rsidRPr="009A10C6">
        <w:t xml:space="preserve">            for </w:t>
      </w:r>
      <w:proofErr w:type="spellStart"/>
      <w:r w:rsidRPr="009A10C6">
        <w:t>i</w:t>
      </w:r>
      <w:proofErr w:type="spellEnd"/>
      <w:r w:rsidRPr="009A10C6">
        <w:t xml:space="preserve"> in range(</w:t>
      </w:r>
      <w:proofErr w:type="spellStart"/>
      <w:r w:rsidRPr="009A10C6">
        <w:t>num_chunks</w:t>
      </w:r>
      <w:proofErr w:type="spellEnd"/>
      <w:r w:rsidRPr="009A10C6">
        <w:t>):</w:t>
      </w:r>
    </w:p>
    <w:p w14:paraId="25E632D0" w14:textId="77777777" w:rsidR="00B61D9F" w:rsidRPr="009A10C6" w:rsidRDefault="00B61D9F" w:rsidP="00B61D9F">
      <w:pPr>
        <w:pStyle w:val="Code"/>
      </w:pPr>
      <w:r w:rsidRPr="009A10C6">
        <w:t xml:space="preserve">                for j in </w:t>
      </w:r>
      <w:proofErr w:type="gramStart"/>
      <w:r w:rsidRPr="009A10C6">
        <w:t>range(</w:t>
      </w:r>
      <w:proofErr w:type="spellStart"/>
      <w:proofErr w:type="gramEnd"/>
      <w:r w:rsidRPr="009A10C6">
        <w:t>i</w:t>
      </w:r>
      <w:proofErr w:type="spellEnd"/>
      <w:r w:rsidRPr="009A10C6">
        <w:t xml:space="preserve">, </w:t>
      </w:r>
      <w:proofErr w:type="spellStart"/>
      <w:r w:rsidRPr="009A10C6">
        <w:t>num_chunks</w:t>
      </w:r>
      <w:proofErr w:type="spellEnd"/>
      <w:r w:rsidRPr="009A10C6">
        <w:t>):</w:t>
      </w:r>
    </w:p>
    <w:p w14:paraId="0B382690" w14:textId="77777777" w:rsidR="00B61D9F" w:rsidRPr="009A10C6" w:rsidRDefault="00B61D9F" w:rsidP="00B61D9F">
      <w:pPr>
        <w:pStyle w:val="Code"/>
      </w:pPr>
      <w:r w:rsidRPr="009A10C6">
        <w:t xml:space="preserve">                    chunk1 = centroids[</w:t>
      </w:r>
      <w:proofErr w:type="spellStart"/>
      <w:r w:rsidRPr="009A10C6">
        <w:t>i</w:t>
      </w:r>
      <w:proofErr w:type="spellEnd"/>
      <w:r w:rsidRPr="009A10C6">
        <w:t>*</w:t>
      </w:r>
      <w:proofErr w:type="spellStart"/>
      <w:r w:rsidRPr="009A10C6">
        <w:t>chunk_size</w:t>
      </w:r>
      <w:proofErr w:type="spellEnd"/>
      <w:r w:rsidRPr="009A10C6">
        <w:t>:(i+</w:t>
      </w:r>
      <w:proofErr w:type="gramStart"/>
      <w:r w:rsidRPr="009A10C6">
        <w:t>1)*</w:t>
      </w:r>
      <w:proofErr w:type="spellStart"/>
      <w:proofErr w:type="gramEnd"/>
      <w:r w:rsidRPr="009A10C6">
        <w:t>chunk_size</w:t>
      </w:r>
      <w:proofErr w:type="spellEnd"/>
      <w:r w:rsidRPr="009A10C6">
        <w:t>]</w:t>
      </w:r>
    </w:p>
    <w:p w14:paraId="042C235B" w14:textId="77777777" w:rsidR="00B61D9F" w:rsidRPr="009A10C6" w:rsidRDefault="00B61D9F" w:rsidP="00B61D9F">
      <w:pPr>
        <w:pStyle w:val="Code"/>
      </w:pPr>
      <w:r w:rsidRPr="009A10C6">
        <w:t xml:space="preserve">                    chunk2 = centroids[j*</w:t>
      </w:r>
      <w:proofErr w:type="spellStart"/>
      <w:r w:rsidRPr="009A10C6">
        <w:t>chunk_size</w:t>
      </w:r>
      <w:proofErr w:type="spellEnd"/>
      <w:r w:rsidRPr="009A10C6">
        <w:t>:(j+</w:t>
      </w:r>
      <w:proofErr w:type="gramStart"/>
      <w:r w:rsidRPr="009A10C6">
        <w:t>1)*</w:t>
      </w:r>
      <w:proofErr w:type="spellStart"/>
      <w:proofErr w:type="gramEnd"/>
      <w:r w:rsidRPr="009A10C6">
        <w:t>chunk_size</w:t>
      </w:r>
      <w:proofErr w:type="spellEnd"/>
      <w:r w:rsidRPr="009A10C6">
        <w:t>]</w:t>
      </w:r>
    </w:p>
    <w:p w14:paraId="2C5500A6" w14:textId="77777777" w:rsidR="00B61D9F" w:rsidRPr="009A10C6" w:rsidRDefault="00B61D9F" w:rsidP="00B61D9F">
      <w:pPr>
        <w:pStyle w:val="Code"/>
      </w:pPr>
      <w:r w:rsidRPr="009A10C6">
        <w:t xml:space="preserve">                    if </w:t>
      </w:r>
      <w:proofErr w:type="spellStart"/>
      <w:r w:rsidRPr="009A10C6">
        <w:t>len</w:t>
      </w:r>
      <w:proofErr w:type="spellEnd"/>
      <w:r w:rsidRPr="009A10C6">
        <w:t xml:space="preserve">(chunk1) &gt; 0 and </w:t>
      </w:r>
      <w:proofErr w:type="spellStart"/>
      <w:r w:rsidRPr="009A10C6">
        <w:t>len</w:t>
      </w:r>
      <w:proofErr w:type="spellEnd"/>
      <w:r w:rsidRPr="009A10C6">
        <w:t>(chunk2) &gt; 0:</w:t>
      </w:r>
    </w:p>
    <w:p w14:paraId="5406A8AF" w14:textId="77777777" w:rsidR="00B61D9F" w:rsidRPr="009A10C6" w:rsidRDefault="00B61D9F" w:rsidP="00B61D9F">
      <w:pPr>
        <w:pStyle w:val="Code"/>
      </w:pPr>
      <w:r w:rsidRPr="009A10C6">
        <w:t xml:space="preserve">                        </w:t>
      </w:r>
      <w:proofErr w:type="spellStart"/>
      <w:r w:rsidRPr="009A10C6">
        <w:t>chunk_distances</w:t>
      </w:r>
      <w:proofErr w:type="spellEnd"/>
      <w:r w:rsidRPr="009A10C6">
        <w:t xml:space="preserve"> = </w:t>
      </w:r>
      <w:proofErr w:type="spellStart"/>
      <w:proofErr w:type="gramStart"/>
      <w:r w:rsidRPr="009A10C6">
        <w:t>distance.cdist</w:t>
      </w:r>
      <w:proofErr w:type="spellEnd"/>
      <w:proofErr w:type="gramEnd"/>
      <w:r w:rsidRPr="009A10C6">
        <w:t>(chunk1, chunk2, '</w:t>
      </w:r>
      <w:proofErr w:type="spellStart"/>
      <w:r w:rsidRPr="009A10C6">
        <w:t>euclidean</w:t>
      </w:r>
      <w:proofErr w:type="spellEnd"/>
      <w:r w:rsidRPr="009A10C6">
        <w:t>').flatten()</w:t>
      </w:r>
    </w:p>
    <w:p w14:paraId="1E822D40" w14:textId="77777777" w:rsidR="00B61D9F" w:rsidRPr="009A10C6" w:rsidRDefault="00B61D9F" w:rsidP="00B61D9F">
      <w:pPr>
        <w:pStyle w:val="Code"/>
      </w:pPr>
      <w:r w:rsidRPr="009A10C6">
        <w:t xml:space="preserve">                        </w:t>
      </w:r>
      <w:proofErr w:type="spellStart"/>
      <w:proofErr w:type="gramStart"/>
      <w:r w:rsidRPr="009A10C6">
        <w:t>plt.hist</w:t>
      </w:r>
      <w:proofErr w:type="spellEnd"/>
      <w:proofErr w:type="gramEnd"/>
      <w:r w:rsidRPr="009A10C6">
        <w:t>(</w:t>
      </w:r>
      <w:proofErr w:type="spellStart"/>
      <w:r w:rsidRPr="009A10C6">
        <w:t>chunk_distances</w:t>
      </w:r>
      <w:proofErr w:type="spellEnd"/>
      <w:r w:rsidRPr="009A10C6">
        <w:t>, bins=30, alpha=0.5, color='blue')</w:t>
      </w:r>
    </w:p>
    <w:p w14:paraId="030EA467" w14:textId="77777777" w:rsidR="00B61D9F" w:rsidRPr="009A10C6" w:rsidRDefault="00B61D9F" w:rsidP="00B61D9F">
      <w:pPr>
        <w:pStyle w:val="Code"/>
      </w:pPr>
      <w:r w:rsidRPr="009A10C6">
        <w:t xml:space="preserve">            </w:t>
      </w:r>
      <w:proofErr w:type="spellStart"/>
      <w:proofErr w:type="gramStart"/>
      <w:r w:rsidRPr="009A10C6">
        <w:t>plt.title</w:t>
      </w:r>
      <w:proofErr w:type="spellEnd"/>
      <w:proofErr w:type="gramEnd"/>
      <w:r w:rsidRPr="009A10C6">
        <w:t>('Distribution of Nearest Neighbor Distances')</w:t>
      </w:r>
    </w:p>
    <w:p w14:paraId="63C5C714" w14:textId="77777777" w:rsidR="00B61D9F" w:rsidRPr="009A10C6" w:rsidRDefault="00B61D9F" w:rsidP="00B61D9F">
      <w:pPr>
        <w:pStyle w:val="Code"/>
      </w:pPr>
      <w:r w:rsidRPr="009A10C6">
        <w:t xml:space="preserve">            </w:t>
      </w:r>
      <w:proofErr w:type="spellStart"/>
      <w:proofErr w:type="gramStart"/>
      <w:r w:rsidRPr="009A10C6">
        <w:t>plt.xlabel</w:t>
      </w:r>
      <w:proofErr w:type="spellEnd"/>
      <w:proofErr w:type="gramEnd"/>
      <w:r w:rsidRPr="009A10C6">
        <w:t>('Distance')</w:t>
      </w:r>
    </w:p>
    <w:p w14:paraId="357324EF" w14:textId="77777777" w:rsidR="00B61D9F" w:rsidRPr="009A10C6" w:rsidRDefault="00B61D9F" w:rsidP="00B61D9F">
      <w:pPr>
        <w:pStyle w:val="Code"/>
      </w:pPr>
      <w:r w:rsidRPr="009A10C6">
        <w:t xml:space="preserve">            </w:t>
      </w:r>
      <w:proofErr w:type="spellStart"/>
      <w:proofErr w:type="gramStart"/>
      <w:r w:rsidRPr="009A10C6">
        <w:t>plt.ylabel</w:t>
      </w:r>
      <w:proofErr w:type="spellEnd"/>
      <w:proofErr w:type="gramEnd"/>
      <w:r w:rsidRPr="009A10C6">
        <w:t>('Frequency')</w:t>
      </w:r>
    </w:p>
    <w:p w14:paraId="1D5CA710" w14:textId="77777777" w:rsidR="00B61D9F" w:rsidRPr="009A10C6" w:rsidRDefault="00B61D9F" w:rsidP="00B61D9F">
      <w:pPr>
        <w:pStyle w:val="Code"/>
      </w:pPr>
      <w:r w:rsidRPr="009A10C6">
        <w:t xml:space="preserve">            </w:t>
      </w:r>
      <w:proofErr w:type="spellStart"/>
      <w:proofErr w:type="gramStart"/>
      <w:r w:rsidRPr="009A10C6">
        <w:t>pdf.savefig</w:t>
      </w:r>
      <w:proofErr w:type="spellEnd"/>
      <w:proofErr w:type="gramEnd"/>
      <w:r w:rsidRPr="009A10C6">
        <w:t>()</w:t>
      </w:r>
    </w:p>
    <w:p w14:paraId="0681DA2C" w14:textId="77777777" w:rsidR="00B61D9F" w:rsidRPr="009A10C6" w:rsidRDefault="00B61D9F" w:rsidP="00B61D9F">
      <w:pPr>
        <w:pStyle w:val="Code"/>
      </w:pPr>
      <w:r w:rsidRPr="009A10C6">
        <w:t xml:space="preserve">            </w:t>
      </w:r>
      <w:proofErr w:type="spellStart"/>
      <w:proofErr w:type="gramStart"/>
      <w:r w:rsidRPr="009A10C6">
        <w:t>plt.close</w:t>
      </w:r>
      <w:proofErr w:type="spellEnd"/>
      <w:proofErr w:type="gramEnd"/>
      <w:r w:rsidRPr="009A10C6">
        <w:t>()</w:t>
      </w:r>
    </w:p>
    <w:p w14:paraId="3E9B76CB" w14:textId="77777777" w:rsidR="00B61D9F" w:rsidRPr="009A10C6" w:rsidRDefault="00B61D9F" w:rsidP="00B61D9F">
      <w:pPr>
        <w:pStyle w:val="Code"/>
      </w:pPr>
    </w:p>
    <w:p w14:paraId="6D29150C" w14:textId="77777777" w:rsidR="00B61D9F" w:rsidRPr="009A10C6" w:rsidRDefault="00B61D9F" w:rsidP="00B61D9F">
      <w:pPr>
        <w:pStyle w:val="Code"/>
      </w:pPr>
      <w:r w:rsidRPr="009A10C6">
        <w:t xml:space="preserve">        # Analyze Segment Perimeters</w:t>
      </w:r>
    </w:p>
    <w:p w14:paraId="5C195C40" w14:textId="77777777" w:rsidR="00B61D9F" w:rsidRPr="009A10C6" w:rsidRDefault="00B61D9F" w:rsidP="00B61D9F">
      <w:pPr>
        <w:pStyle w:val="Code"/>
      </w:pPr>
      <w:r w:rsidRPr="009A10C6">
        <w:lastRenderedPageBreak/>
        <w:t xml:space="preserve">        </w:t>
      </w:r>
      <w:proofErr w:type="spellStart"/>
      <w:proofErr w:type="gramStart"/>
      <w:r w:rsidRPr="009A10C6">
        <w:t>plt.figure</w:t>
      </w:r>
      <w:proofErr w:type="spellEnd"/>
      <w:proofErr w:type="gramEnd"/>
      <w:r w:rsidRPr="009A10C6">
        <w:t>()</w:t>
      </w:r>
    </w:p>
    <w:p w14:paraId="53F4FCDC" w14:textId="77777777" w:rsidR="00B61D9F" w:rsidRPr="009A10C6" w:rsidRDefault="00B61D9F" w:rsidP="00B61D9F">
      <w:pPr>
        <w:pStyle w:val="Code"/>
      </w:pPr>
      <w:r w:rsidRPr="009A10C6">
        <w:t xml:space="preserve">        </w:t>
      </w:r>
      <w:proofErr w:type="spellStart"/>
      <w:proofErr w:type="gramStart"/>
      <w:r w:rsidRPr="009A10C6">
        <w:t>plt.hist</w:t>
      </w:r>
      <w:proofErr w:type="spellEnd"/>
      <w:proofErr w:type="gramEnd"/>
      <w:r w:rsidRPr="009A10C6">
        <w:t>(properties["perimeters"], bins=30, alpha=0.75)</w:t>
      </w:r>
    </w:p>
    <w:p w14:paraId="78955631" w14:textId="77777777" w:rsidR="00B61D9F" w:rsidRPr="009A10C6" w:rsidRDefault="00B61D9F" w:rsidP="00B61D9F">
      <w:pPr>
        <w:pStyle w:val="Code"/>
      </w:pPr>
      <w:r w:rsidRPr="009A10C6">
        <w:t xml:space="preserve">        </w:t>
      </w:r>
      <w:proofErr w:type="spellStart"/>
      <w:proofErr w:type="gramStart"/>
      <w:r w:rsidRPr="009A10C6">
        <w:t>plt.title</w:t>
      </w:r>
      <w:proofErr w:type="spellEnd"/>
      <w:proofErr w:type="gramEnd"/>
      <w:r w:rsidRPr="009A10C6">
        <w:t>('Distribution of Segment Perimeters')</w:t>
      </w:r>
    </w:p>
    <w:p w14:paraId="14188094" w14:textId="77777777" w:rsidR="00B61D9F" w:rsidRPr="009A10C6" w:rsidRDefault="00B61D9F" w:rsidP="00B61D9F">
      <w:pPr>
        <w:pStyle w:val="Code"/>
      </w:pPr>
      <w:r w:rsidRPr="009A10C6">
        <w:t xml:space="preserve">        </w:t>
      </w:r>
      <w:proofErr w:type="spellStart"/>
      <w:proofErr w:type="gramStart"/>
      <w:r w:rsidRPr="009A10C6">
        <w:t>plt.xlabel</w:t>
      </w:r>
      <w:proofErr w:type="spellEnd"/>
      <w:proofErr w:type="gramEnd"/>
      <w:r w:rsidRPr="009A10C6">
        <w:t>('Perimeter')</w:t>
      </w:r>
    </w:p>
    <w:p w14:paraId="0B095B1A" w14:textId="77777777" w:rsidR="00B61D9F" w:rsidRPr="009A10C6" w:rsidRDefault="00B61D9F" w:rsidP="00B61D9F">
      <w:pPr>
        <w:pStyle w:val="Code"/>
      </w:pPr>
      <w:r w:rsidRPr="009A10C6">
        <w:t xml:space="preserve">        </w:t>
      </w:r>
      <w:proofErr w:type="spellStart"/>
      <w:proofErr w:type="gramStart"/>
      <w:r w:rsidRPr="009A10C6">
        <w:t>plt.ylabel</w:t>
      </w:r>
      <w:proofErr w:type="spellEnd"/>
      <w:proofErr w:type="gramEnd"/>
      <w:r w:rsidRPr="009A10C6">
        <w:t>('Frequency')</w:t>
      </w:r>
    </w:p>
    <w:p w14:paraId="00F8A3CE" w14:textId="77777777" w:rsidR="00B61D9F" w:rsidRPr="009A10C6" w:rsidRDefault="00B61D9F" w:rsidP="00B61D9F">
      <w:pPr>
        <w:pStyle w:val="Code"/>
      </w:pPr>
      <w:r w:rsidRPr="009A10C6">
        <w:t xml:space="preserve">        </w:t>
      </w:r>
      <w:proofErr w:type="spellStart"/>
      <w:proofErr w:type="gramStart"/>
      <w:r w:rsidRPr="009A10C6">
        <w:t>pdf.savefig</w:t>
      </w:r>
      <w:proofErr w:type="spellEnd"/>
      <w:proofErr w:type="gramEnd"/>
      <w:r w:rsidRPr="009A10C6">
        <w:t>()</w:t>
      </w:r>
    </w:p>
    <w:p w14:paraId="5DB0C185" w14:textId="77777777" w:rsidR="00B61D9F" w:rsidRPr="009A10C6" w:rsidRDefault="00B61D9F" w:rsidP="00B61D9F">
      <w:pPr>
        <w:pStyle w:val="Code"/>
      </w:pPr>
      <w:r w:rsidRPr="009A10C6">
        <w:t xml:space="preserve">        </w:t>
      </w:r>
      <w:proofErr w:type="spellStart"/>
      <w:proofErr w:type="gramStart"/>
      <w:r w:rsidRPr="009A10C6">
        <w:t>plt.close</w:t>
      </w:r>
      <w:proofErr w:type="spellEnd"/>
      <w:proofErr w:type="gramEnd"/>
      <w:r w:rsidRPr="009A10C6">
        <w:t>()</w:t>
      </w:r>
    </w:p>
    <w:p w14:paraId="60FCE12F" w14:textId="77777777" w:rsidR="00B61D9F" w:rsidRPr="009A10C6" w:rsidRDefault="00B61D9F" w:rsidP="00B61D9F">
      <w:pPr>
        <w:pStyle w:val="Code"/>
      </w:pPr>
    </w:p>
    <w:p w14:paraId="6057B385" w14:textId="77777777" w:rsidR="00B61D9F" w:rsidRPr="009A10C6" w:rsidRDefault="00B61D9F" w:rsidP="00B61D9F">
      <w:pPr>
        <w:pStyle w:val="Code"/>
      </w:pPr>
      <w:r w:rsidRPr="009A10C6">
        <w:t xml:space="preserve">        # Analyze Segment Compactness</w:t>
      </w:r>
    </w:p>
    <w:p w14:paraId="1F8EE14A" w14:textId="77777777" w:rsidR="00B61D9F" w:rsidRPr="009A10C6" w:rsidRDefault="00B61D9F" w:rsidP="00B61D9F">
      <w:pPr>
        <w:pStyle w:val="Code"/>
      </w:pPr>
      <w:r w:rsidRPr="009A10C6">
        <w:t xml:space="preserve">        </w:t>
      </w:r>
      <w:proofErr w:type="spellStart"/>
      <w:proofErr w:type="gramStart"/>
      <w:r w:rsidRPr="009A10C6">
        <w:t>plt.figure</w:t>
      </w:r>
      <w:proofErr w:type="spellEnd"/>
      <w:proofErr w:type="gramEnd"/>
      <w:r w:rsidRPr="009A10C6">
        <w:t>()</w:t>
      </w:r>
    </w:p>
    <w:p w14:paraId="4765A3E8" w14:textId="77777777" w:rsidR="00B61D9F" w:rsidRPr="009A10C6" w:rsidRDefault="00B61D9F" w:rsidP="00B61D9F">
      <w:pPr>
        <w:pStyle w:val="Code"/>
      </w:pPr>
      <w:r w:rsidRPr="009A10C6">
        <w:t xml:space="preserve">        </w:t>
      </w:r>
      <w:proofErr w:type="spellStart"/>
      <w:proofErr w:type="gramStart"/>
      <w:r w:rsidRPr="009A10C6">
        <w:t>plt.hist</w:t>
      </w:r>
      <w:proofErr w:type="spellEnd"/>
      <w:proofErr w:type="gramEnd"/>
      <w:r w:rsidRPr="009A10C6">
        <w:t>(properties["compactness"], bins=30, alpha=0.75)</w:t>
      </w:r>
    </w:p>
    <w:p w14:paraId="214DD4D3" w14:textId="77777777" w:rsidR="00B61D9F" w:rsidRPr="009A10C6" w:rsidRDefault="00B61D9F" w:rsidP="00B61D9F">
      <w:pPr>
        <w:pStyle w:val="Code"/>
      </w:pPr>
      <w:r w:rsidRPr="009A10C6">
        <w:t xml:space="preserve">        </w:t>
      </w:r>
      <w:proofErr w:type="spellStart"/>
      <w:proofErr w:type="gramStart"/>
      <w:r w:rsidRPr="009A10C6">
        <w:t>plt.title</w:t>
      </w:r>
      <w:proofErr w:type="spellEnd"/>
      <w:proofErr w:type="gramEnd"/>
      <w:r w:rsidRPr="009A10C6">
        <w:t>('Distribution of Segment Compactness')</w:t>
      </w:r>
    </w:p>
    <w:p w14:paraId="41EA5873" w14:textId="77777777" w:rsidR="00B61D9F" w:rsidRPr="009A10C6" w:rsidRDefault="00B61D9F" w:rsidP="00B61D9F">
      <w:pPr>
        <w:pStyle w:val="Code"/>
      </w:pPr>
      <w:r w:rsidRPr="009A10C6">
        <w:t xml:space="preserve">        </w:t>
      </w:r>
      <w:proofErr w:type="spellStart"/>
      <w:proofErr w:type="gramStart"/>
      <w:r w:rsidRPr="009A10C6">
        <w:t>plt.xlabel</w:t>
      </w:r>
      <w:proofErr w:type="spellEnd"/>
      <w:proofErr w:type="gramEnd"/>
      <w:r w:rsidRPr="009A10C6">
        <w:t>('Compactness')</w:t>
      </w:r>
    </w:p>
    <w:p w14:paraId="56501DA6" w14:textId="77777777" w:rsidR="00B61D9F" w:rsidRPr="009A10C6" w:rsidRDefault="00B61D9F" w:rsidP="00B61D9F">
      <w:pPr>
        <w:pStyle w:val="Code"/>
      </w:pPr>
      <w:r w:rsidRPr="009A10C6">
        <w:t xml:space="preserve">        </w:t>
      </w:r>
      <w:proofErr w:type="spellStart"/>
      <w:proofErr w:type="gramStart"/>
      <w:r w:rsidRPr="009A10C6">
        <w:t>plt.ylabel</w:t>
      </w:r>
      <w:proofErr w:type="spellEnd"/>
      <w:proofErr w:type="gramEnd"/>
      <w:r w:rsidRPr="009A10C6">
        <w:t>('Frequency')</w:t>
      </w:r>
    </w:p>
    <w:p w14:paraId="5A8E5C65" w14:textId="77777777" w:rsidR="00B61D9F" w:rsidRPr="009A10C6" w:rsidRDefault="00B61D9F" w:rsidP="00B61D9F">
      <w:pPr>
        <w:pStyle w:val="Code"/>
      </w:pPr>
      <w:r w:rsidRPr="009A10C6">
        <w:t xml:space="preserve">        </w:t>
      </w:r>
      <w:proofErr w:type="spellStart"/>
      <w:proofErr w:type="gramStart"/>
      <w:r w:rsidRPr="009A10C6">
        <w:t>pdf.savefig</w:t>
      </w:r>
      <w:proofErr w:type="spellEnd"/>
      <w:proofErr w:type="gramEnd"/>
      <w:r w:rsidRPr="009A10C6">
        <w:t>()</w:t>
      </w:r>
    </w:p>
    <w:p w14:paraId="227B6888" w14:textId="77777777" w:rsidR="00B61D9F" w:rsidRPr="009A10C6" w:rsidRDefault="00B61D9F" w:rsidP="00B61D9F">
      <w:pPr>
        <w:pStyle w:val="Code"/>
      </w:pPr>
      <w:r w:rsidRPr="009A10C6">
        <w:t xml:space="preserve">        </w:t>
      </w:r>
      <w:proofErr w:type="spellStart"/>
      <w:proofErr w:type="gramStart"/>
      <w:r w:rsidRPr="009A10C6">
        <w:t>plt.close</w:t>
      </w:r>
      <w:proofErr w:type="spellEnd"/>
      <w:proofErr w:type="gramEnd"/>
      <w:r w:rsidRPr="009A10C6">
        <w:t>()</w:t>
      </w:r>
    </w:p>
    <w:p w14:paraId="7365FB13" w14:textId="77777777" w:rsidR="00B61D9F" w:rsidRPr="009A10C6" w:rsidRDefault="00B61D9F" w:rsidP="00B61D9F">
      <w:pPr>
        <w:pStyle w:val="Code"/>
      </w:pPr>
    </w:p>
    <w:p w14:paraId="2A5E07A8" w14:textId="77777777" w:rsidR="00B61D9F" w:rsidRPr="009A10C6" w:rsidRDefault="00B61D9F" w:rsidP="00B61D9F">
      <w:pPr>
        <w:pStyle w:val="Code"/>
      </w:pPr>
      <w:r w:rsidRPr="009A10C6">
        <w:t xml:space="preserve">        # Analyze Mean Intensities</w:t>
      </w:r>
    </w:p>
    <w:p w14:paraId="74588654" w14:textId="77777777" w:rsidR="00B61D9F" w:rsidRPr="009A10C6" w:rsidRDefault="00B61D9F" w:rsidP="00B61D9F">
      <w:pPr>
        <w:pStyle w:val="Code"/>
      </w:pPr>
      <w:r w:rsidRPr="009A10C6">
        <w:t xml:space="preserve">        </w:t>
      </w:r>
      <w:proofErr w:type="spellStart"/>
      <w:proofErr w:type="gramStart"/>
      <w:r w:rsidRPr="009A10C6">
        <w:t>plt.figure</w:t>
      </w:r>
      <w:proofErr w:type="spellEnd"/>
      <w:proofErr w:type="gramEnd"/>
      <w:r w:rsidRPr="009A10C6">
        <w:t>()</w:t>
      </w:r>
    </w:p>
    <w:p w14:paraId="03263D9B" w14:textId="77777777" w:rsidR="00B61D9F" w:rsidRPr="009A10C6" w:rsidRDefault="00B61D9F" w:rsidP="00B61D9F">
      <w:pPr>
        <w:pStyle w:val="Code"/>
      </w:pPr>
      <w:r w:rsidRPr="009A10C6">
        <w:t xml:space="preserve">        </w:t>
      </w:r>
      <w:proofErr w:type="spellStart"/>
      <w:proofErr w:type="gramStart"/>
      <w:r w:rsidRPr="009A10C6">
        <w:t>plt.hist</w:t>
      </w:r>
      <w:proofErr w:type="spellEnd"/>
      <w:proofErr w:type="gramEnd"/>
      <w:r w:rsidRPr="009A10C6">
        <w:t>(properties["</w:t>
      </w:r>
      <w:proofErr w:type="spellStart"/>
      <w:r w:rsidRPr="009A10C6">
        <w:t>mean_intensities</w:t>
      </w:r>
      <w:proofErr w:type="spellEnd"/>
      <w:r w:rsidRPr="009A10C6">
        <w:t>"], bins=30, alpha=0.75)</w:t>
      </w:r>
    </w:p>
    <w:p w14:paraId="6D1604CD" w14:textId="77777777" w:rsidR="00B61D9F" w:rsidRPr="009A10C6" w:rsidRDefault="00B61D9F" w:rsidP="00B61D9F">
      <w:pPr>
        <w:pStyle w:val="Code"/>
      </w:pPr>
      <w:r w:rsidRPr="009A10C6">
        <w:t xml:space="preserve">        </w:t>
      </w:r>
      <w:proofErr w:type="spellStart"/>
      <w:proofErr w:type="gramStart"/>
      <w:r w:rsidRPr="009A10C6">
        <w:t>plt.title</w:t>
      </w:r>
      <w:proofErr w:type="spellEnd"/>
      <w:proofErr w:type="gramEnd"/>
      <w:r w:rsidRPr="009A10C6">
        <w:t>('Distribution of Mean Intensities')</w:t>
      </w:r>
    </w:p>
    <w:p w14:paraId="00C30DBC" w14:textId="77777777" w:rsidR="00B61D9F" w:rsidRPr="009A10C6" w:rsidRDefault="00B61D9F" w:rsidP="00B61D9F">
      <w:pPr>
        <w:pStyle w:val="Code"/>
      </w:pPr>
      <w:r w:rsidRPr="009A10C6">
        <w:t xml:space="preserve">        </w:t>
      </w:r>
      <w:proofErr w:type="spellStart"/>
      <w:proofErr w:type="gramStart"/>
      <w:r w:rsidRPr="009A10C6">
        <w:t>plt.xlabel</w:t>
      </w:r>
      <w:proofErr w:type="spellEnd"/>
      <w:proofErr w:type="gramEnd"/>
      <w:r w:rsidRPr="009A10C6">
        <w:t>('Mean Intensity')</w:t>
      </w:r>
    </w:p>
    <w:p w14:paraId="55F2A702" w14:textId="77777777" w:rsidR="00B61D9F" w:rsidRPr="009A10C6" w:rsidRDefault="00B61D9F" w:rsidP="00B61D9F">
      <w:pPr>
        <w:pStyle w:val="Code"/>
      </w:pPr>
      <w:r w:rsidRPr="009A10C6">
        <w:t xml:space="preserve">        </w:t>
      </w:r>
      <w:proofErr w:type="spellStart"/>
      <w:proofErr w:type="gramStart"/>
      <w:r w:rsidRPr="009A10C6">
        <w:t>plt.ylabel</w:t>
      </w:r>
      <w:proofErr w:type="spellEnd"/>
      <w:proofErr w:type="gramEnd"/>
      <w:r w:rsidRPr="009A10C6">
        <w:t>('Frequency')</w:t>
      </w:r>
    </w:p>
    <w:p w14:paraId="58FDDD08" w14:textId="77777777" w:rsidR="00B61D9F" w:rsidRPr="009A10C6" w:rsidRDefault="00B61D9F" w:rsidP="00B61D9F">
      <w:pPr>
        <w:pStyle w:val="Code"/>
      </w:pPr>
      <w:r w:rsidRPr="009A10C6">
        <w:t xml:space="preserve">        </w:t>
      </w:r>
      <w:proofErr w:type="spellStart"/>
      <w:proofErr w:type="gramStart"/>
      <w:r w:rsidRPr="009A10C6">
        <w:t>pdf.savefig</w:t>
      </w:r>
      <w:proofErr w:type="spellEnd"/>
      <w:proofErr w:type="gramEnd"/>
      <w:r w:rsidRPr="009A10C6">
        <w:t>()</w:t>
      </w:r>
    </w:p>
    <w:p w14:paraId="1E155107" w14:textId="77777777" w:rsidR="00B61D9F" w:rsidRPr="009A10C6" w:rsidRDefault="00B61D9F" w:rsidP="00B61D9F">
      <w:pPr>
        <w:pStyle w:val="Code"/>
      </w:pPr>
      <w:r w:rsidRPr="009A10C6">
        <w:t xml:space="preserve">        </w:t>
      </w:r>
      <w:proofErr w:type="spellStart"/>
      <w:proofErr w:type="gramStart"/>
      <w:r w:rsidRPr="009A10C6">
        <w:t>plt.close</w:t>
      </w:r>
      <w:proofErr w:type="spellEnd"/>
      <w:proofErr w:type="gramEnd"/>
      <w:r w:rsidRPr="009A10C6">
        <w:t>()</w:t>
      </w:r>
    </w:p>
    <w:p w14:paraId="32D23A35" w14:textId="77777777" w:rsidR="00B61D9F" w:rsidRPr="009A10C6" w:rsidRDefault="00B61D9F" w:rsidP="00B61D9F">
      <w:pPr>
        <w:pStyle w:val="Code"/>
      </w:pPr>
    </w:p>
    <w:p w14:paraId="460FD3BA" w14:textId="77777777" w:rsidR="00B61D9F" w:rsidRPr="009A10C6" w:rsidRDefault="00B61D9F" w:rsidP="00B61D9F">
      <w:pPr>
        <w:pStyle w:val="Code"/>
      </w:pPr>
      <w:r w:rsidRPr="009A10C6">
        <w:t xml:space="preserve">        # Analyze Intensity Standard Deviations</w:t>
      </w:r>
    </w:p>
    <w:p w14:paraId="683A638E" w14:textId="77777777" w:rsidR="00B61D9F" w:rsidRPr="009A10C6" w:rsidRDefault="00B61D9F" w:rsidP="00B61D9F">
      <w:pPr>
        <w:pStyle w:val="Code"/>
      </w:pPr>
      <w:r w:rsidRPr="009A10C6">
        <w:t xml:space="preserve">        </w:t>
      </w:r>
      <w:proofErr w:type="spellStart"/>
      <w:proofErr w:type="gramStart"/>
      <w:r w:rsidRPr="009A10C6">
        <w:t>plt.figure</w:t>
      </w:r>
      <w:proofErr w:type="spellEnd"/>
      <w:proofErr w:type="gramEnd"/>
      <w:r w:rsidRPr="009A10C6">
        <w:t>()</w:t>
      </w:r>
    </w:p>
    <w:p w14:paraId="230A2863" w14:textId="77777777" w:rsidR="00B61D9F" w:rsidRPr="009A10C6" w:rsidRDefault="00B61D9F" w:rsidP="00B61D9F">
      <w:pPr>
        <w:pStyle w:val="Code"/>
      </w:pPr>
      <w:r w:rsidRPr="009A10C6">
        <w:t xml:space="preserve">        </w:t>
      </w:r>
      <w:proofErr w:type="spellStart"/>
      <w:proofErr w:type="gramStart"/>
      <w:r w:rsidRPr="009A10C6">
        <w:t>plt.hist</w:t>
      </w:r>
      <w:proofErr w:type="spellEnd"/>
      <w:proofErr w:type="gramEnd"/>
      <w:r w:rsidRPr="009A10C6">
        <w:t>(properties["</w:t>
      </w:r>
      <w:proofErr w:type="spellStart"/>
      <w:r w:rsidRPr="009A10C6">
        <w:t>intensity_std_devs</w:t>
      </w:r>
      <w:proofErr w:type="spellEnd"/>
      <w:r w:rsidRPr="009A10C6">
        <w:t>"], bins=30, alpha=0.75)</w:t>
      </w:r>
    </w:p>
    <w:p w14:paraId="57BC23B9" w14:textId="77777777" w:rsidR="00B61D9F" w:rsidRPr="009A10C6" w:rsidRDefault="00B61D9F" w:rsidP="00B61D9F">
      <w:pPr>
        <w:pStyle w:val="Code"/>
      </w:pPr>
      <w:r w:rsidRPr="009A10C6">
        <w:t xml:space="preserve">        </w:t>
      </w:r>
      <w:proofErr w:type="spellStart"/>
      <w:proofErr w:type="gramStart"/>
      <w:r w:rsidRPr="009A10C6">
        <w:t>plt.title</w:t>
      </w:r>
      <w:proofErr w:type="spellEnd"/>
      <w:proofErr w:type="gramEnd"/>
      <w:r w:rsidRPr="009A10C6">
        <w:t>('Distribution of Intensity Standard Deviations')</w:t>
      </w:r>
    </w:p>
    <w:p w14:paraId="67B34E2A" w14:textId="77777777" w:rsidR="00B61D9F" w:rsidRPr="009A10C6" w:rsidRDefault="00B61D9F" w:rsidP="00B61D9F">
      <w:pPr>
        <w:pStyle w:val="Code"/>
      </w:pPr>
      <w:r w:rsidRPr="009A10C6">
        <w:t xml:space="preserve">        </w:t>
      </w:r>
      <w:proofErr w:type="spellStart"/>
      <w:proofErr w:type="gramStart"/>
      <w:r w:rsidRPr="009A10C6">
        <w:t>plt.xlabel</w:t>
      </w:r>
      <w:proofErr w:type="spellEnd"/>
      <w:proofErr w:type="gramEnd"/>
      <w:r w:rsidRPr="009A10C6">
        <w:t>('Intensity Standard Deviation')</w:t>
      </w:r>
    </w:p>
    <w:p w14:paraId="64CA98EB" w14:textId="77777777" w:rsidR="00B61D9F" w:rsidRPr="009A10C6" w:rsidRDefault="00B61D9F" w:rsidP="00B61D9F">
      <w:pPr>
        <w:pStyle w:val="Code"/>
      </w:pPr>
      <w:r w:rsidRPr="009A10C6">
        <w:t xml:space="preserve">        </w:t>
      </w:r>
      <w:proofErr w:type="spellStart"/>
      <w:proofErr w:type="gramStart"/>
      <w:r w:rsidRPr="009A10C6">
        <w:t>plt.ylabel</w:t>
      </w:r>
      <w:proofErr w:type="spellEnd"/>
      <w:proofErr w:type="gramEnd"/>
      <w:r w:rsidRPr="009A10C6">
        <w:t>('Frequency')</w:t>
      </w:r>
    </w:p>
    <w:p w14:paraId="4B594C48" w14:textId="77777777" w:rsidR="00B61D9F" w:rsidRPr="009A10C6" w:rsidRDefault="00B61D9F" w:rsidP="00B61D9F">
      <w:pPr>
        <w:pStyle w:val="Code"/>
      </w:pPr>
      <w:r w:rsidRPr="009A10C6">
        <w:t xml:space="preserve">        </w:t>
      </w:r>
      <w:proofErr w:type="spellStart"/>
      <w:proofErr w:type="gramStart"/>
      <w:r w:rsidRPr="009A10C6">
        <w:t>pdf.savefig</w:t>
      </w:r>
      <w:proofErr w:type="spellEnd"/>
      <w:proofErr w:type="gramEnd"/>
      <w:r w:rsidRPr="009A10C6">
        <w:t>()</w:t>
      </w:r>
    </w:p>
    <w:p w14:paraId="3BD048FD" w14:textId="77777777" w:rsidR="00B61D9F" w:rsidRPr="009A10C6" w:rsidRDefault="00B61D9F" w:rsidP="00B61D9F">
      <w:pPr>
        <w:pStyle w:val="Code"/>
      </w:pPr>
      <w:r w:rsidRPr="009A10C6">
        <w:t xml:space="preserve">        </w:t>
      </w:r>
      <w:proofErr w:type="spellStart"/>
      <w:proofErr w:type="gramStart"/>
      <w:r w:rsidRPr="009A10C6">
        <w:t>plt.close</w:t>
      </w:r>
      <w:proofErr w:type="spellEnd"/>
      <w:proofErr w:type="gramEnd"/>
      <w:r w:rsidRPr="009A10C6">
        <w:t>()</w:t>
      </w:r>
    </w:p>
    <w:p w14:paraId="408CDBCA" w14:textId="77777777" w:rsidR="00B61D9F" w:rsidRPr="009A10C6" w:rsidRDefault="00B61D9F" w:rsidP="00B61D9F">
      <w:pPr>
        <w:pStyle w:val="Code"/>
      </w:pPr>
    </w:p>
    <w:p w14:paraId="76D8B1F7" w14:textId="77777777" w:rsidR="00B61D9F" w:rsidRPr="009A10C6" w:rsidRDefault="00B61D9F" w:rsidP="00B61D9F">
      <w:pPr>
        <w:pStyle w:val="Code"/>
      </w:pPr>
      <w:r w:rsidRPr="009A10C6">
        <w:t>if __name__ == "__main__":</w:t>
      </w:r>
    </w:p>
    <w:p w14:paraId="72304BE9" w14:textId="77777777" w:rsidR="00B61D9F" w:rsidRPr="009A10C6" w:rsidRDefault="00B61D9F" w:rsidP="00B61D9F">
      <w:pPr>
        <w:pStyle w:val="Code"/>
      </w:pPr>
      <w:r w:rsidRPr="009A10C6">
        <w:t xml:space="preserve">    </w:t>
      </w:r>
      <w:proofErr w:type="spellStart"/>
      <w:r w:rsidRPr="009A10C6">
        <w:t>input_folder</w:t>
      </w:r>
      <w:proofErr w:type="spellEnd"/>
      <w:r w:rsidRPr="009A10C6">
        <w:t xml:space="preserve"> = </w:t>
      </w:r>
      <w:proofErr w:type="spellStart"/>
      <w:r w:rsidRPr="009A10C6">
        <w:t>r"C</w:t>
      </w:r>
      <w:proofErr w:type="spellEnd"/>
      <w:r w:rsidRPr="009A10C6">
        <w:t xml:space="preserve">:\Users\cdevers\Downloads\SEM </w:t>
      </w:r>
      <w:proofErr w:type="spellStart"/>
      <w:r w:rsidRPr="009A10C6">
        <w:t>Project_Prelim</w:t>
      </w:r>
      <w:proofErr w:type="spellEnd"/>
      <w:r w:rsidRPr="009A10C6">
        <w:t xml:space="preserve"> PhD Project\CLAHE Corrected Images v2"</w:t>
      </w:r>
    </w:p>
    <w:p w14:paraId="41DD1B29" w14:textId="77777777" w:rsidR="00B61D9F" w:rsidRPr="009A10C6" w:rsidRDefault="00B61D9F" w:rsidP="00B61D9F">
      <w:pPr>
        <w:pStyle w:val="Code"/>
      </w:pPr>
      <w:r w:rsidRPr="009A10C6">
        <w:t xml:space="preserve">    </w:t>
      </w:r>
      <w:proofErr w:type="spellStart"/>
      <w:r w:rsidRPr="009A10C6">
        <w:t>report_path</w:t>
      </w:r>
      <w:proofErr w:type="spellEnd"/>
      <w:r w:rsidRPr="009A10C6">
        <w:t xml:space="preserve"> = </w:t>
      </w:r>
      <w:proofErr w:type="spellStart"/>
      <w:r w:rsidRPr="009A10C6">
        <w:t>r"C</w:t>
      </w:r>
      <w:proofErr w:type="spellEnd"/>
      <w:r w:rsidRPr="009A10C6">
        <w:t xml:space="preserve">:\Users\cdevers\Downloads\SEM </w:t>
      </w:r>
      <w:proofErr w:type="spellStart"/>
      <w:r w:rsidRPr="009A10C6">
        <w:t>Project_Prelim</w:t>
      </w:r>
      <w:proofErr w:type="spellEnd"/>
      <w:r w:rsidRPr="009A10C6">
        <w:t xml:space="preserve"> PhD Project\combined_analysis_report.pdf"</w:t>
      </w:r>
    </w:p>
    <w:p w14:paraId="5A67D4ED" w14:textId="77777777" w:rsidR="00B61D9F" w:rsidRPr="009A10C6" w:rsidRDefault="00B61D9F" w:rsidP="00B61D9F">
      <w:pPr>
        <w:pStyle w:val="Code"/>
      </w:pPr>
      <w:r w:rsidRPr="009A10C6">
        <w:t xml:space="preserve">    </w:t>
      </w:r>
    </w:p>
    <w:p w14:paraId="5C606A8D" w14:textId="77777777" w:rsidR="00B61D9F" w:rsidRPr="009A10C6" w:rsidRDefault="00B61D9F" w:rsidP="00B61D9F">
      <w:pPr>
        <w:pStyle w:val="Code"/>
      </w:pPr>
      <w:r w:rsidRPr="009A10C6">
        <w:t xml:space="preserve">    # Process images and calculate properties</w:t>
      </w:r>
    </w:p>
    <w:p w14:paraId="79E496FC" w14:textId="77777777" w:rsidR="00B61D9F" w:rsidRPr="009A10C6" w:rsidRDefault="00B61D9F" w:rsidP="00B61D9F">
      <w:pPr>
        <w:pStyle w:val="Code"/>
      </w:pPr>
      <w:r w:rsidRPr="009A10C6">
        <w:t xml:space="preserve">    properties = </w:t>
      </w:r>
      <w:proofErr w:type="spellStart"/>
      <w:r w:rsidRPr="009A10C6">
        <w:t>process_images</w:t>
      </w:r>
      <w:proofErr w:type="spellEnd"/>
      <w:r w:rsidRPr="009A10C6">
        <w:t>(</w:t>
      </w:r>
      <w:proofErr w:type="spellStart"/>
      <w:r w:rsidRPr="009A10C6">
        <w:t>input_folder</w:t>
      </w:r>
      <w:proofErr w:type="spellEnd"/>
      <w:r w:rsidRPr="009A10C6">
        <w:t>)</w:t>
      </w:r>
    </w:p>
    <w:p w14:paraId="518133BD" w14:textId="77777777" w:rsidR="00B61D9F" w:rsidRPr="009A10C6" w:rsidRDefault="00B61D9F" w:rsidP="00B61D9F">
      <w:pPr>
        <w:pStyle w:val="Code"/>
      </w:pPr>
      <w:r w:rsidRPr="009A10C6">
        <w:t xml:space="preserve">    </w:t>
      </w:r>
    </w:p>
    <w:p w14:paraId="64AAAC9B" w14:textId="77777777" w:rsidR="00B61D9F" w:rsidRPr="009A10C6" w:rsidRDefault="00B61D9F" w:rsidP="00B61D9F">
      <w:pPr>
        <w:pStyle w:val="Code"/>
      </w:pPr>
      <w:r w:rsidRPr="009A10C6">
        <w:t xml:space="preserve">    # Analyze results and generate PDF report</w:t>
      </w:r>
    </w:p>
    <w:p w14:paraId="38C4F941" w14:textId="3DA6914A" w:rsidR="00B61D9F" w:rsidRDefault="00B61D9F" w:rsidP="00D54043">
      <w:pPr>
        <w:pStyle w:val="Code"/>
      </w:pPr>
      <w:r w:rsidRPr="009A10C6">
        <w:t xml:space="preserve">    </w:t>
      </w:r>
      <w:proofErr w:type="spellStart"/>
      <w:r w:rsidRPr="009A10C6">
        <w:t>analyze_</w:t>
      </w:r>
      <w:proofErr w:type="gramStart"/>
      <w:r w:rsidRPr="009A10C6">
        <w:t>results</w:t>
      </w:r>
      <w:proofErr w:type="spellEnd"/>
      <w:r w:rsidRPr="009A10C6">
        <w:t>(</w:t>
      </w:r>
      <w:proofErr w:type="gramEnd"/>
      <w:r w:rsidRPr="009A10C6">
        <w:t xml:space="preserve">properties, </w:t>
      </w:r>
      <w:proofErr w:type="spellStart"/>
      <w:r w:rsidRPr="009A10C6">
        <w:t>report_path</w:t>
      </w:r>
      <w:proofErr w:type="spellEnd"/>
      <w:r w:rsidRPr="009A10C6">
        <w:t>)</w:t>
      </w:r>
    </w:p>
    <w:sectPr w:rsidR="00B61D9F" w:rsidSect="00B74FAB">
      <w:headerReference w:type="default" r:id="rId114"/>
      <w:footerReference w:type="default" r:id="rId115"/>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DB3C5" w14:textId="77777777" w:rsidR="00E22659" w:rsidRDefault="00E22659">
      <w:r>
        <w:separator/>
      </w:r>
    </w:p>
  </w:endnote>
  <w:endnote w:type="continuationSeparator" w:id="0">
    <w:p w14:paraId="192B9470" w14:textId="77777777" w:rsidR="00E22659" w:rsidRDefault="00E22659">
      <w:r>
        <w:continuationSeparator/>
      </w:r>
    </w:p>
  </w:endnote>
  <w:endnote w:type="continuationNotice" w:id="1">
    <w:p w14:paraId="3269E8E3" w14:textId="77777777" w:rsidR="00E22659" w:rsidRDefault="00E2265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71BD3" w14:textId="0DF12E96" w:rsidR="00B74FAB" w:rsidRDefault="00B74FAB">
    <w:pPr>
      <w:pStyle w:val="Footer"/>
    </w:pPr>
    <w:r>
      <w:fldChar w:fldCharType="begin"/>
    </w:r>
    <w:r>
      <w:instrText xml:space="preserve"> PAGE  \* roman  \* MERGEFORMAT </w:instrText>
    </w:r>
    <w:r>
      <w:fldChar w:fldCharType="separate"/>
    </w:r>
    <w:r>
      <w:rPr>
        <w:noProof/>
      </w:rPr>
      <w:t>vii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934B4" w14:textId="3173FEB9" w:rsidR="00706A7E" w:rsidRDefault="00706A7E">
    <w:pPr>
      <w:pStyle w:val="Footer"/>
    </w:pPr>
    <w:r>
      <w:tab/>
    </w:r>
    <w:r>
      <w:fldChar w:fldCharType="begin"/>
    </w:r>
    <w:r>
      <w:instrText xml:space="preserve"> PAGE  \* roman  \* MERGEFORMAT </w:instrText>
    </w:r>
    <w:r>
      <w:fldChar w:fldCharType="separate"/>
    </w:r>
    <w:r>
      <w:rPr>
        <w:noProof/>
      </w:rPr>
      <w:t>iv</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3F687" w14:textId="500B54D2" w:rsidR="00706A7E" w:rsidRDefault="00706A7E">
    <w:pPr>
      <w:pStyle w:val="Footer"/>
    </w:pPr>
    <w:r>
      <w:tab/>
    </w:r>
    <w:r>
      <w:fldChar w:fldCharType="begin"/>
    </w:r>
    <w:r>
      <w:instrText xml:space="preserve"> PAGE  \* roman  \* MERGEFORMAT </w:instrText>
    </w:r>
    <w:r>
      <w:fldChar w:fldCharType="separate"/>
    </w:r>
    <w:r>
      <w:rPr>
        <w:noProof/>
      </w:rPr>
      <w:t>vii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AF2A3" w14:textId="59EC8BD8" w:rsidR="003D4BCF" w:rsidRDefault="00B74FAB">
    <w:pPr>
      <w:pStyle w:val="Footer"/>
    </w:pPr>
    <w:r>
      <w:tab/>
    </w:r>
    <w:r>
      <w:fldChar w:fldCharType="begin"/>
    </w:r>
    <w:r>
      <w:instrText xml:space="preserve"> PAGE   \* MERGEFORMAT </w:instrText>
    </w:r>
    <w:r>
      <w:fldChar w:fldCharType="separate"/>
    </w:r>
    <w:r>
      <w:rPr>
        <w:noProof/>
      </w:rPr>
      <w:t>17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5DA3E" w14:textId="77777777" w:rsidR="00F73B63" w:rsidRDefault="00F73B63">
    <w:pPr>
      <w:pStyle w:val="Footer"/>
    </w:pPr>
    <w:r>
      <w:tab/>
    </w:r>
    <w:r>
      <w:fldChar w:fldCharType="begin"/>
    </w:r>
    <w:r>
      <w:instrText xml:space="preserve"> PAGE   \* MERGEFORMAT </w:instrText>
    </w:r>
    <w:r>
      <w:fldChar w:fldCharType="separate"/>
    </w:r>
    <w:r>
      <w:rPr>
        <w:noProof/>
      </w:rPr>
      <w:t>17</w:t>
    </w:r>
    <w:r>
      <w:fldChar w:fldCharType="end"/>
    </w:r>
    <w:r>
      <w:t xml:space="preserve"> Appendix 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ABE7E" w14:textId="716E26D9" w:rsidR="003B0096" w:rsidRDefault="003B0096">
    <w:pPr>
      <w:pStyle w:val="Footer"/>
    </w:pPr>
    <w:r>
      <w:tab/>
    </w:r>
    <w:r>
      <w:fldChar w:fldCharType="begin"/>
    </w:r>
    <w:r>
      <w:instrText xml:space="preserve"> PAGE   \* MERGEFORMAT </w:instrText>
    </w:r>
    <w:r>
      <w:fldChar w:fldCharType="separate"/>
    </w:r>
    <w:r>
      <w:rPr>
        <w:noProof/>
      </w:rPr>
      <w:t>17</w:t>
    </w:r>
    <w:r>
      <w:fldChar w:fldCharType="end"/>
    </w:r>
    <w:r>
      <w:t xml:space="preserve"> Appendix 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86BB3" w14:textId="77777777" w:rsidR="00E22659" w:rsidRDefault="00E22659">
      <w:r>
        <w:separator/>
      </w:r>
    </w:p>
  </w:footnote>
  <w:footnote w:type="continuationSeparator" w:id="0">
    <w:p w14:paraId="0C2B9EA3" w14:textId="77777777" w:rsidR="00E22659" w:rsidRDefault="00E22659">
      <w:r>
        <w:continuationSeparator/>
      </w:r>
    </w:p>
  </w:footnote>
  <w:footnote w:type="continuationNotice" w:id="1">
    <w:p w14:paraId="1CB0D857" w14:textId="77777777" w:rsidR="00E22659" w:rsidRDefault="00E2265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F9F72" w14:textId="5AE460FD" w:rsidR="00CD4459" w:rsidRDefault="00000000" w:rsidP="00F503DB">
    <w:pPr>
      <w:pStyle w:val="Header"/>
      <w:pBdr>
        <w:bottom w:val="single" w:sz="6" w:space="6" w:color="auto"/>
      </w:pBdr>
      <w:tabs>
        <w:tab w:val="clear" w:pos="10800"/>
        <w:tab w:val="right" w:pos="10080"/>
      </w:tabs>
      <w:spacing w:after="240"/>
    </w:pPr>
    <w:r>
      <w:rPr>
        <w:noProof/>
      </w:rPr>
      <w:pict w14:anchorId="5647FE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697.75pt;height:12.45pt;rotation:315;z-index:-251658752;mso-wrap-edited:f;mso-position-horizontal:center;mso-position-horizontal-relative:margin;mso-position-vertical:center;mso-position-vertical-relative:margin" wrapcoords="3298 -415482 18580 420564 18301 435811 3019 -400235 3298 -415482" fillcolor="yellow" stroked="f">
          <v:fill opacity="0"/>
          <v:textpath style="font-family:&quot;Times New Roman&quot;;font-size:1pt" string="All final manuscripts will be sent through an XML markup process that will alter the LAYOUT. This will NOT alter the content in any wa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07062" w14:textId="77777777" w:rsidR="00CD4459" w:rsidRDefault="00000000">
    <w:pPr>
      <w:pStyle w:val="Header"/>
    </w:pPr>
    <w:r>
      <w:rPr>
        <w:noProof/>
      </w:rPr>
      <w:pict w14:anchorId="2E2F92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left:0;text-align:left;margin-left:0;margin-top:0;width:899.65pt;height:12.45pt;rotation:315;z-index:-251657728;mso-wrap-edited:f;mso-position-horizontal:center;mso-position-horizontal-relative:margin;mso-position-vertical:center;mso-position-vertical-relative:margin" wrapcoords="3276 -536188 18540 541270 18324 556517 3060 -520941 3276 -536188" fillcolor="yellow" stroked="f">
          <v:fill opacity="0"/>
          <v:textpath style="font-family:&quot;Times New Roman&quot;;font-size:1pt" string="All final manuscripts will be sent through an XML markup process that will alter the LAYOUT. This will NOT alter the content in any wa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5A93D" w14:textId="77777777" w:rsidR="00B74FAB" w:rsidRDefault="00B74F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A9726" w14:textId="77777777" w:rsidR="00B74FAB" w:rsidRDefault="00000000">
    <w:pPr>
      <w:pStyle w:val="Header"/>
    </w:pPr>
    <w:r>
      <w:rPr>
        <w:noProof/>
      </w:rPr>
      <w:pict w14:anchorId="6EC517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899.65pt;height:12.45pt;rotation:315;z-index:-251653632;mso-wrap-edited:f;mso-position-horizontal:center;mso-position-horizontal-relative:margin;mso-position-vertical:center;mso-position-vertical-relative:margin" wrapcoords="3276 -536188 18540 541270 18324 556517 3060 -520941 3276 -536188" fillcolor="yellow" stroked="f">
          <v:fill opacity="0"/>
          <v:textpath style="font-family:&quot;Times New Roman&quot;;font-size:1pt" string="All final manuscripts will be sent through an XML markup process that will alter the LAYOUT. This will NOT alter the content in any wa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96C7F" w14:textId="77777777" w:rsidR="003D4BCF" w:rsidRDefault="003D4B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318AD" w14:textId="77777777" w:rsidR="00F73B63" w:rsidRDefault="00F73B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3B6C8" w14:textId="77777777" w:rsidR="003B0096" w:rsidRDefault="003B00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DEA93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432416"/>
    <w:multiLevelType w:val="hybridMultilevel"/>
    <w:tmpl w:val="312C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D41E4"/>
    <w:multiLevelType w:val="hybridMultilevel"/>
    <w:tmpl w:val="EC94A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B7CD1"/>
    <w:multiLevelType w:val="multilevel"/>
    <w:tmpl w:val="AC1A007A"/>
    <w:lvl w:ilvl="0">
      <w:start w:val="1"/>
      <w:numFmt w:val="decimal"/>
      <w:lvlText w:val="Chapter%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AF5A89"/>
    <w:multiLevelType w:val="multilevel"/>
    <w:tmpl w:val="BA12CB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8F729AD"/>
    <w:multiLevelType w:val="hybridMultilevel"/>
    <w:tmpl w:val="34D40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FA5CF8"/>
    <w:multiLevelType w:val="hybridMultilevel"/>
    <w:tmpl w:val="BA12C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D5A2F"/>
    <w:multiLevelType w:val="hybridMultilevel"/>
    <w:tmpl w:val="23A0220E"/>
    <w:lvl w:ilvl="0" w:tplc="212C03F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BE274B"/>
    <w:multiLevelType w:val="multilevel"/>
    <w:tmpl w:val="C54CAE14"/>
    <w:lvl w:ilvl="0">
      <w:start w:val="1"/>
      <w:numFmt w:val="decimal"/>
      <w:pStyle w:val="Heading1"/>
      <w:lvlText w:val="Chapter %1"/>
      <w:lvlJc w:val="left"/>
      <w:pPr>
        <w:tabs>
          <w:tab w:val="num" w:pos="1800"/>
        </w:tabs>
        <w:ind w:left="0" w:firstLine="0"/>
      </w:pPr>
      <w:rPr>
        <w:rFonts w:hint="default"/>
      </w:rPr>
    </w:lvl>
    <w:lvl w:ilvl="1">
      <w:start w:val="1"/>
      <w:numFmt w:val="decimal"/>
      <w:pStyle w:val="Heading2"/>
      <w:lvlText w:val="%1.%2"/>
      <w:lvlJc w:val="right"/>
      <w:pPr>
        <w:ind w:left="720" w:hanging="360"/>
      </w:pPr>
      <w:rPr>
        <w:rFonts w:hint="default"/>
      </w:rPr>
    </w:lvl>
    <w:lvl w:ilvl="2">
      <w:start w:val="1"/>
      <w:numFmt w:val="decimal"/>
      <w:pStyle w:val="Heading3"/>
      <w:lvlText w:val="%1.%2.%3"/>
      <w:lvlJc w:val="right"/>
      <w:pPr>
        <w:ind w:left="720" w:hanging="360"/>
      </w:pPr>
      <w:rPr>
        <w:rFonts w:hint="default"/>
      </w:rPr>
    </w:lvl>
    <w:lvl w:ilvl="3">
      <w:start w:val="1"/>
      <w:numFmt w:val="decimal"/>
      <w:pStyle w:val="Heading4"/>
      <w:lvlText w:val="%1.%2.%3.%4."/>
      <w:lvlJc w:val="left"/>
      <w:pPr>
        <w:ind w:left="1440" w:hanging="144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pStyle w:val="Heading9"/>
      <w:lvlText w:val="%1.%2.%3.%4.%5.%6.%7.%8.%9."/>
      <w:lvlJc w:val="left"/>
      <w:pPr>
        <w:ind w:left="720" w:hanging="720"/>
      </w:pPr>
      <w:rPr>
        <w:rFonts w:hint="default"/>
      </w:rPr>
    </w:lvl>
  </w:abstractNum>
  <w:abstractNum w:abstractNumId="9" w15:restartNumberingAfterBreak="0">
    <w:nsid w:val="66370B66"/>
    <w:multiLevelType w:val="hybridMultilevel"/>
    <w:tmpl w:val="2766FF48"/>
    <w:lvl w:ilvl="0" w:tplc="DE260774">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7A474CD8"/>
    <w:multiLevelType w:val="hybridMultilevel"/>
    <w:tmpl w:val="8EA24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6403FA"/>
    <w:multiLevelType w:val="hybridMultilevel"/>
    <w:tmpl w:val="B484C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2254045">
    <w:abstractNumId w:val="0"/>
  </w:num>
  <w:num w:numId="2" w16cid:durableId="1936791629">
    <w:abstractNumId w:val="9"/>
  </w:num>
  <w:num w:numId="3" w16cid:durableId="444428864">
    <w:abstractNumId w:val="10"/>
  </w:num>
  <w:num w:numId="4" w16cid:durableId="1862039502">
    <w:abstractNumId w:val="11"/>
  </w:num>
  <w:num w:numId="5" w16cid:durableId="1676763492">
    <w:abstractNumId w:val="2"/>
  </w:num>
  <w:num w:numId="6" w16cid:durableId="119492627">
    <w:abstractNumId w:val="6"/>
  </w:num>
  <w:num w:numId="7" w16cid:durableId="1716588124">
    <w:abstractNumId w:val="4"/>
  </w:num>
  <w:num w:numId="8" w16cid:durableId="3477798">
    <w:abstractNumId w:val="1"/>
  </w:num>
  <w:num w:numId="9" w16cid:durableId="1444423202">
    <w:abstractNumId w:val="3"/>
  </w:num>
  <w:num w:numId="10" w16cid:durableId="725227606">
    <w:abstractNumId w:val="8"/>
  </w:num>
  <w:num w:numId="11" w16cid:durableId="21233308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2282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8631081">
    <w:abstractNumId w:val="5"/>
  </w:num>
  <w:num w:numId="14" w16cid:durableId="629170494">
    <w:abstractNumId w:val="7"/>
  </w:num>
  <w:num w:numId="15" w16cid:durableId="981235685">
    <w:abstractNumId w:val="8"/>
    <w:lvlOverride w:ilvl="0">
      <w:lvl w:ilvl="0">
        <w:start w:val="1"/>
        <w:numFmt w:val="decimal"/>
        <w:pStyle w:val="Heading1"/>
        <w:lvlText w:val="Chapter %1"/>
        <w:lvlJc w:val="left"/>
        <w:pPr>
          <w:tabs>
            <w:tab w:val="num" w:pos="1800"/>
          </w:tabs>
          <w:ind w:left="0" w:firstLine="0"/>
        </w:pPr>
        <w:rPr>
          <w:rFonts w:hint="default"/>
        </w:rPr>
      </w:lvl>
    </w:lvlOverride>
    <w:lvlOverride w:ilvl="1">
      <w:lvl w:ilvl="1">
        <w:start w:val="1"/>
        <w:numFmt w:val="decimal"/>
        <w:pStyle w:val="Heading2"/>
        <w:lvlText w:val="%1.%2"/>
        <w:lvlJc w:val="right"/>
        <w:pPr>
          <w:ind w:left="720" w:hanging="360"/>
        </w:pPr>
        <w:rPr>
          <w:rFonts w:hint="default"/>
        </w:rPr>
      </w:lvl>
    </w:lvlOverride>
    <w:lvlOverride w:ilvl="2">
      <w:lvl w:ilvl="2">
        <w:start w:val="1"/>
        <w:numFmt w:val="decimal"/>
        <w:pStyle w:val="Heading3"/>
        <w:lvlText w:val="%1.%2.%3"/>
        <w:lvlJc w:val="right"/>
        <w:pPr>
          <w:ind w:left="720" w:hanging="360"/>
        </w:pPr>
        <w:rPr>
          <w:rFonts w:hint="default"/>
        </w:rPr>
      </w:lvl>
    </w:lvlOverride>
    <w:lvlOverride w:ilvl="3">
      <w:lvl w:ilvl="3">
        <w:start w:val="1"/>
        <w:numFmt w:val="decimal"/>
        <w:pStyle w:val="Heading4"/>
        <w:lvlText w:val="%1.%2.%3.%4"/>
        <w:lvlJc w:val="left"/>
        <w:pPr>
          <w:ind w:left="1440" w:hanging="144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720" w:hanging="720"/>
        </w:pPr>
        <w:rPr>
          <w:rFonts w:hint="default"/>
        </w:rPr>
      </w:lvl>
    </w:lvlOverride>
    <w:lvlOverride w:ilvl="6">
      <w:lvl w:ilvl="6">
        <w:start w:val="1"/>
        <w:numFmt w:val="decimal"/>
        <w:lvlText w:val="%1.%2.%3.%4.%5.%6.%7."/>
        <w:lvlJc w:val="left"/>
        <w:pPr>
          <w:ind w:left="720" w:hanging="720"/>
        </w:pPr>
        <w:rPr>
          <w:rFonts w:hint="default"/>
        </w:rPr>
      </w:lvl>
    </w:lvlOverride>
    <w:lvlOverride w:ilvl="7">
      <w:lvl w:ilvl="7">
        <w:start w:val="1"/>
        <w:numFmt w:val="decimal"/>
        <w:lvlText w:val="%1.%2.%3.%4.%5.%6.%7.%8."/>
        <w:lvlJc w:val="left"/>
        <w:pPr>
          <w:ind w:left="720" w:hanging="720"/>
        </w:pPr>
        <w:rPr>
          <w:rFonts w:hint="default"/>
        </w:rPr>
      </w:lvl>
    </w:lvlOverride>
    <w:lvlOverride w:ilvl="8">
      <w:lvl w:ilvl="8">
        <w:start w:val="1"/>
        <w:numFmt w:val="decimal"/>
        <w:pStyle w:val="Heading9"/>
        <w:lvlText w:val="%1.%2.%3.%4.%5.%6.%7.%8.%9."/>
        <w:lvlJc w:val="left"/>
        <w:pPr>
          <w:ind w:left="720" w:hanging="72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intFractionalCharacterWidth/>
  <w:activeWritingStyle w:appName="MSWord" w:lang="en-US" w:vendorID="64" w:dllVersion="0" w:nlCheck="1" w:checkStyle="1"/>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24E"/>
    <w:rsid w:val="00004EAA"/>
    <w:rsid w:val="0001157E"/>
    <w:rsid w:val="00013742"/>
    <w:rsid w:val="0001386A"/>
    <w:rsid w:val="00014B60"/>
    <w:rsid w:val="00020E9D"/>
    <w:rsid w:val="00021DCE"/>
    <w:rsid w:val="00023307"/>
    <w:rsid w:val="00024C52"/>
    <w:rsid w:val="000275D2"/>
    <w:rsid w:val="000329F9"/>
    <w:rsid w:val="00035D1F"/>
    <w:rsid w:val="0004238C"/>
    <w:rsid w:val="0004429B"/>
    <w:rsid w:val="00046A55"/>
    <w:rsid w:val="00046BD0"/>
    <w:rsid w:val="000516F8"/>
    <w:rsid w:val="00055556"/>
    <w:rsid w:val="000606E9"/>
    <w:rsid w:val="000611DF"/>
    <w:rsid w:val="00062349"/>
    <w:rsid w:val="00064682"/>
    <w:rsid w:val="00064A39"/>
    <w:rsid w:val="00065E7A"/>
    <w:rsid w:val="00070816"/>
    <w:rsid w:val="0008173C"/>
    <w:rsid w:val="00081782"/>
    <w:rsid w:val="00085C38"/>
    <w:rsid w:val="00085F83"/>
    <w:rsid w:val="000901D8"/>
    <w:rsid w:val="0009114E"/>
    <w:rsid w:val="00091210"/>
    <w:rsid w:val="000926CB"/>
    <w:rsid w:val="000926DC"/>
    <w:rsid w:val="00092891"/>
    <w:rsid w:val="00096DCD"/>
    <w:rsid w:val="000A1045"/>
    <w:rsid w:val="000A53AE"/>
    <w:rsid w:val="000A60E3"/>
    <w:rsid w:val="000A649F"/>
    <w:rsid w:val="000A66F4"/>
    <w:rsid w:val="000AB32A"/>
    <w:rsid w:val="000B0464"/>
    <w:rsid w:val="000B3EEA"/>
    <w:rsid w:val="000B4355"/>
    <w:rsid w:val="000B43AA"/>
    <w:rsid w:val="000B691B"/>
    <w:rsid w:val="000B7009"/>
    <w:rsid w:val="000C4EAD"/>
    <w:rsid w:val="000C5A32"/>
    <w:rsid w:val="000C5B54"/>
    <w:rsid w:val="000C6561"/>
    <w:rsid w:val="000C6FEF"/>
    <w:rsid w:val="000C7C9F"/>
    <w:rsid w:val="000D0C39"/>
    <w:rsid w:val="000D1633"/>
    <w:rsid w:val="000D1BE3"/>
    <w:rsid w:val="000D343E"/>
    <w:rsid w:val="000D5C58"/>
    <w:rsid w:val="000E2297"/>
    <w:rsid w:val="000E4F9C"/>
    <w:rsid w:val="000E588D"/>
    <w:rsid w:val="000E5F5B"/>
    <w:rsid w:val="000E715F"/>
    <w:rsid w:val="000F0392"/>
    <w:rsid w:val="000F1307"/>
    <w:rsid w:val="000F29C1"/>
    <w:rsid w:val="000F5BCE"/>
    <w:rsid w:val="000F61DC"/>
    <w:rsid w:val="000F7070"/>
    <w:rsid w:val="00100553"/>
    <w:rsid w:val="00100F17"/>
    <w:rsid w:val="00102EB5"/>
    <w:rsid w:val="00103AB0"/>
    <w:rsid w:val="00103F0F"/>
    <w:rsid w:val="001053EB"/>
    <w:rsid w:val="00105686"/>
    <w:rsid w:val="001060F6"/>
    <w:rsid w:val="00111B58"/>
    <w:rsid w:val="00111E1C"/>
    <w:rsid w:val="00111F8B"/>
    <w:rsid w:val="0011336B"/>
    <w:rsid w:val="0011368D"/>
    <w:rsid w:val="00113BBA"/>
    <w:rsid w:val="00115E26"/>
    <w:rsid w:val="00115FC5"/>
    <w:rsid w:val="001208E5"/>
    <w:rsid w:val="00123D4B"/>
    <w:rsid w:val="00124EA6"/>
    <w:rsid w:val="00125081"/>
    <w:rsid w:val="001277F3"/>
    <w:rsid w:val="00131B0F"/>
    <w:rsid w:val="001329E1"/>
    <w:rsid w:val="0013516C"/>
    <w:rsid w:val="00135781"/>
    <w:rsid w:val="0013707B"/>
    <w:rsid w:val="0014043B"/>
    <w:rsid w:val="001411DB"/>
    <w:rsid w:val="00145AED"/>
    <w:rsid w:val="00146C8A"/>
    <w:rsid w:val="00147D24"/>
    <w:rsid w:val="00152F96"/>
    <w:rsid w:val="001538EB"/>
    <w:rsid w:val="00156E6B"/>
    <w:rsid w:val="00161DB3"/>
    <w:rsid w:val="001651CC"/>
    <w:rsid w:val="00165B5B"/>
    <w:rsid w:val="00165F33"/>
    <w:rsid w:val="001660C2"/>
    <w:rsid w:val="00166C2F"/>
    <w:rsid w:val="00173F56"/>
    <w:rsid w:val="0017473B"/>
    <w:rsid w:val="00174B31"/>
    <w:rsid w:val="00177001"/>
    <w:rsid w:val="001812DA"/>
    <w:rsid w:val="00185AB1"/>
    <w:rsid w:val="00191881"/>
    <w:rsid w:val="00195E8D"/>
    <w:rsid w:val="00196C3D"/>
    <w:rsid w:val="00197245"/>
    <w:rsid w:val="001A0C19"/>
    <w:rsid w:val="001A1C8D"/>
    <w:rsid w:val="001A5835"/>
    <w:rsid w:val="001A641A"/>
    <w:rsid w:val="001A6578"/>
    <w:rsid w:val="001A7179"/>
    <w:rsid w:val="001B2CCD"/>
    <w:rsid w:val="001C227E"/>
    <w:rsid w:val="001C2EC3"/>
    <w:rsid w:val="001C388A"/>
    <w:rsid w:val="001C4835"/>
    <w:rsid w:val="001C5D2E"/>
    <w:rsid w:val="001C678F"/>
    <w:rsid w:val="001D0A7E"/>
    <w:rsid w:val="001D20EA"/>
    <w:rsid w:val="001D29A6"/>
    <w:rsid w:val="001D4485"/>
    <w:rsid w:val="001D6472"/>
    <w:rsid w:val="001D6FA7"/>
    <w:rsid w:val="001E0942"/>
    <w:rsid w:val="001E3935"/>
    <w:rsid w:val="001F0A14"/>
    <w:rsid w:val="001F3BFD"/>
    <w:rsid w:val="001F666D"/>
    <w:rsid w:val="001F68EA"/>
    <w:rsid w:val="00200227"/>
    <w:rsid w:val="002004E2"/>
    <w:rsid w:val="002009BC"/>
    <w:rsid w:val="00201E7B"/>
    <w:rsid w:val="002027A2"/>
    <w:rsid w:val="0020314F"/>
    <w:rsid w:val="0021030E"/>
    <w:rsid w:val="002111DA"/>
    <w:rsid w:val="002129F4"/>
    <w:rsid w:val="00212F66"/>
    <w:rsid w:val="0021419E"/>
    <w:rsid w:val="0021486C"/>
    <w:rsid w:val="00214E41"/>
    <w:rsid w:val="002234DF"/>
    <w:rsid w:val="00224249"/>
    <w:rsid w:val="0023015B"/>
    <w:rsid w:val="0023126E"/>
    <w:rsid w:val="002331F3"/>
    <w:rsid w:val="00234C23"/>
    <w:rsid w:val="0023568A"/>
    <w:rsid w:val="0024041B"/>
    <w:rsid w:val="00246AFC"/>
    <w:rsid w:val="002512DB"/>
    <w:rsid w:val="0025142D"/>
    <w:rsid w:val="002534AF"/>
    <w:rsid w:val="002536AE"/>
    <w:rsid w:val="00261B00"/>
    <w:rsid w:val="00266B5A"/>
    <w:rsid w:val="00271540"/>
    <w:rsid w:val="0027195D"/>
    <w:rsid w:val="002738AF"/>
    <w:rsid w:val="002742BA"/>
    <w:rsid w:val="0027504D"/>
    <w:rsid w:val="00277438"/>
    <w:rsid w:val="00277481"/>
    <w:rsid w:val="00281536"/>
    <w:rsid w:val="00283620"/>
    <w:rsid w:val="0029377C"/>
    <w:rsid w:val="00295A04"/>
    <w:rsid w:val="002964AD"/>
    <w:rsid w:val="00296A48"/>
    <w:rsid w:val="002A2E13"/>
    <w:rsid w:val="002A3B7E"/>
    <w:rsid w:val="002A5EDE"/>
    <w:rsid w:val="002A6710"/>
    <w:rsid w:val="002B1858"/>
    <w:rsid w:val="002C002B"/>
    <w:rsid w:val="002C226F"/>
    <w:rsid w:val="002C38EA"/>
    <w:rsid w:val="002C55D7"/>
    <w:rsid w:val="002C768E"/>
    <w:rsid w:val="002D47A7"/>
    <w:rsid w:val="002D4844"/>
    <w:rsid w:val="002D6395"/>
    <w:rsid w:val="002E68E1"/>
    <w:rsid w:val="002F5DF2"/>
    <w:rsid w:val="002F5E29"/>
    <w:rsid w:val="00301E14"/>
    <w:rsid w:val="003057EA"/>
    <w:rsid w:val="00307002"/>
    <w:rsid w:val="00311B04"/>
    <w:rsid w:val="003134CD"/>
    <w:rsid w:val="00315A22"/>
    <w:rsid w:val="00317554"/>
    <w:rsid w:val="00324B52"/>
    <w:rsid w:val="00324D57"/>
    <w:rsid w:val="00325291"/>
    <w:rsid w:val="00325434"/>
    <w:rsid w:val="0033090E"/>
    <w:rsid w:val="003351F2"/>
    <w:rsid w:val="0033595B"/>
    <w:rsid w:val="00336E68"/>
    <w:rsid w:val="00337B54"/>
    <w:rsid w:val="0034292C"/>
    <w:rsid w:val="003458F3"/>
    <w:rsid w:val="003541F3"/>
    <w:rsid w:val="00356008"/>
    <w:rsid w:val="0035783D"/>
    <w:rsid w:val="0036274B"/>
    <w:rsid w:val="003631BB"/>
    <w:rsid w:val="00366DF4"/>
    <w:rsid w:val="00372254"/>
    <w:rsid w:val="0037275F"/>
    <w:rsid w:val="00374652"/>
    <w:rsid w:val="00374C24"/>
    <w:rsid w:val="00375CE4"/>
    <w:rsid w:val="0037617C"/>
    <w:rsid w:val="0038144C"/>
    <w:rsid w:val="00381E69"/>
    <w:rsid w:val="003826F6"/>
    <w:rsid w:val="00384E73"/>
    <w:rsid w:val="003852F4"/>
    <w:rsid w:val="003875A4"/>
    <w:rsid w:val="00387791"/>
    <w:rsid w:val="00387C3F"/>
    <w:rsid w:val="003906A0"/>
    <w:rsid w:val="003927FF"/>
    <w:rsid w:val="0039373E"/>
    <w:rsid w:val="00394A89"/>
    <w:rsid w:val="00395C5A"/>
    <w:rsid w:val="00396A7E"/>
    <w:rsid w:val="003A210D"/>
    <w:rsid w:val="003A3290"/>
    <w:rsid w:val="003A32E8"/>
    <w:rsid w:val="003A4D2F"/>
    <w:rsid w:val="003A5DB0"/>
    <w:rsid w:val="003A7D62"/>
    <w:rsid w:val="003B0096"/>
    <w:rsid w:val="003B3594"/>
    <w:rsid w:val="003B5D0E"/>
    <w:rsid w:val="003C315C"/>
    <w:rsid w:val="003C75B0"/>
    <w:rsid w:val="003C76A1"/>
    <w:rsid w:val="003D1B21"/>
    <w:rsid w:val="003D25AA"/>
    <w:rsid w:val="003D42E5"/>
    <w:rsid w:val="003D43F3"/>
    <w:rsid w:val="003D4BCF"/>
    <w:rsid w:val="003D4CBA"/>
    <w:rsid w:val="003D57CA"/>
    <w:rsid w:val="003E2CF1"/>
    <w:rsid w:val="003E2DDA"/>
    <w:rsid w:val="003E3954"/>
    <w:rsid w:val="003E45B2"/>
    <w:rsid w:val="003E7D69"/>
    <w:rsid w:val="00400339"/>
    <w:rsid w:val="00401235"/>
    <w:rsid w:val="004044C9"/>
    <w:rsid w:val="0040493A"/>
    <w:rsid w:val="00407A25"/>
    <w:rsid w:val="00407C97"/>
    <w:rsid w:val="004101FD"/>
    <w:rsid w:val="00410CE9"/>
    <w:rsid w:val="00412112"/>
    <w:rsid w:val="00412974"/>
    <w:rsid w:val="004134DB"/>
    <w:rsid w:val="004146BA"/>
    <w:rsid w:val="0041532C"/>
    <w:rsid w:val="00423EC4"/>
    <w:rsid w:val="00424DC9"/>
    <w:rsid w:val="00427AE2"/>
    <w:rsid w:val="00431433"/>
    <w:rsid w:val="004349E0"/>
    <w:rsid w:val="004406B8"/>
    <w:rsid w:val="00442586"/>
    <w:rsid w:val="00442E8D"/>
    <w:rsid w:val="00443130"/>
    <w:rsid w:val="004443B4"/>
    <w:rsid w:val="00447C0D"/>
    <w:rsid w:val="00450021"/>
    <w:rsid w:val="00455522"/>
    <w:rsid w:val="00457FF2"/>
    <w:rsid w:val="004622FE"/>
    <w:rsid w:val="004729CF"/>
    <w:rsid w:val="00473718"/>
    <w:rsid w:val="00475F9E"/>
    <w:rsid w:val="0047631A"/>
    <w:rsid w:val="00476948"/>
    <w:rsid w:val="00477504"/>
    <w:rsid w:val="00487443"/>
    <w:rsid w:val="00491D42"/>
    <w:rsid w:val="0049702F"/>
    <w:rsid w:val="004A5D70"/>
    <w:rsid w:val="004B597B"/>
    <w:rsid w:val="004B5F3B"/>
    <w:rsid w:val="004B7772"/>
    <w:rsid w:val="004C0E09"/>
    <w:rsid w:val="004C2066"/>
    <w:rsid w:val="004C264B"/>
    <w:rsid w:val="004C27EA"/>
    <w:rsid w:val="004C61FC"/>
    <w:rsid w:val="004D1A29"/>
    <w:rsid w:val="004D33EE"/>
    <w:rsid w:val="004D7240"/>
    <w:rsid w:val="004E026E"/>
    <w:rsid w:val="004E3803"/>
    <w:rsid w:val="004E5DBB"/>
    <w:rsid w:val="004F0F64"/>
    <w:rsid w:val="004F115D"/>
    <w:rsid w:val="004F18B8"/>
    <w:rsid w:val="004F1FF6"/>
    <w:rsid w:val="004F624E"/>
    <w:rsid w:val="004F72F2"/>
    <w:rsid w:val="00501425"/>
    <w:rsid w:val="00502420"/>
    <w:rsid w:val="00504433"/>
    <w:rsid w:val="0051315A"/>
    <w:rsid w:val="00517691"/>
    <w:rsid w:val="005213B6"/>
    <w:rsid w:val="00523299"/>
    <w:rsid w:val="00523D02"/>
    <w:rsid w:val="0052440F"/>
    <w:rsid w:val="005260ED"/>
    <w:rsid w:val="00526BE8"/>
    <w:rsid w:val="005274F7"/>
    <w:rsid w:val="005305A6"/>
    <w:rsid w:val="0053454E"/>
    <w:rsid w:val="00536A3C"/>
    <w:rsid w:val="005371EF"/>
    <w:rsid w:val="005403DD"/>
    <w:rsid w:val="00541E89"/>
    <w:rsid w:val="00543C09"/>
    <w:rsid w:val="005468A9"/>
    <w:rsid w:val="00547F66"/>
    <w:rsid w:val="00552810"/>
    <w:rsid w:val="00552FC1"/>
    <w:rsid w:val="00555D49"/>
    <w:rsid w:val="0055669F"/>
    <w:rsid w:val="00556C9B"/>
    <w:rsid w:val="00560642"/>
    <w:rsid w:val="00562530"/>
    <w:rsid w:val="005626CE"/>
    <w:rsid w:val="00563106"/>
    <w:rsid w:val="00564B32"/>
    <w:rsid w:val="00564B6E"/>
    <w:rsid w:val="005650F6"/>
    <w:rsid w:val="005670C6"/>
    <w:rsid w:val="0057049E"/>
    <w:rsid w:val="00573663"/>
    <w:rsid w:val="00574215"/>
    <w:rsid w:val="00576D18"/>
    <w:rsid w:val="00577EC6"/>
    <w:rsid w:val="00581DC4"/>
    <w:rsid w:val="00582605"/>
    <w:rsid w:val="00582D1E"/>
    <w:rsid w:val="00584772"/>
    <w:rsid w:val="00585B47"/>
    <w:rsid w:val="00585EF2"/>
    <w:rsid w:val="00597813"/>
    <w:rsid w:val="005A266A"/>
    <w:rsid w:val="005A6FFA"/>
    <w:rsid w:val="005B4AAD"/>
    <w:rsid w:val="005B7A7A"/>
    <w:rsid w:val="005B7D33"/>
    <w:rsid w:val="005C24E5"/>
    <w:rsid w:val="005C2952"/>
    <w:rsid w:val="005C3F47"/>
    <w:rsid w:val="005C7702"/>
    <w:rsid w:val="005D6863"/>
    <w:rsid w:val="005E045D"/>
    <w:rsid w:val="005E10A1"/>
    <w:rsid w:val="005E1D03"/>
    <w:rsid w:val="005E3D9E"/>
    <w:rsid w:val="005E50FA"/>
    <w:rsid w:val="005E790A"/>
    <w:rsid w:val="005F023A"/>
    <w:rsid w:val="005F0FBC"/>
    <w:rsid w:val="005F2286"/>
    <w:rsid w:val="005F22FD"/>
    <w:rsid w:val="005F5F12"/>
    <w:rsid w:val="006033B4"/>
    <w:rsid w:val="00603A30"/>
    <w:rsid w:val="00610156"/>
    <w:rsid w:val="006134FC"/>
    <w:rsid w:val="00613F83"/>
    <w:rsid w:val="0061545C"/>
    <w:rsid w:val="00617853"/>
    <w:rsid w:val="006309F7"/>
    <w:rsid w:val="00635050"/>
    <w:rsid w:val="0063644E"/>
    <w:rsid w:val="00636461"/>
    <w:rsid w:val="006375A7"/>
    <w:rsid w:val="006416CD"/>
    <w:rsid w:val="0064300F"/>
    <w:rsid w:val="00644E8B"/>
    <w:rsid w:val="00645632"/>
    <w:rsid w:val="00646BF6"/>
    <w:rsid w:val="00647423"/>
    <w:rsid w:val="00647E52"/>
    <w:rsid w:val="00650E48"/>
    <w:rsid w:val="0065403E"/>
    <w:rsid w:val="006552B9"/>
    <w:rsid w:val="00655C5A"/>
    <w:rsid w:val="00660DC9"/>
    <w:rsid w:val="006613FE"/>
    <w:rsid w:val="0066386A"/>
    <w:rsid w:val="00673C71"/>
    <w:rsid w:val="00675624"/>
    <w:rsid w:val="00676DD9"/>
    <w:rsid w:val="00677D7E"/>
    <w:rsid w:val="006834B6"/>
    <w:rsid w:val="00685016"/>
    <w:rsid w:val="0069229B"/>
    <w:rsid w:val="00695022"/>
    <w:rsid w:val="006950D8"/>
    <w:rsid w:val="006961E7"/>
    <w:rsid w:val="006A5375"/>
    <w:rsid w:val="006A5784"/>
    <w:rsid w:val="006A6876"/>
    <w:rsid w:val="006A6B4A"/>
    <w:rsid w:val="006B16B8"/>
    <w:rsid w:val="006B2801"/>
    <w:rsid w:val="006B29F3"/>
    <w:rsid w:val="006B2F83"/>
    <w:rsid w:val="006B42F1"/>
    <w:rsid w:val="006C3467"/>
    <w:rsid w:val="006C7E04"/>
    <w:rsid w:val="006D14E8"/>
    <w:rsid w:val="006D170C"/>
    <w:rsid w:val="006D22C0"/>
    <w:rsid w:val="006D6224"/>
    <w:rsid w:val="006D7D8F"/>
    <w:rsid w:val="006E086F"/>
    <w:rsid w:val="006E1CC5"/>
    <w:rsid w:val="006E2A96"/>
    <w:rsid w:val="006F01C8"/>
    <w:rsid w:val="006F03F2"/>
    <w:rsid w:val="006F2600"/>
    <w:rsid w:val="006F2F4C"/>
    <w:rsid w:val="006F31E9"/>
    <w:rsid w:val="006F3B99"/>
    <w:rsid w:val="00700878"/>
    <w:rsid w:val="00701667"/>
    <w:rsid w:val="00702F95"/>
    <w:rsid w:val="00703F72"/>
    <w:rsid w:val="00704AD5"/>
    <w:rsid w:val="007064BD"/>
    <w:rsid w:val="0070698B"/>
    <w:rsid w:val="00706A7E"/>
    <w:rsid w:val="00710E4A"/>
    <w:rsid w:val="007110CA"/>
    <w:rsid w:val="007169C8"/>
    <w:rsid w:val="00722D5C"/>
    <w:rsid w:val="007263C4"/>
    <w:rsid w:val="00732C95"/>
    <w:rsid w:val="00740248"/>
    <w:rsid w:val="00744EDE"/>
    <w:rsid w:val="00746EDE"/>
    <w:rsid w:val="00747647"/>
    <w:rsid w:val="00747BE2"/>
    <w:rsid w:val="007525E8"/>
    <w:rsid w:val="00752B15"/>
    <w:rsid w:val="00752D75"/>
    <w:rsid w:val="007568FC"/>
    <w:rsid w:val="007603BB"/>
    <w:rsid w:val="007614E3"/>
    <w:rsid w:val="00767B00"/>
    <w:rsid w:val="00774CCA"/>
    <w:rsid w:val="00774E10"/>
    <w:rsid w:val="007800F7"/>
    <w:rsid w:val="007818A4"/>
    <w:rsid w:val="00782D5F"/>
    <w:rsid w:val="00783AE4"/>
    <w:rsid w:val="0078562B"/>
    <w:rsid w:val="007868C4"/>
    <w:rsid w:val="007878F7"/>
    <w:rsid w:val="00792CAA"/>
    <w:rsid w:val="00793EAD"/>
    <w:rsid w:val="00796D78"/>
    <w:rsid w:val="00797414"/>
    <w:rsid w:val="007A34AD"/>
    <w:rsid w:val="007A5C6E"/>
    <w:rsid w:val="007A7C81"/>
    <w:rsid w:val="007B3171"/>
    <w:rsid w:val="007B3D05"/>
    <w:rsid w:val="007B40C5"/>
    <w:rsid w:val="007B78CE"/>
    <w:rsid w:val="007B79B9"/>
    <w:rsid w:val="007C037A"/>
    <w:rsid w:val="007C2959"/>
    <w:rsid w:val="007C33C7"/>
    <w:rsid w:val="007C6829"/>
    <w:rsid w:val="007C7139"/>
    <w:rsid w:val="007C7D49"/>
    <w:rsid w:val="007D107D"/>
    <w:rsid w:val="007D2D3B"/>
    <w:rsid w:val="007D5D6B"/>
    <w:rsid w:val="007D66FB"/>
    <w:rsid w:val="007D6C39"/>
    <w:rsid w:val="007E1A34"/>
    <w:rsid w:val="007E1F32"/>
    <w:rsid w:val="007E20D8"/>
    <w:rsid w:val="007E5ED6"/>
    <w:rsid w:val="007F460D"/>
    <w:rsid w:val="007F5B85"/>
    <w:rsid w:val="00804D99"/>
    <w:rsid w:val="00806EDE"/>
    <w:rsid w:val="008075C1"/>
    <w:rsid w:val="00811CB5"/>
    <w:rsid w:val="00813D35"/>
    <w:rsid w:val="008163F1"/>
    <w:rsid w:val="0081655A"/>
    <w:rsid w:val="008179E1"/>
    <w:rsid w:val="00822165"/>
    <w:rsid w:val="00822FE5"/>
    <w:rsid w:val="00823881"/>
    <w:rsid w:val="008267C1"/>
    <w:rsid w:val="00840B80"/>
    <w:rsid w:val="00840DED"/>
    <w:rsid w:val="0084402D"/>
    <w:rsid w:val="008440C9"/>
    <w:rsid w:val="008454AF"/>
    <w:rsid w:val="008462E1"/>
    <w:rsid w:val="00847AB0"/>
    <w:rsid w:val="008502CF"/>
    <w:rsid w:val="00852747"/>
    <w:rsid w:val="008527EF"/>
    <w:rsid w:val="00852BF3"/>
    <w:rsid w:val="00855247"/>
    <w:rsid w:val="0085665F"/>
    <w:rsid w:val="00856CEB"/>
    <w:rsid w:val="00861099"/>
    <w:rsid w:val="00861507"/>
    <w:rsid w:val="008626D5"/>
    <w:rsid w:val="008628CA"/>
    <w:rsid w:val="00862AD3"/>
    <w:rsid w:val="00867D01"/>
    <w:rsid w:val="00867DC0"/>
    <w:rsid w:val="00870048"/>
    <w:rsid w:val="008737F9"/>
    <w:rsid w:val="00874823"/>
    <w:rsid w:val="00877C44"/>
    <w:rsid w:val="00877EDB"/>
    <w:rsid w:val="008842C8"/>
    <w:rsid w:val="0088440A"/>
    <w:rsid w:val="008865F0"/>
    <w:rsid w:val="00887E7C"/>
    <w:rsid w:val="00891E40"/>
    <w:rsid w:val="0089234B"/>
    <w:rsid w:val="00894D14"/>
    <w:rsid w:val="008A052B"/>
    <w:rsid w:val="008A0650"/>
    <w:rsid w:val="008A15CF"/>
    <w:rsid w:val="008A3928"/>
    <w:rsid w:val="008A45B7"/>
    <w:rsid w:val="008A56FC"/>
    <w:rsid w:val="008A62B3"/>
    <w:rsid w:val="008B1212"/>
    <w:rsid w:val="008B20F6"/>
    <w:rsid w:val="008B56EA"/>
    <w:rsid w:val="008B5765"/>
    <w:rsid w:val="008B70A5"/>
    <w:rsid w:val="008B7C75"/>
    <w:rsid w:val="008C1057"/>
    <w:rsid w:val="008C1A2F"/>
    <w:rsid w:val="008C1B91"/>
    <w:rsid w:val="008C4DA0"/>
    <w:rsid w:val="008C56B0"/>
    <w:rsid w:val="008C5F41"/>
    <w:rsid w:val="008D047D"/>
    <w:rsid w:val="008D0A0C"/>
    <w:rsid w:val="008D1012"/>
    <w:rsid w:val="008D12C8"/>
    <w:rsid w:val="008D60E5"/>
    <w:rsid w:val="008D61E4"/>
    <w:rsid w:val="008E1CAB"/>
    <w:rsid w:val="008E206D"/>
    <w:rsid w:val="008E2CFA"/>
    <w:rsid w:val="008E4AC5"/>
    <w:rsid w:val="008F0031"/>
    <w:rsid w:val="008F1315"/>
    <w:rsid w:val="008F33C7"/>
    <w:rsid w:val="008F6C3C"/>
    <w:rsid w:val="008F6D3E"/>
    <w:rsid w:val="009018EE"/>
    <w:rsid w:val="00903135"/>
    <w:rsid w:val="0090327D"/>
    <w:rsid w:val="009046ED"/>
    <w:rsid w:val="00904FE1"/>
    <w:rsid w:val="0090546D"/>
    <w:rsid w:val="00905EDC"/>
    <w:rsid w:val="00907BB2"/>
    <w:rsid w:val="00911087"/>
    <w:rsid w:val="00911922"/>
    <w:rsid w:val="0091203D"/>
    <w:rsid w:val="00913DDA"/>
    <w:rsid w:val="009152E6"/>
    <w:rsid w:val="00915852"/>
    <w:rsid w:val="00915D5E"/>
    <w:rsid w:val="00916614"/>
    <w:rsid w:val="0091743F"/>
    <w:rsid w:val="00917BEC"/>
    <w:rsid w:val="009225CC"/>
    <w:rsid w:val="009242C7"/>
    <w:rsid w:val="00925048"/>
    <w:rsid w:val="00925875"/>
    <w:rsid w:val="00932412"/>
    <w:rsid w:val="00932427"/>
    <w:rsid w:val="009352AF"/>
    <w:rsid w:val="009430D5"/>
    <w:rsid w:val="009437F4"/>
    <w:rsid w:val="00944F21"/>
    <w:rsid w:val="009508E4"/>
    <w:rsid w:val="009516D4"/>
    <w:rsid w:val="00953A34"/>
    <w:rsid w:val="0095566C"/>
    <w:rsid w:val="0095681F"/>
    <w:rsid w:val="00960F95"/>
    <w:rsid w:val="0096163B"/>
    <w:rsid w:val="00961F0A"/>
    <w:rsid w:val="00962CC2"/>
    <w:rsid w:val="00962F11"/>
    <w:rsid w:val="00963A9D"/>
    <w:rsid w:val="009650B4"/>
    <w:rsid w:val="00970F38"/>
    <w:rsid w:val="00973436"/>
    <w:rsid w:val="00974FE1"/>
    <w:rsid w:val="00975EDB"/>
    <w:rsid w:val="0097601D"/>
    <w:rsid w:val="00976906"/>
    <w:rsid w:val="009806B4"/>
    <w:rsid w:val="0098295D"/>
    <w:rsid w:val="0098393D"/>
    <w:rsid w:val="00985C63"/>
    <w:rsid w:val="0099031B"/>
    <w:rsid w:val="0099031D"/>
    <w:rsid w:val="0099187B"/>
    <w:rsid w:val="0099287C"/>
    <w:rsid w:val="00992E90"/>
    <w:rsid w:val="009935D0"/>
    <w:rsid w:val="009948CE"/>
    <w:rsid w:val="00995B24"/>
    <w:rsid w:val="009969C2"/>
    <w:rsid w:val="00997390"/>
    <w:rsid w:val="009A04CD"/>
    <w:rsid w:val="009A0A2A"/>
    <w:rsid w:val="009A2BD7"/>
    <w:rsid w:val="009A5CB1"/>
    <w:rsid w:val="009A5DAC"/>
    <w:rsid w:val="009A7710"/>
    <w:rsid w:val="009B2A7E"/>
    <w:rsid w:val="009C20BA"/>
    <w:rsid w:val="009C2C1C"/>
    <w:rsid w:val="009C355C"/>
    <w:rsid w:val="009C40E6"/>
    <w:rsid w:val="009C5958"/>
    <w:rsid w:val="009D1B18"/>
    <w:rsid w:val="009D1F78"/>
    <w:rsid w:val="009D2582"/>
    <w:rsid w:val="009D362E"/>
    <w:rsid w:val="009D452A"/>
    <w:rsid w:val="009D6E37"/>
    <w:rsid w:val="009E02DB"/>
    <w:rsid w:val="009E561B"/>
    <w:rsid w:val="009E6609"/>
    <w:rsid w:val="009F2E2A"/>
    <w:rsid w:val="009F392B"/>
    <w:rsid w:val="009F41A4"/>
    <w:rsid w:val="00A023E2"/>
    <w:rsid w:val="00A06B99"/>
    <w:rsid w:val="00A0731F"/>
    <w:rsid w:val="00A11B81"/>
    <w:rsid w:val="00A129ED"/>
    <w:rsid w:val="00A141B0"/>
    <w:rsid w:val="00A16589"/>
    <w:rsid w:val="00A17EBD"/>
    <w:rsid w:val="00A17F73"/>
    <w:rsid w:val="00A17F8D"/>
    <w:rsid w:val="00A21D93"/>
    <w:rsid w:val="00A2404D"/>
    <w:rsid w:val="00A25D05"/>
    <w:rsid w:val="00A2737C"/>
    <w:rsid w:val="00A27B86"/>
    <w:rsid w:val="00A322C3"/>
    <w:rsid w:val="00A32C62"/>
    <w:rsid w:val="00A333BE"/>
    <w:rsid w:val="00A358A4"/>
    <w:rsid w:val="00A3599C"/>
    <w:rsid w:val="00A36324"/>
    <w:rsid w:val="00A36386"/>
    <w:rsid w:val="00A40E24"/>
    <w:rsid w:val="00A44B4B"/>
    <w:rsid w:val="00A458E9"/>
    <w:rsid w:val="00A45ADC"/>
    <w:rsid w:val="00A5354A"/>
    <w:rsid w:val="00A55B9D"/>
    <w:rsid w:val="00A562B3"/>
    <w:rsid w:val="00A57731"/>
    <w:rsid w:val="00A6101D"/>
    <w:rsid w:val="00A61E38"/>
    <w:rsid w:val="00A62497"/>
    <w:rsid w:val="00A65D00"/>
    <w:rsid w:val="00A66FA3"/>
    <w:rsid w:val="00A702DC"/>
    <w:rsid w:val="00A70D58"/>
    <w:rsid w:val="00A737D6"/>
    <w:rsid w:val="00A76D77"/>
    <w:rsid w:val="00A83036"/>
    <w:rsid w:val="00A8537D"/>
    <w:rsid w:val="00A86DF8"/>
    <w:rsid w:val="00A9351B"/>
    <w:rsid w:val="00A940D2"/>
    <w:rsid w:val="00A94313"/>
    <w:rsid w:val="00A94D6B"/>
    <w:rsid w:val="00A96C9E"/>
    <w:rsid w:val="00AA115F"/>
    <w:rsid w:val="00AA3A21"/>
    <w:rsid w:val="00AA4B1F"/>
    <w:rsid w:val="00AA7A37"/>
    <w:rsid w:val="00AB257B"/>
    <w:rsid w:val="00AB3357"/>
    <w:rsid w:val="00AB36F6"/>
    <w:rsid w:val="00AB522F"/>
    <w:rsid w:val="00AB75AF"/>
    <w:rsid w:val="00AC297B"/>
    <w:rsid w:val="00AC69C6"/>
    <w:rsid w:val="00AC76E5"/>
    <w:rsid w:val="00AC79A1"/>
    <w:rsid w:val="00AD02EB"/>
    <w:rsid w:val="00AD0948"/>
    <w:rsid w:val="00AD1CEC"/>
    <w:rsid w:val="00AD23D2"/>
    <w:rsid w:val="00AD709F"/>
    <w:rsid w:val="00AD7998"/>
    <w:rsid w:val="00AE1DD6"/>
    <w:rsid w:val="00AE225F"/>
    <w:rsid w:val="00AE2B9B"/>
    <w:rsid w:val="00AE3352"/>
    <w:rsid w:val="00AF00DA"/>
    <w:rsid w:val="00AF095C"/>
    <w:rsid w:val="00AF1A66"/>
    <w:rsid w:val="00AF5108"/>
    <w:rsid w:val="00B05B97"/>
    <w:rsid w:val="00B07529"/>
    <w:rsid w:val="00B129A1"/>
    <w:rsid w:val="00B13338"/>
    <w:rsid w:val="00B13354"/>
    <w:rsid w:val="00B13FEF"/>
    <w:rsid w:val="00B1627F"/>
    <w:rsid w:val="00B200B0"/>
    <w:rsid w:val="00B321DE"/>
    <w:rsid w:val="00B338C7"/>
    <w:rsid w:val="00B33D6D"/>
    <w:rsid w:val="00B35A27"/>
    <w:rsid w:val="00B36DE9"/>
    <w:rsid w:val="00B37ED2"/>
    <w:rsid w:val="00B42A65"/>
    <w:rsid w:val="00B501ED"/>
    <w:rsid w:val="00B50BF0"/>
    <w:rsid w:val="00B54356"/>
    <w:rsid w:val="00B55F61"/>
    <w:rsid w:val="00B57A49"/>
    <w:rsid w:val="00B61D9F"/>
    <w:rsid w:val="00B6518B"/>
    <w:rsid w:val="00B7101E"/>
    <w:rsid w:val="00B72D16"/>
    <w:rsid w:val="00B748FC"/>
    <w:rsid w:val="00B74CA3"/>
    <w:rsid w:val="00B74FAB"/>
    <w:rsid w:val="00B81E73"/>
    <w:rsid w:val="00B824CE"/>
    <w:rsid w:val="00B84F75"/>
    <w:rsid w:val="00B854E4"/>
    <w:rsid w:val="00B9084B"/>
    <w:rsid w:val="00B91B52"/>
    <w:rsid w:val="00B94D9E"/>
    <w:rsid w:val="00B96310"/>
    <w:rsid w:val="00BA0297"/>
    <w:rsid w:val="00BA1DA8"/>
    <w:rsid w:val="00BA3292"/>
    <w:rsid w:val="00BA50DC"/>
    <w:rsid w:val="00BA620F"/>
    <w:rsid w:val="00BA65DF"/>
    <w:rsid w:val="00BA6B3B"/>
    <w:rsid w:val="00BA71DA"/>
    <w:rsid w:val="00BB0331"/>
    <w:rsid w:val="00BB4B15"/>
    <w:rsid w:val="00BB5910"/>
    <w:rsid w:val="00BB76D0"/>
    <w:rsid w:val="00BB7D3C"/>
    <w:rsid w:val="00BC02BA"/>
    <w:rsid w:val="00BC0BAC"/>
    <w:rsid w:val="00BC1D45"/>
    <w:rsid w:val="00BC47BD"/>
    <w:rsid w:val="00BC5870"/>
    <w:rsid w:val="00BC5A45"/>
    <w:rsid w:val="00BC6445"/>
    <w:rsid w:val="00BC66AC"/>
    <w:rsid w:val="00BC6A1F"/>
    <w:rsid w:val="00BD145D"/>
    <w:rsid w:val="00BD5E58"/>
    <w:rsid w:val="00BD6366"/>
    <w:rsid w:val="00BE00A4"/>
    <w:rsid w:val="00BE1980"/>
    <w:rsid w:val="00BE243E"/>
    <w:rsid w:val="00BE26F1"/>
    <w:rsid w:val="00BE39B8"/>
    <w:rsid w:val="00BE5D0E"/>
    <w:rsid w:val="00BE7265"/>
    <w:rsid w:val="00BF14B2"/>
    <w:rsid w:val="00BF18BF"/>
    <w:rsid w:val="00BF51ED"/>
    <w:rsid w:val="00BF6D7E"/>
    <w:rsid w:val="00C007CF"/>
    <w:rsid w:val="00C010FE"/>
    <w:rsid w:val="00C01ABB"/>
    <w:rsid w:val="00C022B2"/>
    <w:rsid w:val="00C039AC"/>
    <w:rsid w:val="00C059C0"/>
    <w:rsid w:val="00C123F4"/>
    <w:rsid w:val="00C12479"/>
    <w:rsid w:val="00C12872"/>
    <w:rsid w:val="00C147C2"/>
    <w:rsid w:val="00C14B41"/>
    <w:rsid w:val="00C16FAA"/>
    <w:rsid w:val="00C20942"/>
    <w:rsid w:val="00C23C1B"/>
    <w:rsid w:val="00C24DBE"/>
    <w:rsid w:val="00C251E5"/>
    <w:rsid w:val="00C33BA2"/>
    <w:rsid w:val="00C34792"/>
    <w:rsid w:val="00C37DCD"/>
    <w:rsid w:val="00C435CF"/>
    <w:rsid w:val="00C44734"/>
    <w:rsid w:val="00C4769C"/>
    <w:rsid w:val="00C51045"/>
    <w:rsid w:val="00C51A9E"/>
    <w:rsid w:val="00C54DA5"/>
    <w:rsid w:val="00C63002"/>
    <w:rsid w:val="00C6445A"/>
    <w:rsid w:val="00C64850"/>
    <w:rsid w:val="00C66296"/>
    <w:rsid w:val="00C7434C"/>
    <w:rsid w:val="00C750A7"/>
    <w:rsid w:val="00C751FA"/>
    <w:rsid w:val="00C75FA6"/>
    <w:rsid w:val="00C76321"/>
    <w:rsid w:val="00C77EC7"/>
    <w:rsid w:val="00C83B5A"/>
    <w:rsid w:val="00C83E4E"/>
    <w:rsid w:val="00C86C40"/>
    <w:rsid w:val="00C92E2E"/>
    <w:rsid w:val="00C96262"/>
    <w:rsid w:val="00C96FFB"/>
    <w:rsid w:val="00C970CD"/>
    <w:rsid w:val="00CA1F3C"/>
    <w:rsid w:val="00CA4216"/>
    <w:rsid w:val="00CA4504"/>
    <w:rsid w:val="00CA6D81"/>
    <w:rsid w:val="00CA734D"/>
    <w:rsid w:val="00CB0AA7"/>
    <w:rsid w:val="00CB112A"/>
    <w:rsid w:val="00CC0A53"/>
    <w:rsid w:val="00CC1E30"/>
    <w:rsid w:val="00CD4459"/>
    <w:rsid w:val="00CD513A"/>
    <w:rsid w:val="00CE1EB5"/>
    <w:rsid w:val="00CE6C88"/>
    <w:rsid w:val="00CE7F44"/>
    <w:rsid w:val="00CF2726"/>
    <w:rsid w:val="00CF4901"/>
    <w:rsid w:val="00D023E6"/>
    <w:rsid w:val="00D0269B"/>
    <w:rsid w:val="00D04D57"/>
    <w:rsid w:val="00D17C6D"/>
    <w:rsid w:val="00D256EA"/>
    <w:rsid w:val="00D325F0"/>
    <w:rsid w:val="00D34418"/>
    <w:rsid w:val="00D34801"/>
    <w:rsid w:val="00D425AC"/>
    <w:rsid w:val="00D4562F"/>
    <w:rsid w:val="00D4671C"/>
    <w:rsid w:val="00D470A6"/>
    <w:rsid w:val="00D54043"/>
    <w:rsid w:val="00D55185"/>
    <w:rsid w:val="00D55F90"/>
    <w:rsid w:val="00D56F65"/>
    <w:rsid w:val="00D6143B"/>
    <w:rsid w:val="00D657D1"/>
    <w:rsid w:val="00D713E9"/>
    <w:rsid w:val="00D717D0"/>
    <w:rsid w:val="00D718F6"/>
    <w:rsid w:val="00D7224B"/>
    <w:rsid w:val="00D72EE0"/>
    <w:rsid w:val="00D736E2"/>
    <w:rsid w:val="00D80DF9"/>
    <w:rsid w:val="00D825E1"/>
    <w:rsid w:val="00D87F27"/>
    <w:rsid w:val="00D905A5"/>
    <w:rsid w:val="00D90DEF"/>
    <w:rsid w:val="00D940C1"/>
    <w:rsid w:val="00D94A92"/>
    <w:rsid w:val="00D97CAE"/>
    <w:rsid w:val="00DA1F6D"/>
    <w:rsid w:val="00DA2CEA"/>
    <w:rsid w:val="00DA397A"/>
    <w:rsid w:val="00DA46D7"/>
    <w:rsid w:val="00DA4E0F"/>
    <w:rsid w:val="00DA57C7"/>
    <w:rsid w:val="00DB46F5"/>
    <w:rsid w:val="00DB479E"/>
    <w:rsid w:val="00DB4882"/>
    <w:rsid w:val="00DC0634"/>
    <w:rsid w:val="00DC3E44"/>
    <w:rsid w:val="00DC71F9"/>
    <w:rsid w:val="00DC7E18"/>
    <w:rsid w:val="00DD2DC6"/>
    <w:rsid w:val="00DD6AF9"/>
    <w:rsid w:val="00DE02DB"/>
    <w:rsid w:val="00DE1B55"/>
    <w:rsid w:val="00DE237D"/>
    <w:rsid w:val="00DE5700"/>
    <w:rsid w:val="00DE77ED"/>
    <w:rsid w:val="00DF1329"/>
    <w:rsid w:val="00E01940"/>
    <w:rsid w:val="00E01E1D"/>
    <w:rsid w:val="00E07804"/>
    <w:rsid w:val="00E07949"/>
    <w:rsid w:val="00E07C56"/>
    <w:rsid w:val="00E101BF"/>
    <w:rsid w:val="00E14568"/>
    <w:rsid w:val="00E145CD"/>
    <w:rsid w:val="00E14720"/>
    <w:rsid w:val="00E1737E"/>
    <w:rsid w:val="00E17B2F"/>
    <w:rsid w:val="00E22659"/>
    <w:rsid w:val="00E22DBB"/>
    <w:rsid w:val="00E2456F"/>
    <w:rsid w:val="00E26402"/>
    <w:rsid w:val="00E30074"/>
    <w:rsid w:val="00E32DCD"/>
    <w:rsid w:val="00E35604"/>
    <w:rsid w:val="00E37E90"/>
    <w:rsid w:val="00E427A6"/>
    <w:rsid w:val="00E43544"/>
    <w:rsid w:val="00E444B7"/>
    <w:rsid w:val="00E525FD"/>
    <w:rsid w:val="00E70FE4"/>
    <w:rsid w:val="00E7122C"/>
    <w:rsid w:val="00E71F3E"/>
    <w:rsid w:val="00E72F66"/>
    <w:rsid w:val="00E74DB7"/>
    <w:rsid w:val="00E81C0D"/>
    <w:rsid w:val="00E823C8"/>
    <w:rsid w:val="00E85EE0"/>
    <w:rsid w:val="00E862A9"/>
    <w:rsid w:val="00E86B43"/>
    <w:rsid w:val="00E86F30"/>
    <w:rsid w:val="00E903B2"/>
    <w:rsid w:val="00E93020"/>
    <w:rsid w:val="00E9310A"/>
    <w:rsid w:val="00E96EB4"/>
    <w:rsid w:val="00EA0D66"/>
    <w:rsid w:val="00EA1D6A"/>
    <w:rsid w:val="00EA41B3"/>
    <w:rsid w:val="00EA58F1"/>
    <w:rsid w:val="00EA6664"/>
    <w:rsid w:val="00EB3051"/>
    <w:rsid w:val="00EB37F1"/>
    <w:rsid w:val="00EC3959"/>
    <w:rsid w:val="00EC3979"/>
    <w:rsid w:val="00EC5483"/>
    <w:rsid w:val="00EC69E0"/>
    <w:rsid w:val="00EC7885"/>
    <w:rsid w:val="00EE3D46"/>
    <w:rsid w:val="00EE3FD5"/>
    <w:rsid w:val="00EE47DD"/>
    <w:rsid w:val="00EE481A"/>
    <w:rsid w:val="00EE59B9"/>
    <w:rsid w:val="00EE5B6C"/>
    <w:rsid w:val="00EF0928"/>
    <w:rsid w:val="00EF2797"/>
    <w:rsid w:val="00F00826"/>
    <w:rsid w:val="00F01EC2"/>
    <w:rsid w:val="00F0217E"/>
    <w:rsid w:val="00F02FB8"/>
    <w:rsid w:val="00F07809"/>
    <w:rsid w:val="00F07D82"/>
    <w:rsid w:val="00F10C4D"/>
    <w:rsid w:val="00F123E8"/>
    <w:rsid w:val="00F12634"/>
    <w:rsid w:val="00F15ABF"/>
    <w:rsid w:val="00F160BC"/>
    <w:rsid w:val="00F226D1"/>
    <w:rsid w:val="00F24BAE"/>
    <w:rsid w:val="00F26812"/>
    <w:rsid w:val="00F34DFB"/>
    <w:rsid w:val="00F37CD1"/>
    <w:rsid w:val="00F40786"/>
    <w:rsid w:val="00F42A1D"/>
    <w:rsid w:val="00F4398B"/>
    <w:rsid w:val="00F44800"/>
    <w:rsid w:val="00F44B99"/>
    <w:rsid w:val="00F503DB"/>
    <w:rsid w:val="00F51DE4"/>
    <w:rsid w:val="00F53B87"/>
    <w:rsid w:val="00F53C84"/>
    <w:rsid w:val="00F53FFF"/>
    <w:rsid w:val="00F567F1"/>
    <w:rsid w:val="00F60304"/>
    <w:rsid w:val="00F669CF"/>
    <w:rsid w:val="00F67C15"/>
    <w:rsid w:val="00F702D0"/>
    <w:rsid w:val="00F70F0F"/>
    <w:rsid w:val="00F73B63"/>
    <w:rsid w:val="00F753A8"/>
    <w:rsid w:val="00F75D5A"/>
    <w:rsid w:val="00F76160"/>
    <w:rsid w:val="00F812DF"/>
    <w:rsid w:val="00F81EEC"/>
    <w:rsid w:val="00F8383B"/>
    <w:rsid w:val="00F83B54"/>
    <w:rsid w:val="00F85E24"/>
    <w:rsid w:val="00F86F5C"/>
    <w:rsid w:val="00F87CAA"/>
    <w:rsid w:val="00F91371"/>
    <w:rsid w:val="00F95C75"/>
    <w:rsid w:val="00F96638"/>
    <w:rsid w:val="00FA1187"/>
    <w:rsid w:val="00FA36D0"/>
    <w:rsid w:val="00FA55A4"/>
    <w:rsid w:val="00FA73A9"/>
    <w:rsid w:val="00FB1DAF"/>
    <w:rsid w:val="00FB345E"/>
    <w:rsid w:val="00FB447F"/>
    <w:rsid w:val="00FB5AB9"/>
    <w:rsid w:val="00FB7349"/>
    <w:rsid w:val="00FC1FBA"/>
    <w:rsid w:val="00FC2032"/>
    <w:rsid w:val="00FC497C"/>
    <w:rsid w:val="00FC68E0"/>
    <w:rsid w:val="00FC77B9"/>
    <w:rsid w:val="00FC79DE"/>
    <w:rsid w:val="00FD17EC"/>
    <w:rsid w:val="00FD4FC9"/>
    <w:rsid w:val="00FD680A"/>
    <w:rsid w:val="00FD6B3E"/>
    <w:rsid w:val="00FE2F2E"/>
    <w:rsid w:val="00FE3205"/>
    <w:rsid w:val="00FE3C55"/>
    <w:rsid w:val="00FE521D"/>
    <w:rsid w:val="00FE528C"/>
    <w:rsid w:val="00FE6E26"/>
    <w:rsid w:val="00FE7997"/>
    <w:rsid w:val="00FF42DE"/>
    <w:rsid w:val="00FF4EED"/>
    <w:rsid w:val="00FF5A1D"/>
    <w:rsid w:val="0366DD85"/>
    <w:rsid w:val="04DB67F7"/>
    <w:rsid w:val="07C96948"/>
    <w:rsid w:val="07CDBF3A"/>
    <w:rsid w:val="0827358A"/>
    <w:rsid w:val="09122DF6"/>
    <w:rsid w:val="0A7E3350"/>
    <w:rsid w:val="0A94AC3E"/>
    <w:rsid w:val="0B783A72"/>
    <w:rsid w:val="0BE91B68"/>
    <w:rsid w:val="0CCBEF7E"/>
    <w:rsid w:val="0DE3B090"/>
    <w:rsid w:val="1419F2F6"/>
    <w:rsid w:val="156CE526"/>
    <w:rsid w:val="17A1D922"/>
    <w:rsid w:val="1956850F"/>
    <w:rsid w:val="1C4B2074"/>
    <w:rsid w:val="1F37F887"/>
    <w:rsid w:val="1FF7689C"/>
    <w:rsid w:val="20508A96"/>
    <w:rsid w:val="2360576C"/>
    <w:rsid w:val="29356D72"/>
    <w:rsid w:val="2DA14BEF"/>
    <w:rsid w:val="327D5997"/>
    <w:rsid w:val="342E3D97"/>
    <w:rsid w:val="36A4EBD0"/>
    <w:rsid w:val="38984EA5"/>
    <w:rsid w:val="3B85FE78"/>
    <w:rsid w:val="3D3013B8"/>
    <w:rsid w:val="3F151C0D"/>
    <w:rsid w:val="438655C8"/>
    <w:rsid w:val="4773ED28"/>
    <w:rsid w:val="4A029F8C"/>
    <w:rsid w:val="4A1C62AF"/>
    <w:rsid w:val="4A48521F"/>
    <w:rsid w:val="4F17DD4F"/>
    <w:rsid w:val="50229221"/>
    <w:rsid w:val="51451BFC"/>
    <w:rsid w:val="550A7F0C"/>
    <w:rsid w:val="5802CCD8"/>
    <w:rsid w:val="5A664D57"/>
    <w:rsid w:val="5C909388"/>
    <w:rsid w:val="5FD0EBA2"/>
    <w:rsid w:val="61FB9FF0"/>
    <w:rsid w:val="6329BD60"/>
    <w:rsid w:val="63A6B35C"/>
    <w:rsid w:val="644E39FC"/>
    <w:rsid w:val="64B6C9BE"/>
    <w:rsid w:val="6C7E09C5"/>
    <w:rsid w:val="6D59C377"/>
    <w:rsid w:val="6FB646A7"/>
    <w:rsid w:val="70C966E7"/>
    <w:rsid w:val="7156CE61"/>
    <w:rsid w:val="7300013C"/>
    <w:rsid w:val="74590597"/>
    <w:rsid w:val="767BDE47"/>
    <w:rsid w:val="77DCEF8C"/>
    <w:rsid w:val="78BB4B67"/>
    <w:rsid w:val="78EBCF6C"/>
    <w:rsid w:val="7AC51168"/>
    <w:rsid w:val="7E5AC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D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uiPriority="99"/>
  </w:latentStyles>
  <w:style w:type="paragraph" w:default="1" w:styleId="Normal">
    <w:name w:val="Normal"/>
    <w:qFormat/>
    <w:rsid w:val="00AB75AF"/>
    <w:pPr>
      <w:overflowPunct w:val="0"/>
      <w:autoSpaceDE w:val="0"/>
      <w:autoSpaceDN w:val="0"/>
      <w:adjustRightInd w:val="0"/>
      <w:spacing w:before="240" w:after="240" w:line="480" w:lineRule="auto"/>
      <w:jc w:val="both"/>
      <w:textAlignment w:val="baseline"/>
    </w:pPr>
    <w:rPr>
      <w:sz w:val="24"/>
    </w:rPr>
  </w:style>
  <w:style w:type="paragraph" w:styleId="Heading1">
    <w:name w:val="heading 1"/>
    <w:basedOn w:val="Normal"/>
    <w:next w:val="Normal"/>
    <w:link w:val="Heading1Char"/>
    <w:qFormat/>
    <w:rsid w:val="00D0269B"/>
    <w:pPr>
      <w:keepNext/>
      <w:keepLines/>
      <w:pageBreakBefore/>
      <w:widowControl w:val="0"/>
      <w:numPr>
        <w:numId w:val="10"/>
      </w:numPr>
      <w:spacing w:after="0" w:line="360" w:lineRule="auto"/>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nhideWhenUsed/>
    <w:qFormat/>
    <w:rsid w:val="00400339"/>
    <w:pPr>
      <w:keepNext/>
      <w:keepLines/>
      <w:widowControl w:val="0"/>
      <w:numPr>
        <w:ilvl w:val="1"/>
        <w:numId w:val="10"/>
      </w:numPr>
      <w:spacing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nhideWhenUsed/>
    <w:qFormat/>
    <w:rsid w:val="006950D8"/>
    <w:pPr>
      <w:keepNext/>
      <w:keepLines/>
      <w:numPr>
        <w:ilvl w:val="2"/>
        <w:numId w:val="10"/>
      </w:numPr>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04429B"/>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semiHidden/>
    <w:unhideWhenUsed/>
    <w:qFormat/>
    <w:rsid w:val="0052440F"/>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7C56"/>
    <w:rPr>
      <w:color w:val="0000FF" w:themeColor="hyperlink"/>
      <w:u w:val="single"/>
    </w:rPr>
  </w:style>
  <w:style w:type="paragraph" w:customStyle="1" w:styleId="Number">
    <w:name w:val="Number"/>
    <w:basedOn w:val="Normal"/>
    <w:next w:val="Title"/>
    <w:rsid w:val="00960F95"/>
    <w:pPr>
      <w:suppressAutoHyphens/>
      <w:spacing w:before="120" w:after="360"/>
    </w:pPr>
    <w:rPr>
      <w:rFonts w:ascii="Arial" w:hAnsi="Arial"/>
      <w:b/>
      <w:sz w:val="28"/>
    </w:rPr>
  </w:style>
  <w:style w:type="paragraph" w:styleId="Title">
    <w:name w:val="Title"/>
    <w:basedOn w:val="Number"/>
    <w:next w:val="Author"/>
    <w:qFormat/>
    <w:pPr>
      <w:spacing w:before="0" w:after="0"/>
    </w:pPr>
  </w:style>
  <w:style w:type="paragraph" w:customStyle="1" w:styleId="Author">
    <w:name w:val="Author"/>
    <w:basedOn w:val="Normal"/>
    <w:next w:val="copyright"/>
    <w:qFormat/>
    <w:rsid w:val="00960F95"/>
    <w:pPr>
      <w:suppressAutoHyphens/>
      <w:spacing w:after="480"/>
    </w:pPr>
    <w:rPr>
      <w:rFonts w:ascii="Arial" w:hAnsi="Arial"/>
      <w:sz w:val="20"/>
    </w:rPr>
  </w:style>
  <w:style w:type="paragraph" w:customStyle="1" w:styleId="copyright">
    <w:name w:val="copyright"/>
    <w:basedOn w:val="Author"/>
    <w:rsid w:val="005626CE"/>
    <w:pPr>
      <w:suppressAutoHyphens w:val="0"/>
      <w:spacing w:after="0"/>
    </w:pPr>
    <w:rPr>
      <w:sz w:val="14"/>
    </w:rPr>
  </w:style>
  <w:style w:type="paragraph" w:customStyle="1" w:styleId="Head1">
    <w:name w:val="Head1"/>
    <w:basedOn w:val="Normal"/>
    <w:next w:val="para"/>
    <w:qFormat/>
    <w:rsid w:val="005626CE"/>
    <w:pPr>
      <w:keepNext/>
      <w:suppressAutoHyphens/>
    </w:pPr>
    <w:rPr>
      <w:rFonts w:ascii="Arial" w:hAnsi="Arial"/>
      <w:b/>
      <w:sz w:val="28"/>
    </w:rPr>
  </w:style>
  <w:style w:type="paragraph" w:customStyle="1" w:styleId="para">
    <w:name w:val="para"/>
    <w:basedOn w:val="Normal"/>
    <w:next w:val="para1"/>
    <w:pPr>
      <w:suppressAutoHyphens/>
    </w:pPr>
  </w:style>
  <w:style w:type="paragraph" w:customStyle="1" w:styleId="para1">
    <w:name w:val="para1"/>
    <w:basedOn w:val="para"/>
    <w:pPr>
      <w:ind w:firstLine="288"/>
    </w:pPr>
  </w:style>
  <w:style w:type="paragraph" w:customStyle="1" w:styleId="Head2">
    <w:name w:val="Head2"/>
    <w:basedOn w:val="Head1"/>
    <w:next w:val="para1"/>
    <w:pPr>
      <w:keepNext w:val="0"/>
      <w:suppressAutoHyphens w:val="0"/>
    </w:pPr>
    <w:rPr>
      <w:rFonts w:ascii="Times New Roman" w:hAnsi="Times New Roman"/>
    </w:rPr>
  </w:style>
  <w:style w:type="paragraph" w:customStyle="1" w:styleId="Head3">
    <w:name w:val="Head3"/>
    <w:basedOn w:val="para"/>
    <w:next w:val="para1"/>
    <w:pPr>
      <w:ind w:firstLine="288"/>
    </w:pPr>
    <w:rPr>
      <w:b/>
      <w:i/>
    </w:rPr>
  </w:style>
  <w:style w:type="paragraph" w:customStyle="1" w:styleId="Head4">
    <w:name w:val="Head4"/>
    <w:basedOn w:val="Head3"/>
    <w:next w:val="para1"/>
    <w:rPr>
      <w:b w:val="0"/>
    </w:rPr>
  </w:style>
  <w:style w:type="paragraph" w:styleId="Header">
    <w:name w:val="header"/>
    <w:basedOn w:val="Normal"/>
    <w:rsid w:val="00BB7D3C"/>
    <w:pPr>
      <w:tabs>
        <w:tab w:val="center" w:pos="5400"/>
        <w:tab w:val="right" w:pos="10800"/>
      </w:tabs>
      <w:suppressAutoHyphens/>
      <w:spacing w:before="0" w:after="0" w:line="240" w:lineRule="auto"/>
    </w:pPr>
  </w:style>
  <w:style w:type="paragraph" w:customStyle="1" w:styleId="Nomenclature">
    <w:name w:val="Nomenclature"/>
    <w:basedOn w:val="para"/>
    <w:pPr>
      <w:tabs>
        <w:tab w:val="right" w:pos="806"/>
        <w:tab w:val="left" w:pos="878"/>
      </w:tabs>
      <w:ind w:left="1032" w:hanging="1032"/>
      <w:jc w:val="left"/>
    </w:pPr>
    <w:rPr>
      <w:i/>
    </w:rPr>
  </w:style>
  <w:style w:type="paragraph" w:customStyle="1" w:styleId="References">
    <w:name w:val="References"/>
    <w:basedOn w:val="para"/>
    <w:pPr>
      <w:tabs>
        <w:tab w:val="right" w:pos="240"/>
        <w:tab w:val="left" w:pos="374"/>
      </w:tabs>
      <w:ind w:left="374" w:hanging="374"/>
    </w:pPr>
    <w:rPr>
      <w:sz w:val="18"/>
    </w:rPr>
  </w:style>
  <w:style w:type="paragraph" w:customStyle="1" w:styleId="Metric">
    <w:name w:val="Metric"/>
    <w:basedOn w:val="para"/>
    <w:pPr>
      <w:tabs>
        <w:tab w:val="right" w:pos="1152"/>
        <w:tab w:val="left" w:pos="1224"/>
        <w:tab w:val="right" w:pos="2866"/>
        <w:tab w:val="left" w:pos="2923"/>
      </w:tabs>
    </w:pPr>
  </w:style>
  <w:style w:type="paragraph" w:customStyle="1" w:styleId="FigCaption">
    <w:name w:val="FigCaption"/>
    <w:basedOn w:val="Normal"/>
    <w:qFormat/>
    <w:rPr>
      <w:rFonts w:ascii="Arial" w:hAnsi="Arial"/>
      <w:b/>
      <w:sz w:val="16"/>
    </w:rPr>
  </w:style>
  <w:style w:type="paragraph" w:styleId="Footer">
    <w:name w:val="footer"/>
    <w:basedOn w:val="Normal"/>
    <w:link w:val="FooterChar"/>
    <w:uiPriority w:val="99"/>
    <w:rsid w:val="00BB7D3C"/>
    <w:pPr>
      <w:tabs>
        <w:tab w:val="center" w:pos="4320"/>
        <w:tab w:val="right" w:pos="8640"/>
      </w:tabs>
      <w:spacing w:before="0" w:after="0" w:line="240" w:lineRule="auto"/>
    </w:pPr>
  </w:style>
  <w:style w:type="character" w:styleId="PageNumber">
    <w:name w:val="page number"/>
    <w:basedOn w:val="DefaultParagraphFont"/>
  </w:style>
  <w:style w:type="paragraph" w:customStyle="1" w:styleId="Equation">
    <w:name w:val="Equation"/>
    <w:basedOn w:val="para1"/>
    <w:next w:val="para"/>
    <w:pPr>
      <w:spacing w:before="100" w:after="100"/>
    </w:pPr>
  </w:style>
  <w:style w:type="paragraph" w:customStyle="1" w:styleId="rule">
    <w:name w:val="rule"/>
    <w:basedOn w:val="Normal"/>
    <w:next w:val="copyright"/>
  </w:style>
  <w:style w:type="paragraph" w:styleId="DocumentMap">
    <w:name w:val="Document Map"/>
    <w:basedOn w:val="Normal"/>
    <w:semiHidden/>
    <w:rsid w:val="008D047D"/>
    <w:pPr>
      <w:shd w:val="clear" w:color="auto" w:fill="000080"/>
    </w:pPr>
    <w:rPr>
      <w:rFonts w:ascii="Tahoma" w:hAnsi="Tahoma" w:cs="Tahoma"/>
    </w:rPr>
  </w:style>
  <w:style w:type="table" w:styleId="TableGrid">
    <w:name w:val="Table Grid"/>
    <w:basedOn w:val="TableNormal"/>
    <w:rsid w:val="00315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Paragraphinitial">
    <w:name w:val="Body Text Paragraph (initial)"/>
    <w:next w:val="Normal"/>
    <w:qFormat/>
    <w:rsid w:val="0099031D"/>
    <w:pPr>
      <w:spacing w:after="100" w:afterAutospacing="1" w:line="480" w:lineRule="auto"/>
      <w:jc w:val="both"/>
    </w:pPr>
    <w:rPr>
      <w:rFonts w:ascii="Helvetica" w:eastAsiaTheme="minorHAnsi" w:hAnsi="Helvetica"/>
    </w:rPr>
  </w:style>
  <w:style w:type="paragraph" w:customStyle="1" w:styleId="BodyTextParagraph">
    <w:name w:val="Body Text Paragraph"/>
    <w:qFormat/>
    <w:rsid w:val="0099031D"/>
    <w:pPr>
      <w:tabs>
        <w:tab w:val="left" w:pos="360"/>
      </w:tabs>
      <w:spacing w:after="160" w:line="480" w:lineRule="auto"/>
      <w:ind w:left="360"/>
      <w:jc w:val="both"/>
    </w:pPr>
    <w:rPr>
      <w:rFonts w:ascii="Helvetica" w:eastAsiaTheme="minorHAnsi" w:hAnsi="Helvetica"/>
    </w:rPr>
  </w:style>
  <w:style w:type="character" w:customStyle="1" w:styleId="Heading1Char">
    <w:name w:val="Heading 1 Char"/>
    <w:basedOn w:val="DefaultParagraphFont"/>
    <w:link w:val="Heading1"/>
    <w:rsid w:val="00D0269B"/>
    <w:rPr>
      <w:rFonts w:eastAsiaTheme="majorEastAsia" w:cstheme="majorBidi"/>
      <w:b/>
      <w:color w:val="000000" w:themeColor="text1"/>
      <w:sz w:val="32"/>
      <w:szCs w:val="32"/>
    </w:rPr>
  </w:style>
  <w:style w:type="paragraph" w:styleId="BalloonText">
    <w:name w:val="Balloon Text"/>
    <w:basedOn w:val="Normal"/>
    <w:link w:val="BalloonTextChar"/>
    <w:uiPriority w:val="99"/>
    <w:semiHidden/>
    <w:unhideWhenUsed/>
    <w:rsid w:val="005E790A"/>
    <w:pPr>
      <w:overflowPunct/>
      <w:autoSpaceDE/>
      <w:autoSpaceDN/>
      <w:adjustRightInd/>
      <w:spacing w:line="240" w:lineRule="auto"/>
      <w:textAlignment w:val="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E790A"/>
    <w:rPr>
      <w:rFonts w:ascii="Segoe UI" w:eastAsiaTheme="minorHAnsi" w:hAnsi="Segoe UI" w:cs="Segoe UI"/>
      <w:sz w:val="18"/>
      <w:szCs w:val="18"/>
    </w:rPr>
  </w:style>
  <w:style w:type="character" w:styleId="PlaceholderText">
    <w:name w:val="Placeholder Text"/>
    <w:basedOn w:val="DefaultParagraphFont"/>
    <w:uiPriority w:val="67"/>
    <w:semiHidden/>
    <w:rsid w:val="00E43544"/>
    <w:rPr>
      <w:color w:val="808080"/>
    </w:rPr>
  </w:style>
  <w:style w:type="character" w:customStyle="1" w:styleId="Heading2Char">
    <w:name w:val="Heading 2 Char"/>
    <w:basedOn w:val="DefaultParagraphFont"/>
    <w:link w:val="Heading2"/>
    <w:rsid w:val="00400339"/>
    <w:rPr>
      <w:rFonts w:eastAsiaTheme="majorEastAsia" w:cstheme="majorBidi"/>
      <w:b/>
      <w:color w:val="000000" w:themeColor="text1"/>
      <w:sz w:val="26"/>
      <w:szCs w:val="26"/>
    </w:rPr>
  </w:style>
  <w:style w:type="paragraph" w:styleId="ListParagraph">
    <w:name w:val="List Paragraph"/>
    <w:basedOn w:val="Normal"/>
    <w:uiPriority w:val="34"/>
    <w:qFormat/>
    <w:rsid w:val="0033595B"/>
    <w:pPr>
      <w:ind w:left="720"/>
      <w:contextualSpacing/>
    </w:pPr>
  </w:style>
  <w:style w:type="paragraph" w:styleId="Caption">
    <w:name w:val="caption"/>
    <w:basedOn w:val="Normal"/>
    <w:next w:val="Normal"/>
    <w:unhideWhenUsed/>
    <w:qFormat/>
    <w:rsid w:val="00A2737C"/>
    <w:pPr>
      <w:keepNext/>
      <w:spacing w:after="120" w:line="360" w:lineRule="auto"/>
    </w:pPr>
    <w:rPr>
      <w:iCs/>
      <w:sz w:val="16"/>
      <w:szCs w:val="18"/>
    </w:rPr>
  </w:style>
  <w:style w:type="character" w:styleId="Strong">
    <w:name w:val="Strong"/>
    <w:basedOn w:val="DefaultParagraphFont"/>
    <w:qFormat/>
    <w:rsid w:val="007568FC"/>
    <w:rPr>
      <w:b/>
      <w:bCs/>
    </w:rPr>
  </w:style>
  <w:style w:type="paragraph" w:styleId="Subtitle">
    <w:name w:val="Subtitle"/>
    <w:basedOn w:val="Normal"/>
    <w:next w:val="Normal"/>
    <w:link w:val="SubtitleChar"/>
    <w:qFormat/>
    <w:rsid w:val="007568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568FC"/>
    <w:rPr>
      <w:rFonts w:asciiTheme="minorHAnsi" w:eastAsiaTheme="minorEastAsia" w:hAnsiTheme="minorHAnsi" w:cstheme="minorBidi"/>
      <w:color w:val="5A5A5A" w:themeColor="text1" w:themeTint="A5"/>
      <w:spacing w:val="15"/>
      <w:sz w:val="22"/>
      <w:szCs w:val="22"/>
    </w:rPr>
  </w:style>
  <w:style w:type="paragraph" w:styleId="TableofFigures">
    <w:name w:val="table of figures"/>
    <w:basedOn w:val="Normal"/>
    <w:next w:val="Normal"/>
    <w:uiPriority w:val="99"/>
    <w:unhideWhenUsed/>
    <w:rsid w:val="00BB76D0"/>
    <w:pPr>
      <w:spacing w:line="360" w:lineRule="auto"/>
      <w:ind w:left="1440" w:hanging="1440"/>
      <w:jc w:val="left"/>
    </w:pPr>
  </w:style>
  <w:style w:type="paragraph" w:styleId="TOCHeading">
    <w:name w:val="TOC Heading"/>
    <w:next w:val="Normal"/>
    <w:uiPriority w:val="39"/>
    <w:unhideWhenUsed/>
    <w:qFormat/>
    <w:rsid w:val="00BB76D0"/>
    <w:pPr>
      <w:spacing w:before="100" w:beforeAutospacing="1" w:after="100" w:afterAutospacing="1"/>
    </w:pPr>
  </w:style>
  <w:style w:type="paragraph" w:styleId="TOC1">
    <w:name w:val="toc 1"/>
    <w:aliases w:val="TOC 1 no page number"/>
    <w:basedOn w:val="Normal"/>
    <w:next w:val="Normal"/>
    <w:autoRedefine/>
    <w:uiPriority w:val="39"/>
    <w:unhideWhenUsed/>
    <w:rsid w:val="00701667"/>
    <w:pPr>
      <w:spacing w:line="360" w:lineRule="auto"/>
      <w:ind w:left="720" w:hanging="720"/>
    </w:pPr>
    <w:rPr>
      <w:noProof/>
    </w:rPr>
  </w:style>
  <w:style w:type="paragraph" w:styleId="TOC2">
    <w:name w:val="toc 2"/>
    <w:basedOn w:val="Normal"/>
    <w:next w:val="Normal"/>
    <w:autoRedefine/>
    <w:uiPriority w:val="39"/>
    <w:unhideWhenUsed/>
    <w:rsid w:val="00BB76D0"/>
    <w:pPr>
      <w:spacing w:line="360" w:lineRule="auto"/>
      <w:ind w:left="245"/>
    </w:pPr>
  </w:style>
  <w:style w:type="character" w:customStyle="1" w:styleId="Heading3Char">
    <w:name w:val="Heading 3 Char"/>
    <w:basedOn w:val="DefaultParagraphFont"/>
    <w:link w:val="Heading3"/>
    <w:rsid w:val="006950D8"/>
    <w:rPr>
      <w:rFonts w:eastAsiaTheme="majorEastAsia" w:cstheme="majorBidi"/>
      <w:b/>
      <w:color w:val="000000" w:themeColor="text1"/>
      <w:sz w:val="24"/>
      <w:szCs w:val="24"/>
    </w:rPr>
  </w:style>
  <w:style w:type="paragraph" w:styleId="TOC3">
    <w:name w:val="toc 3"/>
    <w:basedOn w:val="Normal"/>
    <w:next w:val="Normal"/>
    <w:autoRedefine/>
    <w:uiPriority w:val="39"/>
    <w:unhideWhenUsed/>
    <w:rsid w:val="00BB76D0"/>
    <w:pPr>
      <w:spacing w:line="360" w:lineRule="auto"/>
      <w:ind w:left="475"/>
    </w:pPr>
  </w:style>
  <w:style w:type="paragraph" w:styleId="Revision">
    <w:name w:val="Revision"/>
    <w:hidden/>
    <w:uiPriority w:val="71"/>
    <w:semiHidden/>
    <w:rsid w:val="00F60304"/>
    <w:rPr>
      <w:sz w:val="24"/>
    </w:rPr>
  </w:style>
  <w:style w:type="character" w:styleId="CommentReference">
    <w:name w:val="annotation reference"/>
    <w:basedOn w:val="DefaultParagraphFont"/>
    <w:semiHidden/>
    <w:unhideWhenUsed/>
    <w:rsid w:val="00F60304"/>
    <w:rPr>
      <w:sz w:val="16"/>
      <w:szCs w:val="16"/>
    </w:rPr>
  </w:style>
  <w:style w:type="paragraph" w:styleId="CommentText">
    <w:name w:val="annotation text"/>
    <w:basedOn w:val="Normal"/>
    <w:link w:val="CommentTextChar"/>
    <w:unhideWhenUsed/>
    <w:rsid w:val="00F60304"/>
    <w:pPr>
      <w:spacing w:line="240" w:lineRule="auto"/>
    </w:pPr>
    <w:rPr>
      <w:sz w:val="20"/>
    </w:rPr>
  </w:style>
  <w:style w:type="character" w:customStyle="1" w:styleId="CommentTextChar">
    <w:name w:val="Comment Text Char"/>
    <w:basedOn w:val="DefaultParagraphFont"/>
    <w:link w:val="CommentText"/>
    <w:rsid w:val="00F60304"/>
  </w:style>
  <w:style w:type="paragraph" w:styleId="CommentSubject">
    <w:name w:val="annotation subject"/>
    <w:basedOn w:val="CommentText"/>
    <w:next w:val="CommentText"/>
    <w:link w:val="CommentSubjectChar"/>
    <w:semiHidden/>
    <w:unhideWhenUsed/>
    <w:rsid w:val="00F60304"/>
    <w:rPr>
      <w:b/>
      <w:bCs/>
    </w:rPr>
  </w:style>
  <w:style w:type="character" w:customStyle="1" w:styleId="CommentSubjectChar">
    <w:name w:val="Comment Subject Char"/>
    <w:basedOn w:val="CommentTextChar"/>
    <w:link w:val="CommentSubject"/>
    <w:semiHidden/>
    <w:rsid w:val="00F60304"/>
    <w:rPr>
      <w:b/>
      <w:bCs/>
    </w:rPr>
  </w:style>
  <w:style w:type="paragraph" w:customStyle="1" w:styleId="StyleCaptionBold">
    <w:name w:val="Style Caption + Bold"/>
    <w:basedOn w:val="Normal"/>
    <w:next w:val="Normal"/>
    <w:rsid w:val="00BC02BA"/>
    <w:rPr>
      <w:b/>
      <w:bCs/>
      <w:iCs/>
    </w:rPr>
  </w:style>
  <w:style w:type="paragraph" w:customStyle="1" w:styleId="FigureCaption">
    <w:name w:val="Figure Caption"/>
    <w:basedOn w:val="Caption"/>
    <w:next w:val="Normal"/>
    <w:rsid w:val="00283620"/>
    <w:pPr>
      <w:keepLines/>
      <w:spacing w:before="0" w:after="0"/>
      <w:jc w:val="center"/>
    </w:pPr>
    <w:rPr>
      <w:iCs w:val="0"/>
      <w:szCs w:val="20"/>
    </w:rPr>
  </w:style>
  <w:style w:type="paragraph" w:customStyle="1" w:styleId="CaptionCenteredBold">
    <w:name w:val="Caption + Centered + Bold"/>
    <w:basedOn w:val="FigureCaption"/>
    <w:rsid w:val="00BC02BA"/>
    <w:rPr>
      <w:b/>
      <w:bCs/>
    </w:rPr>
  </w:style>
  <w:style w:type="paragraph" w:customStyle="1" w:styleId="CaptionCenteredSubscript">
    <w:name w:val="Caption + Centered + Subscript"/>
    <w:basedOn w:val="FigureCaption"/>
    <w:next w:val="Normal"/>
    <w:rsid w:val="00BC02BA"/>
    <w:rPr>
      <w:vertAlign w:val="subscript"/>
    </w:rPr>
  </w:style>
  <w:style w:type="paragraph" w:customStyle="1" w:styleId="TableTextCentered125LineSpacing">
    <w:name w:val="Table Text: Centered 1.25 Line Spacing:"/>
    <w:basedOn w:val="Normal"/>
    <w:rsid w:val="006552B9"/>
    <w:pPr>
      <w:spacing w:before="120" w:after="120" w:line="300" w:lineRule="auto"/>
      <w:jc w:val="center"/>
    </w:pPr>
  </w:style>
  <w:style w:type="paragraph" w:customStyle="1" w:styleId="TableHeadingCenteredBoldSinleLine">
    <w:name w:val="Table Heading: Centered Bold Sinle Line"/>
    <w:basedOn w:val="Normal"/>
    <w:rsid w:val="006552B9"/>
    <w:pPr>
      <w:spacing w:before="120" w:after="120" w:line="240" w:lineRule="auto"/>
      <w:jc w:val="center"/>
    </w:pPr>
    <w:rPr>
      <w:b/>
      <w:bCs/>
    </w:rPr>
  </w:style>
  <w:style w:type="paragraph" w:customStyle="1" w:styleId="Centered">
    <w:name w:val="Centered"/>
    <w:basedOn w:val="Normal"/>
    <w:rsid w:val="000A66F4"/>
    <w:pPr>
      <w:spacing w:before="0" w:after="0"/>
      <w:jc w:val="center"/>
    </w:pPr>
  </w:style>
  <w:style w:type="paragraph" w:customStyle="1" w:styleId="TableCaption">
    <w:name w:val="Table Caption"/>
    <w:basedOn w:val="FigureCaption"/>
    <w:next w:val="Normal"/>
    <w:qFormat/>
    <w:rsid w:val="00283620"/>
  </w:style>
  <w:style w:type="character" w:customStyle="1" w:styleId="FooterChar">
    <w:name w:val="Footer Char"/>
    <w:basedOn w:val="DefaultParagraphFont"/>
    <w:link w:val="Footer"/>
    <w:uiPriority w:val="99"/>
    <w:rsid w:val="00BB7D3C"/>
    <w:rPr>
      <w:sz w:val="24"/>
    </w:rPr>
  </w:style>
  <w:style w:type="character" w:customStyle="1" w:styleId="Heading4Char">
    <w:name w:val="Heading 4 Char"/>
    <w:basedOn w:val="DefaultParagraphFont"/>
    <w:link w:val="Heading4"/>
    <w:rsid w:val="0004429B"/>
    <w:rPr>
      <w:rFonts w:asciiTheme="majorHAnsi" w:eastAsiaTheme="majorEastAsia" w:hAnsiTheme="majorHAnsi" w:cstheme="majorBidi"/>
      <w:i/>
      <w:iCs/>
      <w:color w:val="365F91" w:themeColor="accent1" w:themeShade="BF"/>
      <w:sz w:val="24"/>
    </w:rPr>
  </w:style>
  <w:style w:type="paragraph" w:customStyle="1" w:styleId="Heading4modified">
    <w:name w:val="Heading 4 modified"/>
    <w:basedOn w:val="Heading4"/>
    <w:next w:val="Normal"/>
    <w:rsid w:val="009D1B18"/>
    <w:rPr>
      <w:i w:val="0"/>
      <w:iCs w:val="0"/>
      <w:color w:val="auto"/>
    </w:rPr>
  </w:style>
  <w:style w:type="character" w:customStyle="1" w:styleId="Heading1Char1">
    <w:name w:val="Heading 1 Char1"/>
    <w:basedOn w:val="DefaultParagraphFont"/>
    <w:rsid w:val="00AF00DA"/>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semiHidden/>
    <w:rsid w:val="00AF00DA"/>
    <w:rPr>
      <w:rFonts w:asciiTheme="majorHAnsi" w:eastAsiaTheme="majorEastAsia" w:hAnsiTheme="majorHAnsi" w:cstheme="majorBidi"/>
      <w:color w:val="365F91" w:themeColor="accent1" w:themeShade="BF"/>
      <w:sz w:val="26"/>
      <w:szCs w:val="26"/>
    </w:rPr>
  </w:style>
  <w:style w:type="paragraph" w:customStyle="1" w:styleId="Heading1modifiednonumbering">
    <w:name w:val="Heading 1 modified no numbering"/>
    <w:basedOn w:val="Heading1"/>
    <w:next w:val="Normal"/>
    <w:qFormat/>
    <w:rsid w:val="002B1858"/>
    <w:pPr>
      <w:numPr>
        <w:numId w:val="0"/>
      </w:numPr>
    </w:pPr>
  </w:style>
  <w:style w:type="character" w:customStyle="1" w:styleId="Heading9Char">
    <w:name w:val="Heading 9 Char"/>
    <w:basedOn w:val="DefaultParagraphFont"/>
    <w:link w:val="Heading9"/>
    <w:semiHidden/>
    <w:rsid w:val="0052440F"/>
    <w:rPr>
      <w:rFonts w:asciiTheme="majorHAnsi" w:eastAsiaTheme="majorEastAsia" w:hAnsiTheme="majorHAnsi" w:cstheme="majorBidi"/>
      <w:i/>
      <w:iCs/>
      <w:color w:val="272727" w:themeColor="text1" w:themeTint="D8"/>
      <w:sz w:val="21"/>
      <w:szCs w:val="21"/>
    </w:rPr>
  </w:style>
  <w:style w:type="paragraph" w:customStyle="1" w:styleId="GRCNormal">
    <w:name w:val="GRC Normal"/>
    <w:basedOn w:val="Normal"/>
    <w:link w:val="GRCNormalChar"/>
    <w:rsid w:val="00774CCA"/>
    <w:pPr>
      <w:overflowPunct/>
      <w:autoSpaceDE/>
      <w:autoSpaceDN/>
      <w:adjustRightInd/>
      <w:spacing w:before="0" w:after="200" w:line="240" w:lineRule="auto"/>
      <w:jc w:val="left"/>
      <w:textAlignment w:val="auto"/>
    </w:pPr>
    <w:rPr>
      <w:rFonts w:eastAsiaTheme="minorHAnsi"/>
      <w:szCs w:val="24"/>
    </w:rPr>
  </w:style>
  <w:style w:type="character" w:customStyle="1" w:styleId="GRCNormalChar">
    <w:name w:val="GRC Normal Char"/>
    <w:basedOn w:val="DefaultParagraphFont"/>
    <w:link w:val="GRCNormal"/>
    <w:rsid w:val="00774CCA"/>
    <w:rPr>
      <w:rFonts w:eastAsiaTheme="minorHAnsi"/>
      <w:sz w:val="24"/>
      <w:szCs w:val="24"/>
    </w:rPr>
  </w:style>
  <w:style w:type="paragraph" w:styleId="TOC4">
    <w:name w:val="toc 4"/>
    <w:basedOn w:val="Normal"/>
    <w:next w:val="Normal"/>
    <w:autoRedefine/>
    <w:uiPriority w:val="39"/>
    <w:unhideWhenUsed/>
    <w:rsid w:val="007800F7"/>
    <w:pPr>
      <w:spacing w:after="100"/>
      <w:ind w:left="720"/>
    </w:pPr>
  </w:style>
  <w:style w:type="paragraph" w:styleId="NormalWeb">
    <w:name w:val="Normal (Web)"/>
    <w:basedOn w:val="Normal"/>
    <w:uiPriority w:val="99"/>
    <w:semiHidden/>
    <w:unhideWhenUsed/>
    <w:rsid w:val="006E1CC5"/>
    <w:pPr>
      <w:overflowPunct/>
      <w:autoSpaceDE/>
      <w:autoSpaceDN/>
      <w:adjustRightInd/>
      <w:spacing w:before="100" w:beforeAutospacing="1" w:after="100" w:afterAutospacing="1" w:line="240" w:lineRule="auto"/>
      <w:jc w:val="left"/>
      <w:textAlignment w:val="auto"/>
    </w:pPr>
    <w:rPr>
      <w:szCs w:val="24"/>
    </w:rPr>
  </w:style>
  <w:style w:type="character" w:styleId="UnresolvedMention">
    <w:name w:val="Unresolved Mention"/>
    <w:basedOn w:val="DefaultParagraphFont"/>
    <w:uiPriority w:val="99"/>
    <w:rsid w:val="00BD6366"/>
    <w:rPr>
      <w:color w:val="605E5C"/>
      <w:shd w:val="clear" w:color="auto" w:fill="E1DFDD"/>
    </w:rPr>
  </w:style>
  <w:style w:type="paragraph" w:styleId="TOC5">
    <w:name w:val="toc 5"/>
    <w:basedOn w:val="Normal"/>
    <w:next w:val="Normal"/>
    <w:autoRedefine/>
    <w:uiPriority w:val="39"/>
    <w:unhideWhenUsed/>
    <w:rsid w:val="00EC3959"/>
    <w:pPr>
      <w:overflowPunct/>
      <w:autoSpaceDE/>
      <w:autoSpaceDN/>
      <w:adjustRightInd/>
      <w:spacing w:before="0" w:after="100" w:line="278" w:lineRule="auto"/>
      <w:ind w:left="960"/>
      <w:jc w:val="left"/>
      <w:textAlignment w:val="auto"/>
    </w:pPr>
    <w:rPr>
      <w:rFonts w:asciiTheme="minorHAnsi" w:eastAsiaTheme="minorEastAsia" w:hAnsiTheme="minorHAnsi" w:cstheme="minorBidi"/>
      <w:kern w:val="2"/>
      <w:szCs w:val="24"/>
      <w14:ligatures w14:val="standardContextual"/>
    </w:rPr>
  </w:style>
  <w:style w:type="paragraph" w:styleId="TOC6">
    <w:name w:val="toc 6"/>
    <w:basedOn w:val="Normal"/>
    <w:next w:val="Normal"/>
    <w:autoRedefine/>
    <w:uiPriority w:val="39"/>
    <w:unhideWhenUsed/>
    <w:rsid w:val="00EC3959"/>
    <w:pPr>
      <w:overflowPunct/>
      <w:autoSpaceDE/>
      <w:autoSpaceDN/>
      <w:adjustRightInd/>
      <w:spacing w:before="0" w:after="100" w:line="278" w:lineRule="auto"/>
      <w:ind w:left="1200"/>
      <w:jc w:val="left"/>
      <w:textAlignment w:val="auto"/>
    </w:pPr>
    <w:rPr>
      <w:rFonts w:asciiTheme="minorHAnsi" w:eastAsiaTheme="minorEastAsia" w:hAnsiTheme="minorHAnsi" w:cstheme="minorBidi"/>
      <w:kern w:val="2"/>
      <w:szCs w:val="24"/>
      <w14:ligatures w14:val="standardContextual"/>
    </w:rPr>
  </w:style>
  <w:style w:type="paragraph" w:styleId="TOC7">
    <w:name w:val="toc 7"/>
    <w:basedOn w:val="Normal"/>
    <w:next w:val="Normal"/>
    <w:autoRedefine/>
    <w:uiPriority w:val="39"/>
    <w:unhideWhenUsed/>
    <w:rsid w:val="00EC3959"/>
    <w:pPr>
      <w:overflowPunct/>
      <w:autoSpaceDE/>
      <w:autoSpaceDN/>
      <w:adjustRightInd/>
      <w:spacing w:before="0" w:after="100" w:line="278" w:lineRule="auto"/>
      <w:ind w:left="1440"/>
      <w:jc w:val="left"/>
      <w:textAlignment w:val="auto"/>
    </w:pPr>
    <w:rPr>
      <w:rFonts w:asciiTheme="minorHAnsi" w:eastAsiaTheme="minorEastAsia" w:hAnsiTheme="minorHAnsi" w:cstheme="minorBidi"/>
      <w:kern w:val="2"/>
      <w:szCs w:val="24"/>
      <w14:ligatures w14:val="standardContextual"/>
    </w:rPr>
  </w:style>
  <w:style w:type="paragraph" w:styleId="TOC8">
    <w:name w:val="toc 8"/>
    <w:basedOn w:val="Normal"/>
    <w:next w:val="Normal"/>
    <w:autoRedefine/>
    <w:uiPriority w:val="39"/>
    <w:unhideWhenUsed/>
    <w:rsid w:val="00EC3959"/>
    <w:pPr>
      <w:overflowPunct/>
      <w:autoSpaceDE/>
      <w:autoSpaceDN/>
      <w:adjustRightInd/>
      <w:spacing w:before="0" w:after="100" w:line="278" w:lineRule="auto"/>
      <w:ind w:left="1680"/>
      <w:jc w:val="left"/>
      <w:textAlignment w:val="auto"/>
    </w:pPr>
    <w:rPr>
      <w:rFonts w:asciiTheme="minorHAnsi" w:eastAsiaTheme="minorEastAsia" w:hAnsiTheme="minorHAnsi" w:cstheme="minorBidi"/>
      <w:kern w:val="2"/>
      <w:szCs w:val="24"/>
      <w14:ligatures w14:val="standardContextual"/>
    </w:rPr>
  </w:style>
  <w:style w:type="paragraph" w:styleId="TOC9">
    <w:name w:val="toc 9"/>
    <w:basedOn w:val="Normal"/>
    <w:next w:val="Normal"/>
    <w:autoRedefine/>
    <w:uiPriority w:val="39"/>
    <w:unhideWhenUsed/>
    <w:rsid w:val="00EC3959"/>
    <w:pPr>
      <w:overflowPunct/>
      <w:autoSpaceDE/>
      <w:autoSpaceDN/>
      <w:adjustRightInd/>
      <w:spacing w:before="0" w:after="100" w:line="278" w:lineRule="auto"/>
      <w:ind w:left="1920"/>
      <w:jc w:val="left"/>
      <w:textAlignment w:val="auto"/>
    </w:pPr>
    <w:rPr>
      <w:rFonts w:asciiTheme="minorHAnsi" w:eastAsiaTheme="minorEastAsia" w:hAnsiTheme="minorHAnsi" w:cstheme="minorBidi"/>
      <w:kern w:val="2"/>
      <w:szCs w:val="24"/>
      <w14:ligatures w14:val="standardContextual"/>
    </w:rPr>
  </w:style>
  <w:style w:type="character" w:styleId="Emphasis">
    <w:name w:val="Emphasis"/>
    <w:basedOn w:val="DefaultParagraphFont"/>
    <w:uiPriority w:val="20"/>
    <w:qFormat/>
    <w:rsid w:val="008502CF"/>
    <w:rPr>
      <w:i/>
      <w:iCs/>
    </w:rPr>
  </w:style>
  <w:style w:type="paragraph" w:customStyle="1" w:styleId="Hanging05">
    <w:name w:val="Hanging:  0.5&quot;"/>
    <w:basedOn w:val="Normal"/>
    <w:rsid w:val="00091210"/>
    <w:pPr>
      <w:ind w:left="720" w:hanging="720"/>
    </w:pPr>
  </w:style>
  <w:style w:type="table" w:styleId="GridTable1Light">
    <w:name w:val="Grid Table 1 Light"/>
    <w:basedOn w:val="TableNormal"/>
    <w:uiPriority w:val="46"/>
    <w:rsid w:val="005F228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5F228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
    <w:name w:val="Grid Table 2"/>
    <w:basedOn w:val="TableNormal"/>
    <w:uiPriority w:val="47"/>
    <w:rsid w:val="005F228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B61D9F"/>
    <w:pPr>
      <w:overflowPunct/>
      <w:autoSpaceDE/>
      <w:autoSpaceDN/>
      <w:adjustRightInd/>
      <w:spacing w:before="0" w:after="0" w:line="240" w:lineRule="auto"/>
      <w:jc w:val="left"/>
      <w:textAlignment w:val="auto"/>
    </w:pPr>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B61D9F"/>
    <w:rPr>
      <w:rFonts w:ascii="Consolas" w:eastAsiaTheme="minorHAnsi" w:hAnsi="Consolas" w:cstheme="minorBidi"/>
      <w:kern w:val="2"/>
      <w:sz w:val="21"/>
      <w:szCs w:val="21"/>
      <w14:ligatures w14:val="standardContextual"/>
    </w:rPr>
  </w:style>
  <w:style w:type="paragraph" w:customStyle="1" w:styleId="Code">
    <w:name w:val="Code"/>
    <w:basedOn w:val="PlainText"/>
    <w:next w:val="Normal"/>
    <w:rsid w:val="003B0096"/>
    <w:rPr>
      <w:rFonts w:ascii="Times New Roman" w:hAnsi="Times New Roman"/>
      <w:sz w:val="24"/>
    </w:rPr>
  </w:style>
  <w:style w:type="paragraph" w:customStyle="1" w:styleId="StylePlainTextLatinCourierNew1">
    <w:name w:val="Style Plain Text + (Latin) Courier New1"/>
    <w:basedOn w:val="PlainText"/>
    <w:rsid w:val="00B61D9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8380">
      <w:bodyDiv w:val="1"/>
      <w:marLeft w:val="0"/>
      <w:marRight w:val="0"/>
      <w:marTop w:val="0"/>
      <w:marBottom w:val="0"/>
      <w:divBdr>
        <w:top w:val="none" w:sz="0" w:space="0" w:color="auto"/>
        <w:left w:val="none" w:sz="0" w:space="0" w:color="auto"/>
        <w:bottom w:val="none" w:sz="0" w:space="0" w:color="auto"/>
        <w:right w:val="none" w:sz="0" w:space="0" w:color="auto"/>
      </w:divBdr>
    </w:div>
    <w:div w:id="24601824">
      <w:bodyDiv w:val="1"/>
      <w:marLeft w:val="0"/>
      <w:marRight w:val="0"/>
      <w:marTop w:val="0"/>
      <w:marBottom w:val="0"/>
      <w:divBdr>
        <w:top w:val="none" w:sz="0" w:space="0" w:color="auto"/>
        <w:left w:val="none" w:sz="0" w:space="0" w:color="auto"/>
        <w:bottom w:val="none" w:sz="0" w:space="0" w:color="auto"/>
        <w:right w:val="none" w:sz="0" w:space="0" w:color="auto"/>
      </w:divBdr>
    </w:div>
    <w:div w:id="26415449">
      <w:bodyDiv w:val="1"/>
      <w:marLeft w:val="0"/>
      <w:marRight w:val="0"/>
      <w:marTop w:val="0"/>
      <w:marBottom w:val="0"/>
      <w:divBdr>
        <w:top w:val="none" w:sz="0" w:space="0" w:color="auto"/>
        <w:left w:val="none" w:sz="0" w:space="0" w:color="auto"/>
        <w:bottom w:val="none" w:sz="0" w:space="0" w:color="auto"/>
        <w:right w:val="none" w:sz="0" w:space="0" w:color="auto"/>
      </w:divBdr>
    </w:div>
    <w:div w:id="36978211">
      <w:bodyDiv w:val="1"/>
      <w:marLeft w:val="0"/>
      <w:marRight w:val="0"/>
      <w:marTop w:val="0"/>
      <w:marBottom w:val="0"/>
      <w:divBdr>
        <w:top w:val="none" w:sz="0" w:space="0" w:color="auto"/>
        <w:left w:val="none" w:sz="0" w:space="0" w:color="auto"/>
        <w:bottom w:val="none" w:sz="0" w:space="0" w:color="auto"/>
        <w:right w:val="none" w:sz="0" w:space="0" w:color="auto"/>
      </w:divBdr>
      <w:divsChild>
        <w:div w:id="43405660">
          <w:marLeft w:val="480"/>
          <w:marRight w:val="0"/>
          <w:marTop w:val="0"/>
          <w:marBottom w:val="0"/>
          <w:divBdr>
            <w:top w:val="none" w:sz="0" w:space="0" w:color="auto"/>
            <w:left w:val="none" w:sz="0" w:space="0" w:color="auto"/>
            <w:bottom w:val="none" w:sz="0" w:space="0" w:color="auto"/>
            <w:right w:val="none" w:sz="0" w:space="0" w:color="auto"/>
          </w:divBdr>
        </w:div>
        <w:div w:id="84350175">
          <w:marLeft w:val="480"/>
          <w:marRight w:val="0"/>
          <w:marTop w:val="0"/>
          <w:marBottom w:val="0"/>
          <w:divBdr>
            <w:top w:val="none" w:sz="0" w:space="0" w:color="auto"/>
            <w:left w:val="none" w:sz="0" w:space="0" w:color="auto"/>
            <w:bottom w:val="none" w:sz="0" w:space="0" w:color="auto"/>
            <w:right w:val="none" w:sz="0" w:space="0" w:color="auto"/>
          </w:divBdr>
        </w:div>
        <w:div w:id="101003115">
          <w:marLeft w:val="480"/>
          <w:marRight w:val="0"/>
          <w:marTop w:val="0"/>
          <w:marBottom w:val="0"/>
          <w:divBdr>
            <w:top w:val="none" w:sz="0" w:space="0" w:color="auto"/>
            <w:left w:val="none" w:sz="0" w:space="0" w:color="auto"/>
            <w:bottom w:val="none" w:sz="0" w:space="0" w:color="auto"/>
            <w:right w:val="none" w:sz="0" w:space="0" w:color="auto"/>
          </w:divBdr>
        </w:div>
        <w:div w:id="124131111">
          <w:marLeft w:val="480"/>
          <w:marRight w:val="0"/>
          <w:marTop w:val="0"/>
          <w:marBottom w:val="0"/>
          <w:divBdr>
            <w:top w:val="none" w:sz="0" w:space="0" w:color="auto"/>
            <w:left w:val="none" w:sz="0" w:space="0" w:color="auto"/>
            <w:bottom w:val="none" w:sz="0" w:space="0" w:color="auto"/>
            <w:right w:val="none" w:sz="0" w:space="0" w:color="auto"/>
          </w:divBdr>
        </w:div>
        <w:div w:id="152456202">
          <w:marLeft w:val="480"/>
          <w:marRight w:val="0"/>
          <w:marTop w:val="0"/>
          <w:marBottom w:val="0"/>
          <w:divBdr>
            <w:top w:val="none" w:sz="0" w:space="0" w:color="auto"/>
            <w:left w:val="none" w:sz="0" w:space="0" w:color="auto"/>
            <w:bottom w:val="none" w:sz="0" w:space="0" w:color="auto"/>
            <w:right w:val="none" w:sz="0" w:space="0" w:color="auto"/>
          </w:divBdr>
        </w:div>
        <w:div w:id="182674697">
          <w:marLeft w:val="480"/>
          <w:marRight w:val="0"/>
          <w:marTop w:val="0"/>
          <w:marBottom w:val="0"/>
          <w:divBdr>
            <w:top w:val="none" w:sz="0" w:space="0" w:color="auto"/>
            <w:left w:val="none" w:sz="0" w:space="0" w:color="auto"/>
            <w:bottom w:val="none" w:sz="0" w:space="0" w:color="auto"/>
            <w:right w:val="none" w:sz="0" w:space="0" w:color="auto"/>
          </w:divBdr>
        </w:div>
        <w:div w:id="186529015">
          <w:marLeft w:val="480"/>
          <w:marRight w:val="0"/>
          <w:marTop w:val="0"/>
          <w:marBottom w:val="0"/>
          <w:divBdr>
            <w:top w:val="none" w:sz="0" w:space="0" w:color="auto"/>
            <w:left w:val="none" w:sz="0" w:space="0" w:color="auto"/>
            <w:bottom w:val="none" w:sz="0" w:space="0" w:color="auto"/>
            <w:right w:val="none" w:sz="0" w:space="0" w:color="auto"/>
          </w:divBdr>
        </w:div>
        <w:div w:id="223875081">
          <w:marLeft w:val="480"/>
          <w:marRight w:val="0"/>
          <w:marTop w:val="0"/>
          <w:marBottom w:val="0"/>
          <w:divBdr>
            <w:top w:val="none" w:sz="0" w:space="0" w:color="auto"/>
            <w:left w:val="none" w:sz="0" w:space="0" w:color="auto"/>
            <w:bottom w:val="none" w:sz="0" w:space="0" w:color="auto"/>
            <w:right w:val="none" w:sz="0" w:space="0" w:color="auto"/>
          </w:divBdr>
        </w:div>
        <w:div w:id="344483587">
          <w:marLeft w:val="480"/>
          <w:marRight w:val="0"/>
          <w:marTop w:val="0"/>
          <w:marBottom w:val="0"/>
          <w:divBdr>
            <w:top w:val="none" w:sz="0" w:space="0" w:color="auto"/>
            <w:left w:val="none" w:sz="0" w:space="0" w:color="auto"/>
            <w:bottom w:val="none" w:sz="0" w:space="0" w:color="auto"/>
            <w:right w:val="none" w:sz="0" w:space="0" w:color="auto"/>
          </w:divBdr>
        </w:div>
        <w:div w:id="464742381">
          <w:marLeft w:val="480"/>
          <w:marRight w:val="0"/>
          <w:marTop w:val="0"/>
          <w:marBottom w:val="0"/>
          <w:divBdr>
            <w:top w:val="none" w:sz="0" w:space="0" w:color="auto"/>
            <w:left w:val="none" w:sz="0" w:space="0" w:color="auto"/>
            <w:bottom w:val="none" w:sz="0" w:space="0" w:color="auto"/>
            <w:right w:val="none" w:sz="0" w:space="0" w:color="auto"/>
          </w:divBdr>
        </w:div>
        <w:div w:id="478158080">
          <w:marLeft w:val="480"/>
          <w:marRight w:val="0"/>
          <w:marTop w:val="0"/>
          <w:marBottom w:val="0"/>
          <w:divBdr>
            <w:top w:val="none" w:sz="0" w:space="0" w:color="auto"/>
            <w:left w:val="none" w:sz="0" w:space="0" w:color="auto"/>
            <w:bottom w:val="none" w:sz="0" w:space="0" w:color="auto"/>
            <w:right w:val="none" w:sz="0" w:space="0" w:color="auto"/>
          </w:divBdr>
        </w:div>
        <w:div w:id="597786101">
          <w:marLeft w:val="480"/>
          <w:marRight w:val="0"/>
          <w:marTop w:val="0"/>
          <w:marBottom w:val="0"/>
          <w:divBdr>
            <w:top w:val="none" w:sz="0" w:space="0" w:color="auto"/>
            <w:left w:val="none" w:sz="0" w:space="0" w:color="auto"/>
            <w:bottom w:val="none" w:sz="0" w:space="0" w:color="auto"/>
            <w:right w:val="none" w:sz="0" w:space="0" w:color="auto"/>
          </w:divBdr>
        </w:div>
        <w:div w:id="607203635">
          <w:marLeft w:val="480"/>
          <w:marRight w:val="0"/>
          <w:marTop w:val="0"/>
          <w:marBottom w:val="0"/>
          <w:divBdr>
            <w:top w:val="none" w:sz="0" w:space="0" w:color="auto"/>
            <w:left w:val="none" w:sz="0" w:space="0" w:color="auto"/>
            <w:bottom w:val="none" w:sz="0" w:space="0" w:color="auto"/>
            <w:right w:val="none" w:sz="0" w:space="0" w:color="auto"/>
          </w:divBdr>
        </w:div>
        <w:div w:id="654266556">
          <w:marLeft w:val="480"/>
          <w:marRight w:val="0"/>
          <w:marTop w:val="0"/>
          <w:marBottom w:val="0"/>
          <w:divBdr>
            <w:top w:val="none" w:sz="0" w:space="0" w:color="auto"/>
            <w:left w:val="none" w:sz="0" w:space="0" w:color="auto"/>
            <w:bottom w:val="none" w:sz="0" w:space="0" w:color="auto"/>
            <w:right w:val="none" w:sz="0" w:space="0" w:color="auto"/>
          </w:divBdr>
        </w:div>
        <w:div w:id="657881563">
          <w:marLeft w:val="480"/>
          <w:marRight w:val="0"/>
          <w:marTop w:val="0"/>
          <w:marBottom w:val="0"/>
          <w:divBdr>
            <w:top w:val="none" w:sz="0" w:space="0" w:color="auto"/>
            <w:left w:val="none" w:sz="0" w:space="0" w:color="auto"/>
            <w:bottom w:val="none" w:sz="0" w:space="0" w:color="auto"/>
            <w:right w:val="none" w:sz="0" w:space="0" w:color="auto"/>
          </w:divBdr>
        </w:div>
        <w:div w:id="714428350">
          <w:marLeft w:val="480"/>
          <w:marRight w:val="0"/>
          <w:marTop w:val="0"/>
          <w:marBottom w:val="0"/>
          <w:divBdr>
            <w:top w:val="none" w:sz="0" w:space="0" w:color="auto"/>
            <w:left w:val="none" w:sz="0" w:space="0" w:color="auto"/>
            <w:bottom w:val="none" w:sz="0" w:space="0" w:color="auto"/>
            <w:right w:val="none" w:sz="0" w:space="0" w:color="auto"/>
          </w:divBdr>
        </w:div>
        <w:div w:id="733044988">
          <w:marLeft w:val="480"/>
          <w:marRight w:val="0"/>
          <w:marTop w:val="0"/>
          <w:marBottom w:val="0"/>
          <w:divBdr>
            <w:top w:val="none" w:sz="0" w:space="0" w:color="auto"/>
            <w:left w:val="none" w:sz="0" w:space="0" w:color="auto"/>
            <w:bottom w:val="none" w:sz="0" w:space="0" w:color="auto"/>
            <w:right w:val="none" w:sz="0" w:space="0" w:color="auto"/>
          </w:divBdr>
        </w:div>
        <w:div w:id="755173487">
          <w:marLeft w:val="480"/>
          <w:marRight w:val="0"/>
          <w:marTop w:val="0"/>
          <w:marBottom w:val="0"/>
          <w:divBdr>
            <w:top w:val="none" w:sz="0" w:space="0" w:color="auto"/>
            <w:left w:val="none" w:sz="0" w:space="0" w:color="auto"/>
            <w:bottom w:val="none" w:sz="0" w:space="0" w:color="auto"/>
            <w:right w:val="none" w:sz="0" w:space="0" w:color="auto"/>
          </w:divBdr>
        </w:div>
        <w:div w:id="801923798">
          <w:marLeft w:val="480"/>
          <w:marRight w:val="0"/>
          <w:marTop w:val="0"/>
          <w:marBottom w:val="0"/>
          <w:divBdr>
            <w:top w:val="none" w:sz="0" w:space="0" w:color="auto"/>
            <w:left w:val="none" w:sz="0" w:space="0" w:color="auto"/>
            <w:bottom w:val="none" w:sz="0" w:space="0" w:color="auto"/>
            <w:right w:val="none" w:sz="0" w:space="0" w:color="auto"/>
          </w:divBdr>
        </w:div>
        <w:div w:id="818308306">
          <w:marLeft w:val="480"/>
          <w:marRight w:val="0"/>
          <w:marTop w:val="0"/>
          <w:marBottom w:val="0"/>
          <w:divBdr>
            <w:top w:val="none" w:sz="0" w:space="0" w:color="auto"/>
            <w:left w:val="none" w:sz="0" w:space="0" w:color="auto"/>
            <w:bottom w:val="none" w:sz="0" w:space="0" w:color="auto"/>
            <w:right w:val="none" w:sz="0" w:space="0" w:color="auto"/>
          </w:divBdr>
        </w:div>
        <w:div w:id="849569124">
          <w:marLeft w:val="480"/>
          <w:marRight w:val="0"/>
          <w:marTop w:val="0"/>
          <w:marBottom w:val="0"/>
          <w:divBdr>
            <w:top w:val="none" w:sz="0" w:space="0" w:color="auto"/>
            <w:left w:val="none" w:sz="0" w:space="0" w:color="auto"/>
            <w:bottom w:val="none" w:sz="0" w:space="0" w:color="auto"/>
            <w:right w:val="none" w:sz="0" w:space="0" w:color="auto"/>
          </w:divBdr>
        </w:div>
        <w:div w:id="853374003">
          <w:marLeft w:val="480"/>
          <w:marRight w:val="0"/>
          <w:marTop w:val="0"/>
          <w:marBottom w:val="0"/>
          <w:divBdr>
            <w:top w:val="none" w:sz="0" w:space="0" w:color="auto"/>
            <w:left w:val="none" w:sz="0" w:space="0" w:color="auto"/>
            <w:bottom w:val="none" w:sz="0" w:space="0" w:color="auto"/>
            <w:right w:val="none" w:sz="0" w:space="0" w:color="auto"/>
          </w:divBdr>
        </w:div>
        <w:div w:id="883054560">
          <w:marLeft w:val="480"/>
          <w:marRight w:val="0"/>
          <w:marTop w:val="0"/>
          <w:marBottom w:val="0"/>
          <w:divBdr>
            <w:top w:val="none" w:sz="0" w:space="0" w:color="auto"/>
            <w:left w:val="none" w:sz="0" w:space="0" w:color="auto"/>
            <w:bottom w:val="none" w:sz="0" w:space="0" w:color="auto"/>
            <w:right w:val="none" w:sz="0" w:space="0" w:color="auto"/>
          </w:divBdr>
        </w:div>
        <w:div w:id="915482015">
          <w:marLeft w:val="480"/>
          <w:marRight w:val="0"/>
          <w:marTop w:val="0"/>
          <w:marBottom w:val="0"/>
          <w:divBdr>
            <w:top w:val="none" w:sz="0" w:space="0" w:color="auto"/>
            <w:left w:val="none" w:sz="0" w:space="0" w:color="auto"/>
            <w:bottom w:val="none" w:sz="0" w:space="0" w:color="auto"/>
            <w:right w:val="none" w:sz="0" w:space="0" w:color="auto"/>
          </w:divBdr>
        </w:div>
        <w:div w:id="922376245">
          <w:marLeft w:val="480"/>
          <w:marRight w:val="0"/>
          <w:marTop w:val="0"/>
          <w:marBottom w:val="0"/>
          <w:divBdr>
            <w:top w:val="none" w:sz="0" w:space="0" w:color="auto"/>
            <w:left w:val="none" w:sz="0" w:space="0" w:color="auto"/>
            <w:bottom w:val="none" w:sz="0" w:space="0" w:color="auto"/>
            <w:right w:val="none" w:sz="0" w:space="0" w:color="auto"/>
          </w:divBdr>
        </w:div>
        <w:div w:id="923730113">
          <w:marLeft w:val="480"/>
          <w:marRight w:val="0"/>
          <w:marTop w:val="0"/>
          <w:marBottom w:val="0"/>
          <w:divBdr>
            <w:top w:val="none" w:sz="0" w:space="0" w:color="auto"/>
            <w:left w:val="none" w:sz="0" w:space="0" w:color="auto"/>
            <w:bottom w:val="none" w:sz="0" w:space="0" w:color="auto"/>
            <w:right w:val="none" w:sz="0" w:space="0" w:color="auto"/>
          </w:divBdr>
        </w:div>
        <w:div w:id="998458446">
          <w:marLeft w:val="480"/>
          <w:marRight w:val="0"/>
          <w:marTop w:val="0"/>
          <w:marBottom w:val="0"/>
          <w:divBdr>
            <w:top w:val="none" w:sz="0" w:space="0" w:color="auto"/>
            <w:left w:val="none" w:sz="0" w:space="0" w:color="auto"/>
            <w:bottom w:val="none" w:sz="0" w:space="0" w:color="auto"/>
            <w:right w:val="none" w:sz="0" w:space="0" w:color="auto"/>
          </w:divBdr>
        </w:div>
        <w:div w:id="1085105020">
          <w:marLeft w:val="480"/>
          <w:marRight w:val="0"/>
          <w:marTop w:val="0"/>
          <w:marBottom w:val="0"/>
          <w:divBdr>
            <w:top w:val="none" w:sz="0" w:space="0" w:color="auto"/>
            <w:left w:val="none" w:sz="0" w:space="0" w:color="auto"/>
            <w:bottom w:val="none" w:sz="0" w:space="0" w:color="auto"/>
            <w:right w:val="none" w:sz="0" w:space="0" w:color="auto"/>
          </w:divBdr>
        </w:div>
        <w:div w:id="1098797713">
          <w:marLeft w:val="480"/>
          <w:marRight w:val="0"/>
          <w:marTop w:val="0"/>
          <w:marBottom w:val="0"/>
          <w:divBdr>
            <w:top w:val="none" w:sz="0" w:space="0" w:color="auto"/>
            <w:left w:val="none" w:sz="0" w:space="0" w:color="auto"/>
            <w:bottom w:val="none" w:sz="0" w:space="0" w:color="auto"/>
            <w:right w:val="none" w:sz="0" w:space="0" w:color="auto"/>
          </w:divBdr>
        </w:div>
        <w:div w:id="1156728639">
          <w:marLeft w:val="480"/>
          <w:marRight w:val="0"/>
          <w:marTop w:val="0"/>
          <w:marBottom w:val="0"/>
          <w:divBdr>
            <w:top w:val="none" w:sz="0" w:space="0" w:color="auto"/>
            <w:left w:val="none" w:sz="0" w:space="0" w:color="auto"/>
            <w:bottom w:val="none" w:sz="0" w:space="0" w:color="auto"/>
            <w:right w:val="none" w:sz="0" w:space="0" w:color="auto"/>
          </w:divBdr>
        </w:div>
        <w:div w:id="1159880043">
          <w:marLeft w:val="480"/>
          <w:marRight w:val="0"/>
          <w:marTop w:val="0"/>
          <w:marBottom w:val="0"/>
          <w:divBdr>
            <w:top w:val="none" w:sz="0" w:space="0" w:color="auto"/>
            <w:left w:val="none" w:sz="0" w:space="0" w:color="auto"/>
            <w:bottom w:val="none" w:sz="0" w:space="0" w:color="auto"/>
            <w:right w:val="none" w:sz="0" w:space="0" w:color="auto"/>
          </w:divBdr>
        </w:div>
        <w:div w:id="1193613052">
          <w:marLeft w:val="480"/>
          <w:marRight w:val="0"/>
          <w:marTop w:val="0"/>
          <w:marBottom w:val="0"/>
          <w:divBdr>
            <w:top w:val="none" w:sz="0" w:space="0" w:color="auto"/>
            <w:left w:val="none" w:sz="0" w:space="0" w:color="auto"/>
            <w:bottom w:val="none" w:sz="0" w:space="0" w:color="auto"/>
            <w:right w:val="none" w:sz="0" w:space="0" w:color="auto"/>
          </w:divBdr>
        </w:div>
        <w:div w:id="1230729851">
          <w:marLeft w:val="480"/>
          <w:marRight w:val="0"/>
          <w:marTop w:val="0"/>
          <w:marBottom w:val="0"/>
          <w:divBdr>
            <w:top w:val="none" w:sz="0" w:space="0" w:color="auto"/>
            <w:left w:val="none" w:sz="0" w:space="0" w:color="auto"/>
            <w:bottom w:val="none" w:sz="0" w:space="0" w:color="auto"/>
            <w:right w:val="none" w:sz="0" w:space="0" w:color="auto"/>
          </w:divBdr>
        </w:div>
        <w:div w:id="1308240392">
          <w:marLeft w:val="480"/>
          <w:marRight w:val="0"/>
          <w:marTop w:val="0"/>
          <w:marBottom w:val="0"/>
          <w:divBdr>
            <w:top w:val="none" w:sz="0" w:space="0" w:color="auto"/>
            <w:left w:val="none" w:sz="0" w:space="0" w:color="auto"/>
            <w:bottom w:val="none" w:sz="0" w:space="0" w:color="auto"/>
            <w:right w:val="none" w:sz="0" w:space="0" w:color="auto"/>
          </w:divBdr>
        </w:div>
        <w:div w:id="1308316875">
          <w:marLeft w:val="480"/>
          <w:marRight w:val="0"/>
          <w:marTop w:val="0"/>
          <w:marBottom w:val="0"/>
          <w:divBdr>
            <w:top w:val="none" w:sz="0" w:space="0" w:color="auto"/>
            <w:left w:val="none" w:sz="0" w:space="0" w:color="auto"/>
            <w:bottom w:val="none" w:sz="0" w:space="0" w:color="auto"/>
            <w:right w:val="none" w:sz="0" w:space="0" w:color="auto"/>
          </w:divBdr>
        </w:div>
        <w:div w:id="1316257058">
          <w:marLeft w:val="480"/>
          <w:marRight w:val="0"/>
          <w:marTop w:val="0"/>
          <w:marBottom w:val="0"/>
          <w:divBdr>
            <w:top w:val="none" w:sz="0" w:space="0" w:color="auto"/>
            <w:left w:val="none" w:sz="0" w:space="0" w:color="auto"/>
            <w:bottom w:val="none" w:sz="0" w:space="0" w:color="auto"/>
            <w:right w:val="none" w:sz="0" w:space="0" w:color="auto"/>
          </w:divBdr>
        </w:div>
        <w:div w:id="1350831882">
          <w:marLeft w:val="480"/>
          <w:marRight w:val="0"/>
          <w:marTop w:val="0"/>
          <w:marBottom w:val="0"/>
          <w:divBdr>
            <w:top w:val="none" w:sz="0" w:space="0" w:color="auto"/>
            <w:left w:val="none" w:sz="0" w:space="0" w:color="auto"/>
            <w:bottom w:val="none" w:sz="0" w:space="0" w:color="auto"/>
            <w:right w:val="none" w:sz="0" w:space="0" w:color="auto"/>
          </w:divBdr>
        </w:div>
        <w:div w:id="1361979106">
          <w:marLeft w:val="480"/>
          <w:marRight w:val="0"/>
          <w:marTop w:val="0"/>
          <w:marBottom w:val="0"/>
          <w:divBdr>
            <w:top w:val="none" w:sz="0" w:space="0" w:color="auto"/>
            <w:left w:val="none" w:sz="0" w:space="0" w:color="auto"/>
            <w:bottom w:val="none" w:sz="0" w:space="0" w:color="auto"/>
            <w:right w:val="none" w:sz="0" w:space="0" w:color="auto"/>
          </w:divBdr>
        </w:div>
        <w:div w:id="1363901263">
          <w:marLeft w:val="480"/>
          <w:marRight w:val="0"/>
          <w:marTop w:val="0"/>
          <w:marBottom w:val="0"/>
          <w:divBdr>
            <w:top w:val="none" w:sz="0" w:space="0" w:color="auto"/>
            <w:left w:val="none" w:sz="0" w:space="0" w:color="auto"/>
            <w:bottom w:val="none" w:sz="0" w:space="0" w:color="auto"/>
            <w:right w:val="none" w:sz="0" w:space="0" w:color="auto"/>
          </w:divBdr>
        </w:div>
        <w:div w:id="1390881521">
          <w:marLeft w:val="480"/>
          <w:marRight w:val="0"/>
          <w:marTop w:val="0"/>
          <w:marBottom w:val="0"/>
          <w:divBdr>
            <w:top w:val="none" w:sz="0" w:space="0" w:color="auto"/>
            <w:left w:val="none" w:sz="0" w:space="0" w:color="auto"/>
            <w:bottom w:val="none" w:sz="0" w:space="0" w:color="auto"/>
            <w:right w:val="none" w:sz="0" w:space="0" w:color="auto"/>
          </w:divBdr>
        </w:div>
        <w:div w:id="1419667728">
          <w:marLeft w:val="480"/>
          <w:marRight w:val="0"/>
          <w:marTop w:val="0"/>
          <w:marBottom w:val="0"/>
          <w:divBdr>
            <w:top w:val="none" w:sz="0" w:space="0" w:color="auto"/>
            <w:left w:val="none" w:sz="0" w:space="0" w:color="auto"/>
            <w:bottom w:val="none" w:sz="0" w:space="0" w:color="auto"/>
            <w:right w:val="none" w:sz="0" w:space="0" w:color="auto"/>
          </w:divBdr>
        </w:div>
        <w:div w:id="1446775670">
          <w:marLeft w:val="480"/>
          <w:marRight w:val="0"/>
          <w:marTop w:val="0"/>
          <w:marBottom w:val="0"/>
          <w:divBdr>
            <w:top w:val="none" w:sz="0" w:space="0" w:color="auto"/>
            <w:left w:val="none" w:sz="0" w:space="0" w:color="auto"/>
            <w:bottom w:val="none" w:sz="0" w:space="0" w:color="auto"/>
            <w:right w:val="none" w:sz="0" w:space="0" w:color="auto"/>
          </w:divBdr>
        </w:div>
        <w:div w:id="1461916858">
          <w:marLeft w:val="480"/>
          <w:marRight w:val="0"/>
          <w:marTop w:val="0"/>
          <w:marBottom w:val="0"/>
          <w:divBdr>
            <w:top w:val="none" w:sz="0" w:space="0" w:color="auto"/>
            <w:left w:val="none" w:sz="0" w:space="0" w:color="auto"/>
            <w:bottom w:val="none" w:sz="0" w:space="0" w:color="auto"/>
            <w:right w:val="none" w:sz="0" w:space="0" w:color="auto"/>
          </w:divBdr>
        </w:div>
        <w:div w:id="1482191505">
          <w:marLeft w:val="480"/>
          <w:marRight w:val="0"/>
          <w:marTop w:val="0"/>
          <w:marBottom w:val="0"/>
          <w:divBdr>
            <w:top w:val="none" w:sz="0" w:space="0" w:color="auto"/>
            <w:left w:val="none" w:sz="0" w:space="0" w:color="auto"/>
            <w:bottom w:val="none" w:sz="0" w:space="0" w:color="auto"/>
            <w:right w:val="none" w:sz="0" w:space="0" w:color="auto"/>
          </w:divBdr>
        </w:div>
        <w:div w:id="1592659406">
          <w:marLeft w:val="480"/>
          <w:marRight w:val="0"/>
          <w:marTop w:val="0"/>
          <w:marBottom w:val="0"/>
          <w:divBdr>
            <w:top w:val="none" w:sz="0" w:space="0" w:color="auto"/>
            <w:left w:val="none" w:sz="0" w:space="0" w:color="auto"/>
            <w:bottom w:val="none" w:sz="0" w:space="0" w:color="auto"/>
            <w:right w:val="none" w:sz="0" w:space="0" w:color="auto"/>
          </w:divBdr>
        </w:div>
        <w:div w:id="1614359166">
          <w:marLeft w:val="480"/>
          <w:marRight w:val="0"/>
          <w:marTop w:val="0"/>
          <w:marBottom w:val="0"/>
          <w:divBdr>
            <w:top w:val="none" w:sz="0" w:space="0" w:color="auto"/>
            <w:left w:val="none" w:sz="0" w:space="0" w:color="auto"/>
            <w:bottom w:val="none" w:sz="0" w:space="0" w:color="auto"/>
            <w:right w:val="none" w:sz="0" w:space="0" w:color="auto"/>
          </w:divBdr>
        </w:div>
        <w:div w:id="1689286804">
          <w:marLeft w:val="480"/>
          <w:marRight w:val="0"/>
          <w:marTop w:val="0"/>
          <w:marBottom w:val="0"/>
          <w:divBdr>
            <w:top w:val="none" w:sz="0" w:space="0" w:color="auto"/>
            <w:left w:val="none" w:sz="0" w:space="0" w:color="auto"/>
            <w:bottom w:val="none" w:sz="0" w:space="0" w:color="auto"/>
            <w:right w:val="none" w:sz="0" w:space="0" w:color="auto"/>
          </w:divBdr>
        </w:div>
        <w:div w:id="1694451896">
          <w:marLeft w:val="480"/>
          <w:marRight w:val="0"/>
          <w:marTop w:val="0"/>
          <w:marBottom w:val="0"/>
          <w:divBdr>
            <w:top w:val="none" w:sz="0" w:space="0" w:color="auto"/>
            <w:left w:val="none" w:sz="0" w:space="0" w:color="auto"/>
            <w:bottom w:val="none" w:sz="0" w:space="0" w:color="auto"/>
            <w:right w:val="none" w:sz="0" w:space="0" w:color="auto"/>
          </w:divBdr>
        </w:div>
        <w:div w:id="1728916510">
          <w:marLeft w:val="480"/>
          <w:marRight w:val="0"/>
          <w:marTop w:val="0"/>
          <w:marBottom w:val="0"/>
          <w:divBdr>
            <w:top w:val="none" w:sz="0" w:space="0" w:color="auto"/>
            <w:left w:val="none" w:sz="0" w:space="0" w:color="auto"/>
            <w:bottom w:val="none" w:sz="0" w:space="0" w:color="auto"/>
            <w:right w:val="none" w:sz="0" w:space="0" w:color="auto"/>
          </w:divBdr>
        </w:div>
        <w:div w:id="1750617492">
          <w:marLeft w:val="480"/>
          <w:marRight w:val="0"/>
          <w:marTop w:val="0"/>
          <w:marBottom w:val="0"/>
          <w:divBdr>
            <w:top w:val="none" w:sz="0" w:space="0" w:color="auto"/>
            <w:left w:val="none" w:sz="0" w:space="0" w:color="auto"/>
            <w:bottom w:val="none" w:sz="0" w:space="0" w:color="auto"/>
            <w:right w:val="none" w:sz="0" w:space="0" w:color="auto"/>
          </w:divBdr>
        </w:div>
        <w:div w:id="1838224455">
          <w:marLeft w:val="480"/>
          <w:marRight w:val="0"/>
          <w:marTop w:val="0"/>
          <w:marBottom w:val="0"/>
          <w:divBdr>
            <w:top w:val="none" w:sz="0" w:space="0" w:color="auto"/>
            <w:left w:val="none" w:sz="0" w:space="0" w:color="auto"/>
            <w:bottom w:val="none" w:sz="0" w:space="0" w:color="auto"/>
            <w:right w:val="none" w:sz="0" w:space="0" w:color="auto"/>
          </w:divBdr>
        </w:div>
        <w:div w:id="1873608971">
          <w:marLeft w:val="480"/>
          <w:marRight w:val="0"/>
          <w:marTop w:val="0"/>
          <w:marBottom w:val="0"/>
          <w:divBdr>
            <w:top w:val="none" w:sz="0" w:space="0" w:color="auto"/>
            <w:left w:val="none" w:sz="0" w:space="0" w:color="auto"/>
            <w:bottom w:val="none" w:sz="0" w:space="0" w:color="auto"/>
            <w:right w:val="none" w:sz="0" w:space="0" w:color="auto"/>
          </w:divBdr>
        </w:div>
        <w:div w:id="1988583715">
          <w:marLeft w:val="480"/>
          <w:marRight w:val="0"/>
          <w:marTop w:val="0"/>
          <w:marBottom w:val="0"/>
          <w:divBdr>
            <w:top w:val="none" w:sz="0" w:space="0" w:color="auto"/>
            <w:left w:val="none" w:sz="0" w:space="0" w:color="auto"/>
            <w:bottom w:val="none" w:sz="0" w:space="0" w:color="auto"/>
            <w:right w:val="none" w:sz="0" w:space="0" w:color="auto"/>
          </w:divBdr>
        </w:div>
        <w:div w:id="2012101665">
          <w:marLeft w:val="480"/>
          <w:marRight w:val="0"/>
          <w:marTop w:val="0"/>
          <w:marBottom w:val="0"/>
          <w:divBdr>
            <w:top w:val="none" w:sz="0" w:space="0" w:color="auto"/>
            <w:left w:val="none" w:sz="0" w:space="0" w:color="auto"/>
            <w:bottom w:val="none" w:sz="0" w:space="0" w:color="auto"/>
            <w:right w:val="none" w:sz="0" w:space="0" w:color="auto"/>
          </w:divBdr>
        </w:div>
        <w:div w:id="2036029439">
          <w:marLeft w:val="480"/>
          <w:marRight w:val="0"/>
          <w:marTop w:val="0"/>
          <w:marBottom w:val="0"/>
          <w:divBdr>
            <w:top w:val="none" w:sz="0" w:space="0" w:color="auto"/>
            <w:left w:val="none" w:sz="0" w:space="0" w:color="auto"/>
            <w:bottom w:val="none" w:sz="0" w:space="0" w:color="auto"/>
            <w:right w:val="none" w:sz="0" w:space="0" w:color="auto"/>
          </w:divBdr>
        </w:div>
        <w:div w:id="2038044866">
          <w:marLeft w:val="480"/>
          <w:marRight w:val="0"/>
          <w:marTop w:val="0"/>
          <w:marBottom w:val="0"/>
          <w:divBdr>
            <w:top w:val="none" w:sz="0" w:space="0" w:color="auto"/>
            <w:left w:val="none" w:sz="0" w:space="0" w:color="auto"/>
            <w:bottom w:val="none" w:sz="0" w:space="0" w:color="auto"/>
            <w:right w:val="none" w:sz="0" w:space="0" w:color="auto"/>
          </w:divBdr>
        </w:div>
        <w:div w:id="2092043775">
          <w:marLeft w:val="480"/>
          <w:marRight w:val="0"/>
          <w:marTop w:val="0"/>
          <w:marBottom w:val="0"/>
          <w:divBdr>
            <w:top w:val="none" w:sz="0" w:space="0" w:color="auto"/>
            <w:left w:val="none" w:sz="0" w:space="0" w:color="auto"/>
            <w:bottom w:val="none" w:sz="0" w:space="0" w:color="auto"/>
            <w:right w:val="none" w:sz="0" w:space="0" w:color="auto"/>
          </w:divBdr>
        </w:div>
        <w:div w:id="2118020228">
          <w:marLeft w:val="480"/>
          <w:marRight w:val="0"/>
          <w:marTop w:val="0"/>
          <w:marBottom w:val="0"/>
          <w:divBdr>
            <w:top w:val="none" w:sz="0" w:space="0" w:color="auto"/>
            <w:left w:val="none" w:sz="0" w:space="0" w:color="auto"/>
            <w:bottom w:val="none" w:sz="0" w:space="0" w:color="auto"/>
            <w:right w:val="none" w:sz="0" w:space="0" w:color="auto"/>
          </w:divBdr>
        </w:div>
        <w:div w:id="2145812338">
          <w:marLeft w:val="480"/>
          <w:marRight w:val="0"/>
          <w:marTop w:val="0"/>
          <w:marBottom w:val="0"/>
          <w:divBdr>
            <w:top w:val="none" w:sz="0" w:space="0" w:color="auto"/>
            <w:left w:val="none" w:sz="0" w:space="0" w:color="auto"/>
            <w:bottom w:val="none" w:sz="0" w:space="0" w:color="auto"/>
            <w:right w:val="none" w:sz="0" w:space="0" w:color="auto"/>
          </w:divBdr>
        </w:div>
      </w:divsChild>
    </w:div>
    <w:div w:id="52315124">
      <w:bodyDiv w:val="1"/>
      <w:marLeft w:val="0"/>
      <w:marRight w:val="0"/>
      <w:marTop w:val="0"/>
      <w:marBottom w:val="0"/>
      <w:divBdr>
        <w:top w:val="none" w:sz="0" w:space="0" w:color="auto"/>
        <w:left w:val="none" w:sz="0" w:space="0" w:color="auto"/>
        <w:bottom w:val="none" w:sz="0" w:space="0" w:color="auto"/>
        <w:right w:val="none" w:sz="0" w:space="0" w:color="auto"/>
      </w:divBdr>
    </w:div>
    <w:div w:id="52430820">
      <w:bodyDiv w:val="1"/>
      <w:marLeft w:val="0"/>
      <w:marRight w:val="0"/>
      <w:marTop w:val="0"/>
      <w:marBottom w:val="0"/>
      <w:divBdr>
        <w:top w:val="none" w:sz="0" w:space="0" w:color="auto"/>
        <w:left w:val="none" w:sz="0" w:space="0" w:color="auto"/>
        <w:bottom w:val="none" w:sz="0" w:space="0" w:color="auto"/>
        <w:right w:val="none" w:sz="0" w:space="0" w:color="auto"/>
      </w:divBdr>
    </w:div>
    <w:div w:id="53504804">
      <w:bodyDiv w:val="1"/>
      <w:marLeft w:val="0"/>
      <w:marRight w:val="0"/>
      <w:marTop w:val="0"/>
      <w:marBottom w:val="0"/>
      <w:divBdr>
        <w:top w:val="none" w:sz="0" w:space="0" w:color="auto"/>
        <w:left w:val="none" w:sz="0" w:space="0" w:color="auto"/>
        <w:bottom w:val="none" w:sz="0" w:space="0" w:color="auto"/>
        <w:right w:val="none" w:sz="0" w:space="0" w:color="auto"/>
      </w:divBdr>
    </w:div>
    <w:div w:id="54395079">
      <w:bodyDiv w:val="1"/>
      <w:marLeft w:val="0"/>
      <w:marRight w:val="0"/>
      <w:marTop w:val="0"/>
      <w:marBottom w:val="0"/>
      <w:divBdr>
        <w:top w:val="none" w:sz="0" w:space="0" w:color="auto"/>
        <w:left w:val="none" w:sz="0" w:space="0" w:color="auto"/>
        <w:bottom w:val="none" w:sz="0" w:space="0" w:color="auto"/>
        <w:right w:val="none" w:sz="0" w:space="0" w:color="auto"/>
      </w:divBdr>
    </w:div>
    <w:div w:id="57754326">
      <w:bodyDiv w:val="1"/>
      <w:marLeft w:val="0"/>
      <w:marRight w:val="0"/>
      <w:marTop w:val="0"/>
      <w:marBottom w:val="0"/>
      <w:divBdr>
        <w:top w:val="none" w:sz="0" w:space="0" w:color="auto"/>
        <w:left w:val="none" w:sz="0" w:space="0" w:color="auto"/>
        <w:bottom w:val="none" w:sz="0" w:space="0" w:color="auto"/>
        <w:right w:val="none" w:sz="0" w:space="0" w:color="auto"/>
      </w:divBdr>
    </w:div>
    <w:div w:id="58790662">
      <w:bodyDiv w:val="1"/>
      <w:marLeft w:val="0"/>
      <w:marRight w:val="0"/>
      <w:marTop w:val="0"/>
      <w:marBottom w:val="0"/>
      <w:divBdr>
        <w:top w:val="none" w:sz="0" w:space="0" w:color="auto"/>
        <w:left w:val="none" w:sz="0" w:space="0" w:color="auto"/>
        <w:bottom w:val="none" w:sz="0" w:space="0" w:color="auto"/>
        <w:right w:val="none" w:sz="0" w:space="0" w:color="auto"/>
      </w:divBdr>
    </w:div>
    <w:div w:id="61148814">
      <w:bodyDiv w:val="1"/>
      <w:marLeft w:val="0"/>
      <w:marRight w:val="0"/>
      <w:marTop w:val="0"/>
      <w:marBottom w:val="0"/>
      <w:divBdr>
        <w:top w:val="none" w:sz="0" w:space="0" w:color="auto"/>
        <w:left w:val="none" w:sz="0" w:space="0" w:color="auto"/>
        <w:bottom w:val="none" w:sz="0" w:space="0" w:color="auto"/>
        <w:right w:val="none" w:sz="0" w:space="0" w:color="auto"/>
      </w:divBdr>
    </w:div>
    <w:div w:id="63840149">
      <w:bodyDiv w:val="1"/>
      <w:marLeft w:val="0"/>
      <w:marRight w:val="0"/>
      <w:marTop w:val="0"/>
      <w:marBottom w:val="0"/>
      <w:divBdr>
        <w:top w:val="none" w:sz="0" w:space="0" w:color="auto"/>
        <w:left w:val="none" w:sz="0" w:space="0" w:color="auto"/>
        <w:bottom w:val="none" w:sz="0" w:space="0" w:color="auto"/>
        <w:right w:val="none" w:sz="0" w:space="0" w:color="auto"/>
      </w:divBdr>
    </w:div>
    <w:div w:id="66995459">
      <w:bodyDiv w:val="1"/>
      <w:marLeft w:val="0"/>
      <w:marRight w:val="0"/>
      <w:marTop w:val="0"/>
      <w:marBottom w:val="0"/>
      <w:divBdr>
        <w:top w:val="none" w:sz="0" w:space="0" w:color="auto"/>
        <w:left w:val="none" w:sz="0" w:space="0" w:color="auto"/>
        <w:bottom w:val="none" w:sz="0" w:space="0" w:color="auto"/>
        <w:right w:val="none" w:sz="0" w:space="0" w:color="auto"/>
      </w:divBdr>
    </w:div>
    <w:div w:id="77869194">
      <w:bodyDiv w:val="1"/>
      <w:marLeft w:val="0"/>
      <w:marRight w:val="0"/>
      <w:marTop w:val="0"/>
      <w:marBottom w:val="0"/>
      <w:divBdr>
        <w:top w:val="none" w:sz="0" w:space="0" w:color="auto"/>
        <w:left w:val="none" w:sz="0" w:space="0" w:color="auto"/>
        <w:bottom w:val="none" w:sz="0" w:space="0" w:color="auto"/>
        <w:right w:val="none" w:sz="0" w:space="0" w:color="auto"/>
      </w:divBdr>
    </w:div>
    <w:div w:id="83503956">
      <w:bodyDiv w:val="1"/>
      <w:marLeft w:val="0"/>
      <w:marRight w:val="0"/>
      <w:marTop w:val="0"/>
      <w:marBottom w:val="0"/>
      <w:divBdr>
        <w:top w:val="none" w:sz="0" w:space="0" w:color="auto"/>
        <w:left w:val="none" w:sz="0" w:space="0" w:color="auto"/>
        <w:bottom w:val="none" w:sz="0" w:space="0" w:color="auto"/>
        <w:right w:val="none" w:sz="0" w:space="0" w:color="auto"/>
      </w:divBdr>
      <w:divsChild>
        <w:div w:id="81537384">
          <w:marLeft w:val="480"/>
          <w:marRight w:val="0"/>
          <w:marTop w:val="0"/>
          <w:marBottom w:val="0"/>
          <w:divBdr>
            <w:top w:val="none" w:sz="0" w:space="0" w:color="auto"/>
            <w:left w:val="none" w:sz="0" w:space="0" w:color="auto"/>
            <w:bottom w:val="none" w:sz="0" w:space="0" w:color="auto"/>
            <w:right w:val="none" w:sz="0" w:space="0" w:color="auto"/>
          </w:divBdr>
        </w:div>
        <w:div w:id="100492894">
          <w:marLeft w:val="480"/>
          <w:marRight w:val="0"/>
          <w:marTop w:val="0"/>
          <w:marBottom w:val="0"/>
          <w:divBdr>
            <w:top w:val="none" w:sz="0" w:space="0" w:color="auto"/>
            <w:left w:val="none" w:sz="0" w:space="0" w:color="auto"/>
            <w:bottom w:val="none" w:sz="0" w:space="0" w:color="auto"/>
            <w:right w:val="none" w:sz="0" w:space="0" w:color="auto"/>
          </w:divBdr>
        </w:div>
        <w:div w:id="104471947">
          <w:marLeft w:val="480"/>
          <w:marRight w:val="0"/>
          <w:marTop w:val="0"/>
          <w:marBottom w:val="0"/>
          <w:divBdr>
            <w:top w:val="none" w:sz="0" w:space="0" w:color="auto"/>
            <w:left w:val="none" w:sz="0" w:space="0" w:color="auto"/>
            <w:bottom w:val="none" w:sz="0" w:space="0" w:color="auto"/>
            <w:right w:val="none" w:sz="0" w:space="0" w:color="auto"/>
          </w:divBdr>
        </w:div>
        <w:div w:id="116418466">
          <w:marLeft w:val="480"/>
          <w:marRight w:val="0"/>
          <w:marTop w:val="0"/>
          <w:marBottom w:val="0"/>
          <w:divBdr>
            <w:top w:val="none" w:sz="0" w:space="0" w:color="auto"/>
            <w:left w:val="none" w:sz="0" w:space="0" w:color="auto"/>
            <w:bottom w:val="none" w:sz="0" w:space="0" w:color="auto"/>
            <w:right w:val="none" w:sz="0" w:space="0" w:color="auto"/>
          </w:divBdr>
        </w:div>
        <w:div w:id="119806622">
          <w:marLeft w:val="480"/>
          <w:marRight w:val="0"/>
          <w:marTop w:val="0"/>
          <w:marBottom w:val="0"/>
          <w:divBdr>
            <w:top w:val="none" w:sz="0" w:space="0" w:color="auto"/>
            <w:left w:val="none" w:sz="0" w:space="0" w:color="auto"/>
            <w:bottom w:val="none" w:sz="0" w:space="0" w:color="auto"/>
            <w:right w:val="none" w:sz="0" w:space="0" w:color="auto"/>
          </w:divBdr>
        </w:div>
        <w:div w:id="206916750">
          <w:marLeft w:val="480"/>
          <w:marRight w:val="0"/>
          <w:marTop w:val="0"/>
          <w:marBottom w:val="0"/>
          <w:divBdr>
            <w:top w:val="none" w:sz="0" w:space="0" w:color="auto"/>
            <w:left w:val="none" w:sz="0" w:space="0" w:color="auto"/>
            <w:bottom w:val="none" w:sz="0" w:space="0" w:color="auto"/>
            <w:right w:val="none" w:sz="0" w:space="0" w:color="auto"/>
          </w:divBdr>
        </w:div>
        <w:div w:id="226183171">
          <w:marLeft w:val="480"/>
          <w:marRight w:val="0"/>
          <w:marTop w:val="0"/>
          <w:marBottom w:val="0"/>
          <w:divBdr>
            <w:top w:val="none" w:sz="0" w:space="0" w:color="auto"/>
            <w:left w:val="none" w:sz="0" w:space="0" w:color="auto"/>
            <w:bottom w:val="none" w:sz="0" w:space="0" w:color="auto"/>
            <w:right w:val="none" w:sz="0" w:space="0" w:color="auto"/>
          </w:divBdr>
        </w:div>
        <w:div w:id="256522939">
          <w:marLeft w:val="480"/>
          <w:marRight w:val="0"/>
          <w:marTop w:val="0"/>
          <w:marBottom w:val="0"/>
          <w:divBdr>
            <w:top w:val="none" w:sz="0" w:space="0" w:color="auto"/>
            <w:left w:val="none" w:sz="0" w:space="0" w:color="auto"/>
            <w:bottom w:val="none" w:sz="0" w:space="0" w:color="auto"/>
            <w:right w:val="none" w:sz="0" w:space="0" w:color="auto"/>
          </w:divBdr>
        </w:div>
        <w:div w:id="294526917">
          <w:marLeft w:val="480"/>
          <w:marRight w:val="0"/>
          <w:marTop w:val="0"/>
          <w:marBottom w:val="0"/>
          <w:divBdr>
            <w:top w:val="none" w:sz="0" w:space="0" w:color="auto"/>
            <w:left w:val="none" w:sz="0" w:space="0" w:color="auto"/>
            <w:bottom w:val="none" w:sz="0" w:space="0" w:color="auto"/>
            <w:right w:val="none" w:sz="0" w:space="0" w:color="auto"/>
          </w:divBdr>
        </w:div>
        <w:div w:id="308364442">
          <w:marLeft w:val="480"/>
          <w:marRight w:val="0"/>
          <w:marTop w:val="0"/>
          <w:marBottom w:val="0"/>
          <w:divBdr>
            <w:top w:val="none" w:sz="0" w:space="0" w:color="auto"/>
            <w:left w:val="none" w:sz="0" w:space="0" w:color="auto"/>
            <w:bottom w:val="none" w:sz="0" w:space="0" w:color="auto"/>
            <w:right w:val="none" w:sz="0" w:space="0" w:color="auto"/>
          </w:divBdr>
        </w:div>
        <w:div w:id="374428919">
          <w:marLeft w:val="480"/>
          <w:marRight w:val="0"/>
          <w:marTop w:val="0"/>
          <w:marBottom w:val="0"/>
          <w:divBdr>
            <w:top w:val="none" w:sz="0" w:space="0" w:color="auto"/>
            <w:left w:val="none" w:sz="0" w:space="0" w:color="auto"/>
            <w:bottom w:val="none" w:sz="0" w:space="0" w:color="auto"/>
            <w:right w:val="none" w:sz="0" w:space="0" w:color="auto"/>
          </w:divBdr>
        </w:div>
        <w:div w:id="475032724">
          <w:marLeft w:val="480"/>
          <w:marRight w:val="0"/>
          <w:marTop w:val="0"/>
          <w:marBottom w:val="0"/>
          <w:divBdr>
            <w:top w:val="none" w:sz="0" w:space="0" w:color="auto"/>
            <w:left w:val="none" w:sz="0" w:space="0" w:color="auto"/>
            <w:bottom w:val="none" w:sz="0" w:space="0" w:color="auto"/>
            <w:right w:val="none" w:sz="0" w:space="0" w:color="auto"/>
          </w:divBdr>
        </w:div>
        <w:div w:id="533077185">
          <w:marLeft w:val="480"/>
          <w:marRight w:val="0"/>
          <w:marTop w:val="0"/>
          <w:marBottom w:val="0"/>
          <w:divBdr>
            <w:top w:val="none" w:sz="0" w:space="0" w:color="auto"/>
            <w:left w:val="none" w:sz="0" w:space="0" w:color="auto"/>
            <w:bottom w:val="none" w:sz="0" w:space="0" w:color="auto"/>
            <w:right w:val="none" w:sz="0" w:space="0" w:color="auto"/>
          </w:divBdr>
        </w:div>
        <w:div w:id="542836968">
          <w:marLeft w:val="480"/>
          <w:marRight w:val="0"/>
          <w:marTop w:val="0"/>
          <w:marBottom w:val="0"/>
          <w:divBdr>
            <w:top w:val="none" w:sz="0" w:space="0" w:color="auto"/>
            <w:left w:val="none" w:sz="0" w:space="0" w:color="auto"/>
            <w:bottom w:val="none" w:sz="0" w:space="0" w:color="auto"/>
            <w:right w:val="none" w:sz="0" w:space="0" w:color="auto"/>
          </w:divBdr>
        </w:div>
        <w:div w:id="544568182">
          <w:marLeft w:val="480"/>
          <w:marRight w:val="0"/>
          <w:marTop w:val="0"/>
          <w:marBottom w:val="0"/>
          <w:divBdr>
            <w:top w:val="none" w:sz="0" w:space="0" w:color="auto"/>
            <w:left w:val="none" w:sz="0" w:space="0" w:color="auto"/>
            <w:bottom w:val="none" w:sz="0" w:space="0" w:color="auto"/>
            <w:right w:val="none" w:sz="0" w:space="0" w:color="auto"/>
          </w:divBdr>
        </w:div>
        <w:div w:id="555239536">
          <w:marLeft w:val="480"/>
          <w:marRight w:val="0"/>
          <w:marTop w:val="0"/>
          <w:marBottom w:val="0"/>
          <w:divBdr>
            <w:top w:val="none" w:sz="0" w:space="0" w:color="auto"/>
            <w:left w:val="none" w:sz="0" w:space="0" w:color="auto"/>
            <w:bottom w:val="none" w:sz="0" w:space="0" w:color="auto"/>
            <w:right w:val="none" w:sz="0" w:space="0" w:color="auto"/>
          </w:divBdr>
        </w:div>
        <w:div w:id="555816896">
          <w:marLeft w:val="480"/>
          <w:marRight w:val="0"/>
          <w:marTop w:val="0"/>
          <w:marBottom w:val="0"/>
          <w:divBdr>
            <w:top w:val="none" w:sz="0" w:space="0" w:color="auto"/>
            <w:left w:val="none" w:sz="0" w:space="0" w:color="auto"/>
            <w:bottom w:val="none" w:sz="0" w:space="0" w:color="auto"/>
            <w:right w:val="none" w:sz="0" w:space="0" w:color="auto"/>
          </w:divBdr>
        </w:div>
        <w:div w:id="589050656">
          <w:marLeft w:val="480"/>
          <w:marRight w:val="0"/>
          <w:marTop w:val="0"/>
          <w:marBottom w:val="0"/>
          <w:divBdr>
            <w:top w:val="none" w:sz="0" w:space="0" w:color="auto"/>
            <w:left w:val="none" w:sz="0" w:space="0" w:color="auto"/>
            <w:bottom w:val="none" w:sz="0" w:space="0" w:color="auto"/>
            <w:right w:val="none" w:sz="0" w:space="0" w:color="auto"/>
          </w:divBdr>
        </w:div>
        <w:div w:id="602806487">
          <w:marLeft w:val="480"/>
          <w:marRight w:val="0"/>
          <w:marTop w:val="0"/>
          <w:marBottom w:val="0"/>
          <w:divBdr>
            <w:top w:val="none" w:sz="0" w:space="0" w:color="auto"/>
            <w:left w:val="none" w:sz="0" w:space="0" w:color="auto"/>
            <w:bottom w:val="none" w:sz="0" w:space="0" w:color="auto"/>
            <w:right w:val="none" w:sz="0" w:space="0" w:color="auto"/>
          </w:divBdr>
        </w:div>
        <w:div w:id="651065124">
          <w:marLeft w:val="480"/>
          <w:marRight w:val="0"/>
          <w:marTop w:val="0"/>
          <w:marBottom w:val="0"/>
          <w:divBdr>
            <w:top w:val="none" w:sz="0" w:space="0" w:color="auto"/>
            <w:left w:val="none" w:sz="0" w:space="0" w:color="auto"/>
            <w:bottom w:val="none" w:sz="0" w:space="0" w:color="auto"/>
            <w:right w:val="none" w:sz="0" w:space="0" w:color="auto"/>
          </w:divBdr>
        </w:div>
        <w:div w:id="665402665">
          <w:marLeft w:val="480"/>
          <w:marRight w:val="0"/>
          <w:marTop w:val="0"/>
          <w:marBottom w:val="0"/>
          <w:divBdr>
            <w:top w:val="none" w:sz="0" w:space="0" w:color="auto"/>
            <w:left w:val="none" w:sz="0" w:space="0" w:color="auto"/>
            <w:bottom w:val="none" w:sz="0" w:space="0" w:color="auto"/>
            <w:right w:val="none" w:sz="0" w:space="0" w:color="auto"/>
          </w:divBdr>
        </w:div>
        <w:div w:id="684012793">
          <w:marLeft w:val="480"/>
          <w:marRight w:val="0"/>
          <w:marTop w:val="0"/>
          <w:marBottom w:val="0"/>
          <w:divBdr>
            <w:top w:val="none" w:sz="0" w:space="0" w:color="auto"/>
            <w:left w:val="none" w:sz="0" w:space="0" w:color="auto"/>
            <w:bottom w:val="none" w:sz="0" w:space="0" w:color="auto"/>
            <w:right w:val="none" w:sz="0" w:space="0" w:color="auto"/>
          </w:divBdr>
        </w:div>
        <w:div w:id="695890269">
          <w:marLeft w:val="480"/>
          <w:marRight w:val="0"/>
          <w:marTop w:val="0"/>
          <w:marBottom w:val="0"/>
          <w:divBdr>
            <w:top w:val="none" w:sz="0" w:space="0" w:color="auto"/>
            <w:left w:val="none" w:sz="0" w:space="0" w:color="auto"/>
            <w:bottom w:val="none" w:sz="0" w:space="0" w:color="auto"/>
            <w:right w:val="none" w:sz="0" w:space="0" w:color="auto"/>
          </w:divBdr>
        </w:div>
        <w:div w:id="701443589">
          <w:marLeft w:val="480"/>
          <w:marRight w:val="0"/>
          <w:marTop w:val="0"/>
          <w:marBottom w:val="0"/>
          <w:divBdr>
            <w:top w:val="none" w:sz="0" w:space="0" w:color="auto"/>
            <w:left w:val="none" w:sz="0" w:space="0" w:color="auto"/>
            <w:bottom w:val="none" w:sz="0" w:space="0" w:color="auto"/>
            <w:right w:val="none" w:sz="0" w:space="0" w:color="auto"/>
          </w:divBdr>
        </w:div>
        <w:div w:id="703168237">
          <w:marLeft w:val="480"/>
          <w:marRight w:val="0"/>
          <w:marTop w:val="0"/>
          <w:marBottom w:val="0"/>
          <w:divBdr>
            <w:top w:val="none" w:sz="0" w:space="0" w:color="auto"/>
            <w:left w:val="none" w:sz="0" w:space="0" w:color="auto"/>
            <w:bottom w:val="none" w:sz="0" w:space="0" w:color="auto"/>
            <w:right w:val="none" w:sz="0" w:space="0" w:color="auto"/>
          </w:divBdr>
        </w:div>
        <w:div w:id="754470970">
          <w:marLeft w:val="480"/>
          <w:marRight w:val="0"/>
          <w:marTop w:val="0"/>
          <w:marBottom w:val="0"/>
          <w:divBdr>
            <w:top w:val="none" w:sz="0" w:space="0" w:color="auto"/>
            <w:left w:val="none" w:sz="0" w:space="0" w:color="auto"/>
            <w:bottom w:val="none" w:sz="0" w:space="0" w:color="auto"/>
            <w:right w:val="none" w:sz="0" w:space="0" w:color="auto"/>
          </w:divBdr>
        </w:div>
        <w:div w:id="782109994">
          <w:marLeft w:val="480"/>
          <w:marRight w:val="0"/>
          <w:marTop w:val="0"/>
          <w:marBottom w:val="0"/>
          <w:divBdr>
            <w:top w:val="none" w:sz="0" w:space="0" w:color="auto"/>
            <w:left w:val="none" w:sz="0" w:space="0" w:color="auto"/>
            <w:bottom w:val="none" w:sz="0" w:space="0" w:color="auto"/>
            <w:right w:val="none" w:sz="0" w:space="0" w:color="auto"/>
          </w:divBdr>
        </w:div>
        <w:div w:id="787352710">
          <w:marLeft w:val="480"/>
          <w:marRight w:val="0"/>
          <w:marTop w:val="0"/>
          <w:marBottom w:val="0"/>
          <w:divBdr>
            <w:top w:val="none" w:sz="0" w:space="0" w:color="auto"/>
            <w:left w:val="none" w:sz="0" w:space="0" w:color="auto"/>
            <w:bottom w:val="none" w:sz="0" w:space="0" w:color="auto"/>
            <w:right w:val="none" w:sz="0" w:space="0" w:color="auto"/>
          </w:divBdr>
        </w:div>
        <w:div w:id="812916743">
          <w:marLeft w:val="480"/>
          <w:marRight w:val="0"/>
          <w:marTop w:val="0"/>
          <w:marBottom w:val="0"/>
          <w:divBdr>
            <w:top w:val="none" w:sz="0" w:space="0" w:color="auto"/>
            <w:left w:val="none" w:sz="0" w:space="0" w:color="auto"/>
            <w:bottom w:val="none" w:sz="0" w:space="0" w:color="auto"/>
            <w:right w:val="none" w:sz="0" w:space="0" w:color="auto"/>
          </w:divBdr>
        </w:div>
        <w:div w:id="839196512">
          <w:marLeft w:val="480"/>
          <w:marRight w:val="0"/>
          <w:marTop w:val="0"/>
          <w:marBottom w:val="0"/>
          <w:divBdr>
            <w:top w:val="none" w:sz="0" w:space="0" w:color="auto"/>
            <w:left w:val="none" w:sz="0" w:space="0" w:color="auto"/>
            <w:bottom w:val="none" w:sz="0" w:space="0" w:color="auto"/>
            <w:right w:val="none" w:sz="0" w:space="0" w:color="auto"/>
          </w:divBdr>
        </w:div>
        <w:div w:id="839931910">
          <w:marLeft w:val="480"/>
          <w:marRight w:val="0"/>
          <w:marTop w:val="0"/>
          <w:marBottom w:val="0"/>
          <w:divBdr>
            <w:top w:val="none" w:sz="0" w:space="0" w:color="auto"/>
            <w:left w:val="none" w:sz="0" w:space="0" w:color="auto"/>
            <w:bottom w:val="none" w:sz="0" w:space="0" w:color="auto"/>
            <w:right w:val="none" w:sz="0" w:space="0" w:color="auto"/>
          </w:divBdr>
        </w:div>
        <w:div w:id="845436228">
          <w:marLeft w:val="480"/>
          <w:marRight w:val="0"/>
          <w:marTop w:val="0"/>
          <w:marBottom w:val="0"/>
          <w:divBdr>
            <w:top w:val="none" w:sz="0" w:space="0" w:color="auto"/>
            <w:left w:val="none" w:sz="0" w:space="0" w:color="auto"/>
            <w:bottom w:val="none" w:sz="0" w:space="0" w:color="auto"/>
            <w:right w:val="none" w:sz="0" w:space="0" w:color="auto"/>
          </w:divBdr>
        </w:div>
        <w:div w:id="908463392">
          <w:marLeft w:val="480"/>
          <w:marRight w:val="0"/>
          <w:marTop w:val="0"/>
          <w:marBottom w:val="0"/>
          <w:divBdr>
            <w:top w:val="none" w:sz="0" w:space="0" w:color="auto"/>
            <w:left w:val="none" w:sz="0" w:space="0" w:color="auto"/>
            <w:bottom w:val="none" w:sz="0" w:space="0" w:color="auto"/>
            <w:right w:val="none" w:sz="0" w:space="0" w:color="auto"/>
          </w:divBdr>
        </w:div>
        <w:div w:id="943222996">
          <w:marLeft w:val="480"/>
          <w:marRight w:val="0"/>
          <w:marTop w:val="0"/>
          <w:marBottom w:val="0"/>
          <w:divBdr>
            <w:top w:val="none" w:sz="0" w:space="0" w:color="auto"/>
            <w:left w:val="none" w:sz="0" w:space="0" w:color="auto"/>
            <w:bottom w:val="none" w:sz="0" w:space="0" w:color="auto"/>
            <w:right w:val="none" w:sz="0" w:space="0" w:color="auto"/>
          </w:divBdr>
        </w:div>
        <w:div w:id="959190049">
          <w:marLeft w:val="480"/>
          <w:marRight w:val="0"/>
          <w:marTop w:val="0"/>
          <w:marBottom w:val="0"/>
          <w:divBdr>
            <w:top w:val="none" w:sz="0" w:space="0" w:color="auto"/>
            <w:left w:val="none" w:sz="0" w:space="0" w:color="auto"/>
            <w:bottom w:val="none" w:sz="0" w:space="0" w:color="auto"/>
            <w:right w:val="none" w:sz="0" w:space="0" w:color="auto"/>
          </w:divBdr>
        </w:div>
        <w:div w:id="967399694">
          <w:marLeft w:val="480"/>
          <w:marRight w:val="0"/>
          <w:marTop w:val="0"/>
          <w:marBottom w:val="0"/>
          <w:divBdr>
            <w:top w:val="none" w:sz="0" w:space="0" w:color="auto"/>
            <w:left w:val="none" w:sz="0" w:space="0" w:color="auto"/>
            <w:bottom w:val="none" w:sz="0" w:space="0" w:color="auto"/>
            <w:right w:val="none" w:sz="0" w:space="0" w:color="auto"/>
          </w:divBdr>
        </w:div>
        <w:div w:id="979503898">
          <w:marLeft w:val="480"/>
          <w:marRight w:val="0"/>
          <w:marTop w:val="0"/>
          <w:marBottom w:val="0"/>
          <w:divBdr>
            <w:top w:val="none" w:sz="0" w:space="0" w:color="auto"/>
            <w:left w:val="none" w:sz="0" w:space="0" w:color="auto"/>
            <w:bottom w:val="none" w:sz="0" w:space="0" w:color="auto"/>
            <w:right w:val="none" w:sz="0" w:space="0" w:color="auto"/>
          </w:divBdr>
        </w:div>
        <w:div w:id="996805958">
          <w:marLeft w:val="480"/>
          <w:marRight w:val="0"/>
          <w:marTop w:val="0"/>
          <w:marBottom w:val="0"/>
          <w:divBdr>
            <w:top w:val="none" w:sz="0" w:space="0" w:color="auto"/>
            <w:left w:val="none" w:sz="0" w:space="0" w:color="auto"/>
            <w:bottom w:val="none" w:sz="0" w:space="0" w:color="auto"/>
            <w:right w:val="none" w:sz="0" w:space="0" w:color="auto"/>
          </w:divBdr>
        </w:div>
        <w:div w:id="1048726641">
          <w:marLeft w:val="480"/>
          <w:marRight w:val="0"/>
          <w:marTop w:val="0"/>
          <w:marBottom w:val="0"/>
          <w:divBdr>
            <w:top w:val="none" w:sz="0" w:space="0" w:color="auto"/>
            <w:left w:val="none" w:sz="0" w:space="0" w:color="auto"/>
            <w:bottom w:val="none" w:sz="0" w:space="0" w:color="auto"/>
            <w:right w:val="none" w:sz="0" w:space="0" w:color="auto"/>
          </w:divBdr>
        </w:div>
        <w:div w:id="1064916143">
          <w:marLeft w:val="480"/>
          <w:marRight w:val="0"/>
          <w:marTop w:val="0"/>
          <w:marBottom w:val="0"/>
          <w:divBdr>
            <w:top w:val="none" w:sz="0" w:space="0" w:color="auto"/>
            <w:left w:val="none" w:sz="0" w:space="0" w:color="auto"/>
            <w:bottom w:val="none" w:sz="0" w:space="0" w:color="auto"/>
            <w:right w:val="none" w:sz="0" w:space="0" w:color="auto"/>
          </w:divBdr>
        </w:div>
        <w:div w:id="1096287250">
          <w:marLeft w:val="480"/>
          <w:marRight w:val="0"/>
          <w:marTop w:val="0"/>
          <w:marBottom w:val="0"/>
          <w:divBdr>
            <w:top w:val="none" w:sz="0" w:space="0" w:color="auto"/>
            <w:left w:val="none" w:sz="0" w:space="0" w:color="auto"/>
            <w:bottom w:val="none" w:sz="0" w:space="0" w:color="auto"/>
            <w:right w:val="none" w:sz="0" w:space="0" w:color="auto"/>
          </w:divBdr>
        </w:div>
        <w:div w:id="1213733297">
          <w:marLeft w:val="480"/>
          <w:marRight w:val="0"/>
          <w:marTop w:val="0"/>
          <w:marBottom w:val="0"/>
          <w:divBdr>
            <w:top w:val="none" w:sz="0" w:space="0" w:color="auto"/>
            <w:left w:val="none" w:sz="0" w:space="0" w:color="auto"/>
            <w:bottom w:val="none" w:sz="0" w:space="0" w:color="auto"/>
            <w:right w:val="none" w:sz="0" w:space="0" w:color="auto"/>
          </w:divBdr>
        </w:div>
        <w:div w:id="1243106652">
          <w:marLeft w:val="480"/>
          <w:marRight w:val="0"/>
          <w:marTop w:val="0"/>
          <w:marBottom w:val="0"/>
          <w:divBdr>
            <w:top w:val="none" w:sz="0" w:space="0" w:color="auto"/>
            <w:left w:val="none" w:sz="0" w:space="0" w:color="auto"/>
            <w:bottom w:val="none" w:sz="0" w:space="0" w:color="auto"/>
            <w:right w:val="none" w:sz="0" w:space="0" w:color="auto"/>
          </w:divBdr>
        </w:div>
        <w:div w:id="1283221711">
          <w:marLeft w:val="480"/>
          <w:marRight w:val="0"/>
          <w:marTop w:val="0"/>
          <w:marBottom w:val="0"/>
          <w:divBdr>
            <w:top w:val="none" w:sz="0" w:space="0" w:color="auto"/>
            <w:left w:val="none" w:sz="0" w:space="0" w:color="auto"/>
            <w:bottom w:val="none" w:sz="0" w:space="0" w:color="auto"/>
            <w:right w:val="none" w:sz="0" w:space="0" w:color="auto"/>
          </w:divBdr>
        </w:div>
        <w:div w:id="1324822491">
          <w:marLeft w:val="480"/>
          <w:marRight w:val="0"/>
          <w:marTop w:val="0"/>
          <w:marBottom w:val="0"/>
          <w:divBdr>
            <w:top w:val="none" w:sz="0" w:space="0" w:color="auto"/>
            <w:left w:val="none" w:sz="0" w:space="0" w:color="auto"/>
            <w:bottom w:val="none" w:sz="0" w:space="0" w:color="auto"/>
            <w:right w:val="none" w:sz="0" w:space="0" w:color="auto"/>
          </w:divBdr>
        </w:div>
        <w:div w:id="1349522658">
          <w:marLeft w:val="480"/>
          <w:marRight w:val="0"/>
          <w:marTop w:val="0"/>
          <w:marBottom w:val="0"/>
          <w:divBdr>
            <w:top w:val="none" w:sz="0" w:space="0" w:color="auto"/>
            <w:left w:val="none" w:sz="0" w:space="0" w:color="auto"/>
            <w:bottom w:val="none" w:sz="0" w:space="0" w:color="auto"/>
            <w:right w:val="none" w:sz="0" w:space="0" w:color="auto"/>
          </w:divBdr>
        </w:div>
        <w:div w:id="1355576653">
          <w:marLeft w:val="480"/>
          <w:marRight w:val="0"/>
          <w:marTop w:val="0"/>
          <w:marBottom w:val="0"/>
          <w:divBdr>
            <w:top w:val="none" w:sz="0" w:space="0" w:color="auto"/>
            <w:left w:val="none" w:sz="0" w:space="0" w:color="auto"/>
            <w:bottom w:val="none" w:sz="0" w:space="0" w:color="auto"/>
            <w:right w:val="none" w:sz="0" w:space="0" w:color="auto"/>
          </w:divBdr>
        </w:div>
        <w:div w:id="1424716187">
          <w:marLeft w:val="480"/>
          <w:marRight w:val="0"/>
          <w:marTop w:val="0"/>
          <w:marBottom w:val="0"/>
          <w:divBdr>
            <w:top w:val="none" w:sz="0" w:space="0" w:color="auto"/>
            <w:left w:val="none" w:sz="0" w:space="0" w:color="auto"/>
            <w:bottom w:val="none" w:sz="0" w:space="0" w:color="auto"/>
            <w:right w:val="none" w:sz="0" w:space="0" w:color="auto"/>
          </w:divBdr>
        </w:div>
        <w:div w:id="1454977042">
          <w:marLeft w:val="480"/>
          <w:marRight w:val="0"/>
          <w:marTop w:val="0"/>
          <w:marBottom w:val="0"/>
          <w:divBdr>
            <w:top w:val="none" w:sz="0" w:space="0" w:color="auto"/>
            <w:left w:val="none" w:sz="0" w:space="0" w:color="auto"/>
            <w:bottom w:val="none" w:sz="0" w:space="0" w:color="auto"/>
            <w:right w:val="none" w:sz="0" w:space="0" w:color="auto"/>
          </w:divBdr>
        </w:div>
        <w:div w:id="1548838225">
          <w:marLeft w:val="480"/>
          <w:marRight w:val="0"/>
          <w:marTop w:val="0"/>
          <w:marBottom w:val="0"/>
          <w:divBdr>
            <w:top w:val="none" w:sz="0" w:space="0" w:color="auto"/>
            <w:left w:val="none" w:sz="0" w:space="0" w:color="auto"/>
            <w:bottom w:val="none" w:sz="0" w:space="0" w:color="auto"/>
            <w:right w:val="none" w:sz="0" w:space="0" w:color="auto"/>
          </w:divBdr>
        </w:div>
        <w:div w:id="1594047164">
          <w:marLeft w:val="480"/>
          <w:marRight w:val="0"/>
          <w:marTop w:val="0"/>
          <w:marBottom w:val="0"/>
          <w:divBdr>
            <w:top w:val="none" w:sz="0" w:space="0" w:color="auto"/>
            <w:left w:val="none" w:sz="0" w:space="0" w:color="auto"/>
            <w:bottom w:val="none" w:sz="0" w:space="0" w:color="auto"/>
            <w:right w:val="none" w:sz="0" w:space="0" w:color="auto"/>
          </w:divBdr>
        </w:div>
        <w:div w:id="1594777681">
          <w:marLeft w:val="480"/>
          <w:marRight w:val="0"/>
          <w:marTop w:val="0"/>
          <w:marBottom w:val="0"/>
          <w:divBdr>
            <w:top w:val="none" w:sz="0" w:space="0" w:color="auto"/>
            <w:left w:val="none" w:sz="0" w:space="0" w:color="auto"/>
            <w:bottom w:val="none" w:sz="0" w:space="0" w:color="auto"/>
            <w:right w:val="none" w:sz="0" w:space="0" w:color="auto"/>
          </w:divBdr>
        </w:div>
        <w:div w:id="1599293575">
          <w:marLeft w:val="480"/>
          <w:marRight w:val="0"/>
          <w:marTop w:val="0"/>
          <w:marBottom w:val="0"/>
          <w:divBdr>
            <w:top w:val="none" w:sz="0" w:space="0" w:color="auto"/>
            <w:left w:val="none" w:sz="0" w:space="0" w:color="auto"/>
            <w:bottom w:val="none" w:sz="0" w:space="0" w:color="auto"/>
            <w:right w:val="none" w:sz="0" w:space="0" w:color="auto"/>
          </w:divBdr>
        </w:div>
        <w:div w:id="1631084500">
          <w:marLeft w:val="480"/>
          <w:marRight w:val="0"/>
          <w:marTop w:val="0"/>
          <w:marBottom w:val="0"/>
          <w:divBdr>
            <w:top w:val="none" w:sz="0" w:space="0" w:color="auto"/>
            <w:left w:val="none" w:sz="0" w:space="0" w:color="auto"/>
            <w:bottom w:val="none" w:sz="0" w:space="0" w:color="auto"/>
            <w:right w:val="none" w:sz="0" w:space="0" w:color="auto"/>
          </w:divBdr>
        </w:div>
        <w:div w:id="1655135318">
          <w:marLeft w:val="480"/>
          <w:marRight w:val="0"/>
          <w:marTop w:val="0"/>
          <w:marBottom w:val="0"/>
          <w:divBdr>
            <w:top w:val="none" w:sz="0" w:space="0" w:color="auto"/>
            <w:left w:val="none" w:sz="0" w:space="0" w:color="auto"/>
            <w:bottom w:val="none" w:sz="0" w:space="0" w:color="auto"/>
            <w:right w:val="none" w:sz="0" w:space="0" w:color="auto"/>
          </w:divBdr>
        </w:div>
        <w:div w:id="1655724193">
          <w:marLeft w:val="480"/>
          <w:marRight w:val="0"/>
          <w:marTop w:val="0"/>
          <w:marBottom w:val="0"/>
          <w:divBdr>
            <w:top w:val="none" w:sz="0" w:space="0" w:color="auto"/>
            <w:left w:val="none" w:sz="0" w:space="0" w:color="auto"/>
            <w:bottom w:val="none" w:sz="0" w:space="0" w:color="auto"/>
            <w:right w:val="none" w:sz="0" w:space="0" w:color="auto"/>
          </w:divBdr>
        </w:div>
        <w:div w:id="1660695876">
          <w:marLeft w:val="480"/>
          <w:marRight w:val="0"/>
          <w:marTop w:val="0"/>
          <w:marBottom w:val="0"/>
          <w:divBdr>
            <w:top w:val="none" w:sz="0" w:space="0" w:color="auto"/>
            <w:left w:val="none" w:sz="0" w:space="0" w:color="auto"/>
            <w:bottom w:val="none" w:sz="0" w:space="0" w:color="auto"/>
            <w:right w:val="none" w:sz="0" w:space="0" w:color="auto"/>
          </w:divBdr>
        </w:div>
        <w:div w:id="1686320371">
          <w:marLeft w:val="480"/>
          <w:marRight w:val="0"/>
          <w:marTop w:val="0"/>
          <w:marBottom w:val="0"/>
          <w:divBdr>
            <w:top w:val="none" w:sz="0" w:space="0" w:color="auto"/>
            <w:left w:val="none" w:sz="0" w:space="0" w:color="auto"/>
            <w:bottom w:val="none" w:sz="0" w:space="0" w:color="auto"/>
            <w:right w:val="none" w:sz="0" w:space="0" w:color="auto"/>
          </w:divBdr>
        </w:div>
        <w:div w:id="1703172055">
          <w:marLeft w:val="480"/>
          <w:marRight w:val="0"/>
          <w:marTop w:val="0"/>
          <w:marBottom w:val="0"/>
          <w:divBdr>
            <w:top w:val="none" w:sz="0" w:space="0" w:color="auto"/>
            <w:left w:val="none" w:sz="0" w:space="0" w:color="auto"/>
            <w:bottom w:val="none" w:sz="0" w:space="0" w:color="auto"/>
            <w:right w:val="none" w:sz="0" w:space="0" w:color="auto"/>
          </w:divBdr>
        </w:div>
        <w:div w:id="1768303183">
          <w:marLeft w:val="480"/>
          <w:marRight w:val="0"/>
          <w:marTop w:val="0"/>
          <w:marBottom w:val="0"/>
          <w:divBdr>
            <w:top w:val="none" w:sz="0" w:space="0" w:color="auto"/>
            <w:left w:val="none" w:sz="0" w:space="0" w:color="auto"/>
            <w:bottom w:val="none" w:sz="0" w:space="0" w:color="auto"/>
            <w:right w:val="none" w:sz="0" w:space="0" w:color="auto"/>
          </w:divBdr>
        </w:div>
        <w:div w:id="1778720951">
          <w:marLeft w:val="480"/>
          <w:marRight w:val="0"/>
          <w:marTop w:val="0"/>
          <w:marBottom w:val="0"/>
          <w:divBdr>
            <w:top w:val="none" w:sz="0" w:space="0" w:color="auto"/>
            <w:left w:val="none" w:sz="0" w:space="0" w:color="auto"/>
            <w:bottom w:val="none" w:sz="0" w:space="0" w:color="auto"/>
            <w:right w:val="none" w:sz="0" w:space="0" w:color="auto"/>
          </w:divBdr>
        </w:div>
        <w:div w:id="1782138781">
          <w:marLeft w:val="480"/>
          <w:marRight w:val="0"/>
          <w:marTop w:val="0"/>
          <w:marBottom w:val="0"/>
          <w:divBdr>
            <w:top w:val="none" w:sz="0" w:space="0" w:color="auto"/>
            <w:left w:val="none" w:sz="0" w:space="0" w:color="auto"/>
            <w:bottom w:val="none" w:sz="0" w:space="0" w:color="auto"/>
            <w:right w:val="none" w:sz="0" w:space="0" w:color="auto"/>
          </w:divBdr>
        </w:div>
        <w:div w:id="1786119674">
          <w:marLeft w:val="480"/>
          <w:marRight w:val="0"/>
          <w:marTop w:val="0"/>
          <w:marBottom w:val="0"/>
          <w:divBdr>
            <w:top w:val="none" w:sz="0" w:space="0" w:color="auto"/>
            <w:left w:val="none" w:sz="0" w:space="0" w:color="auto"/>
            <w:bottom w:val="none" w:sz="0" w:space="0" w:color="auto"/>
            <w:right w:val="none" w:sz="0" w:space="0" w:color="auto"/>
          </w:divBdr>
        </w:div>
        <w:div w:id="1790466976">
          <w:marLeft w:val="480"/>
          <w:marRight w:val="0"/>
          <w:marTop w:val="0"/>
          <w:marBottom w:val="0"/>
          <w:divBdr>
            <w:top w:val="none" w:sz="0" w:space="0" w:color="auto"/>
            <w:left w:val="none" w:sz="0" w:space="0" w:color="auto"/>
            <w:bottom w:val="none" w:sz="0" w:space="0" w:color="auto"/>
            <w:right w:val="none" w:sz="0" w:space="0" w:color="auto"/>
          </w:divBdr>
        </w:div>
        <w:div w:id="1861892753">
          <w:marLeft w:val="480"/>
          <w:marRight w:val="0"/>
          <w:marTop w:val="0"/>
          <w:marBottom w:val="0"/>
          <w:divBdr>
            <w:top w:val="none" w:sz="0" w:space="0" w:color="auto"/>
            <w:left w:val="none" w:sz="0" w:space="0" w:color="auto"/>
            <w:bottom w:val="none" w:sz="0" w:space="0" w:color="auto"/>
            <w:right w:val="none" w:sz="0" w:space="0" w:color="auto"/>
          </w:divBdr>
        </w:div>
        <w:div w:id="1868132349">
          <w:marLeft w:val="480"/>
          <w:marRight w:val="0"/>
          <w:marTop w:val="0"/>
          <w:marBottom w:val="0"/>
          <w:divBdr>
            <w:top w:val="none" w:sz="0" w:space="0" w:color="auto"/>
            <w:left w:val="none" w:sz="0" w:space="0" w:color="auto"/>
            <w:bottom w:val="none" w:sz="0" w:space="0" w:color="auto"/>
            <w:right w:val="none" w:sz="0" w:space="0" w:color="auto"/>
          </w:divBdr>
        </w:div>
        <w:div w:id="1870604985">
          <w:marLeft w:val="480"/>
          <w:marRight w:val="0"/>
          <w:marTop w:val="0"/>
          <w:marBottom w:val="0"/>
          <w:divBdr>
            <w:top w:val="none" w:sz="0" w:space="0" w:color="auto"/>
            <w:left w:val="none" w:sz="0" w:space="0" w:color="auto"/>
            <w:bottom w:val="none" w:sz="0" w:space="0" w:color="auto"/>
            <w:right w:val="none" w:sz="0" w:space="0" w:color="auto"/>
          </w:divBdr>
        </w:div>
        <w:div w:id="1910073307">
          <w:marLeft w:val="480"/>
          <w:marRight w:val="0"/>
          <w:marTop w:val="0"/>
          <w:marBottom w:val="0"/>
          <w:divBdr>
            <w:top w:val="none" w:sz="0" w:space="0" w:color="auto"/>
            <w:left w:val="none" w:sz="0" w:space="0" w:color="auto"/>
            <w:bottom w:val="none" w:sz="0" w:space="0" w:color="auto"/>
            <w:right w:val="none" w:sz="0" w:space="0" w:color="auto"/>
          </w:divBdr>
        </w:div>
        <w:div w:id="1933270032">
          <w:marLeft w:val="480"/>
          <w:marRight w:val="0"/>
          <w:marTop w:val="0"/>
          <w:marBottom w:val="0"/>
          <w:divBdr>
            <w:top w:val="none" w:sz="0" w:space="0" w:color="auto"/>
            <w:left w:val="none" w:sz="0" w:space="0" w:color="auto"/>
            <w:bottom w:val="none" w:sz="0" w:space="0" w:color="auto"/>
            <w:right w:val="none" w:sz="0" w:space="0" w:color="auto"/>
          </w:divBdr>
        </w:div>
        <w:div w:id="1981417290">
          <w:marLeft w:val="480"/>
          <w:marRight w:val="0"/>
          <w:marTop w:val="0"/>
          <w:marBottom w:val="0"/>
          <w:divBdr>
            <w:top w:val="none" w:sz="0" w:space="0" w:color="auto"/>
            <w:left w:val="none" w:sz="0" w:space="0" w:color="auto"/>
            <w:bottom w:val="none" w:sz="0" w:space="0" w:color="auto"/>
            <w:right w:val="none" w:sz="0" w:space="0" w:color="auto"/>
          </w:divBdr>
        </w:div>
        <w:div w:id="1991056011">
          <w:marLeft w:val="480"/>
          <w:marRight w:val="0"/>
          <w:marTop w:val="0"/>
          <w:marBottom w:val="0"/>
          <w:divBdr>
            <w:top w:val="none" w:sz="0" w:space="0" w:color="auto"/>
            <w:left w:val="none" w:sz="0" w:space="0" w:color="auto"/>
            <w:bottom w:val="none" w:sz="0" w:space="0" w:color="auto"/>
            <w:right w:val="none" w:sz="0" w:space="0" w:color="auto"/>
          </w:divBdr>
        </w:div>
        <w:div w:id="1997881764">
          <w:marLeft w:val="480"/>
          <w:marRight w:val="0"/>
          <w:marTop w:val="0"/>
          <w:marBottom w:val="0"/>
          <w:divBdr>
            <w:top w:val="none" w:sz="0" w:space="0" w:color="auto"/>
            <w:left w:val="none" w:sz="0" w:space="0" w:color="auto"/>
            <w:bottom w:val="none" w:sz="0" w:space="0" w:color="auto"/>
            <w:right w:val="none" w:sz="0" w:space="0" w:color="auto"/>
          </w:divBdr>
        </w:div>
        <w:div w:id="2005160027">
          <w:marLeft w:val="480"/>
          <w:marRight w:val="0"/>
          <w:marTop w:val="0"/>
          <w:marBottom w:val="0"/>
          <w:divBdr>
            <w:top w:val="none" w:sz="0" w:space="0" w:color="auto"/>
            <w:left w:val="none" w:sz="0" w:space="0" w:color="auto"/>
            <w:bottom w:val="none" w:sz="0" w:space="0" w:color="auto"/>
            <w:right w:val="none" w:sz="0" w:space="0" w:color="auto"/>
          </w:divBdr>
        </w:div>
        <w:div w:id="2074545596">
          <w:marLeft w:val="480"/>
          <w:marRight w:val="0"/>
          <w:marTop w:val="0"/>
          <w:marBottom w:val="0"/>
          <w:divBdr>
            <w:top w:val="none" w:sz="0" w:space="0" w:color="auto"/>
            <w:left w:val="none" w:sz="0" w:space="0" w:color="auto"/>
            <w:bottom w:val="none" w:sz="0" w:space="0" w:color="auto"/>
            <w:right w:val="none" w:sz="0" w:space="0" w:color="auto"/>
          </w:divBdr>
        </w:div>
        <w:div w:id="2076780600">
          <w:marLeft w:val="480"/>
          <w:marRight w:val="0"/>
          <w:marTop w:val="0"/>
          <w:marBottom w:val="0"/>
          <w:divBdr>
            <w:top w:val="none" w:sz="0" w:space="0" w:color="auto"/>
            <w:left w:val="none" w:sz="0" w:space="0" w:color="auto"/>
            <w:bottom w:val="none" w:sz="0" w:space="0" w:color="auto"/>
            <w:right w:val="none" w:sz="0" w:space="0" w:color="auto"/>
          </w:divBdr>
        </w:div>
        <w:div w:id="2079746523">
          <w:marLeft w:val="480"/>
          <w:marRight w:val="0"/>
          <w:marTop w:val="0"/>
          <w:marBottom w:val="0"/>
          <w:divBdr>
            <w:top w:val="none" w:sz="0" w:space="0" w:color="auto"/>
            <w:left w:val="none" w:sz="0" w:space="0" w:color="auto"/>
            <w:bottom w:val="none" w:sz="0" w:space="0" w:color="auto"/>
            <w:right w:val="none" w:sz="0" w:space="0" w:color="auto"/>
          </w:divBdr>
        </w:div>
        <w:div w:id="2092310049">
          <w:marLeft w:val="480"/>
          <w:marRight w:val="0"/>
          <w:marTop w:val="0"/>
          <w:marBottom w:val="0"/>
          <w:divBdr>
            <w:top w:val="none" w:sz="0" w:space="0" w:color="auto"/>
            <w:left w:val="none" w:sz="0" w:space="0" w:color="auto"/>
            <w:bottom w:val="none" w:sz="0" w:space="0" w:color="auto"/>
            <w:right w:val="none" w:sz="0" w:space="0" w:color="auto"/>
          </w:divBdr>
        </w:div>
        <w:div w:id="2100517066">
          <w:marLeft w:val="480"/>
          <w:marRight w:val="0"/>
          <w:marTop w:val="0"/>
          <w:marBottom w:val="0"/>
          <w:divBdr>
            <w:top w:val="none" w:sz="0" w:space="0" w:color="auto"/>
            <w:left w:val="none" w:sz="0" w:space="0" w:color="auto"/>
            <w:bottom w:val="none" w:sz="0" w:space="0" w:color="auto"/>
            <w:right w:val="none" w:sz="0" w:space="0" w:color="auto"/>
          </w:divBdr>
        </w:div>
        <w:div w:id="2109158743">
          <w:marLeft w:val="480"/>
          <w:marRight w:val="0"/>
          <w:marTop w:val="0"/>
          <w:marBottom w:val="0"/>
          <w:divBdr>
            <w:top w:val="none" w:sz="0" w:space="0" w:color="auto"/>
            <w:left w:val="none" w:sz="0" w:space="0" w:color="auto"/>
            <w:bottom w:val="none" w:sz="0" w:space="0" w:color="auto"/>
            <w:right w:val="none" w:sz="0" w:space="0" w:color="auto"/>
          </w:divBdr>
        </w:div>
        <w:div w:id="2109961121">
          <w:marLeft w:val="480"/>
          <w:marRight w:val="0"/>
          <w:marTop w:val="0"/>
          <w:marBottom w:val="0"/>
          <w:divBdr>
            <w:top w:val="none" w:sz="0" w:space="0" w:color="auto"/>
            <w:left w:val="none" w:sz="0" w:space="0" w:color="auto"/>
            <w:bottom w:val="none" w:sz="0" w:space="0" w:color="auto"/>
            <w:right w:val="none" w:sz="0" w:space="0" w:color="auto"/>
          </w:divBdr>
        </w:div>
        <w:div w:id="2121025263">
          <w:marLeft w:val="480"/>
          <w:marRight w:val="0"/>
          <w:marTop w:val="0"/>
          <w:marBottom w:val="0"/>
          <w:divBdr>
            <w:top w:val="none" w:sz="0" w:space="0" w:color="auto"/>
            <w:left w:val="none" w:sz="0" w:space="0" w:color="auto"/>
            <w:bottom w:val="none" w:sz="0" w:space="0" w:color="auto"/>
            <w:right w:val="none" w:sz="0" w:space="0" w:color="auto"/>
          </w:divBdr>
        </w:div>
      </w:divsChild>
    </w:div>
    <w:div w:id="85687225">
      <w:bodyDiv w:val="1"/>
      <w:marLeft w:val="0"/>
      <w:marRight w:val="0"/>
      <w:marTop w:val="0"/>
      <w:marBottom w:val="0"/>
      <w:divBdr>
        <w:top w:val="none" w:sz="0" w:space="0" w:color="auto"/>
        <w:left w:val="none" w:sz="0" w:space="0" w:color="auto"/>
        <w:bottom w:val="none" w:sz="0" w:space="0" w:color="auto"/>
        <w:right w:val="none" w:sz="0" w:space="0" w:color="auto"/>
      </w:divBdr>
    </w:div>
    <w:div w:id="88889641">
      <w:bodyDiv w:val="1"/>
      <w:marLeft w:val="0"/>
      <w:marRight w:val="0"/>
      <w:marTop w:val="0"/>
      <w:marBottom w:val="0"/>
      <w:divBdr>
        <w:top w:val="none" w:sz="0" w:space="0" w:color="auto"/>
        <w:left w:val="none" w:sz="0" w:space="0" w:color="auto"/>
        <w:bottom w:val="none" w:sz="0" w:space="0" w:color="auto"/>
        <w:right w:val="none" w:sz="0" w:space="0" w:color="auto"/>
      </w:divBdr>
    </w:div>
    <w:div w:id="98644901">
      <w:bodyDiv w:val="1"/>
      <w:marLeft w:val="0"/>
      <w:marRight w:val="0"/>
      <w:marTop w:val="0"/>
      <w:marBottom w:val="0"/>
      <w:divBdr>
        <w:top w:val="none" w:sz="0" w:space="0" w:color="auto"/>
        <w:left w:val="none" w:sz="0" w:space="0" w:color="auto"/>
        <w:bottom w:val="none" w:sz="0" w:space="0" w:color="auto"/>
        <w:right w:val="none" w:sz="0" w:space="0" w:color="auto"/>
      </w:divBdr>
    </w:div>
    <w:div w:id="100105214">
      <w:bodyDiv w:val="1"/>
      <w:marLeft w:val="0"/>
      <w:marRight w:val="0"/>
      <w:marTop w:val="0"/>
      <w:marBottom w:val="0"/>
      <w:divBdr>
        <w:top w:val="none" w:sz="0" w:space="0" w:color="auto"/>
        <w:left w:val="none" w:sz="0" w:space="0" w:color="auto"/>
        <w:bottom w:val="none" w:sz="0" w:space="0" w:color="auto"/>
        <w:right w:val="none" w:sz="0" w:space="0" w:color="auto"/>
      </w:divBdr>
    </w:div>
    <w:div w:id="100536001">
      <w:bodyDiv w:val="1"/>
      <w:marLeft w:val="0"/>
      <w:marRight w:val="0"/>
      <w:marTop w:val="0"/>
      <w:marBottom w:val="0"/>
      <w:divBdr>
        <w:top w:val="none" w:sz="0" w:space="0" w:color="auto"/>
        <w:left w:val="none" w:sz="0" w:space="0" w:color="auto"/>
        <w:bottom w:val="none" w:sz="0" w:space="0" w:color="auto"/>
        <w:right w:val="none" w:sz="0" w:space="0" w:color="auto"/>
      </w:divBdr>
    </w:div>
    <w:div w:id="101000780">
      <w:bodyDiv w:val="1"/>
      <w:marLeft w:val="0"/>
      <w:marRight w:val="0"/>
      <w:marTop w:val="0"/>
      <w:marBottom w:val="0"/>
      <w:divBdr>
        <w:top w:val="none" w:sz="0" w:space="0" w:color="auto"/>
        <w:left w:val="none" w:sz="0" w:space="0" w:color="auto"/>
        <w:bottom w:val="none" w:sz="0" w:space="0" w:color="auto"/>
        <w:right w:val="none" w:sz="0" w:space="0" w:color="auto"/>
      </w:divBdr>
    </w:div>
    <w:div w:id="104926294">
      <w:bodyDiv w:val="1"/>
      <w:marLeft w:val="0"/>
      <w:marRight w:val="0"/>
      <w:marTop w:val="0"/>
      <w:marBottom w:val="0"/>
      <w:divBdr>
        <w:top w:val="none" w:sz="0" w:space="0" w:color="auto"/>
        <w:left w:val="none" w:sz="0" w:space="0" w:color="auto"/>
        <w:bottom w:val="none" w:sz="0" w:space="0" w:color="auto"/>
        <w:right w:val="none" w:sz="0" w:space="0" w:color="auto"/>
      </w:divBdr>
    </w:div>
    <w:div w:id="112292027">
      <w:bodyDiv w:val="1"/>
      <w:marLeft w:val="0"/>
      <w:marRight w:val="0"/>
      <w:marTop w:val="0"/>
      <w:marBottom w:val="0"/>
      <w:divBdr>
        <w:top w:val="none" w:sz="0" w:space="0" w:color="auto"/>
        <w:left w:val="none" w:sz="0" w:space="0" w:color="auto"/>
        <w:bottom w:val="none" w:sz="0" w:space="0" w:color="auto"/>
        <w:right w:val="none" w:sz="0" w:space="0" w:color="auto"/>
      </w:divBdr>
    </w:div>
    <w:div w:id="116721994">
      <w:bodyDiv w:val="1"/>
      <w:marLeft w:val="0"/>
      <w:marRight w:val="0"/>
      <w:marTop w:val="0"/>
      <w:marBottom w:val="0"/>
      <w:divBdr>
        <w:top w:val="none" w:sz="0" w:space="0" w:color="auto"/>
        <w:left w:val="none" w:sz="0" w:space="0" w:color="auto"/>
        <w:bottom w:val="none" w:sz="0" w:space="0" w:color="auto"/>
        <w:right w:val="none" w:sz="0" w:space="0" w:color="auto"/>
      </w:divBdr>
      <w:divsChild>
        <w:div w:id="9263882">
          <w:marLeft w:val="480"/>
          <w:marRight w:val="0"/>
          <w:marTop w:val="0"/>
          <w:marBottom w:val="0"/>
          <w:divBdr>
            <w:top w:val="none" w:sz="0" w:space="0" w:color="auto"/>
            <w:left w:val="none" w:sz="0" w:space="0" w:color="auto"/>
            <w:bottom w:val="none" w:sz="0" w:space="0" w:color="auto"/>
            <w:right w:val="none" w:sz="0" w:space="0" w:color="auto"/>
          </w:divBdr>
        </w:div>
        <w:div w:id="23212009">
          <w:marLeft w:val="480"/>
          <w:marRight w:val="0"/>
          <w:marTop w:val="0"/>
          <w:marBottom w:val="0"/>
          <w:divBdr>
            <w:top w:val="none" w:sz="0" w:space="0" w:color="auto"/>
            <w:left w:val="none" w:sz="0" w:space="0" w:color="auto"/>
            <w:bottom w:val="none" w:sz="0" w:space="0" w:color="auto"/>
            <w:right w:val="none" w:sz="0" w:space="0" w:color="auto"/>
          </w:divBdr>
        </w:div>
        <w:div w:id="35660986">
          <w:marLeft w:val="480"/>
          <w:marRight w:val="0"/>
          <w:marTop w:val="0"/>
          <w:marBottom w:val="0"/>
          <w:divBdr>
            <w:top w:val="none" w:sz="0" w:space="0" w:color="auto"/>
            <w:left w:val="none" w:sz="0" w:space="0" w:color="auto"/>
            <w:bottom w:val="none" w:sz="0" w:space="0" w:color="auto"/>
            <w:right w:val="none" w:sz="0" w:space="0" w:color="auto"/>
          </w:divBdr>
        </w:div>
        <w:div w:id="40138007">
          <w:marLeft w:val="480"/>
          <w:marRight w:val="0"/>
          <w:marTop w:val="0"/>
          <w:marBottom w:val="0"/>
          <w:divBdr>
            <w:top w:val="none" w:sz="0" w:space="0" w:color="auto"/>
            <w:left w:val="none" w:sz="0" w:space="0" w:color="auto"/>
            <w:bottom w:val="none" w:sz="0" w:space="0" w:color="auto"/>
            <w:right w:val="none" w:sz="0" w:space="0" w:color="auto"/>
          </w:divBdr>
        </w:div>
        <w:div w:id="73164368">
          <w:marLeft w:val="480"/>
          <w:marRight w:val="0"/>
          <w:marTop w:val="0"/>
          <w:marBottom w:val="0"/>
          <w:divBdr>
            <w:top w:val="none" w:sz="0" w:space="0" w:color="auto"/>
            <w:left w:val="none" w:sz="0" w:space="0" w:color="auto"/>
            <w:bottom w:val="none" w:sz="0" w:space="0" w:color="auto"/>
            <w:right w:val="none" w:sz="0" w:space="0" w:color="auto"/>
          </w:divBdr>
        </w:div>
        <w:div w:id="127363107">
          <w:marLeft w:val="480"/>
          <w:marRight w:val="0"/>
          <w:marTop w:val="0"/>
          <w:marBottom w:val="0"/>
          <w:divBdr>
            <w:top w:val="none" w:sz="0" w:space="0" w:color="auto"/>
            <w:left w:val="none" w:sz="0" w:space="0" w:color="auto"/>
            <w:bottom w:val="none" w:sz="0" w:space="0" w:color="auto"/>
            <w:right w:val="none" w:sz="0" w:space="0" w:color="auto"/>
          </w:divBdr>
        </w:div>
        <w:div w:id="141891160">
          <w:marLeft w:val="480"/>
          <w:marRight w:val="0"/>
          <w:marTop w:val="0"/>
          <w:marBottom w:val="0"/>
          <w:divBdr>
            <w:top w:val="none" w:sz="0" w:space="0" w:color="auto"/>
            <w:left w:val="none" w:sz="0" w:space="0" w:color="auto"/>
            <w:bottom w:val="none" w:sz="0" w:space="0" w:color="auto"/>
            <w:right w:val="none" w:sz="0" w:space="0" w:color="auto"/>
          </w:divBdr>
        </w:div>
        <w:div w:id="201406255">
          <w:marLeft w:val="480"/>
          <w:marRight w:val="0"/>
          <w:marTop w:val="0"/>
          <w:marBottom w:val="0"/>
          <w:divBdr>
            <w:top w:val="none" w:sz="0" w:space="0" w:color="auto"/>
            <w:left w:val="none" w:sz="0" w:space="0" w:color="auto"/>
            <w:bottom w:val="none" w:sz="0" w:space="0" w:color="auto"/>
            <w:right w:val="none" w:sz="0" w:space="0" w:color="auto"/>
          </w:divBdr>
        </w:div>
        <w:div w:id="201745432">
          <w:marLeft w:val="480"/>
          <w:marRight w:val="0"/>
          <w:marTop w:val="0"/>
          <w:marBottom w:val="0"/>
          <w:divBdr>
            <w:top w:val="none" w:sz="0" w:space="0" w:color="auto"/>
            <w:left w:val="none" w:sz="0" w:space="0" w:color="auto"/>
            <w:bottom w:val="none" w:sz="0" w:space="0" w:color="auto"/>
            <w:right w:val="none" w:sz="0" w:space="0" w:color="auto"/>
          </w:divBdr>
        </w:div>
        <w:div w:id="213856418">
          <w:marLeft w:val="480"/>
          <w:marRight w:val="0"/>
          <w:marTop w:val="0"/>
          <w:marBottom w:val="0"/>
          <w:divBdr>
            <w:top w:val="none" w:sz="0" w:space="0" w:color="auto"/>
            <w:left w:val="none" w:sz="0" w:space="0" w:color="auto"/>
            <w:bottom w:val="none" w:sz="0" w:space="0" w:color="auto"/>
            <w:right w:val="none" w:sz="0" w:space="0" w:color="auto"/>
          </w:divBdr>
        </w:div>
        <w:div w:id="226646548">
          <w:marLeft w:val="480"/>
          <w:marRight w:val="0"/>
          <w:marTop w:val="0"/>
          <w:marBottom w:val="0"/>
          <w:divBdr>
            <w:top w:val="none" w:sz="0" w:space="0" w:color="auto"/>
            <w:left w:val="none" w:sz="0" w:space="0" w:color="auto"/>
            <w:bottom w:val="none" w:sz="0" w:space="0" w:color="auto"/>
            <w:right w:val="none" w:sz="0" w:space="0" w:color="auto"/>
          </w:divBdr>
        </w:div>
        <w:div w:id="311301339">
          <w:marLeft w:val="480"/>
          <w:marRight w:val="0"/>
          <w:marTop w:val="0"/>
          <w:marBottom w:val="0"/>
          <w:divBdr>
            <w:top w:val="none" w:sz="0" w:space="0" w:color="auto"/>
            <w:left w:val="none" w:sz="0" w:space="0" w:color="auto"/>
            <w:bottom w:val="none" w:sz="0" w:space="0" w:color="auto"/>
            <w:right w:val="none" w:sz="0" w:space="0" w:color="auto"/>
          </w:divBdr>
        </w:div>
        <w:div w:id="334193231">
          <w:marLeft w:val="480"/>
          <w:marRight w:val="0"/>
          <w:marTop w:val="0"/>
          <w:marBottom w:val="0"/>
          <w:divBdr>
            <w:top w:val="none" w:sz="0" w:space="0" w:color="auto"/>
            <w:left w:val="none" w:sz="0" w:space="0" w:color="auto"/>
            <w:bottom w:val="none" w:sz="0" w:space="0" w:color="auto"/>
            <w:right w:val="none" w:sz="0" w:space="0" w:color="auto"/>
          </w:divBdr>
        </w:div>
        <w:div w:id="350641816">
          <w:marLeft w:val="480"/>
          <w:marRight w:val="0"/>
          <w:marTop w:val="0"/>
          <w:marBottom w:val="0"/>
          <w:divBdr>
            <w:top w:val="none" w:sz="0" w:space="0" w:color="auto"/>
            <w:left w:val="none" w:sz="0" w:space="0" w:color="auto"/>
            <w:bottom w:val="none" w:sz="0" w:space="0" w:color="auto"/>
            <w:right w:val="none" w:sz="0" w:space="0" w:color="auto"/>
          </w:divBdr>
        </w:div>
        <w:div w:id="436100335">
          <w:marLeft w:val="480"/>
          <w:marRight w:val="0"/>
          <w:marTop w:val="0"/>
          <w:marBottom w:val="0"/>
          <w:divBdr>
            <w:top w:val="none" w:sz="0" w:space="0" w:color="auto"/>
            <w:left w:val="none" w:sz="0" w:space="0" w:color="auto"/>
            <w:bottom w:val="none" w:sz="0" w:space="0" w:color="auto"/>
            <w:right w:val="none" w:sz="0" w:space="0" w:color="auto"/>
          </w:divBdr>
        </w:div>
        <w:div w:id="439109106">
          <w:marLeft w:val="480"/>
          <w:marRight w:val="0"/>
          <w:marTop w:val="0"/>
          <w:marBottom w:val="0"/>
          <w:divBdr>
            <w:top w:val="none" w:sz="0" w:space="0" w:color="auto"/>
            <w:left w:val="none" w:sz="0" w:space="0" w:color="auto"/>
            <w:bottom w:val="none" w:sz="0" w:space="0" w:color="auto"/>
            <w:right w:val="none" w:sz="0" w:space="0" w:color="auto"/>
          </w:divBdr>
        </w:div>
        <w:div w:id="475030829">
          <w:marLeft w:val="480"/>
          <w:marRight w:val="0"/>
          <w:marTop w:val="0"/>
          <w:marBottom w:val="0"/>
          <w:divBdr>
            <w:top w:val="none" w:sz="0" w:space="0" w:color="auto"/>
            <w:left w:val="none" w:sz="0" w:space="0" w:color="auto"/>
            <w:bottom w:val="none" w:sz="0" w:space="0" w:color="auto"/>
            <w:right w:val="none" w:sz="0" w:space="0" w:color="auto"/>
          </w:divBdr>
        </w:div>
        <w:div w:id="523174627">
          <w:marLeft w:val="480"/>
          <w:marRight w:val="0"/>
          <w:marTop w:val="0"/>
          <w:marBottom w:val="0"/>
          <w:divBdr>
            <w:top w:val="none" w:sz="0" w:space="0" w:color="auto"/>
            <w:left w:val="none" w:sz="0" w:space="0" w:color="auto"/>
            <w:bottom w:val="none" w:sz="0" w:space="0" w:color="auto"/>
            <w:right w:val="none" w:sz="0" w:space="0" w:color="auto"/>
          </w:divBdr>
        </w:div>
        <w:div w:id="546113626">
          <w:marLeft w:val="480"/>
          <w:marRight w:val="0"/>
          <w:marTop w:val="0"/>
          <w:marBottom w:val="0"/>
          <w:divBdr>
            <w:top w:val="none" w:sz="0" w:space="0" w:color="auto"/>
            <w:left w:val="none" w:sz="0" w:space="0" w:color="auto"/>
            <w:bottom w:val="none" w:sz="0" w:space="0" w:color="auto"/>
            <w:right w:val="none" w:sz="0" w:space="0" w:color="auto"/>
          </w:divBdr>
        </w:div>
        <w:div w:id="561672984">
          <w:marLeft w:val="480"/>
          <w:marRight w:val="0"/>
          <w:marTop w:val="0"/>
          <w:marBottom w:val="0"/>
          <w:divBdr>
            <w:top w:val="none" w:sz="0" w:space="0" w:color="auto"/>
            <w:left w:val="none" w:sz="0" w:space="0" w:color="auto"/>
            <w:bottom w:val="none" w:sz="0" w:space="0" w:color="auto"/>
            <w:right w:val="none" w:sz="0" w:space="0" w:color="auto"/>
          </w:divBdr>
        </w:div>
        <w:div w:id="600339234">
          <w:marLeft w:val="480"/>
          <w:marRight w:val="0"/>
          <w:marTop w:val="0"/>
          <w:marBottom w:val="0"/>
          <w:divBdr>
            <w:top w:val="none" w:sz="0" w:space="0" w:color="auto"/>
            <w:left w:val="none" w:sz="0" w:space="0" w:color="auto"/>
            <w:bottom w:val="none" w:sz="0" w:space="0" w:color="auto"/>
            <w:right w:val="none" w:sz="0" w:space="0" w:color="auto"/>
          </w:divBdr>
        </w:div>
        <w:div w:id="606887313">
          <w:marLeft w:val="480"/>
          <w:marRight w:val="0"/>
          <w:marTop w:val="0"/>
          <w:marBottom w:val="0"/>
          <w:divBdr>
            <w:top w:val="none" w:sz="0" w:space="0" w:color="auto"/>
            <w:left w:val="none" w:sz="0" w:space="0" w:color="auto"/>
            <w:bottom w:val="none" w:sz="0" w:space="0" w:color="auto"/>
            <w:right w:val="none" w:sz="0" w:space="0" w:color="auto"/>
          </w:divBdr>
        </w:div>
        <w:div w:id="611979489">
          <w:marLeft w:val="480"/>
          <w:marRight w:val="0"/>
          <w:marTop w:val="0"/>
          <w:marBottom w:val="0"/>
          <w:divBdr>
            <w:top w:val="none" w:sz="0" w:space="0" w:color="auto"/>
            <w:left w:val="none" w:sz="0" w:space="0" w:color="auto"/>
            <w:bottom w:val="none" w:sz="0" w:space="0" w:color="auto"/>
            <w:right w:val="none" w:sz="0" w:space="0" w:color="auto"/>
          </w:divBdr>
        </w:div>
        <w:div w:id="640580246">
          <w:marLeft w:val="480"/>
          <w:marRight w:val="0"/>
          <w:marTop w:val="0"/>
          <w:marBottom w:val="0"/>
          <w:divBdr>
            <w:top w:val="none" w:sz="0" w:space="0" w:color="auto"/>
            <w:left w:val="none" w:sz="0" w:space="0" w:color="auto"/>
            <w:bottom w:val="none" w:sz="0" w:space="0" w:color="auto"/>
            <w:right w:val="none" w:sz="0" w:space="0" w:color="auto"/>
          </w:divBdr>
        </w:div>
        <w:div w:id="687870607">
          <w:marLeft w:val="480"/>
          <w:marRight w:val="0"/>
          <w:marTop w:val="0"/>
          <w:marBottom w:val="0"/>
          <w:divBdr>
            <w:top w:val="none" w:sz="0" w:space="0" w:color="auto"/>
            <w:left w:val="none" w:sz="0" w:space="0" w:color="auto"/>
            <w:bottom w:val="none" w:sz="0" w:space="0" w:color="auto"/>
            <w:right w:val="none" w:sz="0" w:space="0" w:color="auto"/>
          </w:divBdr>
        </w:div>
        <w:div w:id="689910949">
          <w:marLeft w:val="480"/>
          <w:marRight w:val="0"/>
          <w:marTop w:val="0"/>
          <w:marBottom w:val="0"/>
          <w:divBdr>
            <w:top w:val="none" w:sz="0" w:space="0" w:color="auto"/>
            <w:left w:val="none" w:sz="0" w:space="0" w:color="auto"/>
            <w:bottom w:val="none" w:sz="0" w:space="0" w:color="auto"/>
            <w:right w:val="none" w:sz="0" w:space="0" w:color="auto"/>
          </w:divBdr>
        </w:div>
        <w:div w:id="710421755">
          <w:marLeft w:val="480"/>
          <w:marRight w:val="0"/>
          <w:marTop w:val="0"/>
          <w:marBottom w:val="0"/>
          <w:divBdr>
            <w:top w:val="none" w:sz="0" w:space="0" w:color="auto"/>
            <w:left w:val="none" w:sz="0" w:space="0" w:color="auto"/>
            <w:bottom w:val="none" w:sz="0" w:space="0" w:color="auto"/>
            <w:right w:val="none" w:sz="0" w:space="0" w:color="auto"/>
          </w:divBdr>
        </w:div>
        <w:div w:id="727653440">
          <w:marLeft w:val="480"/>
          <w:marRight w:val="0"/>
          <w:marTop w:val="0"/>
          <w:marBottom w:val="0"/>
          <w:divBdr>
            <w:top w:val="none" w:sz="0" w:space="0" w:color="auto"/>
            <w:left w:val="none" w:sz="0" w:space="0" w:color="auto"/>
            <w:bottom w:val="none" w:sz="0" w:space="0" w:color="auto"/>
            <w:right w:val="none" w:sz="0" w:space="0" w:color="auto"/>
          </w:divBdr>
        </w:div>
        <w:div w:id="812018011">
          <w:marLeft w:val="480"/>
          <w:marRight w:val="0"/>
          <w:marTop w:val="0"/>
          <w:marBottom w:val="0"/>
          <w:divBdr>
            <w:top w:val="none" w:sz="0" w:space="0" w:color="auto"/>
            <w:left w:val="none" w:sz="0" w:space="0" w:color="auto"/>
            <w:bottom w:val="none" w:sz="0" w:space="0" w:color="auto"/>
            <w:right w:val="none" w:sz="0" w:space="0" w:color="auto"/>
          </w:divBdr>
        </w:div>
        <w:div w:id="869225910">
          <w:marLeft w:val="480"/>
          <w:marRight w:val="0"/>
          <w:marTop w:val="0"/>
          <w:marBottom w:val="0"/>
          <w:divBdr>
            <w:top w:val="none" w:sz="0" w:space="0" w:color="auto"/>
            <w:left w:val="none" w:sz="0" w:space="0" w:color="auto"/>
            <w:bottom w:val="none" w:sz="0" w:space="0" w:color="auto"/>
            <w:right w:val="none" w:sz="0" w:space="0" w:color="auto"/>
          </w:divBdr>
        </w:div>
        <w:div w:id="914586937">
          <w:marLeft w:val="480"/>
          <w:marRight w:val="0"/>
          <w:marTop w:val="0"/>
          <w:marBottom w:val="0"/>
          <w:divBdr>
            <w:top w:val="none" w:sz="0" w:space="0" w:color="auto"/>
            <w:left w:val="none" w:sz="0" w:space="0" w:color="auto"/>
            <w:bottom w:val="none" w:sz="0" w:space="0" w:color="auto"/>
            <w:right w:val="none" w:sz="0" w:space="0" w:color="auto"/>
          </w:divBdr>
        </w:div>
        <w:div w:id="924802020">
          <w:marLeft w:val="480"/>
          <w:marRight w:val="0"/>
          <w:marTop w:val="0"/>
          <w:marBottom w:val="0"/>
          <w:divBdr>
            <w:top w:val="none" w:sz="0" w:space="0" w:color="auto"/>
            <w:left w:val="none" w:sz="0" w:space="0" w:color="auto"/>
            <w:bottom w:val="none" w:sz="0" w:space="0" w:color="auto"/>
            <w:right w:val="none" w:sz="0" w:space="0" w:color="auto"/>
          </w:divBdr>
        </w:div>
        <w:div w:id="927466534">
          <w:marLeft w:val="480"/>
          <w:marRight w:val="0"/>
          <w:marTop w:val="0"/>
          <w:marBottom w:val="0"/>
          <w:divBdr>
            <w:top w:val="none" w:sz="0" w:space="0" w:color="auto"/>
            <w:left w:val="none" w:sz="0" w:space="0" w:color="auto"/>
            <w:bottom w:val="none" w:sz="0" w:space="0" w:color="auto"/>
            <w:right w:val="none" w:sz="0" w:space="0" w:color="auto"/>
          </w:divBdr>
        </w:div>
        <w:div w:id="939526229">
          <w:marLeft w:val="480"/>
          <w:marRight w:val="0"/>
          <w:marTop w:val="0"/>
          <w:marBottom w:val="0"/>
          <w:divBdr>
            <w:top w:val="none" w:sz="0" w:space="0" w:color="auto"/>
            <w:left w:val="none" w:sz="0" w:space="0" w:color="auto"/>
            <w:bottom w:val="none" w:sz="0" w:space="0" w:color="auto"/>
            <w:right w:val="none" w:sz="0" w:space="0" w:color="auto"/>
          </w:divBdr>
        </w:div>
        <w:div w:id="948583014">
          <w:marLeft w:val="480"/>
          <w:marRight w:val="0"/>
          <w:marTop w:val="0"/>
          <w:marBottom w:val="0"/>
          <w:divBdr>
            <w:top w:val="none" w:sz="0" w:space="0" w:color="auto"/>
            <w:left w:val="none" w:sz="0" w:space="0" w:color="auto"/>
            <w:bottom w:val="none" w:sz="0" w:space="0" w:color="auto"/>
            <w:right w:val="none" w:sz="0" w:space="0" w:color="auto"/>
          </w:divBdr>
        </w:div>
        <w:div w:id="950162297">
          <w:marLeft w:val="480"/>
          <w:marRight w:val="0"/>
          <w:marTop w:val="0"/>
          <w:marBottom w:val="0"/>
          <w:divBdr>
            <w:top w:val="none" w:sz="0" w:space="0" w:color="auto"/>
            <w:left w:val="none" w:sz="0" w:space="0" w:color="auto"/>
            <w:bottom w:val="none" w:sz="0" w:space="0" w:color="auto"/>
            <w:right w:val="none" w:sz="0" w:space="0" w:color="auto"/>
          </w:divBdr>
        </w:div>
        <w:div w:id="963586319">
          <w:marLeft w:val="480"/>
          <w:marRight w:val="0"/>
          <w:marTop w:val="0"/>
          <w:marBottom w:val="0"/>
          <w:divBdr>
            <w:top w:val="none" w:sz="0" w:space="0" w:color="auto"/>
            <w:left w:val="none" w:sz="0" w:space="0" w:color="auto"/>
            <w:bottom w:val="none" w:sz="0" w:space="0" w:color="auto"/>
            <w:right w:val="none" w:sz="0" w:space="0" w:color="auto"/>
          </w:divBdr>
        </w:div>
        <w:div w:id="965811802">
          <w:marLeft w:val="480"/>
          <w:marRight w:val="0"/>
          <w:marTop w:val="0"/>
          <w:marBottom w:val="0"/>
          <w:divBdr>
            <w:top w:val="none" w:sz="0" w:space="0" w:color="auto"/>
            <w:left w:val="none" w:sz="0" w:space="0" w:color="auto"/>
            <w:bottom w:val="none" w:sz="0" w:space="0" w:color="auto"/>
            <w:right w:val="none" w:sz="0" w:space="0" w:color="auto"/>
          </w:divBdr>
        </w:div>
        <w:div w:id="992172917">
          <w:marLeft w:val="480"/>
          <w:marRight w:val="0"/>
          <w:marTop w:val="0"/>
          <w:marBottom w:val="0"/>
          <w:divBdr>
            <w:top w:val="none" w:sz="0" w:space="0" w:color="auto"/>
            <w:left w:val="none" w:sz="0" w:space="0" w:color="auto"/>
            <w:bottom w:val="none" w:sz="0" w:space="0" w:color="auto"/>
            <w:right w:val="none" w:sz="0" w:space="0" w:color="auto"/>
          </w:divBdr>
        </w:div>
        <w:div w:id="1003514330">
          <w:marLeft w:val="480"/>
          <w:marRight w:val="0"/>
          <w:marTop w:val="0"/>
          <w:marBottom w:val="0"/>
          <w:divBdr>
            <w:top w:val="none" w:sz="0" w:space="0" w:color="auto"/>
            <w:left w:val="none" w:sz="0" w:space="0" w:color="auto"/>
            <w:bottom w:val="none" w:sz="0" w:space="0" w:color="auto"/>
            <w:right w:val="none" w:sz="0" w:space="0" w:color="auto"/>
          </w:divBdr>
        </w:div>
        <w:div w:id="1005551429">
          <w:marLeft w:val="480"/>
          <w:marRight w:val="0"/>
          <w:marTop w:val="0"/>
          <w:marBottom w:val="0"/>
          <w:divBdr>
            <w:top w:val="none" w:sz="0" w:space="0" w:color="auto"/>
            <w:left w:val="none" w:sz="0" w:space="0" w:color="auto"/>
            <w:bottom w:val="none" w:sz="0" w:space="0" w:color="auto"/>
            <w:right w:val="none" w:sz="0" w:space="0" w:color="auto"/>
          </w:divBdr>
        </w:div>
        <w:div w:id="1042942495">
          <w:marLeft w:val="480"/>
          <w:marRight w:val="0"/>
          <w:marTop w:val="0"/>
          <w:marBottom w:val="0"/>
          <w:divBdr>
            <w:top w:val="none" w:sz="0" w:space="0" w:color="auto"/>
            <w:left w:val="none" w:sz="0" w:space="0" w:color="auto"/>
            <w:bottom w:val="none" w:sz="0" w:space="0" w:color="auto"/>
            <w:right w:val="none" w:sz="0" w:space="0" w:color="auto"/>
          </w:divBdr>
        </w:div>
        <w:div w:id="1071849308">
          <w:marLeft w:val="480"/>
          <w:marRight w:val="0"/>
          <w:marTop w:val="0"/>
          <w:marBottom w:val="0"/>
          <w:divBdr>
            <w:top w:val="none" w:sz="0" w:space="0" w:color="auto"/>
            <w:left w:val="none" w:sz="0" w:space="0" w:color="auto"/>
            <w:bottom w:val="none" w:sz="0" w:space="0" w:color="auto"/>
            <w:right w:val="none" w:sz="0" w:space="0" w:color="auto"/>
          </w:divBdr>
        </w:div>
        <w:div w:id="1073553091">
          <w:marLeft w:val="480"/>
          <w:marRight w:val="0"/>
          <w:marTop w:val="0"/>
          <w:marBottom w:val="0"/>
          <w:divBdr>
            <w:top w:val="none" w:sz="0" w:space="0" w:color="auto"/>
            <w:left w:val="none" w:sz="0" w:space="0" w:color="auto"/>
            <w:bottom w:val="none" w:sz="0" w:space="0" w:color="auto"/>
            <w:right w:val="none" w:sz="0" w:space="0" w:color="auto"/>
          </w:divBdr>
        </w:div>
        <w:div w:id="1098133321">
          <w:marLeft w:val="480"/>
          <w:marRight w:val="0"/>
          <w:marTop w:val="0"/>
          <w:marBottom w:val="0"/>
          <w:divBdr>
            <w:top w:val="none" w:sz="0" w:space="0" w:color="auto"/>
            <w:left w:val="none" w:sz="0" w:space="0" w:color="auto"/>
            <w:bottom w:val="none" w:sz="0" w:space="0" w:color="auto"/>
            <w:right w:val="none" w:sz="0" w:space="0" w:color="auto"/>
          </w:divBdr>
        </w:div>
        <w:div w:id="1151209813">
          <w:marLeft w:val="480"/>
          <w:marRight w:val="0"/>
          <w:marTop w:val="0"/>
          <w:marBottom w:val="0"/>
          <w:divBdr>
            <w:top w:val="none" w:sz="0" w:space="0" w:color="auto"/>
            <w:left w:val="none" w:sz="0" w:space="0" w:color="auto"/>
            <w:bottom w:val="none" w:sz="0" w:space="0" w:color="auto"/>
            <w:right w:val="none" w:sz="0" w:space="0" w:color="auto"/>
          </w:divBdr>
        </w:div>
        <w:div w:id="1169641247">
          <w:marLeft w:val="480"/>
          <w:marRight w:val="0"/>
          <w:marTop w:val="0"/>
          <w:marBottom w:val="0"/>
          <w:divBdr>
            <w:top w:val="none" w:sz="0" w:space="0" w:color="auto"/>
            <w:left w:val="none" w:sz="0" w:space="0" w:color="auto"/>
            <w:bottom w:val="none" w:sz="0" w:space="0" w:color="auto"/>
            <w:right w:val="none" w:sz="0" w:space="0" w:color="auto"/>
          </w:divBdr>
        </w:div>
        <w:div w:id="1200895011">
          <w:marLeft w:val="480"/>
          <w:marRight w:val="0"/>
          <w:marTop w:val="0"/>
          <w:marBottom w:val="0"/>
          <w:divBdr>
            <w:top w:val="none" w:sz="0" w:space="0" w:color="auto"/>
            <w:left w:val="none" w:sz="0" w:space="0" w:color="auto"/>
            <w:bottom w:val="none" w:sz="0" w:space="0" w:color="auto"/>
            <w:right w:val="none" w:sz="0" w:space="0" w:color="auto"/>
          </w:divBdr>
        </w:div>
        <w:div w:id="1204251128">
          <w:marLeft w:val="480"/>
          <w:marRight w:val="0"/>
          <w:marTop w:val="0"/>
          <w:marBottom w:val="0"/>
          <w:divBdr>
            <w:top w:val="none" w:sz="0" w:space="0" w:color="auto"/>
            <w:left w:val="none" w:sz="0" w:space="0" w:color="auto"/>
            <w:bottom w:val="none" w:sz="0" w:space="0" w:color="auto"/>
            <w:right w:val="none" w:sz="0" w:space="0" w:color="auto"/>
          </w:divBdr>
        </w:div>
        <w:div w:id="1453281940">
          <w:marLeft w:val="480"/>
          <w:marRight w:val="0"/>
          <w:marTop w:val="0"/>
          <w:marBottom w:val="0"/>
          <w:divBdr>
            <w:top w:val="none" w:sz="0" w:space="0" w:color="auto"/>
            <w:left w:val="none" w:sz="0" w:space="0" w:color="auto"/>
            <w:bottom w:val="none" w:sz="0" w:space="0" w:color="auto"/>
            <w:right w:val="none" w:sz="0" w:space="0" w:color="auto"/>
          </w:divBdr>
        </w:div>
        <w:div w:id="1528786089">
          <w:marLeft w:val="480"/>
          <w:marRight w:val="0"/>
          <w:marTop w:val="0"/>
          <w:marBottom w:val="0"/>
          <w:divBdr>
            <w:top w:val="none" w:sz="0" w:space="0" w:color="auto"/>
            <w:left w:val="none" w:sz="0" w:space="0" w:color="auto"/>
            <w:bottom w:val="none" w:sz="0" w:space="0" w:color="auto"/>
            <w:right w:val="none" w:sz="0" w:space="0" w:color="auto"/>
          </w:divBdr>
        </w:div>
        <w:div w:id="1571386713">
          <w:marLeft w:val="480"/>
          <w:marRight w:val="0"/>
          <w:marTop w:val="0"/>
          <w:marBottom w:val="0"/>
          <w:divBdr>
            <w:top w:val="none" w:sz="0" w:space="0" w:color="auto"/>
            <w:left w:val="none" w:sz="0" w:space="0" w:color="auto"/>
            <w:bottom w:val="none" w:sz="0" w:space="0" w:color="auto"/>
            <w:right w:val="none" w:sz="0" w:space="0" w:color="auto"/>
          </w:divBdr>
        </w:div>
        <w:div w:id="1612324863">
          <w:marLeft w:val="480"/>
          <w:marRight w:val="0"/>
          <w:marTop w:val="0"/>
          <w:marBottom w:val="0"/>
          <w:divBdr>
            <w:top w:val="none" w:sz="0" w:space="0" w:color="auto"/>
            <w:left w:val="none" w:sz="0" w:space="0" w:color="auto"/>
            <w:bottom w:val="none" w:sz="0" w:space="0" w:color="auto"/>
            <w:right w:val="none" w:sz="0" w:space="0" w:color="auto"/>
          </w:divBdr>
        </w:div>
        <w:div w:id="1621180001">
          <w:marLeft w:val="480"/>
          <w:marRight w:val="0"/>
          <w:marTop w:val="0"/>
          <w:marBottom w:val="0"/>
          <w:divBdr>
            <w:top w:val="none" w:sz="0" w:space="0" w:color="auto"/>
            <w:left w:val="none" w:sz="0" w:space="0" w:color="auto"/>
            <w:bottom w:val="none" w:sz="0" w:space="0" w:color="auto"/>
            <w:right w:val="none" w:sz="0" w:space="0" w:color="auto"/>
          </w:divBdr>
        </w:div>
        <w:div w:id="1633249454">
          <w:marLeft w:val="480"/>
          <w:marRight w:val="0"/>
          <w:marTop w:val="0"/>
          <w:marBottom w:val="0"/>
          <w:divBdr>
            <w:top w:val="none" w:sz="0" w:space="0" w:color="auto"/>
            <w:left w:val="none" w:sz="0" w:space="0" w:color="auto"/>
            <w:bottom w:val="none" w:sz="0" w:space="0" w:color="auto"/>
            <w:right w:val="none" w:sz="0" w:space="0" w:color="auto"/>
          </w:divBdr>
        </w:div>
        <w:div w:id="1651907158">
          <w:marLeft w:val="480"/>
          <w:marRight w:val="0"/>
          <w:marTop w:val="0"/>
          <w:marBottom w:val="0"/>
          <w:divBdr>
            <w:top w:val="none" w:sz="0" w:space="0" w:color="auto"/>
            <w:left w:val="none" w:sz="0" w:space="0" w:color="auto"/>
            <w:bottom w:val="none" w:sz="0" w:space="0" w:color="auto"/>
            <w:right w:val="none" w:sz="0" w:space="0" w:color="auto"/>
          </w:divBdr>
        </w:div>
        <w:div w:id="1680083843">
          <w:marLeft w:val="480"/>
          <w:marRight w:val="0"/>
          <w:marTop w:val="0"/>
          <w:marBottom w:val="0"/>
          <w:divBdr>
            <w:top w:val="none" w:sz="0" w:space="0" w:color="auto"/>
            <w:left w:val="none" w:sz="0" w:space="0" w:color="auto"/>
            <w:bottom w:val="none" w:sz="0" w:space="0" w:color="auto"/>
            <w:right w:val="none" w:sz="0" w:space="0" w:color="auto"/>
          </w:divBdr>
        </w:div>
        <w:div w:id="1708140884">
          <w:marLeft w:val="480"/>
          <w:marRight w:val="0"/>
          <w:marTop w:val="0"/>
          <w:marBottom w:val="0"/>
          <w:divBdr>
            <w:top w:val="none" w:sz="0" w:space="0" w:color="auto"/>
            <w:left w:val="none" w:sz="0" w:space="0" w:color="auto"/>
            <w:bottom w:val="none" w:sz="0" w:space="0" w:color="auto"/>
            <w:right w:val="none" w:sz="0" w:space="0" w:color="auto"/>
          </w:divBdr>
        </w:div>
        <w:div w:id="1726174572">
          <w:marLeft w:val="480"/>
          <w:marRight w:val="0"/>
          <w:marTop w:val="0"/>
          <w:marBottom w:val="0"/>
          <w:divBdr>
            <w:top w:val="none" w:sz="0" w:space="0" w:color="auto"/>
            <w:left w:val="none" w:sz="0" w:space="0" w:color="auto"/>
            <w:bottom w:val="none" w:sz="0" w:space="0" w:color="auto"/>
            <w:right w:val="none" w:sz="0" w:space="0" w:color="auto"/>
          </w:divBdr>
        </w:div>
        <w:div w:id="1734429824">
          <w:marLeft w:val="480"/>
          <w:marRight w:val="0"/>
          <w:marTop w:val="0"/>
          <w:marBottom w:val="0"/>
          <w:divBdr>
            <w:top w:val="none" w:sz="0" w:space="0" w:color="auto"/>
            <w:left w:val="none" w:sz="0" w:space="0" w:color="auto"/>
            <w:bottom w:val="none" w:sz="0" w:space="0" w:color="auto"/>
            <w:right w:val="none" w:sz="0" w:space="0" w:color="auto"/>
          </w:divBdr>
        </w:div>
        <w:div w:id="1785688688">
          <w:marLeft w:val="480"/>
          <w:marRight w:val="0"/>
          <w:marTop w:val="0"/>
          <w:marBottom w:val="0"/>
          <w:divBdr>
            <w:top w:val="none" w:sz="0" w:space="0" w:color="auto"/>
            <w:left w:val="none" w:sz="0" w:space="0" w:color="auto"/>
            <w:bottom w:val="none" w:sz="0" w:space="0" w:color="auto"/>
            <w:right w:val="none" w:sz="0" w:space="0" w:color="auto"/>
          </w:divBdr>
        </w:div>
        <w:div w:id="1864437293">
          <w:marLeft w:val="480"/>
          <w:marRight w:val="0"/>
          <w:marTop w:val="0"/>
          <w:marBottom w:val="0"/>
          <w:divBdr>
            <w:top w:val="none" w:sz="0" w:space="0" w:color="auto"/>
            <w:left w:val="none" w:sz="0" w:space="0" w:color="auto"/>
            <w:bottom w:val="none" w:sz="0" w:space="0" w:color="auto"/>
            <w:right w:val="none" w:sz="0" w:space="0" w:color="auto"/>
          </w:divBdr>
        </w:div>
        <w:div w:id="1880976142">
          <w:marLeft w:val="480"/>
          <w:marRight w:val="0"/>
          <w:marTop w:val="0"/>
          <w:marBottom w:val="0"/>
          <w:divBdr>
            <w:top w:val="none" w:sz="0" w:space="0" w:color="auto"/>
            <w:left w:val="none" w:sz="0" w:space="0" w:color="auto"/>
            <w:bottom w:val="none" w:sz="0" w:space="0" w:color="auto"/>
            <w:right w:val="none" w:sz="0" w:space="0" w:color="auto"/>
          </w:divBdr>
        </w:div>
        <w:div w:id="1883589645">
          <w:marLeft w:val="480"/>
          <w:marRight w:val="0"/>
          <w:marTop w:val="0"/>
          <w:marBottom w:val="0"/>
          <w:divBdr>
            <w:top w:val="none" w:sz="0" w:space="0" w:color="auto"/>
            <w:left w:val="none" w:sz="0" w:space="0" w:color="auto"/>
            <w:bottom w:val="none" w:sz="0" w:space="0" w:color="auto"/>
            <w:right w:val="none" w:sz="0" w:space="0" w:color="auto"/>
          </w:divBdr>
        </w:div>
        <w:div w:id="1896550840">
          <w:marLeft w:val="480"/>
          <w:marRight w:val="0"/>
          <w:marTop w:val="0"/>
          <w:marBottom w:val="0"/>
          <w:divBdr>
            <w:top w:val="none" w:sz="0" w:space="0" w:color="auto"/>
            <w:left w:val="none" w:sz="0" w:space="0" w:color="auto"/>
            <w:bottom w:val="none" w:sz="0" w:space="0" w:color="auto"/>
            <w:right w:val="none" w:sz="0" w:space="0" w:color="auto"/>
          </w:divBdr>
        </w:div>
        <w:div w:id="1926106963">
          <w:marLeft w:val="480"/>
          <w:marRight w:val="0"/>
          <w:marTop w:val="0"/>
          <w:marBottom w:val="0"/>
          <w:divBdr>
            <w:top w:val="none" w:sz="0" w:space="0" w:color="auto"/>
            <w:left w:val="none" w:sz="0" w:space="0" w:color="auto"/>
            <w:bottom w:val="none" w:sz="0" w:space="0" w:color="auto"/>
            <w:right w:val="none" w:sz="0" w:space="0" w:color="auto"/>
          </w:divBdr>
        </w:div>
        <w:div w:id="1936815474">
          <w:marLeft w:val="480"/>
          <w:marRight w:val="0"/>
          <w:marTop w:val="0"/>
          <w:marBottom w:val="0"/>
          <w:divBdr>
            <w:top w:val="none" w:sz="0" w:space="0" w:color="auto"/>
            <w:left w:val="none" w:sz="0" w:space="0" w:color="auto"/>
            <w:bottom w:val="none" w:sz="0" w:space="0" w:color="auto"/>
            <w:right w:val="none" w:sz="0" w:space="0" w:color="auto"/>
          </w:divBdr>
        </w:div>
        <w:div w:id="1940218755">
          <w:marLeft w:val="480"/>
          <w:marRight w:val="0"/>
          <w:marTop w:val="0"/>
          <w:marBottom w:val="0"/>
          <w:divBdr>
            <w:top w:val="none" w:sz="0" w:space="0" w:color="auto"/>
            <w:left w:val="none" w:sz="0" w:space="0" w:color="auto"/>
            <w:bottom w:val="none" w:sz="0" w:space="0" w:color="auto"/>
            <w:right w:val="none" w:sz="0" w:space="0" w:color="auto"/>
          </w:divBdr>
        </w:div>
        <w:div w:id="1993218721">
          <w:marLeft w:val="480"/>
          <w:marRight w:val="0"/>
          <w:marTop w:val="0"/>
          <w:marBottom w:val="0"/>
          <w:divBdr>
            <w:top w:val="none" w:sz="0" w:space="0" w:color="auto"/>
            <w:left w:val="none" w:sz="0" w:space="0" w:color="auto"/>
            <w:bottom w:val="none" w:sz="0" w:space="0" w:color="auto"/>
            <w:right w:val="none" w:sz="0" w:space="0" w:color="auto"/>
          </w:divBdr>
        </w:div>
        <w:div w:id="2031487428">
          <w:marLeft w:val="480"/>
          <w:marRight w:val="0"/>
          <w:marTop w:val="0"/>
          <w:marBottom w:val="0"/>
          <w:divBdr>
            <w:top w:val="none" w:sz="0" w:space="0" w:color="auto"/>
            <w:left w:val="none" w:sz="0" w:space="0" w:color="auto"/>
            <w:bottom w:val="none" w:sz="0" w:space="0" w:color="auto"/>
            <w:right w:val="none" w:sz="0" w:space="0" w:color="auto"/>
          </w:divBdr>
        </w:div>
        <w:div w:id="2038315301">
          <w:marLeft w:val="480"/>
          <w:marRight w:val="0"/>
          <w:marTop w:val="0"/>
          <w:marBottom w:val="0"/>
          <w:divBdr>
            <w:top w:val="none" w:sz="0" w:space="0" w:color="auto"/>
            <w:left w:val="none" w:sz="0" w:space="0" w:color="auto"/>
            <w:bottom w:val="none" w:sz="0" w:space="0" w:color="auto"/>
            <w:right w:val="none" w:sz="0" w:space="0" w:color="auto"/>
          </w:divBdr>
        </w:div>
        <w:div w:id="2060738126">
          <w:marLeft w:val="480"/>
          <w:marRight w:val="0"/>
          <w:marTop w:val="0"/>
          <w:marBottom w:val="0"/>
          <w:divBdr>
            <w:top w:val="none" w:sz="0" w:space="0" w:color="auto"/>
            <w:left w:val="none" w:sz="0" w:space="0" w:color="auto"/>
            <w:bottom w:val="none" w:sz="0" w:space="0" w:color="auto"/>
            <w:right w:val="none" w:sz="0" w:space="0" w:color="auto"/>
          </w:divBdr>
        </w:div>
        <w:div w:id="2120637784">
          <w:marLeft w:val="480"/>
          <w:marRight w:val="0"/>
          <w:marTop w:val="0"/>
          <w:marBottom w:val="0"/>
          <w:divBdr>
            <w:top w:val="none" w:sz="0" w:space="0" w:color="auto"/>
            <w:left w:val="none" w:sz="0" w:space="0" w:color="auto"/>
            <w:bottom w:val="none" w:sz="0" w:space="0" w:color="auto"/>
            <w:right w:val="none" w:sz="0" w:space="0" w:color="auto"/>
          </w:divBdr>
        </w:div>
        <w:div w:id="2125072061">
          <w:marLeft w:val="480"/>
          <w:marRight w:val="0"/>
          <w:marTop w:val="0"/>
          <w:marBottom w:val="0"/>
          <w:divBdr>
            <w:top w:val="none" w:sz="0" w:space="0" w:color="auto"/>
            <w:left w:val="none" w:sz="0" w:space="0" w:color="auto"/>
            <w:bottom w:val="none" w:sz="0" w:space="0" w:color="auto"/>
            <w:right w:val="none" w:sz="0" w:space="0" w:color="auto"/>
          </w:divBdr>
        </w:div>
      </w:divsChild>
    </w:div>
    <w:div w:id="125396612">
      <w:bodyDiv w:val="1"/>
      <w:marLeft w:val="0"/>
      <w:marRight w:val="0"/>
      <w:marTop w:val="0"/>
      <w:marBottom w:val="0"/>
      <w:divBdr>
        <w:top w:val="none" w:sz="0" w:space="0" w:color="auto"/>
        <w:left w:val="none" w:sz="0" w:space="0" w:color="auto"/>
        <w:bottom w:val="none" w:sz="0" w:space="0" w:color="auto"/>
        <w:right w:val="none" w:sz="0" w:space="0" w:color="auto"/>
      </w:divBdr>
    </w:div>
    <w:div w:id="125661100">
      <w:bodyDiv w:val="1"/>
      <w:marLeft w:val="0"/>
      <w:marRight w:val="0"/>
      <w:marTop w:val="0"/>
      <w:marBottom w:val="0"/>
      <w:divBdr>
        <w:top w:val="none" w:sz="0" w:space="0" w:color="auto"/>
        <w:left w:val="none" w:sz="0" w:space="0" w:color="auto"/>
        <w:bottom w:val="none" w:sz="0" w:space="0" w:color="auto"/>
        <w:right w:val="none" w:sz="0" w:space="0" w:color="auto"/>
      </w:divBdr>
    </w:div>
    <w:div w:id="125854781">
      <w:bodyDiv w:val="1"/>
      <w:marLeft w:val="0"/>
      <w:marRight w:val="0"/>
      <w:marTop w:val="0"/>
      <w:marBottom w:val="0"/>
      <w:divBdr>
        <w:top w:val="none" w:sz="0" w:space="0" w:color="auto"/>
        <w:left w:val="none" w:sz="0" w:space="0" w:color="auto"/>
        <w:bottom w:val="none" w:sz="0" w:space="0" w:color="auto"/>
        <w:right w:val="none" w:sz="0" w:space="0" w:color="auto"/>
      </w:divBdr>
    </w:div>
    <w:div w:id="125927423">
      <w:bodyDiv w:val="1"/>
      <w:marLeft w:val="0"/>
      <w:marRight w:val="0"/>
      <w:marTop w:val="0"/>
      <w:marBottom w:val="0"/>
      <w:divBdr>
        <w:top w:val="none" w:sz="0" w:space="0" w:color="auto"/>
        <w:left w:val="none" w:sz="0" w:space="0" w:color="auto"/>
        <w:bottom w:val="none" w:sz="0" w:space="0" w:color="auto"/>
        <w:right w:val="none" w:sz="0" w:space="0" w:color="auto"/>
      </w:divBdr>
    </w:div>
    <w:div w:id="127556228">
      <w:bodyDiv w:val="1"/>
      <w:marLeft w:val="0"/>
      <w:marRight w:val="0"/>
      <w:marTop w:val="0"/>
      <w:marBottom w:val="0"/>
      <w:divBdr>
        <w:top w:val="none" w:sz="0" w:space="0" w:color="auto"/>
        <w:left w:val="none" w:sz="0" w:space="0" w:color="auto"/>
        <w:bottom w:val="none" w:sz="0" w:space="0" w:color="auto"/>
        <w:right w:val="none" w:sz="0" w:space="0" w:color="auto"/>
      </w:divBdr>
    </w:div>
    <w:div w:id="129060297">
      <w:bodyDiv w:val="1"/>
      <w:marLeft w:val="0"/>
      <w:marRight w:val="0"/>
      <w:marTop w:val="0"/>
      <w:marBottom w:val="0"/>
      <w:divBdr>
        <w:top w:val="none" w:sz="0" w:space="0" w:color="auto"/>
        <w:left w:val="none" w:sz="0" w:space="0" w:color="auto"/>
        <w:bottom w:val="none" w:sz="0" w:space="0" w:color="auto"/>
        <w:right w:val="none" w:sz="0" w:space="0" w:color="auto"/>
      </w:divBdr>
    </w:div>
    <w:div w:id="144276607">
      <w:bodyDiv w:val="1"/>
      <w:marLeft w:val="0"/>
      <w:marRight w:val="0"/>
      <w:marTop w:val="0"/>
      <w:marBottom w:val="0"/>
      <w:divBdr>
        <w:top w:val="none" w:sz="0" w:space="0" w:color="auto"/>
        <w:left w:val="none" w:sz="0" w:space="0" w:color="auto"/>
        <w:bottom w:val="none" w:sz="0" w:space="0" w:color="auto"/>
        <w:right w:val="none" w:sz="0" w:space="0" w:color="auto"/>
      </w:divBdr>
    </w:div>
    <w:div w:id="151994261">
      <w:bodyDiv w:val="1"/>
      <w:marLeft w:val="0"/>
      <w:marRight w:val="0"/>
      <w:marTop w:val="0"/>
      <w:marBottom w:val="0"/>
      <w:divBdr>
        <w:top w:val="none" w:sz="0" w:space="0" w:color="auto"/>
        <w:left w:val="none" w:sz="0" w:space="0" w:color="auto"/>
        <w:bottom w:val="none" w:sz="0" w:space="0" w:color="auto"/>
        <w:right w:val="none" w:sz="0" w:space="0" w:color="auto"/>
      </w:divBdr>
    </w:div>
    <w:div w:id="155612993">
      <w:bodyDiv w:val="1"/>
      <w:marLeft w:val="0"/>
      <w:marRight w:val="0"/>
      <w:marTop w:val="0"/>
      <w:marBottom w:val="0"/>
      <w:divBdr>
        <w:top w:val="none" w:sz="0" w:space="0" w:color="auto"/>
        <w:left w:val="none" w:sz="0" w:space="0" w:color="auto"/>
        <w:bottom w:val="none" w:sz="0" w:space="0" w:color="auto"/>
        <w:right w:val="none" w:sz="0" w:space="0" w:color="auto"/>
      </w:divBdr>
    </w:div>
    <w:div w:id="161627804">
      <w:bodyDiv w:val="1"/>
      <w:marLeft w:val="0"/>
      <w:marRight w:val="0"/>
      <w:marTop w:val="0"/>
      <w:marBottom w:val="0"/>
      <w:divBdr>
        <w:top w:val="none" w:sz="0" w:space="0" w:color="auto"/>
        <w:left w:val="none" w:sz="0" w:space="0" w:color="auto"/>
        <w:bottom w:val="none" w:sz="0" w:space="0" w:color="auto"/>
        <w:right w:val="none" w:sz="0" w:space="0" w:color="auto"/>
      </w:divBdr>
    </w:div>
    <w:div w:id="161700292">
      <w:bodyDiv w:val="1"/>
      <w:marLeft w:val="0"/>
      <w:marRight w:val="0"/>
      <w:marTop w:val="0"/>
      <w:marBottom w:val="0"/>
      <w:divBdr>
        <w:top w:val="none" w:sz="0" w:space="0" w:color="auto"/>
        <w:left w:val="none" w:sz="0" w:space="0" w:color="auto"/>
        <w:bottom w:val="none" w:sz="0" w:space="0" w:color="auto"/>
        <w:right w:val="none" w:sz="0" w:space="0" w:color="auto"/>
      </w:divBdr>
    </w:div>
    <w:div w:id="172112830">
      <w:bodyDiv w:val="1"/>
      <w:marLeft w:val="0"/>
      <w:marRight w:val="0"/>
      <w:marTop w:val="0"/>
      <w:marBottom w:val="0"/>
      <w:divBdr>
        <w:top w:val="none" w:sz="0" w:space="0" w:color="auto"/>
        <w:left w:val="none" w:sz="0" w:space="0" w:color="auto"/>
        <w:bottom w:val="none" w:sz="0" w:space="0" w:color="auto"/>
        <w:right w:val="none" w:sz="0" w:space="0" w:color="auto"/>
      </w:divBdr>
    </w:div>
    <w:div w:id="176895672">
      <w:bodyDiv w:val="1"/>
      <w:marLeft w:val="0"/>
      <w:marRight w:val="0"/>
      <w:marTop w:val="0"/>
      <w:marBottom w:val="0"/>
      <w:divBdr>
        <w:top w:val="none" w:sz="0" w:space="0" w:color="auto"/>
        <w:left w:val="none" w:sz="0" w:space="0" w:color="auto"/>
        <w:bottom w:val="none" w:sz="0" w:space="0" w:color="auto"/>
        <w:right w:val="none" w:sz="0" w:space="0" w:color="auto"/>
      </w:divBdr>
    </w:div>
    <w:div w:id="184027079">
      <w:bodyDiv w:val="1"/>
      <w:marLeft w:val="0"/>
      <w:marRight w:val="0"/>
      <w:marTop w:val="0"/>
      <w:marBottom w:val="0"/>
      <w:divBdr>
        <w:top w:val="none" w:sz="0" w:space="0" w:color="auto"/>
        <w:left w:val="none" w:sz="0" w:space="0" w:color="auto"/>
        <w:bottom w:val="none" w:sz="0" w:space="0" w:color="auto"/>
        <w:right w:val="none" w:sz="0" w:space="0" w:color="auto"/>
      </w:divBdr>
      <w:divsChild>
        <w:div w:id="24336932">
          <w:marLeft w:val="480"/>
          <w:marRight w:val="0"/>
          <w:marTop w:val="0"/>
          <w:marBottom w:val="0"/>
          <w:divBdr>
            <w:top w:val="none" w:sz="0" w:space="0" w:color="auto"/>
            <w:left w:val="none" w:sz="0" w:space="0" w:color="auto"/>
            <w:bottom w:val="none" w:sz="0" w:space="0" w:color="auto"/>
            <w:right w:val="none" w:sz="0" w:space="0" w:color="auto"/>
          </w:divBdr>
        </w:div>
        <w:div w:id="101414209">
          <w:marLeft w:val="480"/>
          <w:marRight w:val="0"/>
          <w:marTop w:val="0"/>
          <w:marBottom w:val="0"/>
          <w:divBdr>
            <w:top w:val="none" w:sz="0" w:space="0" w:color="auto"/>
            <w:left w:val="none" w:sz="0" w:space="0" w:color="auto"/>
            <w:bottom w:val="none" w:sz="0" w:space="0" w:color="auto"/>
            <w:right w:val="none" w:sz="0" w:space="0" w:color="auto"/>
          </w:divBdr>
        </w:div>
        <w:div w:id="106314685">
          <w:marLeft w:val="480"/>
          <w:marRight w:val="0"/>
          <w:marTop w:val="0"/>
          <w:marBottom w:val="0"/>
          <w:divBdr>
            <w:top w:val="none" w:sz="0" w:space="0" w:color="auto"/>
            <w:left w:val="none" w:sz="0" w:space="0" w:color="auto"/>
            <w:bottom w:val="none" w:sz="0" w:space="0" w:color="auto"/>
            <w:right w:val="none" w:sz="0" w:space="0" w:color="auto"/>
          </w:divBdr>
        </w:div>
        <w:div w:id="117919014">
          <w:marLeft w:val="480"/>
          <w:marRight w:val="0"/>
          <w:marTop w:val="0"/>
          <w:marBottom w:val="0"/>
          <w:divBdr>
            <w:top w:val="none" w:sz="0" w:space="0" w:color="auto"/>
            <w:left w:val="none" w:sz="0" w:space="0" w:color="auto"/>
            <w:bottom w:val="none" w:sz="0" w:space="0" w:color="auto"/>
            <w:right w:val="none" w:sz="0" w:space="0" w:color="auto"/>
          </w:divBdr>
        </w:div>
        <w:div w:id="174269628">
          <w:marLeft w:val="480"/>
          <w:marRight w:val="0"/>
          <w:marTop w:val="0"/>
          <w:marBottom w:val="0"/>
          <w:divBdr>
            <w:top w:val="none" w:sz="0" w:space="0" w:color="auto"/>
            <w:left w:val="none" w:sz="0" w:space="0" w:color="auto"/>
            <w:bottom w:val="none" w:sz="0" w:space="0" w:color="auto"/>
            <w:right w:val="none" w:sz="0" w:space="0" w:color="auto"/>
          </w:divBdr>
        </w:div>
        <w:div w:id="207298076">
          <w:marLeft w:val="480"/>
          <w:marRight w:val="0"/>
          <w:marTop w:val="0"/>
          <w:marBottom w:val="0"/>
          <w:divBdr>
            <w:top w:val="none" w:sz="0" w:space="0" w:color="auto"/>
            <w:left w:val="none" w:sz="0" w:space="0" w:color="auto"/>
            <w:bottom w:val="none" w:sz="0" w:space="0" w:color="auto"/>
            <w:right w:val="none" w:sz="0" w:space="0" w:color="auto"/>
          </w:divBdr>
        </w:div>
        <w:div w:id="222177019">
          <w:marLeft w:val="480"/>
          <w:marRight w:val="0"/>
          <w:marTop w:val="0"/>
          <w:marBottom w:val="0"/>
          <w:divBdr>
            <w:top w:val="none" w:sz="0" w:space="0" w:color="auto"/>
            <w:left w:val="none" w:sz="0" w:space="0" w:color="auto"/>
            <w:bottom w:val="none" w:sz="0" w:space="0" w:color="auto"/>
            <w:right w:val="none" w:sz="0" w:space="0" w:color="auto"/>
          </w:divBdr>
        </w:div>
        <w:div w:id="222182142">
          <w:marLeft w:val="480"/>
          <w:marRight w:val="0"/>
          <w:marTop w:val="0"/>
          <w:marBottom w:val="0"/>
          <w:divBdr>
            <w:top w:val="none" w:sz="0" w:space="0" w:color="auto"/>
            <w:left w:val="none" w:sz="0" w:space="0" w:color="auto"/>
            <w:bottom w:val="none" w:sz="0" w:space="0" w:color="auto"/>
            <w:right w:val="none" w:sz="0" w:space="0" w:color="auto"/>
          </w:divBdr>
        </w:div>
        <w:div w:id="284119402">
          <w:marLeft w:val="480"/>
          <w:marRight w:val="0"/>
          <w:marTop w:val="0"/>
          <w:marBottom w:val="0"/>
          <w:divBdr>
            <w:top w:val="none" w:sz="0" w:space="0" w:color="auto"/>
            <w:left w:val="none" w:sz="0" w:space="0" w:color="auto"/>
            <w:bottom w:val="none" w:sz="0" w:space="0" w:color="auto"/>
            <w:right w:val="none" w:sz="0" w:space="0" w:color="auto"/>
          </w:divBdr>
        </w:div>
        <w:div w:id="314185052">
          <w:marLeft w:val="480"/>
          <w:marRight w:val="0"/>
          <w:marTop w:val="0"/>
          <w:marBottom w:val="0"/>
          <w:divBdr>
            <w:top w:val="none" w:sz="0" w:space="0" w:color="auto"/>
            <w:left w:val="none" w:sz="0" w:space="0" w:color="auto"/>
            <w:bottom w:val="none" w:sz="0" w:space="0" w:color="auto"/>
            <w:right w:val="none" w:sz="0" w:space="0" w:color="auto"/>
          </w:divBdr>
        </w:div>
        <w:div w:id="322126915">
          <w:marLeft w:val="480"/>
          <w:marRight w:val="0"/>
          <w:marTop w:val="0"/>
          <w:marBottom w:val="0"/>
          <w:divBdr>
            <w:top w:val="none" w:sz="0" w:space="0" w:color="auto"/>
            <w:left w:val="none" w:sz="0" w:space="0" w:color="auto"/>
            <w:bottom w:val="none" w:sz="0" w:space="0" w:color="auto"/>
            <w:right w:val="none" w:sz="0" w:space="0" w:color="auto"/>
          </w:divBdr>
        </w:div>
        <w:div w:id="328102871">
          <w:marLeft w:val="480"/>
          <w:marRight w:val="0"/>
          <w:marTop w:val="0"/>
          <w:marBottom w:val="0"/>
          <w:divBdr>
            <w:top w:val="none" w:sz="0" w:space="0" w:color="auto"/>
            <w:left w:val="none" w:sz="0" w:space="0" w:color="auto"/>
            <w:bottom w:val="none" w:sz="0" w:space="0" w:color="auto"/>
            <w:right w:val="none" w:sz="0" w:space="0" w:color="auto"/>
          </w:divBdr>
        </w:div>
        <w:div w:id="341901385">
          <w:marLeft w:val="480"/>
          <w:marRight w:val="0"/>
          <w:marTop w:val="0"/>
          <w:marBottom w:val="0"/>
          <w:divBdr>
            <w:top w:val="none" w:sz="0" w:space="0" w:color="auto"/>
            <w:left w:val="none" w:sz="0" w:space="0" w:color="auto"/>
            <w:bottom w:val="none" w:sz="0" w:space="0" w:color="auto"/>
            <w:right w:val="none" w:sz="0" w:space="0" w:color="auto"/>
          </w:divBdr>
        </w:div>
        <w:div w:id="349912108">
          <w:marLeft w:val="480"/>
          <w:marRight w:val="0"/>
          <w:marTop w:val="0"/>
          <w:marBottom w:val="0"/>
          <w:divBdr>
            <w:top w:val="none" w:sz="0" w:space="0" w:color="auto"/>
            <w:left w:val="none" w:sz="0" w:space="0" w:color="auto"/>
            <w:bottom w:val="none" w:sz="0" w:space="0" w:color="auto"/>
            <w:right w:val="none" w:sz="0" w:space="0" w:color="auto"/>
          </w:divBdr>
        </w:div>
        <w:div w:id="392772141">
          <w:marLeft w:val="480"/>
          <w:marRight w:val="0"/>
          <w:marTop w:val="0"/>
          <w:marBottom w:val="0"/>
          <w:divBdr>
            <w:top w:val="none" w:sz="0" w:space="0" w:color="auto"/>
            <w:left w:val="none" w:sz="0" w:space="0" w:color="auto"/>
            <w:bottom w:val="none" w:sz="0" w:space="0" w:color="auto"/>
            <w:right w:val="none" w:sz="0" w:space="0" w:color="auto"/>
          </w:divBdr>
        </w:div>
        <w:div w:id="407969492">
          <w:marLeft w:val="480"/>
          <w:marRight w:val="0"/>
          <w:marTop w:val="0"/>
          <w:marBottom w:val="0"/>
          <w:divBdr>
            <w:top w:val="none" w:sz="0" w:space="0" w:color="auto"/>
            <w:left w:val="none" w:sz="0" w:space="0" w:color="auto"/>
            <w:bottom w:val="none" w:sz="0" w:space="0" w:color="auto"/>
            <w:right w:val="none" w:sz="0" w:space="0" w:color="auto"/>
          </w:divBdr>
        </w:div>
        <w:div w:id="476144731">
          <w:marLeft w:val="480"/>
          <w:marRight w:val="0"/>
          <w:marTop w:val="0"/>
          <w:marBottom w:val="0"/>
          <w:divBdr>
            <w:top w:val="none" w:sz="0" w:space="0" w:color="auto"/>
            <w:left w:val="none" w:sz="0" w:space="0" w:color="auto"/>
            <w:bottom w:val="none" w:sz="0" w:space="0" w:color="auto"/>
            <w:right w:val="none" w:sz="0" w:space="0" w:color="auto"/>
          </w:divBdr>
        </w:div>
        <w:div w:id="481778622">
          <w:marLeft w:val="480"/>
          <w:marRight w:val="0"/>
          <w:marTop w:val="0"/>
          <w:marBottom w:val="0"/>
          <w:divBdr>
            <w:top w:val="none" w:sz="0" w:space="0" w:color="auto"/>
            <w:left w:val="none" w:sz="0" w:space="0" w:color="auto"/>
            <w:bottom w:val="none" w:sz="0" w:space="0" w:color="auto"/>
            <w:right w:val="none" w:sz="0" w:space="0" w:color="auto"/>
          </w:divBdr>
        </w:div>
        <w:div w:id="486944442">
          <w:marLeft w:val="480"/>
          <w:marRight w:val="0"/>
          <w:marTop w:val="0"/>
          <w:marBottom w:val="0"/>
          <w:divBdr>
            <w:top w:val="none" w:sz="0" w:space="0" w:color="auto"/>
            <w:left w:val="none" w:sz="0" w:space="0" w:color="auto"/>
            <w:bottom w:val="none" w:sz="0" w:space="0" w:color="auto"/>
            <w:right w:val="none" w:sz="0" w:space="0" w:color="auto"/>
          </w:divBdr>
        </w:div>
        <w:div w:id="512913510">
          <w:marLeft w:val="480"/>
          <w:marRight w:val="0"/>
          <w:marTop w:val="0"/>
          <w:marBottom w:val="0"/>
          <w:divBdr>
            <w:top w:val="none" w:sz="0" w:space="0" w:color="auto"/>
            <w:left w:val="none" w:sz="0" w:space="0" w:color="auto"/>
            <w:bottom w:val="none" w:sz="0" w:space="0" w:color="auto"/>
            <w:right w:val="none" w:sz="0" w:space="0" w:color="auto"/>
          </w:divBdr>
        </w:div>
        <w:div w:id="529878738">
          <w:marLeft w:val="480"/>
          <w:marRight w:val="0"/>
          <w:marTop w:val="0"/>
          <w:marBottom w:val="0"/>
          <w:divBdr>
            <w:top w:val="none" w:sz="0" w:space="0" w:color="auto"/>
            <w:left w:val="none" w:sz="0" w:space="0" w:color="auto"/>
            <w:bottom w:val="none" w:sz="0" w:space="0" w:color="auto"/>
            <w:right w:val="none" w:sz="0" w:space="0" w:color="auto"/>
          </w:divBdr>
        </w:div>
        <w:div w:id="567419293">
          <w:marLeft w:val="480"/>
          <w:marRight w:val="0"/>
          <w:marTop w:val="0"/>
          <w:marBottom w:val="0"/>
          <w:divBdr>
            <w:top w:val="none" w:sz="0" w:space="0" w:color="auto"/>
            <w:left w:val="none" w:sz="0" w:space="0" w:color="auto"/>
            <w:bottom w:val="none" w:sz="0" w:space="0" w:color="auto"/>
            <w:right w:val="none" w:sz="0" w:space="0" w:color="auto"/>
          </w:divBdr>
        </w:div>
        <w:div w:id="567614944">
          <w:marLeft w:val="480"/>
          <w:marRight w:val="0"/>
          <w:marTop w:val="0"/>
          <w:marBottom w:val="0"/>
          <w:divBdr>
            <w:top w:val="none" w:sz="0" w:space="0" w:color="auto"/>
            <w:left w:val="none" w:sz="0" w:space="0" w:color="auto"/>
            <w:bottom w:val="none" w:sz="0" w:space="0" w:color="auto"/>
            <w:right w:val="none" w:sz="0" w:space="0" w:color="auto"/>
          </w:divBdr>
        </w:div>
        <w:div w:id="585310997">
          <w:marLeft w:val="480"/>
          <w:marRight w:val="0"/>
          <w:marTop w:val="0"/>
          <w:marBottom w:val="0"/>
          <w:divBdr>
            <w:top w:val="none" w:sz="0" w:space="0" w:color="auto"/>
            <w:left w:val="none" w:sz="0" w:space="0" w:color="auto"/>
            <w:bottom w:val="none" w:sz="0" w:space="0" w:color="auto"/>
            <w:right w:val="none" w:sz="0" w:space="0" w:color="auto"/>
          </w:divBdr>
        </w:div>
        <w:div w:id="586815440">
          <w:marLeft w:val="480"/>
          <w:marRight w:val="0"/>
          <w:marTop w:val="0"/>
          <w:marBottom w:val="0"/>
          <w:divBdr>
            <w:top w:val="none" w:sz="0" w:space="0" w:color="auto"/>
            <w:left w:val="none" w:sz="0" w:space="0" w:color="auto"/>
            <w:bottom w:val="none" w:sz="0" w:space="0" w:color="auto"/>
            <w:right w:val="none" w:sz="0" w:space="0" w:color="auto"/>
          </w:divBdr>
        </w:div>
        <w:div w:id="628631986">
          <w:marLeft w:val="480"/>
          <w:marRight w:val="0"/>
          <w:marTop w:val="0"/>
          <w:marBottom w:val="0"/>
          <w:divBdr>
            <w:top w:val="none" w:sz="0" w:space="0" w:color="auto"/>
            <w:left w:val="none" w:sz="0" w:space="0" w:color="auto"/>
            <w:bottom w:val="none" w:sz="0" w:space="0" w:color="auto"/>
            <w:right w:val="none" w:sz="0" w:space="0" w:color="auto"/>
          </w:divBdr>
        </w:div>
        <w:div w:id="633027792">
          <w:marLeft w:val="480"/>
          <w:marRight w:val="0"/>
          <w:marTop w:val="0"/>
          <w:marBottom w:val="0"/>
          <w:divBdr>
            <w:top w:val="none" w:sz="0" w:space="0" w:color="auto"/>
            <w:left w:val="none" w:sz="0" w:space="0" w:color="auto"/>
            <w:bottom w:val="none" w:sz="0" w:space="0" w:color="auto"/>
            <w:right w:val="none" w:sz="0" w:space="0" w:color="auto"/>
          </w:divBdr>
        </w:div>
        <w:div w:id="685182150">
          <w:marLeft w:val="480"/>
          <w:marRight w:val="0"/>
          <w:marTop w:val="0"/>
          <w:marBottom w:val="0"/>
          <w:divBdr>
            <w:top w:val="none" w:sz="0" w:space="0" w:color="auto"/>
            <w:left w:val="none" w:sz="0" w:space="0" w:color="auto"/>
            <w:bottom w:val="none" w:sz="0" w:space="0" w:color="auto"/>
            <w:right w:val="none" w:sz="0" w:space="0" w:color="auto"/>
          </w:divBdr>
        </w:div>
        <w:div w:id="690032052">
          <w:marLeft w:val="480"/>
          <w:marRight w:val="0"/>
          <w:marTop w:val="0"/>
          <w:marBottom w:val="0"/>
          <w:divBdr>
            <w:top w:val="none" w:sz="0" w:space="0" w:color="auto"/>
            <w:left w:val="none" w:sz="0" w:space="0" w:color="auto"/>
            <w:bottom w:val="none" w:sz="0" w:space="0" w:color="auto"/>
            <w:right w:val="none" w:sz="0" w:space="0" w:color="auto"/>
          </w:divBdr>
        </w:div>
        <w:div w:id="732659410">
          <w:marLeft w:val="480"/>
          <w:marRight w:val="0"/>
          <w:marTop w:val="0"/>
          <w:marBottom w:val="0"/>
          <w:divBdr>
            <w:top w:val="none" w:sz="0" w:space="0" w:color="auto"/>
            <w:left w:val="none" w:sz="0" w:space="0" w:color="auto"/>
            <w:bottom w:val="none" w:sz="0" w:space="0" w:color="auto"/>
            <w:right w:val="none" w:sz="0" w:space="0" w:color="auto"/>
          </w:divBdr>
        </w:div>
        <w:div w:id="741834723">
          <w:marLeft w:val="480"/>
          <w:marRight w:val="0"/>
          <w:marTop w:val="0"/>
          <w:marBottom w:val="0"/>
          <w:divBdr>
            <w:top w:val="none" w:sz="0" w:space="0" w:color="auto"/>
            <w:left w:val="none" w:sz="0" w:space="0" w:color="auto"/>
            <w:bottom w:val="none" w:sz="0" w:space="0" w:color="auto"/>
            <w:right w:val="none" w:sz="0" w:space="0" w:color="auto"/>
          </w:divBdr>
        </w:div>
        <w:div w:id="752092061">
          <w:marLeft w:val="480"/>
          <w:marRight w:val="0"/>
          <w:marTop w:val="0"/>
          <w:marBottom w:val="0"/>
          <w:divBdr>
            <w:top w:val="none" w:sz="0" w:space="0" w:color="auto"/>
            <w:left w:val="none" w:sz="0" w:space="0" w:color="auto"/>
            <w:bottom w:val="none" w:sz="0" w:space="0" w:color="auto"/>
            <w:right w:val="none" w:sz="0" w:space="0" w:color="auto"/>
          </w:divBdr>
        </w:div>
        <w:div w:id="832600339">
          <w:marLeft w:val="480"/>
          <w:marRight w:val="0"/>
          <w:marTop w:val="0"/>
          <w:marBottom w:val="0"/>
          <w:divBdr>
            <w:top w:val="none" w:sz="0" w:space="0" w:color="auto"/>
            <w:left w:val="none" w:sz="0" w:space="0" w:color="auto"/>
            <w:bottom w:val="none" w:sz="0" w:space="0" w:color="auto"/>
            <w:right w:val="none" w:sz="0" w:space="0" w:color="auto"/>
          </w:divBdr>
        </w:div>
        <w:div w:id="863396892">
          <w:marLeft w:val="480"/>
          <w:marRight w:val="0"/>
          <w:marTop w:val="0"/>
          <w:marBottom w:val="0"/>
          <w:divBdr>
            <w:top w:val="none" w:sz="0" w:space="0" w:color="auto"/>
            <w:left w:val="none" w:sz="0" w:space="0" w:color="auto"/>
            <w:bottom w:val="none" w:sz="0" w:space="0" w:color="auto"/>
            <w:right w:val="none" w:sz="0" w:space="0" w:color="auto"/>
          </w:divBdr>
        </w:div>
        <w:div w:id="926840303">
          <w:marLeft w:val="480"/>
          <w:marRight w:val="0"/>
          <w:marTop w:val="0"/>
          <w:marBottom w:val="0"/>
          <w:divBdr>
            <w:top w:val="none" w:sz="0" w:space="0" w:color="auto"/>
            <w:left w:val="none" w:sz="0" w:space="0" w:color="auto"/>
            <w:bottom w:val="none" w:sz="0" w:space="0" w:color="auto"/>
            <w:right w:val="none" w:sz="0" w:space="0" w:color="auto"/>
          </w:divBdr>
        </w:div>
        <w:div w:id="939215007">
          <w:marLeft w:val="480"/>
          <w:marRight w:val="0"/>
          <w:marTop w:val="0"/>
          <w:marBottom w:val="0"/>
          <w:divBdr>
            <w:top w:val="none" w:sz="0" w:space="0" w:color="auto"/>
            <w:left w:val="none" w:sz="0" w:space="0" w:color="auto"/>
            <w:bottom w:val="none" w:sz="0" w:space="0" w:color="auto"/>
            <w:right w:val="none" w:sz="0" w:space="0" w:color="auto"/>
          </w:divBdr>
        </w:div>
        <w:div w:id="939265496">
          <w:marLeft w:val="480"/>
          <w:marRight w:val="0"/>
          <w:marTop w:val="0"/>
          <w:marBottom w:val="0"/>
          <w:divBdr>
            <w:top w:val="none" w:sz="0" w:space="0" w:color="auto"/>
            <w:left w:val="none" w:sz="0" w:space="0" w:color="auto"/>
            <w:bottom w:val="none" w:sz="0" w:space="0" w:color="auto"/>
            <w:right w:val="none" w:sz="0" w:space="0" w:color="auto"/>
          </w:divBdr>
        </w:div>
        <w:div w:id="949976550">
          <w:marLeft w:val="480"/>
          <w:marRight w:val="0"/>
          <w:marTop w:val="0"/>
          <w:marBottom w:val="0"/>
          <w:divBdr>
            <w:top w:val="none" w:sz="0" w:space="0" w:color="auto"/>
            <w:left w:val="none" w:sz="0" w:space="0" w:color="auto"/>
            <w:bottom w:val="none" w:sz="0" w:space="0" w:color="auto"/>
            <w:right w:val="none" w:sz="0" w:space="0" w:color="auto"/>
          </w:divBdr>
        </w:div>
        <w:div w:id="988094086">
          <w:marLeft w:val="480"/>
          <w:marRight w:val="0"/>
          <w:marTop w:val="0"/>
          <w:marBottom w:val="0"/>
          <w:divBdr>
            <w:top w:val="none" w:sz="0" w:space="0" w:color="auto"/>
            <w:left w:val="none" w:sz="0" w:space="0" w:color="auto"/>
            <w:bottom w:val="none" w:sz="0" w:space="0" w:color="auto"/>
            <w:right w:val="none" w:sz="0" w:space="0" w:color="auto"/>
          </w:divBdr>
        </w:div>
        <w:div w:id="991561241">
          <w:marLeft w:val="480"/>
          <w:marRight w:val="0"/>
          <w:marTop w:val="0"/>
          <w:marBottom w:val="0"/>
          <w:divBdr>
            <w:top w:val="none" w:sz="0" w:space="0" w:color="auto"/>
            <w:left w:val="none" w:sz="0" w:space="0" w:color="auto"/>
            <w:bottom w:val="none" w:sz="0" w:space="0" w:color="auto"/>
            <w:right w:val="none" w:sz="0" w:space="0" w:color="auto"/>
          </w:divBdr>
        </w:div>
        <w:div w:id="991719630">
          <w:marLeft w:val="480"/>
          <w:marRight w:val="0"/>
          <w:marTop w:val="0"/>
          <w:marBottom w:val="0"/>
          <w:divBdr>
            <w:top w:val="none" w:sz="0" w:space="0" w:color="auto"/>
            <w:left w:val="none" w:sz="0" w:space="0" w:color="auto"/>
            <w:bottom w:val="none" w:sz="0" w:space="0" w:color="auto"/>
            <w:right w:val="none" w:sz="0" w:space="0" w:color="auto"/>
          </w:divBdr>
        </w:div>
        <w:div w:id="1007755868">
          <w:marLeft w:val="480"/>
          <w:marRight w:val="0"/>
          <w:marTop w:val="0"/>
          <w:marBottom w:val="0"/>
          <w:divBdr>
            <w:top w:val="none" w:sz="0" w:space="0" w:color="auto"/>
            <w:left w:val="none" w:sz="0" w:space="0" w:color="auto"/>
            <w:bottom w:val="none" w:sz="0" w:space="0" w:color="auto"/>
            <w:right w:val="none" w:sz="0" w:space="0" w:color="auto"/>
          </w:divBdr>
        </w:div>
        <w:div w:id="1017194734">
          <w:marLeft w:val="480"/>
          <w:marRight w:val="0"/>
          <w:marTop w:val="0"/>
          <w:marBottom w:val="0"/>
          <w:divBdr>
            <w:top w:val="none" w:sz="0" w:space="0" w:color="auto"/>
            <w:left w:val="none" w:sz="0" w:space="0" w:color="auto"/>
            <w:bottom w:val="none" w:sz="0" w:space="0" w:color="auto"/>
            <w:right w:val="none" w:sz="0" w:space="0" w:color="auto"/>
          </w:divBdr>
        </w:div>
        <w:div w:id="1087001729">
          <w:marLeft w:val="480"/>
          <w:marRight w:val="0"/>
          <w:marTop w:val="0"/>
          <w:marBottom w:val="0"/>
          <w:divBdr>
            <w:top w:val="none" w:sz="0" w:space="0" w:color="auto"/>
            <w:left w:val="none" w:sz="0" w:space="0" w:color="auto"/>
            <w:bottom w:val="none" w:sz="0" w:space="0" w:color="auto"/>
            <w:right w:val="none" w:sz="0" w:space="0" w:color="auto"/>
          </w:divBdr>
        </w:div>
        <w:div w:id="1099329604">
          <w:marLeft w:val="480"/>
          <w:marRight w:val="0"/>
          <w:marTop w:val="0"/>
          <w:marBottom w:val="0"/>
          <w:divBdr>
            <w:top w:val="none" w:sz="0" w:space="0" w:color="auto"/>
            <w:left w:val="none" w:sz="0" w:space="0" w:color="auto"/>
            <w:bottom w:val="none" w:sz="0" w:space="0" w:color="auto"/>
            <w:right w:val="none" w:sz="0" w:space="0" w:color="auto"/>
          </w:divBdr>
        </w:div>
        <w:div w:id="1109855584">
          <w:marLeft w:val="480"/>
          <w:marRight w:val="0"/>
          <w:marTop w:val="0"/>
          <w:marBottom w:val="0"/>
          <w:divBdr>
            <w:top w:val="none" w:sz="0" w:space="0" w:color="auto"/>
            <w:left w:val="none" w:sz="0" w:space="0" w:color="auto"/>
            <w:bottom w:val="none" w:sz="0" w:space="0" w:color="auto"/>
            <w:right w:val="none" w:sz="0" w:space="0" w:color="auto"/>
          </w:divBdr>
        </w:div>
        <w:div w:id="1114592599">
          <w:marLeft w:val="480"/>
          <w:marRight w:val="0"/>
          <w:marTop w:val="0"/>
          <w:marBottom w:val="0"/>
          <w:divBdr>
            <w:top w:val="none" w:sz="0" w:space="0" w:color="auto"/>
            <w:left w:val="none" w:sz="0" w:space="0" w:color="auto"/>
            <w:bottom w:val="none" w:sz="0" w:space="0" w:color="auto"/>
            <w:right w:val="none" w:sz="0" w:space="0" w:color="auto"/>
          </w:divBdr>
        </w:div>
        <w:div w:id="1272057383">
          <w:marLeft w:val="480"/>
          <w:marRight w:val="0"/>
          <w:marTop w:val="0"/>
          <w:marBottom w:val="0"/>
          <w:divBdr>
            <w:top w:val="none" w:sz="0" w:space="0" w:color="auto"/>
            <w:left w:val="none" w:sz="0" w:space="0" w:color="auto"/>
            <w:bottom w:val="none" w:sz="0" w:space="0" w:color="auto"/>
            <w:right w:val="none" w:sz="0" w:space="0" w:color="auto"/>
          </w:divBdr>
        </w:div>
        <w:div w:id="1280525448">
          <w:marLeft w:val="480"/>
          <w:marRight w:val="0"/>
          <w:marTop w:val="0"/>
          <w:marBottom w:val="0"/>
          <w:divBdr>
            <w:top w:val="none" w:sz="0" w:space="0" w:color="auto"/>
            <w:left w:val="none" w:sz="0" w:space="0" w:color="auto"/>
            <w:bottom w:val="none" w:sz="0" w:space="0" w:color="auto"/>
            <w:right w:val="none" w:sz="0" w:space="0" w:color="auto"/>
          </w:divBdr>
        </w:div>
        <w:div w:id="1329091454">
          <w:marLeft w:val="480"/>
          <w:marRight w:val="0"/>
          <w:marTop w:val="0"/>
          <w:marBottom w:val="0"/>
          <w:divBdr>
            <w:top w:val="none" w:sz="0" w:space="0" w:color="auto"/>
            <w:left w:val="none" w:sz="0" w:space="0" w:color="auto"/>
            <w:bottom w:val="none" w:sz="0" w:space="0" w:color="auto"/>
            <w:right w:val="none" w:sz="0" w:space="0" w:color="auto"/>
          </w:divBdr>
        </w:div>
        <w:div w:id="1371489832">
          <w:marLeft w:val="480"/>
          <w:marRight w:val="0"/>
          <w:marTop w:val="0"/>
          <w:marBottom w:val="0"/>
          <w:divBdr>
            <w:top w:val="none" w:sz="0" w:space="0" w:color="auto"/>
            <w:left w:val="none" w:sz="0" w:space="0" w:color="auto"/>
            <w:bottom w:val="none" w:sz="0" w:space="0" w:color="auto"/>
            <w:right w:val="none" w:sz="0" w:space="0" w:color="auto"/>
          </w:divBdr>
        </w:div>
        <w:div w:id="1387754377">
          <w:marLeft w:val="480"/>
          <w:marRight w:val="0"/>
          <w:marTop w:val="0"/>
          <w:marBottom w:val="0"/>
          <w:divBdr>
            <w:top w:val="none" w:sz="0" w:space="0" w:color="auto"/>
            <w:left w:val="none" w:sz="0" w:space="0" w:color="auto"/>
            <w:bottom w:val="none" w:sz="0" w:space="0" w:color="auto"/>
            <w:right w:val="none" w:sz="0" w:space="0" w:color="auto"/>
          </w:divBdr>
        </w:div>
        <w:div w:id="1390420122">
          <w:marLeft w:val="480"/>
          <w:marRight w:val="0"/>
          <w:marTop w:val="0"/>
          <w:marBottom w:val="0"/>
          <w:divBdr>
            <w:top w:val="none" w:sz="0" w:space="0" w:color="auto"/>
            <w:left w:val="none" w:sz="0" w:space="0" w:color="auto"/>
            <w:bottom w:val="none" w:sz="0" w:space="0" w:color="auto"/>
            <w:right w:val="none" w:sz="0" w:space="0" w:color="auto"/>
          </w:divBdr>
        </w:div>
        <w:div w:id="1416975383">
          <w:marLeft w:val="480"/>
          <w:marRight w:val="0"/>
          <w:marTop w:val="0"/>
          <w:marBottom w:val="0"/>
          <w:divBdr>
            <w:top w:val="none" w:sz="0" w:space="0" w:color="auto"/>
            <w:left w:val="none" w:sz="0" w:space="0" w:color="auto"/>
            <w:bottom w:val="none" w:sz="0" w:space="0" w:color="auto"/>
            <w:right w:val="none" w:sz="0" w:space="0" w:color="auto"/>
          </w:divBdr>
        </w:div>
        <w:div w:id="1501658929">
          <w:marLeft w:val="480"/>
          <w:marRight w:val="0"/>
          <w:marTop w:val="0"/>
          <w:marBottom w:val="0"/>
          <w:divBdr>
            <w:top w:val="none" w:sz="0" w:space="0" w:color="auto"/>
            <w:left w:val="none" w:sz="0" w:space="0" w:color="auto"/>
            <w:bottom w:val="none" w:sz="0" w:space="0" w:color="auto"/>
            <w:right w:val="none" w:sz="0" w:space="0" w:color="auto"/>
          </w:divBdr>
        </w:div>
        <w:div w:id="1514492041">
          <w:marLeft w:val="480"/>
          <w:marRight w:val="0"/>
          <w:marTop w:val="0"/>
          <w:marBottom w:val="0"/>
          <w:divBdr>
            <w:top w:val="none" w:sz="0" w:space="0" w:color="auto"/>
            <w:left w:val="none" w:sz="0" w:space="0" w:color="auto"/>
            <w:bottom w:val="none" w:sz="0" w:space="0" w:color="auto"/>
            <w:right w:val="none" w:sz="0" w:space="0" w:color="auto"/>
          </w:divBdr>
        </w:div>
        <w:div w:id="1593197108">
          <w:marLeft w:val="480"/>
          <w:marRight w:val="0"/>
          <w:marTop w:val="0"/>
          <w:marBottom w:val="0"/>
          <w:divBdr>
            <w:top w:val="none" w:sz="0" w:space="0" w:color="auto"/>
            <w:left w:val="none" w:sz="0" w:space="0" w:color="auto"/>
            <w:bottom w:val="none" w:sz="0" w:space="0" w:color="auto"/>
            <w:right w:val="none" w:sz="0" w:space="0" w:color="auto"/>
          </w:divBdr>
        </w:div>
        <w:div w:id="1612778320">
          <w:marLeft w:val="480"/>
          <w:marRight w:val="0"/>
          <w:marTop w:val="0"/>
          <w:marBottom w:val="0"/>
          <w:divBdr>
            <w:top w:val="none" w:sz="0" w:space="0" w:color="auto"/>
            <w:left w:val="none" w:sz="0" w:space="0" w:color="auto"/>
            <w:bottom w:val="none" w:sz="0" w:space="0" w:color="auto"/>
            <w:right w:val="none" w:sz="0" w:space="0" w:color="auto"/>
          </w:divBdr>
        </w:div>
        <w:div w:id="1664699094">
          <w:marLeft w:val="480"/>
          <w:marRight w:val="0"/>
          <w:marTop w:val="0"/>
          <w:marBottom w:val="0"/>
          <w:divBdr>
            <w:top w:val="none" w:sz="0" w:space="0" w:color="auto"/>
            <w:left w:val="none" w:sz="0" w:space="0" w:color="auto"/>
            <w:bottom w:val="none" w:sz="0" w:space="0" w:color="auto"/>
            <w:right w:val="none" w:sz="0" w:space="0" w:color="auto"/>
          </w:divBdr>
        </w:div>
        <w:div w:id="1704330661">
          <w:marLeft w:val="480"/>
          <w:marRight w:val="0"/>
          <w:marTop w:val="0"/>
          <w:marBottom w:val="0"/>
          <w:divBdr>
            <w:top w:val="none" w:sz="0" w:space="0" w:color="auto"/>
            <w:left w:val="none" w:sz="0" w:space="0" w:color="auto"/>
            <w:bottom w:val="none" w:sz="0" w:space="0" w:color="auto"/>
            <w:right w:val="none" w:sz="0" w:space="0" w:color="auto"/>
          </w:divBdr>
        </w:div>
        <w:div w:id="1723825343">
          <w:marLeft w:val="480"/>
          <w:marRight w:val="0"/>
          <w:marTop w:val="0"/>
          <w:marBottom w:val="0"/>
          <w:divBdr>
            <w:top w:val="none" w:sz="0" w:space="0" w:color="auto"/>
            <w:left w:val="none" w:sz="0" w:space="0" w:color="auto"/>
            <w:bottom w:val="none" w:sz="0" w:space="0" w:color="auto"/>
            <w:right w:val="none" w:sz="0" w:space="0" w:color="auto"/>
          </w:divBdr>
        </w:div>
        <w:div w:id="1750270578">
          <w:marLeft w:val="480"/>
          <w:marRight w:val="0"/>
          <w:marTop w:val="0"/>
          <w:marBottom w:val="0"/>
          <w:divBdr>
            <w:top w:val="none" w:sz="0" w:space="0" w:color="auto"/>
            <w:left w:val="none" w:sz="0" w:space="0" w:color="auto"/>
            <w:bottom w:val="none" w:sz="0" w:space="0" w:color="auto"/>
            <w:right w:val="none" w:sz="0" w:space="0" w:color="auto"/>
          </w:divBdr>
        </w:div>
        <w:div w:id="1757242782">
          <w:marLeft w:val="480"/>
          <w:marRight w:val="0"/>
          <w:marTop w:val="0"/>
          <w:marBottom w:val="0"/>
          <w:divBdr>
            <w:top w:val="none" w:sz="0" w:space="0" w:color="auto"/>
            <w:left w:val="none" w:sz="0" w:space="0" w:color="auto"/>
            <w:bottom w:val="none" w:sz="0" w:space="0" w:color="auto"/>
            <w:right w:val="none" w:sz="0" w:space="0" w:color="auto"/>
          </w:divBdr>
        </w:div>
        <w:div w:id="1768502222">
          <w:marLeft w:val="480"/>
          <w:marRight w:val="0"/>
          <w:marTop w:val="0"/>
          <w:marBottom w:val="0"/>
          <w:divBdr>
            <w:top w:val="none" w:sz="0" w:space="0" w:color="auto"/>
            <w:left w:val="none" w:sz="0" w:space="0" w:color="auto"/>
            <w:bottom w:val="none" w:sz="0" w:space="0" w:color="auto"/>
            <w:right w:val="none" w:sz="0" w:space="0" w:color="auto"/>
          </w:divBdr>
        </w:div>
        <w:div w:id="1774860694">
          <w:marLeft w:val="480"/>
          <w:marRight w:val="0"/>
          <w:marTop w:val="0"/>
          <w:marBottom w:val="0"/>
          <w:divBdr>
            <w:top w:val="none" w:sz="0" w:space="0" w:color="auto"/>
            <w:left w:val="none" w:sz="0" w:space="0" w:color="auto"/>
            <w:bottom w:val="none" w:sz="0" w:space="0" w:color="auto"/>
            <w:right w:val="none" w:sz="0" w:space="0" w:color="auto"/>
          </w:divBdr>
        </w:div>
        <w:div w:id="1779062309">
          <w:marLeft w:val="480"/>
          <w:marRight w:val="0"/>
          <w:marTop w:val="0"/>
          <w:marBottom w:val="0"/>
          <w:divBdr>
            <w:top w:val="none" w:sz="0" w:space="0" w:color="auto"/>
            <w:left w:val="none" w:sz="0" w:space="0" w:color="auto"/>
            <w:bottom w:val="none" w:sz="0" w:space="0" w:color="auto"/>
            <w:right w:val="none" w:sz="0" w:space="0" w:color="auto"/>
          </w:divBdr>
        </w:div>
        <w:div w:id="1779330617">
          <w:marLeft w:val="480"/>
          <w:marRight w:val="0"/>
          <w:marTop w:val="0"/>
          <w:marBottom w:val="0"/>
          <w:divBdr>
            <w:top w:val="none" w:sz="0" w:space="0" w:color="auto"/>
            <w:left w:val="none" w:sz="0" w:space="0" w:color="auto"/>
            <w:bottom w:val="none" w:sz="0" w:space="0" w:color="auto"/>
            <w:right w:val="none" w:sz="0" w:space="0" w:color="auto"/>
          </w:divBdr>
        </w:div>
        <w:div w:id="1831218211">
          <w:marLeft w:val="480"/>
          <w:marRight w:val="0"/>
          <w:marTop w:val="0"/>
          <w:marBottom w:val="0"/>
          <w:divBdr>
            <w:top w:val="none" w:sz="0" w:space="0" w:color="auto"/>
            <w:left w:val="none" w:sz="0" w:space="0" w:color="auto"/>
            <w:bottom w:val="none" w:sz="0" w:space="0" w:color="auto"/>
            <w:right w:val="none" w:sz="0" w:space="0" w:color="auto"/>
          </w:divBdr>
        </w:div>
        <w:div w:id="1861234601">
          <w:marLeft w:val="480"/>
          <w:marRight w:val="0"/>
          <w:marTop w:val="0"/>
          <w:marBottom w:val="0"/>
          <w:divBdr>
            <w:top w:val="none" w:sz="0" w:space="0" w:color="auto"/>
            <w:left w:val="none" w:sz="0" w:space="0" w:color="auto"/>
            <w:bottom w:val="none" w:sz="0" w:space="0" w:color="auto"/>
            <w:right w:val="none" w:sz="0" w:space="0" w:color="auto"/>
          </w:divBdr>
        </w:div>
        <w:div w:id="1869294451">
          <w:marLeft w:val="480"/>
          <w:marRight w:val="0"/>
          <w:marTop w:val="0"/>
          <w:marBottom w:val="0"/>
          <w:divBdr>
            <w:top w:val="none" w:sz="0" w:space="0" w:color="auto"/>
            <w:left w:val="none" w:sz="0" w:space="0" w:color="auto"/>
            <w:bottom w:val="none" w:sz="0" w:space="0" w:color="auto"/>
            <w:right w:val="none" w:sz="0" w:space="0" w:color="auto"/>
          </w:divBdr>
        </w:div>
        <w:div w:id="1876770373">
          <w:marLeft w:val="480"/>
          <w:marRight w:val="0"/>
          <w:marTop w:val="0"/>
          <w:marBottom w:val="0"/>
          <w:divBdr>
            <w:top w:val="none" w:sz="0" w:space="0" w:color="auto"/>
            <w:left w:val="none" w:sz="0" w:space="0" w:color="auto"/>
            <w:bottom w:val="none" w:sz="0" w:space="0" w:color="auto"/>
            <w:right w:val="none" w:sz="0" w:space="0" w:color="auto"/>
          </w:divBdr>
        </w:div>
        <w:div w:id="1923181423">
          <w:marLeft w:val="480"/>
          <w:marRight w:val="0"/>
          <w:marTop w:val="0"/>
          <w:marBottom w:val="0"/>
          <w:divBdr>
            <w:top w:val="none" w:sz="0" w:space="0" w:color="auto"/>
            <w:left w:val="none" w:sz="0" w:space="0" w:color="auto"/>
            <w:bottom w:val="none" w:sz="0" w:space="0" w:color="auto"/>
            <w:right w:val="none" w:sz="0" w:space="0" w:color="auto"/>
          </w:divBdr>
        </w:div>
        <w:div w:id="1925992828">
          <w:marLeft w:val="480"/>
          <w:marRight w:val="0"/>
          <w:marTop w:val="0"/>
          <w:marBottom w:val="0"/>
          <w:divBdr>
            <w:top w:val="none" w:sz="0" w:space="0" w:color="auto"/>
            <w:left w:val="none" w:sz="0" w:space="0" w:color="auto"/>
            <w:bottom w:val="none" w:sz="0" w:space="0" w:color="auto"/>
            <w:right w:val="none" w:sz="0" w:space="0" w:color="auto"/>
          </w:divBdr>
        </w:div>
        <w:div w:id="1961261998">
          <w:marLeft w:val="480"/>
          <w:marRight w:val="0"/>
          <w:marTop w:val="0"/>
          <w:marBottom w:val="0"/>
          <w:divBdr>
            <w:top w:val="none" w:sz="0" w:space="0" w:color="auto"/>
            <w:left w:val="none" w:sz="0" w:space="0" w:color="auto"/>
            <w:bottom w:val="none" w:sz="0" w:space="0" w:color="auto"/>
            <w:right w:val="none" w:sz="0" w:space="0" w:color="auto"/>
          </w:divBdr>
        </w:div>
        <w:div w:id="1999839375">
          <w:marLeft w:val="480"/>
          <w:marRight w:val="0"/>
          <w:marTop w:val="0"/>
          <w:marBottom w:val="0"/>
          <w:divBdr>
            <w:top w:val="none" w:sz="0" w:space="0" w:color="auto"/>
            <w:left w:val="none" w:sz="0" w:space="0" w:color="auto"/>
            <w:bottom w:val="none" w:sz="0" w:space="0" w:color="auto"/>
            <w:right w:val="none" w:sz="0" w:space="0" w:color="auto"/>
          </w:divBdr>
        </w:div>
        <w:div w:id="2010325080">
          <w:marLeft w:val="480"/>
          <w:marRight w:val="0"/>
          <w:marTop w:val="0"/>
          <w:marBottom w:val="0"/>
          <w:divBdr>
            <w:top w:val="none" w:sz="0" w:space="0" w:color="auto"/>
            <w:left w:val="none" w:sz="0" w:space="0" w:color="auto"/>
            <w:bottom w:val="none" w:sz="0" w:space="0" w:color="auto"/>
            <w:right w:val="none" w:sz="0" w:space="0" w:color="auto"/>
          </w:divBdr>
        </w:div>
        <w:div w:id="2017221153">
          <w:marLeft w:val="480"/>
          <w:marRight w:val="0"/>
          <w:marTop w:val="0"/>
          <w:marBottom w:val="0"/>
          <w:divBdr>
            <w:top w:val="none" w:sz="0" w:space="0" w:color="auto"/>
            <w:left w:val="none" w:sz="0" w:space="0" w:color="auto"/>
            <w:bottom w:val="none" w:sz="0" w:space="0" w:color="auto"/>
            <w:right w:val="none" w:sz="0" w:space="0" w:color="auto"/>
          </w:divBdr>
        </w:div>
        <w:div w:id="2050644441">
          <w:marLeft w:val="480"/>
          <w:marRight w:val="0"/>
          <w:marTop w:val="0"/>
          <w:marBottom w:val="0"/>
          <w:divBdr>
            <w:top w:val="none" w:sz="0" w:space="0" w:color="auto"/>
            <w:left w:val="none" w:sz="0" w:space="0" w:color="auto"/>
            <w:bottom w:val="none" w:sz="0" w:space="0" w:color="auto"/>
            <w:right w:val="none" w:sz="0" w:space="0" w:color="auto"/>
          </w:divBdr>
        </w:div>
        <w:div w:id="2051220137">
          <w:marLeft w:val="480"/>
          <w:marRight w:val="0"/>
          <w:marTop w:val="0"/>
          <w:marBottom w:val="0"/>
          <w:divBdr>
            <w:top w:val="none" w:sz="0" w:space="0" w:color="auto"/>
            <w:left w:val="none" w:sz="0" w:space="0" w:color="auto"/>
            <w:bottom w:val="none" w:sz="0" w:space="0" w:color="auto"/>
            <w:right w:val="none" w:sz="0" w:space="0" w:color="auto"/>
          </w:divBdr>
        </w:div>
        <w:div w:id="2080714603">
          <w:marLeft w:val="480"/>
          <w:marRight w:val="0"/>
          <w:marTop w:val="0"/>
          <w:marBottom w:val="0"/>
          <w:divBdr>
            <w:top w:val="none" w:sz="0" w:space="0" w:color="auto"/>
            <w:left w:val="none" w:sz="0" w:space="0" w:color="auto"/>
            <w:bottom w:val="none" w:sz="0" w:space="0" w:color="auto"/>
            <w:right w:val="none" w:sz="0" w:space="0" w:color="auto"/>
          </w:divBdr>
        </w:div>
        <w:div w:id="2109890172">
          <w:marLeft w:val="480"/>
          <w:marRight w:val="0"/>
          <w:marTop w:val="0"/>
          <w:marBottom w:val="0"/>
          <w:divBdr>
            <w:top w:val="none" w:sz="0" w:space="0" w:color="auto"/>
            <w:left w:val="none" w:sz="0" w:space="0" w:color="auto"/>
            <w:bottom w:val="none" w:sz="0" w:space="0" w:color="auto"/>
            <w:right w:val="none" w:sz="0" w:space="0" w:color="auto"/>
          </w:divBdr>
        </w:div>
      </w:divsChild>
    </w:div>
    <w:div w:id="186679137">
      <w:bodyDiv w:val="1"/>
      <w:marLeft w:val="0"/>
      <w:marRight w:val="0"/>
      <w:marTop w:val="0"/>
      <w:marBottom w:val="0"/>
      <w:divBdr>
        <w:top w:val="none" w:sz="0" w:space="0" w:color="auto"/>
        <w:left w:val="none" w:sz="0" w:space="0" w:color="auto"/>
        <w:bottom w:val="none" w:sz="0" w:space="0" w:color="auto"/>
        <w:right w:val="none" w:sz="0" w:space="0" w:color="auto"/>
      </w:divBdr>
    </w:div>
    <w:div w:id="192380311">
      <w:bodyDiv w:val="1"/>
      <w:marLeft w:val="0"/>
      <w:marRight w:val="0"/>
      <w:marTop w:val="0"/>
      <w:marBottom w:val="0"/>
      <w:divBdr>
        <w:top w:val="none" w:sz="0" w:space="0" w:color="auto"/>
        <w:left w:val="none" w:sz="0" w:space="0" w:color="auto"/>
        <w:bottom w:val="none" w:sz="0" w:space="0" w:color="auto"/>
        <w:right w:val="none" w:sz="0" w:space="0" w:color="auto"/>
      </w:divBdr>
    </w:div>
    <w:div w:id="198982367">
      <w:bodyDiv w:val="1"/>
      <w:marLeft w:val="0"/>
      <w:marRight w:val="0"/>
      <w:marTop w:val="0"/>
      <w:marBottom w:val="0"/>
      <w:divBdr>
        <w:top w:val="none" w:sz="0" w:space="0" w:color="auto"/>
        <w:left w:val="none" w:sz="0" w:space="0" w:color="auto"/>
        <w:bottom w:val="none" w:sz="0" w:space="0" w:color="auto"/>
        <w:right w:val="none" w:sz="0" w:space="0" w:color="auto"/>
      </w:divBdr>
      <w:divsChild>
        <w:div w:id="62535423">
          <w:marLeft w:val="480"/>
          <w:marRight w:val="0"/>
          <w:marTop w:val="0"/>
          <w:marBottom w:val="0"/>
          <w:divBdr>
            <w:top w:val="none" w:sz="0" w:space="0" w:color="auto"/>
            <w:left w:val="none" w:sz="0" w:space="0" w:color="auto"/>
            <w:bottom w:val="none" w:sz="0" w:space="0" w:color="auto"/>
            <w:right w:val="none" w:sz="0" w:space="0" w:color="auto"/>
          </w:divBdr>
        </w:div>
        <w:div w:id="77531026">
          <w:marLeft w:val="480"/>
          <w:marRight w:val="0"/>
          <w:marTop w:val="0"/>
          <w:marBottom w:val="0"/>
          <w:divBdr>
            <w:top w:val="none" w:sz="0" w:space="0" w:color="auto"/>
            <w:left w:val="none" w:sz="0" w:space="0" w:color="auto"/>
            <w:bottom w:val="none" w:sz="0" w:space="0" w:color="auto"/>
            <w:right w:val="none" w:sz="0" w:space="0" w:color="auto"/>
          </w:divBdr>
        </w:div>
        <w:div w:id="81217939">
          <w:marLeft w:val="480"/>
          <w:marRight w:val="0"/>
          <w:marTop w:val="0"/>
          <w:marBottom w:val="0"/>
          <w:divBdr>
            <w:top w:val="none" w:sz="0" w:space="0" w:color="auto"/>
            <w:left w:val="none" w:sz="0" w:space="0" w:color="auto"/>
            <w:bottom w:val="none" w:sz="0" w:space="0" w:color="auto"/>
            <w:right w:val="none" w:sz="0" w:space="0" w:color="auto"/>
          </w:divBdr>
        </w:div>
        <w:div w:id="114645789">
          <w:marLeft w:val="480"/>
          <w:marRight w:val="0"/>
          <w:marTop w:val="0"/>
          <w:marBottom w:val="0"/>
          <w:divBdr>
            <w:top w:val="none" w:sz="0" w:space="0" w:color="auto"/>
            <w:left w:val="none" w:sz="0" w:space="0" w:color="auto"/>
            <w:bottom w:val="none" w:sz="0" w:space="0" w:color="auto"/>
            <w:right w:val="none" w:sz="0" w:space="0" w:color="auto"/>
          </w:divBdr>
        </w:div>
        <w:div w:id="124854377">
          <w:marLeft w:val="480"/>
          <w:marRight w:val="0"/>
          <w:marTop w:val="0"/>
          <w:marBottom w:val="0"/>
          <w:divBdr>
            <w:top w:val="none" w:sz="0" w:space="0" w:color="auto"/>
            <w:left w:val="none" w:sz="0" w:space="0" w:color="auto"/>
            <w:bottom w:val="none" w:sz="0" w:space="0" w:color="auto"/>
            <w:right w:val="none" w:sz="0" w:space="0" w:color="auto"/>
          </w:divBdr>
        </w:div>
        <w:div w:id="127363721">
          <w:marLeft w:val="480"/>
          <w:marRight w:val="0"/>
          <w:marTop w:val="0"/>
          <w:marBottom w:val="0"/>
          <w:divBdr>
            <w:top w:val="none" w:sz="0" w:space="0" w:color="auto"/>
            <w:left w:val="none" w:sz="0" w:space="0" w:color="auto"/>
            <w:bottom w:val="none" w:sz="0" w:space="0" w:color="auto"/>
            <w:right w:val="none" w:sz="0" w:space="0" w:color="auto"/>
          </w:divBdr>
        </w:div>
        <w:div w:id="130906302">
          <w:marLeft w:val="480"/>
          <w:marRight w:val="0"/>
          <w:marTop w:val="0"/>
          <w:marBottom w:val="0"/>
          <w:divBdr>
            <w:top w:val="none" w:sz="0" w:space="0" w:color="auto"/>
            <w:left w:val="none" w:sz="0" w:space="0" w:color="auto"/>
            <w:bottom w:val="none" w:sz="0" w:space="0" w:color="auto"/>
            <w:right w:val="none" w:sz="0" w:space="0" w:color="auto"/>
          </w:divBdr>
        </w:div>
        <w:div w:id="150215870">
          <w:marLeft w:val="480"/>
          <w:marRight w:val="0"/>
          <w:marTop w:val="0"/>
          <w:marBottom w:val="0"/>
          <w:divBdr>
            <w:top w:val="none" w:sz="0" w:space="0" w:color="auto"/>
            <w:left w:val="none" w:sz="0" w:space="0" w:color="auto"/>
            <w:bottom w:val="none" w:sz="0" w:space="0" w:color="auto"/>
            <w:right w:val="none" w:sz="0" w:space="0" w:color="auto"/>
          </w:divBdr>
        </w:div>
        <w:div w:id="157352866">
          <w:marLeft w:val="480"/>
          <w:marRight w:val="0"/>
          <w:marTop w:val="0"/>
          <w:marBottom w:val="0"/>
          <w:divBdr>
            <w:top w:val="none" w:sz="0" w:space="0" w:color="auto"/>
            <w:left w:val="none" w:sz="0" w:space="0" w:color="auto"/>
            <w:bottom w:val="none" w:sz="0" w:space="0" w:color="auto"/>
            <w:right w:val="none" w:sz="0" w:space="0" w:color="auto"/>
          </w:divBdr>
        </w:div>
        <w:div w:id="159276717">
          <w:marLeft w:val="480"/>
          <w:marRight w:val="0"/>
          <w:marTop w:val="0"/>
          <w:marBottom w:val="0"/>
          <w:divBdr>
            <w:top w:val="none" w:sz="0" w:space="0" w:color="auto"/>
            <w:left w:val="none" w:sz="0" w:space="0" w:color="auto"/>
            <w:bottom w:val="none" w:sz="0" w:space="0" w:color="auto"/>
            <w:right w:val="none" w:sz="0" w:space="0" w:color="auto"/>
          </w:divBdr>
        </w:div>
        <w:div w:id="309218281">
          <w:marLeft w:val="480"/>
          <w:marRight w:val="0"/>
          <w:marTop w:val="0"/>
          <w:marBottom w:val="0"/>
          <w:divBdr>
            <w:top w:val="none" w:sz="0" w:space="0" w:color="auto"/>
            <w:left w:val="none" w:sz="0" w:space="0" w:color="auto"/>
            <w:bottom w:val="none" w:sz="0" w:space="0" w:color="auto"/>
            <w:right w:val="none" w:sz="0" w:space="0" w:color="auto"/>
          </w:divBdr>
        </w:div>
        <w:div w:id="311493950">
          <w:marLeft w:val="480"/>
          <w:marRight w:val="0"/>
          <w:marTop w:val="0"/>
          <w:marBottom w:val="0"/>
          <w:divBdr>
            <w:top w:val="none" w:sz="0" w:space="0" w:color="auto"/>
            <w:left w:val="none" w:sz="0" w:space="0" w:color="auto"/>
            <w:bottom w:val="none" w:sz="0" w:space="0" w:color="auto"/>
            <w:right w:val="none" w:sz="0" w:space="0" w:color="auto"/>
          </w:divBdr>
        </w:div>
        <w:div w:id="369231337">
          <w:marLeft w:val="480"/>
          <w:marRight w:val="0"/>
          <w:marTop w:val="0"/>
          <w:marBottom w:val="0"/>
          <w:divBdr>
            <w:top w:val="none" w:sz="0" w:space="0" w:color="auto"/>
            <w:left w:val="none" w:sz="0" w:space="0" w:color="auto"/>
            <w:bottom w:val="none" w:sz="0" w:space="0" w:color="auto"/>
            <w:right w:val="none" w:sz="0" w:space="0" w:color="auto"/>
          </w:divBdr>
        </w:div>
        <w:div w:id="383142247">
          <w:marLeft w:val="480"/>
          <w:marRight w:val="0"/>
          <w:marTop w:val="0"/>
          <w:marBottom w:val="0"/>
          <w:divBdr>
            <w:top w:val="none" w:sz="0" w:space="0" w:color="auto"/>
            <w:left w:val="none" w:sz="0" w:space="0" w:color="auto"/>
            <w:bottom w:val="none" w:sz="0" w:space="0" w:color="auto"/>
            <w:right w:val="none" w:sz="0" w:space="0" w:color="auto"/>
          </w:divBdr>
        </w:div>
        <w:div w:id="427190591">
          <w:marLeft w:val="480"/>
          <w:marRight w:val="0"/>
          <w:marTop w:val="0"/>
          <w:marBottom w:val="0"/>
          <w:divBdr>
            <w:top w:val="none" w:sz="0" w:space="0" w:color="auto"/>
            <w:left w:val="none" w:sz="0" w:space="0" w:color="auto"/>
            <w:bottom w:val="none" w:sz="0" w:space="0" w:color="auto"/>
            <w:right w:val="none" w:sz="0" w:space="0" w:color="auto"/>
          </w:divBdr>
        </w:div>
        <w:div w:id="521019694">
          <w:marLeft w:val="480"/>
          <w:marRight w:val="0"/>
          <w:marTop w:val="0"/>
          <w:marBottom w:val="0"/>
          <w:divBdr>
            <w:top w:val="none" w:sz="0" w:space="0" w:color="auto"/>
            <w:left w:val="none" w:sz="0" w:space="0" w:color="auto"/>
            <w:bottom w:val="none" w:sz="0" w:space="0" w:color="auto"/>
            <w:right w:val="none" w:sz="0" w:space="0" w:color="auto"/>
          </w:divBdr>
        </w:div>
        <w:div w:id="537546937">
          <w:marLeft w:val="480"/>
          <w:marRight w:val="0"/>
          <w:marTop w:val="0"/>
          <w:marBottom w:val="0"/>
          <w:divBdr>
            <w:top w:val="none" w:sz="0" w:space="0" w:color="auto"/>
            <w:left w:val="none" w:sz="0" w:space="0" w:color="auto"/>
            <w:bottom w:val="none" w:sz="0" w:space="0" w:color="auto"/>
            <w:right w:val="none" w:sz="0" w:space="0" w:color="auto"/>
          </w:divBdr>
        </w:div>
        <w:div w:id="576717165">
          <w:marLeft w:val="480"/>
          <w:marRight w:val="0"/>
          <w:marTop w:val="0"/>
          <w:marBottom w:val="0"/>
          <w:divBdr>
            <w:top w:val="none" w:sz="0" w:space="0" w:color="auto"/>
            <w:left w:val="none" w:sz="0" w:space="0" w:color="auto"/>
            <w:bottom w:val="none" w:sz="0" w:space="0" w:color="auto"/>
            <w:right w:val="none" w:sz="0" w:space="0" w:color="auto"/>
          </w:divBdr>
        </w:div>
        <w:div w:id="592325509">
          <w:marLeft w:val="480"/>
          <w:marRight w:val="0"/>
          <w:marTop w:val="0"/>
          <w:marBottom w:val="0"/>
          <w:divBdr>
            <w:top w:val="none" w:sz="0" w:space="0" w:color="auto"/>
            <w:left w:val="none" w:sz="0" w:space="0" w:color="auto"/>
            <w:bottom w:val="none" w:sz="0" w:space="0" w:color="auto"/>
            <w:right w:val="none" w:sz="0" w:space="0" w:color="auto"/>
          </w:divBdr>
        </w:div>
        <w:div w:id="600456765">
          <w:marLeft w:val="480"/>
          <w:marRight w:val="0"/>
          <w:marTop w:val="0"/>
          <w:marBottom w:val="0"/>
          <w:divBdr>
            <w:top w:val="none" w:sz="0" w:space="0" w:color="auto"/>
            <w:left w:val="none" w:sz="0" w:space="0" w:color="auto"/>
            <w:bottom w:val="none" w:sz="0" w:space="0" w:color="auto"/>
            <w:right w:val="none" w:sz="0" w:space="0" w:color="auto"/>
          </w:divBdr>
        </w:div>
        <w:div w:id="601882627">
          <w:marLeft w:val="480"/>
          <w:marRight w:val="0"/>
          <w:marTop w:val="0"/>
          <w:marBottom w:val="0"/>
          <w:divBdr>
            <w:top w:val="none" w:sz="0" w:space="0" w:color="auto"/>
            <w:left w:val="none" w:sz="0" w:space="0" w:color="auto"/>
            <w:bottom w:val="none" w:sz="0" w:space="0" w:color="auto"/>
            <w:right w:val="none" w:sz="0" w:space="0" w:color="auto"/>
          </w:divBdr>
        </w:div>
        <w:div w:id="662903151">
          <w:marLeft w:val="480"/>
          <w:marRight w:val="0"/>
          <w:marTop w:val="0"/>
          <w:marBottom w:val="0"/>
          <w:divBdr>
            <w:top w:val="none" w:sz="0" w:space="0" w:color="auto"/>
            <w:left w:val="none" w:sz="0" w:space="0" w:color="auto"/>
            <w:bottom w:val="none" w:sz="0" w:space="0" w:color="auto"/>
            <w:right w:val="none" w:sz="0" w:space="0" w:color="auto"/>
          </w:divBdr>
        </w:div>
        <w:div w:id="675502395">
          <w:marLeft w:val="480"/>
          <w:marRight w:val="0"/>
          <w:marTop w:val="0"/>
          <w:marBottom w:val="0"/>
          <w:divBdr>
            <w:top w:val="none" w:sz="0" w:space="0" w:color="auto"/>
            <w:left w:val="none" w:sz="0" w:space="0" w:color="auto"/>
            <w:bottom w:val="none" w:sz="0" w:space="0" w:color="auto"/>
            <w:right w:val="none" w:sz="0" w:space="0" w:color="auto"/>
          </w:divBdr>
        </w:div>
        <w:div w:id="702025370">
          <w:marLeft w:val="480"/>
          <w:marRight w:val="0"/>
          <w:marTop w:val="0"/>
          <w:marBottom w:val="0"/>
          <w:divBdr>
            <w:top w:val="none" w:sz="0" w:space="0" w:color="auto"/>
            <w:left w:val="none" w:sz="0" w:space="0" w:color="auto"/>
            <w:bottom w:val="none" w:sz="0" w:space="0" w:color="auto"/>
            <w:right w:val="none" w:sz="0" w:space="0" w:color="auto"/>
          </w:divBdr>
        </w:div>
        <w:div w:id="792287375">
          <w:marLeft w:val="480"/>
          <w:marRight w:val="0"/>
          <w:marTop w:val="0"/>
          <w:marBottom w:val="0"/>
          <w:divBdr>
            <w:top w:val="none" w:sz="0" w:space="0" w:color="auto"/>
            <w:left w:val="none" w:sz="0" w:space="0" w:color="auto"/>
            <w:bottom w:val="none" w:sz="0" w:space="0" w:color="auto"/>
            <w:right w:val="none" w:sz="0" w:space="0" w:color="auto"/>
          </w:divBdr>
        </w:div>
        <w:div w:id="863061274">
          <w:marLeft w:val="480"/>
          <w:marRight w:val="0"/>
          <w:marTop w:val="0"/>
          <w:marBottom w:val="0"/>
          <w:divBdr>
            <w:top w:val="none" w:sz="0" w:space="0" w:color="auto"/>
            <w:left w:val="none" w:sz="0" w:space="0" w:color="auto"/>
            <w:bottom w:val="none" w:sz="0" w:space="0" w:color="auto"/>
            <w:right w:val="none" w:sz="0" w:space="0" w:color="auto"/>
          </w:divBdr>
        </w:div>
        <w:div w:id="904142699">
          <w:marLeft w:val="480"/>
          <w:marRight w:val="0"/>
          <w:marTop w:val="0"/>
          <w:marBottom w:val="0"/>
          <w:divBdr>
            <w:top w:val="none" w:sz="0" w:space="0" w:color="auto"/>
            <w:left w:val="none" w:sz="0" w:space="0" w:color="auto"/>
            <w:bottom w:val="none" w:sz="0" w:space="0" w:color="auto"/>
            <w:right w:val="none" w:sz="0" w:space="0" w:color="auto"/>
          </w:divBdr>
        </w:div>
        <w:div w:id="920792394">
          <w:marLeft w:val="480"/>
          <w:marRight w:val="0"/>
          <w:marTop w:val="0"/>
          <w:marBottom w:val="0"/>
          <w:divBdr>
            <w:top w:val="none" w:sz="0" w:space="0" w:color="auto"/>
            <w:left w:val="none" w:sz="0" w:space="0" w:color="auto"/>
            <w:bottom w:val="none" w:sz="0" w:space="0" w:color="auto"/>
            <w:right w:val="none" w:sz="0" w:space="0" w:color="auto"/>
          </w:divBdr>
        </w:div>
        <w:div w:id="928201130">
          <w:marLeft w:val="480"/>
          <w:marRight w:val="0"/>
          <w:marTop w:val="0"/>
          <w:marBottom w:val="0"/>
          <w:divBdr>
            <w:top w:val="none" w:sz="0" w:space="0" w:color="auto"/>
            <w:left w:val="none" w:sz="0" w:space="0" w:color="auto"/>
            <w:bottom w:val="none" w:sz="0" w:space="0" w:color="auto"/>
            <w:right w:val="none" w:sz="0" w:space="0" w:color="auto"/>
          </w:divBdr>
        </w:div>
        <w:div w:id="940256990">
          <w:marLeft w:val="480"/>
          <w:marRight w:val="0"/>
          <w:marTop w:val="0"/>
          <w:marBottom w:val="0"/>
          <w:divBdr>
            <w:top w:val="none" w:sz="0" w:space="0" w:color="auto"/>
            <w:left w:val="none" w:sz="0" w:space="0" w:color="auto"/>
            <w:bottom w:val="none" w:sz="0" w:space="0" w:color="auto"/>
            <w:right w:val="none" w:sz="0" w:space="0" w:color="auto"/>
          </w:divBdr>
        </w:div>
        <w:div w:id="1005354702">
          <w:marLeft w:val="480"/>
          <w:marRight w:val="0"/>
          <w:marTop w:val="0"/>
          <w:marBottom w:val="0"/>
          <w:divBdr>
            <w:top w:val="none" w:sz="0" w:space="0" w:color="auto"/>
            <w:left w:val="none" w:sz="0" w:space="0" w:color="auto"/>
            <w:bottom w:val="none" w:sz="0" w:space="0" w:color="auto"/>
            <w:right w:val="none" w:sz="0" w:space="0" w:color="auto"/>
          </w:divBdr>
        </w:div>
        <w:div w:id="1032341242">
          <w:marLeft w:val="480"/>
          <w:marRight w:val="0"/>
          <w:marTop w:val="0"/>
          <w:marBottom w:val="0"/>
          <w:divBdr>
            <w:top w:val="none" w:sz="0" w:space="0" w:color="auto"/>
            <w:left w:val="none" w:sz="0" w:space="0" w:color="auto"/>
            <w:bottom w:val="none" w:sz="0" w:space="0" w:color="auto"/>
            <w:right w:val="none" w:sz="0" w:space="0" w:color="auto"/>
          </w:divBdr>
        </w:div>
        <w:div w:id="1047144438">
          <w:marLeft w:val="480"/>
          <w:marRight w:val="0"/>
          <w:marTop w:val="0"/>
          <w:marBottom w:val="0"/>
          <w:divBdr>
            <w:top w:val="none" w:sz="0" w:space="0" w:color="auto"/>
            <w:left w:val="none" w:sz="0" w:space="0" w:color="auto"/>
            <w:bottom w:val="none" w:sz="0" w:space="0" w:color="auto"/>
            <w:right w:val="none" w:sz="0" w:space="0" w:color="auto"/>
          </w:divBdr>
        </w:div>
        <w:div w:id="1047216218">
          <w:marLeft w:val="480"/>
          <w:marRight w:val="0"/>
          <w:marTop w:val="0"/>
          <w:marBottom w:val="0"/>
          <w:divBdr>
            <w:top w:val="none" w:sz="0" w:space="0" w:color="auto"/>
            <w:left w:val="none" w:sz="0" w:space="0" w:color="auto"/>
            <w:bottom w:val="none" w:sz="0" w:space="0" w:color="auto"/>
            <w:right w:val="none" w:sz="0" w:space="0" w:color="auto"/>
          </w:divBdr>
        </w:div>
        <w:div w:id="1052538989">
          <w:marLeft w:val="480"/>
          <w:marRight w:val="0"/>
          <w:marTop w:val="0"/>
          <w:marBottom w:val="0"/>
          <w:divBdr>
            <w:top w:val="none" w:sz="0" w:space="0" w:color="auto"/>
            <w:left w:val="none" w:sz="0" w:space="0" w:color="auto"/>
            <w:bottom w:val="none" w:sz="0" w:space="0" w:color="auto"/>
            <w:right w:val="none" w:sz="0" w:space="0" w:color="auto"/>
          </w:divBdr>
        </w:div>
        <w:div w:id="1052967143">
          <w:marLeft w:val="480"/>
          <w:marRight w:val="0"/>
          <w:marTop w:val="0"/>
          <w:marBottom w:val="0"/>
          <w:divBdr>
            <w:top w:val="none" w:sz="0" w:space="0" w:color="auto"/>
            <w:left w:val="none" w:sz="0" w:space="0" w:color="auto"/>
            <w:bottom w:val="none" w:sz="0" w:space="0" w:color="auto"/>
            <w:right w:val="none" w:sz="0" w:space="0" w:color="auto"/>
          </w:divBdr>
        </w:div>
        <w:div w:id="1103497883">
          <w:marLeft w:val="480"/>
          <w:marRight w:val="0"/>
          <w:marTop w:val="0"/>
          <w:marBottom w:val="0"/>
          <w:divBdr>
            <w:top w:val="none" w:sz="0" w:space="0" w:color="auto"/>
            <w:left w:val="none" w:sz="0" w:space="0" w:color="auto"/>
            <w:bottom w:val="none" w:sz="0" w:space="0" w:color="auto"/>
            <w:right w:val="none" w:sz="0" w:space="0" w:color="auto"/>
          </w:divBdr>
        </w:div>
        <w:div w:id="1112162832">
          <w:marLeft w:val="480"/>
          <w:marRight w:val="0"/>
          <w:marTop w:val="0"/>
          <w:marBottom w:val="0"/>
          <w:divBdr>
            <w:top w:val="none" w:sz="0" w:space="0" w:color="auto"/>
            <w:left w:val="none" w:sz="0" w:space="0" w:color="auto"/>
            <w:bottom w:val="none" w:sz="0" w:space="0" w:color="auto"/>
            <w:right w:val="none" w:sz="0" w:space="0" w:color="auto"/>
          </w:divBdr>
        </w:div>
        <w:div w:id="1204516868">
          <w:marLeft w:val="480"/>
          <w:marRight w:val="0"/>
          <w:marTop w:val="0"/>
          <w:marBottom w:val="0"/>
          <w:divBdr>
            <w:top w:val="none" w:sz="0" w:space="0" w:color="auto"/>
            <w:left w:val="none" w:sz="0" w:space="0" w:color="auto"/>
            <w:bottom w:val="none" w:sz="0" w:space="0" w:color="auto"/>
            <w:right w:val="none" w:sz="0" w:space="0" w:color="auto"/>
          </w:divBdr>
        </w:div>
        <w:div w:id="1207374685">
          <w:marLeft w:val="480"/>
          <w:marRight w:val="0"/>
          <w:marTop w:val="0"/>
          <w:marBottom w:val="0"/>
          <w:divBdr>
            <w:top w:val="none" w:sz="0" w:space="0" w:color="auto"/>
            <w:left w:val="none" w:sz="0" w:space="0" w:color="auto"/>
            <w:bottom w:val="none" w:sz="0" w:space="0" w:color="auto"/>
            <w:right w:val="none" w:sz="0" w:space="0" w:color="auto"/>
          </w:divBdr>
        </w:div>
        <w:div w:id="1218516309">
          <w:marLeft w:val="480"/>
          <w:marRight w:val="0"/>
          <w:marTop w:val="0"/>
          <w:marBottom w:val="0"/>
          <w:divBdr>
            <w:top w:val="none" w:sz="0" w:space="0" w:color="auto"/>
            <w:left w:val="none" w:sz="0" w:space="0" w:color="auto"/>
            <w:bottom w:val="none" w:sz="0" w:space="0" w:color="auto"/>
            <w:right w:val="none" w:sz="0" w:space="0" w:color="auto"/>
          </w:divBdr>
        </w:div>
        <w:div w:id="1232273756">
          <w:marLeft w:val="480"/>
          <w:marRight w:val="0"/>
          <w:marTop w:val="0"/>
          <w:marBottom w:val="0"/>
          <w:divBdr>
            <w:top w:val="none" w:sz="0" w:space="0" w:color="auto"/>
            <w:left w:val="none" w:sz="0" w:space="0" w:color="auto"/>
            <w:bottom w:val="none" w:sz="0" w:space="0" w:color="auto"/>
            <w:right w:val="none" w:sz="0" w:space="0" w:color="auto"/>
          </w:divBdr>
        </w:div>
        <w:div w:id="1294558276">
          <w:marLeft w:val="480"/>
          <w:marRight w:val="0"/>
          <w:marTop w:val="0"/>
          <w:marBottom w:val="0"/>
          <w:divBdr>
            <w:top w:val="none" w:sz="0" w:space="0" w:color="auto"/>
            <w:left w:val="none" w:sz="0" w:space="0" w:color="auto"/>
            <w:bottom w:val="none" w:sz="0" w:space="0" w:color="auto"/>
            <w:right w:val="none" w:sz="0" w:space="0" w:color="auto"/>
          </w:divBdr>
        </w:div>
        <w:div w:id="1316450775">
          <w:marLeft w:val="480"/>
          <w:marRight w:val="0"/>
          <w:marTop w:val="0"/>
          <w:marBottom w:val="0"/>
          <w:divBdr>
            <w:top w:val="none" w:sz="0" w:space="0" w:color="auto"/>
            <w:left w:val="none" w:sz="0" w:space="0" w:color="auto"/>
            <w:bottom w:val="none" w:sz="0" w:space="0" w:color="auto"/>
            <w:right w:val="none" w:sz="0" w:space="0" w:color="auto"/>
          </w:divBdr>
        </w:div>
        <w:div w:id="1320574494">
          <w:marLeft w:val="480"/>
          <w:marRight w:val="0"/>
          <w:marTop w:val="0"/>
          <w:marBottom w:val="0"/>
          <w:divBdr>
            <w:top w:val="none" w:sz="0" w:space="0" w:color="auto"/>
            <w:left w:val="none" w:sz="0" w:space="0" w:color="auto"/>
            <w:bottom w:val="none" w:sz="0" w:space="0" w:color="auto"/>
            <w:right w:val="none" w:sz="0" w:space="0" w:color="auto"/>
          </w:divBdr>
        </w:div>
        <w:div w:id="1370373125">
          <w:marLeft w:val="480"/>
          <w:marRight w:val="0"/>
          <w:marTop w:val="0"/>
          <w:marBottom w:val="0"/>
          <w:divBdr>
            <w:top w:val="none" w:sz="0" w:space="0" w:color="auto"/>
            <w:left w:val="none" w:sz="0" w:space="0" w:color="auto"/>
            <w:bottom w:val="none" w:sz="0" w:space="0" w:color="auto"/>
            <w:right w:val="none" w:sz="0" w:space="0" w:color="auto"/>
          </w:divBdr>
        </w:div>
        <w:div w:id="1385451589">
          <w:marLeft w:val="480"/>
          <w:marRight w:val="0"/>
          <w:marTop w:val="0"/>
          <w:marBottom w:val="0"/>
          <w:divBdr>
            <w:top w:val="none" w:sz="0" w:space="0" w:color="auto"/>
            <w:left w:val="none" w:sz="0" w:space="0" w:color="auto"/>
            <w:bottom w:val="none" w:sz="0" w:space="0" w:color="auto"/>
            <w:right w:val="none" w:sz="0" w:space="0" w:color="auto"/>
          </w:divBdr>
        </w:div>
        <w:div w:id="1423262773">
          <w:marLeft w:val="480"/>
          <w:marRight w:val="0"/>
          <w:marTop w:val="0"/>
          <w:marBottom w:val="0"/>
          <w:divBdr>
            <w:top w:val="none" w:sz="0" w:space="0" w:color="auto"/>
            <w:left w:val="none" w:sz="0" w:space="0" w:color="auto"/>
            <w:bottom w:val="none" w:sz="0" w:space="0" w:color="auto"/>
            <w:right w:val="none" w:sz="0" w:space="0" w:color="auto"/>
          </w:divBdr>
        </w:div>
        <w:div w:id="1426733027">
          <w:marLeft w:val="480"/>
          <w:marRight w:val="0"/>
          <w:marTop w:val="0"/>
          <w:marBottom w:val="0"/>
          <w:divBdr>
            <w:top w:val="none" w:sz="0" w:space="0" w:color="auto"/>
            <w:left w:val="none" w:sz="0" w:space="0" w:color="auto"/>
            <w:bottom w:val="none" w:sz="0" w:space="0" w:color="auto"/>
            <w:right w:val="none" w:sz="0" w:space="0" w:color="auto"/>
          </w:divBdr>
        </w:div>
        <w:div w:id="1461924612">
          <w:marLeft w:val="480"/>
          <w:marRight w:val="0"/>
          <w:marTop w:val="0"/>
          <w:marBottom w:val="0"/>
          <w:divBdr>
            <w:top w:val="none" w:sz="0" w:space="0" w:color="auto"/>
            <w:left w:val="none" w:sz="0" w:space="0" w:color="auto"/>
            <w:bottom w:val="none" w:sz="0" w:space="0" w:color="auto"/>
            <w:right w:val="none" w:sz="0" w:space="0" w:color="auto"/>
          </w:divBdr>
        </w:div>
        <w:div w:id="1535118159">
          <w:marLeft w:val="480"/>
          <w:marRight w:val="0"/>
          <w:marTop w:val="0"/>
          <w:marBottom w:val="0"/>
          <w:divBdr>
            <w:top w:val="none" w:sz="0" w:space="0" w:color="auto"/>
            <w:left w:val="none" w:sz="0" w:space="0" w:color="auto"/>
            <w:bottom w:val="none" w:sz="0" w:space="0" w:color="auto"/>
            <w:right w:val="none" w:sz="0" w:space="0" w:color="auto"/>
          </w:divBdr>
        </w:div>
        <w:div w:id="1642660377">
          <w:marLeft w:val="480"/>
          <w:marRight w:val="0"/>
          <w:marTop w:val="0"/>
          <w:marBottom w:val="0"/>
          <w:divBdr>
            <w:top w:val="none" w:sz="0" w:space="0" w:color="auto"/>
            <w:left w:val="none" w:sz="0" w:space="0" w:color="auto"/>
            <w:bottom w:val="none" w:sz="0" w:space="0" w:color="auto"/>
            <w:right w:val="none" w:sz="0" w:space="0" w:color="auto"/>
          </w:divBdr>
        </w:div>
        <w:div w:id="1672948684">
          <w:marLeft w:val="480"/>
          <w:marRight w:val="0"/>
          <w:marTop w:val="0"/>
          <w:marBottom w:val="0"/>
          <w:divBdr>
            <w:top w:val="none" w:sz="0" w:space="0" w:color="auto"/>
            <w:left w:val="none" w:sz="0" w:space="0" w:color="auto"/>
            <w:bottom w:val="none" w:sz="0" w:space="0" w:color="auto"/>
            <w:right w:val="none" w:sz="0" w:space="0" w:color="auto"/>
          </w:divBdr>
        </w:div>
        <w:div w:id="1674265053">
          <w:marLeft w:val="480"/>
          <w:marRight w:val="0"/>
          <w:marTop w:val="0"/>
          <w:marBottom w:val="0"/>
          <w:divBdr>
            <w:top w:val="none" w:sz="0" w:space="0" w:color="auto"/>
            <w:left w:val="none" w:sz="0" w:space="0" w:color="auto"/>
            <w:bottom w:val="none" w:sz="0" w:space="0" w:color="auto"/>
            <w:right w:val="none" w:sz="0" w:space="0" w:color="auto"/>
          </w:divBdr>
        </w:div>
        <w:div w:id="1698844941">
          <w:marLeft w:val="480"/>
          <w:marRight w:val="0"/>
          <w:marTop w:val="0"/>
          <w:marBottom w:val="0"/>
          <w:divBdr>
            <w:top w:val="none" w:sz="0" w:space="0" w:color="auto"/>
            <w:left w:val="none" w:sz="0" w:space="0" w:color="auto"/>
            <w:bottom w:val="none" w:sz="0" w:space="0" w:color="auto"/>
            <w:right w:val="none" w:sz="0" w:space="0" w:color="auto"/>
          </w:divBdr>
        </w:div>
        <w:div w:id="1767799298">
          <w:marLeft w:val="480"/>
          <w:marRight w:val="0"/>
          <w:marTop w:val="0"/>
          <w:marBottom w:val="0"/>
          <w:divBdr>
            <w:top w:val="none" w:sz="0" w:space="0" w:color="auto"/>
            <w:left w:val="none" w:sz="0" w:space="0" w:color="auto"/>
            <w:bottom w:val="none" w:sz="0" w:space="0" w:color="auto"/>
            <w:right w:val="none" w:sz="0" w:space="0" w:color="auto"/>
          </w:divBdr>
        </w:div>
        <w:div w:id="1844737613">
          <w:marLeft w:val="480"/>
          <w:marRight w:val="0"/>
          <w:marTop w:val="0"/>
          <w:marBottom w:val="0"/>
          <w:divBdr>
            <w:top w:val="none" w:sz="0" w:space="0" w:color="auto"/>
            <w:left w:val="none" w:sz="0" w:space="0" w:color="auto"/>
            <w:bottom w:val="none" w:sz="0" w:space="0" w:color="auto"/>
            <w:right w:val="none" w:sz="0" w:space="0" w:color="auto"/>
          </w:divBdr>
        </w:div>
        <w:div w:id="1859616380">
          <w:marLeft w:val="480"/>
          <w:marRight w:val="0"/>
          <w:marTop w:val="0"/>
          <w:marBottom w:val="0"/>
          <w:divBdr>
            <w:top w:val="none" w:sz="0" w:space="0" w:color="auto"/>
            <w:left w:val="none" w:sz="0" w:space="0" w:color="auto"/>
            <w:bottom w:val="none" w:sz="0" w:space="0" w:color="auto"/>
            <w:right w:val="none" w:sz="0" w:space="0" w:color="auto"/>
          </w:divBdr>
        </w:div>
        <w:div w:id="1905096954">
          <w:marLeft w:val="480"/>
          <w:marRight w:val="0"/>
          <w:marTop w:val="0"/>
          <w:marBottom w:val="0"/>
          <w:divBdr>
            <w:top w:val="none" w:sz="0" w:space="0" w:color="auto"/>
            <w:left w:val="none" w:sz="0" w:space="0" w:color="auto"/>
            <w:bottom w:val="none" w:sz="0" w:space="0" w:color="auto"/>
            <w:right w:val="none" w:sz="0" w:space="0" w:color="auto"/>
          </w:divBdr>
        </w:div>
        <w:div w:id="1933317670">
          <w:marLeft w:val="480"/>
          <w:marRight w:val="0"/>
          <w:marTop w:val="0"/>
          <w:marBottom w:val="0"/>
          <w:divBdr>
            <w:top w:val="none" w:sz="0" w:space="0" w:color="auto"/>
            <w:left w:val="none" w:sz="0" w:space="0" w:color="auto"/>
            <w:bottom w:val="none" w:sz="0" w:space="0" w:color="auto"/>
            <w:right w:val="none" w:sz="0" w:space="0" w:color="auto"/>
          </w:divBdr>
        </w:div>
        <w:div w:id="1952781748">
          <w:marLeft w:val="480"/>
          <w:marRight w:val="0"/>
          <w:marTop w:val="0"/>
          <w:marBottom w:val="0"/>
          <w:divBdr>
            <w:top w:val="none" w:sz="0" w:space="0" w:color="auto"/>
            <w:left w:val="none" w:sz="0" w:space="0" w:color="auto"/>
            <w:bottom w:val="none" w:sz="0" w:space="0" w:color="auto"/>
            <w:right w:val="none" w:sz="0" w:space="0" w:color="auto"/>
          </w:divBdr>
        </w:div>
        <w:div w:id="1957984860">
          <w:marLeft w:val="480"/>
          <w:marRight w:val="0"/>
          <w:marTop w:val="0"/>
          <w:marBottom w:val="0"/>
          <w:divBdr>
            <w:top w:val="none" w:sz="0" w:space="0" w:color="auto"/>
            <w:left w:val="none" w:sz="0" w:space="0" w:color="auto"/>
            <w:bottom w:val="none" w:sz="0" w:space="0" w:color="auto"/>
            <w:right w:val="none" w:sz="0" w:space="0" w:color="auto"/>
          </w:divBdr>
        </w:div>
        <w:div w:id="2050448364">
          <w:marLeft w:val="480"/>
          <w:marRight w:val="0"/>
          <w:marTop w:val="0"/>
          <w:marBottom w:val="0"/>
          <w:divBdr>
            <w:top w:val="none" w:sz="0" w:space="0" w:color="auto"/>
            <w:left w:val="none" w:sz="0" w:space="0" w:color="auto"/>
            <w:bottom w:val="none" w:sz="0" w:space="0" w:color="auto"/>
            <w:right w:val="none" w:sz="0" w:space="0" w:color="auto"/>
          </w:divBdr>
        </w:div>
        <w:div w:id="2139370767">
          <w:marLeft w:val="480"/>
          <w:marRight w:val="0"/>
          <w:marTop w:val="0"/>
          <w:marBottom w:val="0"/>
          <w:divBdr>
            <w:top w:val="none" w:sz="0" w:space="0" w:color="auto"/>
            <w:left w:val="none" w:sz="0" w:space="0" w:color="auto"/>
            <w:bottom w:val="none" w:sz="0" w:space="0" w:color="auto"/>
            <w:right w:val="none" w:sz="0" w:space="0" w:color="auto"/>
          </w:divBdr>
        </w:div>
        <w:div w:id="2143497161">
          <w:marLeft w:val="480"/>
          <w:marRight w:val="0"/>
          <w:marTop w:val="0"/>
          <w:marBottom w:val="0"/>
          <w:divBdr>
            <w:top w:val="none" w:sz="0" w:space="0" w:color="auto"/>
            <w:left w:val="none" w:sz="0" w:space="0" w:color="auto"/>
            <w:bottom w:val="none" w:sz="0" w:space="0" w:color="auto"/>
            <w:right w:val="none" w:sz="0" w:space="0" w:color="auto"/>
          </w:divBdr>
        </w:div>
      </w:divsChild>
    </w:div>
    <w:div w:id="218833212">
      <w:bodyDiv w:val="1"/>
      <w:marLeft w:val="0"/>
      <w:marRight w:val="0"/>
      <w:marTop w:val="0"/>
      <w:marBottom w:val="0"/>
      <w:divBdr>
        <w:top w:val="none" w:sz="0" w:space="0" w:color="auto"/>
        <w:left w:val="none" w:sz="0" w:space="0" w:color="auto"/>
        <w:bottom w:val="none" w:sz="0" w:space="0" w:color="auto"/>
        <w:right w:val="none" w:sz="0" w:space="0" w:color="auto"/>
      </w:divBdr>
      <w:divsChild>
        <w:div w:id="31268899">
          <w:marLeft w:val="480"/>
          <w:marRight w:val="0"/>
          <w:marTop w:val="0"/>
          <w:marBottom w:val="0"/>
          <w:divBdr>
            <w:top w:val="none" w:sz="0" w:space="0" w:color="auto"/>
            <w:left w:val="none" w:sz="0" w:space="0" w:color="auto"/>
            <w:bottom w:val="none" w:sz="0" w:space="0" w:color="auto"/>
            <w:right w:val="none" w:sz="0" w:space="0" w:color="auto"/>
          </w:divBdr>
        </w:div>
        <w:div w:id="31881273">
          <w:marLeft w:val="480"/>
          <w:marRight w:val="0"/>
          <w:marTop w:val="0"/>
          <w:marBottom w:val="0"/>
          <w:divBdr>
            <w:top w:val="none" w:sz="0" w:space="0" w:color="auto"/>
            <w:left w:val="none" w:sz="0" w:space="0" w:color="auto"/>
            <w:bottom w:val="none" w:sz="0" w:space="0" w:color="auto"/>
            <w:right w:val="none" w:sz="0" w:space="0" w:color="auto"/>
          </w:divBdr>
        </w:div>
        <w:div w:id="52506326">
          <w:marLeft w:val="480"/>
          <w:marRight w:val="0"/>
          <w:marTop w:val="0"/>
          <w:marBottom w:val="0"/>
          <w:divBdr>
            <w:top w:val="none" w:sz="0" w:space="0" w:color="auto"/>
            <w:left w:val="none" w:sz="0" w:space="0" w:color="auto"/>
            <w:bottom w:val="none" w:sz="0" w:space="0" w:color="auto"/>
            <w:right w:val="none" w:sz="0" w:space="0" w:color="auto"/>
          </w:divBdr>
        </w:div>
        <w:div w:id="69616605">
          <w:marLeft w:val="480"/>
          <w:marRight w:val="0"/>
          <w:marTop w:val="0"/>
          <w:marBottom w:val="0"/>
          <w:divBdr>
            <w:top w:val="none" w:sz="0" w:space="0" w:color="auto"/>
            <w:left w:val="none" w:sz="0" w:space="0" w:color="auto"/>
            <w:bottom w:val="none" w:sz="0" w:space="0" w:color="auto"/>
            <w:right w:val="none" w:sz="0" w:space="0" w:color="auto"/>
          </w:divBdr>
        </w:div>
        <w:div w:id="70585984">
          <w:marLeft w:val="480"/>
          <w:marRight w:val="0"/>
          <w:marTop w:val="0"/>
          <w:marBottom w:val="0"/>
          <w:divBdr>
            <w:top w:val="none" w:sz="0" w:space="0" w:color="auto"/>
            <w:left w:val="none" w:sz="0" w:space="0" w:color="auto"/>
            <w:bottom w:val="none" w:sz="0" w:space="0" w:color="auto"/>
            <w:right w:val="none" w:sz="0" w:space="0" w:color="auto"/>
          </w:divBdr>
        </w:div>
        <w:div w:id="120006139">
          <w:marLeft w:val="480"/>
          <w:marRight w:val="0"/>
          <w:marTop w:val="0"/>
          <w:marBottom w:val="0"/>
          <w:divBdr>
            <w:top w:val="none" w:sz="0" w:space="0" w:color="auto"/>
            <w:left w:val="none" w:sz="0" w:space="0" w:color="auto"/>
            <w:bottom w:val="none" w:sz="0" w:space="0" w:color="auto"/>
            <w:right w:val="none" w:sz="0" w:space="0" w:color="auto"/>
          </w:divBdr>
        </w:div>
        <w:div w:id="122814657">
          <w:marLeft w:val="480"/>
          <w:marRight w:val="0"/>
          <w:marTop w:val="0"/>
          <w:marBottom w:val="0"/>
          <w:divBdr>
            <w:top w:val="none" w:sz="0" w:space="0" w:color="auto"/>
            <w:left w:val="none" w:sz="0" w:space="0" w:color="auto"/>
            <w:bottom w:val="none" w:sz="0" w:space="0" w:color="auto"/>
            <w:right w:val="none" w:sz="0" w:space="0" w:color="auto"/>
          </w:divBdr>
        </w:div>
        <w:div w:id="123544734">
          <w:marLeft w:val="480"/>
          <w:marRight w:val="0"/>
          <w:marTop w:val="0"/>
          <w:marBottom w:val="0"/>
          <w:divBdr>
            <w:top w:val="none" w:sz="0" w:space="0" w:color="auto"/>
            <w:left w:val="none" w:sz="0" w:space="0" w:color="auto"/>
            <w:bottom w:val="none" w:sz="0" w:space="0" w:color="auto"/>
            <w:right w:val="none" w:sz="0" w:space="0" w:color="auto"/>
          </w:divBdr>
        </w:div>
        <w:div w:id="123620214">
          <w:marLeft w:val="480"/>
          <w:marRight w:val="0"/>
          <w:marTop w:val="0"/>
          <w:marBottom w:val="0"/>
          <w:divBdr>
            <w:top w:val="none" w:sz="0" w:space="0" w:color="auto"/>
            <w:left w:val="none" w:sz="0" w:space="0" w:color="auto"/>
            <w:bottom w:val="none" w:sz="0" w:space="0" w:color="auto"/>
            <w:right w:val="none" w:sz="0" w:space="0" w:color="auto"/>
          </w:divBdr>
        </w:div>
        <w:div w:id="126437659">
          <w:marLeft w:val="480"/>
          <w:marRight w:val="0"/>
          <w:marTop w:val="0"/>
          <w:marBottom w:val="0"/>
          <w:divBdr>
            <w:top w:val="none" w:sz="0" w:space="0" w:color="auto"/>
            <w:left w:val="none" w:sz="0" w:space="0" w:color="auto"/>
            <w:bottom w:val="none" w:sz="0" w:space="0" w:color="auto"/>
            <w:right w:val="none" w:sz="0" w:space="0" w:color="auto"/>
          </w:divBdr>
        </w:div>
        <w:div w:id="132649156">
          <w:marLeft w:val="480"/>
          <w:marRight w:val="0"/>
          <w:marTop w:val="0"/>
          <w:marBottom w:val="0"/>
          <w:divBdr>
            <w:top w:val="none" w:sz="0" w:space="0" w:color="auto"/>
            <w:left w:val="none" w:sz="0" w:space="0" w:color="auto"/>
            <w:bottom w:val="none" w:sz="0" w:space="0" w:color="auto"/>
            <w:right w:val="none" w:sz="0" w:space="0" w:color="auto"/>
          </w:divBdr>
        </w:div>
        <w:div w:id="175927830">
          <w:marLeft w:val="480"/>
          <w:marRight w:val="0"/>
          <w:marTop w:val="0"/>
          <w:marBottom w:val="0"/>
          <w:divBdr>
            <w:top w:val="none" w:sz="0" w:space="0" w:color="auto"/>
            <w:left w:val="none" w:sz="0" w:space="0" w:color="auto"/>
            <w:bottom w:val="none" w:sz="0" w:space="0" w:color="auto"/>
            <w:right w:val="none" w:sz="0" w:space="0" w:color="auto"/>
          </w:divBdr>
        </w:div>
        <w:div w:id="201333620">
          <w:marLeft w:val="480"/>
          <w:marRight w:val="0"/>
          <w:marTop w:val="0"/>
          <w:marBottom w:val="0"/>
          <w:divBdr>
            <w:top w:val="none" w:sz="0" w:space="0" w:color="auto"/>
            <w:left w:val="none" w:sz="0" w:space="0" w:color="auto"/>
            <w:bottom w:val="none" w:sz="0" w:space="0" w:color="auto"/>
            <w:right w:val="none" w:sz="0" w:space="0" w:color="auto"/>
          </w:divBdr>
        </w:div>
        <w:div w:id="268633449">
          <w:marLeft w:val="480"/>
          <w:marRight w:val="0"/>
          <w:marTop w:val="0"/>
          <w:marBottom w:val="0"/>
          <w:divBdr>
            <w:top w:val="none" w:sz="0" w:space="0" w:color="auto"/>
            <w:left w:val="none" w:sz="0" w:space="0" w:color="auto"/>
            <w:bottom w:val="none" w:sz="0" w:space="0" w:color="auto"/>
            <w:right w:val="none" w:sz="0" w:space="0" w:color="auto"/>
          </w:divBdr>
        </w:div>
        <w:div w:id="354844447">
          <w:marLeft w:val="480"/>
          <w:marRight w:val="0"/>
          <w:marTop w:val="0"/>
          <w:marBottom w:val="0"/>
          <w:divBdr>
            <w:top w:val="none" w:sz="0" w:space="0" w:color="auto"/>
            <w:left w:val="none" w:sz="0" w:space="0" w:color="auto"/>
            <w:bottom w:val="none" w:sz="0" w:space="0" w:color="auto"/>
            <w:right w:val="none" w:sz="0" w:space="0" w:color="auto"/>
          </w:divBdr>
        </w:div>
        <w:div w:id="403993624">
          <w:marLeft w:val="480"/>
          <w:marRight w:val="0"/>
          <w:marTop w:val="0"/>
          <w:marBottom w:val="0"/>
          <w:divBdr>
            <w:top w:val="none" w:sz="0" w:space="0" w:color="auto"/>
            <w:left w:val="none" w:sz="0" w:space="0" w:color="auto"/>
            <w:bottom w:val="none" w:sz="0" w:space="0" w:color="auto"/>
            <w:right w:val="none" w:sz="0" w:space="0" w:color="auto"/>
          </w:divBdr>
        </w:div>
        <w:div w:id="418525272">
          <w:marLeft w:val="480"/>
          <w:marRight w:val="0"/>
          <w:marTop w:val="0"/>
          <w:marBottom w:val="0"/>
          <w:divBdr>
            <w:top w:val="none" w:sz="0" w:space="0" w:color="auto"/>
            <w:left w:val="none" w:sz="0" w:space="0" w:color="auto"/>
            <w:bottom w:val="none" w:sz="0" w:space="0" w:color="auto"/>
            <w:right w:val="none" w:sz="0" w:space="0" w:color="auto"/>
          </w:divBdr>
        </w:div>
        <w:div w:id="420689152">
          <w:marLeft w:val="480"/>
          <w:marRight w:val="0"/>
          <w:marTop w:val="0"/>
          <w:marBottom w:val="0"/>
          <w:divBdr>
            <w:top w:val="none" w:sz="0" w:space="0" w:color="auto"/>
            <w:left w:val="none" w:sz="0" w:space="0" w:color="auto"/>
            <w:bottom w:val="none" w:sz="0" w:space="0" w:color="auto"/>
            <w:right w:val="none" w:sz="0" w:space="0" w:color="auto"/>
          </w:divBdr>
        </w:div>
        <w:div w:id="454300453">
          <w:marLeft w:val="480"/>
          <w:marRight w:val="0"/>
          <w:marTop w:val="0"/>
          <w:marBottom w:val="0"/>
          <w:divBdr>
            <w:top w:val="none" w:sz="0" w:space="0" w:color="auto"/>
            <w:left w:val="none" w:sz="0" w:space="0" w:color="auto"/>
            <w:bottom w:val="none" w:sz="0" w:space="0" w:color="auto"/>
            <w:right w:val="none" w:sz="0" w:space="0" w:color="auto"/>
          </w:divBdr>
        </w:div>
        <w:div w:id="456682980">
          <w:marLeft w:val="480"/>
          <w:marRight w:val="0"/>
          <w:marTop w:val="0"/>
          <w:marBottom w:val="0"/>
          <w:divBdr>
            <w:top w:val="none" w:sz="0" w:space="0" w:color="auto"/>
            <w:left w:val="none" w:sz="0" w:space="0" w:color="auto"/>
            <w:bottom w:val="none" w:sz="0" w:space="0" w:color="auto"/>
            <w:right w:val="none" w:sz="0" w:space="0" w:color="auto"/>
          </w:divBdr>
        </w:div>
        <w:div w:id="466169801">
          <w:marLeft w:val="480"/>
          <w:marRight w:val="0"/>
          <w:marTop w:val="0"/>
          <w:marBottom w:val="0"/>
          <w:divBdr>
            <w:top w:val="none" w:sz="0" w:space="0" w:color="auto"/>
            <w:left w:val="none" w:sz="0" w:space="0" w:color="auto"/>
            <w:bottom w:val="none" w:sz="0" w:space="0" w:color="auto"/>
            <w:right w:val="none" w:sz="0" w:space="0" w:color="auto"/>
          </w:divBdr>
        </w:div>
        <w:div w:id="473181364">
          <w:marLeft w:val="480"/>
          <w:marRight w:val="0"/>
          <w:marTop w:val="0"/>
          <w:marBottom w:val="0"/>
          <w:divBdr>
            <w:top w:val="none" w:sz="0" w:space="0" w:color="auto"/>
            <w:left w:val="none" w:sz="0" w:space="0" w:color="auto"/>
            <w:bottom w:val="none" w:sz="0" w:space="0" w:color="auto"/>
            <w:right w:val="none" w:sz="0" w:space="0" w:color="auto"/>
          </w:divBdr>
        </w:div>
        <w:div w:id="476384941">
          <w:marLeft w:val="480"/>
          <w:marRight w:val="0"/>
          <w:marTop w:val="0"/>
          <w:marBottom w:val="0"/>
          <w:divBdr>
            <w:top w:val="none" w:sz="0" w:space="0" w:color="auto"/>
            <w:left w:val="none" w:sz="0" w:space="0" w:color="auto"/>
            <w:bottom w:val="none" w:sz="0" w:space="0" w:color="auto"/>
            <w:right w:val="none" w:sz="0" w:space="0" w:color="auto"/>
          </w:divBdr>
        </w:div>
        <w:div w:id="485361300">
          <w:marLeft w:val="480"/>
          <w:marRight w:val="0"/>
          <w:marTop w:val="0"/>
          <w:marBottom w:val="0"/>
          <w:divBdr>
            <w:top w:val="none" w:sz="0" w:space="0" w:color="auto"/>
            <w:left w:val="none" w:sz="0" w:space="0" w:color="auto"/>
            <w:bottom w:val="none" w:sz="0" w:space="0" w:color="auto"/>
            <w:right w:val="none" w:sz="0" w:space="0" w:color="auto"/>
          </w:divBdr>
        </w:div>
        <w:div w:id="488062404">
          <w:marLeft w:val="480"/>
          <w:marRight w:val="0"/>
          <w:marTop w:val="0"/>
          <w:marBottom w:val="0"/>
          <w:divBdr>
            <w:top w:val="none" w:sz="0" w:space="0" w:color="auto"/>
            <w:left w:val="none" w:sz="0" w:space="0" w:color="auto"/>
            <w:bottom w:val="none" w:sz="0" w:space="0" w:color="auto"/>
            <w:right w:val="none" w:sz="0" w:space="0" w:color="auto"/>
          </w:divBdr>
        </w:div>
        <w:div w:id="499779038">
          <w:marLeft w:val="480"/>
          <w:marRight w:val="0"/>
          <w:marTop w:val="0"/>
          <w:marBottom w:val="0"/>
          <w:divBdr>
            <w:top w:val="none" w:sz="0" w:space="0" w:color="auto"/>
            <w:left w:val="none" w:sz="0" w:space="0" w:color="auto"/>
            <w:bottom w:val="none" w:sz="0" w:space="0" w:color="auto"/>
            <w:right w:val="none" w:sz="0" w:space="0" w:color="auto"/>
          </w:divBdr>
        </w:div>
        <w:div w:id="538906466">
          <w:marLeft w:val="480"/>
          <w:marRight w:val="0"/>
          <w:marTop w:val="0"/>
          <w:marBottom w:val="0"/>
          <w:divBdr>
            <w:top w:val="none" w:sz="0" w:space="0" w:color="auto"/>
            <w:left w:val="none" w:sz="0" w:space="0" w:color="auto"/>
            <w:bottom w:val="none" w:sz="0" w:space="0" w:color="auto"/>
            <w:right w:val="none" w:sz="0" w:space="0" w:color="auto"/>
          </w:divBdr>
        </w:div>
        <w:div w:id="551039039">
          <w:marLeft w:val="480"/>
          <w:marRight w:val="0"/>
          <w:marTop w:val="0"/>
          <w:marBottom w:val="0"/>
          <w:divBdr>
            <w:top w:val="none" w:sz="0" w:space="0" w:color="auto"/>
            <w:left w:val="none" w:sz="0" w:space="0" w:color="auto"/>
            <w:bottom w:val="none" w:sz="0" w:space="0" w:color="auto"/>
            <w:right w:val="none" w:sz="0" w:space="0" w:color="auto"/>
          </w:divBdr>
        </w:div>
        <w:div w:id="599264921">
          <w:marLeft w:val="480"/>
          <w:marRight w:val="0"/>
          <w:marTop w:val="0"/>
          <w:marBottom w:val="0"/>
          <w:divBdr>
            <w:top w:val="none" w:sz="0" w:space="0" w:color="auto"/>
            <w:left w:val="none" w:sz="0" w:space="0" w:color="auto"/>
            <w:bottom w:val="none" w:sz="0" w:space="0" w:color="auto"/>
            <w:right w:val="none" w:sz="0" w:space="0" w:color="auto"/>
          </w:divBdr>
        </w:div>
        <w:div w:id="631984591">
          <w:marLeft w:val="480"/>
          <w:marRight w:val="0"/>
          <w:marTop w:val="0"/>
          <w:marBottom w:val="0"/>
          <w:divBdr>
            <w:top w:val="none" w:sz="0" w:space="0" w:color="auto"/>
            <w:left w:val="none" w:sz="0" w:space="0" w:color="auto"/>
            <w:bottom w:val="none" w:sz="0" w:space="0" w:color="auto"/>
            <w:right w:val="none" w:sz="0" w:space="0" w:color="auto"/>
          </w:divBdr>
        </w:div>
        <w:div w:id="651179747">
          <w:marLeft w:val="480"/>
          <w:marRight w:val="0"/>
          <w:marTop w:val="0"/>
          <w:marBottom w:val="0"/>
          <w:divBdr>
            <w:top w:val="none" w:sz="0" w:space="0" w:color="auto"/>
            <w:left w:val="none" w:sz="0" w:space="0" w:color="auto"/>
            <w:bottom w:val="none" w:sz="0" w:space="0" w:color="auto"/>
            <w:right w:val="none" w:sz="0" w:space="0" w:color="auto"/>
          </w:divBdr>
        </w:div>
        <w:div w:id="658190965">
          <w:marLeft w:val="480"/>
          <w:marRight w:val="0"/>
          <w:marTop w:val="0"/>
          <w:marBottom w:val="0"/>
          <w:divBdr>
            <w:top w:val="none" w:sz="0" w:space="0" w:color="auto"/>
            <w:left w:val="none" w:sz="0" w:space="0" w:color="auto"/>
            <w:bottom w:val="none" w:sz="0" w:space="0" w:color="auto"/>
            <w:right w:val="none" w:sz="0" w:space="0" w:color="auto"/>
          </w:divBdr>
        </w:div>
        <w:div w:id="706414830">
          <w:marLeft w:val="480"/>
          <w:marRight w:val="0"/>
          <w:marTop w:val="0"/>
          <w:marBottom w:val="0"/>
          <w:divBdr>
            <w:top w:val="none" w:sz="0" w:space="0" w:color="auto"/>
            <w:left w:val="none" w:sz="0" w:space="0" w:color="auto"/>
            <w:bottom w:val="none" w:sz="0" w:space="0" w:color="auto"/>
            <w:right w:val="none" w:sz="0" w:space="0" w:color="auto"/>
          </w:divBdr>
        </w:div>
        <w:div w:id="786853685">
          <w:marLeft w:val="480"/>
          <w:marRight w:val="0"/>
          <w:marTop w:val="0"/>
          <w:marBottom w:val="0"/>
          <w:divBdr>
            <w:top w:val="none" w:sz="0" w:space="0" w:color="auto"/>
            <w:left w:val="none" w:sz="0" w:space="0" w:color="auto"/>
            <w:bottom w:val="none" w:sz="0" w:space="0" w:color="auto"/>
            <w:right w:val="none" w:sz="0" w:space="0" w:color="auto"/>
          </w:divBdr>
        </w:div>
        <w:div w:id="794522541">
          <w:marLeft w:val="480"/>
          <w:marRight w:val="0"/>
          <w:marTop w:val="0"/>
          <w:marBottom w:val="0"/>
          <w:divBdr>
            <w:top w:val="none" w:sz="0" w:space="0" w:color="auto"/>
            <w:left w:val="none" w:sz="0" w:space="0" w:color="auto"/>
            <w:bottom w:val="none" w:sz="0" w:space="0" w:color="auto"/>
            <w:right w:val="none" w:sz="0" w:space="0" w:color="auto"/>
          </w:divBdr>
        </w:div>
        <w:div w:id="889389784">
          <w:marLeft w:val="480"/>
          <w:marRight w:val="0"/>
          <w:marTop w:val="0"/>
          <w:marBottom w:val="0"/>
          <w:divBdr>
            <w:top w:val="none" w:sz="0" w:space="0" w:color="auto"/>
            <w:left w:val="none" w:sz="0" w:space="0" w:color="auto"/>
            <w:bottom w:val="none" w:sz="0" w:space="0" w:color="auto"/>
            <w:right w:val="none" w:sz="0" w:space="0" w:color="auto"/>
          </w:divBdr>
        </w:div>
        <w:div w:id="966397899">
          <w:marLeft w:val="480"/>
          <w:marRight w:val="0"/>
          <w:marTop w:val="0"/>
          <w:marBottom w:val="0"/>
          <w:divBdr>
            <w:top w:val="none" w:sz="0" w:space="0" w:color="auto"/>
            <w:left w:val="none" w:sz="0" w:space="0" w:color="auto"/>
            <w:bottom w:val="none" w:sz="0" w:space="0" w:color="auto"/>
            <w:right w:val="none" w:sz="0" w:space="0" w:color="auto"/>
          </w:divBdr>
        </w:div>
        <w:div w:id="966861346">
          <w:marLeft w:val="480"/>
          <w:marRight w:val="0"/>
          <w:marTop w:val="0"/>
          <w:marBottom w:val="0"/>
          <w:divBdr>
            <w:top w:val="none" w:sz="0" w:space="0" w:color="auto"/>
            <w:left w:val="none" w:sz="0" w:space="0" w:color="auto"/>
            <w:bottom w:val="none" w:sz="0" w:space="0" w:color="auto"/>
            <w:right w:val="none" w:sz="0" w:space="0" w:color="auto"/>
          </w:divBdr>
        </w:div>
        <w:div w:id="1001547706">
          <w:marLeft w:val="480"/>
          <w:marRight w:val="0"/>
          <w:marTop w:val="0"/>
          <w:marBottom w:val="0"/>
          <w:divBdr>
            <w:top w:val="none" w:sz="0" w:space="0" w:color="auto"/>
            <w:left w:val="none" w:sz="0" w:space="0" w:color="auto"/>
            <w:bottom w:val="none" w:sz="0" w:space="0" w:color="auto"/>
            <w:right w:val="none" w:sz="0" w:space="0" w:color="auto"/>
          </w:divBdr>
        </w:div>
        <w:div w:id="1052849714">
          <w:marLeft w:val="480"/>
          <w:marRight w:val="0"/>
          <w:marTop w:val="0"/>
          <w:marBottom w:val="0"/>
          <w:divBdr>
            <w:top w:val="none" w:sz="0" w:space="0" w:color="auto"/>
            <w:left w:val="none" w:sz="0" w:space="0" w:color="auto"/>
            <w:bottom w:val="none" w:sz="0" w:space="0" w:color="auto"/>
            <w:right w:val="none" w:sz="0" w:space="0" w:color="auto"/>
          </w:divBdr>
        </w:div>
        <w:div w:id="1065684718">
          <w:marLeft w:val="480"/>
          <w:marRight w:val="0"/>
          <w:marTop w:val="0"/>
          <w:marBottom w:val="0"/>
          <w:divBdr>
            <w:top w:val="none" w:sz="0" w:space="0" w:color="auto"/>
            <w:left w:val="none" w:sz="0" w:space="0" w:color="auto"/>
            <w:bottom w:val="none" w:sz="0" w:space="0" w:color="auto"/>
            <w:right w:val="none" w:sz="0" w:space="0" w:color="auto"/>
          </w:divBdr>
        </w:div>
        <w:div w:id="1101335868">
          <w:marLeft w:val="480"/>
          <w:marRight w:val="0"/>
          <w:marTop w:val="0"/>
          <w:marBottom w:val="0"/>
          <w:divBdr>
            <w:top w:val="none" w:sz="0" w:space="0" w:color="auto"/>
            <w:left w:val="none" w:sz="0" w:space="0" w:color="auto"/>
            <w:bottom w:val="none" w:sz="0" w:space="0" w:color="auto"/>
            <w:right w:val="none" w:sz="0" w:space="0" w:color="auto"/>
          </w:divBdr>
        </w:div>
        <w:div w:id="1120029125">
          <w:marLeft w:val="480"/>
          <w:marRight w:val="0"/>
          <w:marTop w:val="0"/>
          <w:marBottom w:val="0"/>
          <w:divBdr>
            <w:top w:val="none" w:sz="0" w:space="0" w:color="auto"/>
            <w:left w:val="none" w:sz="0" w:space="0" w:color="auto"/>
            <w:bottom w:val="none" w:sz="0" w:space="0" w:color="auto"/>
            <w:right w:val="none" w:sz="0" w:space="0" w:color="auto"/>
          </w:divBdr>
        </w:div>
        <w:div w:id="1124805772">
          <w:marLeft w:val="480"/>
          <w:marRight w:val="0"/>
          <w:marTop w:val="0"/>
          <w:marBottom w:val="0"/>
          <w:divBdr>
            <w:top w:val="none" w:sz="0" w:space="0" w:color="auto"/>
            <w:left w:val="none" w:sz="0" w:space="0" w:color="auto"/>
            <w:bottom w:val="none" w:sz="0" w:space="0" w:color="auto"/>
            <w:right w:val="none" w:sz="0" w:space="0" w:color="auto"/>
          </w:divBdr>
        </w:div>
        <w:div w:id="1129280871">
          <w:marLeft w:val="480"/>
          <w:marRight w:val="0"/>
          <w:marTop w:val="0"/>
          <w:marBottom w:val="0"/>
          <w:divBdr>
            <w:top w:val="none" w:sz="0" w:space="0" w:color="auto"/>
            <w:left w:val="none" w:sz="0" w:space="0" w:color="auto"/>
            <w:bottom w:val="none" w:sz="0" w:space="0" w:color="auto"/>
            <w:right w:val="none" w:sz="0" w:space="0" w:color="auto"/>
          </w:divBdr>
        </w:div>
        <w:div w:id="1155563248">
          <w:marLeft w:val="480"/>
          <w:marRight w:val="0"/>
          <w:marTop w:val="0"/>
          <w:marBottom w:val="0"/>
          <w:divBdr>
            <w:top w:val="none" w:sz="0" w:space="0" w:color="auto"/>
            <w:left w:val="none" w:sz="0" w:space="0" w:color="auto"/>
            <w:bottom w:val="none" w:sz="0" w:space="0" w:color="auto"/>
            <w:right w:val="none" w:sz="0" w:space="0" w:color="auto"/>
          </w:divBdr>
        </w:div>
        <w:div w:id="1190879652">
          <w:marLeft w:val="480"/>
          <w:marRight w:val="0"/>
          <w:marTop w:val="0"/>
          <w:marBottom w:val="0"/>
          <w:divBdr>
            <w:top w:val="none" w:sz="0" w:space="0" w:color="auto"/>
            <w:left w:val="none" w:sz="0" w:space="0" w:color="auto"/>
            <w:bottom w:val="none" w:sz="0" w:space="0" w:color="auto"/>
            <w:right w:val="none" w:sz="0" w:space="0" w:color="auto"/>
          </w:divBdr>
        </w:div>
        <w:div w:id="1230505664">
          <w:marLeft w:val="480"/>
          <w:marRight w:val="0"/>
          <w:marTop w:val="0"/>
          <w:marBottom w:val="0"/>
          <w:divBdr>
            <w:top w:val="none" w:sz="0" w:space="0" w:color="auto"/>
            <w:left w:val="none" w:sz="0" w:space="0" w:color="auto"/>
            <w:bottom w:val="none" w:sz="0" w:space="0" w:color="auto"/>
            <w:right w:val="none" w:sz="0" w:space="0" w:color="auto"/>
          </w:divBdr>
        </w:div>
        <w:div w:id="1245139740">
          <w:marLeft w:val="480"/>
          <w:marRight w:val="0"/>
          <w:marTop w:val="0"/>
          <w:marBottom w:val="0"/>
          <w:divBdr>
            <w:top w:val="none" w:sz="0" w:space="0" w:color="auto"/>
            <w:left w:val="none" w:sz="0" w:space="0" w:color="auto"/>
            <w:bottom w:val="none" w:sz="0" w:space="0" w:color="auto"/>
            <w:right w:val="none" w:sz="0" w:space="0" w:color="auto"/>
          </w:divBdr>
        </w:div>
        <w:div w:id="1245534802">
          <w:marLeft w:val="480"/>
          <w:marRight w:val="0"/>
          <w:marTop w:val="0"/>
          <w:marBottom w:val="0"/>
          <w:divBdr>
            <w:top w:val="none" w:sz="0" w:space="0" w:color="auto"/>
            <w:left w:val="none" w:sz="0" w:space="0" w:color="auto"/>
            <w:bottom w:val="none" w:sz="0" w:space="0" w:color="auto"/>
            <w:right w:val="none" w:sz="0" w:space="0" w:color="auto"/>
          </w:divBdr>
        </w:div>
        <w:div w:id="1255239719">
          <w:marLeft w:val="480"/>
          <w:marRight w:val="0"/>
          <w:marTop w:val="0"/>
          <w:marBottom w:val="0"/>
          <w:divBdr>
            <w:top w:val="none" w:sz="0" w:space="0" w:color="auto"/>
            <w:left w:val="none" w:sz="0" w:space="0" w:color="auto"/>
            <w:bottom w:val="none" w:sz="0" w:space="0" w:color="auto"/>
            <w:right w:val="none" w:sz="0" w:space="0" w:color="auto"/>
          </w:divBdr>
        </w:div>
        <w:div w:id="1265307087">
          <w:marLeft w:val="480"/>
          <w:marRight w:val="0"/>
          <w:marTop w:val="0"/>
          <w:marBottom w:val="0"/>
          <w:divBdr>
            <w:top w:val="none" w:sz="0" w:space="0" w:color="auto"/>
            <w:left w:val="none" w:sz="0" w:space="0" w:color="auto"/>
            <w:bottom w:val="none" w:sz="0" w:space="0" w:color="auto"/>
            <w:right w:val="none" w:sz="0" w:space="0" w:color="auto"/>
          </w:divBdr>
        </w:div>
        <w:div w:id="1273904225">
          <w:marLeft w:val="480"/>
          <w:marRight w:val="0"/>
          <w:marTop w:val="0"/>
          <w:marBottom w:val="0"/>
          <w:divBdr>
            <w:top w:val="none" w:sz="0" w:space="0" w:color="auto"/>
            <w:left w:val="none" w:sz="0" w:space="0" w:color="auto"/>
            <w:bottom w:val="none" w:sz="0" w:space="0" w:color="auto"/>
            <w:right w:val="none" w:sz="0" w:space="0" w:color="auto"/>
          </w:divBdr>
        </w:div>
        <w:div w:id="1296569853">
          <w:marLeft w:val="480"/>
          <w:marRight w:val="0"/>
          <w:marTop w:val="0"/>
          <w:marBottom w:val="0"/>
          <w:divBdr>
            <w:top w:val="none" w:sz="0" w:space="0" w:color="auto"/>
            <w:left w:val="none" w:sz="0" w:space="0" w:color="auto"/>
            <w:bottom w:val="none" w:sz="0" w:space="0" w:color="auto"/>
            <w:right w:val="none" w:sz="0" w:space="0" w:color="auto"/>
          </w:divBdr>
        </w:div>
        <w:div w:id="1335651381">
          <w:marLeft w:val="480"/>
          <w:marRight w:val="0"/>
          <w:marTop w:val="0"/>
          <w:marBottom w:val="0"/>
          <w:divBdr>
            <w:top w:val="none" w:sz="0" w:space="0" w:color="auto"/>
            <w:left w:val="none" w:sz="0" w:space="0" w:color="auto"/>
            <w:bottom w:val="none" w:sz="0" w:space="0" w:color="auto"/>
            <w:right w:val="none" w:sz="0" w:space="0" w:color="auto"/>
          </w:divBdr>
        </w:div>
        <w:div w:id="1383746376">
          <w:marLeft w:val="480"/>
          <w:marRight w:val="0"/>
          <w:marTop w:val="0"/>
          <w:marBottom w:val="0"/>
          <w:divBdr>
            <w:top w:val="none" w:sz="0" w:space="0" w:color="auto"/>
            <w:left w:val="none" w:sz="0" w:space="0" w:color="auto"/>
            <w:bottom w:val="none" w:sz="0" w:space="0" w:color="auto"/>
            <w:right w:val="none" w:sz="0" w:space="0" w:color="auto"/>
          </w:divBdr>
        </w:div>
        <w:div w:id="1413509766">
          <w:marLeft w:val="480"/>
          <w:marRight w:val="0"/>
          <w:marTop w:val="0"/>
          <w:marBottom w:val="0"/>
          <w:divBdr>
            <w:top w:val="none" w:sz="0" w:space="0" w:color="auto"/>
            <w:left w:val="none" w:sz="0" w:space="0" w:color="auto"/>
            <w:bottom w:val="none" w:sz="0" w:space="0" w:color="auto"/>
            <w:right w:val="none" w:sz="0" w:space="0" w:color="auto"/>
          </w:divBdr>
        </w:div>
        <w:div w:id="1476025141">
          <w:marLeft w:val="480"/>
          <w:marRight w:val="0"/>
          <w:marTop w:val="0"/>
          <w:marBottom w:val="0"/>
          <w:divBdr>
            <w:top w:val="none" w:sz="0" w:space="0" w:color="auto"/>
            <w:left w:val="none" w:sz="0" w:space="0" w:color="auto"/>
            <w:bottom w:val="none" w:sz="0" w:space="0" w:color="auto"/>
            <w:right w:val="none" w:sz="0" w:space="0" w:color="auto"/>
          </w:divBdr>
        </w:div>
        <w:div w:id="1483230329">
          <w:marLeft w:val="480"/>
          <w:marRight w:val="0"/>
          <w:marTop w:val="0"/>
          <w:marBottom w:val="0"/>
          <w:divBdr>
            <w:top w:val="none" w:sz="0" w:space="0" w:color="auto"/>
            <w:left w:val="none" w:sz="0" w:space="0" w:color="auto"/>
            <w:bottom w:val="none" w:sz="0" w:space="0" w:color="auto"/>
            <w:right w:val="none" w:sz="0" w:space="0" w:color="auto"/>
          </w:divBdr>
        </w:div>
        <w:div w:id="1497307454">
          <w:marLeft w:val="480"/>
          <w:marRight w:val="0"/>
          <w:marTop w:val="0"/>
          <w:marBottom w:val="0"/>
          <w:divBdr>
            <w:top w:val="none" w:sz="0" w:space="0" w:color="auto"/>
            <w:left w:val="none" w:sz="0" w:space="0" w:color="auto"/>
            <w:bottom w:val="none" w:sz="0" w:space="0" w:color="auto"/>
            <w:right w:val="none" w:sz="0" w:space="0" w:color="auto"/>
          </w:divBdr>
        </w:div>
        <w:div w:id="1512178815">
          <w:marLeft w:val="480"/>
          <w:marRight w:val="0"/>
          <w:marTop w:val="0"/>
          <w:marBottom w:val="0"/>
          <w:divBdr>
            <w:top w:val="none" w:sz="0" w:space="0" w:color="auto"/>
            <w:left w:val="none" w:sz="0" w:space="0" w:color="auto"/>
            <w:bottom w:val="none" w:sz="0" w:space="0" w:color="auto"/>
            <w:right w:val="none" w:sz="0" w:space="0" w:color="auto"/>
          </w:divBdr>
        </w:div>
        <w:div w:id="1534266506">
          <w:marLeft w:val="480"/>
          <w:marRight w:val="0"/>
          <w:marTop w:val="0"/>
          <w:marBottom w:val="0"/>
          <w:divBdr>
            <w:top w:val="none" w:sz="0" w:space="0" w:color="auto"/>
            <w:left w:val="none" w:sz="0" w:space="0" w:color="auto"/>
            <w:bottom w:val="none" w:sz="0" w:space="0" w:color="auto"/>
            <w:right w:val="none" w:sz="0" w:space="0" w:color="auto"/>
          </w:divBdr>
        </w:div>
        <w:div w:id="1590969848">
          <w:marLeft w:val="480"/>
          <w:marRight w:val="0"/>
          <w:marTop w:val="0"/>
          <w:marBottom w:val="0"/>
          <w:divBdr>
            <w:top w:val="none" w:sz="0" w:space="0" w:color="auto"/>
            <w:left w:val="none" w:sz="0" w:space="0" w:color="auto"/>
            <w:bottom w:val="none" w:sz="0" w:space="0" w:color="auto"/>
            <w:right w:val="none" w:sz="0" w:space="0" w:color="auto"/>
          </w:divBdr>
        </w:div>
        <w:div w:id="1604411993">
          <w:marLeft w:val="480"/>
          <w:marRight w:val="0"/>
          <w:marTop w:val="0"/>
          <w:marBottom w:val="0"/>
          <w:divBdr>
            <w:top w:val="none" w:sz="0" w:space="0" w:color="auto"/>
            <w:left w:val="none" w:sz="0" w:space="0" w:color="auto"/>
            <w:bottom w:val="none" w:sz="0" w:space="0" w:color="auto"/>
            <w:right w:val="none" w:sz="0" w:space="0" w:color="auto"/>
          </w:divBdr>
        </w:div>
        <w:div w:id="1625237185">
          <w:marLeft w:val="480"/>
          <w:marRight w:val="0"/>
          <w:marTop w:val="0"/>
          <w:marBottom w:val="0"/>
          <w:divBdr>
            <w:top w:val="none" w:sz="0" w:space="0" w:color="auto"/>
            <w:left w:val="none" w:sz="0" w:space="0" w:color="auto"/>
            <w:bottom w:val="none" w:sz="0" w:space="0" w:color="auto"/>
            <w:right w:val="none" w:sz="0" w:space="0" w:color="auto"/>
          </w:divBdr>
        </w:div>
        <w:div w:id="1626695210">
          <w:marLeft w:val="480"/>
          <w:marRight w:val="0"/>
          <w:marTop w:val="0"/>
          <w:marBottom w:val="0"/>
          <w:divBdr>
            <w:top w:val="none" w:sz="0" w:space="0" w:color="auto"/>
            <w:left w:val="none" w:sz="0" w:space="0" w:color="auto"/>
            <w:bottom w:val="none" w:sz="0" w:space="0" w:color="auto"/>
            <w:right w:val="none" w:sz="0" w:space="0" w:color="auto"/>
          </w:divBdr>
        </w:div>
        <w:div w:id="1634095499">
          <w:marLeft w:val="480"/>
          <w:marRight w:val="0"/>
          <w:marTop w:val="0"/>
          <w:marBottom w:val="0"/>
          <w:divBdr>
            <w:top w:val="none" w:sz="0" w:space="0" w:color="auto"/>
            <w:left w:val="none" w:sz="0" w:space="0" w:color="auto"/>
            <w:bottom w:val="none" w:sz="0" w:space="0" w:color="auto"/>
            <w:right w:val="none" w:sz="0" w:space="0" w:color="auto"/>
          </w:divBdr>
        </w:div>
        <w:div w:id="1639408140">
          <w:marLeft w:val="480"/>
          <w:marRight w:val="0"/>
          <w:marTop w:val="0"/>
          <w:marBottom w:val="0"/>
          <w:divBdr>
            <w:top w:val="none" w:sz="0" w:space="0" w:color="auto"/>
            <w:left w:val="none" w:sz="0" w:space="0" w:color="auto"/>
            <w:bottom w:val="none" w:sz="0" w:space="0" w:color="auto"/>
            <w:right w:val="none" w:sz="0" w:space="0" w:color="auto"/>
          </w:divBdr>
        </w:div>
        <w:div w:id="1647125477">
          <w:marLeft w:val="480"/>
          <w:marRight w:val="0"/>
          <w:marTop w:val="0"/>
          <w:marBottom w:val="0"/>
          <w:divBdr>
            <w:top w:val="none" w:sz="0" w:space="0" w:color="auto"/>
            <w:left w:val="none" w:sz="0" w:space="0" w:color="auto"/>
            <w:bottom w:val="none" w:sz="0" w:space="0" w:color="auto"/>
            <w:right w:val="none" w:sz="0" w:space="0" w:color="auto"/>
          </w:divBdr>
        </w:div>
        <w:div w:id="1675112965">
          <w:marLeft w:val="480"/>
          <w:marRight w:val="0"/>
          <w:marTop w:val="0"/>
          <w:marBottom w:val="0"/>
          <w:divBdr>
            <w:top w:val="none" w:sz="0" w:space="0" w:color="auto"/>
            <w:left w:val="none" w:sz="0" w:space="0" w:color="auto"/>
            <w:bottom w:val="none" w:sz="0" w:space="0" w:color="auto"/>
            <w:right w:val="none" w:sz="0" w:space="0" w:color="auto"/>
          </w:divBdr>
        </w:div>
        <w:div w:id="1675762373">
          <w:marLeft w:val="480"/>
          <w:marRight w:val="0"/>
          <w:marTop w:val="0"/>
          <w:marBottom w:val="0"/>
          <w:divBdr>
            <w:top w:val="none" w:sz="0" w:space="0" w:color="auto"/>
            <w:left w:val="none" w:sz="0" w:space="0" w:color="auto"/>
            <w:bottom w:val="none" w:sz="0" w:space="0" w:color="auto"/>
            <w:right w:val="none" w:sz="0" w:space="0" w:color="auto"/>
          </w:divBdr>
        </w:div>
        <w:div w:id="1678575228">
          <w:marLeft w:val="480"/>
          <w:marRight w:val="0"/>
          <w:marTop w:val="0"/>
          <w:marBottom w:val="0"/>
          <w:divBdr>
            <w:top w:val="none" w:sz="0" w:space="0" w:color="auto"/>
            <w:left w:val="none" w:sz="0" w:space="0" w:color="auto"/>
            <w:bottom w:val="none" w:sz="0" w:space="0" w:color="auto"/>
            <w:right w:val="none" w:sz="0" w:space="0" w:color="auto"/>
          </w:divBdr>
        </w:div>
        <w:div w:id="1685090908">
          <w:marLeft w:val="480"/>
          <w:marRight w:val="0"/>
          <w:marTop w:val="0"/>
          <w:marBottom w:val="0"/>
          <w:divBdr>
            <w:top w:val="none" w:sz="0" w:space="0" w:color="auto"/>
            <w:left w:val="none" w:sz="0" w:space="0" w:color="auto"/>
            <w:bottom w:val="none" w:sz="0" w:space="0" w:color="auto"/>
            <w:right w:val="none" w:sz="0" w:space="0" w:color="auto"/>
          </w:divBdr>
        </w:div>
        <w:div w:id="1720979236">
          <w:marLeft w:val="480"/>
          <w:marRight w:val="0"/>
          <w:marTop w:val="0"/>
          <w:marBottom w:val="0"/>
          <w:divBdr>
            <w:top w:val="none" w:sz="0" w:space="0" w:color="auto"/>
            <w:left w:val="none" w:sz="0" w:space="0" w:color="auto"/>
            <w:bottom w:val="none" w:sz="0" w:space="0" w:color="auto"/>
            <w:right w:val="none" w:sz="0" w:space="0" w:color="auto"/>
          </w:divBdr>
        </w:div>
        <w:div w:id="1763795701">
          <w:marLeft w:val="480"/>
          <w:marRight w:val="0"/>
          <w:marTop w:val="0"/>
          <w:marBottom w:val="0"/>
          <w:divBdr>
            <w:top w:val="none" w:sz="0" w:space="0" w:color="auto"/>
            <w:left w:val="none" w:sz="0" w:space="0" w:color="auto"/>
            <w:bottom w:val="none" w:sz="0" w:space="0" w:color="auto"/>
            <w:right w:val="none" w:sz="0" w:space="0" w:color="auto"/>
          </w:divBdr>
        </w:div>
        <w:div w:id="1765760721">
          <w:marLeft w:val="480"/>
          <w:marRight w:val="0"/>
          <w:marTop w:val="0"/>
          <w:marBottom w:val="0"/>
          <w:divBdr>
            <w:top w:val="none" w:sz="0" w:space="0" w:color="auto"/>
            <w:left w:val="none" w:sz="0" w:space="0" w:color="auto"/>
            <w:bottom w:val="none" w:sz="0" w:space="0" w:color="auto"/>
            <w:right w:val="none" w:sz="0" w:space="0" w:color="auto"/>
          </w:divBdr>
        </w:div>
        <w:div w:id="1772236255">
          <w:marLeft w:val="480"/>
          <w:marRight w:val="0"/>
          <w:marTop w:val="0"/>
          <w:marBottom w:val="0"/>
          <w:divBdr>
            <w:top w:val="none" w:sz="0" w:space="0" w:color="auto"/>
            <w:left w:val="none" w:sz="0" w:space="0" w:color="auto"/>
            <w:bottom w:val="none" w:sz="0" w:space="0" w:color="auto"/>
            <w:right w:val="none" w:sz="0" w:space="0" w:color="auto"/>
          </w:divBdr>
        </w:div>
        <w:div w:id="1794471273">
          <w:marLeft w:val="480"/>
          <w:marRight w:val="0"/>
          <w:marTop w:val="0"/>
          <w:marBottom w:val="0"/>
          <w:divBdr>
            <w:top w:val="none" w:sz="0" w:space="0" w:color="auto"/>
            <w:left w:val="none" w:sz="0" w:space="0" w:color="auto"/>
            <w:bottom w:val="none" w:sz="0" w:space="0" w:color="auto"/>
            <w:right w:val="none" w:sz="0" w:space="0" w:color="auto"/>
          </w:divBdr>
        </w:div>
        <w:div w:id="1841383721">
          <w:marLeft w:val="480"/>
          <w:marRight w:val="0"/>
          <w:marTop w:val="0"/>
          <w:marBottom w:val="0"/>
          <w:divBdr>
            <w:top w:val="none" w:sz="0" w:space="0" w:color="auto"/>
            <w:left w:val="none" w:sz="0" w:space="0" w:color="auto"/>
            <w:bottom w:val="none" w:sz="0" w:space="0" w:color="auto"/>
            <w:right w:val="none" w:sz="0" w:space="0" w:color="auto"/>
          </w:divBdr>
        </w:div>
        <w:div w:id="1846363189">
          <w:marLeft w:val="480"/>
          <w:marRight w:val="0"/>
          <w:marTop w:val="0"/>
          <w:marBottom w:val="0"/>
          <w:divBdr>
            <w:top w:val="none" w:sz="0" w:space="0" w:color="auto"/>
            <w:left w:val="none" w:sz="0" w:space="0" w:color="auto"/>
            <w:bottom w:val="none" w:sz="0" w:space="0" w:color="auto"/>
            <w:right w:val="none" w:sz="0" w:space="0" w:color="auto"/>
          </w:divBdr>
        </w:div>
        <w:div w:id="1872303404">
          <w:marLeft w:val="480"/>
          <w:marRight w:val="0"/>
          <w:marTop w:val="0"/>
          <w:marBottom w:val="0"/>
          <w:divBdr>
            <w:top w:val="none" w:sz="0" w:space="0" w:color="auto"/>
            <w:left w:val="none" w:sz="0" w:space="0" w:color="auto"/>
            <w:bottom w:val="none" w:sz="0" w:space="0" w:color="auto"/>
            <w:right w:val="none" w:sz="0" w:space="0" w:color="auto"/>
          </w:divBdr>
        </w:div>
        <w:div w:id="1918637438">
          <w:marLeft w:val="480"/>
          <w:marRight w:val="0"/>
          <w:marTop w:val="0"/>
          <w:marBottom w:val="0"/>
          <w:divBdr>
            <w:top w:val="none" w:sz="0" w:space="0" w:color="auto"/>
            <w:left w:val="none" w:sz="0" w:space="0" w:color="auto"/>
            <w:bottom w:val="none" w:sz="0" w:space="0" w:color="auto"/>
            <w:right w:val="none" w:sz="0" w:space="0" w:color="auto"/>
          </w:divBdr>
        </w:div>
        <w:div w:id="1923172799">
          <w:marLeft w:val="480"/>
          <w:marRight w:val="0"/>
          <w:marTop w:val="0"/>
          <w:marBottom w:val="0"/>
          <w:divBdr>
            <w:top w:val="none" w:sz="0" w:space="0" w:color="auto"/>
            <w:left w:val="none" w:sz="0" w:space="0" w:color="auto"/>
            <w:bottom w:val="none" w:sz="0" w:space="0" w:color="auto"/>
            <w:right w:val="none" w:sz="0" w:space="0" w:color="auto"/>
          </w:divBdr>
        </w:div>
        <w:div w:id="1962102680">
          <w:marLeft w:val="480"/>
          <w:marRight w:val="0"/>
          <w:marTop w:val="0"/>
          <w:marBottom w:val="0"/>
          <w:divBdr>
            <w:top w:val="none" w:sz="0" w:space="0" w:color="auto"/>
            <w:left w:val="none" w:sz="0" w:space="0" w:color="auto"/>
            <w:bottom w:val="none" w:sz="0" w:space="0" w:color="auto"/>
            <w:right w:val="none" w:sz="0" w:space="0" w:color="auto"/>
          </w:divBdr>
        </w:div>
        <w:div w:id="2025010708">
          <w:marLeft w:val="480"/>
          <w:marRight w:val="0"/>
          <w:marTop w:val="0"/>
          <w:marBottom w:val="0"/>
          <w:divBdr>
            <w:top w:val="none" w:sz="0" w:space="0" w:color="auto"/>
            <w:left w:val="none" w:sz="0" w:space="0" w:color="auto"/>
            <w:bottom w:val="none" w:sz="0" w:space="0" w:color="auto"/>
            <w:right w:val="none" w:sz="0" w:space="0" w:color="auto"/>
          </w:divBdr>
        </w:div>
        <w:div w:id="2031057707">
          <w:marLeft w:val="480"/>
          <w:marRight w:val="0"/>
          <w:marTop w:val="0"/>
          <w:marBottom w:val="0"/>
          <w:divBdr>
            <w:top w:val="none" w:sz="0" w:space="0" w:color="auto"/>
            <w:left w:val="none" w:sz="0" w:space="0" w:color="auto"/>
            <w:bottom w:val="none" w:sz="0" w:space="0" w:color="auto"/>
            <w:right w:val="none" w:sz="0" w:space="0" w:color="auto"/>
          </w:divBdr>
        </w:div>
        <w:div w:id="2082093276">
          <w:marLeft w:val="480"/>
          <w:marRight w:val="0"/>
          <w:marTop w:val="0"/>
          <w:marBottom w:val="0"/>
          <w:divBdr>
            <w:top w:val="none" w:sz="0" w:space="0" w:color="auto"/>
            <w:left w:val="none" w:sz="0" w:space="0" w:color="auto"/>
            <w:bottom w:val="none" w:sz="0" w:space="0" w:color="auto"/>
            <w:right w:val="none" w:sz="0" w:space="0" w:color="auto"/>
          </w:divBdr>
        </w:div>
      </w:divsChild>
    </w:div>
    <w:div w:id="223032542">
      <w:bodyDiv w:val="1"/>
      <w:marLeft w:val="0"/>
      <w:marRight w:val="0"/>
      <w:marTop w:val="0"/>
      <w:marBottom w:val="0"/>
      <w:divBdr>
        <w:top w:val="none" w:sz="0" w:space="0" w:color="auto"/>
        <w:left w:val="none" w:sz="0" w:space="0" w:color="auto"/>
        <w:bottom w:val="none" w:sz="0" w:space="0" w:color="auto"/>
        <w:right w:val="none" w:sz="0" w:space="0" w:color="auto"/>
      </w:divBdr>
    </w:div>
    <w:div w:id="224222198">
      <w:bodyDiv w:val="1"/>
      <w:marLeft w:val="0"/>
      <w:marRight w:val="0"/>
      <w:marTop w:val="0"/>
      <w:marBottom w:val="0"/>
      <w:divBdr>
        <w:top w:val="none" w:sz="0" w:space="0" w:color="auto"/>
        <w:left w:val="none" w:sz="0" w:space="0" w:color="auto"/>
        <w:bottom w:val="none" w:sz="0" w:space="0" w:color="auto"/>
        <w:right w:val="none" w:sz="0" w:space="0" w:color="auto"/>
      </w:divBdr>
    </w:div>
    <w:div w:id="229469011">
      <w:bodyDiv w:val="1"/>
      <w:marLeft w:val="0"/>
      <w:marRight w:val="0"/>
      <w:marTop w:val="0"/>
      <w:marBottom w:val="0"/>
      <w:divBdr>
        <w:top w:val="none" w:sz="0" w:space="0" w:color="auto"/>
        <w:left w:val="none" w:sz="0" w:space="0" w:color="auto"/>
        <w:bottom w:val="none" w:sz="0" w:space="0" w:color="auto"/>
        <w:right w:val="none" w:sz="0" w:space="0" w:color="auto"/>
      </w:divBdr>
    </w:div>
    <w:div w:id="234094917">
      <w:bodyDiv w:val="1"/>
      <w:marLeft w:val="0"/>
      <w:marRight w:val="0"/>
      <w:marTop w:val="0"/>
      <w:marBottom w:val="0"/>
      <w:divBdr>
        <w:top w:val="none" w:sz="0" w:space="0" w:color="auto"/>
        <w:left w:val="none" w:sz="0" w:space="0" w:color="auto"/>
        <w:bottom w:val="none" w:sz="0" w:space="0" w:color="auto"/>
        <w:right w:val="none" w:sz="0" w:space="0" w:color="auto"/>
      </w:divBdr>
      <w:divsChild>
        <w:div w:id="32775394">
          <w:marLeft w:val="480"/>
          <w:marRight w:val="0"/>
          <w:marTop w:val="0"/>
          <w:marBottom w:val="0"/>
          <w:divBdr>
            <w:top w:val="none" w:sz="0" w:space="0" w:color="auto"/>
            <w:left w:val="none" w:sz="0" w:space="0" w:color="auto"/>
            <w:bottom w:val="none" w:sz="0" w:space="0" w:color="auto"/>
            <w:right w:val="none" w:sz="0" w:space="0" w:color="auto"/>
          </w:divBdr>
        </w:div>
        <w:div w:id="58679633">
          <w:marLeft w:val="480"/>
          <w:marRight w:val="0"/>
          <w:marTop w:val="0"/>
          <w:marBottom w:val="0"/>
          <w:divBdr>
            <w:top w:val="none" w:sz="0" w:space="0" w:color="auto"/>
            <w:left w:val="none" w:sz="0" w:space="0" w:color="auto"/>
            <w:bottom w:val="none" w:sz="0" w:space="0" w:color="auto"/>
            <w:right w:val="none" w:sz="0" w:space="0" w:color="auto"/>
          </w:divBdr>
        </w:div>
        <w:div w:id="153497365">
          <w:marLeft w:val="480"/>
          <w:marRight w:val="0"/>
          <w:marTop w:val="0"/>
          <w:marBottom w:val="0"/>
          <w:divBdr>
            <w:top w:val="none" w:sz="0" w:space="0" w:color="auto"/>
            <w:left w:val="none" w:sz="0" w:space="0" w:color="auto"/>
            <w:bottom w:val="none" w:sz="0" w:space="0" w:color="auto"/>
            <w:right w:val="none" w:sz="0" w:space="0" w:color="auto"/>
          </w:divBdr>
        </w:div>
        <w:div w:id="182675213">
          <w:marLeft w:val="480"/>
          <w:marRight w:val="0"/>
          <w:marTop w:val="0"/>
          <w:marBottom w:val="0"/>
          <w:divBdr>
            <w:top w:val="none" w:sz="0" w:space="0" w:color="auto"/>
            <w:left w:val="none" w:sz="0" w:space="0" w:color="auto"/>
            <w:bottom w:val="none" w:sz="0" w:space="0" w:color="auto"/>
            <w:right w:val="none" w:sz="0" w:space="0" w:color="auto"/>
          </w:divBdr>
        </w:div>
        <w:div w:id="244612780">
          <w:marLeft w:val="480"/>
          <w:marRight w:val="0"/>
          <w:marTop w:val="0"/>
          <w:marBottom w:val="0"/>
          <w:divBdr>
            <w:top w:val="none" w:sz="0" w:space="0" w:color="auto"/>
            <w:left w:val="none" w:sz="0" w:space="0" w:color="auto"/>
            <w:bottom w:val="none" w:sz="0" w:space="0" w:color="auto"/>
            <w:right w:val="none" w:sz="0" w:space="0" w:color="auto"/>
          </w:divBdr>
        </w:div>
        <w:div w:id="339503098">
          <w:marLeft w:val="480"/>
          <w:marRight w:val="0"/>
          <w:marTop w:val="0"/>
          <w:marBottom w:val="0"/>
          <w:divBdr>
            <w:top w:val="none" w:sz="0" w:space="0" w:color="auto"/>
            <w:left w:val="none" w:sz="0" w:space="0" w:color="auto"/>
            <w:bottom w:val="none" w:sz="0" w:space="0" w:color="auto"/>
            <w:right w:val="none" w:sz="0" w:space="0" w:color="auto"/>
          </w:divBdr>
        </w:div>
        <w:div w:id="386614763">
          <w:marLeft w:val="480"/>
          <w:marRight w:val="0"/>
          <w:marTop w:val="0"/>
          <w:marBottom w:val="0"/>
          <w:divBdr>
            <w:top w:val="none" w:sz="0" w:space="0" w:color="auto"/>
            <w:left w:val="none" w:sz="0" w:space="0" w:color="auto"/>
            <w:bottom w:val="none" w:sz="0" w:space="0" w:color="auto"/>
            <w:right w:val="none" w:sz="0" w:space="0" w:color="auto"/>
          </w:divBdr>
        </w:div>
        <w:div w:id="414329621">
          <w:marLeft w:val="480"/>
          <w:marRight w:val="0"/>
          <w:marTop w:val="0"/>
          <w:marBottom w:val="0"/>
          <w:divBdr>
            <w:top w:val="none" w:sz="0" w:space="0" w:color="auto"/>
            <w:left w:val="none" w:sz="0" w:space="0" w:color="auto"/>
            <w:bottom w:val="none" w:sz="0" w:space="0" w:color="auto"/>
            <w:right w:val="none" w:sz="0" w:space="0" w:color="auto"/>
          </w:divBdr>
        </w:div>
        <w:div w:id="415129011">
          <w:marLeft w:val="480"/>
          <w:marRight w:val="0"/>
          <w:marTop w:val="0"/>
          <w:marBottom w:val="0"/>
          <w:divBdr>
            <w:top w:val="none" w:sz="0" w:space="0" w:color="auto"/>
            <w:left w:val="none" w:sz="0" w:space="0" w:color="auto"/>
            <w:bottom w:val="none" w:sz="0" w:space="0" w:color="auto"/>
            <w:right w:val="none" w:sz="0" w:space="0" w:color="auto"/>
          </w:divBdr>
        </w:div>
        <w:div w:id="473451014">
          <w:marLeft w:val="480"/>
          <w:marRight w:val="0"/>
          <w:marTop w:val="0"/>
          <w:marBottom w:val="0"/>
          <w:divBdr>
            <w:top w:val="none" w:sz="0" w:space="0" w:color="auto"/>
            <w:left w:val="none" w:sz="0" w:space="0" w:color="auto"/>
            <w:bottom w:val="none" w:sz="0" w:space="0" w:color="auto"/>
            <w:right w:val="none" w:sz="0" w:space="0" w:color="auto"/>
          </w:divBdr>
        </w:div>
        <w:div w:id="476460707">
          <w:marLeft w:val="480"/>
          <w:marRight w:val="0"/>
          <w:marTop w:val="0"/>
          <w:marBottom w:val="0"/>
          <w:divBdr>
            <w:top w:val="none" w:sz="0" w:space="0" w:color="auto"/>
            <w:left w:val="none" w:sz="0" w:space="0" w:color="auto"/>
            <w:bottom w:val="none" w:sz="0" w:space="0" w:color="auto"/>
            <w:right w:val="none" w:sz="0" w:space="0" w:color="auto"/>
          </w:divBdr>
        </w:div>
        <w:div w:id="499202763">
          <w:marLeft w:val="480"/>
          <w:marRight w:val="0"/>
          <w:marTop w:val="0"/>
          <w:marBottom w:val="0"/>
          <w:divBdr>
            <w:top w:val="none" w:sz="0" w:space="0" w:color="auto"/>
            <w:left w:val="none" w:sz="0" w:space="0" w:color="auto"/>
            <w:bottom w:val="none" w:sz="0" w:space="0" w:color="auto"/>
            <w:right w:val="none" w:sz="0" w:space="0" w:color="auto"/>
          </w:divBdr>
        </w:div>
        <w:div w:id="550381061">
          <w:marLeft w:val="480"/>
          <w:marRight w:val="0"/>
          <w:marTop w:val="0"/>
          <w:marBottom w:val="0"/>
          <w:divBdr>
            <w:top w:val="none" w:sz="0" w:space="0" w:color="auto"/>
            <w:left w:val="none" w:sz="0" w:space="0" w:color="auto"/>
            <w:bottom w:val="none" w:sz="0" w:space="0" w:color="auto"/>
            <w:right w:val="none" w:sz="0" w:space="0" w:color="auto"/>
          </w:divBdr>
        </w:div>
        <w:div w:id="580483837">
          <w:marLeft w:val="480"/>
          <w:marRight w:val="0"/>
          <w:marTop w:val="0"/>
          <w:marBottom w:val="0"/>
          <w:divBdr>
            <w:top w:val="none" w:sz="0" w:space="0" w:color="auto"/>
            <w:left w:val="none" w:sz="0" w:space="0" w:color="auto"/>
            <w:bottom w:val="none" w:sz="0" w:space="0" w:color="auto"/>
            <w:right w:val="none" w:sz="0" w:space="0" w:color="auto"/>
          </w:divBdr>
        </w:div>
        <w:div w:id="659314350">
          <w:marLeft w:val="480"/>
          <w:marRight w:val="0"/>
          <w:marTop w:val="0"/>
          <w:marBottom w:val="0"/>
          <w:divBdr>
            <w:top w:val="none" w:sz="0" w:space="0" w:color="auto"/>
            <w:left w:val="none" w:sz="0" w:space="0" w:color="auto"/>
            <w:bottom w:val="none" w:sz="0" w:space="0" w:color="auto"/>
            <w:right w:val="none" w:sz="0" w:space="0" w:color="auto"/>
          </w:divBdr>
        </w:div>
        <w:div w:id="685405801">
          <w:marLeft w:val="480"/>
          <w:marRight w:val="0"/>
          <w:marTop w:val="0"/>
          <w:marBottom w:val="0"/>
          <w:divBdr>
            <w:top w:val="none" w:sz="0" w:space="0" w:color="auto"/>
            <w:left w:val="none" w:sz="0" w:space="0" w:color="auto"/>
            <w:bottom w:val="none" w:sz="0" w:space="0" w:color="auto"/>
            <w:right w:val="none" w:sz="0" w:space="0" w:color="auto"/>
          </w:divBdr>
        </w:div>
        <w:div w:id="706416148">
          <w:marLeft w:val="480"/>
          <w:marRight w:val="0"/>
          <w:marTop w:val="0"/>
          <w:marBottom w:val="0"/>
          <w:divBdr>
            <w:top w:val="none" w:sz="0" w:space="0" w:color="auto"/>
            <w:left w:val="none" w:sz="0" w:space="0" w:color="auto"/>
            <w:bottom w:val="none" w:sz="0" w:space="0" w:color="auto"/>
            <w:right w:val="none" w:sz="0" w:space="0" w:color="auto"/>
          </w:divBdr>
        </w:div>
        <w:div w:id="750198295">
          <w:marLeft w:val="480"/>
          <w:marRight w:val="0"/>
          <w:marTop w:val="0"/>
          <w:marBottom w:val="0"/>
          <w:divBdr>
            <w:top w:val="none" w:sz="0" w:space="0" w:color="auto"/>
            <w:left w:val="none" w:sz="0" w:space="0" w:color="auto"/>
            <w:bottom w:val="none" w:sz="0" w:space="0" w:color="auto"/>
            <w:right w:val="none" w:sz="0" w:space="0" w:color="auto"/>
          </w:divBdr>
        </w:div>
        <w:div w:id="792358521">
          <w:marLeft w:val="480"/>
          <w:marRight w:val="0"/>
          <w:marTop w:val="0"/>
          <w:marBottom w:val="0"/>
          <w:divBdr>
            <w:top w:val="none" w:sz="0" w:space="0" w:color="auto"/>
            <w:left w:val="none" w:sz="0" w:space="0" w:color="auto"/>
            <w:bottom w:val="none" w:sz="0" w:space="0" w:color="auto"/>
            <w:right w:val="none" w:sz="0" w:space="0" w:color="auto"/>
          </w:divBdr>
        </w:div>
        <w:div w:id="825515689">
          <w:marLeft w:val="480"/>
          <w:marRight w:val="0"/>
          <w:marTop w:val="0"/>
          <w:marBottom w:val="0"/>
          <w:divBdr>
            <w:top w:val="none" w:sz="0" w:space="0" w:color="auto"/>
            <w:left w:val="none" w:sz="0" w:space="0" w:color="auto"/>
            <w:bottom w:val="none" w:sz="0" w:space="0" w:color="auto"/>
            <w:right w:val="none" w:sz="0" w:space="0" w:color="auto"/>
          </w:divBdr>
        </w:div>
        <w:div w:id="841816900">
          <w:marLeft w:val="480"/>
          <w:marRight w:val="0"/>
          <w:marTop w:val="0"/>
          <w:marBottom w:val="0"/>
          <w:divBdr>
            <w:top w:val="none" w:sz="0" w:space="0" w:color="auto"/>
            <w:left w:val="none" w:sz="0" w:space="0" w:color="auto"/>
            <w:bottom w:val="none" w:sz="0" w:space="0" w:color="auto"/>
            <w:right w:val="none" w:sz="0" w:space="0" w:color="auto"/>
          </w:divBdr>
        </w:div>
        <w:div w:id="855078254">
          <w:marLeft w:val="480"/>
          <w:marRight w:val="0"/>
          <w:marTop w:val="0"/>
          <w:marBottom w:val="0"/>
          <w:divBdr>
            <w:top w:val="none" w:sz="0" w:space="0" w:color="auto"/>
            <w:left w:val="none" w:sz="0" w:space="0" w:color="auto"/>
            <w:bottom w:val="none" w:sz="0" w:space="0" w:color="auto"/>
            <w:right w:val="none" w:sz="0" w:space="0" w:color="auto"/>
          </w:divBdr>
        </w:div>
        <w:div w:id="887184603">
          <w:marLeft w:val="480"/>
          <w:marRight w:val="0"/>
          <w:marTop w:val="0"/>
          <w:marBottom w:val="0"/>
          <w:divBdr>
            <w:top w:val="none" w:sz="0" w:space="0" w:color="auto"/>
            <w:left w:val="none" w:sz="0" w:space="0" w:color="auto"/>
            <w:bottom w:val="none" w:sz="0" w:space="0" w:color="auto"/>
            <w:right w:val="none" w:sz="0" w:space="0" w:color="auto"/>
          </w:divBdr>
        </w:div>
        <w:div w:id="1027483934">
          <w:marLeft w:val="480"/>
          <w:marRight w:val="0"/>
          <w:marTop w:val="0"/>
          <w:marBottom w:val="0"/>
          <w:divBdr>
            <w:top w:val="none" w:sz="0" w:space="0" w:color="auto"/>
            <w:left w:val="none" w:sz="0" w:space="0" w:color="auto"/>
            <w:bottom w:val="none" w:sz="0" w:space="0" w:color="auto"/>
            <w:right w:val="none" w:sz="0" w:space="0" w:color="auto"/>
          </w:divBdr>
        </w:div>
        <w:div w:id="1053382488">
          <w:marLeft w:val="480"/>
          <w:marRight w:val="0"/>
          <w:marTop w:val="0"/>
          <w:marBottom w:val="0"/>
          <w:divBdr>
            <w:top w:val="none" w:sz="0" w:space="0" w:color="auto"/>
            <w:left w:val="none" w:sz="0" w:space="0" w:color="auto"/>
            <w:bottom w:val="none" w:sz="0" w:space="0" w:color="auto"/>
            <w:right w:val="none" w:sz="0" w:space="0" w:color="auto"/>
          </w:divBdr>
        </w:div>
        <w:div w:id="1086074320">
          <w:marLeft w:val="480"/>
          <w:marRight w:val="0"/>
          <w:marTop w:val="0"/>
          <w:marBottom w:val="0"/>
          <w:divBdr>
            <w:top w:val="none" w:sz="0" w:space="0" w:color="auto"/>
            <w:left w:val="none" w:sz="0" w:space="0" w:color="auto"/>
            <w:bottom w:val="none" w:sz="0" w:space="0" w:color="auto"/>
            <w:right w:val="none" w:sz="0" w:space="0" w:color="auto"/>
          </w:divBdr>
        </w:div>
        <w:div w:id="1127814054">
          <w:marLeft w:val="480"/>
          <w:marRight w:val="0"/>
          <w:marTop w:val="0"/>
          <w:marBottom w:val="0"/>
          <w:divBdr>
            <w:top w:val="none" w:sz="0" w:space="0" w:color="auto"/>
            <w:left w:val="none" w:sz="0" w:space="0" w:color="auto"/>
            <w:bottom w:val="none" w:sz="0" w:space="0" w:color="auto"/>
            <w:right w:val="none" w:sz="0" w:space="0" w:color="auto"/>
          </w:divBdr>
        </w:div>
        <w:div w:id="1141309588">
          <w:marLeft w:val="480"/>
          <w:marRight w:val="0"/>
          <w:marTop w:val="0"/>
          <w:marBottom w:val="0"/>
          <w:divBdr>
            <w:top w:val="none" w:sz="0" w:space="0" w:color="auto"/>
            <w:left w:val="none" w:sz="0" w:space="0" w:color="auto"/>
            <w:bottom w:val="none" w:sz="0" w:space="0" w:color="auto"/>
            <w:right w:val="none" w:sz="0" w:space="0" w:color="auto"/>
          </w:divBdr>
        </w:div>
        <w:div w:id="1198129824">
          <w:marLeft w:val="480"/>
          <w:marRight w:val="0"/>
          <w:marTop w:val="0"/>
          <w:marBottom w:val="0"/>
          <w:divBdr>
            <w:top w:val="none" w:sz="0" w:space="0" w:color="auto"/>
            <w:left w:val="none" w:sz="0" w:space="0" w:color="auto"/>
            <w:bottom w:val="none" w:sz="0" w:space="0" w:color="auto"/>
            <w:right w:val="none" w:sz="0" w:space="0" w:color="auto"/>
          </w:divBdr>
        </w:div>
        <w:div w:id="1242982061">
          <w:marLeft w:val="480"/>
          <w:marRight w:val="0"/>
          <w:marTop w:val="0"/>
          <w:marBottom w:val="0"/>
          <w:divBdr>
            <w:top w:val="none" w:sz="0" w:space="0" w:color="auto"/>
            <w:left w:val="none" w:sz="0" w:space="0" w:color="auto"/>
            <w:bottom w:val="none" w:sz="0" w:space="0" w:color="auto"/>
            <w:right w:val="none" w:sz="0" w:space="0" w:color="auto"/>
          </w:divBdr>
        </w:div>
        <w:div w:id="1275013638">
          <w:marLeft w:val="480"/>
          <w:marRight w:val="0"/>
          <w:marTop w:val="0"/>
          <w:marBottom w:val="0"/>
          <w:divBdr>
            <w:top w:val="none" w:sz="0" w:space="0" w:color="auto"/>
            <w:left w:val="none" w:sz="0" w:space="0" w:color="auto"/>
            <w:bottom w:val="none" w:sz="0" w:space="0" w:color="auto"/>
            <w:right w:val="none" w:sz="0" w:space="0" w:color="auto"/>
          </w:divBdr>
        </w:div>
        <w:div w:id="1335448815">
          <w:marLeft w:val="480"/>
          <w:marRight w:val="0"/>
          <w:marTop w:val="0"/>
          <w:marBottom w:val="0"/>
          <w:divBdr>
            <w:top w:val="none" w:sz="0" w:space="0" w:color="auto"/>
            <w:left w:val="none" w:sz="0" w:space="0" w:color="auto"/>
            <w:bottom w:val="none" w:sz="0" w:space="0" w:color="auto"/>
            <w:right w:val="none" w:sz="0" w:space="0" w:color="auto"/>
          </w:divBdr>
        </w:div>
        <w:div w:id="1454791974">
          <w:marLeft w:val="480"/>
          <w:marRight w:val="0"/>
          <w:marTop w:val="0"/>
          <w:marBottom w:val="0"/>
          <w:divBdr>
            <w:top w:val="none" w:sz="0" w:space="0" w:color="auto"/>
            <w:left w:val="none" w:sz="0" w:space="0" w:color="auto"/>
            <w:bottom w:val="none" w:sz="0" w:space="0" w:color="auto"/>
            <w:right w:val="none" w:sz="0" w:space="0" w:color="auto"/>
          </w:divBdr>
        </w:div>
        <w:div w:id="1492406163">
          <w:marLeft w:val="480"/>
          <w:marRight w:val="0"/>
          <w:marTop w:val="0"/>
          <w:marBottom w:val="0"/>
          <w:divBdr>
            <w:top w:val="none" w:sz="0" w:space="0" w:color="auto"/>
            <w:left w:val="none" w:sz="0" w:space="0" w:color="auto"/>
            <w:bottom w:val="none" w:sz="0" w:space="0" w:color="auto"/>
            <w:right w:val="none" w:sz="0" w:space="0" w:color="auto"/>
          </w:divBdr>
        </w:div>
        <w:div w:id="1509903405">
          <w:marLeft w:val="480"/>
          <w:marRight w:val="0"/>
          <w:marTop w:val="0"/>
          <w:marBottom w:val="0"/>
          <w:divBdr>
            <w:top w:val="none" w:sz="0" w:space="0" w:color="auto"/>
            <w:left w:val="none" w:sz="0" w:space="0" w:color="auto"/>
            <w:bottom w:val="none" w:sz="0" w:space="0" w:color="auto"/>
            <w:right w:val="none" w:sz="0" w:space="0" w:color="auto"/>
          </w:divBdr>
        </w:div>
        <w:div w:id="1569147996">
          <w:marLeft w:val="480"/>
          <w:marRight w:val="0"/>
          <w:marTop w:val="0"/>
          <w:marBottom w:val="0"/>
          <w:divBdr>
            <w:top w:val="none" w:sz="0" w:space="0" w:color="auto"/>
            <w:left w:val="none" w:sz="0" w:space="0" w:color="auto"/>
            <w:bottom w:val="none" w:sz="0" w:space="0" w:color="auto"/>
            <w:right w:val="none" w:sz="0" w:space="0" w:color="auto"/>
          </w:divBdr>
        </w:div>
        <w:div w:id="1617715731">
          <w:marLeft w:val="480"/>
          <w:marRight w:val="0"/>
          <w:marTop w:val="0"/>
          <w:marBottom w:val="0"/>
          <w:divBdr>
            <w:top w:val="none" w:sz="0" w:space="0" w:color="auto"/>
            <w:left w:val="none" w:sz="0" w:space="0" w:color="auto"/>
            <w:bottom w:val="none" w:sz="0" w:space="0" w:color="auto"/>
            <w:right w:val="none" w:sz="0" w:space="0" w:color="auto"/>
          </w:divBdr>
        </w:div>
        <w:div w:id="1635133029">
          <w:marLeft w:val="480"/>
          <w:marRight w:val="0"/>
          <w:marTop w:val="0"/>
          <w:marBottom w:val="0"/>
          <w:divBdr>
            <w:top w:val="none" w:sz="0" w:space="0" w:color="auto"/>
            <w:left w:val="none" w:sz="0" w:space="0" w:color="auto"/>
            <w:bottom w:val="none" w:sz="0" w:space="0" w:color="auto"/>
            <w:right w:val="none" w:sz="0" w:space="0" w:color="auto"/>
          </w:divBdr>
        </w:div>
        <w:div w:id="1664623353">
          <w:marLeft w:val="480"/>
          <w:marRight w:val="0"/>
          <w:marTop w:val="0"/>
          <w:marBottom w:val="0"/>
          <w:divBdr>
            <w:top w:val="none" w:sz="0" w:space="0" w:color="auto"/>
            <w:left w:val="none" w:sz="0" w:space="0" w:color="auto"/>
            <w:bottom w:val="none" w:sz="0" w:space="0" w:color="auto"/>
            <w:right w:val="none" w:sz="0" w:space="0" w:color="auto"/>
          </w:divBdr>
        </w:div>
        <w:div w:id="1758745220">
          <w:marLeft w:val="480"/>
          <w:marRight w:val="0"/>
          <w:marTop w:val="0"/>
          <w:marBottom w:val="0"/>
          <w:divBdr>
            <w:top w:val="none" w:sz="0" w:space="0" w:color="auto"/>
            <w:left w:val="none" w:sz="0" w:space="0" w:color="auto"/>
            <w:bottom w:val="none" w:sz="0" w:space="0" w:color="auto"/>
            <w:right w:val="none" w:sz="0" w:space="0" w:color="auto"/>
          </w:divBdr>
        </w:div>
        <w:div w:id="1828863479">
          <w:marLeft w:val="480"/>
          <w:marRight w:val="0"/>
          <w:marTop w:val="0"/>
          <w:marBottom w:val="0"/>
          <w:divBdr>
            <w:top w:val="none" w:sz="0" w:space="0" w:color="auto"/>
            <w:left w:val="none" w:sz="0" w:space="0" w:color="auto"/>
            <w:bottom w:val="none" w:sz="0" w:space="0" w:color="auto"/>
            <w:right w:val="none" w:sz="0" w:space="0" w:color="auto"/>
          </w:divBdr>
        </w:div>
        <w:div w:id="1836416702">
          <w:marLeft w:val="480"/>
          <w:marRight w:val="0"/>
          <w:marTop w:val="0"/>
          <w:marBottom w:val="0"/>
          <w:divBdr>
            <w:top w:val="none" w:sz="0" w:space="0" w:color="auto"/>
            <w:left w:val="none" w:sz="0" w:space="0" w:color="auto"/>
            <w:bottom w:val="none" w:sz="0" w:space="0" w:color="auto"/>
            <w:right w:val="none" w:sz="0" w:space="0" w:color="auto"/>
          </w:divBdr>
        </w:div>
        <w:div w:id="1864173017">
          <w:marLeft w:val="480"/>
          <w:marRight w:val="0"/>
          <w:marTop w:val="0"/>
          <w:marBottom w:val="0"/>
          <w:divBdr>
            <w:top w:val="none" w:sz="0" w:space="0" w:color="auto"/>
            <w:left w:val="none" w:sz="0" w:space="0" w:color="auto"/>
            <w:bottom w:val="none" w:sz="0" w:space="0" w:color="auto"/>
            <w:right w:val="none" w:sz="0" w:space="0" w:color="auto"/>
          </w:divBdr>
        </w:div>
        <w:div w:id="1914705333">
          <w:marLeft w:val="480"/>
          <w:marRight w:val="0"/>
          <w:marTop w:val="0"/>
          <w:marBottom w:val="0"/>
          <w:divBdr>
            <w:top w:val="none" w:sz="0" w:space="0" w:color="auto"/>
            <w:left w:val="none" w:sz="0" w:space="0" w:color="auto"/>
            <w:bottom w:val="none" w:sz="0" w:space="0" w:color="auto"/>
            <w:right w:val="none" w:sz="0" w:space="0" w:color="auto"/>
          </w:divBdr>
        </w:div>
        <w:div w:id="1935089309">
          <w:marLeft w:val="480"/>
          <w:marRight w:val="0"/>
          <w:marTop w:val="0"/>
          <w:marBottom w:val="0"/>
          <w:divBdr>
            <w:top w:val="none" w:sz="0" w:space="0" w:color="auto"/>
            <w:left w:val="none" w:sz="0" w:space="0" w:color="auto"/>
            <w:bottom w:val="none" w:sz="0" w:space="0" w:color="auto"/>
            <w:right w:val="none" w:sz="0" w:space="0" w:color="auto"/>
          </w:divBdr>
        </w:div>
        <w:div w:id="1948348086">
          <w:marLeft w:val="480"/>
          <w:marRight w:val="0"/>
          <w:marTop w:val="0"/>
          <w:marBottom w:val="0"/>
          <w:divBdr>
            <w:top w:val="none" w:sz="0" w:space="0" w:color="auto"/>
            <w:left w:val="none" w:sz="0" w:space="0" w:color="auto"/>
            <w:bottom w:val="none" w:sz="0" w:space="0" w:color="auto"/>
            <w:right w:val="none" w:sz="0" w:space="0" w:color="auto"/>
          </w:divBdr>
        </w:div>
        <w:div w:id="1955281181">
          <w:marLeft w:val="480"/>
          <w:marRight w:val="0"/>
          <w:marTop w:val="0"/>
          <w:marBottom w:val="0"/>
          <w:divBdr>
            <w:top w:val="none" w:sz="0" w:space="0" w:color="auto"/>
            <w:left w:val="none" w:sz="0" w:space="0" w:color="auto"/>
            <w:bottom w:val="none" w:sz="0" w:space="0" w:color="auto"/>
            <w:right w:val="none" w:sz="0" w:space="0" w:color="auto"/>
          </w:divBdr>
        </w:div>
        <w:div w:id="1988775841">
          <w:marLeft w:val="480"/>
          <w:marRight w:val="0"/>
          <w:marTop w:val="0"/>
          <w:marBottom w:val="0"/>
          <w:divBdr>
            <w:top w:val="none" w:sz="0" w:space="0" w:color="auto"/>
            <w:left w:val="none" w:sz="0" w:space="0" w:color="auto"/>
            <w:bottom w:val="none" w:sz="0" w:space="0" w:color="auto"/>
            <w:right w:val="none" w:sz="0" w:space="0" w:color="auto"/>
          </w:divBdr>
        </w:div>
        <w:div w:id="1989170149">
          <w:marLeft w:val="480"/>
          <w:marRight w:val="0"/>
          <w:marTop w:val="0"/>
          <w:marBottom w:val="0"/>
          <w:divBdr>
            <w:top w:val="none" w:sz="0" w:space="0" w:color="auto"/>
            <w:left w:val="none" w:sz="0" w:space="0" w:color="auto"/>
            <w:bottom w:val="none" w:sz="0" w:space="0" w:color="auto"/>
            <w:right w:val="none" w:sz="0" w:space="0" w:color="auto"/>
          </w:divBdr>
        </w:div>
        <w:div w:id="1990133731">
          <w:marLeft w:val="480"/>
          <w:marRight w:val="0"/>
          <w:marTop w:val="0"/>
          <w:marBottom w:val="0"/>
          <w:divBdr>
            <w:top w:val="none" w:sz="0" w:space="0" w:color="auto"/>
            <w:left w:val="none" w:sz="0" w:space="0" w:color="auto"/>
            <w:bottom w:val="none" w:sz="0" w:space="0" w:color="auto"/>
            <w:right w:val="none" w:sz="0" w:space="0" w:color="auto"/>
          </w:divBdr>
        </w:div>
        <w:div w:id="2018654099">
          <w:marLeft w:val="480"/>
          <w:marRight w:val="0"/>
          <w:marTop w:val="0"/>
          <w:marBottom w:val="0"/>
          <w:divBdr>
            <w:top w:val="none" w:sz="0" w:space="0" w:color="auto"/>
            <w:left w:val="none" w:sz="0" w:space="0" w:color="auto"/>
            <w:bottom w:val="none" w:sz="0" w:space="0" w:color="auto"/>
            <w:right w:val="none" w:sz="0" w:space="0" w:color="auto"/>
          </w:divBdr>
        </w:div>
        <w:div w:id="2063290653">
          <w:marLeft w:val="480"/>
          <w:marRight w:val="0"/>
          <w:marTop w:val="0"/>
          <w:marBottom w:val="0"/>
          <w:divBdr>
            <w:top w:val="none" w:sz="0" w:space="0" w:color="auto"/>
            <w:left w:val="none" w:sz="0" w:space="0" w:color="auto"/>
            <w:bottom w:val="none" w:sz="0" w:space="0" w:color="auto"/>
            <w:right w:val="none" w:sz="0" w:space="0" w:color="auto"/>
          </w:divBdr>
        </w:div>
        <w:div w:id="2070688730">
          <w:marLeft w:val="480"/>
          <w:marRight w:val="0"/>
          <w:marTop w:val="0"/>
          <w:marBottom w:val="0"/>
          <w:divBdr>
            <w:top w:val="none" w:sz="0" w:space="0" w:color="auto"/>
            <w:left w:val="none" w:sz="0" w:space="0" w:color="auto"/>
            <w:bottom w:val="none" w:sz="0" w:space="0" w:color="auto"/>
            <w:right w:val="none" w:sz="0" w:space="0" w:color="auto"/>
          </w:divBdr>
        </w:div>
      </w:divsChild>
    </w:div>
    <w:div w:id="234123196">
      <w:bodyDiv w:val="1"/>
      <w:marLeft w:val="0"/>
      <w:marRight w:val="0"/>
      <w:marTop w:val="0"/>
      <w:marBottom w:val="0"/>
      <w:divBdr>
        <w:top w:val="none" w:sz="0" w:space="0" w:color="auto"/>
        <w:left w:val="none" w:sz="0" w:space="0" w:color="auto"/>
        <w:bottom w:val="none" w:sz="0" w:space="0" w:color="auto"/>
        <w:right w:val="none" w:sz="0" w:space="0" w:color="auto"/>
      </w:divBdr>
    </w:div>
    <w:div w:id="235166743">
      <w:bodyDiv w:val="1"/>
      <w:marLeft w:val="0"/>
      <w:marRight w:val="0"/>
      <w:marTop w:val="0"/>
      <w:marBottom w:val="0"/>
      <w:divBdr>
        <w:top w:val="none" w:sz="0" w:space="0" w:color="auto"/>
        <w:left w:val="none" w:sz="0" w:space="0" w:color="auto"/>
        <w:bottom w:val="none" w:sz="0" w:space="0" w:color="auto"/>
        <w:right w:val="none" w:sz="0" w:space="0" w:color="auto"/>
      </w:divBdr>
    </w:div>
    <w:div w:id="239173262">
      <w:bodyDiv w:val="1"/>
      <w:marLeft w:val="0"/>
      <w:marRight w:val="0"/>
      <w:marTop w:val="0"/>
      <w:marBottom w:val="0"/>
      <w:divBdr>
        <w:top w:val="none" w:sz="0" w:space="0" w:color="auto"/>
        <w:left w:val="none" w:sz="0" w:space="0" w:color="auto"/>
        <w:bottom w:val="none" w:sz="0" w:space="0" w:color="auto"/>
        <w:right w:val="none" w:sz="0" w:space="0" w:color="auto"/>
      </w:divBdr>
    </w:div>
    <w:div w:id="242376306">
      <w:bodyDiv w:val="1"/>
      <w:marLeft w:val="0"/>
      <w:marRight w:val="0"/>
      <w:marTop w:val="0"/>
      <w:marBottom w:val="0"/>
      <w:divBdr>
        <w:top w:val="none" w:sz="0" w:space="0" w:color="auto"/>
        <w:left w:val="none" w:sz="0" w:space="0" w:color="auto"/>
        <w:bottom w:val="none" w:sz="0" w:space="0" w:color="auto"/>
        <w:right w:val="none" w:sz="0" w:space="0" w:color="auto"/>
      </w:divBdr>
    </w:div>
    <w:div w:id="247471381">
      <w:bodyDiv w:val="1"/>
      <w:marLeft w:val="0"/>
      <w:marRight w:val="0"/>
      <w:marTop w:val="0"/>
      <w:marBottom w:val="0"/>
      <w:divBdr>
        <w:top w:val="none" w:sz="0" w:space="0" w:color="auto"/>
        <w:left w:val="none" w:sz="0" w:space="0" w:color="auto"/>
        <w:bottom w:val="none" w:sz="0" w:space="0" w:color="auto"/>
        <w:right w:val="none" w:sz="0" w:space="0" w:color="auto"/>
      </w:divBdr>
    </w:div>
    <w:div w:id="249702829">
      <w:bodyDiv w:val="1"/>
      <w:marLeft w:val="0"/>
      <w:marRight w:val="0"/>
      <w:marTop w:val="0"/>
      <w:marBottom w:val="0"/>
      <w:divBdr>
        <w:top w:val="none" w:sz="0" w:space="0" w:color="auto"/>
        <w:left w:val="none" w:sz="0" w:space="0" w:color="auto"/>
        <w:bottom w:val="none" w:sz="0" w:space="0" w:color="auto"/>
        <w:right w:val="none" w:sz="0" w:space="0" w:color="auto"/>
      </w:divBdr>
      <w:divsChild>
        <w:div w:id="4720063">
          <w:marLeft w:val="480"/>
          <w:marRight w:val="0"/>
          <w:marTop w:val="0"/>
          <w:marBottom w:val="0"/>
          <w:divBdr>
            <w:top w:val="none" w:sz="0" w:space="0" w:color="auto"/>
            <w:left w:val="none" w:sz="0" w:space="0" w:color="auto"/>
            <w:bottom w:val="none" w:sz="0" w:space="0" w:color="auto"/>
            <w:right w:val="none" w:sz="0" w:space="0" w:color="auto"/>
          </w:divBdr>
        </w:div>
        <w:div w:id="20478444">
          <w:marLeft w:val="480"/>
          <w:marRight w:val="0"/>
          <w:marTop w:val="0"/>
          <w:marBottom w:val="0"/>
          <w:divBdr>
            <w:top w:val="none" w:sz="0" w:space="0" w:color="auto"/>
            <w:left w:val="none" w:sz="0" w:space="0" w:color="auto"/>
            <w:bottom w:val="none" w:sz="0" w:space="0" w:color="auto"/>
            <w:right w:val="none" w:sz="0" w:space="0" w:color="auto"/>
          </w:divBdr>
        </w:div>
        <w:div w:id="27460102">
          <w:marLeft w:val="480"/>
          <w:marRight w:val="0"/>
          <w:marTop w:val="0"/>
          <w:marBottom w:val="0"/>
          <w:divBdr>
            <w:top w:val="none" w:sz="0" w:space="0" w:color="auto"/>
            <w:left w:val="none" w:sz="0" w:space="0" w:color="auto"/>
            <w:bottom w:val="none" w:sz="0" w:space="0" w:color="auto"/>
            <w:right w:val="none" w:sz="0" w:space="0" w:color="auto"/>
          </w:divBdr>
        </w:div>
        <w:div w:id="32192044">
          <w:marLeft w:val="480"/>
          <w:marRight w:val="0"/>
          <w:marTop w:val="0"/>
          <w:marBottom w:val="0"/>
          <w:divBdr>
            <w:top w:val="none" w:sz="0" w:space="0" w:color="auto"/>
            <w:left w:val="none" w:sz="0" w:space="0" w:color="auto"/>
            <w:bottom w:val="none" w:sz="0" w:space="0" w:color="auto"/>
            <w:right w:val="none" w:sz="0" w:space="0" w:color="auto"/>
          </w:divBdr>
        </w:div>
        <w:div w:id="74133514">
          <w:marLeft w:val="480"/>
          <w:marRight w:val="0"/>
          <w:marTop w:val="0"/>
          <w:marBottom w:val="0"/>
          <w:divBdr>
            <w:top w:val="none" w:sz="0" w:space="0" w:color="auto"/>
            <w:left w:val="none" w:sz="0" w:space="0" w:color="auto"/>
            <w:bottom w:val="none" w:sz="0" w:space="0" w:color="auto"/>
            <w:right w:val="none" w:sz="0" w:space="0" w:color="auto"/>
          </w:divBdr>
        </w:div>
        <w:div w:id="116795695">
          <w:marLeft w:val="480"/>
          <w:marRight w:val="0"/>
          <w:marTop w:val="0"/>
          <w:marBottom w:val="0"/>
          <w:divBdr>
            <w:top w:val="none" w:sz="0" w:space="0" w:color="auto"/>
            <w:left w:val="none" w:sz="0" w:space="0" w:color="auto"/>
            <w:bottom w:val="none" w:sz="0" w:space="0" w:color="auto"/>
            <w:right w:val="none" w:sz="0" w:space="0" w:color="auto"/>
          </w:divBdr>
        </w:div>
        <w:div w:id="121271329">
          <w:marLeft w:val="480"/>
          <w:marRight w:val="0"/>
          <w:marTop w:val="0"/>
          <w:marBottom w:val="0"/>
          <w:divBdr>
            <w:top w:val="none" w:sz="0" w:space="0" w:color="auto"/>
            <w:left w:val="none" w:sz="0" w:space="0" w:color="auto"/>
            <w:bottom w:val="none" w:sz="0" w:space="0" w:color="auto"/>
            <w:right w:val="none" w:sz="0" w:space="0" w:color="auto"/>
          </w:divBdr>
        </w:div>
        <w:div w:id="126894875">
          <w:marLeft w:val="480"/>
          <w:marRight w:val="0"/>
          <w:marTop w:val="0"/>
          <w:marBottom w:val="0"/>
          <w:divBdr>
            <w:top w:val="none" w:sz="0" w:space="0" w:color="auto"/>
            <w:left w:val="none" w:sz="0" w:space="0" w:color="auto"/>
            <w:bottom w:val="none" w:sz="0" w:space="0" w:color="auto"/>
            <w:right w:val="none" w:sz="0" w:space="0" w:color="auto"/>
          </w:divBdr>
        </w:div>
        <w:div w:id="162472825">
          <w:marLeft w:val="480"/>
          <w:marRight w:val="0"/>
          <w:marTop w:val="0"/>
          <w:marBottom w:val="0"/>
          <w:divBdr>
            <w:top w:val="none" w:sz="0" w:space="0" w:color="auto"/>
            <w:left w:val="none" w:sz="0" w:space="0" w:color="auto"/>
            <w:bottom w:val="none" w:sz="0" w:space="0" w:color="auto"/>
            <w:right w:val="none" w:sz="0" w:space="0" w:color="auto"/>
          </w:divBdr>
        </w:div>
        <w:div w:id="188029286">
          <w:marLeft w:val="480"/>
          <w:marRight w:val="0"/>
          <w:marTop w:val="0"/>
          <w:marBottom w:val="0"/>
          <w:divBdr>
            <w:top w:val="none" w:sz="0" w:space="0" w:color="auto"/>
            <w:left w:val="none" w:sz="0" w:space="0" w:color="auto"/>
            <w:bottom w:val="none" w:sz="0" w:space="0" w:color="auto"/>
            <w:right w:val="none" w:sz="0" w:space="0" w:color="auto"/>
          </w:divBdr>
        </w:div>
        <w:div w:id="207649166">
          <w:marLeft w:val="480"/>
          <w:marRight w:val="0"/>
          <w:marTop w:val="0"/>
          <w:marBottom w:val="0"/>
          <w:divBdr>
            <w:top w:val="none" w:sz="0" w:space="0" w:color="auto"/>
            <w:left w:val="none" w:sz="0" w:space="0" w:color="auto"/>
            <w:bottom w:val="none" w:sz="0" w:space="0" w:color="auto"/>
            <w:right w:val="none" w:sz="0" w:space="0" w:color="auto"/>
          </w:divBdr>
        </w:div>
        <w:div w:id="214049546">
          <w:marLeft w:val="480"/>
          <w:marRight w:val="0"/>
          <w:marTop w:val="0"/>
          <w:marBottom w:val="0"/>
          <w:divBdr>
            <w:top w:val="none" w:sz="0" w:space="0" w:color="auto"/>
            <w:left w:val="none" w:sz="0" w:space="0" w:color="auto"/>
            <w:bottom w:val="none" w:sz="0" w:space="0" w:color="auto"/>
            <w:right w:val="none" w:sz="0" w:space="0" w:color="auto"/>
          </w:divBdr>
        </w:div>
        <w:div w:id="271133251">
          <w:marLeft w:val="480"/>
          <w:marRight w:val="0"/>
          <w:marTop w:val="0"/>
          <w:marBottom w:val="0"/>
          <w:divBdr>
            <w:top w:val="none" w:sz="0" w:space="0" w:color="auto"/>
            <w:left w:val="none" w:sz="0" w:space="0" w:color="auto"/>
            <w:bottom w:val="none" w:sz="0" w:space="0" w:color="auto"/>
            <w:right w:val="none" w:sz="0" w:space="0" w:color="auto"/>
          </w:divBdr>
        </w:div>
        <w:div w:id="314342339">
          <w:marLeft w:val="480"/>
          <w:marRight w:val="0"/>
          <w:marTop w:val="0"/>
          <w:marBottom w:val="0"/>
          <w:divBdr>
            <w:top w:val="none" w:sz="0" w:space="0" w:color="auto"/>
            <w:left w:val="none" w:sz="0" w:space="0" w:color="auto"/>
            <w:bottom w:val="none" w:sz="0" w:space="0" w:color="auto"/>
            <w:right w:val="none" w:sz="0" w:space="0" w:color="auto"/>
          </w:divBdr>
        </w:div>
        <w:div w:id="320039827">
          <w:marLeft w:val="480"/>
          <w:marRight w:val="0"/>
          <w:marTop w:val="0"/>
          <w:marBottom w:val="0"/>
          <w:divBdr>
            <w:top w:val="none" w:sz="0" w:space="0" w:color="auto"/>
            <w:left w:val="none" w:sz="0" w:space="0" w:color="auto"/>
            <w:bottom w:val="none" w:sz="0" w:space="0" w:color="auto"/>
            <w:right w:val="none" w:sz="0" w:space="0" w:color="auto"/>
          </w:divBdr>
        </w:div>
        <w:div w:id="326133849">
          <w:marLeft w:val="480"/>
          <w:marRight w:val="0"/>
          <w:marTop w:val="0"/>
          <w:marBottom w:val="0"/>
          <w:divBdr>
            <w:top w:val="none" w:sz="0" w:space="0" w:color="auto"/>
            <w:left w:val="none" w:sz="0" w:space="0" w:color="auto"/>
            <w:bottom w:val="none" w:sz="0" w:space="0" w:color="auto"/>
            <w:right w:val="none" w:sz="0" w:space="0" w:color="auto"/>
          </w:divBdr>
        </w:div>
        <w:div w:id="365377647">
          <w:marLeft w:val="480"/>
          <w:marRight w:val="0"/>
          <w:marTop w:val="0"/>
          <w:marBottom w:val="0"/>
          <w:divBdr>
            <w:top w:val="none" w:sz="0" w:space="0" w:color="auto"/>
            <w:left w:val="none" w:sz="0" w:space="0" w:color="auto"/>
            <w:bottom w:val="none" w:sz="0" w:space="0" w:color="auto"/>
            <w:right w:val="none" w:sz="0" w:space="0" w:color="auto"/>
          </w:divBdr>
        </w:div>
        <w:div w:id="394595852">
          <w:marLeft w:val="480"/>
          <w:marRight w:val="0"/>
          <w:marTop w:val="0"/>
          <w:marBottom w:val="0"/>
          <w:divBdr>
            <w:top w:val="none" w:sz="0" w:space="0" w:color="auto"/>
            <w:left w:val="none" w:sz="0" w:space="0" w:color="auto"/>
            <w:bottom w:val="none" w:sz="0" w:space="0" w:color="auto"/>
            <w:right w:val="none" w:sz="0" w:space="0" w:color="auto"/>
          </w:divBdr>
        </w:div>
        <w:div w:id="399670735">
          <w:marLeft w:val="480"/>
          <w:marRight w:val="0"/>
          <w:marTop w:val="0"/>
          <w:marBottom w:val="0"/>
          <w:divBdr>
            <w:top w:val="none" w:sz="0" w:space="0" w:color="auto"/>
            <w:left w:val="none" w:sz="0" w:space="0" w:color="auto"/>
            <w:bottom w:val="none" w:sz="0" w:space="0" w:color="auto"/>
            <w:right w:val="none" w:sz="0" w:space="0" w:color="auto"/>
          </w:divBdr>
        </w:div>
        <w:div w:id="411706307">
          <w:marLeft w:val="480"/>
          <w:marRight w:val="0"/>
          <w:marTop w:val="0"/>
          <w:marBottom w:val="0"/>
          <w:divBdr>
            <w:top w:val="none" w:sz="0" w:space="0" w:color="auto"/>
            <w:left w:val="none" w:sz="0" w:space="0" w:color="auto"/>
            <w:bottom w:val="none" w:sz="0" w:space="0" w:color="auto"/>
            <w:right w:val="none" w:sz="0" w:space="0" w:color="auto"/>
          </w:divBdr>
        </w:div>
        <w:div w:id="452948464">
          <w:marLeft w:val="480"/>
          <w:marRight w:val="0"/>
          <w:marTop w:val="0"/>
          <w:marBottom w:val="0"/>
          <w:divBdr>
            <w:top w:val="none" w:sz="0" w:space="0" w:color="auto"/>
            <w:left w:val="none" w:sz="0" w:space="0" w:color="auto"/>
            <w:bottom w:val="none" w:sz="0" w:space="0" w:color="auto"/>
            <w:right w:val="none" w:sz="0" w:space="0" w:color="auto"/>
          </w:divBdr>
        </w:div>
        <w:div w:id="463739559">
          <w:marLeft w:val="480"/>
          <w:marRight w:val="0"/>
          <w:marTop w:val="0"/>
          <w:marBottom w:val="0"/>
          <w:divBdr>
            <w:top w:val="none" w:sz="0" w:space="0" w:color="auto"/>
            <w:left w:val="none" w:sz="0" w:space="0" w:color="auto"/>
            <w:bottom w:val="none" w:sz="0" w:space="0" w:color="auto"/>
            <w:right w:val="none" w:sz="0" w:space="0" w:color="auto"/>
          </w:divBdr>
        </w:div>
        <w:div w:id="477191465">
          <w:marLeft w:val="480"/>
          <w:marRight w:val="0"/>
          <w:marTop w:val="0"/>
          <w:marBottom w:val="0"/>
          <w:divBdr>
            <w:top w:val="none" w:sz="0" w:space="0" w:color="auto"/>
            <w:left w:val="none" w:sz="0" w:space="0" w:color="auto"/>
            <w:bottom w:val="none" w:sz="0" w:space="0" w:color="auto"/>
            <w:right w:val="none" w:sz="0" w:space="0" w:color="auto"/>
          </w:divBdr>
        </w:div>
        <w:div w:id="490562789">
          <w:marLeft w:val="480"/>
          <w:marRight w:val="0"/>
          <w:marTop w:val="0"/>
          <w:marBottom w:val="0"/>
          <w:divBdr>
            <w:top w:val="none" w:sz="0" w:space="0" w:color="auto"/>
            <w:left w:val="none" w:sz="0" w:space="0" w:color="auto"/>
            <w:bottom w:val="none" w:sz="0" w:space="0" w:color="auto"/>
            <w:right w:val="none" w:sz="0" w:space="0" w:color="auto"/>
          </w:divBdr>
        </w:div>
        <w:div w:id="521211464">
          <w:marLeft w:val="480"/>
          <w:marRight w:val="0"/>
          <w:marTop w:val="0"/>
          <w:marBottom w:val="0"/>
          <w:divBdr>
            <w:top w:val="none" w:sz="0" w:space="0" w:color="auto"/>
            <w:left w:val="none" w:sz="0" w:space="0" w:color="auto"/>
            <w:bottom w:val="none" w:sz="0" w:space="0" w:color="auto"/>
            <w:right w:val="none" w:sz="0" w:space="0" w:color="auto"/>
          </w:divBdr>
        </w:div>
        <w:div w:id="545457770">
          <w:marLeft w:val="480"/>
          <w:marRight w:val="0"/>
          <w:marTop w:val="0"/>
          <w:marBottom w:val="0"/>
          <w:divBdr>
            <w:top w:val="none" w:sz="0" w:space="0" w:color="auto"/>
            <w:left w:val="none" w:sz="0" w:space="0" w:color="auto"/>
            <w:bottom w:val="none" w:sz="0" w:space="0" w:color="auto"/>
            <w:right w:val="none" w:sz="0" w:space="0" w:color="auto"/>
          </w:divBdr>
        </w:div>
        <w:div w:id="667516013">
          <w:marLeft w:val="480"/>
          <w:marRight w:val="0"/>
          <w:marTop w:val="0"/>
          <w:marBottom w:val="0"/>
          <w:divBdr>
            <w:top w:val="none" w:sz="0" w:space="0" w:color="auto"/>
            <w:left w:val="none" w:sz="0" w:space="0" w:color="auto"/>
            <w:bottom w:val="none" w:sz="0" w:space="0" w:color="auto"/>
            <w:right w:val="none" w:sz="0" w:space="0" w:color="auto"/>
          </w:divBdr>
        </w:div>
        <w:div w:id="712775772">
          <w:marLeft w:val="480"/>
          <w:marRight w:val="0"/>
          <w:marTop w:val="0"/>
          <w:marBottom w:val="0"/>
          <w:divBdr>
            <w:top w:val="none" w:sz="0" w:space="0" w:color="auto"/>
            <w:left w:val="none" w:sz="0" w:space="0" w:color="auto"/>
            <w:bottom w:val="none" w:sz="0" w:space="0" w:color="auto"/>
            <w:right w:val="none" w:sz="0" w:space="0" w:color="auto"/>
          </w:divBdr>
        </w:div>
        <w:div w:id="713769376">
          <w:marLeft w:val="480"/>
          <w:marRight w:val="0"/>
          <w:marTop w:val="0"/>
          <w:marBottom w:val="0"/>
          <w:divBdr>
            <w:top w:val="none" w:sz="0" w:space="0" w:color="auto"/>
            <w:left w:val="none" w:sz="0" w:space="0" w:color="auto"/>
            <w:bottom w:val="none" w:sz="0" w:space="0" w:color="auto"/>
            <w:right w:val="none" w:sz="0" w:space="0" w:color="auto"/>
          </w:divBdr>
        </w:div>
        <w:div w:id="723338077">
          <w:marLeft w:val="480"/>
          <w:marRight w:val="0"/>
          <w:marTop w:val="0"/>
          <w:marBottom w:val="0"/>
          <w:divBdr>
            <w:top w:val="none" w:sz="0" w:space="0" w:color="auto"/>
            <w:left w:val="none" w:sz="0" w:space="0" w:color="auto"/>
            <w:bottom w:val="none" w:sz="0" w:space="0" w:color="auto"/>
            <w:right w:val="none" w:sz="0" w:space="0" w:color="auto"/>
          </w:divBdr>
        </w:div>
        <w:div w:id="759714808">
          <w:marLeft w:val="480"/>
          <w:marRight w:val="0"/>
          <w:marTop w:val="0"/>
          <w:marBottom w:val="0"/>
          <w:divBdr>
            <w:top w:val="none" w:sz="0" w:space="0" w:color="auto"/>
            <w:left w:val="none" w:sz="0" w:space="0" w:color="auto"/>
            <w:bottom w:val="none" w:sz="0" w:space="0" w:color="auto"/>
            <w:right w:val="none" w:sz="0" w:space="0" w:color="auto"/>
          </w:divBdr>
        </w:div>
        <w:div w:id="761609355">
          <w:marLeft w:val="480"/>
          <w:marRight w:val="0"/>
          <w:marTop w:val="0"/>
          <w:marBottom w:val="0"/>
          <w:divBdr>
            <w:top w:val="none" w:sz="0" w:space="0" w:color="auto"/>
            <w:left w:val="none" w:sz="0" w:space="0" w:color="auto"/>
            <w:bottom w:val="none" w:sz="0" w:space="0" w:color="auto"/>
            <w:right w:val="none" w:sz="0" w:space="0" w:color="auto"/>
          </w:divBdr>
        </w:div>
        <w:div w:id="783382841">
          <w:marLeft w:val="480"/>
          <w:marRight w:val="0"/>
          <w:marTop w:val="0"/>
          <w:marBottom w:val="0"/>
          <w:divBdr>
            <w:top w:val="none" w:sz="0" w:space="0" w:color="auto"/>
            <w:left w:val="none" w:sz="0" w:space="0" w:color="auto"/>
            <w:bottom w:val="none" w:sz="0" w:space="0" w:color="auto"/>
            <w:right w:val="none" w:sz="0" w:space="0" w:color="auto"/>
          </w:divBdr>
        </w:div>
        <w:div w:id="800348560">
          <w:marLeft w:val="480"/>
          <w:marRight w:val="0"/>
          <w:marTop w:val="0"/>
          <w:marBottom w:val="0"/>
          <w:divBdr>
            <w:top w:val="none" w:sz="0" w:space="0" w:color="auto"/>
            <w:left w:val="none" w:sz="0" w:space="0" w:color="auto"/>
            <w:bottom w:val="none" w:sz="0" w:space="0" w:color="auto"/>
            <w:right w:val="none" w:sz="0" w:space="0" w:color="auto"/>
          </w:divBdr>
        </w:div>
        <w:div w:id="807821378">
          <w:marLeft w:val="480"/>
          <w:marRight w:val="0"/>
          <w:marTop w:val="0"/>
          <w:marBottom w:val="0"/>
          <w:divBdr>
            <w:top w:val="none" w:sz="0" w:space="0" w:color="auto"/>
            <w:left w:val="none" w:sz="0" w:space="0" w:color="auto"/>
            <w:bottom w:val="none" w:sz="0" w:space="0" w:color="auto"/>
            <w:right w:val="none" w:sz="0" w:space="0" w:color="auto"/>
          </w:divBdr>
        </w:div>
        <w:div w:id="932977696">
          <w:marLeft w:val="480"/>
          <w:marRight w:val="0"/>
          <w:marTop w:val="0"/>
          <w:marBottom w:val="0"/>
          <w:divBdr>
            <w:top w:val="none" w:sz="0" w:space="0" w:color="auto"/>
            <w:left w:val="none" w:sz="0" w:space="0" w:color="auto"/>
            <w:bottom w:val="none" w:sz="0" w:space="0" w:color="auto"/>
            <w:right w:val="none" w:sz="0" w:space="0" w:color="auto"/>
          </w:divBdr>
        </w:div>
        <w:div w:id="963921945">
          <w:marLeft w:val="480"/>
          <w:marRight w:val="0"/>
          <w:marTop w:val="0"/>
          <w:marBottom w:val="0"/>
          <w:divBdr>
            <w:top w:val="none" w:sz="0" w:space="0" w:color="auto"/>
            <w:left w:val="none" w:sz="0" w:space="0" w:color="auto"/>
            <w:bottom w:val="none" w:sz="0" w:space="0" w:color="auto"/>
            <w:right w:val="none" w:sz="0" w:space="0" w:color="auto"/>
          </w:divBdr>
        </w:div>
        <w:div w:id="993991893">
          <w:marLeft w:val="480"/>
          <w:marRight w:val="0"/>
          <w:marTop w:val="0"/>
          <w:marBottom w:val="0"/>
          <w:divBdr>
            <w:top w:val="none" w:sz="0" w:space="0" w:color="auto"/>
            <w:left w:val="none" w:sz="0" w:space="0" w:color="auto"/>
            <w:bottom w:val="none" w:sz="0" w:space="0" w:color="auto"/>
            <w:right w:val="none" w:sz="0" w:space="0" w:color="auto"/>
          </w:divBdr>
        </w:div>
        <w:div w:id="1003045530">
          <w:marLeft w:val="480"/>
          <w:marRight w:val="0"/>
          <w:marTop w:val="0"/>
          <w:marBottom w:val="0"/>
          <w:divBdr>
            <w:top w:val="none" w:sz="0" w:space="0" w:color="auto"/>
            <w:left w:val="none" w:sz="0" w:space="0" w:color="auto"/>
            <w:bottom w:val="none" w:sz="0" w:space="0" w:color="auto"/>
            <w:right w:val="none" w:sz="0" w:space="0" w:color="auto"/>
          </w:divBdr>
        </w:div>
        <w:div w:id="1062021830">
          <w:marLeft w:val="480"/>
          <w:marRight w:val="0"/>
          <w:marTop w:val="0"/>
          <w:marBottom w:val="0"/>
          <w:divBdr>
            <w:top w:val="none" w:sz="0" w:space="0" w:color="auto"/>
            <w:left w:val="none" w:sz="0" w:space="0" w:color="auto"/>
            <w:bottom w:val="none" w:sz="0" w:space="0" w:color="auto"/>
            <w:right w:val="none" w:sz="0" w:space="0" w:color="auto"/>
          </w:divBdr>
        </w:div>
        <w:div w:id="1117799569">
          <w:marLeft w:val="480"/>
          <w:marRight w:val="0"/>
          <w:marTop w:val="0"/>
          <w:marBottom w:val="0"/>
          <w:divBdr>
            <w:top w:val="none" w:sz="0" w:space="0" w:color="auto"/>
            <w:left w:val="none" w:sz="0" w:space="0" w:color="auto"/>
            <w:bottom w:val="none" w:sz="0" w:space="0" w:color="auto"/>
            <w:right w:val="none" w:sz="0" w:space="0" w:color="auto"/>
          </w:divBdr>
        </w:div>
        <w:div w:id="1141267370">
          <w:marLeft w:val="480"/>
          <w:marRight w:val="0"/>
          <w:marTop w:val="0"/>
          <w:marBottom w:val="0"/>
          <w:divBdr>
            <w:top w:val="none" w:sz="0" w:space="0" w:color="auto"/>
            <w:left w:val="none" w:sz="0" w:space="0" w:color="auto"/>
            <w:bottom w:val="none" w:sz="0" w:space="0" w:color="auto"/>
            <w:right w:val="none" w:sz="0" w:space="0" w:color="auto"/>
          </w:divBdr>
        </w:div>
        <w:div w:id="1163593189">
          <w:marLeft w:val="480"/>
          <w:marRight w:val="0"/>
          <w:marTop w:val="0"/>
          <w:marBottom w:val="0"/>
          <w:divBdr>
            <w:top w:val="none" w:sz="0" w:space="0" w:color="auto"/>
            <w:left w:val="none" w:sz="0" w:space="0" w:color="auto"/>
            <w:bottom w:val="none" w:sz="0" w:space="0" w:color="auto"/>
            <w:right w:val="none" w:sz="0" w:space="0" w:color="auto"/>
          </w:divBdr>
        </w:div>
        <w:div w:id="1190097107">
          <w:marLeft w:val="480"/>
          <w:marRight w:val="0"/>
          <w:marTop w:val="0"/>
          <w:marBottom w:val="0"/>
          <w:divBdr>
            <w:top w:val="none" w:sz="0" w:space="0" w:color="auto"/>
            <w:left w:val="none" w:sz="0" w:space="0" w:color="auto"/>
            <w:bottom w:val="none" w:sz="0" w:space="0" w:color="auto"/>
            <w:right w:val="none" w:sz="0" w:space="0" w:color="auto"/>
          </w:divBdr>
        </w:div>
        <w:div w:id="1196650154">
          <w:marLeft w:val="480"/>
          <w:marRight w:val="0"/>
          <w:marTop w:val="0"/>
          <w:marBottom w:val="0"/>
          <w:divBdr>
            <w:top w:val="none" w:sz="0" w:space="0" w:color="auto"/>
            <w:left w:val="none" w:sz="0" w:space="0" w:color="auto"/>
            <w:bottom w:val="none" w:sz="0" w:space="0" w:color="auto"/>
            <w:right w:val="none" w:sz="0" w:space="0" w:color="auto"/>
          </w:divBdr>
        </w:div>
        <w:div w:id="1203592807">
          <w:marLeft w:val="480"/>
          <w:marRight w:val="0"/>
          <w:marTop w:val="0"/>
          <w:marBottom w:val="0"/>
          <w:divBdr>
            <w:top w:val="none" w:sz="0" w:space="0" w:color="auto"/>
            <w:left w:val="none" w:sz="0" w:space="0" w:color="auto"/>
            <w:bottom w:val="none" w:sz="0" w:space="0" w:color="auto"/>
            <w:right w:val="none" w:sz="0" w:space="0" w:color="auto"/>
          </w:divBdr>
        </w:div>
        <w:div w:id="1214657923">
          <w:marLeft w:val="480"/>
          <w:marRight w:val="0"/>
          <w:marTop w:val="0"/>
          <w:marBottom w:val="0"/>
          <w:divBdr>
            <w:top w:val="none" w:sz="0" w:space="0" w:color="auto"/>
            <w:left w:val="none" w:sz="0" w:space="0" w:color="auto"/>
            <w:bottom w:val="none" w:sz="0" w:space="0" w:color="auto"/>
            <w:right w:val="none" w:sz="0" w:space="0" w:color="auto"/>
          </w:divBdr>
        </w:div>
        <w:div w:id="1272318851">
          <w:marLeft w:val="480"/>
          <w:marRight w:val="0"/>
          <w:marTop w:val="0"/>
          <w:marBottom w:val="0"/>
          <w:divBdr>
            <w:top w:val="none" w:sz="0" w:space="0" w:color="auto"/>
            <w:left w:val="none" w:sz="0" w:space="0" w:color="auto"/>
            <w:bottom w:val="none" w:sz="0" w:space="0" w:color="auto"/>
            <w:right w:val="none" w:sz="0" w:space="0" w:color="auto"/>
          </w:divBdr>
        </w:div>
        <w:div w:id="1276717506">
          <w:marLeft w:val="480"/>
          <w:marRight w:val="0"/>
          <w:marTop w:val="0"/>
          <w:marBottom w:val="0"/>
          <w:divBdr>
            <w:top w:val="none" w:sz="0" w:space="0" w:color="auto"/>
            <w:left w:val="none" w:sz="0" w:space="0" w:color="auto"/>
            <w:bottom w:val="none" w:sz="0" w:space="0" w:color="auto"/>
            <w:right w:val="none" w:sz="0" w:space="0" w:color="auto"/>
          </w:divBdr>
        </w:div>
        <w:div w:id="1308433747">
          <w:marLeft w:val="480"/>
          <w:marRight w:val="0"/>
          <w:marTop w:val="0"/>
          <w:marBottom w:val="0"/>
          <w:divBdr>
            <w:top w:val="none" w:sz="0" w:space="0" w:color="auto"/>
            <w:left w:val="none" w:sz="0" w:space="0" w:color="auto"/>
            <w:bottom w:val="none" w:sz="0" w:space="0" w:color="auto"/>
            <w:right w:val="none" w:sz="0" w:space="0" w:color="auto"/>
          </w:divBdr>
        </w:div>
        <w:div w:id="1336803465">
          <w:marLeft w:val="480"/>
          <w:marRight w:val="0"/>
          <w:marTop w:val="0"/>
          <w:marBottom w:val="0"/>
          <w:divBdr>
            <w:top w:val="none" w:sz="0" w:space="0" w:color="auto"/>
            <w:left w:val="none" w:sz="0" w:space="0" w:color="auto"/>
            <w:bottom w:val="none" w:sz="0" w:space="0" w:color="auto"/>
            <w:right w:val="none" w:sz="0" w:space="0" w:color="auto"/>
          </w:divBdr>
        </w:div>
        <w:div w:id="1387291648">
          <w:marLeft w:val="480"/>
          <w:marRight w:val="0"/>
          <w:marTop w:val="0"/>
          <w:marBottom w:val="0"/>
          <w:divBdr>
            <w:top w:val="none" w:sz="0" w:space="0" w:color="auto"/>
            <w:left w:val="none" w:sz="0" w:space="0" w:color="auto"/>
            <w:bottom w:val="none" w:sz="0" w:space="0" w:color="auto"/>
            <w:right w:val="none" w:sz="0" w:space="0" w:color="auto"/>
          </w:divBdr>
        </w:div>
        <w:div w:id="1408768269">
          <w:marLeft w:val="480"/>
          <w:marRight w:val="0"/>
          <w:marTop w:val="0"/>
          <w:marBottom w:val="0"/>
          <w:divBdr>
            <w:top w:val="none" w:sz="0" w:space="0" w:color="auto"/>
            <w:left w:val="none" w:sz="0" w:space="0" w:color="auto"/>
            <w:bottom w:val="none" w:sz="0" w:space="0" w:color="auto"/>
            <w:right w:val="none" w:sz="0" w:space="0" w:color="auto"/>
          </w:divBdr>
        </w:div>
        <w:div w:id="1475103607">
          <w:marLeft w:val="480"/>
          <w:marRight w:val="0"/>
          <w:marTop w:val="0"/>
          <w:marBottom w:val="0"/>
          <w:divBdr>
            <w:top w:val="none" w:sz="0" w:space="0" w:color="auto"/>
            <w:left w:val="none" w:sz="0" w:space="0" w:color="auto"/>
            <w:bottom w:val="none" w:sz="0" w:space="0" w:color="auto"/>
            <w:right w:val="none" w:sz="0" w:space="0" w:color="auto"/>
          </w:divBdr>
        </w:div>
        <w:div w:id="1513646359">
          <w:marLeft w:val="480"/>
          <w:marRight w:val="0"/>
          <w:marTop w:val="0"/>
          <w:marBottom w:val="0"/>
          <w:divBdr>
            <w:top w:val="none" w:sz="0" w:space="0" w:color="auto"/>
            <w:left w:val="none" w:sz="0" w:space="0" w:color="auto"/>
            <w:bottom w:val="none" w:sz="0" w:space="0" w:color="auto"/>
            <w:right w:val="none" w:sz="0" w:space="0" w:color="auto"/>
          </w:divBdr>
        </w:div>
        <w:div w:id="1528828215">
          <w:marLeft w:val="480"/>
          <w:marRight w:val="0"/>
          <w:marTop w:val="0"/>
          <w:marBottom w:val="0"/>
          <w:divBdr>
            <w:top w:val="none" w:sz="0" w:space="0" w:color="auto"/>
            <w:left w:val="none" w:sz="0" w:space="0" w:color="auto"/>
            <w:bottom w:val="none" w:sz="0" w:space="0" w:color="auto"/>
            <w:right w:val="none" w:sz="0" w:space="0" w:color="auto"/>
          </w:divBdr>
        </w:div>
        <w:div w:id="1540584048">
          <w:marLeft w:val="480"/>
          <w:marRight w:val="0"/>
          <w:marTop w:val="0"/>
          <w:marBottom w:val="0"/>
          <w:divBdr>
            <w:top w:val="none" w:sz="0" w:space="0" w:color="auto"/>
            <w:left w:val="none" w:sz="0" w:space="0" w:color="auto"/>
            <w:bottom w:val="none" w:sz="0" w:space="0" w:color="auto"/>
            <w:right w:val="none" w:sz="0" w:space="0" w:color="auto"/>
          </w:divBdr>
        </w:div>
        <w:div w:id="1591157408">
          <w:marLeft w:val="480"/>
          <w:marRight w:val="0"/>
          <w:marTop w:val="0"/>
          <w:marBottom w:val="0"/>
          <w:divBdr>
            <w:top w:val="none" w:sz="0" w:space="0" w:color="auto"/>
            <w:left w:val="none" w:sz="0" w:space="0" w:color="auto"/>
            <w:bottom w:val="none" w:sz="0" w:space="0" w:color="auto"/>
            <w:right w:val="none" w:sz="0" w:space="0" w:color="auto"/>
          </w:divBdr>
        </w:div>
        <w:div w:id="1705903326">
          <w:marLeft w:val="480"/>
          <w:marRight w:val="0"/>
          <w:marTop w:val="0"/>
          <w:marBottom w:val="0"/>
          <w:divBdr>
            <w:top w:val="none" w:sz="0" w:space="0" w:color="auto"/>
            <w:left w:val="none" w:sz="0" w:space="0" w:color="auto"/>
            <w:bottom w:val="none" w:sz="0" w:space="0" w:color="auto"/>
            <w:right w:val="none" w:sz="0" w:space="0" w:color="auto"/>
          </w:divBdr>
        </w:div>
        <w:div w:id="1737048174">
          <w:marLeft w:val="480"/>
          <w:marRight w:val="0"/>
          <w:marTop w:val="0"/>
          <w:marBottom w:val="0"/>
          <w:divBdr>
            <w:top w:val="none" w:sz="0" w:space="0" w:color="auto"/>
            <w:left w:val="none" w:sz="0" w:space="0" w:color="auto"/>
            <w:bottom w:val="none" w:sz="0" w:space="0" w:color="auto"/>
            <w:right w:val="none" w:sz="0" w:space="0" w:color="auto"/>
          </w:divBdr>
        </w:div>
        <w:div w:id="1780174301">
          <w:marLeft w:val="480"/>
          <w:marRight w:val="0"/>
          <w:marTop w:val="0"/>
          <w:marBottom w:val="0"/>
          <w:divBdr>
            <w:top w:val="none" w:sz="0" w:space="0" w:color="auto"/>
            <w:left w:val="none" w:sz="0" w:space="0" w:color="auto"/>
            <w:bottom w:val="none" w:sz="0" w:space="0" w:color="auto"/>
            <w:right w:val="none" w:sz="0" w:space="0" w:color="auto"/>
          </w:divBdr>
        </w:div>
        <w:div w:id="1830486370">
          <w:marLeft w:val="480"/>
          <w:marRight w:val="0"/>
          <w:marTop w:val="0"/>
          <w:marBottom w:val="0"/>
          <w:divBdr>
            <w:top w:val="none" w:sz="0" w:space="0" w:color="auto"/>
            <w:left w:val="none" w:sz="0" w:space="0" w:color="auto"/>
            <w:bottom w:val="none" w:sz="0" w:space="0" w:color="auto"/>
            <w:right w:val="none" w:sz="0" w:space="0" w:color="auto"/>
          </w:divBdr>
        </w:div>
        <w:div w:id="1858083489">
          <w:marLeft w:val="480"/>
          <w:marRight w:val="0"/>
          <w:marTop w:val="0"/>
          <w:marBottom w:val="0"/>
          <w:divBdr>
            <w:top w:val="none" w:sz="0" w:space="0" w:color="auto"/>
            <w:left w:val="none" w:sz="0" w:space="0" w:color="auto"/>
            <w:bottom w:val="none" w:sz="0" w:space="0" w:color="auto"/>
            <w:right w:val="none" w:sz="0" w:space="0" w:color="auto"/>
          </w:divBdr>
        </w:div>
        <w:div w:id="1897278999">
          <w:marLeft w:val="480"/>
          <w:marRight w:val="0"/>
          <w:marTop w:val="0"/>
          <w:marBottom w:val="0"/>
          <w:divBdr>
            <w:top w:val="none" w:sz="0" w:space="0" w:color="auto"/>
            <w:left w:val="none" w:sz="0" w:space="0" w:color="auto"/>
            <w:bottom w:val="none" w:sz="0" w:space="0" w:color="auto"/>
            <w:right w:val="none" w:sz="0" w:space="0" w:color="auto"/>
          </w:divBdr>
        </w:div>
        <w:div w:id="1905410715">
          <w:marLeft w:val="480"/>
          <w:marRight w:val="0"/>
          <w:marTop w:val="0"/>
          <w:marBottom w:val="0"/>
          <w:divBdr>
            <w:top w:val="none" w:sz="0" w:space="0" w:color="auto"/>
            <w:left w:val="none" w:sz="0" w:space="0" w:color="auto"/>
            <w:bottom w:val="none" w:sz="0" w:space="0" w:color="auto"/>
            <w:right w:val="none" w:sz="0" w:space="0" w:color="auto"/>
          </w:divBdr>
        </w:div>
        <w:div w:id="1966306974">
          <w:marLeft w:val="480"/>
          <w:marRight w:val="0"/>
          <w:marTop w:val="0"/>
          <w:marBottom w:val="0"/>
          <w:divBdr>
            <w:top w:val="none" w:sz="0" w:space="0" w:color="auto"/>
            <w:left w:val="none" w:sz="0" w:space="0" w:color="auto"/>
            <w:bottom w:val="none" w:sz="0" w:space="0" w:color="auto"/>
            <w:right w:val="none" w:sz="0" w:space="0" w:color="auto"/>
          </w:divBdr>
        </w:div>
        <w:div w:id="1975064318">
          <w:marLeft w:val="480"/>
          <w:marRight w:val="0"/>
          <w:marTop w:val="0"/>
          <w:marBottom w:val="0"/>
          <w:divBdr>
            <w:top w:val="none" w:sz="0" w:space="0" w:color="auto"/>
            <w:left w:val="none" w:sz="0" w:space="0" w:color="auto"/>
            <w:bottom w:val="none" w:sz="0" w:space="0" w:color="auto"/>
            <w:right w:val="none" w:sz="0" w:space="0" w:color="auto"/>
          </w:divBdr>
        </w:div>
        <w:div w:id="1980186965">
          <w:marLeft w:val="480"/>
          <w:marRight w:val="0"/>
          <w:marTop w:val="0"/>
          <w:marBottom w:val="0"/>
          <w:divBdr>
            <w:top w:val="none" w:sz="0" w:space="0" w:color="auto"/>
            <w:left w:val="none" w:sz="0" w:space="0" w:color="auto"/>
            <w:bottom w:val="none" w:sz="0" w:space="0" w:color="auto"/>
            <w:right w:val="none" w:sz="0" w:space="0" w:color="auto"/>
          </w:divBdr>
        </w:div>
        <w:div w:id="2028215984">
          <w:marLeft w:val="480"/>
          <w:marRight w:val="0"/>
          <w:marTop w:val="0"/>
          <w:marBottom w:val="0"/>
          <w:divBdr>
            <w:top w:val="none" w:sz="0" w:space="0" w:color="auto"/>
            <w:left w:val="none" w:sz="0" w:space="0" w:color="auto"/>
            <w:bottom w:val="none" w:sz="0" w:space="0" w:color="auto"/>
            <w:right w:val="none" w:sz="0" w:space="0" w:color="auto"/>
          </w:divBdr>
        </w:div>
        <w:div w:id="2036492008">
          <w:marLeft w:val="480"/>
          <w:marRight w:val="0"/>
          <w:marTop w:val="0"/>
          <w:marBottom w:val="0"/>
          <w:divBdr>
            <w:top w:val="none" w:sz="0" w:space="0" w:color="auto"/>
            <w:left w:val="none" w:sz="0" w:space="0" w:color="auto"/>
            <w:bottom w:val="none" w:sz="0" w:space="0" w:color="auto"/>
            <w:right w:val="none" w:sz="0" w:space="0" w:color="auto"/>
          </w:divBdr>
        </w:div>
        <w:div w:id="2046059551">
          <w:marLeft w:val="480"/>
          <w:marRight w:val="0"/>
          <w:marTop w:val="0"/>
          <w:marBottom w:val="0"/>
          <w:divBdr>
            <w:top w:val="none" w:sz="0" w:space="0" w:color="auto"/>
            <w:left w:val="none" w:sz="0" w:space="0" w:color="auto"/>
            <w:bottom w:val="none" w:sz="0" w:space="0" w:color="auto"/>
            <w:right w:val="none" w:sz="0" w:space="0" w:color="auto"/>
          </w:divBdr>
        </w:div>
        <w:div w:id="2051105314">
          <w:marLeft w:val="480"/>
          <w:marRight w:val="0"/>
          <w:marTop w:val="0"/>
          <w:marBottom w:val="0"/>
          <w:divBdr>
            <w:top w:val="none" w:sz="0" w:space="0" w:color="auto"/>
            <w:left w:val="none" w:sz="0" w:space="0" w:color="auto"/>
            <w:bottom w:val="none" w:sz="0" w:space="0" w:color="auto"/>
            <w:right w:val="none" w:sz="0" w:space="0" w:color="auto"/>
          </w:divBdr>
        </w:div>
        <w:div w:id="2074617431">
          <w:marLeft w:val="480"/>
          <w:marRight w:val="0"/>
          <w:marTop w:val="0"/>
          <w:marBottom w:val="0"/>
          <w:divBdr>
            <w:top w:val="none" w:sz="0" w:space="0" w:color="auto"/>
            <w:left w:val="none" w:sz="0" w:space="0" w:color="auto"/>
            <w:bottom w:val="none" w:sz="0" w:space="0" w:color="auto"/>
            <w:right w:val="none" w:sz="0" w:space="0" w:color="auto"/>
          </w:divBdr>
        </w:div>
        <w:div w:id="2099397830">
          <w:marLeft w:val="480"/>
          <w:marRight w:val="0"/>
          <w:marTop w:val="0"/>
          <w:marBottom w:val="0"/>
          <w:divBdr>
            <w:top w:val="none" w:sz="0" w:space="0" w:color="auto"/>
            <w:left w:val="none" w:sz="0" w:space="0" w:color="auto"/>
            <w:bottom w:val="none" w:sz="0" w:space="0" w:color="auto"/>
            <w:right w:val="none" w:sz="0" w:space="0" w:color="auto"/>
          </w:divBdr>
        </w:div>
      </w:divsChild>
    </w:div>
    <w:div w:id="250358958">
      <w:bodyDiv w:val="1"/>
      <w:marLeft w:val="0"/>
      <w:marRight w:val="0"/>
      <w:marTop w:val="0"/>
      <w:marBottom w:val="0"/>
      <w:divBdr>
        <w:top w:val="none" w:sz="0" w:space="0" w:color="auto"/>
        <w:left w:val="none" w:sz="0" w:space="0" w:color="auto"/>
        <w:bottom w:val="none" w:sz="0" w:space="0" w:color="auto"/>
        <w:right w:val="none" w:sz="0" w:space="0" w:color="auto"/>
      </w:divBdr>
    </w:div>
    <w:div w:id="259526520">
      <w:bodyDiv w:val="1"/>
      <w:marLeft w:val="0"/>
      <w:marRight w:val="0"/>
      <w:marTop w:val="0"/>
      <w:marBottom w:val="0"/>
      <w:divBdr>
        <w:top w:val="none" w:sz="0" w:space="0" w:color="auto"/>
        <w:left w:val="none" w:sz="0" w:space="0" w:color="auto"/>
        <w:bottom w:val="none" w:sz="0" w:space="0" w:color="auto"/>
        <w:right w:val="none" w:sz="0" w:space="0" w:color="auto"/>
      </w:divBdr>
    </w:div>
    <w:div w:id="260841639">
      <w:bodyDiv w:val="1"/>
      <w:marLeft w:val="0"/>
      <w:marRight w:val="0"/>
      <w:marTop w:val="0"/>
      <w:marBottom w:val="0"/>
      <w:divBdr>
        <w:top w:val="none" w:sz="0" w:space="0" w:color="auto"/>
        <w:left w:val="none" w:sz="0" w:space="0" w:color="auto"/>
        <w:bottom w:val="none" w:sz="0" w:space="0" w:color="auto"/>
        <w:right w:val="none" w:sz="0" w:space="0" w:color="auto"/>
      </w:divBdr>
    </w:div>
    <w:div w:id="271477467">
      <w:bodyDiv w:val="1"/>
      <w:marLeft w:val="0"/>
      <w:marRight w:val="0"/>
      <w:marTop w:val="0"/>
      <w:marBottom w:val="0"/>
      <w:divBdr>
        <w:top w:val="none" w:sz="0" w:space="0" w:color="auto"/>
        <w:left w:val="none" w:sz="0" w:space="0" w:color="auto"/>
        <w:bottom w:val="none" w:sz="0" w:space="0" w:color="auto"/>
        <w:right w:val="none" w:sz="0" w:space="0" w:color="auto"/>
      </w:divBdr>
    </w:div>
    <w:div w:id="284702570">
      <w:bodyDiv w:val="1"/>
      <w:marLeft w:val="0"/>
      <w:marRight w:val="0"/>
      <w:marTop w:val="0"/>
      <w:marBottom w:val="0"/>
      <w:divBdr>
        <w:top w:val="none" w:sz="0" w:space="0" w:color="auto"/>
        <w:left w:val="none" w:sz="0" w:space="0" w:color="auto"/>
        <w:bottom w:val="none" w:sz="0" w:space="0" w:color="auto"/>
        <w:right w:val="none" w:sz="0" w:space="0" w:color="auto"/>
      </w:divBdr>
      <w:divsChild>
        <w:div w:id="33504823">
          <w:marLeft w:val="480"/>
          <w:marRight w:val="0"/>
          <w:marTop w:val="0"/>
          <w:marBottom w:val="0"/>
          <w:divBdr>
            <w:top w:val="none" w:sz="0" w:space="0" w:color="auto"/>
            <w:left w:val="none" w:sz="0" w:space="0" w:color="auto"/>
            <w:bottom w:val="none" w:sz="0" w:space="0" w:color="auto"/>
            <w:right w:val="none" w:sz="0" w:space="0" w:color="auto"/>
          </w:divBdr>
        </w:div>
        <w:div w:id="71902892">
          <w:marLeft w:val="480"/>
          <w:marRight w:val="0"/>
          <w:marTop w:val="0"/>
          <w:marBottom w:val="0"/>
          <w:divBdr>
            <w:top w:val="none" w:sz="0" w:space="0" w:color="auto"/>
            <w:left w:val="none" w:sz="0" w:space="0" w:color="auto"/>
            <w:bottom w:val="none" w:sz="0" w:space="0" w:color="auto"/>
            <w:right w:val="none" w:sz="0" w:space="0" w:color="auto"/>
          </w:divBdr>
        </w:div>
        <w:div w:id="177813270">
          <w:marLeft w:val="480"/>
          <w:marRight w:val="0"/>
          <w:marTop w:val="0"/>
          <w:marBottom w:val="0"/>
          <w:divBdr>
            <w:top w:val="none" w:sz="0" w:space="0" w:color="auto"/>
            <w:left w:val="none" w:sz="0" w:space="0" w:color="auto"/>
            <w:bottom w:val="none" w:sz="0" w:space="0" w:color="auto"/>
            <w:right w:val="none" w:sz="0" w:space="0" w:color="auto"/>
          </w:divBdr>
        </w:div>
        <w:div w:id="190001392">
          <w:marLeft w:val="480"/>
          <w:marRight w:val="0"/>
          <w:marTop w:val="0"/>
          <w:marBottom w:val="0"/>
          <w:divBdr>
            <w:top w:val="none" w:sz="0" w:space="0" w:color="auto"/>
            <w:left w:val="none" w:sz="0" w:space="0" w:color="auto"/>
            <w:bottom w:val="none" w:sz="0" w:space="0" w:color="auto"/>
            <w:right w:val="none" w:sz="0" w:space="0" w:color="auto"/>
          </w:divBdr>
        </w:div>
        <w:div w:id="194970745">
          <w:marLeft w:val="480"/>
          <w:marRight w:val="0"/>
          <w:marTop w:val="0"/>
          <w:marBottom w:val="0"/>
          <w:divBdr>
            <w:top w:val="none" w:sz="0" w:space="0" w:color="auto"/>
            <w:left w:val="none" w:sz="0" w:space="0" w:color="auto"/>
            <w:bottom w:val="none" w:sz="0" w:space="0" w:color="auto"/>
            <w:right w:val="none" w:sz="0" w:space="0" w:color="auto"/>
          </w:divBdr>
        </w:div>
        <w:div w:id="197164355">
          <w:marLeft w:val="480"/>
          <w:marRight w:val="0"/>
          <w:marTop w:val="0"/>
          <w:marBottom w:val="0"/>
          <w:divBdr>
            <w:top w:val="none" w:sz="0" w:space="0" w:color="auto"/>
            <w:left w:val="none" w:sz="0" w:space="0" w:color="auto"/>
            <w:bottom w:val="none" w:sz="0" w:space="0" w:color="auto"/>
            <w:right w:val="none" w:sz="0" w:space="0" w:color="auto"/>
          </w:divBdr>
        </w:div>
        <w:div w:id="212735738">
          <w:marLeft w:val="480"/>
          <w:marRight w:val="0"/>
          <w:marTop w:val="0"/>
          <w:marBottom w:val="0"/>
          <w:divBdr>
            <w:top w:val="none" w:sz="0" w:space="0" w:color="auto"/>
            <w:left w:val="none" w:sz="0" w:space="0" w:color="auto"/>
            <w:bottom w:val="none" w:sz="0" w:space="0" w:color="auto"/>
            <w:right w:val="none" w:sz="0" w:space="0" w:color="auto"/>
          </w:divBdr>
        </w:div>
        <w:div w:id="243225598">
          <w:marLeft w:val="480"/>
          <w:marRight w:val="0"/>
          <w:marTop w:val="0"/>
          <w:marBottom w:val="0"/>
          <w:divBdr>
            <w:top w:val="none" w:sz="0" w:space="0" w:color="auto"/>
            <w:left w:val="none" w:sz="0" w:space="0" w:color="auto"/>
            <w:bottom w:val="none" w:sz="0" w:space="0" w:color="auto"/>
            <w:right w:val="none" w:sz="0" w:space="0" w:color="auto"/>
          </w:divBdr>
        </w:div>
        <w:div w:id="251164597">
          <w:marLeft w:val="480"/>
          <w:marRight w:val="0"/>
          <w:marTop w:val="0"/>
          <w:marBottom w:val="0"/>
          <w:divBdr>
            <w:top w:val="none" w:sz="0" w:space="0" w:color="auto"/>
            <w:left w:val="none" w:sz="0" w:space="0" w:color="auto"/>
            <w:bottom w:val="none" w:sz="0" w:space="0" w:color="auto"/>
            <w:right w:val="none" w:sz="0" w:space="0" w:color="auto"/>
          </w:divBdr>
        </w:div>
        <w:div w:id="279342561">
          <w:marLeft w:val="480"/>
          <w:marRight w:val="0"/>
          <w:marTop w:val="0"/>
          <w:marBottom w:val="0"/>
          <w:divBdr>
            <w:top w:val="none" w:sz="0" w:space="0" w:color="auto"/>
            <w:left w:val="none" w:sz="0" w:space="0" w:color="auto"/>
            <w:bottom w:val="none" w:sz="0" w:space="0" w:color="auto"/>
            <w:right w:val="none" w:sz="0" w:space="0" w:color="auto"/>
          </w:divBdr>
        </w:div>
        <w:div w:id="338850305">
          <w:marLeft w:val="480"/>
          <w:marRight w:val="0"/>
          <w:marTop w:val="0"/>
          <w:marBottom w:val="0"/>
          <w:divBdr>
            <w:top w:val="none" w:sz="0" w:space="0" w:color="auto"/>
            <w:left w:val="none" w:sz="0" w:space="0" w:color="auto"/>
            <w:bottom w:val="none" w:sz="0" w:space="0" w:color="auto"/>
            <w:right w:val="none" w:sz="0" w:space="0" w:color="auto"/>
          </w:divBdr>
        </w:div>
        <w:div w:id="341011742">
          <w:marLeft w:val="480"/>
          <w:marRight w:val="0"/>
          <w:marTop w:val="0"/>
          <w:marBottom w:val="0"/>
          <w:divBdr>
            <w:top w:val="none" w:sz="0" w:space="0" w:color="auto"/>
            <w:left w:val="none" w:sz="0" w:space="0" w:color="auto"/>
            <w:bottom w:val="none" w:sz="0" w:space="0" w:color="auto"/>
            <w:right w:val="none" w:sz="0" w:space="0" w:color="auto"/>
          </w:divBdr>
        </w:div>
        <w:div w:id="349139721">
          <w:marLeft w:val="480"/>
          <w:marRight w:val="0"/>
          <w:marTop w:val="0"/>
          <w:marBottom w:val="0"/>
          <w:divBdr>
            <w:top w:val="none" w:sz="0" w:space="0" w:color="auto"/>
            <w:left w:val="none" w:sz="0" w:space="0" w:color="auto"/>
            <w:bottom w:val="none" w:sz="0" w:space="0" w:color="auto"/>
            <w:right w:val="none" w:sz="0" w:space="0" w:color="auto"/>
          </w:divBdr>
        </w:div>
        <w:div w:id="400057379">
          <w:marLeft w:val="480"/>
          <w:marRight w:val="0"/>
          <w:marTop w:val="0"/>
          <w:marBottom w:val="0"/>
          <w:divBdr>
            <w:top w:val="none" w:sz="0" w:space="0" w:color="auto"/>
            <w:left w:val="none" w:sz="0" w:space="0" w:color="auto"/>
            <w:bottom w:val="none" w:sz="0" w:space="0" w:color="auto"/>
            <w:right w:val="none" w:sz="0" w:space="0" w:color="auto"/>
          </w:divBdr>
        </w:div>
        <w:div w:id="402676966">
          <w:marLeft w:val="480"/>
          <w:marRight w:val="0"/>
          <w:marTop w:val="0"/>
          <w:marBottom w:val="0"/>
          <w:divBdr>
            <w:top w:val="none" w:sz="0" w:space="0" w:color="auto"/>
            <w:left w:val="none" w:sz="0" w:space="0" w:color="auto"/>
            <w:bottom w:val="none" w:sz="0" w:space="0" w:color="auto"/>
            <w:right w:val="none" w:sz="0" w:space="0" w:color="auto"/>
          </w:divBdr>
        </w:div>
        <w:div w:id="407270978">
          <w:marLeft w:val="480"/>
          <w:marRight w:val="0"/>
          <w:marTop w:val="0"/>
          <w:marBottom w:val="0"/>
          <w:divBdr>
            <w:top w:val="none" w:sz="0" w:space="0" w:color="auto"/>
            <w:left w:val="none" w:sz="0" w:space="0" w:color="auto"/>
            <w:bottom w:val="none" w:sz="0" w:space="0" w:color="auto"/>
            <w:right w:val="none" w:sz="0" w:space="0" w:color="auto"/>
          </w:divBdr>
        </w:div>
        <w:div w:id="423113027">
          <w:marLeft w:val="480"/>
          <w:marRight w:val="0"/>
          <w:marTop w:val="0"/>
          <w:marBottom w:val="0"/>
          <w:divBdr>
            <w:top w:val="none" w:sz="0" w:space="0" w:color="auto"/>
            <w:left w:val="none" w:sz="0" w:space="0" w:color="auto"/>
            <w:bottom w:val="none" w:sz="0" w:space="0" w:color="auto"/>
            <w:right w:val="none" w:sz="0" w:space="0" w:color="auto"/>
          </w:divBdr>
        </w:div>
        <w:div w:id="441998309">
          <w:marLeft w:val="480"/>
          <w:marRight w:val="0"/>
          <w:marTop w:val="0"/>
          <w:marBottom w:val="0"/>
          <w:divBdr>
            <w:top w:val="none" w:sz="0" w:space="0" w:color="auto"/>
            <w:left w:val="none" w:sz="0" w:space="0" w:color="auto"/>
            <w:bottom w:val="none" w:sz="0" w:space="0" w:color="auto"/>
            <w:right w:val="none" w:sz="0" w:space="0" w:color="auto"/>
          </w:divBdr>
        </w:div>
        <w:div w:id="491022738">
          <w:marLeft w:val="480"/>
          <w:marRight w:val="0"/>
          <w:marTop w:val="0"/>
          <w:marBottom w:val="0"/>
          <w:divBdr>
            <w:top w:val="none" w:sz="0" w:space="0" w:color="auto"/>
            <w:left w:val="none" w:sz="0" w:space="0" w:color="auto"/>
            <w:bottom w:val="none" w:sz="0" w:space="0" w:color="auto"/>
            <w:right w:val="none" w:sz="0" w:space="0" w:color="auto"/>
          </w:divBdr>
        </w:div>
        <w:div w:id="491681863">
          <w:marLeft w:val="480"/>
          <w:marRight w:val="0"/>
          <w:marTop w:val="0"/>
          <w:marBottom w:val="0"/>
          <w:divBdr>
            <w:top w:val="none" w:sz="0" w:space="0" w:color="auto"/>
            <w:left w:val="none" w:sz="0" w:space="0" w:color="auto"/>
            <w:bottom w:val="none" w:sz="0" w:space="0" w:color="auto"/>
            <w:right w:val="none" w:sz="0" w:space="0" w:color="auto"/>
          </w:divBdr>
        </w:div>
        <w:div w:id="495539818">
          <w:marLeft w:val="480"/>
          <w:marRight w:val="0"/>
          <w:marTop w:val="0"/>
          <w:marBottom w:val="0"/>
          <w:divBdr>
            <w:top w:val="none" w:sz="0" w:space="0" w:color="auto"/>
            <w:left w:val="none" w:sz="0" w:space="0" w:color="auto"/>
            <w:bottom w:val="none" w:sz="0" w:space="0" w:color="auto"/>
            <w:right w:val="none" w:sz="0" w:space="0" w:color="auto"/>
          </w:divBdr>
        </w:div>
        <w:div w:id="578055656">
          <w:marLeft w:val="480"/>
          <w:marRight w:val="0"/>
          <w:marTop w:val="0"/>
          <w:marBottom w:val="0"/>
          <w:divBdr>
            <w:top w:val="none" w:sz="0" w:space="0" w:color="auto"/>
            <w:left w:val="none" w:sz="0" w:space="0" w:color="auto"/>
            <w:bottom w:val="none" w:sz="0" w:space="0" w:color="auto"/>
            <w:right w:val="none" w:sz="0" w:space="0" w:color="auto"/>
          </w:divBdr>
        </w:div>
        <w:div w:id="592323086">
          <w:marLeft w:val="480"/>
          <w:marRight w:val="0"/>
          <w:marTop w:val="0"/>
          <w:marBottom w:val="0"/>
          <w:divBdr>
            <w:top w:val="none" w:sz="0" w:space="0" w:color="auto"/>
            <w:left w:val="none" w:sz="0" w:space="0" w:color="auto"/>
            <w:bottom w:val="none" w:sz="0" w:space="0" w:color="auto"/>
            <w:right w:val="none" w:sz="0" w:space="0" w:color="auto"/>
          </w:divBdr>
        </w:div>
        <w:div w:id="617102571">
          <w:marLeft w:val="480"/>
          <w:marRight w:val="0"/>
          <w:marTop w:val="0"/>
          <w:marBottom w:val="0"/>
          <w:divBdr>
            <w:top w:val="none" w:sz="0" w:space="0" w:color="auto"/>
            <w:left w:val="none" w:sz="0" w:space="0" w:color="auto"/>
            <w:bottom w:val="none" w:sz="0" w:space="0" w:color="auto"/>
            <w:right w:val="none" w:sz="0" w:space="0" w:color="auto"/>
          </w:divBdr>
        </w:div>
        <w:div w:id="623004541">
          <w:marLeft w:val="480"/>
          <w:marRight w:val="0"/>
          <w:marTop w:val="0"/>
          <w:marBottom w:val="0"/>
          <w:divBdr>
            <w:top w:val="none" w:sz="0" w:space="0" w:color="auto"/>
            <w:left w:val="none" w:sz="0" w:space="0" w:color="auto"/>
            <w:bottom w:val="none" w:sz="0" w:space="0" w:color="auto"/>
            <w:right w:val="none" w:sz="0" w:space="0" w:color="auto"/>
          </w:divBdr>
        </w:div>
        <w:div w:id="627518274">
          <w:marLeft w:val="480"/>
          <w:marRight w:val="0"/>
          <w:marTop w:val="0"/>
          <w:marBottom w:val="0"/>
          <w:divBdr>
            <w:top w:val="none" w:sz="0" w:space="0" w:color="auto"/>
            <w:left w:val="none" w:sz="0" w:space="0" w:color="auto"/>
            <w:bottom w:val="none" w:sz="0" w:space="0" w:color="auto"/>
            <w:right w:val="none" w:sz="0" w:space="0" w:color="auto"/>
          </w:divBdr>
        </w:div>
        <w:div w:id="639462248">
          <w:marLeft w:val="480"/>
          <w:marRight w:val="0"/>
          <w:marTop w:val="0"/>
          <w:marBottom w:val="0"/>
          <w:divBdr>
            <w:top w:val="none" w:sz="0" w:space="0" w:color="auto"/>
            <w:left w:val="none" w:sz="0" w:space="0" w:color="auto"/>
            <w:bottom w:val="none" w:sz="0" w:space="0" w:color="auto"/>
            <w:right w:val="none" w:sz="0" w:space="0" w:color="auto"/>
          </w:divBdr>
        </w:div>
        <w:div w:id="646712205">
          <w:marLeft w:val="480"/>
          <w:marRight w:val="0"/>
          <w:marTop w:val="0"/>
          <w:marBottom w:val="0"/>
          <w:divBdr>
            <w:top w:val="none" w:sz="0" w:space="0" w:color="auto"/>
            <w:left w:val="none" w:sz="0" w:space="0" w:color="auto"/>
            <w:bottom w:val="none" w:sz="0" w:space="0" w:color="auto"/>
            <w:right w:val="none" w:sz="0" w:space="0" w:color="auto"/>
          </w:divBdr>
        </w:div>
        <w:div w:id="656418287">
          <w:marLeft w:val="480"/>
          <w:marRight w:val="0"/>
          <w:marTop w:val="0"/>
          <w:marBottom w:val="0"/>
          <w:divBdr>
            <w:top w:val="none" w:sz="0" w:space="0" w:color="auto"/>
            <w:left w:val="none" w:sz="0" w:space="0" w:color="auto"/>
            <w:bottom w:val="none" w:sz="0" w:space="0" w:color="auto"/>
            <w:right w:val="none" w:sz="0" w:space="0" w:color="auto"/>
          </w:divBdr>
        </w:div>
        <w:div w:id="678848982">
          <w:marLeft w:val="480"/>
          <w:marRight w:val="0"/>
          <w:marTop w:val="0"/>
          <w:marBottom w:val="0"/>
          <w:divBdr>
            <w:top w:val="none" w:sz="0" w:space="0" w:color="auto"/>
            <w:left w:val="none" w:sz="0" w:space="0" w:color="auto"/>
            <w:bottom w:val="none" w:sz="0" w:space="0" w:color="auto"/>
            <w:right w:val="none" w:sz="0" w:space="0" w:color="auto"/>
          </w:divBdr>
        </w:div>
        <w:div w:id="685713052">
          <w:marLeft w:val="480"/>
          <w:marRight w:val="0"/>
          <w:marTop w:val="0"/>
          <w:marBottom w:val="0"/>
          <w:divBdr>
            <w:top w:val="none" w:sz="0" w:space="0" w:color="auto"/>
            <w:left w:val="none" w:sz="0" w:space="0" w:color="auto"/>
            <w:bottom w:val="none" w:sz="0" w:space="0" w:color="auto"/>
            <w:right w:val="none" w:sz="0" w:space="0" w:color="auto"/>
          </w:divBdr>
        </w:div>
        <w:div w:id="698090764">
          <w:marLeft w:val="480"/>
          <w:marRight w:val="0"/>
          <w:marTop w:val="0"/>
          <w:marBottom w:val="0"/>
          <w:divBdr>
            <w:top w:val="none" w:sz="0" w:space="0" w:color="auto"/>
            <w:left w:val="none" w:sz="0" w:space="0" w:color="auto"/>
            <w:bottom w:val="none" w:sz="0" w:space="0" w:color="auto"/>
            <w:right w:val="none" w:sz="0" w:space="0" w:color="auto"/>
          </w:divBdr>
        </w:div>
        <w:div w:id="736242939">
          <w:marLeft w:val="480"/>
          <w:marRight w:val="0"/>
          <w:marTop w:val="0"/>
          <w:marBottom w:val="0"/>
          <w:divBdr>
            <w:top w:val="none" w:sz="0" w:space="0" w:color="auto"/>
            <w:left w:val="none" w:sz="0" w:space="0" w:color="auto"/>
            <w:bottom w:val="none" w:sz="0" w:space="0" w:color="auto"/>
            <w:right w:val="none" w:sz="0" w:space="0" w:color="auto"/>
          </w:divBdr>
        </w:div>
        <w:div w:id="742071584">
          <w:marLeft w:val="480"/>
          <w:marRight w:val="0"/>
          <w:marTop w:val="0"/>
          <w:marBottom w:val="0"/>
          <w:divBdr>
            <w:top w:val="none" w:sz="0" w:space="0" w:color="auto"/>
            <w:left w:val="none" w:sz="0" w:space="0" w:color="auto"/>
            <w:bottom w:val="none" w:sz="0" w:space="0" w:color="auto"/>
            <w:right w:val="none" w:sz="0" w:space="0" w:color="auto"/>
          </w:divBdr>
        </w:div>
        <w:div w:id="743185924">
          <w:marLeft w:val="480"/>
          <w:marRight w:val="0"/>
          <w:marTop w:val="0"/>
          <w:marBottom w:val="0"/>
          <w:divBdr>
            <w:top w:val="none" w:sz="0" w:space="0" w:color="auto"/>
            <w:left w:val="none" w:sz="0" w:space="0" w:color="auto"/>
            <w:bottom w:val="none" w:sz="0" w:space="0" w:color="auto"/>
            <w:right w:val="none" w:sz="0" w:space="0" w:color="auto"/>
          </w:divBdr>
        </w:div>
        <w:div w:id="770471841">
          <w:marLeft w:val="480"/>
          <w:marRight w:val="0"/>
          <w:marTop w:val="0"/>
          <w:marBottom w:val="0"/>
          <w:divBdr>
            <w:top w:val="none" w:sz="0" w:space="0" w:color="auto"/>
            <w:left w:val="none" w:sz="0" w:space="0" w:color="auto"/>
            <w:bottom w:val="none" w:sz="0" w:space="0" w:color="auto"/>
            <w:right w:val="none" w:sz="0" w:space="0" w:color="auto"/>
          </w:divBdr>
        </w:div>
        <w:div w:id="774715399">
          <w:marLeft w:val="480"/>
          <w:marRight w:val="0"/>
          <w:marTop w:val="0"/>
          <w:marBottom w:val="0"/>
          <w:divBdr>
            <w:top w:val="none" w:sz="0" w:space="0" w:color="auto"/>
            <w:left w:val="none" w:sz="0" w:space="0" w:color="auto"/>
            <w:bottom w:val="none" w:sz="0" w:space="0" w:color="auto"/>
            <w:right w:val="none" w:sz="0" w:space="0" w:color="auto"/>
          </w:divBdr>
        </w:div>
        <w:div w:id="784008437">
          <w:marLeft w:val="480"/>
          <w:marRight w:val="0"/>
          <w:marTop w:val="0"/>
          <w:marBottom w:val="0"/>
          <w:divBdr>
            <w:top w:val="none" w:sz="0" w:space="0" w:color="auto"/>
            <w:left w:val="none" w:sz="0" w:space="0" w:color="auto"/>
            <w:bottom w:val="none" w:sz="0" w:space="0" w:color="auto"/>
            <w:right w:val="none" w:sz="0" w:space="0" w:color="auto"/>
          </w:divBdr>
        </w:div>
        <w:div w:id="807092044">
          <w:marLeft w:val="480"/>
          <w:marRight w:val="0"/>
          <w:marTop w:val="0"/>
          <w:marBottom w:val="0"/>
          <w:divBdr>
            <w:top w:val="none" w:sz="0" w:space="0" w:color="auto"/>
            <w:left w:val="none" w:sz="0" w:space="0" w:color="auto"/>
            <w:bottom w:val="none" w:sz="0" w:space="0" w:color="auto"/>
            <w:right w:val="none" w:sz="0" w:space="0" w:color="auto"/>
          </w:divBdr>
        </w:div>
        <w:div w:id="827332417">
          <w:marLeft w:val="480"/>
          <w:marRight w:val="0"/>
          <w:marTop w:val="0"/>
          <w:marBottom w:val="0"/>
          <w:divBdr>
            <w:top w:val="none" w:sz="0" w:space="0" w:color="auto"/>
            <w:left w:val="none" w:sz="0" w:space="0" w:color="auto"/>
            <w:bottom w:val="none" w:sz="0" w:space="0" w:color="auto"/>
            <w:right w:val="none" w:sz="0" w:space="0" w:color="auto"/>
          </w:divBdr>
        </w:div>
        <w:div w:id="837812850">
          <w:marLeft w:val="480"/>
          <w:marRight w:val="0"/>
          <w:marTop w:val="0"/>
          <w:marBottom w:val="0"/>
          <w:divBdr>
            <w:top w:val="none" w:sz="0" w:space="0" w:color="auto"/>
            <w:left w:val="none" w:sz="0" w:space="0" w:color="auto"/>
            <w:bottom w:val="none" w:sz="0" w:space="0" w:color="auto"/>
            <w:right w:val="none" w:sz="0" w:space="0" w:color="auto"/>
          </w:divBdr>
        </w:div>
        <w:div w:id="855340730">
          <w:marLeft w:val="480"/>
          <w:marRight w:val="0"/>
          <w:marTop w:val="0"/>
          <w:marBottom w:val="0"/>
          <w:divBdr>
            <w:top w:val="none" w:sz="0" w:space="0" w:color="auto"/>
            <w:left w:val="none" w:sz="0" w:space="0" w:color="auto"/>
            <w:bottom w:val="none" w:sz="0" w:space="0" w:color="auto"/>
            <w:right w:val="none" w:sz="0" w:space="0" w:color="auto"/>
          </w:divBdr>
        </w:div>
        <w:div w:id="877812323">
          <w:marLeft w:val="480"/>
          <w:marRight w:val="0"/>
          <w:marTop w:val="0"/>
          <w:marBottom w:val="0"/>
          <w:divBdr>
            <w:top w:val="none" w:sz="0" w:space="0" w:color="auto"/>
            <w:left w:val="none" w:sz="0" w:space="0" w:color="auto"/>
            <w:bottom w:val="none" w:sz="0" w:space="0" w:color="auto"/>
            <w:right w:val="none" w:sz="0" w:space="0" w:color="auto"/>
          </w:divBdr>
        </w:div>
        <w:div w:id="905802305">
          <w:marLeft w:val="480"/>
          <w:marRight w:val="0"/>
          <w:marTop w:val="0"/>
          <w:marBottom w:val="0"/>
          <w:divBdr>
            <w:top w:val="none" w:sz="0" w:space="0" w:color="auto"/>
            <w:left w:val="none" w:sz="0" w:space="0" w:color="auto"/>
            <w:bottom w:val="none" w:sz="0" w:space="0" w:color="auto"/>
            <w:right w:val="none" w:sz="0" w:space="0" w:color="auto"/>
          </w:divBdr>
        </w:div>
        <w:div w:id="908079944">
          <w:marLeft w:val="480"/>
          <w:marRight w:val="0"/>
          <w:marTop w:val="0"/>
          <w:marBottom w:val="0"/>
          <w:divBdr>
            <w:top w:val="none" w:sz="0" w:space="0" w:color="auto"/>
            <w:left w:val="none" w:sz="0" w:space="0" w:color="auto"/>
            <w:bottom w:val="none" w:sz="0" w:space="0" w:color="auto"/>
            <w:right w:val="none" w:sz="0" w:space="0" w:color="auto"/>
          </w:divBdr>
        </w:div>
        <w:div w:id="955408271">
          <w:marLeft w:val="480"/>
          <w:marRight w:val="0"/>
          <w:marTop w:val="0"/>
          <w:marBottom w:val="0"/>
          <w:divBdr>
            <w:top w:val="none" w:sz="0" w:space="0" w:color="auto"/>
            <w:left w:val="none" w:sz="0" w:space="0" w:color="auto"/>
            <w:bottom w:val="none" w:sz="0" w:space="0" w:color="auto"/>
            <w:right w:val="none" w:sz="0" w:space="0" w:color="auto"/>
          </w:divBdr>
        </w:div>
        <w:div w:id="974718311">
          <w:marLeft w:val="480"/>
          <w:marRight w:val="0"/>
          <w:marTop w:val="0"/>
          <w:marBottom w:val="0"/>
          <w:divBdr>
            <w:top w:val="none" w:sz="0" w:space="0" w:color="auto"/>
            <w:left w:val="none" w:sz="0" w:space="0" w:color="auto"/>
            <w:bottom w:val="none" w:sz="0" w:space="0" w:color="auto"/>
            <w:right w:val="none" w:sz="0" w:space="0" w:color="auto"/>
          </w:divBdr>
        </w:div>
        <w:div w:id="1051925917">
          <w:marLeft w:val="480"/>
          <w:marRight w:val="0"/>
          <w:marTop w:val="0"/>
          <w:marBottom w:val="0"/>
          <w:divBdr>
            <w:top w:val="none" w:sz="0" w:space="0" w:color="auto"/>
            <w:left w:val="none" w:sz="0" w:space="0" w:color="auto"/>
            <w:bottom w:val="none" w:sz="0" w:space="0" w:color="auto"/>
            <w:right w:val="none" w:sz="0" w:space="0" w:color="auto"/>
          </w:divBdr>
        </w:div>
        <w:div w:id="1061252465">
          <w:marLeft w:val="480"/>
          <w:marRight w:val="0"/>
          <w:marTop w:val="0"/>
          <w:marBottom w:val="0"/>
          <w:divBdr>
            <w:top w:val="none" w:sz="0" w:space="0" w:color="auto"/>
            <w:left w:val="none" w:sz="0" w:space="0" w:color="auto"/>
            <w:bottom w:val="none" w:sz="0" w:space="0" w:color="auto"/>
            <w:right w:val="none" w:sz="0" w:space="0" w:color="auto"/>
          </w:divBdr>
        </w:div>
        <w:div w:id="1070542622">
          <w:marLeft w:val="480"/>
          <w:marRight w:val="0"/>
          <w:marTop w:val="0"/>
          <w:marBottom w:val="0"/>
          <w:divBdr>
            <w:top w:val="none" w:sz="0" w:space="0" w:color="auto"/>
            <w:left w:val="none" w:sz="0" w:space="0" w:color="auto"/>
            <w:bottom w:val="none" w:sz="0" w:space="0" w:color="auto"/>
            <w:right w:val="none" w:sz="0" w:space="0" w:color="auto"/>
          </w:divBdr>
        </w:div>
        <w:div w:id="1094590764">
          <w:marLeft w:val="480"/>
          <w:marRight w:val="0"/>
          <w:marTop w:val="0"/>
          <w:marBottom w:val="0"/>
          <w:divBdr>
            <w:top w:val="none" w:sz="0" w:space="0" w:color="auto"/>
            <w:left w:val="none" w:sz="0" w:space="0" w:color="auto"/>
            <w:bottom w:val="none" w:sz="0" w:space="0" w:color="auto"/>
            <w:right w:val="none" w:sz="0" w:space="0" w:color="auto"/>
          </w:divBdr>
        </w:div>
        <w:div w:id="1166167692">
          <w:marLeft w:val="480"/>
          <w:marRight w:val="0"/>
          <w:marTop w:val="0"/>
          <w:marBottom w:val="0"/>
          <w:divBdr>
            <w:top w:val="none" w:sz="0" w:space="0" w:color="auto"/>
            <w:left w:val="none" w:sz="0" w:space="0" w:color="auto"/>
            <w:bottom w:val="none" w:sz="0" w:space="0" w:color="auto"/>
            <w:right w:val="none" w:sz="0" w:space="0" w:color="auto"/>
          </w:divBdr>
        </w:div>
        <w:div w:id="1245723755">
          <w:marLeft w:val="480"/>
          <w:marRight w:val="0"/>
          <w:marTop w:val="0"/>
          <w:marBottom w:val="0"/>
          <w:divBdr>
            <w:top w:val="none" w:sz="0" w:space="0" w:color="auto"/>
            <w:left w:val="none" w:sz="0" w:space="0" w:color="auto"/>
            <w:bottom w:val="none" w:sz="0" w:space="0" w:color="auto"/>
            <w:right w:val="none" w:sz="0" w:space="0" w:color="auto"/>
          </w:divBdr>
        </w:div>
        <w:div w:id="1303272842">
          <w:marLeft w:val="480"/>
          <w:marRight w:val="0"/>
          <w:marTop w:val="0"/>
          <w:marBottom w:val="0"/>
          <w:divBdr>
            <w:top w:val="none" w:sz="0" w:space="0" w:color="auto"/>
            <w:left w:val="none" w:sz="0" w:space="0" w:color="auto"/>
            <w:bottom w:val="none" w:sz="0" w:space="0" w:color="auto"/>
            <w:right w:val="none" w:sz="0" w:space="0" w:color="auto"/>
          </w:divBdr>
        </w:div>
        <w:div w:id="1360861519">
          <w:marLeft w:val="480"/>
          <w:marRight w:val="0"/>
          <w:marTop w:val="0"/>
          <w:marBottom w:val="0"/>
          <w:divBdr>
            <w:top w:val="none" w:sz="0" w:space="0" w:color="auto"/>
            <w:left w:val="none" w:sz="0" w:space="0" w:color="auto"/>
            <w:bottom w:val="none" w:sz="0" w:space="0" w:color="auto"/>
            <w:right w:val="none" w:sz="0" w:space="0" w:color="auto"/>
          </w:divBdr>
        </w:div>
        <w:div w:id="1364476973">
          <w:marLeft w:val="480"/>
          <w:marRight w:val="0"/>
          <w:marTop w:val="0"/>
          <w:marBottom w:val="0"/>
          <w:divBdr>
            <w:top w:val="none" w:sz="0" w:space="0" w:color="auto"/>
            <w:left w:val="none" w:sz="0" w:space="0" w:color="auto"/>
            <w:bottom w:val="none" w:sz="0" w:space="0" w:color="auto"/>
            <w:right w:val="none" w:sz="0" w:space="0" w:color="auto"/>
          </w:divBdr>
        </w:div>
        <w:div w:id="1403483038">
          <w:marLeft w:val="480"/>
          <w:marRight w:val="0"/>
          <w:marTop w:val="0"/>
          <w:marBottom w:val="0"/>
          <w:divBdr>
            <w:top w:val="none" w:sz="0" w:space="0" w:color="auto"/>
            <w:left w:val="none" w:sz="0" w:space="0" w:color="auto"/>
            <w:bottom w:val="none" w:sz="0" w:space="0" w:color="auto"/>
            <w:right w:val="none" w:sz="0" w:space="0" w:color="auto"/>
          </w:divBdr>
        </w:div>
        <w:div w:id="1409228209">
          <w:marLeft w:val="480"/>
          <w:marRight w:val="0"/>
          <w:marTop w:val="0"/>
          <w:marBottom w:val="0"/>
          <w:divBdr>
            <w:top w:val="none" w:sz="0" w:space="0" w:color="auto"/>
            <w:left w:val="none" w:sz="0" w:space="0" w:color="auto"/>
            <w:bottom w:val="none" w:sz="0" w:space="0" w:color="auto"/>
            <w:right w:val="none" w:sz="0" w:space="0" w:color="auto"/>
          </w:divBdr>
        </w:div>
        <w:div w:id="1504935508">
          <w:marLeft w:val="480"/>
          <w:marRight w:val="0"/>
          <w:marTop w:val="0"/>
          <w:marBottom w:val="0"/>
          <w:divBdr>
            <w:top w:val="none" w:sz="0" w:space="0" w:color="auto"/>
            <w:left w:val="none" w:sz="0" w:space="0" w:color="auto"/>
            <w:bottom w:val="none" w:sz="0" w:space="0" w:color="auto"/>
            <w:right w:val="none" w:sz="0" w:space="0" w:color="auto"/>
          </w:divBdr>
        </w:div>
        <w:div w:id="1526167934">
          <w:marLeft w:val="480"/>
          <w:marRight w:val="0"/>
          <w:marTop w:val="0"/>
          <w:marBottom w:val="0"/>
          <w:divBdr>
            <w:top w:val="none" w:sz="0" w:space="0" w:color="auto"/>
            <w:left w:val="none" w:sz="0" w:space="0" w:color="auto"/>
            <w:bottom w:val="none" w:sz="0" w:space="0" w:color="auto"/>
            <w:right w:val="none" w:sz="0" w:space="0" w:color="auto"/>
          </w:divBdr>
        </w:div>
        <w:div w:id="1535342858">
          <w:marLeft w:val="480"/>
          <w:marRight w:val="0"/>
          <w:marTop w:val="0"/>
          <w:marBottom w:val="0"/>
          <w:divBdr>
            <w:top w:val="none" w:sz="0" w:space="0" w:color="auto"/>
            <w:left w:val="none" w:sz="0" w:space="0" w:color="auto"/>
            <w:bottom w:val="none" w:sz="0" w:space="0" w:color="auto"/>
            <w:right w:val="none" w:sz="0" w:space="0" w:color="auto"/>
          </w:divBdr>
        </w:div>
        <w:div w:id="1542471289">
          <w:marLeft w:val="480"/>
          <w:marRight w:val="0"/>
          <w:marTop w:val="0"/>
          <w:marBottom w:val="0"/>
          <w:divBdr>
            <w:top w:val="none" w:sz="0" w:space="0" w:color="auto"/>
            <w:left w:val="none" w:sz="0" w:space="0" w:color="auto"/>
            <w:bottom w:val="none" w:sz="0" w:space="0" w:color="auto"/>
            <w:right w:val="none" w:sz="0" w:space="0" w:color="auto"/>
          </w:divBdr>
        </w:div>
        <w:div w:id="1558934329">
          <w:marLeft w:val="480"/>
          <w:marRight w:val="0"/>
          <w:marTop w:val="0"/>
          <w:marBottom w:val="0"/>
          <w:divBdr>
            <w:top w:val="none" w:sz="0" w:space="0" w:color="auto"/>
            <w:left w:val="none" w:sz="0" w:space="0" w:color="auto"/>
            <w:bottom w:val="none" w:sz="0" w:space="0" w:color="auto"/>
            <w:right w:val="none" w:sz="0" w:space="0" w:color="auto"/>
          </w:divBdr>
        </w:div>
        <w:div w:id="1560282754">
          <w:marLeft w:val="480"/>
          <w:marRight w:val="0"/>
          <w:marTop w:val="0"/>
          <w:marBottom w:val="0"/>
          <w:divBdr>
            <w:top w:val="none" w:sz="0" w:space="0" w:color="auto"/>
            <w:left w:val="none" w:sz="0" w:space="0" w:color="auto"/>
            <w:bottom w:val="none" w:sz="0" w:space="0" w:color="auto"/>
            <w:right w:val="none" w:sz="0" w:space="0" w:color="auto"/>
          </w:divBdr>
        </w:div>
        <w:div w:id="1578859371">
          <w:marLeft w:val="480"/>
          <w:marRight w:val="0"/>
          <w:marTop w:val="0"/>
          <w:marBottom w:val="0"/>
          <w:divBdr>
            <w:top w:val="none" w:sz="0" w:space="0" w:color="auto"/>
            <w:left w:val="none" w:sz="0" w:space="0" w:color="auto"/>
            <w:bottom w:val="none" w:sz="0" w:space="0" w:color="auto"/>
            <w:right w:val="none" w:sz="0" w:space="0" w:color="auto"/>
          </w:divBdr>
        </w:div>
        <w:div w:id="1636178271">
          <w:marLeft w:val="480"/>
          <w:marRight w:val="0"/>
          <w:marTop w:val="0"/>
          <w:marBottom w:val="0"/>
          <w:divBdr>
            <w:top w:val="none" w:sz="0" w:space="0" w:color="auto"/>
            <w:left w:val="none" w:sz="0" w:space="0" w:color="auto"/>
            <w:bottom w:val="none" w:sz="0" w:space="0" w:color="auto"/>
            <w:right w:val="none" w:sz="0" w:space="0" w:color="auto"/>
          </w:divBdr>
        </w:div>
        <w:div w:id="1638148925">
          <w:marLeft w:val="480"/>
          <w:marRight w:val="0"/>
          <w:marTop w:val="0"/>
          <w:marBottom w:val="0"/>
          <w:divBdr>
            <w:top w:val="none" w:sz="0" w:space="0" w:color="auto"/>
            <w:left w:val="none" w:sz="0" w:space="0" w:color="auto"/>
            <w:bottom w:val="none" w:sz="0" w:space="0" w:color="auto"/>
            <w:right w:val="none" w:sz="0" w:space="0" w:color="auto"/>
          </w:divBdr>
        </w:div>
        <w:div w:id="1651053026">
          <w:marLeft w:val="480"/>
          <w:marRight w:val="0"/>
          <w:marTop w:val="0"/>
          <w:marBottom w:val="0"/>
          <w:divBdr>
            <w:top w:val="none" w:sz="0" w:space="0" w:color="auto"/>
            <w:left w:val="none" w:sz="0" w:space="0" w:color="auto"/>
            <w:bottom w:val="none" w:sz="0" w:space="0" w:color="auto"/>
            <w:right w:val="none" w:sz="0" w:space="0" w:color="auto"/>
          </w:divBdr>
        </w:div>
        <w:div w:id="1671954668">
          <w:marLeft w:val="480"/>
          <w:marRight w:val="0"/>
          <w:marTop w:val="0"/>
          <w:marBottom w:val="0"/>
          <w:divBdr>
            <w:top w:val="none" w:sz="0" w:space="0" w:color="auto"/>
            <w:left w:val="none" w:sz="0" w:space="0" w:color="auto"/>
            <w:bottom w:val="none" w:sz="0" w:space="0" w:color="auto"/>
            <w:right w:val="none" w:sz="0" w:space="0" w:color="auto"/>
          </w:divBdr>
        </w:div>
        <w:div w:id="1688749966">
          <w:marLeft w:val="480"/>
          <w:marRight w:val="0"/>
          <w:marTop w:val="0"/>
          <w:marBottom w:val="0"/>
          <w:divBdr>
            <w:top w:val="none" w:sz="0" w:space="0" w:color="auto"/>
            <w:left w:val="none" w:sz="0" w:space="0" w:color="auto"/>
            <w:bottom w:val="none" w:sz="0" w:space="0" w:color="auto"/>
            <w:right w:val="none" w:sz="0" w:space="0" w:color="auto"/>
          </w:divBdr>
        </w:div>
        <w:div w:id="1700622252">
          <w:marLeft w:val="480"/>
          <w:marRight w:val="0"/>
          <w:marTop w:val="0"/>
          <w:marBottom w:val="0"/>
          <w:divBdr>
            <w:top w:val="none" w:sz="0" w:space="0" w:color="auto"/>
            <w:left w:val="none" w:sz="0" w:space="0" w:color="auto"/>
            <w:bottom w:val="none" w:sz="0" w:space="0" w:color="auto"/>
            <w:right w:val="none" w:sz="0" w:space="0" w:color="auto"/>
          </w:divBdr>
        </w:div>
        <w:div w:id="1708875213">
          <w:marLeft w:val="480"/>
          <w:marRight w:val="0"/>
          <w:marTop w:val="0"/>
          <w:marBottom w:val="0"/>
          <w:divBdr>
            <w:top w:val="none" w:sz="0" w:space="0" w:color="auto"/>
            <w:left w:val="none" w:sz="0" w:space="0" w:color="auto"/>
            <w:bottom w:val="none" w:sz="0" w:space="0" w:color="auto"/>
            <w:right w:val="none" w:sz="0" w:space="0" w:color="auto"/>
          </w:divBdr>
        </w:div>
        <w:div w:id="1744572190">
          <w:marLeft w:val="480"/>
          <w:marRight w:val="0"/>
          <w:marTop w:val="0"/>
          <w:marBottom w:val="0"/>
          <w:divBdr>
            <w:top w:val="none" w:sz="0" w:space="0" w:color="auto"/>
            <w:left w:val="none" w:sz="0" w:space="0" w:color="auto"/>
            <w:bottom w:val="none" w:sz="0" w:space="0" w:color="auto"/>
            <w:right w:val="none" w:sz="0" w:space="0" w:color="auto"/>
          </w:divBdr>
        </w:div>
        <w:div w:id="1754426450">
          <w:marLeft w:val="480"/>
          <w:marRight w:val="0"/>
          <w:marTop w:val="0"/>
          <w:marBottom w:val="0"/>
          <w:divBdr>
            <w:top w:val="none" w:sz="0" w:space="0" w:color="auto"/>
            <w:left w:val="none" w:sz="0" w:space="0" w:color="auto"/>
            <w:bottom w:val="none" w:sz="0" w:space="0" w:color="auto"/>
            <w:right w:val="none" w:sz="0" w:space="0" w:color="auto"/>
          </w:divBdr>
        </w:div>
        <w:div w:id="1792359376">
          <w:marLeft w:val="480"/>
          <w:marRight w:val="0"/>
          <w:marTop w:val="0"/>
          <w:marBottom w:val="0"/>
          <w:divBdr>
            <w:top w:val="none" w:sz="0" w:space="0" w:color="auto"/>
            <w:left w:val="none" w:sz="0" w:space="0" w:color="auto"/>
            <w:bottom w:val="none" w:sz="0" w:space="0" w:color="auto"/>
            <w:right w:val="none" w:sz="0" w:space="0" w:color="auto"/>
          </w:divBdr>
        </w:div>
        <w:div w:id="1843856426">
          <w:marLeft w:val="480"/>
          <w:marRight w:val="0"/>
          <w:marTop w:val="0"/>
          <w:marBottom w:val="0"/>
          <w:divBdr>
            <w:top w:val="none" w:sz="0" w:space="0" w:color="auto"/>
            <w:left w:val="none" w:sz="0" w:space="0" w:color="auto"/>
            <w:bottom w:val="none" w:sz="0" w:space="0" w:color="auto"/>
            <w:right w:val="none" w:sz="0" w:space="0" w:color="auto"/>
          </w:divBdr>
        </w:div>
        <w:div w:id="1885560823">
          <w:marLeft w:val="480"/>
          <w:marRight w:val="0"/>
          <w:marTop w:val="0"/>
          <w:marBottom w:val="0"/>
          <w:divBdr>
            <w:top w:val="none" w:sz="0" w:space="0" w:color="auto"/>
            <w:left w:val="none" w:sz="0" w:space="0" w:color="auto"/>
            <w:bottom w:val="none" w:sz="0" w:space="0" w:color="auto"/>
            <w:right w:val="none" w:sz="0" w:space="0" w:color="auto"/>
          </w:divBdr>
        </w:div>
        <w:div w:id="1957641309">
          <w:marLeft w:val="480"/>
          <w:marRight w:val="0"/>
          <w:marTop w:val="0"/>
          <w:marBottom w:val="0"/>
          <w:divBdr>
            <w:top w:val="none" w:sz="0" w:space="0" w:color="auto"/>
            <w:left w:val="none" w:sz="0" w:space="0" w:color="auto"/>
            <w:bottom w:val="none" w:sz="0" w:space="0" w:color="auto"/>
            <w:right w:val="none" w:sz="0" w:space="0" w:color="auto"/>
          </w:divBdr>
        </w:div>
        <w:div w:id="1963346100">
          <w:marLeft w:val="480"/>
          <w:marRight w:val="0"/>
          <w:marTop w:val="0"/>
          <w:marBottom w:val="0"/>
          <w:divBdr>
            <w:top w:val="none" w:sz="0" w:space="0" w:color="auto"/>
            <w:left w:val="none" w:sz="0" w:space="0" w:color="auto"/>
            <w:bottom w:val="none" w:sz="0" w:space="0" w:color="auto"/>
            <w:right w:val="none" w:sz="0" w:space="0" w:color="auto"/>
          </w:divBdr>
        </w:div>
        <w:div w:id="1976981520">
          <w:marLeft w:val="480"/>
          <w:marRight w:val="0"/>
          <w:marTop w:val="0"/>
          <w:marBottom w:val="0"/>
          <w:divBdr>
            <w:top w:val="none" w:sz="0" w:space="0" w:color="auto"/>
            <w:left w:val="none" w:sz="0" w:space="0" w:color="auto"/>
            <w:bottom w:val="none" w:sz="0" w:space="0" w:color="auto"/>
            <w:right w:val="none" w:sz="0" w:space="0" w:color="auto"/>
          </w:divBdr>
        </w:div>
        <w:div w:id="1993868252">
          <w:marLeft w:val="480"/>
          <w:marRight w:val="0"/>
          <w:marTop w:val="0"/>
          <w:marBottom w:val="0"/>
          <w:divBdr>
            <w:top w:val="none" w:sz="0" w:space="0" w:color="auto"/>
            <w:left w:val="none" w:sz="0" w:space="0" w:color="auto"/>
            <w:bottom w:val="none" w:sz="0" w:space="0" w:color="auto"/>
            <w:right w:val="none" w:sz="0" w:space="0" w:color="auto"/>
          </w:divBdr>
        </w:div>
        <w:div w:id="2007509535">
          <w:marLeft w:val="480"/>
          <w:marRight w:val="0"/>
          <w:marTop w:val="0"/>
          <w:marBottom w:val="0"/>
          <w:divBdr>
            <w:top w:val="none" w:sz="0" w:space="0" w:color="auto"/>
            <w:left w:val="none" w:sz="0" w:space="0" w:color="auto"/>
            <w:bottom w:val="none" w:sz="0" w:space="0" w:color="auto"/>
            <w:right w:val="none" w:sz="0" w:space="0" w:color="auto"/>
          </w:divBdr>
        </w:div>
        <w:div w:id="2017922704">
          <w:marLeft w:val="480"/>
          <w:marRight w:val="0"/>
          <w:marTop w:val="0"/>
          <w:marBottom w:val="0"/>
          <w:divBdr>
            <w:top w:val="none" w:sz="0" w:space="0" w:color="auto"/>
            <w:left w:val="none" w:sz="0" w:space="0" w:color="auto"/>
            <w:bottom w:val="none" w:sz="0" w:space="0" w:color="auto"/>
            <w:right w:val="none" w:sz="0" w:space="0" w:color="auto"/>
          </w:divBdr>
        </w:div>
        <w:div w:id="2031562145">
          <w:marLeft w:val="480"/>
          <w:marRight w:val="0"/>
          <w:marTop w:val="0"/>
          <w:marBottom w:val="0"/>
          <w:divBdr>
            <w:top w:val="none" w:sz="0" w:space="0" w:color="auto"/>
            <w:left w:val="none" w:sz="0" w:space="0" w:color="auto"/>
            <w:bottom w:val="none" w:sz="0" w:space="0" w:color="auto"/>
            <w:right w:val="none" w:sz="0" w:space="0" w:color="auto"/>
          </w:divBdr>
        </w:div>
        <w:div w:id="2075006935">
          <w:marLeft w:val="480"/>
          <w:marRight w:val="0"/>
          <w:marTop w:val="0"/>
          <w:marBottom w:val="0"/>
          <w:divBdr>
            <w:top w:val="none" w:sz="0" w:space="0" w:color="auto"/>
            <w:left w:val="none" w:sz="0" w:space="0" w:color="auto"/>
            <w:bottom w:val="none" w:sz="0" w:space="0" w:color="auto"/>
            <w:right w:val="none" w:sz="0" w:space="0" w:color="auto"/>
          </w:divBdr>
        </w:div>
      </w:divsChild>
    </w:div>
    <w:div w:id="286396806">
      <w:bodyDiv w:val="1"/>
      <w:marLeft w:val="0"/>
      <w:marRight w:val="0"/>
      <w:marTop w:val="0"/>
      <w:marBottom w:val="0"/>
      <w:divBdr>
        <w:top w:val="none" w:sz="0" w:space="0" w:color="auto"/>
        <w:left w:val="none" w:sz="0" w:space="0" w:color="auto"/>
        <w:bottom w:val="none" w:sz="0" w:space="0" w:color="auto"/>
        <w:right w:val="none" w:sz="0" w:space="0" w:color="auto"/>
      </w:divBdr>
    </w:div>
    <w:div w:id="287443194">
      <w:bodyDiv w:val="1"/>
      <w:marLeft w:val="0"/>
      <w:marRight w:val="0"/>
      <w:marTop w:val="0"/>
      <w:marBottom w:val="0"/>
      <w:divBdr>
        <w:top w:val="none" w:sz="0" w:space="0" w:color="auto"/>
        <w:left w:val="none" w:sz="0" w:space="0" w:color="auto"/>
        <w:bottom w:val="none" w:sz="0" w:space="0" w:color="auto"/>
        <w:right w:val="none" w:sz="0" w:space="0" w:color="auto"/>
      </w:divBdr>
      <w:divsChild>
        <w:div w:id="42877064">
          <w:marLeft w:val="480"/>
          <w:marRight w:val="0"/>
          <w:marTop w:val="0"/>
          <w:marBottom w:val="0"/>
          <w:divBdr>
            <w:top w:val="none" w:sz="0" w:space="0" w:color="auto"/>
            <w:left w:val="none" w:sz="0" w:space="0" w:color="auto"/>
            <w:bottom w:val="none" w:sz="0" w:space="0" w:color="auto"/>
            <w:right w:val="none" w:sz="0" w:space="0" w:color="auto"/>
          </w:divBdr>
        </w:div>
        <w:div w:id="86734344">
          <w:marLeft w:val="480"/>
          <w:marRight w:val="0"/>
          <w:marTop w:val="0"/>
          <w:marBottom w:val="0"/>
          <w:divBdr>
            <w:top w:val="none" w:sz="0" w:space="0" w:color="auto"/>
            <w:left w:val="none" w:sz="0" w:space="0" w:color="auto"/>
            <w:bottom w:val="none" w:sz="0" w:space="0" w:color="auto"/>
            <w:right w:val="none" w:sz="0" w:space="0" w:color="auto"/>
          </w:divBdr>
        </w:div>
        <w:div w:id="107240620">
          <w:marLeft w:val="480"/>
          <w:marRight w:val="0"/>
          <w:marTop w:val="0"/>
          <w:marBottom w:val="0"/>
          <w:divBdr>
            <w:top w:val="none" w:sz="0" w:space="0" w:color="auto"/>
            <w:left w:val="none" w:sz="0" w:space="0" w:color="auto"/>
            <w:bottom w:val="none" w:sz="0" w:space="0" w:color="auto"/>
            <w:right w:val="none" w:sz="0" w:space="0" w:color="auto"/>
          </w:divBdr>
        </w:div>
        <w:div w:id="143549825">
          <w:marLeft w:val="480"/>
          <w:marRight w:val="0"/>
          <w:marTop w:val="0"/>
          <w:marBottom w:val="0"/>
          <w:divBdr>
            <w:top w:val="none" w:sz="0" w:space="0" w:color="auto"/>
            <w:left w:val="none" w:sz="0" w:space="0" w:color="auto"/>
            <w:bottom w:val="none" w:sz="0" w:space="0" w:color="auto"/>
            <w:right w:val="none" w:sz="0" w:space="0" w:color="auto"/>
          </w:divBdr>
        </w:div>
        <w:div w:id="178128092">
          <w:marLeft w:val="480"/>
          <w:marRight w:val="0"/>
          <w:marTop w:val="0"/>
          <w:marBottom w:val="0"/>
          <w:divBdr>
            <w:top w:val="none" w:sz="0" w:space="0" w:color="auto"/>
            <w:left w:val="none" w:sz="0" w:space="0" w:color="auto"/>
            <w:bottom w:val="none" w:sz="0" w:space="0" w:color="auto"/>
            <w:right w:val="none" w:sz="0" w:space="0" w:color="auto"/>
          </w:divBdr>
        </w:div>
        <w:div w:id="199367940">
          <w:marLeft w:val="480"/>
          <w:marRight w:val="0"/>
          <w:marTop w:val="0"/>
          <w:marBottom w:val="0"/>
          <w:divBdr>
            <w:top w:val="none" w:sz="0" w:space="0" w:color="auto"/>
            <w:left w:val="none" w:sz="0" w:space="0" w:color="auto"/>
            <w:bottom w:val="none" w:sz="0" w:space="0" w:color="auto"/>
            <w:right w:val="none" w:sz="0" w:space="0" w:color="auto"/>
          </w:divBdr>
        </w:div>
        <w:div w:id="342441827">
          <w:marLeft w:val="480"/>
          <w:marRight w:val="0"/>
          <w:marTop w:val="0"/>
          <w:marBottom w:val="0"/>
          <w:divBdr>
            <w:top w:val="none" w:sz="0" w:space="0" w:color="auto"/>
            <w:left w:val="none" w:sz="0" w:space="0" w:color="auto"/>
            <w:bottom w:val="none" w:sz="0" w:space="0" w:color="auto"/>
            <w:right w:val="none" w:sz="0" w:space="0" w:color="auto"/>
          </w:divBdr>
        </w:div>
        <w:div w:id="372190524">
          <w:marLeft w:val="480"/>
          <w:marRight w:val="0"/>
          <w:marTop w:val="0"/>
          <w:marBottom w:val="0"/>
          <w:divBdr>
            <w:top w:val="none" w:sz="0" w:space="0" w:color="auto"/>
            <w:left w:val="none" w:sz="0" w:space="0" w:color="auto"/>
            <w:bottom w:val="none" w:sz="0" w:space="0" w:color="auto"/>
            <w:right w:val="none" w:sz="0" w:space="0" w:color="auto"/>
          </w:divBdr>
        </w:div>
        <w:div w:id="449587305">
          <w:marLeft w:val="480"/>
          <w:marRight w:val="0"/>
          <w:marTop w:val="0"/>
          <w:marBottom w:val="0"/>
          <w:divBdr>
            <w:top w:val="none" w:sz="0" w:space="0" w:color="auto"/>
            <w:left w:val="none" w:sz="0" w:space="0" w:color="auto"/>
            <w:bottom w:val="none" w:sz="0" w:space="0" w:color="auto"/>
            <w:right w:val="none" w:sz="0" w:space="0" w:color="auto"/>
          </w:divBdr>
        </w:div>
        <w:div w:id="493884786">
          <w:marLeft w:val="480"/>
          <w:marRight w:val="0"/>
          <w:marTop w:val="0"/>
          <w:marBottom w:val="0"/>
          <w:divBdr>
            <w:top w:val="none" w:sz="0" w:space="0" w:color="auto"/>
            <w:left w:val="none" w:sz="0" w:space="0" w:color="auto"/>
            <w:bottom w:val="none" w:sz="0" w:space="0" w:color="auto"/>
            <w:right w:val="none" w:sz="0" w:space="0" w:color="auto"/>
          </w:divBdr>
        </w:div>
        <w:div w:id="531965001">
          <w:marLeft w:val="480"/>
          <w:marRight w:val="0"/>
          <w:marTop w:val="0"/>
          <w:marBottom w:val="0"/>
          <w:divBdr>
            <w:top w:val="none" w:sz="0" w:space="0" w:color="auto"/>
            <w:left w:val="none" w:sz="0" w:space="0" w:color="auto"/>
            <w:bottom w:val="none" w:sz="0" w:space="0" w:color="auto"/>
            <w:right w:val="none" w:sz="0" w:space="0" w:color="auto"/>
          </w:divBdr>
        </w:div>
        <w:div w:id="644164302">
          <w:marLeft w:val="480"/>
          <w:marRight w:val="0"/>
          <w:marTop w:val="0"/>
          <w:marBottom w:val="0"/>
          <w:divBdr>
            <w:top w:val="none" w:sz="0" w:space="0" w:color="auto"/>
            <w:left w:val="none" w:sz="0" w:space="0" w:color="auto"/>
            <w:bottom w:val="none" w:sz="0" w:space="0" w:color="auto"/>
            <w:right w:val="none" w:sz="0" w:space="0" w:color="auto"/>
          </w:divBdr>
        </w:div>
        <w:div w:id="649601306">
          <w:marLeft w:val="480"/>
          <w:marRight w:val="0"/>
          <w:marTop w:val="0"/>
          <w:marBottom w:val="0"/>
          <w:divBdr>
            <w:top w:val="none" w:sz="0" w:space="0" w:color="auto"/>
            <w:left w:val="none" w:sz="0" w:space="0" w:color="auto"/>
            <w:bottom w:val="none" w:sz="0" w:space="0" w:color="auto"/>
            <w:right w:val="none" w:sz="0" w:space="0" w:color="auto"/>
          </w:divBdr>
        </w:div>
        <w:div w:id="651831202">
          <w:marLeft w:val="480"/>
          <w:marRight w:val="0"/>
          <w:marTop w:val="0"/>
          <w:marBottom w:val="0"/>
          <w:divBdr>
            <w:top w:val="none" w:sz="0" w:space="0" w:color="auto"/>
            <w:left w:val="none" w:sz="0" w:space="0" w:color="auto"/>
            <w:bottom w:val="none" w:sz="0" w:space="0" w:color="auto"/>
            <w:right w:val="none" w:sz="0" w:space="0" w:color="auto"/>
          </w:divBdr>
        </w:div>
        <w:div w:id="683674155">
          <w:marLeft w:val="480"/>
          <w:marRight w:val="0"/>
          <w:marTop w:val="0"/>
          <w:marBottom w:val="0"/>
          <w:divBdr>
            <w:top w:val="none" w:sz="0" w:space="0" w:color="auto"/>
            <w:left w:val="none" w:sz="0" w:space="0" w:color="auto"/>
            <w:bottom w:val="none" w:sz="0" w:space="0" w:color="auto"/>
            <w:right w:val="none" w:sz="0" w:space="0" w:color="auto"/>
          </w:divBdr>
        </w:div>
        <w:div w:id="775097302">
          <w:marLeft w:val="480"/>
          <w:marRight w:val="0"/>
          <w:marTop w:val="0"/>
          <w:marBottom w:val="0"/>
          <w:divBdr>
            <w:top w:val="none" w:sz="0" w:space="0" w:color="auto"/>
            <w:left w:val="none" w:sz="0" w:space="0" w:color="auto"/>
            <w:bottom w:val="none" w:sz="0" w:space="0" w:color="auto"/>
            <w:right w:val="none" w:sz="0" w:space="0" w:color="auto"/>
          </w:divBdr>
        </w:div>
        <w:div w:id="797377382">
          <w:marLeft w:val="480"/>
          <w:marRight w:val="0"/>
          <w:marTop w:val="0"/>
          <w:marBottom w:val="0"/>
          <w:divBdr>
            <w:top w:val="none" w:sz="0" w:space="0" w:color="auto"/>
            <w:left w:val="none" w:sz="0" w:space="0" w:color="auto"/>
            <w:bottom w:val="none" w:sz="0" w:space="0" w:color="auto"/>
            <w:right w:val="none" w:sz="0" w:space="0" w:color="auto"/>
          </w:divBdr>
        </w:div>
        <w:div w:id="813989511">
          <w:marLeft w:val="480"/>
          <w:marRight w:val="0"/>
          <w:marTop w:val="0"/>
          <w:marBottom w:val="0"/>
          <w:divBdr>
            <w:top w:val="none" w:sz="0" w:space="0" w:color="auto"/>
            <w:left w:val="none" w:sz="0" w:space="0" w:color="auto"/>
            <w:bottom w:val="none" w:sz="0" w:space="0" w:color="auto"/>
            <w:right w:val="none" w:sz="0" w:space="0" w:color="auto"/>
          </w:divBdr>
        </w:div>
        <w:div w:id="829718139">
          <w:marLeft w:val="480"/>
          <w:marRight w:val="0"/>
          <w:marTop w:val="0"/>
          <w:marBottom w:val="0"/>
          <w:divBdr>
            <w:top w:val="none" w:sz="0" w:space="0" w:color="auto"/>
            <w:left w:val="none" w:sz="0" w:space="0" w:color="auto"/>
            <w:bottom w:val="none" w:sz="0" w:space="0" w:color="auto"/>
            <w:right w:val="none" w:sz="0" w:space="0" w:color="auto"/>
          </w:divBdr>
        </w:div>
        <w:div w:id="841318201">
          <w:marLeft w:val="480"/>
          <w:marRight w:val="0"/>
          <w:marTop w:val="0"/>
          <w:marBottom w:val="0"/>
          <w:divBdr>
            <w:top w:val="none" w:sz="0" w:space="0" w:color="auto"/>
            <w:left w:val="none" w:sz="0" w:space="0" w:color="auto"/>
            <w:bottom w:val="none" w:sz="0" w:space="0" w:color="auto"/>
            <w:right w:val="none" w:sz="0" w:space="0" w:color="auto"/>
          </w:divBdr>
        </w:div>
        <w:div w:id="868646847">
          <w:marLeft w:val="480"/>
          <w:marRight w:val="0"/>
          <w:marTop w:val="0"/>
          <w:marBottom w:val="0"/>
          <w:divBdr>
            <w:top w:val="none" w:sz="0" w:space="0" w:color="auto"/>
            <w:left w:val="none" w:sz="0" w:space="0" w:color="auto"/>
            <w:bottom w:val="none" w:sz="0" w:space="0" w:color="auto"/>
            <w:right w:val="none" w:sz="0" w:space="0" w:color="auto"/>
          </w:divBdr>
        </w:div>
        <w:div w:id="890577613">
          <w:marLeft w:val="480"/>
          <w:marRight w:val="0"/>
          <w:marTop w:val="0"/>
          <w:marBottom w:val="0"/>
          <w:divBdr>
            <w:top w:val="none" w:sz="0" w:space="0" w:color="auto"/>
            <w:left w:val="none" w:sz="0" w:space="0" w:color="auto"/>
            <w:bottom w:val="none" w:sz="0" w:space="0" w:color="auto"/>
            <w:right w:val="none" w:sz="0" w:space="0" w:color="auto"/>
          </w:divBdr>
        </w:div>
        <w:div w:id="899941725">
          <w:marLeft w:val="480"/>
          <w:marRight w:val="0"/>
          <w:marTop w:val="0"/>
          <w:marBottom w:val="0"/>
          <w:divBdr>
            <w:top w:val="none" w:sz="0" w:space="0" w:color="auto"/>
            <w:left w:val="none" w:sz="0" w:space="0" w:color="auto"/>
            <w:bottom w:val="none" w:sz="0" w:space="0" w:color="auto"/>
            <w:right w:val="none" w:sz="0" w:space="0" w:color="auto"/>
          </w:divBdr>
        </w:div>
        <w:div w:id="947002896">
          <w:marLeft w:val="480"/>
          <w:marRight w:val="0"/>
          <w:marTop w:val="0"/>
          <w:marBottom w:val="0"/>
          <w:divBdr>
            <w:top w:val="none" w:sz="0" w:space="0" w:color="auto"/>
            <w:left w:val="none" w:sz="0" w:space="0" w:color="auto"/>
            <w:bottom w:val="none" w:sz="0" w:space="0" w:color="auto"/>
            <w:right w:val="none" w:sz="0" w:space="0" w:color="auto"/>
          </w:divBdr>
        </w:div>
        <w:div w:id="973217529">
          <w:marLeft w:val="480"/>
          <w:marRight w:val="0"/>
          <w:marTop w:val="0"/>
          <w:marBottom w:val="0"/>
          <w:divBdr>
            <w:top w:val="none" w:sz="0" w:space="0" w:color="auto"/>
            <w:left w:val="none" w:sz="0" w:space="0" w:color="auto"/>
            <w:bottom w:val="none" w:sz="0" w:space="0" w:color="auto"/>
            <w:right w:val="none" w:sz="0" w:space="0" w:color="auto"/>
          </w:divBdr>
        </w:div>
        <w:div w:id="979723682">
          <w:marLeft w:val="480"/>
          <w:marRight w:val="0"/>
          <w:marTop w:val="0"/>
          <w:marBottom w:val="0"/>
          <w:divBdr>
            <w:top w:val="none" w:sz="0" w:space="0" w:color="auto"/>
            <w:left w:val="none" w:sz="0" w:space="0" w:color="auto"/>
            <w:bottom w:val="none" w:sz="0" w:space="0" w:color="auto"/>
            <w:right w:val="none" w:sz="0" w:space="0" w:color="auto"/>
          </w:divBdr>
        </w:div>
        <w:div w:id="1001348555">
          <w:marLeft w:val="480"/>
          <w:marRight w:val="0"/>
          <w:marTop w:val="0"/>
          <w:marBottom w:val="0"/>
          <w:divBdr>
            <w:top w:val="none" w:sz="0" w:space="0" w:color="auto"/>
            <w:left w:val="none" w:sz="0" w:space="0" w:color="auto"/>
            <w:bottom w:val="none" w:sz="0" w:space="0" w:color="auto"/>
            <w:right w:val="none" w:sz="0" w:space="0" w:color="auto"/>
          </w:divBdr>
        </w:div>
        <w:div w:id="1066873649">
          <w:marLeft w:val="480"/>
          <w:marRight w:val="0"/>
          <w:marTop w:val="0"/>
          <w:marBottom w:val="0"/>
          <w:divBdr>
            <w:top w:val="none" w:sz="0" w:space="0" w:color="auto"/>
            <w:left w:val="none" w:sz="0" w:space="0" w:color="auto"/>
            <w:bottom w:val="none" w:sz="0" w:space="0" w:color="auto"/>
            <w:right w:val="none" w:sz="0" w:space="0" w:color="auto"/>
          </w:divBdr>
        </w:div>
        <w:div w:id="1281447934">
          <w:marLeft w:val="480"/>
          <w:marRight w:val="0"/>
          <w:marTop w:val="0"/>
          <w:marBottom w:val="0"/>
          <w:divBdr>
            <w:top w:val="none" w:sz="0" w:space="0" w:color="auto"/>
            <w:left w:val="none" w:sz="0" w:space="0" w:color="auto"/>
            <w:bottom w:val="none" w:sz="0" w:space="0" w:color="auto"/>
            <w:right w:val="none" w:sz="0" w:space="0" w:color="auto"/>
          </w:divBdr>
        </w:div>
        <w:div w:id="1286428659">
          <w:marLeft w:val="480"/>
          <w:marRight w:val="0"/>
          <w:marTop w:val="0"/>
          <w:marBottom w:val="0"/>
          <w:divBdr>
            <w:top w:val="none" w:sz="0" w:space="0" w:color="auto"/>
            <w:left w:val="none" w:sz="0" w:space="0" w:color="auto"/>
            <w:bottom w:val="none" w:sz="0" w:space="0" w:color="auto"/>
            <w:right w:val="none" w:sz="0" w:space="0" w:color="auto"/>
          </w:divBdr>
        </w:div>
        <w:div w:id="1295063847">
          <w:marLeft w:val="480"/>
          <w:marRight w:val="0"/>
          <w:marTop w:val="0"/>
          <w:marBottom w:val="0"/>
          <w:divBdr>
            <w:top w:val="none" w:sz="0" w:space="0" w:color="auto"/>
            <w:left w:val="none" w:sz="0" w:space="0" w:color="auto"/>
            <w:bottom w:val="none" w:sz="0" w:space="0" w:color="auto"/>
            <w:right w:val="none" w:sz="0" w:space="0" w:color="auto"/>
          </w:divBdr>
        </w:div>
        <w:div w:id="1301576735">
          <w:marLeft w:val="480"/>
          <w:marRight w:val="0"/>
          <w:marTop w:val="0"/>
          <w:marBottom w:val="0"/>
          <w:divBdr>
            <w:top w:val="none" w:sz="0" w:space="0" w:color="auto"/>
            <w:left w:val="none" w:sz="0" w:space="0" w:color="auto"/>
            <w:bottom w:val="none" w:sz="0" w:space="0" w:color="auto"/>
            <w:right w:val="none" w:sz="0" w:space="0" w:color="auto"/>
          </w:divBdr>
        </w:div>
        <w:div w:id="1399133605">
          <w:marLeft w:val="480"/>
          <w:marRight w:val="0"/>
          <w:marTop w:val="0"/>
          <w:marBottom w:val="0"/>
          <w:divBdr>
            <w:top w:val="none" w:sz="0" w:space="0" w:color="auto"/>
            <w:left w:val="none" w:sz="0" w:space="0" w:color="auto"/>
            <w:bottom w:val="none" w:sz="0" w:space="0" w:color="auto"/>
            <w:right w:val="none" w:sz="0" w:space="0" w:color="auto"/>
          </w:divBdr>
        </w:div>
        <w:div w:id="1428306724">
          <w:marLeft w:val="480"/>
          <w:marRight w:val="0"/>
          <w:marTop w:val="0"/>
          <w:marBottom w:val="0"/>
          <w:divBdr>
            <w:top w:val="none" w:sz="0" w:space="0" w:color="auto"/>
            <w:left w:val="none" w:sz="0" w:space="0" w:color="auto"/>
            <w:bottom w:val="none" w:sz="0" w:space="0" w:color="auto"/>
            <w:right w:val="none" w:sz="0" w:space="0" w:color="auto"/>
          </w:divBdr>
        </w:div>
        <w:div w:id="1431853081">
          <w:marLeft w:val="480"/>
          <w:marRight w:val="0"/>
          <w:marTop w:val="0"/>
          <w:marBottom w:val="0"/>
          <w:divBdr>
            <w:top w:val="none" w:sz="0" w:space="0" w:color="auto"/>
            <w:left w:val="none" w:sz="0" w:space="0" w:color="auto"/>
            <w:bottom w:val="none" w:sz="0" w:space="0" w:color="auto"/>
            <w:right w:val="none" w:sz="0" w:space="0" w:color="auto"/>
          </w:divBdr>
        </w:div>
        <w:div w:id="1445726996">
          <w:marLeft w:val="480"/>
          <w:marRight w:val="0"/>
          <w:marTop w:val="0"/>
          <w:marBottom w:val="0"/>
          <w:divBdr>
            <w:top w:val="none" w:sz="0" w:space="0" w:color="auto"/>
            <w:left w:val="none" w:sz="0" w:space="0" w:color="auto"/>
            <w:bottom w:val="none" w:sz="0" w:space="0" w:color="auto"/>
            <w:right w:val="none" w:sz="0" w:space="0" w:color="auto"/>
          </w:divBdr>
        </w:div>
        <w:div w:id="1452481436">
          <w:marLeft w:val="480"/>
          <w:marRight w:val="0"/>
          <w:marTop w:val="0"/>
          <w:marBottom w:val="0"/>
          <w:divBdr>
            <w:top w:val="none" w:sz="0" w:space="0" w:color="auto"/>
            <w:left w:val="none" w:sz="0" w:space="0" w:color="auto"/>
            <w:bottom w:val="none" w:sz="0" w:space="0" w:color="auto"/>
            <w:right w:val="none" w:sz="0" w:space="0" w:color="auto"/>
          </w:divBdr>
        </w:div>
        <w:div w:id="1491481308">
          <w:marLeft w:val="480"/>
          <w:marRight w:val="0"/>
          <w:marTop w:val="0"/>
          <w:marBottom w:val="0"/>
          <w:divBdr>
            <w:top w:val="none" w:sz="0" w:space="0" w:color="auto"/>
            <w:left w:val="none" w:sz="0" w:space="0" w:color="auto"/>
            <w:bottom w:val="none" w:sz="0" w:space="0" w:color="auto"/>
            <w:right w:val="none" w:sz="0" w:space="0" w:color="auto"/>
          </w:divBdr>
        </w:div>
        <w:div w:id="1677078488">
          <w:marLeft w:val="480"/>
          <w:marRight w:val="0"/>
          <w:marTop w:val="0"/>
          <w:marBottom w:val="0"/>
          <w:divBdr>
            <w:top w:val="none" w:sz="0" w:space="0" w:color="auto"/>
            <w:left w:val="none" w:sz="0" w:space="0" w:color="auto"/>
            <w:bottom w:val="none" w:sz="0" w:space="0" w:color="auto"/>
            <w:right w:val="none" w:sz="0" w:space="0" w:color="auto"/>
          </w:divBdr>
        </w:div>
        <w:div w:id="1678191949">
          <w:marLeft w:val="480"/>
          <w:marRight w:val="0"/>
          <w:marTop w:val="0"/>
          <w:marBottom w:val="0"/>
          <w:divBdr>
            <w:top w:val="none" w:sz="0" w:space="0" w:color="auto"/>
            <w:left w:val="none" w:sz="0" w:space="0" w:color="auto"/>
            <w:bottom w:val="none" w:sz="0" w:space="0" w:color="auto"/>
            <w:right w:val="none" w:sz="0" w:space="0" w:color="auto"/>
          </w:divBdr>
        </w:div>
        <w:div w:id="1682078987">
          <w:marLeft w:val="480"/>
          <w:marRight w:val="0"/>
          <w:marTop w:val="0"/>
          <w:marBottom w:val="0"/>
          <w:divBdr>
            <w:top w:val="none" w:sz="0" w:space="0" w:color="auto"/>
            <w:left w:val="none" w:sz="0" w:space="0" w:color="auto"/>
            <w:bottom w:val="none" w:sz="0" w:space="0" w:color="auto"/>
            <w:right w:val="none" w:sz="0" w:space="0" w:color="auto"/>
          </w:divBdr>
        </w:div>
        <w:div w:id="1685941360">
          <w:marLeft w:val="480"/>
          <w:marRight w:val="0"/>
          <w:marTop w:val="0"/>
          <w:marBottom w:val="0"/>
          <w:divBdr>
            <w:top w:val="none" w:sz="0" w:space="0" w:color="auto"/>
            <w:left w:val="none" w:sz="0" w:space="0" w:color="auto"/>
            <w:bottom w:val="none" w:sz="0" w:space="0" w:color="auto"/>
            <w:right w:val="none" w:sz="0" w:space="0" w:color="auto"/>
          </w:divBdr>
        </w:div>
        <w:div w:id="1690986950">
          <w:marLeft w:val="480"/>
          <w:marRight w:val="0"/>
          <w:marTop w:val="0"/>
          <w:marBottom w:val="0"/>
          <w:divBdr>
            <w:top w:val="none" w:sz="0" w:space="0" w:color="auto"/>
            <w:left w:val="none" w:sz="0" w:space="0" w:color="auto"/>
            <w:bottom w:val="none" w:sz="0" w:space="0" w:color="auto"/>
            <w:right w:val="none" w:sz="0" w:space="0" w:color="auto"/>
          </w:divBdr>
        </w:div>
        <w:div w:id="1700619547">
          <w:marLeft w:val="480"/>
          <w:marRight w:val="0"/>
          <w:marTop w:val="0"/>
          <w:marBottom w:val="0"/>
          <w:divBdr>
            <w:top w:val="none" w:sz="0" w:space="0" w:color="auto"/>
            <w:left w:val="none" w:sz="0" w:space="0" w:color="auto"/>
            <w:bottom w:val="none" w:sz="0" w:space="0" w:color="auto"/>
            <w:right w:val="none" w:sz="0" w:space="0" w:color="auto"/>
          </w:divBdr>
        </w:div>
        <w:div w:id="1727098899">
          <w:marLeft w:val="480"/>
          <w:marRight w:val="0"/>
          <w:marTop w:val="0"/>
          <w:marBottom w:val="0"/>
          <w:divBdr>
            <w:top w:val="none" w:sz="0" w:space="0" w:color="auto"/>
            <w:left w:val="none" w:sz="0" w:space="0" w:color="auto"/>
            <w:bottom w:val="none" w:sz="0" w:space="0" w:color="auto"/>
            <w:right w:val="none" w:sz="0" w:space="0" w:color="auto"/>
          </w:divBdr>
        </w:div>
        <w:div w:id="1838382801">
          <w:marLeft w:val="480"/>
          <w:marRight w:val="0"/>
          <w:marTop w:val="0"/>
          <w:marBottom w:val="0"/>
          <w:divBdr>
            <w:top w:val="none" w:sz="0" w:space="0" w:color="auto"/>
            <w:left w:val="none" w:sz="0" w:space="0" w:color="auto"/>
            <w:bottom w:val="none" w:sz="0" w:space="0" w:color="auto"/>
            <w:right w:val="none" w:sz="0" w:space="0" w:color="auto"/>
          </w:divBdr>
        </w:div>
        <w:div w:id="1991901664">
          <w:marLeft w:val="480"/>
          <w:marRight w:val="0"/>
          <w:marTop w:val="0"/>
          <w:marBottom w:val="0"/>
          <w:divBdr>
            <w:top w:val="none" w:sz="0" w:space="0" w:color="auto"/>
            <w:left w:val="none" w:sz="0" w:space="0" w:color="auto"/>
            <w:bottom w:val="none" w:sz="0" w:space="0" w:color="auto"/>
            <w:right w:val="none" w:sz="0" w:space="0" w:color="auto"/>
          </w:divBdr>
        </w:div>
        <w:div w:id="2000428125">
          <w:marLeft w:val="480"/>
          <w:marRight w:val="0"/>
          <w:marTop w:val="0"/>
          <w:marBottom w:val="0"/>
          <w:divBdr>
            <w:top w:val="none" w:sz="0" w:space="0" w:color="auto"/>
            <w:left w:val="none" w:sz="0" w:space="0" w:color="auto"/>
            <w:bottom w:val="none" w:sz="0" w:space="0" w:color="auto"/>
            <w:right w:val="none" w:sz="0" w:space="0" w:color="auto"/>
          </w:divBdr>
        </w:div>
        <w:div w:id="2047824612">
          <w:marLeft w:val="480"/>
          <w:marRight w:val="0"/>
          <w:marTop w:val="0"/>
          <w:marBottom w:val="0"/>
          <w:divBdr>
            <w:top w:val="none" w:sz="0" w:space="0" w:color="auto"/>
            <w:left w:val="none" w:sz="0" w:space="0" w:color="auto"/>
            <w:bottom w:val="none" w:sz="0" w:space="0" w:color="auto"/>
            <w:right w:val="none" w:sz="0" w:space="0" w:color="auto"/>
          </w:divBdr>
        </w:div>
        <w:div w:id="2065711801">
          <w:marLeft w:val="480"/>
          <w:marRight w:val="0"/>
          <w:marTop w:val="0"/>
          <w:marBottom w:val="0"/>
          <w:divBdr>
            <w:top w:val="none" w:sz="0" w:space="0" w:color="auto"/>
            <w:left w:val="none" w:sz="0" w:space="0" w:color="auto"/>
            <w:bottom w:val="none" w:sz="0" w:space="0" w:color="auto"/>
            <w:right w:val="none" w:sz="0" w:space="0" w:color="auto"/>
          </w:divBdr>
        </w:div>
      </w:divsChild>
    </w:div>
    <w:div w:id="290668866">
      <w:bodyDiv w:val="1"/>
      <w:marLeft w:val="0"/>
      <w:marRight w:val="0"/>
      <w:marTop w:val="0"/>
      <w:marBottom w:val="0"/>
      <w:divBdr>
        <w:top w:val="none" w:sz="0" w:space="0" w:color="auto"/>
        <w:left w:val="none" w:sz="0" w:space="0" w:color="auto"/>
        <w:bottom w:val="none" w:sz="0" w:space="0" w:color="auto"/>
        <w:right w:val="none" w:sz="0" w:space="0" w:color="auto"/>
      </w:divBdr>
    </w:div>
    <w:div w:id="299699200">
      <w:bodyDiv w:val="1"/>
      <w:marLeft w:val="0"/>
      <w:marRight w:val="0"/>
      <w:marTop w:val="0"/>
      <w:marBottom w:val="0"/>
      <w:divBdr>
        <w:top w:val="none" w:sz="0" w:space="0" w:color="auto"/>
        <w:left w:val="none" w:sz="0" w:space="0" w:color="auto"/>
        <w:bottom w:val="none" w:sz="0" w:space="0" w:color="auto"/>
        <w:right w:val="none" w:sz="0" w:space="0" w:color="auto"/>
      </w:divBdr>
      <w:divsChild>
        <w:div w:id="23867359">
          <w:marLeft w:val="480"/>
          <w:marRight w:val="0"/>
          <w:marTop w:val="0"/>
          <w:marBottom w:val="0"/>
          <w:divBdr>
            <w:top w:val="none" w:sz="0" w:space="0" w:color="auto"/>
            <w:left w:val="none" w:sz="0" w:space="0" w:color="auto"/>
            <w:bottom w:val="none" w:sz="0" w:space="0" w:color="auto"/>
            <w:right w:val="none" w:sz="0" w:space="0" w:color="auto"/>
          </w:divBdr>
        </w:div>
        <w:div w:id="43678317">
          <w:marLeft w:val="480"/>
          <w:marRight w:val="0"/>
          <w:marTop w:val="0"/>
          <w:marBottom w:val="0"/>
          <w:divBdr>
            <w:top w:val="none" w:sz="0" w:space="0" w:color="auto"/>
            <w:left w:val="none" w:sz="0" w:space="0" w:color="auto"/>
            <w:bottom w:val="none" w:sz="0" w:space="0" w:color="auto"/>
            <w:right w:val="none" w:sz="0" w:space="0" w:color="auto"/>
          </w:divBdr>
        </w:div>
        <w:div w:id="45417672">
          <w:marLeft w:val="480"/>
          <w:marRight w:val="0"/>
          <w:marTop w:val="0"/>
          <w:marBottom w:val="0"/>
          <w:divBdr>
            <w:top w:val="none" w:sz="0" w:space="0" w:color="auto"/>
            <w:left w:val="none" w:sz="0" w:space="0" w:color="auto"/>
            <w:bottom w:val="none" w:sz="0" w:space="0" w:color="auto"/>
            <w:right w:val="none" w:sz="0" w:space="0" w:color="auto"/>
          </w:divBdr>
        </w:div>
        <w:div w:id="91825832">
          <w:marLeft w:val="480"/>
          <w:marRight w:val="0"/>
          <w:marTop w:val="0"/>
          <w:marBottom w:val="0"/>
          <w:divBdr>
            <w:top w:val="none" w:sz="0" w:space="0" w:color="auto"/>
            <w:left w:val="none" w:sz="0" w:space="0" w:color="auto"/>
            <w:bottom w:val="none" w:sz="0" w:space="0" w:color="auto"/>
            <w:right w:val="none" w:sz="0" w:space="0" w:color="auto"/>
          </w:divBdr>
        </w:div>
        <w:div w:id="111022292">
          <w:marLeft w:val="480"/>
          <w:marRight w:val="0"/>
          <w:marTop w:val="0"/>
          <w:marBottom w:val="0"/>
          <w:divBdr>
            <w:top w:val="none" w:sz="0" w:space="0" w:color="auto"/>
            <w:left w:val="none" w:sz="0" w:space="0" w:color="auto"/>
            <w:bottom w:val="none" w:sz="0" w:space="0" w:color="auto"/>
            <w:right w:val="none" w:sz="0" w:space="0" w:color="auto"/>
          </w:divBdr>
        </w:div>
        <w:div w:id="111286955">
          <w:marLeft w:val="480"/>
          <w:marRight w:val="0"/>
          <w:marTop w:val="0"/>
          <w:marBottom w:val="0"/>
          <w:divBdr>
            <w:top w:val="none" w:sz="0" w:space="0" w:color="auto"/>
            <w:left w:val="none" w:sz="0" w:space="0" w:color="auto"/>
            <w:bottom w:val="none" w:sz="0" w:space="0" w:color="auto"/>
            <w:right w:val="none" w:sz="0" w:space="0" w:color="auto"/>
          </w:divBdr>
        </w:div>
        <w:div w:id="155607883">
          <w:marLeft w:val="480"/>
          <w:marRight w:val="0"/>
          <w:marTop w:val="0"/>
          <w:marBottom w:val="0"/>
          <w:divBdr>
            <w:top w:val="none" w:sz="0" w:space="0" w:color="auto"/>
            <w:left w:val="none" w:sz="0" w:space="0" w:color="auto"/>
            <w:bottom w:val="none" w:sz="0" w:space="0" w:color="auto"/>
            <w:right w:val="none" w:sz="0" w:space="0" w:color="auto"/>
          </w:divBdr>
        </w:div>
        <w:div w:id="201939924">
          <w:marLeft w:val="480"/>
          <w:marRight w:val="0"/>
          <w:marTop w:val="0"/>
          <w:marBottom w:val="0"/>
          <w:divBdr>
            <w:top w:val="none" w:sz="0" w:space="0" w:color="auto"/>
            <w:left w:val="none" w:sz="0" w:space="0" w:color="auto"/>
            <w:bottom w:val="none" w:sz="0" w:space="0" w:color="auto"/>
            <w:right w:val="none" w:sz="0" w:space="0" w:color="auto"/>
          </w:divBdr>
        </w:div>
        <w:div w:id="333344501">
          <w:marLeft w:val="480"/>
          <w:marRight w:val="0"/>
          <w:marTop w:val="0"/>
          <w:marBottom w:val="0"/>
          <w:divBdr>
            <w:top w:val="none" w:sz="0" w:space="0" w:color="auto"/>
            <w:left w:val="none" w:sz="0" w:space="0" w:color="auto"/>
            <w:bottom w:val="none" w:sz="0" w:space="0" w:color="auto"/>
            <w:right w:val="none" w:sz="0" w:space="0" w:color="auto"/>
          </w:divBdr>
        </w:div>
        <w:div w:id="350764465">
          <w:marLeft w:val="480"/>
          <w:marRight w:val="0"/>
          <w:marTop w:val="0"/>
          <w:marBottom w:val="0"/>
          <w:divBdr>
            <w:top w:val="none" w:sz="0" w:space="0" w:color="auto"/>
            <w:left w:val="none" w:sz="0" w:space="0" w:color="auto"/>
            <w:bottom w:val="none" w:sz="0" w:space="0" w:color="auto"/>
            <w:right w:val="none" w:sz="0" w:space="0" w:color="auto"/>
          </w:divBdr>
        </w:div>
        <w:div w:id="380328104">
          <w:marLeft w:val="480"/>
          <w:marRight w:val="0"/>
          <w:marTop w:val="0"/>
          <w:marBottom w:val="0"/>
          <w:divBdr>
            <w:top w:val="none" w:sz="0" w:space="0" w:color="auto"/>
            <w:left w:val="none" w:sz="0" w:space="0" w:color="auto"/>
            <w:bottom w:val="none" w:sz="0" w:space="0" w:color="auto"/>
            <w:right w:val="none" w:sz="0" w:space="0" w:color="auto"/>
          </w:divBdr>
        </w:div>
        <w:div w:id="415595677">
          <w:marLeft w:val="480"/>
          <w:marRight w:val="0"/>
          <w:marTop w:val="0"/>
          <w:marBottom w:val="0"/>
          <w:divBdr>
            <w:top w:val="none" w:sz="0" w:space="0" w:color="auto"/>
            <w:left w:val="none" w:sz="0" w:space="0" w:color="auto"/>
            <w:bottom w:val="none" w:sz="0" w:space="0" w:color="auto"/>
            <w:right w:val="none" w:sz="0" w:space="0" w:color="auto"/>
          </w:divBdr>
        </w:div>
        <w:div w:id="417286981">
          <w:marLeft w:val="480"/>
          <w:marRight w:val="0"/>
          <w:marTop w:val="0"/>
          <w:marBottom w:val="0"/>
          <w:divBdr>
            <w:top w:val="none" w:sz="0" w:space="0" w:color="auto"/>
            <w:left w:val="none" w:sz="0" w:space="0" w:color="auto"/>
            <w:bottom w:val="none" w:sz="0" w:space="0" w:color="auto"/>
            <w:right w:val="none" w:sz="0" w:space="0" w:color="auto"/>
          </w:divBdr>
        </w:div>
        <w:div w:id="435758463">
          <w:marLeft w:val="480"/>
          <w:marRight w:val="0"/>
          <w:marTop w:val="0"/>
          <w:marBottom w:val="0"/>
          <w:divBdr>
            <w:top w:val="none" w:sz="0" w:space="0" w:color="auto"/>
            <w:left w:val="none" w:sz="0" w:space="0" w:color="auto"/>
            <w:bottom w:val="none" w:sz="0" w:space="0" w:color="auto"/>
            <w:right w:val="none" w:sz="0" w:space="0" w:color="auto"/>
          </w:divBdr>
        </w:div>
        <w:div w:id="444807670">
          <w:marLeft w:val="480"/>
          <w:marRight w:val="0"/>
          <w:marTop w:val="0"/>
          <w:marBottom w:val="0"/>
          <w:divBdr>
            <w:top w:val="none" w:sz="0" w:space="0" w:color="auto"/>
            <w:left w:val="none" w:sz="0" w:space="0" w:color="auto"/>
            <w:bottom w:val="none" w:sz="0" w:space="0" w:color="auto"/>
            <w:right w:val="none" w:sz="0" w:space="0" w:color="auto"/>
          </w:divBdr>
        </w:div>
        <w:div w:id="510801702">
          <w:marLeft w:val="480"/>
          <w:marRight w:val="0"/>
          <w:marTop w:val="0"/>
          <w:marBottom w:val="0"/>
          <w:divBdr>
            <w:top w:val="none" w:sz="0" w:space="0" w:color="auto"/>
            <w:left w:val="none" w:sz="0" w:space="0" w:color="auto"/>
            <w:bottom w:val="none" w:sz="0" w:space="0" w:color="auto"/>
            <w:right w:val="none" w:sz="0" w:space="0" w:color="auto"/>
          </w:divBdr>
        </w:div>
        <w:div w:id="514811792">
          <w:marLeft w:val="480"/>
          <w:marRight w:val="0"/>
          <w:marTop w:val="0"/>
          <w:marBottom w:val="0"/>
          <w:divBdr>
            <w:top w:val="none" w:sz="0" w:space="0" w:color="auto"/>
            <w:left w:val="none" w:sz="0" w:space="0" w:color="auto"/>
            <w:bottom w:val="none" w:sz="0" w:space="0" w:color="auto"/>
            <w:right w:val="none" w:sz="0" w:space="0" w:color="auto"/>
          </w:divBdr>
        </w:div>
        <w:div w:id="534926632">
          <w:marLeft w:val="480"/>
          <w:marRight w:val="0"/>
          <w:marTop w:val="0"/>
          <w:marBottom w:val="0"/>
          <w:divBdr>
            <w:top w:val="none" w:sz="0" w:space="0" w:color="auto"/>
            <w:left w:val="none" w:sz="0" w:space="0" w:color="auto"/>
            <w:bottom w:val="none" w:sz="0" w:space="0" w:color="auto"/>
            <w:right w:val="none" w:sz="0" w:space="0" w:color="auto"/>
          </w:divBdr>
        </w:div>
        <w:div w:id="628248391">
          <w:marLeft w:val="480"/>
          <w:marRight w:val="0"/>
          <w:marTop w:val="0"/>
          <w:marBottom w:val="0"/>
          <w:divBdr>
            <w:top w:val="none" w:sz="0" w:space="0" w:color="auto"/>
            <w:left w:val="none" w:sz="0" w:space="0" w:color="auto"/>
            <w:bottom w:val="none" w:sz="0" w:space="0" w:color="auto"/>
            <w:right w:val="none" w:sz="0" w:space="0" w:color="auto"/>
          </w:divBdr>
        </w:div>
        <w:div w:id="635255254">
          <w:marLeft w:val="480"/>
          <w:marRight w:val="0"/>
          <w:marTop w:val="0"/>
          <w:marBottom w:val="0"/>
          <w:divBdr>
            <w:top w:val="none" w:sz="0" w:space="0" w:color="auto"/>
            <w:left w:val="none" w:sz="0" w:space="0" w:color="auto"/>
            <w:bottom w:val="none" w:sz="0" w:space="0" w:color="auto"/>
            <w:right w:val="none" w:sz="0" w:space="0" w:color="auto"/>
          </w:divBdr>
        </w:div>
        <w:div w:id="639073983">
          <w:marLeft w:val="480"/>
          <w:marRight w:val="0"/>
          <w:marTop w:val="0"/>
          <w:marBottom w:val="0"/>
          <w:divBdr>
            <w:top w:val="none" w:sz="0" w:space="0" w:color="auto"/>
            <w:left w:val="none" w:sz="0" w:space="0" w:color="auto"/>
            <w:bottom w:val="none" w:sz="0" w:space="0" w:color="auto"/>
            <w:right w:val="none" w:sz="0" w:space="0" w:color="auto"/>
          </w:divBdr>
        </w:div>
        <w:div w:id="660743784">
          <w:marLeft w:val="480"/>
          <w:marRight w:val="0"/>
          <w:marTop w:val="0"/>
          <w:marBottom w:val="0"/>
          <w:divBdr>
            <w:top w:val="none" w:sz="0" w:space="0" w:color="auto"/>
            <w:left w:val="none" w:sz="0" w:space="0" w:color="auto"/>
            <w:bottom w:val="none" w:sz="0" w:space="0" w:color="auto"/>
            <w:right w:val="none" w:sz="0" w:space="0" w:color="auto"/>
          </w:divBdr>
        </w:div>
        <w:div w:id="709693643">
          <w:marLeft w:val="480"/>
          <w:marRight w:val="0"/>
          <w:marTop w:val="0"/>
          <w:marBottom w:val="0"/>
          <w:divBdr>
            <w:top w:val="none" w:sz="0" w:space="0" w:color="auto"/>
            <w:left w:val="none" w:sz="0" w:space="0" w:color="auto"/>
            <w:bottom w:val="none" w:sz="0" w:space="0" w:color="auto"/>
            <w:right w:val="none" w:sz="0" w:space="0" w:color="auto"/>
          </w:divBdr>
        </w:div>
        <w:div w:id="743257128">
          <w:marLeft w:val="480"/>
          <w:marRight w:val="0"/>
          <w:marTop w:val="0"/>
          <w:marBottom w:val="0"/>
          <w:divBdr>
            <w:top w:val="none" w:sz="0" w:space="0" w:color="auto"/>
            <w:left w:val="none" w:sz="0" w:space="0" w:color="auto"/>
            <w:bottom w:val="none" w:sz="0" w:space="0" w:color="auto"/>
            <w:right w:val="none" w:sz="0" w:space="0" w:color="auto"/>
          </w:divBdr>
        </w:div>
        <w:div w:id="750545303">
          <w:marLeft w:val="480"/>
          <w:marRight w:val="0"/>
          <w:marTop w:val="0"/>
          <w:marBottom w:val="0"/>
          <w:divBdr>
            <w:top w:val="none" w:sz="0" w:space="0" w:color="auto"/>
            <w:left w:val="none" w:sz="0" w:space="0" w:color="auto"/>
            <w:bottom w:val="none" w:sz="0" w:space="0" w:color="auto"/>
            <w:right w:val="none" w:sz="0" w:space="0" w:color="auto"/>
          </w:divBdr>
        </w:div>
        <w:div w:id="770508577">
          <w:marLeft w:val="480"/>
          <w:marRight w:val="0"/>
          <w:marTop w:val="0"/>
          <w:marBottom w:val="0"/>
          <w:divBdr>
            <w:top w:val="none" w:sz="0" w:space="0" w:color="auto"/>
            <w:left w:val="none" w:sz="0" w:space="0" w:color="auto"/>
            <w:bottom w:val="none" w:sz="0" w:space="0" w:color="auto"/>
            <w:right w:val="none" w:sz="0" w:space="0" w:color="auto"/>
          </w:divBdr>
        </w:div>
        <w:div w:id="809982289">
          <w:marLeft w:val="480"/>
          <w:marRight w:val="0"/>
          <w:marTop w:val="0"/>
          <w:marBottom w:val="0"/>
          <w:divBdr>
            <w:top w:val="none" w:sz="0" w:space="0" w:color="auto"/>
            <w:left w:val="none" w:sz="0" w:space="0" w:color="auto"/>
            <w:bottom w:val="none" w:sz="0" w:space="0" w:color="auto"/>
            <w:right w:val="none" w:sz="0" w:space="0" w:color="auto"/>
          </w:divBdr>
        </w:div>
        <w:div w:id="840631749">
          <w:marLeft w:val="480"/>
          <w:marRight w:val="0"/>
          <w:marTop w:val="0"/>
          <w:marBottom w:val="0"/>
          <w:divBdr>
            <w:top w:val="none" w:sz="0" w:space="0" w:color="auto"/>
            <w:left w:val="none" w:sz="0" w:space="0" w:color="auto"/>
            <w:bottom w:val="none" w:sz="0" w:space="0" w:color="auto"/>
            <w:right w:val="none" w:sz="0" w:space="0" w:color="auto"/>
          </w:divBdr>
        </w:div>
        <w:div w:id="846095529">
          <w:marLeft w:val="480"/>
          <w:marRight w:val="0"/>
          <w:marTop w:val="0"/>
          <w:marBottom w:val="0"/>
          <w:divBdr>
            <w:top w:val="none" w:sz="0" w:space="0" w:color="auto"/>
            <w:left w:val="none" w:sz="0" w:space="0" w:color="auto"/>
            <w:bottom w:val="none" w:sz="0" w:space="0" w:color="auto"/>
            <w:right w:val="none" w:sz="0" w:space="0" w:color="auto"/>
          </w:divBdr>
        </w:div>
        <w:div w:id="881599365">
          <w:marLeft w:val="480"/>
          <w:marRight w:val="0"/>
          <w:marTop w:val="0"/>
          <w:marBottom w:val="0"/>
          <w:divBdr>
            <w:top w:val="none" w:sz="0" w:space="0" w:color="auto"/>
            <w:left w:val="none" w:sz="0" w:space="0" w:color="auto"/>
            <w:bottom w:val="none" w:sz="0" w:space="0" w:color="auto"/>
            <w:right w:val="none" w:sz="0" w:space="0" w:color="auto"/>
          </w:divBdr>
        </w:div>
        <w:div w:id="902057853">
          <w:marLeft w:val="480"/>
          <w:marRight w:val="0"/>
          <w:marTop w:val="0"/>
          <w:marBottom w:val="0"/>
          <w:divBdr>
            <w:top w:val="none" w:sz="0" w:space="0" w:color="auto"/>
            <w:left w:val="none" w:sz="0" w:space="0" w:color="auto"/>
            <w:bottom w:val="none" w:sz="0" w:space="0" w:color="auto"/>
            <w:right w:val="none" w:sz="0" w:space="0" w:color="auto"/>
          </w:divBdr>
        </w:div>
        <w:div w:id="977221497">
          <w:marLeft w:val="480"/>
          <w:marRight w:val="0"/>
          <w:marTop w:val="0"/>
          <w:marBottom w:val="0"/>
          <w:divBdr>
            <w:top w:val="none" w:sz="0" w:space="0" w:color="auto"/>
            <w:left w:val="none" w:sz="0" w:space="0" w:color="auto"/>
            <w:bottom w:val="none" w:sz="0" w:space="0" w:color="auto"/>
            <w:right w:val="none" w:sz="0" w:space="0" w:color="auto"/>
          </w:divBdr>
        </w:div>
        <w:div w:id="980185421">
          <w:marLeft w:val="480"/>
          <w:marRight w:val="0"/>
          <w:marTop w:val="0"/>
          <w:marBottom w:val="0"/>
          <w:divBdr>
            <w:top w:val="none" w:sz="0" w:space="0" w:color="auto"/>
            <w:left w:val="none" w:sz="0" w:space="0" w:color="auto"/>
            <w:bottom w:val="none" w:sz="0" w:space="0" w:color="auto"/>
            <w:right w:val="none" w:sz="0" w:space="0" w:color="auto"/>
          </w:divBdr>
        </w:div>
        <w:div w:id="1007054767">
          <w:marLeft w:val="480"/>
          <w:marRight w:val="0"/>
          <w:marTop w:val="0"/>
          <w:marBottom w:val="0"/>
          <w:divBdr>
            <w:top w:val="none" w:sz="0" w:space="0" w:color="auto"/>
            <w:left w:val="none" w:sz="0" w:space="0" w:color="auto"/>
            <w:bottom w:val="none" w:sz="0" w:space="0" w:color="auto"/>
            <w:right w:val="none" w:sz="0" w:space="0" w:color="auto"/>
          </w:divBdr>
        </w:div>
        <w:div w:id="1013342827">
          <w:marLeft w:val="480"/>
          <w:marRight w:val="0"/>
          <w:marTop w:val="0"/>
          <w:marBottom w:val="0"/>
          <w:divBdr>
            <w:top w:val="none" w:sz="0" w:space="0" w:color="auto"/>
            <w:left w:val="none" w:sz="0" w:space="0" w:color="auto"/>
            <w:bottom w:val="none" w:sz="0" w:space="0" w:color="auto"/>
            <w:right w:val="none" w:sz="0" w:space="0" w:color="auto"/>
          </w:divBdr>
        </w:div>
        <w:div w:id="1042051902">
          <w:marLeft w:val="480"/>
          <w:marRight w:val="0"/>
          <w:marTop w:val="0"/>
          <w:marBottom w:val="0"/>
          <w:divBdr>
            <w:top w:val="none" w:sz="0" w:space="0" w:color="auto"/>
            <w:left w:val="none" w:sz="0" w:space="0" w:color="auto"/>
            <w:bottom w:val="none" w:sz="0" w:space="0" w:color="auto"/>
            <w:right w:val="none" w:sz="0" w:space="0" w:color="auto"/>
          </w:divBdr>
        </w:div>
        <w:div w:id="1137842690">
          <w:marLeft w:val="480"/>
          <w:marRight w:val="0"/>
          <w:marTop w:val="0"/>
          <w:marBottom w:val="0"/>
          <w:divBdr>
            <w:top w:val="none" w:sz="0" w:space="0" w:color="auto"/>
            <w:left w:val="none" w:sz="0" w:space="0" w:color="auto"/>
            <w:bottom w:val="none" w:sz="0" w:space="0" w:color="auto"/>
            <w:right w:val="none" w:sz="0" w:space="0" w:color="auto"/>
          </w:divBdr>
        </w:div>
        <w:div w:id="1193300414">
          <w:marLeft w:val="480"/>
          <w:marRight w:val="0"/>
          <w:marTop w:val="0"/>
          <w:marBottom w:val="0"/>
          <w:divBdr>
            <w:top w:val="none" w:sz="0" w:space="0" w:color="auto"/>
            <w:left w:val="none" w:sz="0" w:space="0" w:color="auto"/>
            <w:bottom w:val="none" w:sz="0" w:space="0" w:color="auto"/>
            <w:right w:val="none" w:sz="0" w:space="0" w:color="auto"/>
          </w:divBdr>
        </w:div>
        <w:div w:id="1210267977">
          <w:marLeft w:val="480"/>
          <w:marRight w:val="0"/>
          <w:marTop w:val="0"/>
          <w:marBottom w:val="0"/>
          <w:divBdr>
            <w:top w:val="none" w:sz="0" w:space="0" w:color="auto"/>
            <w:left w:val="none" w:sz="0" w:space="0" w:color="auto"/>
            <w:bottom w:val="none" w:sz="0" w:space="0" w:color="auto"/>
            <w:right w:val="none" w:sz="0" w:space="0" w:color="auto"/>
          </w:divBdr>
        </w:div>
        <w:div w:id="1210340947">
          <w:marLeft w:val="480"/>
          <w:marRight w:val="0"/>
          <w:marTop w:val="0"/>
          <w:marBottom w:val="0"/>
          <w:divBdr>
            <w:top w:val="none" w:sz="0" w:space="0" w:color="auto"/>
            <w:left w:val="none" w:sz="0" w:space="0" w:color="auto"/>
            <w:bottom w:val="none" w:sz="0" w:space="0" w:color="auto"/>
            <w:right w:val="none" w:sz="0" w:space="0" w:color="auto"/>
          </w:divBdr>
        </w:div>
        <w:div w:id="1243023581">
          <w:marLeft w:val="480"/>
          <w:marRight w:val="0"/>
          <w:marTop w:val="0"/>
          <w:marBottom w:val="0"/>
          <w:divBdr>
            <w:top w:val="none" w:sz="0" w:space="0" w:color="auto"/>
            <w:left w:val="none" w:sz="0" w:space="0" w:color="auto"/>
            <w:bottom w:val="none" w:sz="0" w:space="0" w:color="auto"/>
            <w:right w:val="none" w:sz="0" w:space="0" w:color="auto"/>
          </w:divBdr>
        </w:div>
        <w:div w:id="1252351959">
          <w:marLeft w:val="480"/>
          <w:marRight w:val="0"/>
          <w:marTop w:val="0"/>
          <w:marBottom w:val="0"/>
          <w:divBdr>
            <w:top w:val="none" w:sz="0" w:space="0" w:color="auto"/>
            <w:left w:val="none" w:sz="0" w:space="0" w:color="auto"/>
            <w:bottom w:val="none" w:sz="0" w:space="0" w:color="auto"/>
            <w:right w:val="none" w:sz="0" w:space="0" w:color="auto"/>
          </w:divBdr>
        </w:div>
        <w:div w:id="1288514597">
          <w:marLeft w:val="480"/>
          <w:marRight w:val="0"/>
          <w:marTop w:val="0"/>
          <w:marBottom w:val="0"/>
          <w:divBdr>
            <w:top w:val="none" w:sz="0" w:space="0" w:color="auto"/>
            <w:left w:val="none" w:sz="0" w:space="0" w:color="auto"/>
            <w:bottom w:val="none" w:sz="0" w:space="0" w:color="auto"/>
            <w:right w:val="none" w:sz="0" w:space="0" w:color="auto"/>
          </w:divBdr>
        </w:div>
        <w:div w:id="1301692401">
          <w:marLeft w:val="480"/>
          <w:marRight w:val="0"/>
          <w:marTop w:val="0"/>
          <w:marBottom w:val="0"/>
          <w:divBdr>
            <w:top w:val="none" w:sz="0" w:space="0" w:color="auto"/>
            <w:left w:val="none" w:sz="0" w:space="0" w:color="auto"/>
            <w:bottom w:val="none" w:sz="0" w:space="0" w:color="auto"/>
            <w:right w:val="none" w:sz="0" w:space="0" w:color="auto"/>
          </w:divBdr>
        </w:div>
        <w:div w:id="1324047291">
          <w:marLeft w:val="480"/>
          <w:marRight w:val="0"/>
          <w:marTop w:val="0"/>
          <w:marBottom w:val="0"/>
          <w:divBdr>
            <w:top w:val="none" w:sz="0" w:space="0" w:color="auto"/>
            <w:left w:val="none" w:sz="0" w:space="0" w:color="auto"/>
            <w:bottom w:val="none" w:sz="0" w:space="0" w:color="auto"/>
            <w:right w:val="none" w:sz="0" w:space="0" w:color="auto"/>
          </w:divBdr>
        </w:div>
        <w:div w:id="1337615874">
          <w:marLeft w:val="480"/>
          <w:marRight w:val="0"/>
          <w:marTop w:val="0"/>
          <w:marBottom w:val="0"/>
          <w:divBdr>
            <w:top w:val="none" w:sz="0" w:space="0" w:color="auto"/>
            <w:left w:val="none" w:sz="0" w:space="0" w:color="auto"/>
            <w:bottom w:val="none" w:sz="0" w:space="0" w:color="auto"/>
            <w:right w:val="none" w:sz="0" w:space="0" w:color="auto"/>
          </w:divBdr>
        </w:div>
        <w:div w:id="1344625058">
          <w:marLeft w:val="480"/>
          <w:marRight w:val="0"/>
          <w:marTop w:val="0"/>
          <w:marBottom w:val="0"/>
          <w:divBdr>
            <w:top w:val="none" w:sz="0" w:space="0" w:color="auto"/>
            <w:left w:val="none" w:sz="0" w:space="0" w:color="auto"/>
            <w:bottom w:val="none" w:sz="0" w:space="0" w:color="auto"/>
            <w:right w:val="none" w:sz="0" w:space="0" w:color="auto"/>
          </w:divBdr>
        </w:div>
        <w:div w:id="1348557705">
          <w:marLeft w:val="480"/>
          <w:marRight w:val="0"/>
          <w:marTop w:val="0"/>
          <w:marBottom w:val="0"/>
          <w:divBdr>
            <w:top w:val="none" w:sz="0" w:space="0" w:color="auto"/>
            <w:left w:val="none" w:sz="0" w:space="0" w:color="auto"/>
            <w:bottom w:val="none" w:sz="0" w:space="0" w:color="auto"/>
            <w:right w:val="none" w:sz="0" w:space="0" w:color="auto"/>
          </w:divBdr>
        </w:div>
        <w:div w:id="1359887184">
          <w:marLeft w:val="480"/>
          <w:marRight w:val="0"/>
          <w:marTop w:val="0"/>
          <w:marBottom w:val="0"/>
          <w:divBdr>
            <w:top w:val="none" w:sz="0" w:space="0" w:color="auto"/>
            <w:left w:val="none" w:sz="0" w:space="0" w:color="auto"/>
            <w:bottom w:val="none" w:sz="0" w:space="0" w:color="auto"/>
            <w:right w:val="none" w:sz="0" w:space="0" w:color="auto"/>
          </w:divBdr>
        </w:div>
        <w:div w:id="1365667866">
          <w:marLeft w:val="480"/>
          <w:marRight w:val="0"/>
          <w:marTop w:val="0"/>
          <w:marBottom w:val="0"/>
          <w:divBdr>
            <w:top w:val="none" w:sz="0" w:space="0" w:color="auto"/>
            <w:left w:val="none" w:sz="0" w:space="0" w:color="auto"/>
            <w:bottom w:val="none" w:sz="0" w:space="0" w:color="auto"/>
            <w:right w:val="none" w:sz="0" w:space="0" w:color="auto"/>
          </w:divBdr>
        </w:div>
        <w:div w:id="1614240431">
          <w:marLeft w:val="480"/>
          <w:marRight w:val="0"/>
          <w:marTop w:val="0"/>
          <w:marBottom w:val="0"/>
          <w:divBdr>
            <w:top w:val="none" w:sz="0" w:space="0" w:color="auto"/>
            <w:left w:val="none" w:sz="0" w:space="0" w:color="auto"/>
            <w:bottom w:val="none" w:sz="0" w:space="0" w:color="auto"/>
            <w:right w:val="none" w:sz="0" w:space="0" w:color="auto"/>
          </w:divBdr>
        </w:div>
        <w:div w:id="1736708000">
          <w:marLeft w:val="480"/>
          <w:marRight w:val="0"/>
          <w:marTop w:val="0"/>
          <w:marBottom w:val="0"/>
          <w:divBdr>
            <w:top w:val="none" w:sz="0" w:space="0" w:color="auto"/>
            <w:left w:val="none" w:sz="0" w:space="0" w:color="auto"/>
            <w:bottom w:val="none" w:sz="0" w:space="0" w:color="auto"/>
            <w:right w:val="none" w:sz="0" w:space="0" w:color="auto"/>
          </w:divBdr>
        </w:div>
        <w:div w:id="1744523616">
          <w:marLeft w:val="480"/>
          <w:marRight w:val="0"/>
          <w:marTop w:val="0"/>
          <w:marBottom w:val="0"/>
          <w:divBdr>
            <w:top w:val="none" w:sz="0" w:space="0" w:color="auto"/>
            <w:left w:val="none" w:sz="0" w:space="0" w:color="auto"/>
            <w:bottom w:val="none" w:sz="0" w:space="0" w:color="auto"/>
            <w:right w:val="none" w:sz="0" w:space="0" w:color="auto"/>
          </w:divBdr>
        </w:div>
        <w:div w:id="1828280148">
          <w:marLeft w:val="480"/>
          <w:marRight w:val="0"/>
          <w:marTop w:val="0"/>
          <w:marBottom w:val="0"/>
          <w:divBdr>
            <w:top w:val="none" w:sz="0" w:space="0" w:color="auto"/>
            <w:left w:val="none" w:sz="0" w:space="0" w:color="auto"/>
            <w:bottom w:val="none" w:sz="0" w:space="0" w:color="auto"/>
            <w:right w:val="none" w:sz="0" w:space="0" w:color="auto"/>
          </w:divBdr>
        </w:div>
        <w:div w:id="1839147703">
          <w:marLeft w:val="480"/>
          <w:marRight w:val="0"/>
          <w:marTop w:val="0"/>
          <w:marBottom w:val="0"/>
          <w:divBdr>
            <w:top w:val="none" w:sz="0" w:space="0" w:color="auto"/>
            <w:left w:val="none" w:sz="0" w:space="0" w:color="auto"/>
            <w:bottom w:val="none" w:sz="0" w:space="0" w:color="auto"/>
            <w:right w:val="none" w:sz="0" w:space="0" w:color="auto"/>
          </w:divBdr>
        </w:div>
        <w:div w:id="1850682560">
          <w:marLeft w:val="480"/>
          <w:marRight w:val="0"/>
          <w:marTop w:val="0"/>
          <w:marBottom w:val="0"/>
          <w:divBdr>
            <w:top w:val="none" w:sz="0" w:space="0" w:color="auto"/>
            <w:left w:val="none" w:sz="0" w:space="0" w:color="auto"/>
            <w:bottom w:val="none" w:sz="0" w:space="0" w:color="auto"/>
            <w:right w:val="none" w:sz="0" w:space="0" w:color="auto"/>
          </w:divBdr>
        </w:div>
        <w:div w:id="2008051701">
          <w:marLeft w:val="480"/>
          <w:marRight w:val="0"/>
          <w:marTop w:val="0"/>
          <w:marBottom w:val="0"/>
          <w:divBdr>
            <w:top w:val="none" w:sz="0" w:space="0" w:color="auto"/>
            <w:left w:val="none" w:sz="0" w:space="0" w:color="auto"/>
            <w:bottom w:val="none" w:sz="0" w:space="0" w:color="auto"/>
            <w:right w:val="none" w:sz="0" w:space="0" w:color="auto"/>
          </w:divBdr>
        </w:div>
        <w:div w:id="2025813968">
          <w:marLeft w:val="480"/>
          <w:marRight w:val="0"/>
          <w:marTop w:val="0"/>
          <w:marBottom w:val="0"/>
          <w:divBdr>
            <w:top w:val="none" w:sz="0" w:space="0" w:color="auto"/>
            <w:left w:val="none" w:sz="0" w:space="0" w:color="auto"/>
            <w:bottom w:val="none" w:sz="0" w:space="0" w:color="auto"/>
            <w:right w:val="none" w:sz="0" w:space="0" w:color="auto"/>
          </w:divBdr>
        </w:div>
        <w:div w:id="2029133504">
          <w:marLeft w:val="480"/>
          <w:marRight w:val="0"/>
          <w:marTop w:val="0"/>
          <w:marBottom w:val="0"/>
          <w:divBdr>
            <w:top w:val="none" w:sz="0" w:space="0" w:color="auto"/>
            <w:left w:val="none" w:sz="0" w:space="0" w:color="auto"/>
            <w:bottom w:val="none" w:sz="0" w:space="0" w:color="auto"/>
            <w:right w:val="none" w:sz="0" w:space="0" w:color="auto"/>
          </w:divBdr>
        </w:div>
        <w:div w:id="2060206532">
          <w:marLeft w:val="480"/>
          <w:marRight w:val="0"/>
          <w:marTop w:val="0"/>
          <w:marBottom w:val="0"/>
          <w:divBdr>
            <w:top w:val="none" w:sz="0" w:space="0" w:color="auto"/>
            <w:left w:val="none" w:sz="0" w:space="0" w:color="auto"/>
            <w:bottom w:val="none" w:sz="0" w:space="0" w:color="auto"/>
            <w:right w:val="none" w:sz="0" w:space="0" w:color="auto"/>
          </w:divBdr>
        </w:div>
        <w:div w:id="2126851541">
          <w:marLeft w:val="480"/>
          <w:marRight w:val="0"/>
          <w:marTop w:val="0"/>
          <w:marBottom w:val="0"/>
          <w:divBdr>
            <w:top w:val="none" w:sz="0" w:space="0" w:color="auto"/>
            <w:left w:val="none" w:sz="0" w:space="0" w:color="auto"/>
            <w:bottom w:val="none" w:sz="0" w:space="0" w:color="auto"/>
            <w:right w:val="none" w:sz="0" w:space="0" w:color="auto"/>
          </w:divBdr>
        </w:div>
      </w:divsChild>
    </w:div>
    <w:div w:id="302319077">
      <w:bodyDiv w:val="1"/>
      <w:marLeft w:val="0"/>
      <w:marRight w:val="0"/>
      <w:marTop w:val="0"/>
      <w:marBottom w:val="0"/>
      <w:divBdr>
        <w:top w:val="none" w:sz="0" w:space="0" w:color="auto"/>
        <w:left w:val="none" w:sz="0" w:space="0" w:color="auto"/>
        <w:bottom w:val="none" w:sz="0" w:space="0" w:color="auto"/>
        <w:right w:val="none" w:sz="0" w:space="0" w:color="auto"/>
      </w:divBdr>
    </w:div>
    <w:div w:id="308946317">
      <w:bodyDiv w:val="1"/>
      <w:marLeft w:val="0"/>
      <w:marRight w:val="0"/>
      <w:marTop w:val="0"/>
      <w:marBottom w:val="0"/>
      <w:divBdr>
        <w:top w:val="none" w:sz="0" w:space="0" w:color="auto"/>
        <w:left w:val="none" w:sz="0" w:space="0" w:color="auto"/>
        <w:bottom w:val="none" w:sz="0" w:space="0" w:color="auto"/>
        <w:right w:val="none" w:sz="0" w:space="0" w:color="auto"/>
      </w:divBdr>
    </w:div>
    <w:div w:id="309526841">
      <w:bodyDiv w:val="1"/>
      <w:marLeft w:val="0"/>
      <w:marRight w:val="0"/>
      <w:marTop w:val="0"/>
      <w:marBottom w:val="0"/>
      <w:divBdr>
        <w:top w:val="none" w:sz="0" w:space="0" w:color="auto"/>
        <w:left w:val="none" w:sz="0" w:space="0" w:color="auto"/>
        <w:bottom w:val="none" w:sz="0" w:space="0" w:color="auto"/>
        <w:right w:val="none" w:sz="0" w:space="0" w:color="auto"/>
      </w:divBdr>
    </w:div>
    <w:div w:id="313144714">
      <w:bodyDiv w:val="1"/>
      <w:marLeft w:val="0"/>
      <w:marRight w:val="0"/>
      <w:marTop w:val="0"/>
      <w:marBottom w:val="0"/>
      <w:divBdr>
        <w:top w:val="none" w:sz="0" w:space="0" w:color="auto"/>
        <w:left w:val="none" w:sz="0" w:space="0" w:color="auto"/>
        <w:bottom w:val="none" w:sz="0" w:space="0" w:color="auto"/>
        <w:right w:val="none" w:sz="0" w:space="0" w:color="auto"/>
      </w:divBdr>
      <w:divsChild>
        <w:div w:id="510611208">
          <w:marLeft w:val="0"/>
          <w:marRight w:val="0"/>
          <w:marTop w:val="0"/>
          <w:marBottom w:val="0"/>
          <w:divBdr>
            <w:top w:val="none" w:sz="0" w:space="0" w:color="auto"/>
            <w:left w:val="none" w:sz="0" w:space="0" w:color="auto"/>
            <w:bottom w:val="none" w:sz="0" w:space="0" w:color="auto"/>
            <w:right w:val="none" w:sz="0" w:space="0" w:color="auto"/>
          </w:divBdr>
        </w:div>
        <w:div w:id="828640137">
          <w:marLeft w:val="0"/>
          <w:marRight w:val="0"/>
          <w:marTop w:val="0"/>
          <w:marBottom w:val="0"/>
          <w:divBdr>
            <w:top w:val="none" w:sz="0" w:space="0" w:color="auto"/>
            <w:left w:val="none" w:sz="0" w:space="0" w:color="auto"/>
            <w:bottom w:val="none" w:sz="0" w:space="0" w:color="auto"/>
            <w:right w:val="none" w:sz="0" w:space="0" w:color="auto"/>
          </w:divBdr>
        </w:div>
        <w:div w:id="1403480487">
          <w:marLeft w:val="0"/>
          <w:marRight w:val="0"/>
          <w:marTop w:val="0"/>
          <w:marBottom w:val="0"/>
          <w:divBdr>
            <w:top w:val="none" w:sz="0" w:space="0" w:color="auto"/>
            <w:left w:val="none" w:sz="0" w:space="0" w:color="auto"/>
            <w:bottom w:val="none" w:sz="0" w:space="0" w:color="auto"/>
            <w:right w:val="none" w:sz="0" w:space="0" w:color="auto"/>
          </w:divBdr>
        </w:div>
        <w:div w:id="1500462759">
          <w:marLeft w:val="0"/>
          <w:marRight w:val="0"/>
          <w:marTop w:val="0"/>
          <w:marBottom w:val="0"/>
          <w:divBdr>
            <w:top w:val="none" w:sz="0" w:space="0" w:color="auto"/>
            <w:left w:val="none" w:sz="0" w:space="0" w:color="auto"/>
            <w:bottom w:val="none" w:sz="0" w:space="0" w:color="auto"/>
            <w:right w:val="none" w:sz="0" w:space="0" w:color="auto"/>
          </w:divBdr>
        </w:div>
      </w:divsChild>
    </w:div>
    <w:div w:id="313410729">
      <w:bodyDiv w:val="1"/>
      <w:marLeft w:val="0"/>
      <w:marRight w:val="0"/>
      <w:marTop w:val="0"/>
      <w:marBottom w:val="0"/>
      <w:divBdr>
        <w:top w:val="none" w:sz="0" w:space="0" w:color="auto"/>
        <w:left w:val="none" w:sz="0" w:space="0" w:color="auto"/>
        <w:bottom w:val="none" w:sz="0" w:space="0" w:color="auto"/>
        <w:right w:val="none" w:sz="0" w:space="0" w:color="auto"/>
      </w:divBdr>
    </w:div>
    <w:div w:id="323553496">
      <w:bodyDiv w:val="1"/>
      <w:marLeft w:val="0"/>
      <w:marRight w:val="0"/>
      <w:marTop w:val="0"/>
      <w:marBottom w:val="0"/>
      <w:divBdr>
        <w:top w:val="none" w:sz="0" w:space="0" w:color="auto"/>
        <w:left w:val="none" w:sz="0" w:space="0" w:color="auto"/>
        <w:bottom w:val="none" w:sz="0" w:space="0" w:color="auto"/>
        <w:right w:val="none" w:sz="0" w:space="0" w:color="auto"/>
      </w:divBdr>
    </w:div>
    <w:div w:id="332882949">
      <w:bodyDiv w:val="1"/>
      <w:marLeft w:val="0"/>
      <w:marRight w:val="0"/>
      <w:marTop w:val="0"/>
      <w:marBottom w:val="0"/>
      <w:divBdr>
        <w:top w:val="none" w:sz="0" w:space="0" w:color="auto"/>
        <w:left w:val="none" w:sz="0" w:space="0" w:color="auto"/>
        <w:bottom w:val="none" w:sz="0" w:space="0" w:color="auto"/>
        <w:right w:val="none" w:sz="0" w:space="0" w:color="auto"/>
      </w:divBdr>
      <w:divsChild>
        <w:div w:id="48459207">
          <w:marLeft w:val="480"/>
          <w:marRight w:val="0"/>
          <w:marTop w:val="0"/>
          <w:marBottom w:val="0"/>
          <w:divBdr>
            <w:top w:val="none" w:sz="0" w:space="0" w:color="auto"/>
            <w:left w:val="none" w:sz="0" w:space="0" w:color="auto"/>
            <w:bottom w:val="none" w:sz="0" w:space="0" w:color="auto"/>
            <w:right w:val="none" w:sz="0" w:space="0" w:color="auto"/>
          </w:divBdr>
        </w:div>
        <w:div w:id="67851831">
          <w:marLeft w:val="480"/>
          <w:marRight w:val="0"/>
          <w:marTop w:val="0"/>
          <w:marBottom w:val="0"/>
          <w:divBdr>
            <w:top w:val="none" w:sz="0" w:space="0" w:color="auto"/>
            <w:left w:val="none" w:sz="0" w:space="0" w:color="auto"/>
            <w:bottom w:val="none" w:sz="0" w:space="0" w:color="auto"/>
            <w:right w:val="none" w:sz="0" w:space="0" w:color="auto"/>
          </w:divBdr>
        </w:div>
        <w:div w:id="73742158">
          <w:marLeft w:val="480"/>
          <w:marRight w:val="0"/>
          <w:marTop w:val="0"/>
          <w:marBottom w:val="0"/>
          <w:divBdr>
            <w:top w:val="none" w:sz="0" w:space="0" w:color="auto"/>
            <w:left w:val="none" w:sz="0" w:space="0" w:color="auto"/>
            <w:bottom w:val="none" w:sz="0" w:space="0" w:color="auto"/>
            <w:right w:val="none" w:sz="0" w:space="0" w:color="auto"/>
          </w:divBdr>
        </w:div>
        <w:div w:id="170292632">
          <w:marLeft w:val="480"/>
          <w:marRight w:val="0"/>
          <w:marTop w:val="0"/>
          <w:marBottom w:val="0"/>
          <w:divBdr>
            <w:top w:val="none" w:sz="0" w:space="0" w:color="auto"/>
            <w:left w:val="none" w:sz="0" w:space="0" w:color="auto"/>
            <w:bottom w:val="none" w:sz="0" w:space="0" w:color="auto"/>
            <w:right w:val="none" w:sz="0" w:space="0" w:color="auto"/>
          </w:divBdr>
        </w:div>
        <w:div w:id="184709188">
          <w:marLeft w:val="480"/>
          <w:marRight w:val="0"/>
          <w:marTop w:val="0"/>
          <w:marBottom w:val="0"/>
          <w:divBdr>
            <w:top w:val="none" w:sz="0" w:space="0" w:color="auto"/>
            <w:left w:val="none" w:sz="0" w:space="0" w:color="auto"/>
            <w:bottom w:val="none" w:sz="0" w:space="0" w:color="auto"/>
            <w:right w:val="none" w:sz="0" w:space="0" w:color="auto"/>
          </w:divBdr>
        </w:div>
        <w:div w:id="187918361">
          <w:marLeft w:val="480"/>
          <w:marRight w:val="0"/>
          <w:marTop w:val="0"/>
          <w:marBottom w:val="0"/>
          <w:divBdr>
            <w:top w:val="none" w:sz="0" w:space="0" w:color="auto"/>
            <w:left w:val="none" w:sz="0" w:space="0" w:color="auto"/>
            <w:bottom w:val="none" w:sz="0" w:space="0" w:color="auto"/>
            <w:right w:val="none" w:sz="0" w:space="0" w:color="auto"/>
          </w:divBdr>
        </w:div>
        <w:div w:id="192766566">
          <w:marLeft w:val="480"/>
          <w:marRight w:val="0"/>
          <w:marTop w:val="0"/>
          <w:marBottom w:val="0"/>
          <w:divBdr>
            <w:top w:val="none" w:sz="0" w:space="0" w:color="auto"/>
            <w:left w:val="none" w:sz="0" w:space="0" w:color="auto"/>
            <w:bottom w:val="none" w:sz="0" w:space="0" w:color="auto"/>
            <w:right w:val="none" w:sz="0" w:space="0" w:color="auto"/>
          </w:divBdr>
        </w:div>
        <w:div w:id="193813748">
          <w:marLeft w:val="480"/>
          <w:marRight w:val="0"/>
          <w:marTop w:val="0"/>
          <w:marBottom w:val="0"/>
          <w:divBdr>
            <w:top w:val="none" w:sz="0" w:space="0" w:color="auto"/>
            <w:left w:val="none" w:sz="0" w:space="0" w:color="auto"/>
            <w:bottom w:val="none" w:sz="0" w:space="0" w:color="auto"/>
            <w:right w:val="none" w:sz="0" w:space="0" w:color="auto"/>
          </w:divBdr>
        </w:div>
        <w:div w:id="206843904">
          <w:marLeft w:val="480"/>
          <w:marRight w:val="0"/>
          <w:marTop w:val="0"/>
          <w:marBottom w:val="0"/>
          <w:divBdr>
            <w:top w:val="none" w:sz="0" w:space="0" w:color="auto"/>
            <w:left w:val="none" w:sz="0" w:space="0" w:color="auto"/>
            <w:bottom w:val="none" w:sz="0" w:space="0" w:color="auto"/>
            <w:right w:val="none" w:sz="0" w:space="0" w:color="auto"/>
          </w:divBdr>
        </w:div>
        <w:div w:id="227696320">
          <w:marLeft w:val="480"/>
          <w:marRight w:val="0"/>
          <w:marTop w:val="0"/>
          <w:marBottom w:val="0"/>
          <w:divBdr>
            <w:top w:val="none" w:sz="0" w:space="0" w:color="auto"/>
            <w:left w:val="none" w:sz="0" w:space="0" w:color="auto"/>
            <w:bottom w:val="none" w:sz="0" w:space="0" w:color="auto"/>
            <w:right w:val="none" w:sz="0" w:space="0" w:color="auto"/>
          </w:divBdr>
        </w:div>
        <w:div w:id="256331339">
          <w:marLeft w:val="480"/>
          <w:marRight w:val="0"/>
          <w:marTop w:val="0"/>
          <w:marBottom w:val="0"/>
          <w:divBdr>
            <w:top w:val="none" w:sz="0" w:space="0" w:color="auto"/>
            <w:left w:val="none" w:sz="0" w:space="0" w:color="auto"/>
            <w:bottom w:val="none" w:sz="0" w:space="0" w:color="auto"/>
            <w:right w:val="none" w:sz="0" w:space="0" w:color="auto"/>
          </w:divBdr>
        </w:div>
        <w:div w:id="329330311">
          <w:marLeft w:val="480"/>
          <w:marRight w:val="0"/>
          <w:marTop w:val="0"/>
          <w:marBottom w:val="0"/>
          <w:divBdr>
            <w:top w:val="none" w:sz="0" w:space="0" w:color="auto"/>
            <w:left w:val="none" w:sz="0" w:space="0" w:color="auto"/>
            <w:bottom w:val="none" w:sz="0" w:space="0" w:color="auto"/>
            <w:right w:val="none" w:sz="0" w:space="0" w:color="auto"/>
          </w:divBdr>
        </w:div>
        <w:div w:id="423258482">
          <w:marLeft w:val="480"/>
          <w:marRight w:val="0"/>
          <w:marTop w:val="0"/>
          <w:marBottom w:val="0"/>
          <w:divBdr>
            <w:top w:val="none" w:sz="0" w:space="0" w:color="auto"/>
            <w:left w:val="none" w:sz="0" w:space="0" w:color="auto"/>
            <w:bottom w:val="none" w:sz="0" w:space="0" w:color="auto"/>
            <w:right w:val="none" w:sz="0" w:space="0" w:color="auto"/>
          </w:divBdr>
        </w:div>
        <w:div w:id="432820319">
          <w:marLeft w:val="480"/>
          <w:marRight w:val="0"/>
          <w:marTop w:val="0"/>
          <w:marBottom w:val="0"/>
          <w:divBdr>
            <w:top w:val="none" w:sz="0" w:space="0" w:color="auto"/>
            <w:left w:val="none" w:sz="0" w:space="0" w:color="auto"/>
            <w:bottom w:val="none" w:sz="0" w:space="0" w:color="auto"/>
            <w:right w:val="none" w:sz="0" w:space="0" w:color="auto"/>
          </w:divBdr>
        </w:div>
        <w:div w:id="437454329">
          <w:marLeft w:val="480"/>
          <w:marRight w:val="0"/>
          <w:marTop w:val="0"/>
          <w:marBottom w:val="0"/>
          <w:divBdr>
            <w:top w:val="none" w:sz="0" w:space="0" w:color="auto"/>
            <w:left w:val="none" w:sz="0" w:space="0" w:color="auto"/>
            <w:bottom w:val="none" w:sz="0" w:space="0" w:color="auto"/>
            <w:right w:val="none" w:sz="0" w:space="0" w:color="auto"/>
          </w:divBdr>
        </w:div>
        <w:div w:id="494416200">
          <w:marLeft w:val="480"/>
          <w:marRight w:val="0"/>
          <w:marTop w:val="0"/>
          <w:marBottom w:val="0"/>
          <w:divBdr>
            <w:top w:val="none" w:sz="0" w:space="0" w:color="auto"/>
            <w:left w:val="none" w:sz="0" w:space="0" w:color="auto"/>
            <w:bottom w:val="none" w:sz="0" w:space="0" w:color="auto"/>
            <w:right w:val="none" w:sz="0" w:space="0" w:color="auto"/>
          </w:divBdr>
        </w:div>
        <w:div w:id="496655695">
          <w:marLeft w:val="480"/>
          <w:marRight w:val="0"/>
          <w:marTop w:val="0"/>
          <w:marBottom w:val="0"/>
          <w:divBdr>
            <w:top w:val="none" w:sz="0" w:space="0" w:color="auto"/>
            <w:left w:val="none" w:sz="0" w:space="0" w:color="auto"/>
            <w:bottom w:val="none" w:sz="0" w:space="0" w:color="auto"/>
            <w:right w:val="none" w:sz="0" w:space="0" w:color="auto"/>
          </w:divBdr>
        </w:div>
        <w:div w:id="563878331">
          <w:marLeft w:val="480"/>
          <w:marRight w:val="0"/>
          <w:marTop w:val="0"/>
          <w:marBottom w:val="0"/>
          <w:divBdr>
            <w:top w:val="none" w:sz="0" w:space="0" w:color="auto"/>
            <w:left w:val="none" w:sz="0" w:space="0" w:color="auto"/>
            <w:bottom w:val="none" w:sz="0" w:space="0" w:color="auto"/>
            <w:right w:val="none" w:sz="0" w:space="0" w:color="auto"/>
          </w:divBdr>
        </w:div>
        <w:div w:id="578173162">
          <w:marLeft w:val="480"/>
          <w:marRight w:val="0"/>
          <w:marTop w:val="0"/>
          <w:marBottom w:val="0"/>
          <w:divBdr>
            <w:top w:val="none" w:sz="0" w:space="0" w:color="auto"/>
            <w:left w:val="none" w:sz="0" w:space="0" w:color="auto"/>
            <w:bottom w:val="none" w:sz="0" w:space="0" w:color="auto"/>
            <w:right w:val="none" w:sz="0" w:space="0" w:color="auto"/>
          </w:divBdr>
        </w:div>
        <w:div w:id="602616482">
          <w:marLeft w:val="480"/>
          <w:marRight w:val="0"/>
          <w:marTop w:val="0"/>
          <w:marBottom w:val="0"/>
          <w:divBdr>
            <w:top w:val="none" w:sz="0" w:space="0" w:color="auto"/>
            <w:left w:val="none" w:sz="0" w:space="0" w:color="auto"/>
            <w:bottom w:val="none" w:sz="0" w:space="0" w:color="auto"/>
            <w:right w:val="none" w:sz="0" w:space="0" w:color="auto"/>
          </w:divBdr>
        </w:div>
        <w:div w:id="610014281">
          <w:marLeft w:val="480"/>
          <w:marRight w:val="0"/>
          <w:marTop w:val="0"/>
          <w:marBottom w:val="0"/>
          <w:divBdr>
            <w:top w:val="none" w:sz="0" w:space="0" w:color="auto"/>
            <w:left w:val="none" w:sz="0" w:space="0" w:color="auto"/>
            <w:bottom w:val="none" w:sz="0" w:space="0" w:color="auto"/>
            <w:right w:val="none" w:sz="0" w:space="0" w:color="auto"/>
          </w:divBdr>
        </w:div>
        <w:div w:id="613679532">
          <w:marLeft w:val="480"/>
          <w:marRight w:val="0"/>
          <w:marTop w:val="0"/>
          <w:marBottom w:val="0"/>
          <w:divBdr>
            <w:top w:val="none" w:sz="0" w:space="0" w:color="auto"/>
            <w:left w:val="none" w:sz="0" w:space="0" w:color="auto"/>
            <w:bottom w:val="none" w:sz="0" w:space="0" w:color="auto"/>
            <w:right w:val="none" w:sz="0" w:space="0" w:color="auto"/>
          </w:divBdr>
        </w:div>
        <w:div w:id="642808068">
          <w:marLeft w:val="480"/>
          <w:marRight w:val="0"/>
          <w:marTop w:val="0"/>
          <w:marBottom w:val="0"/>
          <w:divBdr>
            <w:top w:val="none" w:sz="0" w:space="0" w:color="auto"/>
            <w:left w:val="none" w:sz="0" w:space="0" w:color="auto"/>
            <w:bottom w:val="none" w:sz="0" w:space="0" w:color="auto"/>
            <w:right w:val="none" w:sz="0" w:space="0" w:color="auto"/>
          </w:divBdr>
        </w:div>
        <w:div w:id="674503722">
          <w:marLeft w:val="480"/>
          <w:marRight w:val="0"/>
          <w:marTop w:val="0"/>
          <w:marBottom w:val="0"/>
          <w:divBdr>
            <w:top w:val="none" w:sz="0" w:space="0" w:color="auto"/>
            <w:left w:val="none" w:sz="0" w:space="0" w:color="auto"/>
            <w:bottom w:val="none" w:sz="0" w:space="0" w:color="auto"/>
            <w:right w:val="none" w:sz="0" w:space="0" w:color="auto"/>
          </w:divBdr>
        </w:div>
        <w:div w:id="688993281">
          <w:marLeft w:val="480"/>
          <w:marRight w:val="0"/>
          <w:marTop w:val="0"/>
          <w:marBottom w:val="0"/>
          <w:divBdr>
            <w:top w:val="none" w:sz="0" w:space="0" w:color="auto"/>
            <w:left w:val="none" w:sz="0" w:space="0" w:color="auto"/>
            <w:bottom w:val="none" w:sz="0" w:space="0" w:color="auto"/>
            <w:right w:val="none" w:sz="0" w:space="0" w:color="auto"/>
          </w:divBdr>
        </w:div>
        <w:div w:id="692346041">
          <w:marLeft w:val="480"/>
          <w:marRight w:val="0"/>
          <w:marTop w:val="0"/>
          <w:marBottom w:val="0"/>
          <w:divBdr>
            <w:top w:val="none" w:sz="0" w:space="0" w:color="auto"/>
            <w:left w:val="none" w:sz="0" w:space="0" w:color="auto"/>
            <w:bottom w:val="none" w:sz="0" w:space="0" w:color="auto"/>
            <w:right w:val="none" w:sz="0" w:space="0" w:color="auto"/>
          </w:divBdr>
        </w:div>
        <w:div w:id="759250820">
          <w:marLeft w:val="480"/>
          <w:marRight w:val="0"/>
          <w:marTop w:val="0"/>
          <w:marBottom w:val="0"/>
          <w:divBdr>
            <w:top w:val="none" w:sz="0" w:space="0" w:color="auto"/>
            <w:left w:val="none" w:sz="0" w:space="0" w:color="auto"/>
            <w:bottom w:val="none" w:sz="0" w:space="0" w:color="auto"/>
            <w:right w:val="none" w:sz="0" w:space="0" w:color="auto"/>
          </w:divBdr>
        </w:div>
        <w:div w:id="781800562">
          <w:marLeft w:val="480"/>
          <w:marRight w:val="0"/>
          <w:marTop w:val="0"/>
          <w:marBottom w:val="0"/>
          <w:divBdr>
            <w:top w:val="none" w:sz="0" w:space="0" w:color="auto"/>
            <w:left w:val="none" w:sz="0" w:space="0" w:color="auto"/>
            <w:bottom w:val="none" w:sz="0" w:space="0" w:color="auto"/>
            <w:right w:val="none" w:sz="0" w:space="0" w:color="auto"/>
          </w:divBdr>
        </w:div>
        <w:div w:id="801777524">
          <w:marLeft w:val="480"/>
          <w:marRight w:val="0"/>
          <w:marTop w:val="0"/>
          <w:marBottom w:val="0"/>
          <w:divBdr>
            <w:top w:val="none" w:sz="0" w:space="0" w:color="auto"/>
            <w:left w:val="none" w:sz="0" w:space="0" w:color="auto"/>
            <w:bottom w:val="none" w:sz="0" w:space="0" w:color="auto"/>
            <w:right w:val="none" w:sz="0" w:space="0" w:color="auto"/>
          </w:divBdr>
        </w:div>
        <w:div w:id="805702496">
          <w:marLeft w:val="480"/>
          <w:marRight w:val="0"/>
          <w:marTop w:val="0"/>
          <w:marBottom w:val="0"/>
          <w:divBdr>
            <w:top w:val="none" w:sz="0" w:space="0" w:color="auto"/>
            <w:left w:val="none" w:sz="0" w:space="0" w:color="auto"/>
            <w:bottom w:val="none" w:sz="0" w:space="0" w:color="auto"/>
            <w:right w:val="none" w:sz="0" w:space="0" w:color="auto"/>
          </w:divBdr>
        </w:div>
        <w:div w:id="831215147">
          <w:marLeft w:val="480"/>
          <w:marRight w:val="0"/>
          <w:marTop w:val="0"/>
          <w:marBottom w:val="0"/>
          <w:divBdr>
            <w:top w:val="none" w:sz="0" w:space="0" w:color="auto"/>
            <w:left w:val="none" w:sz="0" w:space="0" w:color="auto"/>
            <w:bottom w:val="none" w:sz="0" w:space="0" w:color="auto"/>
            <w:right w:val="none" w:sz="0" w:space="0" w:color="auto"/>
          </w:divBdr>
        </w:div>
        <w:div w:id="834539108">
          <w:marLeft w:val="480"/>
          <w:marRight w:val="0"/>
          <w:marTop w:val="0"/>
          <w:marBottom w:val="0"/>
          <w:divBdr>
            <w:top w:val="none" w:sz="0" w:space="0" w:color="auto"/>
            <w:left w:val="none" w:sz="0" w:space="0" w:color="auto"/>
            <w:bottom w:val="none" w:sz="0" w:space="0" w:color="auto"/>
            <w:right w:val="none" w:sz="0" w:space="0" w:color="auto"/>
          </w:divBdr>
        </w:div>
        <w:div w:id="837773729">
          <w:marLeft w:val="480"/>
          <w:marRight w:val="0"/>
          <w:marTop w:val="0"/>
          <w:marBottom w:val="0"/>
          <w:divBdr>
            <w:top w:val="none" w:sz="0" w:space="0" w:color="auto"/>
            <w:left w:val="none" w:sz="0" w:space="0" w:color="auto"/>
            <w:bottom w:val="none" w:sz="0" w:space="0" w:color="auto"/>
            <w:right w:val="none" w:sz="0" w:space="0" w:color="auto"/>
          </w:divBdr>
        </w:div>
        <w:div w:id="853686558">
          <w:marLeft w:val="480"/>
          <w:marRight w:val="0"/>
          <w:marTop w:val="0"/>
          <w:marBottom w:val="0"/>
          <w:divBdr>
            <w:top w:val="none" w:sz="0" w:space="0" w:color="auto"/>
            <w:left w:val="none" w:sz="0" w:space="0" w:color="auto"/>
            <w:bottom w:val="none" w:sz="0" w:space="0" w:color="auto"/>
            <w:right w:val="none" w:sz="0" w:space="0" w:color="auto"/>
          </w:divBdr>
        </w:div>
        <w:div w:id="878400509">
          <w:marLeft w:val="480"/>
          <w:marRight w:val="0"/>
          <w:marTop w:val="0"/>
          <w:marBottom w:val="0"/>
          <w:divBdr>
            <w:top w:val="none" w:sz="0" w:space="0" w:color="auto"/>
            <w:left w:val="none" w:sz="0" w:space="0" w:color="auto"/>
            <w:bottom w:val="none" w:sz="0" w:space="0" w:color="auto"/>
            <w:right w:val="none" w:sz="0" w:space="0" w:color="auto"/>
          </w:divBdr>
        </w:div>
        <w:div w:id="880678190">
          <w:marLeft w:val="480"/>
          <w:marRight w:val="0"/>
          <w:marTop w:val="0"/>
          <w:marBottom w:val="0"/>
          <w:divBdr>
            <w:top w:val="none" w:sz="0" w:space="0" w:color="auto"/>
            <w:left w:val="none" w:sz="0" w:space="0" w:color="auto"/>
            <w:bottom w:val="none" w:sz="0" w:space="0" w:color="auto"/>
            <w:right w:val="none" w:sz="0" w:space="0" w:color="auto"/>
          </w:divBdr>
        </w:div>
        <w:div w:id="906845965">
          <w:marLeft w:val="480"/>
          <w:marRight w:val="0"/>
          <w:marTop w:val="0"/>
          <w:marBottom w:val="0"/>
          <w:divBdr>
            <w:top w:val="none" w:sz="0" w:space="0" w:color="auto"/>
            <w:left w:val="none" w:sz="0" w:space="0" w:color="auto"/>
            <w:bottom w:val="none" w:sz="0" w:space="0" w:color="auto"/>
            <w:right w:val="none" w:sz="0" w:space="0" w:color="auto"/>
          </w:divBdr>
        </w:div>
        <w:div w:id="912743169">
          <w:marLeft w:val="480"/>
          <w:marRight w:val="0"/>
          <w:marTop w:val="0"/>
          <w:marBottom w:val="0"/>
          <w:divBdr>
            <w:top w:val="none" w:sz="0" w:space="0" w:color="auto"/>
            <w:left w:val="none" w:sz="0" w:space="0" w:color="auto"/>
            <w:bottom w:val="none" w:sz="0" w:space="0" w:color="auto"/>
            <w:right w:val="none" w:sz="0" w:space="0" w:color="auto"/>
          </w:divBdr>
        </w:div>
        <w:div w:id="936138492">
          <w:marLeft w:val="480"/>
          <w:marRight w:val="0"/>
          <w:marTop w:val="0"/>
          <w:marBottom w:val="0"/>
          <w:divBdr>
            <w:top w:val="none" w:sz="0" w:space="0" w:color="auto"/>
            <w:left w:val="none" w:sz="0" w:space="0" w:color="auto"/>
            <w:bottom w:val="none" w:sz="0" w:space="0" w:color="auto"/>
            <w:right w:val="none" w:sz="0" w:space="0" w:color="auto"/>
          </w:divBdr>
        </w:div>
        <w:div w:id="940456935">
          <w:marLeft w:val="480"/>
          <w:marRight w:val="0"/>
          <w:marTop w:val="0"/>
          <w:marBottom w:val="0"/>
          <w:divBdr>
            <w:top w:val="none" w:sz="0" w:space="0" w:color="auto"/>
            <w:left w:val="none" w:sz="0" w:space="0" w:color="auto"/>
            <w:bottom w:val="none" w:sz="0" w:space="0" w:color="auto"/>
            <w:right w:val="none" w:sz="0" w:space="0" w:color="auto"/>
          </w:divBdr>
        </w:div>
        <w:div w:id="953902218">
          <w:marLeft w:val="480"/>
          <w:marRight w:val="0"/>
          <w:marTop w:val="0"/>
          <w:marBottom w:val="0"/>
          <w:divBdr>
            <w:top w:val="none" w:sz="0" w:space="0" w:color="auto"/>
            <w:left w:val="none" w:sz="0" w:space="0" w:color="auto"/>
            <w:bottom w:val="none" w:sz="0" w:space="0" w:color="auto"/>
            <w:right w:val="none" w:sz="0" w:space="0" w:color="auto"/>
          </w:divBdr>
        </w:div>
        <w:div w:id="956183100">
          <w:marLeft w:val="480"/>
          <w:marRight w:val="0"/>
          <w:marTop w:val="0"/>
          <w:marBottom w:val="0"/>
          <w:divBdr>
            <w:top w:val="none" w:sz="0" w:space="0" w:color="auto"/>
            <w:left w:val="none" w:sz="0" w:space="0" w:color="auto"/>
            <w:bottom w:val="none" w:sz="0" w:space="0" w:color="auto"/>
            <w:right w:val="none" w:sz="0" w:space="0" w:color="auto"/>
          </w:divBdr>
        </w:div>
        <w:div w:id="958994564">
          <w:marLeft w:val="480"/>
          <w:marRight w:val="0"/>
          <w:marTop w:val="0"/>
          <w:marBottom w:val="0"/>
          <w:divBdr>
            <w:top w:val="none" w:sz="0" w:space="0" w:color="auto"/>
            <w:left w:val="none" w:sz="0" w:space="0" w:color="auto"/>
            <w:bottom w:val="none" w:sz="0" w:space="0" w:color="auto"/>
            <w:right w:val="none" w:sz="0" w:space="0" w:color="auto"/>
          </w:divBdr>
        </w:div>
        <w:div w:id="964197505">
          <w:marLeft w:val="480"/>
          <w:marRight w:val="0"/>
          <w:marTop w:val="0"/>
          <w:marBottom w:val="0"/>
          <w:divBdr>
            <w:top w:val="none" w:sz="0" w:space="0" w:color="auto"/>
            <w:left w:val="none" w:sz="0" w:space="0" w:color="auto"/>
            <w:bottom w:val="none" w:sz="0" w:space="0" w:color="auto"/>
            <w:right w:val="none" w:sz="0" w:space="0" w:color="auto"/>
          </w:divBdr>
        </w:div>
        <w:div w:id="1023941131">
          <w:marLeft w:val="480"/>
          <w:marRight w:val="0"/>
          <w:marTop w:val="0"/>
          <w:marBottom w:val="0"/>
          <w:divBdr>
            <w:top w:val="none" w:sz="0" w:space="0" w:color="auto"/>
            <w:left w:val="none" w:sz="0" w:space="0" w:color="auto"/>
            <w:bottom w:val="none" w:sz="0" w:space="0" w:color="auto"/>
            <w:right w:val="none" w:sz="0" w:space="0" w:color="auto"/>
          </w:divBdr>
        </w:div>
        <w:div w:id="1069036409">
          <w:marLeft w:val="480"/>
          <w:marRight w:val="0"/>
          <w:marTop w:val="0"/>
          <w:marBottom w:val="0"/>
          <w:divBdr>
            <w:top w:val="none" w:sz="0" w:space="0" w:color="auto"/>
            <w:left w:val="none" w:sz="0" w:space="0" w:color="auto"/>
            <w:bottom w:val="none" w:sz="0" w:space="0" w:color="auto"/>
            <w:right w:val="none" w:sz="0" w:space="0" w:color="auto"/>
          </w:divBdr>
        </w:div>
        <w:div w:id="1118530773">
          <w:marLeft w:val="480"/>
          <w:marRight w:val="0"/>
          <w:marTop w:val="0"/>
          <w:marBottom w:val="0"/>
          <w:divBdr>
            <w:top w:val="none" w:sz="0" w:space="0" w:color="auto"/>
            <w:left w:val="none" w:sz="0" w:space="0" w:color="auto"/>
            <w:bottom w:val="none" w:sz="0" w:space="0" w:color="auto"/>
            <w:right w:val="none" w:sz="0" w:space="0" w:color="auto"/>
          </w:divBdr>
        </w:div>
        <w:div w:id="1155875722">
          <w:marLeft w:val="480"/>
          <w:marRight w:val="0"/>
          <w:marTop w:val="0"/>
          <w:marBottom w:val="0"/>
          <w:divBdr>
            <w:top w:val="none" w:sz="0" w:space="0" w:color="auto"/>
            <w:left w:val="none" w:sz="0" w:space="0" w:color="auto"/>
            <w:bottom w:val="none" w:sz="0" w:space="0" w:color="auto"/>
            <w:right w:val="none" w:sz="0" w:space="0" w:color="auto"/>
          </w:divBdr>
        </w:div>
        <w:div w:id="1156845329">
          <w:marLeft w:val="480"/>
          <w:marRight w:val="0"/>
          <w:marTop w:val="0"/>
          <w:marBottom w:val="0"/>
          <w:divBdr>
            <w:top w:val="none" w:sz="0" w:space="0" w:color="auto"/>
            <w:left w:val="none" w:sz="0" w:space="0" w:color="auto"/>
            <w:bottom w:val="none" w:sz="0" w:space="0" w:color="auto"/>
            <w:right w:val="none" w:sz="0" w:space="0" w:color="auto"/>
          </w:divBdr>
        </w:div>
        <w:div w:id="1191527317">
          <w:marLeft w:val="480"/>
          <w:marRight w:val="0"/>
          <w:marTop w:val="0"/>
          <w:marBottom w:val="0"/>
          <w:divBdr>
            <w:top w:val="none" w:sz="0" w:space="0" w:color="auto"/>
            <w:left w:val="none" w:sz="0" w:space="0" w:color="auto"/>
            <w:bottom w:val="none" w:sz="0" w:space="0" w:color="auto"/>
            <w:right w:val="none" w:sz="0" w:space="0" w:color="auto"/>
          </w:divBdr>
        </w:div>
        <w:div w:id="1193574057">
          <w:marLeft w:val="480"/>
          <w:marRight w:val="0"/>
          <w:marTop w:val="0"/>
          <w:marBottom w:val="0"/>
          <w:divBdr>
            <w:top w:val="none" w:sz="0" w:space="0" w:color="auto"/>
            <w:left w:val="none" w:sz="0" w:space="0" w:color="auto"/>
            <w:bottom w:val="none" w:sz="0" w:space="0" w:color="auto"/>
            <w:right w:val="none" w:sz="0" w:space="0" w:color="auto"/>
          </w:divBdr>
        </w:div>
        <w:div w:id="1218130455">
          <w:marLeft w:val="480"/>
          <w:marRight w:val="0"/>
          <w:marTop w:val="0"/>
          <w:marBottom w:val="0"/>
          <w:divBdr>
            <w:top w:val="none" w:sz="0" w:space="0" w:color="auto"/>
            <w:left w:val="none" w:sz="0" w:space="0" w:color="auto"/>
            <w:bottom w:val="none" w:sz="0" w:space="0" w:color="auto"/>
            <w:right w:val="none" w:sz="0" w:space="0" w:color="auto"/>
          </w:divBdr>
        </w:div>
        <w:div w:id="1230771267">
          <w:marLeft w:val="480"/>
          <w:marRight w:val="0"/>
          <w:marTop w:val="0"/>
          <w:marBottom w:val="0"/>
          <w:divBdr>
            <w:top w:val="none" w:sz="0" w:space="0" w:color="auto"/>
            <w:left w:val="none" w:sz="0" w:space="0" w:color="auto"/>
            <w:bottom w:val="none" w:sz="0" w:space="0" w:color="auto"/>
            <w:right w:val="none" w:sz="0" w:space="0" w:color="auto"/>
          </w:divBdr>
        </w:div>
        <w:div w:id="1296061532">
          <w:marLeft w:val="480"/>
          <w:marRight w:val="0"/>
          <w:marTop w:val="0"/>
          <w:marBottom w:val="0"/>
          <w:divBdr>
            <w:top w:val="none" w:sz="0" w:space="0" w:color="auto"/>
            <w:left w:val="none" w:sz="0" w:space="0" w:color="auto"/>
            <w:bottom w:val="none" w:sz="0" w:space="0" w:color="auto"/>
            <w:right w:val="none" w:sz="0" w:space="0" w:color="auto"/>
          </w:divBdr>
        </w:div>
        <w:div w:id="1300380255">
          <w:marLeft w:val="480"/>
          <w:marRight w:val="0"/>
          <w:marTop w:val="0"/>
          <w:marBottom w:val="0"/>
          <w:divBdr>
            <w:top w:val="none" w:sz="0" w:space="0" w:color="auto"/>
            <w:left w:val="none" w:sz="0" w:space="0" w:color="auto"/>
            <w:bottom w:val="none" w:sz="0" w:space="0" w:color="auto"/>
            <w:right w:val="none" w:sz="0" w:space="0" w:color="auto"/>
          </w:divBdr>
        </w:div>
        <w:div w:id="1358118092">
          <w:marLeft w:val="480"/>
          <w:marRight w:val="0"/>
          <w:marTop w:val="0"/>
          <w:marBottom w:val="0"/>
          <w:divBdr>
            <w:top w:val="none" w:sz="0" w:space="0" w:color="auto"/>
            <w:left w:val="none" w:sz="0" w:space="0" w:color="auto"/>
            <w:bottom w:val="none" w:sz="0" w:space="0" w:color="auto"/>
            <w:right w:val="none" w:sz="0" w:space="0" w:color="auto"/>
          </w:divBdr>
        </w:div>
        <w:div w:id="1372652782">
          <w:marLeft w:val="480"/>
          <w:marRight w:val="0"/>
          <w:marTop w:val="0"/>
          <w:marBottom w:val="0"/>
          <w:divBdr>
            <w:top w:val="none" w:sz="0" w:space="0" w:color="auto"/>
            <w:left w:val="none" w:sz="0" w:space="0" w:color="auto"/>
            <w:bottom w:val="none" w:sz="0" w:space="0" w:color="auto"/>
            <w:right w:val="none" w:sz="0" w:space="0" w:color="auto"/>
          </w:divBdr>
        </w:div>
        <w:div w:id="1373190223">
          <w:marLeft w:val="480"/>
          <w:marRight w:val="0"/>
          <w:marTop w:val="0"/>
          <w:marBottom w:val="0"/>
          <w:divBdr>
            <w:top w:val="none" w:sz="0" w:space="0" w:color="auto"/>
            <w:left w:val="none" w:sz="0" w:space="0" w:color="auto"/>
            <w:bottom w:val="none" w:sz="0" w:space="0" w:color="auto"/>
            <w:right w:val="none" w:sz="0" w:space="0" w:color="auto"/>
          </w:divBdr>
        </w:div>
        <w:div w:id="1412854738">
          <w:marLeft w:val="480"/>
          <w:marRight w:val="0"/>
          <w:marTop w:val="0"/>
          <w:marBottom w:val="0"/>
          <w:divBdr>
            <w:top w:val="none" w:sz="0" w:space="0" w:color="auto"/>
            <w:left w:val="none" w:sz="0" w:space="0" w:color="auto"/>
            <w:bottom w:val="none" w:sz="0" w:space="0" w:color="auto"/>
            <w:right w:val="none" w:sz="0" w:space="0" w:color="auto"/>
          </w:divBdr>
        </w:div>
        <w:div w:id="1436631254">
          <w:marLeft w:val="480"/>
          <w:marRight w:val="0"/>
          <w:marTop w:val="0"/>
          <w:marBottom w:val="0"/>
          <w:divBdr>
            <w:top w:val="none" w:sz="0" w:space="0" w:color="auto"/>
            <w:left w:val="none" w:sz="0" w:space="0" w:color="auto"/>
            <w:bottom w:val="none" w:sz="0" w:space="0" w:color="auto"/>
            <w:right w:val="none" w:sz="0" w:space="0" w:color="auto"/>
          </w:divBdr>
        </w:div>
        <w:div w:id="1464888153">
          <w:marLeft w:val="480"/>
          <w:marRight w:val="0"/>
          <w:marTop w:val="0"/>
          <w:marBottom w:val="0"/>
          <w:divBdr>
            <w:top w:val="none" w:sz="0" w:space="0" w:color="auto"/>
            <w:left w:val="none" w:sz="0" w:space="0" w:color="auto"/>
            <w:bottom w:val="none" w:sz="0" w:space="0" w:color="auto"/>
            <w:right w:val="none" w:sz="0" w:space="0" w:color="auto"/>
          </w:divBdr>
        </w:div>
        <w:div w:id="1535927176">
          <w:marLeft w:val="480"/>
          <w:marRight w:val="0"/>
          <w:marTop w:val="0"/>
          <w:marBottom w:val="0"/>
          <w:divBdr>
            <w:top w:val="none" w:sz="0" w:space="0" w:color="auto"/>
            <w:left w:val="none" w:sz="0" w:space="0" w:color="auto"/>
            <w:bottom w:val="none" w:sz="0" w:space="0" w:color="auto"/>
            <w:right w:val="none" w:sz="0" w:space="0" w:color="auto"/>
          </w:divBdr>
        </w:div>
        <w:div w:id="1542396643">
          <w:marLeft w:val="480"/>
          <w:marRight w:val="0"/>
          <w:marTop w:val="0"/>
          <w:marBottom w:val="0"/>
          <w:divBdr>
            <w:top w:val="none" w:sz="0" w:space="0" w:color="auto"/>
            <w:left w:val="none" w:sz="0" w:space="0" w:color="auto"/>
            <w:bottom w:val="none" w:sz="0" w:space="0" w:color="auto"/>
            <w:right w:val="none" w:sz="0" w:space="0" w:color="auto"/>
          </w:divBdr>
        </w:div>
        <w:div w:id="1626354628">
          <w:marLeft w:val="480"/>
          <w:marRight w:val="0"/>
          <w:marTop w:val="0"/>
          <w:marBottom w:val="0"/>
          <w:divBdr>
            <w:top w:val="none" w:sz="0" w:space="0" w:color="auto"/>
            <w:left w:val="none" w:sz="0" w:space="0" w:color="auto"/>
            <w:bottom w:val="none" w:sz="0" w:space="0" w:color="auto"/>
            <w:right w:val="none" w:sz="0" w:space="0" w:color="auto"/>
          </w:divBdr>
        </w:div>
        <w:div w:id="1631208619">
          <w:marLeft w:val="480"/>
          <w:marRight w:val="0"/>
          <w:marTop w:val="0"/>
          <w:marBottom w:val="0"/>
          <w:divBdr>
            <w:top w:val="none" w:sz="0" w:space="0" w:color="auto"/>
            <w:left w:val="none" w:sz="0" w:space="0" w:color="auto"/>
            <w:bottom w:val="none" w:sz="0" w:space="0" w:color="auto"/>
            <w:right w:val="none" w:sz="0" w:space="0" w:color="auto"/>
          </w:divBdr>
        </w:div>
        <w:div w:id="1711686052">
          <w:marLeft w:val="480"/>
          <w:marRight w:val="0"/>
          <w:marTop w:val="0"/>
          <w:marBottom w:val="0"/>
          <w:divBdr>
            <w:top w:val="none" w:sz="0" w:space="0" w:color="auto"/>
            <w:left w:val="none" w:sz="0" w:space="0" w:color="auto"/>
            <w:bottom w:val="none" w:sz="0" w:space="0" w:color="auto"/>
            <w:right w:val="none" w:sz="0" w:space="0" w:color="auto"/>
          </w:divBdr>
        </w:div>
        <w:div w:id="1713386412">
          <w:marLeft w:val="480"/>
          <w:marRight w:val="0"/>
          <w:marTop w:val="0"/>
          <w:marBottom w:val="0"/>
          <w:divBdr>
            <w:top w:val="none" w:sz="0" w:space="0" w:color="auto"/>
            <w:left w:val="none" w:sz="0" w:space="0" w:color="auto"/>
            <w:bottom w:val="none" w:sz="0" w:space="0" w:color="auto"/>
            <w:right w:val="none" w:sz="0" w:space="0" w:color="auto"/>
          </w:divBdr>
        </w:div>
        <w:div w:id="1725831548">
          <w:marLeft w:val="480"/>
          <w:marRight w:val="0"/>
          <w:marTop w:val="0"/>
          <w:marBottom w:val="0"/>
          <w:divBdr>
            <w:top w:val="none" w:sz="0" w:space="0" w:color="auto"/>
            <w:left w:val="none" w:sz="0" w:space="0" w:color="auto"/>
            <w:bottom w:val="none" w:sz="0" w:space="0" w:color="auto"/>
            <w:right w:val="none" w:sz="0" w:space="0" w:color="auto"/>
          </w:divBdr>
        </w:div>
        <w:div w:id="1790583252">
          <w:marLeft w:val="480"/>
          <w:marRight w:val="0"/>
          <w:marTop w:val="0"/>
          <w:marBottom w:val="0"/>
          <w:divBdr>
            <w:top w:val="none" w:sz="0" w:space="0" w:color="auto"/>
            <w:left w:val="none" w:sz="0" w:space="0" w:color="auto"/>
            <w:bottom w:val="none" w:sz="0" w:space="0" w:color="auto"/>
            <w:right w:val="none" w:sz="0" w:space="0" w:color="auto"/>
          </w:divBdr>
        </w:div>
        <w:div w:id="1792748274">
          <w:marLeft w:val="480"/>
          <w:marRight w:val="0"/>
          <w:marTop w:val="0"/>
          <w:marBottom w:val="0"/>
          <w:divBdr>
            <w:top w:val="none" w:sz="0" w:space="0" w:color="auto"/>
            <w:left w:val="none" w:sz="0" w:space="0" w:color="auto"/>
            <w:bottom w:val="none" w:sz="0" w:space="0" w:color="auto"/>
            <w:right w:val="none" w:sz="0" w:space="0" w:color="auto"/>
          </w:divBdr>
        </w:div>
        <w:div w:id="1892106288">
          <w:marLeft w:val="480"/>
          <w:marRight w:val="0"/>
          <w:marTop w:val="0"/>
          <w:marBottom w:val="0"/>
          <w:divBdr>
            <w:top w:val="none" w:sz="0" w:space="0" w:color="auto"/>
            <w:left w:val="none" w:sz="0" w:space="0" w:color="auto"/>
            <w:bottom w:val="none" w:sz="0" w:space="0" w:color="auto"/>
            <w:right w:val="none" w:sz="0" w:space="0" w:color="auto"/>
          </w:divBdr>
        </w:div>
        <w:div w:id="1899777934">
          <w:marLeft w:val="480"/>
          <w:marRight w:val="0"/>
          <w:marTop w:val="0"/>
          <w:marBottom w:val="0"/>
          <w:divBdr>
            <w:top w:val="none" w:sz="0" w:space="0" w:color="auto"/>
            <w:left w:val="none" w:sz="0" w:space="0" w:color="auto"/>
            <w:bottom w:val="none" w:sz="0" w:space="0" w:color="auto"/>
            <w:right w:val="none" w:sz="0" w:space="0" w:color="auto"/>
          </w:divBdr>
        </w:div>
        <w:div w:id="1927885658">
          <w:marLeft w:val="480"/>
          <w:marRight w:val="0"/>
          <w:marTop w:val="0"/>
          <w:marBottom w:val="0"/>
          <w:divBdr>
            <w:top w:val="none" w:sz="0" w:space="0" w:color="auto"/>
            <w:left w:val="none" w:sz="0" w:space="0" w:color="auto"/>
            <w:bottom w:val="none" w:sz="0" w:space="0" w:color="auto"/>
            <w:right w:val="none" w:sz="0" w:space="0" w:color="auto"/>
          </w:divBdr>
        </w:div>
        <w:div w:id="1976250510">
          <w:marLeft w:val="480"/>
          <w:marRight w:val="0"/>
          <w:marTop w:val="0"/>
          <w:marBottom w:val="0"/>
          <w:divBdr>
            <w:top w:val="none" w:sz="0" w:space="0" w:color="auto"/>
            <w:left w:val="none" w:sz="0" w:space="0" w:color="auto"/>
            <w:bottom w:val="none" w:sz="0" w:space="0" w:color="auto"/>
            <w:right w:val="none" w:sz="0" w:space="0" w:color="auto"/>
          </w:divBdr>
        </w:div>
        <w:div w:id="1977567090">
          <w:marLeft w:val="480"/>
          <w:marRight w:val="0"/>
          <w:marTop w:val="0"/>
          <w:marBottom w:val="0"/>
          <w:divBdr>
            <w:top w:val="none" w:sz="0" w:space="0" w:color="auto"/>
            <w:left w:val="none" w:sz="0" w:space="0" w:color="auto"/>
            <w:bottom w:val="none" w:sz="0" w:space="0" w:color="auto"/>
            <w:right w:val="none" w:sz="0" w:space="0" w:color="auto"/>
          </w:divBdr>
        </w:div>
        <w:div w:id="2006082645">
          <w:marLeft w:val="480"/>
          <w:marRight w:val="0"/>
          <w:marTop w:val="0"/>
          <w:marBottom w:val="0"/>
          <w:divBdr>
            <w:top w:val="none" w:sz="0" w:space="0" w:color="auto"/>
            <w:left w:val="none" w:sz="0" w:space="0" w:color="auto"/>
            <w:bottom w:val="none" w:sz="0" w:space="0" w:color="auto"/>
            <w:right w:val="none" w:sz="0" w:space="0" w:color="auto"/>
          </w:divBdr>
        </w:div>
        <w:div w:id="2017538702">
          <w:marLeft w:val="480"/>
          <w:marRight w:val="0"/>
          <w:marTop w:val="0"/>
          <w:marBottom w:val="0"/>
          <w:divBdr>
            <w:top w:val="none" w:sz="0" w:space="0" w:color="auto"/>
            <w:left w:val="none" w:sz="0" w:space="0" w:color="auto"/>
            <w:bottom w:val="none" w:sz="0" w:space="0" w:color="auto"/>
            <w:right w:val="none" w:sz="0" w:space="0" w:color="auto"/>
          </w:divBdr>
        </w:div>
        <w:div w:id="2055232407">
          <w:marLeft w:val="480"/>
          <w:marRight w:val="0"/>
          <w:marTop w:val="0"/>
          <w:marBottom w:val="0"/>
          <w:divBdr>
            <w:top w:val="none" w:sz="0" w:space="0" w:color="auto"/>
            <w:left w:val="none" w:sz="0" w:space="0" w:color="auto"/>
            <w:bottom w:val="none" w:sz="0" w:space="0" w:color="auto"/>
            <w:right w:val="none" w:sz="0" w:space="0" w:color="auto"/>
          </w:divBdr>
        </w:div>
        <w:div w:id="2070573453">
          <w:marLeft w:val="480"/>
          <w:marRight w:val="0"/>
          <w:marTop w:val="0"/>
          <w:marBottom w:val="0"/>
          <w:divBdr>
            <w:top w:val="none" w:sz="0" w:space="0" w:color="auto"/>
            <w:left w:val="none" w:sz="0" w:space="0" w:color="auto"/>
            <w:bottom w:val="none" w:sz="0" w:space="0" w:color="auto"/>
            <w:right w:val="none" w:sz="0" w:space="0" w:color="auto"/>
          </w:divBdr>
        </w:div>
        <w:div w:id="2121022177">
          <w:marLeft w:val="480"/>
          <w:marRight w:val="0"/>
          <w:marTop w:val="0"/>
          <w:marBottom w:val="0"/>
          <w:divBdr>
            <w:top w:val="none" w:sz="0" w:space="0" w:color="auto"/>
            <w:left w:val="none" w:sz="0" w:space="0" w:color="auto"/>
            <w:bottom w:val="none" w:sz="0" w:space="0" w:color="auto"/>
            <w:right w:val="none" w:sz="0" w:space="0" w:color="auto"/>
          </w:divBdr>
        </w:div>
        <w:div w:id="2135126550">
          <w:marLeft w:val="480"/>
          <w:marRight w:val="0"/>
          <w:marTop w:val="0"/>
          <w:marBottom w:val="0"/>
          <w:divBdr>
            <w:top w:val="none" w:sz="0" w:space="0" w:color="auto"/>
            <w:left w:val="none" w:sz="0" w:space="0" w:color="auto"/>
            <w:bottom w:val="none" w:sz="0" w:space="0" w:color="auto"/>
            <w:right w:val="none" w:sz="0" w:space="0" w:color="auto"/>
          </w:divBdr>
        </w:div>
      </w:divsChild>
    </w:div>
    <w:div w:id="341277158">
      <w:bodyDiv w:val="1"/>
      <w:marLeft w:val="0"/>
      <w:marRight w:val="0"/>
      <w:marTop w:val="0"/>
      <w:marBottom w:val="0"/>
      <w:divBdr>
        <w:top w:val="none" w:sz="0" w:space="0" w:color="auto"/>
        <w:left w:val="none" w:sz="0" w:space="0" w:color="auto"/>
        <w:bottom w:val="none" w:sz="0" w:space="0" w:color="auto"/>
        <w:right w:val="none" w:sz="0" w:space="0" w:color="auto"/>
      </w:divBdr>
    </w:div>
    <w:div w:id="350762571">
      <w:bodyDiv w:val="1"/>
      <w:marLeft w:val="0"/>
      <w:marRight w:val="0"/>
      <w:marTop w:val="0"/>
      <w:marBottom w:val="0"/>
      <w:divBdr>
        <w:top w:val="none" w:sz="0" w:space="0" w:color="auto"/>
        <w:left w:val="none" w:sz="0" w:space="0" w:color="auto"/>
        <w:bottom w:val="none" w:sz="0" w:space="0" w:color="auto"/>
        <w:right w:val="none" w:sz="0" w:space="0" w:color="auto"/>
      </w:divBdr>
    </w:div>
    <w:div w:id="361714937">
      <w:bodyDiv w:val="1"/>
      <w:marLeft w:val="0"/>
      <w:marRight w:val="0"/>
      <w:marTop w:val="0"/>
      <w:marBottom w:val="0"/>
      <w:divBdr>
        <w:top w:val="none" w:sz="0" w:space="0" w:color="auto"/>
        <w:left w:val="none" w:sz="0" w:space="0" w:color="auto"/>
        <w:bottom w:val="none" w:sz="0" w:space="0" w:color="auto"/>
        <w:right w:val="none" w:sz="0" w:space="0" w:color="auto"/>
      </w:divBdr>
      <w:divsChild>
        <w:div w:id="5448397">
          <w:marLeft w:val="480"/>
          <w:marRight w:val="0"/>
          <w:marTop w:val="0"/>
          <w:marBottom w:val="0"/>
          <w:divBdr>
            <w:top w:val="none" w:sz="0" w:space="0" w:color="auto"/>
            <w:left w:val="none" w:sz="0" w:space="0" w:color="auto"/>
            <w:bottom w:val="none" w:sz="0" w:space="0" w:color="auto"/>
            <w:right w:val="none" w:sz="0" w:space="0" w:color="auto"/>
          </w:divBdr>
        </w:div>
        <w:div w:id="48694156">
          <w:marLeft w:val="480"/>
          <w:marRight w:val="0"/>
          <w:marTop w:val="0"/>
          <w:marBottom w:val="0"/>
          <w:divBdr>
            <w:top w:val="none" w:sz="0" w:space="0" w:color="auto"/>
            <w:left w:val="none" w:sz="0" w:space="0" w:color="auto"/>
            <w:bottom w:val="none" w:sz="0" w:space="0" w:color="auto"/>
            <w:right w:val="none" w:sz="0" w:space="0" w:color="auto"/>
          </w:divBdr>
        </w:div>
        <w:div w:id="81068999">
          <w:marLeft w:val="480"/>
          <w:marRight w:val="0"/>
          <w:marTop w:val="0"/>
          <w:marBottom w:val="0"/>
          <w:divBdr>
            <w:top w:val="none" w:sz="0" w:space="0" w:color="auto"/>
            <w:left w:val="none" w:sz="0" w:space="0" w:color="auto"/>
            <w:bottom w:val="none" w:sz="0" w:space="0" w:color="auto"/>
            <w:right w:val="none" w:sz="0" w:space="0" w:color="auto"/>
          </w:divBdr>
        </w:div>
        <w:div w:id="151602925">
          <w:marLeft w:val="480"/>
          <w:marRight w:val="0"/>
          <w:marTop w:val="0"/>
          <w:marBottom w:val="0"/>
          <w:divBdr>
            <w:top w:val="none" w:sz="0" w:space="0" w:color="auto"/>
            <w:left w:val="none" w:sz="0" w:space="0" w:color="auto"/>
            <w:bottom w:val="none" w:sz="0" w:space="0" w:color="auto"/>
            <w:right w:val="none" w:sz="0" w:space="0" w:color="auto"/>
          </w:divBdr>
        </w:div>
        <w:div w:id="158738397">
          <w:marLeft w:val="480"/>
          <w:marRight w:val="0"/>
          <w:marTop w:val="0"/>
          <w:marBottom w:val="0"/>
          <w:divBdr>
            <w:top w:val="none" w:sz="0" w:space="0" w:color="auto"/>
            <w:left w:val="none" w:sz="0" w:space="0" w:color="auto"/>
            <w:bottom w:val="none" w:sz="0" w:space="0" w:color="auto"/>
            <w:right w:val="none" w:sz="0" w:space="0" w:color="auto"/>
          </w:divBdr>
        </w:div>
        <w:div w:id="186143853">
          <w:marLeft w:val="480"/>
          <w:marRight w:val="0"/>
          <w:marTop w:val="0"/>
          <w:marBottom w:val="0"/>
          <w:divBdr>
            <w:top w:val="none" w:sz="0" w:space="0" w:color="auto"/>
            <w:left w:val="none" w:sz="0" w:space="0" w:color="auto"/>
            <w:bottom w:val="none" w:sz="0" w:space="0" w:color="auto"/>
            <w:right w:val="none" w:sz="0" w:space="0" w:color="auto"/>
          </w:divBdr>
        </w:div>
        <w:div w:id="209004220">
          <w:marLeft w:val="480"/>
          <w:marRight w:val="0"/>
          <w:marTop w:val="0"/>
          <w:marBottom w:val="0"/>
          <w:divBdr>
            <w:top w:val="none" w:sz="0" w:space="0" w:color="auto"/>
            <w:left w:val="none" w:sz="0" w:space="0" w:color="auto"/>
            <w:bottom w:val="none" w:sz="0" w:space="0" w:color="auto"/>
            <w:right w:val="none" w:sz="0" w:space="0" w:color="auto"/>
          </w:divBdr>
        </w:div>
        <w:div w:id="224296761">
          <w:marLeft w:val="480"/>
          <w:marRight w:val="0"/>
          <w:marTop w:val="0"/>
          <w:marBottom w:val="0"/>
          <w:divBdr>
            <w:top w:val="none" w:sz="0" w:space="0" w:color="auto"/>
            <w:left w:val="none" w:sz="0" w:space="0" w:color="auto"/>
            <w:bottom w:val="none" w:sz="0" w:space="0" w:color="auto"/>
            <w:right w:val="none" w:sz="0" w:space="0" w:color="auto"/>
          </w:divBdr>
        </w:div>
        <w:div w:id="274214086">
          <w:marLeft w:val="480"/>
          <w:marRight w:val="0"/>
          <w:marTop w:val="0"/>
          <w:marBottom w:val="0"/>
          <w:divBdr>
            <w:top w:val="none" w:sz="0" w:space="0" w:color="auto"/>
            <w:left w:val="none" w:sz="0" w:space="0" w:color="auto"/>
            <w:bottom w:val="none" w:sz="0" w:space="0" w:color="auto"/>
            <w:right w:val="none" w:sz="0" w:space="0" w:color="auto"/>
          </w:divBdr>
        </w:div>
        <w:div w:id="283468267">
          <w:marLeft w:val="480"/>
          <w:marRight w:val="0"/>
          <w:marTop w:val="0"/>
          <w:marBottom w:val="0"/>
          <w:divBdr>
            <w:top w:val="none" w:sz="0" w:space="0" w:color="auto"/>
            <w:left w:val="none" w:sz="0" w:space="0" w:color="auto"/>
            <w:bottom w:val="none" w:sz="0" w:space="0" w:color="auto"/>
            <w:right w:val="none" w:sz="0" w:space="0" w:color="auto"/>
          </w:divBdr>
        </w:div>
        <w:div w:id="297731851">
          <w:marLeft w:val="480"/>
          <w:marRight w:val="0"/>
          <w:marTop w:val="0"/>
          <w:marBottom w:val="0"/>
          <w:divBdr>
            <w:top w:val="none" w:sz="0" w:space="0" w:color="auto"/>
            <w:left w:val="none" w:sz="0" w:space="0" w:color="auto"/>
            <w:bottom w:val="none" w:sz="0" w:space="0" w:color="auto"/>
            <w:right w:val="none" w:sz="0" w:space="0" w:color="auto"/>
          </w:divBdr>
        </w:div>
        <w:div w:id="317266961">
          <w:marLeft w:val="480"/>
          <w:marRight w:val="0"/>
          <w:marTop w:val="0"/>
          <w:marBottom w:val="0"/>
          <w:divBdr>
            <w:top w:val="none" w:sz="0" w:space="0" w:color="auto"/>
            <w:left w:val="none" w:sz="0" w:space="0" w:color="auto"/>
            <w:bottom w:val="none" w:sz="0" w:space="0" w:color="auto"/>
            <w:right w:val="none" w:sz="0" w:space="0" w:color="auto"/>
          </w:divBdr>
        </w:div>
        <w:div w:id="446461893">
          <w:marLeft w:val="480"/>
          <w:marRight w:val="0"/>
          <w:marTop w:val="0"/>
          <w:marBottom w:val="0"/>
          <w:divBdr>
            <w:top w:val="none" w:sz="0" w:space="0" w:color="auto"/>
            <w:left w:val="none" w:sz="0" w:space="0" w:color="auto"/>
            <w:bottom w:val="none" w:sz="0" w:space="0" w:color="auto"/>
            <w:right w:val="none" w:sz="0" w:space="0" w:color="auto"/>
          </w:divBdr>
        </w:div>
        <w:div w:id="490340551">
          <w:marLeft w:val="480"/>
          <w:marRight w:val="0"/>
          <w:marTop w:val="0"/>
          <w:marBottom w:val="0"/>
          <w:divBdr>
            <w:top w:val="none" w:sz="0" w:space="0" w:color="auto"/>
            <w:left w:val="none" w:sz="0" w:space="0" w:color="auto"/>
            <w:bottom w:val="none" w:sz="0" w:space="0" w:color="auto"/>
            <w:right w:val="none" w:sz="0" w:space="0" w:color="auto"/>
          </w:divBdr>
        </w:div>
        <w:div w:id="524289150">
          <w:marLeft w:val="480"/>
          <w:marRight w:val="0"/>
          <w:marTop w:val="0"/>
          <w:marBottom w:val="0"/>
          <w:divBdr>
            <w:top w:val="none" w:sz="0" w:space="0" w:color="auto"/>
            <w:left w:val="none" w:sz="0" w:space="0" w:color="auto"/>
            <w:bottom w:val="none" w:sz="0" w:space="0" w:color="auto"/>
            <w:right w:val="none" w:sz="0" w:space="0" w:color="auto"/>
          </w:divBdr>
        </w:div>
        <w:div w:id="555748629">
          <w:marLeft w:val="480"/>
          <w:marRight w:val="0"/>
          <w:marTop w:val="0"/>
          <w:marBottom w:val="0"/>
          <w:divBdr>
            <w:top w:val="none" w:sz="0" w:space="0" w:color="auto"/>
            <w:left w:val="none" w:sz="0" w:space="0" w:color="auto"/>
            <w:bottom w:val="none" w:sz="0" w:space="0" w:color="auto"/>
            <w:right w:val="none" w:sz="0" w:space="0" w:color="auto"/>
          </w:divBdr>
        </w:div>
        <w:div w:id="585070035">
          <w:marLeft w:val="480"/>
          <w:marRight w:val="0"/>
          <w:marTop w:val="0"/>
          <w:marBottom w:val="0"/>
          <w:divBdr>
            <w:top w:val="none" w:sz="0" w:space="0" w:color="auto"/>
            <w:left w:val="none" w:sz="0" w:space="0" w:color="auto"/>
            <w:bottom w:val="none" w:sz="0" w:space="0" w:color="auto"/>
            <w:right w:val="none" w:sz="0" w:space="0" w:color="auto"/>
          </w:divBdr>
        </w:div>
        <w:div w:id="610432646">
          <w:marLeft w:val="480"/>
          <w:marRight w:val="0"/>
          <w:marTop w:val="0"/>
          <w:marBottom w:val="0"/>
          <w:divBdr>
            <w:top w:val="none" w:sz="0" w:space="0" w:color="auto"/>
            <w:left w:val="none" w:sz="0" w:space="0" w:color="auto"/>
            <w:bottom w:val="none" w:sz="0" w:space="0" w:color="auto"/>
            <w:right w:val="none" w:sz="0" w:space="0" w:color="auto"/>
          </w:divBdr>
        </w:div>
        <w:div w:id="640693060">
          <w:marLeft w:val="480"/>
          <w:marRight w:val="0"/>
          <w:marTop w:val="0"/>
          <w:marBottom w:val="0"/>
          <w:divBdr>
            <w:top w:val="none" w:sz="0" w:space="0" w:color="auto"/>
            <w:left w:val="none" w:sz="0" w:space="0" w:color="auto"/>
            <w:bottom w:val="none" w:sz="0" w:space="0" w:color="auto"/>
            <w:right w:val="none" w:sz="0" w:space="0" w:color="auto"/>
          </w:divBdr>
        </w:div>
        <w:div w:id="649553771">
          <w:marLeft w:val="480"/>
          <w:marRight w:val="0"/>
          <w:marTop w:val="0"/>
          <w:marBottom w:val="0"/>
          <w:divBdr>
            <w:top w:val="none" w:sz="0" w:space="0" w:color="auto"/>
            <w:left w:val="none" w:sz="0" w:space="0" w:color="auto"/>
            <w:bottom w:val="none" w:sz="0" w:space="0" w:color="auto"/>
            <w:right w:val="none" w:sz="0" w:space="0" w:color="auto"/>
          </w:divBdr>
        </w:div>
        <w:div w:id="665521936">
          <w:marLeft w:val="480"/>
          <w:marRight w:val="0"/>
          <w:marTop w:val="0"/>
          <w:marBottom w:val="0"/>
          <w:divBdr>
            <w:top w:val="none" w:sz="0" w:space="0" w:color="auto"/>
            <w:left w:val="none" w:sz="0" w:space="0" w:color="auto"/>
            <w:bottom w:val="none" w:sz="0" w:space="0" w:color="auto"/>
            <w:right w:val="none" w:sz="0" w:space="0" w:color="auto"/>
          </w:divBdr>
        </w:div>
        <w:div w:id="706108216">
          <w:marLeft w:val="480"/>
          <w:marRight w:val="0"/>
          <w:marTop w:val="0"/>
          <w:marBottom w:val="0"/>
          <w:divBdr>
            <w:top w:val="none" w:sz="0" w:space="0" w:color="auto"/>
            <w:left w:val="none" w:sz="0" w:space="0" w:color="auto"/>
            <w:bottom w:val="none" w:sz="0" w:space="0" w:color="auto"/>
            <w:right w:val="none" w:sz="0" w:space="0" w:color="auto"/>
          </w:divBdr>
        </w:div>
        <w:div w:id="713963535">
          <w:marLeft w:val="480"/>
          <w:marRight w:val="0"/>
          <w:marTop w:val="0"/>
          <w:marBottom w:val="0"/>
          <w:divBdr>
            <w:top w:val="none" w:sz="0" w:space="0" w:color="auto"/>
            <w:left w:val="none" w:sz="0" w:space="0" w:color="auto"/>
            <w:bottom w:val="none" w:sz="0" w:space="0" w:color="auto"/>
            <w:right w:val="none" w:sz="0" w:space="0" w:color="auto"/>
          </w:divBdr>
        </w:div>
        <w:div w:id="721445671">
          <w:marLeft w:val="480"/>
          <w:marRight w:val="0"/>
          <w:marTop w:val="0"/>
          <w:marBottom w:val="0"/>
          <w:divBdr>
            <w:top w:val="none" w:sz="0" w:space="0" w:color="auto"/>
            <w:left w:val="none" w:sz="0" w:space="0" w:color="auto"/>
            <w:bottom w:val="none" w:sz="0" w:space="0" w:color="auto"/>
            <w:right w:val="none" w:sz="0" w:space="0" w:color="auto"/>
          </w:divBdr>
        </w:div>
        <w:div w:id="742795986">
          <w:marLeft w:val="480"/>
          <w:marRight w:val="0"/>
          <w:marTop w:val="0"/>
          <w:marBottom w:val="0"/>
          <w:divBdr>
            <w:top w:val="none" w:sz="0" w:space="0" w:color="auto"/>
            <w:left w:val="none" w:sz="0" w:space="0" w:color="auto"/>
            <w:bottom w:val="none" w:sz="0" w:space="0" w:color="auto"/>
            <w:right w:val="none" w:sz="0" w:space="0" w:color="auto"/>
          </w:divBdr>
        </w:div>
        <w:div w:id="753162306">
          <w:marLeft w:val="480"/>
          <w:marRight w:val="0"/>
          <w:marTop w:val="0"/>
          <w:marBottom w:val="0"/>
          <w:divBdr>
            <w:top w:val="none" w:sz="0" w:space="0" w:color="auto"/>
            <w:left w:val="none" w:sz="0" w:space="0" w:color="auto"/>
            <w:bottom w:val="none" w:sz="0" w:space="0" w:color="auto"/>
            <w:right w:val="none" w:sz="0" w:space="0" w:color="auto"/>
          </w:divBdr>
        </w:div>
        <w:div w:id="778263263">
          <w:marLeft w:val="480"/>
          <w:marRight w:val="0"/>
          <w:marTop w:val="0"/>
          <w:marBottom w:val="0"/>
          <w:divBdr>
            <w:top w:val="none" w:sz="0" w:space="0" w:color="auto"/>
            <w:left w:val="none" w:sz="0" w:space="0" w:color="auto"/>
            <w:bottom w:val="none" w:sz="0" w:space="0" w:color="auto"/>
            <w:right w:val="none" w:sz="0" w:space="0" w:color="auto"/>
          </w:divBdr>
        </w:div>
        <w:div w:id="780609421">
          <w:marLeft w:val="480"/>
          <w:marRight w:val="0"/>
          <w:marTop w:val="0"/>
          <w:marBottom w:val="0"/>
          <w:divBdr>
            <w:top w:val="none" w:sz="0" w:space="0" w:color="auto"/>
            <w:left w:val="none" w:sz="0" w:space="0" w:color="auto"/>
            <w:bottom w:val="none" w:sz="0" w:space="0" w:color="auto"/>
            <w:right w:val="none" w:sz="0" w:space="0" w:color="auto"/>
          </w:divBdr>
        </w:div>
        <w:div w:id="812454605">
          <w:marLeft w:val="480"/>
          <w:marRight w:val="0"/>
          <w:marTop w:val="0"/>
          <w:marBottom w:val="0"/>
          <w:divBdr>
            <w:top w:val="none" w:sz="0" w:space="0" w:color="auto"/>
            <w:left w:val="none" w:sz="0" w:space="0" w:color="auto"/>
            <w:bottom w:val="none" w:sz="0" w:space="0" w:color="auto"/>
            <w:right w:val="none" w:sz="0" w:space="0" w:color="auto"/>
          </w:divBdr>
        </w:div>
        <w:div w:id="937102245">
          <w:marLeft w:val="480"/>
          <w:marRight w:val="0"/>
          <w:marTop w:val="0"/>
          <w:marBottom w:val="0"/>
          <w:divBdr>
            <w:top w:val="none" w:sz="0" w:space="0" w:color="auto"/>
            <w:left w:val="none" w:sz="0" w:space="0" w:color="auto"/>
            <w:bottom w:val="none" w:sz="0" w:space="0" w:color="auto"/>
            <w:right w:val="none" w:sz="0" w:space="0" w:color="auto"/>
          </w:divBdr>
        </w:div>
        <w:div w:id="981890818">
          <w:marLeft w:val="480"/>
          <w:marRight w:val="0"/>
          <w:marTop w:val="0"/>
          <w:marBottom w:val="0"/>
          <w:divBdr>
            <w:top w:val="none" w:sz="0" w:space="0" w:color="auto"/>
            <w:left w:val="none" w:sz="0" w:space="0" w:color="auto"/>
            <w:bottom w:val="none" w:sz="0" w:space="0" w:color="auto"/>
            <w:right w:val="none" w:sz="0" w:space="0" w:color="auto"/>
          </w:divBdr>
        </w:div>
        <w:div w:id="985281476">
          <w:marLeft w:val="480"/>
          <w:marRight w:val="0"/>
          <w:marTop w:val="0"/>
          <w:marBottom w:val="0"/>
          <w:divBdr>
            <w:top w:val="none" w:sz="0" w:space="0" w:color="auto"/>
            <w:left w:val="none" w:sz="0" w:space="0" w:color="auto"/>
            <w:bottom w:val="none" w:sz="0" w:space="0" w:color="auto"/>
            <w:right w:val="none" w:sz="0" w:space="0" w:color="auto"/>
          </w:divBdr>
        </w:div>
        <w:div w:id="993140218">
          <w:marLeft w:val="480"/>
          <w:marRight w:val="0"/>
          <w:marTop w:val="0"/>
          <w:marBottom w:val="0"/>
          <w:divBdr>
            <w:top w:val="none" w:sz="0" w:space="0" w:color="auto"/>
            <w:left w:val="none" w:sz="0" w:space="0" w:color="auto"/>
            <w:bottom w:val="none" w:sz="0" w:space="0" w:color="auto"/>
            <w:right w:val="none" w:sz="0" w:space="0" w:color="auto"/>
          </w:divBdr>
        </w:div>
        <w:div w:id="999844166">
          <w:marLeft w:val="480"/>
          <w:marRight w:val="0"/>
          <w:marTop w:val="0"/>
          <w:marBottom w:val="0"/>
          <w:divBdr>
            <w:top w:val="none" w:sz="0" w:space="0" w:color="auto"/>
            <w:left w:val="none" w:sz="0" w:space="0" w:color="auto"/>
            <w:bottom w:val="none" w:sz="0" w:space="0" w:color="auto"/>
            <w:right w:val="none" w:sz="0" w:space="0" w:color="auto"/>
          </w:divBdr>
        </w:div>
        <w:div w:id="1006402085">
          <w:marLeft w:val="480"/>
          <w:marRight w:val="0"/>
          <w:marTop w:val="0"/>
          <w:marBottom w:val="0"/>
          <w:divBdr>
            <w:top w:val="none" w:sz="0" w:space="0" w:color="auto"/>
            <w:left w:val="none" w:sz="0" w:space="0" w:color="auto"/>
            <w:bottom w:val="none" w:sz="0" w:space="0" w:color="auto"/>
            <w:right w:val="none" w:sz="0" w:space="0" w:color="auto"/>
          </w:divBdr>
        </w:div>
        <w:div w:id="1034890860">
          <w:marLeft w:val="480"/>
          <w:marRight w:val="0"/>
          <w:marTop w:val="0"/>
          <w:marBottom w:val="0"/>
          <w:divBdr>
            <w:top w:val="none" w:sz="0" w:space="0" w:color="auto"/>
            <w:left w:val="none" w:sz="0" w:space="0" w:color="auto"/>
            <w:bottom w:val="none" w:sz="0" w:space="0" w:color="auto"/>
            <w:right w:val="none" w:sz="0" w:space="0" w:color="auto"/>
          </w:divBdr>
        </w:div>
        <w:div w:id="1068113251">
          <w:marLeft w:val="480"/>
          <w:marRight w:val="0"/>
          <w:marTop w:val="0"/>
          <w:marBottom w:val="0"/>
          <w:divBdr>
            <w:top w:val="none" w:sz="0" w:space="0" w:color="auto"/>
            <w:left w:val="none" w:sz="0" w:space="0" w:color="auto"/>
            <w:bottom w:val="none" w:sz="0" w:space="0" w:color="auto"/>
            <w:right w:val="none" w:sz="0" w:space="0" w:color="auto"/>
          </w:divBdr>
        </w:div>
        <w:div w:id="1068766488">
          <w:marLeft w:val="480"/>
          <w:marRight w:val="0"/>
          <w:marTop w:val="0"/>
          <w:marBottom w:val="0"/>
          <w:divBdr>
            <w:top w:val="none" w:sz="0" w:space="0" w:color="auto"/>
            <w:left w:val="none" w:sz="0" w:space="0" w:color="auto"/>
            <w:bottom w:val="none" w:sz="0" w:space="0" w:color="auto"/>
            <w:right w:val="none" w:sz="0" w:space="0" w:color="auto"/>
          </w:divBdr>
        </w:div>
        <w:div w:id="1075279775">
          <w:marLeft w:val="480"/>
          <w:marRight w:val="0"/>
          <w:marTop w:val="0"/>
          <w:marBottom w:val="0"/>
          <w:divBdr>
            <w:top w:val="none" w:sz="0" w:space="0" w:color="auto"/>
            <w:left w:val="none" w:sz="0" w:space="0" w:color="auto"/>
            <w:bottom w:val="none" w:sz="0" w:space="0" w:color="auto"/>
            <w:right w:val="none" w:sz="0" w:space="0" w:color="auto"/>
          </w:divBdr>
        </w:div>
        <w:div w:id="1158956733">
          <w:marLeft w:val="480"/>
          <w:marRight w:val="0"/>
          <w:marTop w:val="0"/>
          <w:marBottom w:val="0"/>
          <w:divBdr>
            <w:top w:val="none" w:sz="0" w:space="0" w:color="auto"/>
            <w:left w:val="none" w:sz="0" w:space="0" w:color="auto"/>
            <w:bottom w:val="none" w:sz="0" w:space="0" w:color="auto"/>
            <w:right w:val="none" w:sz="0" w:space="0" w:color="auto"/>
          </w:divBdr>
        </w:div>
        <w:div w:id="1250769104">
          <w:marLeft w:val="480"/>
          <w:marRight w:val="0"/>
          <w:marTop w:val="0"/>
          <w:marBottom w:val="0"/>
          <w:divBdr>
            <w:top w:val="none" w:sz="0" w:space="0" w:color="auto"/>
            <w:left w:val="none" w:sz="0" w:space="0" w:color="auto"/>
            <w:bottom w:val="none" w:sz="0" w:space="0" w:color="auto"/>
            <w:right w:val="none" w:sz="0" w:space="0" w:color="auto"/>
          </w:divBdr>
        </w:div>
        <w:div w:id="1261840725">
          <w:marLeft w:val="480"/>
          <w:marRight w:val="0"/>
          <w:marTop w:val="0"/>
          <w:marBottom w:val="0"/>
          <w:divBdr>
            <w:top w:val="none" w:sz="0" w:space="0" w:color="auto"/>
            <w:left w:val="none" w:sz="0" w:space="0" w:color="auto"/>
            <w:bottom w:val="none" w:sz="0" w:space="0" w:color="auto"/>
            <w:right w:val="none" w:sz="0" w:space="0" w:color="auto"/>
          </w:divBdr>
        </w:div>
        <w:div w:id="1275362782">
          <w:marLeft w:val="480"/>
          <w:marRight w:val="0"/>
          <w:marTop w:val="0"/>
          <w:marBottom w:val="0"/>
          <w:divBdr>
            <w:top w:val="none" w:sz="0" w:space="0" w:color="auto"/>
            <w:left w:val="none" w:sz="0" w:space="0" w:color="auto"/>
            <w:bottom w:val="none" w:sz="0" w:space="0" w:color="auto"/>
            <w:right w:val="none" w:sz="0" w:space="0" w:color="auto"/>
          </w:divBdr>
        </w:div>
        <w:div w:id="1280644143">
          <w:marLeft w:val="480"/>
          <w:marRight w:val="0"/>
          <w:marTop w:val="0"/>
          <w:marBottom w:val="0"/>
          <w:divBdr>
            <w:top w:val="none" w:sz="0" w:space="0" w:color="auto"/>
            <w:left w:val="none" w:sz="0" w:space="0" w:color="auto"/>
            <w:bottom w:val="none" w:sz="0" w:space="0" w:color="auto"/>
            <w:right w:val="none" w:sz="0" w:space="0" w:color="auto"/>
          </w:divBdr>
        </w:div>
        <w:div w:id="1293900541">
          <w:marLeft w:val="480"/>
          <w:marRight w:val="0"/>
          <w:marTop w:val="0"/>
          <w:marBottom w:val="0"/>
          <w:divBdr>
            <w:top w:val="none" w:sz="0" w:space="0" w:color="auto"/>
            <w:left w:val="none" w:sz="0" w:space="0" w:color="auto"/>
            <w:bottom w:val="none" w:sz="0" w:space="0" w:color="auto"/>
            <w:right w:val="none" w:sz="0" w:space="0" w:color="auto"/>
          </w:divBdr>
        </w:div>
        <w:div w:id="1300958946">
          <w:marLeft w:val="480"/>
          <w:marRight w:val="0"/>
          <w:marTop w:val="0"/>
          <w:marBottom w:val="0"/>
          <w:divBdr>
            <w:top w:val="none" w:sz="0" w:space="0" w:color="auto"/>
            <w:left w:val="none" w:sz="0" w:space="0" w:color="auto"/>
            <w:bottom w:val="none" w:sz="0" w:space="0" w:color="auto"/>
            <w:right w:val="none" w:sz="0" w:space="0" w:color="auto"/>
          </w:divBdr>
        </w:div>
        <w:div w:id="1305311258">
          <w:marLeft w:val="480"/>
          <w:marRight w:val="0"/>
          <w:marTop w:val="0"/>
          <w:marBottom w:val="0"/>
          <w:divBdr>
            <w:top w:val="none" w:sz="0" w:space="0" w:color="auto"/>
            <w:left w:val="none" w:sz="0" w:space="0" w:color="auto"/>
            <w:bottom w:val="none" w:sz="0" w:space="0" w:color="auto"/>
            <w:right w:val="none" w:sz="0" w:space="0" w:color="auto"/>
          </w:divBdr>
        </w:div>
        <w:div w:id="1313296050">
          <w:marLeft w:val="480"/>
          <w:marRight w:val="0"/>
          <w:marTop w:val="0"/>
          <w:marBottom w:val="0"/>
          <w:divBdr>
            <w:top w:val="none" w:sz="0" w:space="0" w:color="auto"/>
            <w:left w:val="none" w:sz="0" w:space="0" w:color="auto"/>
            <w:bottom w:val="none" w:sz="0" w:space="0" w:color="auto"/>
            <w:right w:val="none" w:sz="0" w:space="0" w:color="auto"/>
          </w:divBdr>
        </w:div>
        <w:div w:id="1347055888">
          <w:marLeft w:val="480"/>
          <w:marRight w:val="0"/>
          <w:marTop w:val="0"/>
          <w:marBottom w:val="0"/>
          <w:divBdr>
            <w:top w:val="none" w:sz="0" w:space="0" w:color="auto"/>
            <w:left w:val="none" w:sz="0" w:space="0" w:color="auto"/>
            <w:bottom w:val="none" w:sz="0" w:space="0" w:color="auto"/>
            <w:right w:val="none" w:sz="0" w:space="0" w:color="auto"/>
          </w:divBdr>
        </w:div>
        <w:div w:id="1348286008">
          <w:marLeft w:val="480"/>
          <w:marRight w:val="0"/>
          <w:marTop w:val="0"/>
          <w:marBottom w:val="0"/>
          <w:divBdr>
            <w:top w:val="none" w:sz="0" w:space="0" w:color="auto"/>
            <w:left w:val="none" w:sz="0" w:space="0" w:color="auto"/>
            <w:bottom w:val="none" w:sz="0" w:space="0" w:color="auto"/>
            <w:right w:val="none" w:sz="0" w:space="0" w:color="auto"/>
          </w:divBdr>
        </w:div>
        <w:div w:id="1386829839">
          <w:marLeft w:val="480"/>
          <w:marRight w:val="0"/>
          <w:marTop w:val="0"/>
          <w:marBottom w:val="0"/>
          <w:divBdr>
            <w:top w:val="none" w:sz="0" w:space="0" w:color="auto"/>
            <w:left w:val="none" w:sz="0" w:space="0" w:color="auto"/>
            <w:bottom w:val="none" w:sz="0" w:space="0" w:color="auto"/>
            <w:right w:val="none" w:sz="0" w:space="0" w:color="auto"/>
          </w:divBdr>
        </w:div>
        <w:div w:id="1398475802">
          <w:marLeft w:val="480"/>
          <w:marRight w:val="0"/>
          <w:marTop w:val="0"/>
          <w:marBottom w:val="0"/>
          <w:divBdr>
            <w:top w:val="none" w:sz="0" w:space="0" w:color="auto"/>
            <w:left w:val="none" w:sz="0" w:space="0" w:color="auto"/>
            <w:bottom w:val="none" w:sz="0" w:space="0" w:color="auto"/>
            <w:right w:val="none" w:sz="0" w:space="0" w:color="auto"/>
          </w:divBdr>
        </w:div>
        <w:div w:id="1399787571">
          <w:marLeft w:val="480"/>
          <w:marRight w:val="0"/>
          <w:marTop w:val="0"/>
          <w:marBottom w:val="0"/>
          <w:divBdr>
            <w:top w:val="none" w:sz="0" w:space="0" w:color="auto"/>
            <w:left w:val="none" w:sz="0" w:space="0" w:color="auto"/>
            <w:bottom w:val="none" w:sz="0" w:space="0" w:color="auto"/>
            <w:right w:val="none" w:sz="0" w:space="0" w:color="auto"/>
          </w:divBdr>
        </w:div>
        <w:div w:id="1426882532">
          <w:marLeft w:val="480"/>
          <w:marRight w:val="0"/>
          <w:marTop w:val="0"/>
          <w:marBottom w:val="0"/>
          <w:divBdr>
            <w:top w:val="none" w:sz="0" w:space="0" w:color="auto"/>
            <w:left w:val="none" w:sz="0" w:space="0" w:color="auto"/>
            <w:bottom w:val="none" w:sz="0" w:space="0" w:color="auto"/>
            <w:right w:val="none" w:sz="0" w:space="0" w:color="auto"/>
          </w:divBdr>
        </w:div>
        <w:div w:id="1429160647">
          <w:marLeft w:val="480"/>
          <w:marRight w:val="0"/>
          <w:marTop w:val="0"/>
          <w:marBottom w:val="0"/>
          <w:divBdr>
            <w:top w:val="none" w:sz="0" w:space="0" w:color="auto"/>
            <w:left w:val="none" w:sz="0" w:space="0" w:color="auto"/>
            <w:bottom w:val="none" w:sz="0" w:space="0" w:color="auto"/>
            <w:right w:val="none" w:sz="0" w:space="0" w:color="auto"/>
          </w:divBdr>
        </w:div>
        <w:div w:id="1433554542">
          <w:marLeft w:val="480"/>
          <w:marRight w:val="0"/>
          <w:marTop w:val="0"/>
          <w:marBottom w:val="0"/>
          <w:divBdr>
            <w:top w:val="none" w:sz="0" w:space="0" w:color="auto"/>
            <w:left w:val="none" w:sz="0" w:space="0" w:color="auto"/>
            <w:bottom w:val="none" w:sz="0" w:space="0" w:color="auto"/>
            <w:right w:val="none" w:sz="0" w:space="0" w:color="auto"/>
          </w:divBdr>
        </w:div>
        <w:div w:id="1434472778">
          <w:marLeft w:val="480"/>
          <w:marRight w:val="0"/>
          <w:marTop w:val="0"/>
          <w:marBottom w:val="0"/>
          <w:divBdr>
            <w:top w:val="none" w:sz="0" w:space="0" w:color="auto"/>
            <w:left w:val="none" w:sz="0" w:space="0" w:color="auto"/>
            <w:bottom w:val="none" w:sz="0" w:space="0" w:color="auto"/>
            <w:right w:val="none" w:sz="0" w:space="0" w:color="auto"/>
          </w:divBdr>
        </w:div>
        <w:div w:id="1449929973">
          <w:marLeft w:val="480"/>
          <w:marRight w:val="0"/>
          <w:marTop w:val="0"/>
          <w:marBottom w:val="0"/>
          <w:divBdr>
            <w:top w:val="none" w:sz="0" w:space="0" w:color="auto"/>
            <w:left w:val="none" w:sz="0" w:space="0" w:color="auto"/>
            <w:bottom w:val="none" w:sz="0" w:space="0" w:color="auto"/>
            <w:right w:val="none" w:sz="0" w:space="0" w:color="auto"/>
          </w:divBdr>
        </w:div>
        <w:div w:id="1513715169">
          <w:marLeft w:val="480"/>
          <w:marRight w:val="0"/>
          <w:marTop w:val="0"/>
          <w:marBottom w:val="0"/>
          <w:divBdr>
            <w:top w:val="none" w:sz="0" w:space="0" w:color="auto"/>
            <w:left w:val="none" w:sz="0" w:space="0" w:color="auto"/>
            <w:bottom w:val="none" w:sz="0" w:space="0" w:color="auto"/>
            <w:right w:val="none" w:sz="0" w:space="0" w:color="auto"/>
          </w:divBdr>
        </w:div>
        <w:div w:id="1520850355">
          <w:marLeft w:val="480"/>
          <w:marRight w:val="0"/>
          <w:marTop w:val="0"/>
          <w:marBottom w:val="0"/>
          <w:divBdr>
            <w:top w:val="none" w:sz="0" w:space="0" w:color="auto"/>
            <w:left w:val="none" w:sz="0" w:space="0" w:color="auto"/>
            <w:bottom w:val="none" w:sz="0" w:space="0" w:color="auto"/>
            <w:right w:val="none" w:sz="0" w:space="0" w:color="auto"/>
          </w:divBdr>
        </w:div>
        <w:div w:id="1556118612">
          <w:marLeft w:val="480"/>
          <w:marRight w:val="0"/>
          <w:marTop w:val="0"/>
          <w:marBottom w:val="0"/>
          <w:divBdr>
            <w:top w:val="none" w:sz="0" w:space="0" w:color="auto"/>
            <w:left w:val="none" w:sz="0" w:space="0" w:color="auto"/>
            <w:bottom w:val="none" w:sz="0" w:space="0" w:color="auto"/>
            <w:right w:val="none" w:sz="0" w:space="0" w:color="auto"/>
          </w:divBdr>
        </w:div>
        <w:div w:id="1564637728">
          <w:marLeft w:val="480"/>
          <w:marRight w:val="0"/>
          <w:marTop w:val="0"/>
          <w:marBottom w:val="0"/>
          <w:divBdr>
            <w:top w:val="none" w:sz="0" w:space="0" w:color="auto"/>
            <w:left w:val="none" w:sz="0" w:space="0" w:color="auto"/>
            <w:bottom w:val="none" w:sz="0" w:space="0" w:color="auto"/>
            <w:right w:val="none" w:sz="0" w:space="0" w:color="auto"/>
          </w:divBdr>
        </w:div>
        <w:div w:id="1603227302">
          <w:marLeft w:val="480"/>
          <w:marRight w:val="0"/>
          <w:marTop w:val="0"/>
          <w:marBottom w:val="0"/>
          <w:divBdr>
            <w:top w:val="none" w:sz="0" w:space="0" w:color="auto"/>
            <w:left w:val="none" w:sz="0" w:space="0" w:color="auto"/>
            <w:bottom w:val="none" w:sz="0" w:space="0" w:color="auto"/>
            <w:right w:val="none" w:sz="0" w:space="0" w:color="auto"/>
          </w:divBdr>
        </w:div>
        <w:div w:id="1712850127">
          <w:marLeft w:val="480"/>
          <w:marRight w:val="0"/>
          <w:marTop w:val="0"/>
          <w:marBottom w:val="0"/>
          <w:divBdr>
            <w:top w:val="none" w:sz="0" w:space="0" w:color="auto"/>
            <w:left w:val="none" w:sz="0" w:space="0" w:color="auto"/>
            <w:bottom w:val="none" w:sz="0" w:space="0" w:color="auto"/>
            <w:right w:val="none" w:sz="0" w:space="0" w:color="auto"/>
          </w:divBdr>
        </w:div>
        <w:div w:id="1772508511">
          <w:marLeft w:val="480"/>
          <w:marRight w:val="0"/>
          <w:marTop w:val="0"/>
          <w:marBottom w:val="0"/>
          <w:divBdr>
            <w:top w:val="none" w:sz="0" w:space="0" w:color="auto"/>
            <w:left w:val="none" w:sz="0" w:space="0" w:color="auto"/>
            <w:bottom w:val="none" w:sz="0" w:space="0" w:color="auto"/>
            <w:right w:val="none" w:sz="0" w:space="0" w:color="auto"/>
          </w:divBdr>
        </w:div>
        <w:div w:id="1785343334">
          <w:marLeft w:val="480"/>
          <w:marRight w:val="0"/>
          <w:marTop w:val="0"/>
          <w:marBottom w:val="0"/>
          <w:divBdr>
            <w:top w:val="none" w:sz="0" w:space="0" w:color="auto"/>
            <w:left w:val="none" w:sz="0" w:space="0" w:color="auto"/>
            <w:bottom w:val="none" w:sz="0" w:space="0" w:color="auto"/>
            <w:right w:val="none" w:sz="0" w:space="0" w:color="auto"/>
          </w:divBdr>
        </w:div>
        <w:div w:id="1827941790">
          <w:marLeft w:val="480"/>
          <w:marRight w:val="0"/>
          <w:marTop w:val="0"/>
          <w:marBottom w:val="0"/>
          <w:divBdr>
            <w:top w:val="none" w:sz="0" w:space="0" w:color="auto"/>
            <w:left w:val="none" w:sz="0" w:space="0" w:color="auto"/>
            <w:bottom w:val="none" w:sz="0" w:space="0" w:color="auto"/>
            <w:right w:val="none" w:sz="0" w:space="0" w:color="auto"/>
          </w:divBdr>
        </w:div>
        <w:div w:id="1892577257">
          <w:marLeft w:val="480"/>
          <w:marRight w:val="0"/>
          <w:marTop w:val="0"/>
          <w:marBottom w:val="0"/>
          <w:divBdr>
            <w:top w:val="none" w:sz="0" w:space="0" w:color="auto"/>
            <w:left w:val="none" w:sz="0" w:space="0" w:color="auto"/>
            <w:bottom w:val="none" w:sz="0" w:space="0" w:color="auto"/>
            <w:right w:val="none" w:sz="0" w:space="0" w:color="auto"/>
          </w:divBdr>
        </w:div>
        <w:div w:id="1978099032">
          <w:marLeft w:val="480"/>
          <w:marRight w:val="0"/>
          <w:marTop w:val="0"/>
          <w:marBottom w:val="0"/>
          <w:divBdr>
            <w:top w:val="none" w:sz="0" w:space="0" w:color="auto"/>
            <w:left w:val="none" w:sz="0" w:space="0" w:color="auto"/>
            <w:bottom w:val="none" w:sz="0" w:space="0" w:color="auto"/>
            <w:right w:val="none" w:sz="0" w:space="0" w:color="auto"/>
          </w:divBdr>
        </w:div>
        <w:div w:id="1980845665">
          <w:marLeft w:val="480"/>
          <w:marRight w:val="0"/>
          <w:marTop w:val="0"/>
          <w:marBottom w:val="0"/>
          <w:divBdr>
            <w:top w:val="none" w:sz="0" w:space="0" w:color="auto"/>
            <w:left w:val="none" w:sz="0" w:space="0" w:color="auto"/>
            <w:bottom w:val="none" w:sz="0" w:space="0" w:color="auto"/>
            <w:right w:val="none" w:sz="0" w:space="0" w:color="auto"/>
          </w:divBdr>
        </w:div>
        <w:div w:id="1995789697">
          <w:marLeft w:val="480"/>
          <w:marRight w:val="0"/>
          <w:marTop w:val="0"/>
          <w:marBottom w:val="0"/>
          <w:divBdr>
            <w:top w:val="none" w:sz="0" w:space="0" w:color="auto"/>
            <w:left w:val="none" w:sz="0" w:space="0" w:color="auto"/>
            <w:bottom w:val="none" w:sz="0" w:space="0" w:color="auto"/>
            <w:right w:val="none" w:sz="0" w:space="0" w:color="auto"/>
          </w:divBdr>
        </w:div>
        <w:div w:id="2011255107">
          <w:marLeft w:val="480"/>
          <w:marRight w:val="0"/>
          <w:marTop w:val="0"/>
          <w:marBottom w:val="0"/>
          <w:divBdr>
            <w:top w:val="none" w:sz="0" w:space="0" w:color="auto"/>
            <w:left w:val="none" w:sz="0" w:space="0" w:color="auto"/>
            <w:bottom w:val="none" w:sz="0" w:space="0" w:color="auto"/>
            <w:right w:val="none" w:sz="0" w:space="0" w:color="auto"/>
          </w:divBdr>
        </w:div>
        <w:div w:id="2032679474">
          <w:marLeft w:val="480"/>
          <w:marRight w:val="0"/>
          <w:marTop w:val="0"/>
          <w:marBottom w:val="0"/>
          <w:divBdr>
            <w:top w:val="none" w:sz="0" w:space="0" w:color="auto"/>
            <w:left w:val="none" w:sz="0" w:space="0" w:color="auto"/>
            <w:bottom w:val="none" w:sz="0" w:space="0" w:color="auto"/>
            <w:right w:val="none" w:sz="0" w:space="0" w:color="auto"/>
          </w:divBdr>
        </w:div>
        <w:div w:id="2046170191">
          <w:marLeft w:val="480"/>
          <w:marRight w:val="0"/>
          <w:marTop w:val="0"/>
          <w:marBottom w:val="0"/>
          <w:divBdr>
            <w:top w:val="none" w:sz="0" w:space="0" w:color="auto"/>
            <w:left w:val="none" w:sz="0" w:space="0" w:color="auto"/>
            <w:bottom w:val="none" w:sz="0" w:space="0" w:color="auto"/>
            <w:right w:val="none" w:sz="0" w:space="0" w:color="auto"/>
          </w:divBdr>
        </w:div>
        <w:div w:id="2075394997">
          <w:marLeft w:val="480"/>
          <w:marRight w:val="0"/>
          <w:marTop w:val="0"/>
          <w:marBottom w:val="0"/>
          <w:divBdr>
            <w:top w:val="none" w:sz="0" w:space="0" w:color="auto"/>
            <w:left w:val="none" w:sz="0" w:space="0" w:color="auto"/>
            <w:bottom w:val="none" w:sz="0" w:space="0" w:color="auto"/>
            <w:right w:val="none" w:sz="0" w:space="0" w:color="auto"/>
          </w:divBdr>
        </w:div>
        <w:div w:id="2093963117">
          <w:marLeft w:val="480"/>
          <w:marRight w:val="0"/>
          <w:marTop w:val="0"/>
          <w:marBottom w:val="0"/>
          <w:divBdr>
            <w:top w:val="none" w:sz="0" w:space="0" w:color="auto"/>
            <w:left w:val="none" w:sz="0" w:space="0" w:color="auto"/>
            <w:bottom w:val="none" w:sz="0" w:space="0" w:color="auto"/>
            <w:right w:val="none" w:sz="0" w:space="0" w:color="auto"/>
          </w:divBdr>
        </w:div>
        <w:div w:id="2115468267">
          <w:marLeft w:val="480"/>
          <w:marRight w:val="0"/>
          <w:marTop w:val="0"/>
          <w:marBottom w:val="0"/>
          <w:divBdr>
            <w:top w:val="none" w:sz="0" w:space="0" w:color="auto"/>
            <w:left w:val="none" w:sz="0" w:space="0" w:color="auto"/>
            <w:bottom w:val="none" w:sz="0" w:space="0" w:color="auto"/>
            <w:right w:val="none" w:sz="0" w:space="0" w:color="auto"/>
          </w:divBdr>
        </w:div>
      </w:divsChild>
    </w:div>
    <w:div w:id="369766357">
      <w:bodyDiv w:val="1"/>
      <w:marLeft w:val="0"/>
      <w:marRight w:val="0"/>
      <w:marTop w:val="0"/>
      <w:marBottom w:val="0"/>
      <w:divBdr>
        <w:top w:val="none" w:sz="0" w:space="0" w:color="auto"/>
        <w:left w:val="none" w:sz="0" w:space="0" w:color="auto"/>
        <w:bottom w:val="none" w:sz="0" w:space="0" w:color="auto"/>
        <w:right w:val="none" w:sz="0" w:space="0" w:color="auto"/>
      </w:divBdr>
    </w:div>
    <w:div w:id="370374921">
      <w:bodyDiv w:val="1"/>
      <w:marLeft w:val="0"/>
      <w:marRight w:val="0"/>
      <w:marTop w:val="0"/>
      <w:marBottom w:val="0"/>
      <w:divBdr>
        <w:top w:val="none" w:sz="0" w:space="0" w:color="auto"/>
        <w:left w:val="none" w:sz="0" w:space="0" w:color="auto"/>
        <w:bottom w:val="none" w:sz="0" w:space="0" w:color="auto"/>
        <w:right w:val="none" w:sz="0" w:space="0" w:color="auto"/>
      </w:divBdr>
    </w:div>
    <w:div w:id="375542889">
      <w:bodyDiv w:val="1"/>
      <w:marLeft w:val="0"/>
      <w:marRight w:val="0"/>
      <w:marTop w:val="0"/>
      <w:marBottom w:val="0"/>
      <w:divBdr>
        <w:top w:val="none" w:sz="0" w:space="0" w:color="auto"/>
        <w:left w:val="none" w:sz="0" w:space="0" w:color="auto"/>
        <w:bottom w:val="none" w:sz="0" w:space="0" w:color="auto"/>
        <w:right w:val="none" w:sz="0" w:space="0" w:color="auto"/>
      </w:divBdr>
    </w:div>
    <w:div w:id="396323942">
      <w:bodyDiv w:val="1"/>
      <w:marLeft w:val="0"/>
      <w:marRight w:val="0"/>
      <w:marTop w:val="0"/>
      <w:marBottom w:val="0"/>
      <w:divBdr>
        <w:top w:val="none" w:sz="0" w:space="0" w:color="auto"/>
        <w:left w:val="none" w:sz="0" w:space="0" w:color="auto"/>
        <w:bottom w:val="none" w:sz="0" w:space="0" w:color="auto"/>
        <w:right w:val="none" w:sz="0" w:space="0" w:color="auto"/>
      </w:divBdr>
    </w:div>
    <w:div w:id="401293276">
      <w:bodyDiv w:val="1"/>
      <w:marLeft w:val="0"/>
      <w:marRight w:val="0"/>
      <w:marTop w:val="0"/>
      <w:marBottom w:val="0"/>
      <w:divBdr>
        <w:top w:val="none" w:sz="0" w:space="0" w:color="auto"/>
        <w:left w:val="none" w:sz="0" w:space="0" w:color="auto"/>
        <w:bottom w:val="none" w:sz="0" w:space="0" w:color="auto"/>
        <w:right w:val="none" w:sz="0" w:space="0" w:color="auto"/>
      </w:divBdr>
    </w:div>
    <w:div w:id="404843174">
      <w:bodyDiv w:val="1"/>
      <w:marLeft w:val="0"/>
      <w:marRight w:val="0"/>
      <w:marTop w:val="0"/>
      <w:marBottom w:val="0"/>
      <w:divBdr>
        <w:top w:val="none" w:sz="0" w:space="0" w:color="auto"/>
        <w:left w:val="none" w:sz="0" w:space="0" w:color="auto"/>
        <w:bottom w:val="none" w:sz="0" w:space="0" w:color="auto"/>
        <w:right w:val="none" w:sz="0" w:space="0" w:color="auto"/>
      </w:divBdr>
    </w:div>
    <w:div w:id="414397675">
      <w:bodyDiv w:val="1"/>
      <w:marLeft w:val="0"/>
      <w:marRight w:val="0"/>
      <w:marTop w:val="0"/>
      <w:marBottom w:val="0"/>
      <w:divBdr>
        <w:top w:val="none" w:sz="0" w:space="0" w:color="auto"/>
        <w:left w:val="none" w:sz="0" w:space="0" w:color="auto"/>
        <w:bottom w:val="none" w:sz="0" w:space="0" w:color="auto"/>
        <w:right w:val="none" w:sz="0" w:space="0" w:color="auto"/>
      </w:divBdr>
    </w:div>
    <w:div w:id="414403707">
      <w:bodyDiv w:val="1"/>
      <w:marLeft w:val="0"/>
      <w:marRight w:val="0"/>
      <w:marTop w:val="0"/>
      <w:marBottom w:val="0"/>
      <w:divBdr>
        <w:top w:val="none" w:sz="0" w:space="0" w:color="auto"/>
        <w:left w:val="none" w:sz="0" w:space="0" w:color="auto"/>
        <w:bottom w:val="none" w:sz="0" w:space="0" w:color="auto"/>
        <w:right w:val="none" w:sz="0" w:space="0" w:color="auto"/>
      </w:divBdr>
    </w:div>
    <w:div w:id="418985061">
      <w:bodyDiv w:val="1"/>
      <w:marLeft w:val="0"/>
      <w:marRight w:val="0"/>
      <w:marTop w:val="0"/>
      <w:marBottom w:val="0"/>
      <w:divBdr>
        <w:top w:val="none" w:sz="0" w:space="0" w:color="auto"/>
        <w:left w:val="none" w:sz="0" w:space="0" w:color="auto"/>
        <w:bottom w:val="none" w:sz="0" w:space="0" w:color="auto"/>
        <w:right w:val="none" w:sz="0" w:space="0" w:color="auto"/>
      </w:divBdr>
    </w:div>
    <w:div w:id="426462373">
      <w:bodyDiv w:val="1"/>
      <w:marLeft w:val="0"/>
      <w:marRight w:val="0"/>
      <w:marTop w:val="0"/>
      <w:marBottom w:val="0"/>
      <w:divBdr>
        <w:top w:val="none" w:sz="0" w:space="0" w:color="auto"/>
        <w:left w:val="none" w:sz="0" w:space="0" w:color="auto"/>
        <w:bottom w:val="none" w:sz="0" w:space="0" w:color="auto"/>
        <w:right w:val="none" w:sz="0" w:space="0" w:color="auto"/>
      </w:divBdr>
    </w:div>
    <w:div w:id="426775848">
      <w:bodyDiv w:val="1"/>
      <w:marLeft w:val="0"/>
      <w:marRight w:val="0"/>
      <w:marTop w:val="0"/>
      <w:marBottom w:val="0"/>
      <w:divBdr>
        <w:top w:val="none" w:sz="0" w:space="0" w:color="auto"/>
        <w:left w:val="none" w:sz="0" w:space="0" w:color="auto"/>
        <w:bottom w:val="none" w:sz="0" w:space="0" w:color="auto"/>
        <w:right w:val="none" w:sz="0" w:space="0" w:color="auto"/>
      </w:divBdr>
      <w:divsChild>
        <w:div w:id="21178161">
          <w:marLeft w:val="480"/>
          <w:marRight w:val="0"/>
          <w:marTop w:val="0"/>
          <w:marBottom w:val="0"/>
          <w:divBdr>
            <w:top w:val="none" w:sz="0" w:space="0" w:color="auto"/>
            <w:left w:val="none" w:sz="0" w:space="0" w:color="auto"/>
            <w:bottom w:val="none" w:sz="0" w:space="0" w:color="auto"/>
            <w:right w:val="none" w:sz="0" w:space="0" w:color="auto"/>
          </w:divBdr>
        </w:div>
        <w:div w:id="76680548">
          <w:marLeft w:val="480"/>
          <w:marRight w:val="0"/>
          <w:marTop w:val="0"/>
          <w:marBottom w:val="0"/>
          <w:divBdr>
            <w:top w:val="none" w:sz="0" w:space="0" w:color="auto"/>
            <w:left w:val="none" w:sz="0" w:space="0" w:color="auto"/>
            <w:bottom w:val="none" w:sz="0" w:space="0" w:color="auto"/>
            <w:right w:val="none" w:sz="0" w:space="0" w:color="auto"/>
          </w:divBdr>
        </w:div>
        <w:div w:id="114955316">
          <w:marLeft w:val="480"/>
          <w:marRight w:val="0"/>
          <w:marTop w:val="0"/>
          <w:marBottom w:val="0"/>
          <w:divBdr>
            <w:top w:val="none" w:sz="0" w:space="0" w:color="auto"/>
            <w:left w:val="none" w:sz="0" w:space="0" w:color="auto"/>
            <w:bottom w:val="none" w:sz="0" w:space="0" w:color="auto"/>
            <w:right w:val="none" w:sz="0" w:space="0" w:color="auto"/>
          </w:divBdr>
        </w:div>
        <w:div w:id="146745590">
          <w:marLeft w:val="480"/>
          <w:marRight w:val="0"/>
          <w:marTop w:val="0"/>
          <w:marBottom w:val="0"/>
          <w:divBdr>
            <w:top w:val="none" w:sz="0" w:space="0" w:color="auto"/>
            <w:left w:val="none" w:sz="0" w:space="0" w:color="auto"/>
            <w:bottom w:val="none" w:sz="0" w:space="0" w:color="auto"/>
            <w:right w:val="none" w:sz="0" w:space="0" w:color="auto"/>
          </w:divBdr>
        </w:div>
        <w:div w:id="191841526">
          <w:marLeft w:val="480"/>
          <w:marRight w:val="0"/>
          <w:marTop w:val="0"/>
          <w:marBottom w:val="0"/>
          <w:divBdr>
            <w:top w:val="none" w:sz="0" w:space="0" w:color="auto"/>
            <w:left w:val="none" w:sz="0" w:space="0" w:color="auto"/>
            <w:bottom w:val="none" w:sz="0" w:space="0" w:color="auto"/>
            <w:right w:val="none" w:sz="0" w:space="0" w:color="auto"/>
          </w:divBdr>
        </w:div>
        <w:div w:id="242765534">
          <w:marLeft w:val="480"/>
          <w:marRight w:val="0"/>
          <w:marTop w:val="0"/>
          <w:marBottom w:val="0"/>
          <w:divBdr>
            <w:top w:val="none" w:sz="0" w:space="0" w:color="auto"/>
            <w:left w:val="none" w:sz="0" w:space="0" w:color="auto"/>
            <w:bottom w:val="none" w:sz="0" w:space="0" w:color="auto"/>
            <w:right w:val="none" w:sz="0" w:space="0" w:color="auto"/>
          </w:divBdr>
        </w:div>
        <w:div w:id="259795789">
          <w:marLeft w:val="480"/>
          <w:marRight w:val="0"/>
          <w:marTop w:val="0"/>
          <w:marBottom w:val="0"/>
          <w:divBdr>
            <w:top w:val="none" w:sz="0" w:space="0" w:color="auto"/>
            <w:left w:val="none" w:sz="0" w:space="0" w:color="auto"/>
            <w:bottom w:val="none" w:sz="0" w:space="0" w:color="auto"/>
            <w:right w:val="none" w:sz="0" w:space="0" w:color="auto"/>
          </w:divBdr>
        </w:div>
        <w:div w:id="400175313">
          <w:marLeft w:val="480"/>
          <w:marRight w:val="0"/>
          <w:marTop w:val="0"/>
          <w:marBottom w:val="0"/>
          <w:divBdr>
            <w:top w:val="none" w:sz="0" w:space="0" w:color="auto"/>
            <w:left w:val="none" w:sz="0" w:space="0" w:color="auto"/>
            <w:bottom w:val="none" w:sz="0" w:space="0" w:color="auto"/>
            <w:right w:val="none" w:sz="0" w:space="0" w:color="auto"/>
          </w:divBdr>
        </w:div>
        <w:div w:id="408887755">
          <w:marLeft w:val="480"/>
          <w:marRight w:val="0"/>
          <w:marTop w:val="0"/>
          <w:marBottom w:val="0"/>
          <w:divBdr>
            <w:top w:val="none" w:sz="0" w:space="0" w:color="auto"/>
            <w:left w:val="none" w:sz="0" w:space="0" w:color="auto"/>
            <w:bottom w:val="none" w:sz="0" w:space="0" w:color="auto"/>
            <w:right w:val="none" w:sz="0" w:space="0" w:color="auto"/>
          </w:divBdr>
        </w:div>
        <w:div w:id="443578951">
          <w:marLeft w:val="480"/>
          <w:marRight w:val="0"/>
          <w:marTop w:val="0"/>
          <w:marBottom w:val="0"/>
          <w:divBdr>
            <w:top w:val="none" w:sz="0" w:space="0" w:color="auto"/>
            <w:left w:val="none" w:sz="0" w:space="0" w:color="auto"/>
            <w:bottom w:val="none" w:sz="0" w:space="0" w:color="auto"/>
            <w:right w:val="none" w:sz="0" w:space="0" w:color="auto"/>
          </w:divBdr>
        </w:div>
        <w:div w:id="490873204">
          <w:marLeft w:val="480"/>
          <w:marRight w:val="0"/>
          <w:marTop w:val="0"/>
          <w:marBottom w:val="0"/>
          <w:divBdr>
            <w:top w:val="none" w:sz="0" w:space="0" w:color="auto"/>
            <w:left w:val="none" w:sz="0" w:space="0" w:color="auto"/>
            <w:bottom w:val="none" w:sz="0" w:space="0" w:color="auto"/>
            <w:right w:val="none" w:sz="0" w:space="0" w:color="auto"/>
          </w:divBdr>
        </w:div>
        <w:div w:id="637298443">
          <w:marLeft w:val="480"/>
          <w:marRight w:val="0"/>
          <w:marTop w:val="0"/>
          <w:marBottom w:val="0"/>
          <w:divBdr>
            <w:top w:val="none" w:sz="0" w:space="0" w:color="auto"/>
            <w:left w:val="none" w:sz="0" w:space="0" w:color="auto"/>
            <w:bottom w:val="none" w:sz="0" w:space="0" w:color="auto"/>
            <w:right w:val="none" w:sz="0" w:space="0" w:color="auto"/>
          </w:divBdr>
        </w:div>
        <w:div w:id="663825530">
          <w:marLeft w:val="480"/>
          <w:marRight w:val="0"/>
          <w:marTop w:val="0"/>
          <w:marBottom w:val="0"/>
          <w:divBdr>
            <w:top w:val="none" w:sz="0" w:space="0" w:color="auto"/>
            <w:left w:val="none" w:sz="0" w:space="0" w:color="auto"/>
            <w:bottom w:val="none" w:sz="0" w:space="0" w:color="auto"/>
            <w:right w:val="none" w:sz="0" w:space="0" w:color="auto"/>
          </w:divBdr>
        </w:div>
        <w:div w:id="688026767">
          <w:marLeft w:val="480"/>
          <w:marRight w:val="0"/>
          <w:marTop w:val="0"/>
          <w:marBottom w:val="0"/>
          <w:divBdr>
            <w:top w:val="none" w:sz="0" w:space="0" w:color="auto"/>
            <w:left w:val="none" w:sz="0" w:space="0" w:color="auto"/>
            <w:bottom w:val="none" w:sz="0" w:space="0" w:color="auto"/>
            <w:right w:val="none" w:sz="0" w:space="0" w:color="auto"/>
          </w:divBdr>
        </w:div>
        <w:div w:id="711348519">
          <w:marLeft w:val="480"/>
          <w:marRight w:val="0"/>
          <w:marTop w:val="0"/>
          <w:marBottom w:val="0"/>
          <w:divBdr>
            <w:top w:val="none" w:sz="0" w:space="0" w:color="auto"/>
            <w:left w:val="none" w:sz="0" w:space="0" w:color="auto"/>
            <w:bottom w:val="none" w:sz="0" w:space="0" w:color="auto"/>
            <w:right w:val="none" w:sz="0" w:space="0" w:color="auto"/>
          </w:divBdr>
        </w:div>
        <w:div w:id="723286873">
          <w:marLeft w:val="480"/>
          <w:marRight w:val="0"/>
          <w:marTop w:val="0"/>
          <w:marBottom w:val="0"/>
          <w:divBdr>
            <w:top w:val="none" w:sz="0" w:space="0" w:color="auto"/>
            <w:left w:val="none" w:sz="0" w:space="0" w:color="auto"/>
            <w:bottom w:val="none" w:sz="0" w:space="0" w:color="auto"/>
            <w:right w:val="none" w:sz="0" w:space="0" w:color="auto"/>
          </w:divBdr>
        </w:div>
        <w:div w:id="754667891">
          <w:marLeft w:val="480"/>
          <w:marRight w:val="0"/>
          <w:marTop w:val="0"/>
          <w:marBottom w:val="0"/>
          <w:divBdr>
            <w:top w:val="none" w:sz="0" w:space="0" w:color="auto"/>
            <w:left w:val="none" w:sz="0" w:space="0" w:color="auto"/>
            <w:bottom w:val="none" w:sz="0" w:space="0" w:color="auto"/>
            <w:right w:val="none" w:sz="0" w:space="0" w:color="auto"/>
          </w:divBdr>
        </w:div>
        <w:div w:id="770784670">
          <w:marLeft w:val="480"/>
          <w:marRight w:val="0"/>
          <w:marTop w:val="0"/>
          <w:marBottom w:val="0"/>
          <w:divBdr>
            <w:top w:val="none" w:sz="0" w:space="0" w:color="auto"/>
            <w:left w:val="none" w:sz="0" w:space="0" w:color="auto"/>
            <w:bottom w:val="none" w:sz="0" w:space="0" w:color="auto"/>
            <w:right w:val="none" w:sz="0" w:space="0" w:color="auto"/>
          </w:divBdr>
        </w:div>
        <w:div w:id="852575781">
          <w:marLeft w:val="480"/>
          <w:marRight w:val="0"/>
          <w:marTop w:val="0"/>
          <w:marBottom w:val="0"/>
          <w:divBdr>
            <w:top w:val="none" w:sz="0" w:space="0" w:color="auto"/>
            <w:left w:val="none" w:sz="0" w:space="0" w:color="auto"/>
            <w:bottom w:val="none" w:sz="0" w:space="0" w:color="auto"/>
            <w:right w:val="none" w:sz="0" w:space="0" w:color="auto"/>
          </w:divBdr>
        </w:div>
        <w:div w:id="888568199">
          <w:marLeft w:val="480"/>
          <w:marRight w:val="0"/>
          <w:marTop w:val="0"/>
          <w:marBottom w:val="0"/>
          <w:divBdr>
            <w:top w:val="none" w:sz="0" w:space="0" w:color="auto"/>
            <w:left w:val="none" w:sz="0" w:space="0" w:color="auto"/>
            <w:bottom w:val="none" w:sz="0" w:space="0" w:color="auto"/>
            <w:right w:val="none" w:sz="0" w:space="0" w:color="auto"/>
          </w:divBdr>
        </w:div>
        <w:div w:id="979001684">
          <w:marLeft w:val="480"/>
          <w:marRight w:val="0"/>
          <w:marTop w:val="0"/>
          <w:marBottom w:val="0"/>
          <w:divBdr>
            <w:top w:val="none" w:sz="0" w:space="0" w:color="auto"/>
            <w:left w:val="none" w:sz="0" w:space="0" w:color="auto"/>
            <w:bottom w:val="none" w:sz="0" w:space="0" w:color="auto"/>
            <w:right w:val="none" w:sz="0" w:space="0" w:color="auto"/>
          </w:divBdr>
        </w:div>
        <w:div w:id="982351311">
          <w:marLeft w:val="480"/>
          <w:marRight w:val="0"/>
          <w:marTop w:val="0"/>
          <w:marBottom w:val="0"/>
          <w:divBdr>
            <w:top w:val="none" w:sz="0" w:space="0" w:color="auto"/>
            <w:left w:val="none" w:sz="0" w:space="0" w:color="auto"/>
            <w:bottom w:val="none" w:sz="0" w:space="0" w:color="auto"/>
            <w:right w:val="none" w:sz="0" w:space="0" w:color="auto"/>
          </w:divBdr>
        </w:div>
        <w:div w:id="1061757819">
          <w:marLeft w:val="480"/>
          <w:marRight w:val="0"/>
          <w:marTop w:val="0"/>
          <w:marBottom w:val="0"/>
          <w:divBdr>
            <w:top w:val="none" w:sz="0" w:space="0" w:color="auto"/>
            <w:left w:val="none" w:sz="0" w:space="0" w:color="auto"/>
            <w:bottom w:val="none" w:sz="0" w:space="0" w:color="auto"/>
            <w:right w:val="none" w:sz="0" w:space="0" w:color="auto"/>
          </w:divBdr>
        </w:div>
        <w:div w:id="1151364957">
          <w:marLeft w:val="480"/>
          <w:marRight w:val="0"/>
          <w:marTop w:val="0"/>
          <w:marBottom w:val="0"/>
          <w:divBdr>
            <w:top w:val="none" w:sz="0" w:space="0" w:color="auto"/>
            <w:left w:val="none" w:sz="0" w:space="0" w:color="auto"/>
            <w:bottom w:val="none" w:sz="0" w:space="0" w:color="auto"/>
            <w:right w:val="none" w:sz="0" w:space="0" w:color="auto"/>
          </w:divBdr>
        </w:div>
        <w:div w:id="1176269521">
          <w:marLeft w:val="480"/>
          <w:marRight w:val="0"/>
          <w:marTop w:val="0"/>
          <w:marBottom w:val="0"/>
          <w:divBdr>
            <w:top w:val="none" w:sz="0" w:space="0" w:color="auto"/>
            <w:left w:val="none" w:sz="0" w:space="0" w:color="auto"/>
            <w:bottom w:val="none" w:sz="0" w:space="0" w:color="auto"/>
            <w:right w:val="none" w:sz="0" w:space="0" w:color="auto"/>
          </w:divBdr>
        </w:div>
        <w:div w:id="1187332806">
          <w:marLeft w:val="480"/>
          <w:marRight w:val="0"/>
          <w:marTop w:val="0"/>
          <w:marBottom w:val="0"/>
          <w:divBdr>
            <w:top w:val="none" w:sz="0" w:space="0" w:color="auto"/>
            <w:left w:val="none" w:sz="0" w:space="0" w:color="auto"/>
            <w:bottom w:val="none" w:sz="0" w:space="0" w:color="auto"/>
            <w:right w:val="none" w:sz="0" w:space="0" w:color="auto"/>
          </w:divBdr>
        </w:div>
        <w:div w:id="1206213868">
          <w:marLeft w:val="480"/>
          <w:marRight w:val="0"/>
          <w:marTop w:val="0"/>
          <w:marBottom w:val="0"/>
          <w:divBdr>
            <w:top w:val="none" w:sz="0" w:space="0" w:color="auto"/>
            <w:left w:val="none" w:sz="0" w:space="0" w:color="auto"/>
            <w:bottom w:val="none" w:sz="0" w:space="0" w:color="auto"/>
            <w:right w:val="none" w:sz="0" w:space="0" w:color="auto"/>
          </w:divBdr>
        </w:div>
        <w:div w:id="1212426120">
          <w:marLeft w:val="480"/>
          <w:marRight w:val="0"/>
          <w:marTop w:val="0"/>
          <w:marBottom w:val="0"/>
          <w:divBdr>
            <w:top w:val="none" w:sz="0" w:space="0" w:color="auto"/>
            <w:left w:val="none" w:sz="0" w:space="0" w:color="auto"/>
            <w:bottom w:val="none" w:sz="0" w:space="0" w:color="auto"/>
            <w:right w:val="none" w:sz="0" w:space="0" w:color="auto"/>
          </w:divBdr>
        </w:div>
        <w:div w:id="1231190420">
          <w:marLeft w:val="480"/>
          <w:marRight w:val="0"/>
          <w:marTop w:val="0"/>
          <w:marBottom w:val="0"/>
          <w:divBdr>
            <w:top w:val="none" w:sz="0" w:space="0" w:color="auto"/>
            <w:left w:val="none" w:sz="0" w:space="0" w:color="auto"/>
            <w:bottom w:val="none" w:sz="0" w:space="0" w:color="auto"/>
            <w:right w:val="none" w:sz="0" w:space="0" w:color="auto"/>
          </w:divBdr>
        </w:div>
        <w:div w:id="1307667546">
          <w:marLeft w:val="480"/>
          <w:marRight w:val="0"/>
          <w:marTop w:val="0"/>
          <w:marBottom w:val="0"/>
          <w:divBdr>
            <w:top w:val="none" w:sz="0" w:space="0" w:color="auto"/>
            <w:left w:val="none" w:sz="0" w:space="0" w:color="auto"/>
            <w:bottom w:val="none" w:sz="0" w:space="0" w:color="auto"/>
            <w:right w:val="none" w:sz="0" w:space="0" w:color="auto"/>
          </w:divBdr>
        </w:div>
        <w:div w:id="1317683523">
          <w:marLeft w:val="480"/>
          <w:marRight w:val="0"/>
          <w:marTop w:val="0"/>
          <w:marBottom w:val="0"/>
          <w:divBdr>
            <w:top w:val="none" w:sz="0" w:space="0" w:color="auto"/>
            <w:left w:val="none" w:sz="0" w:space="0" w:color="auto"/>
            <w:bottom w:val="none" w:sz="0" w:space="0" w:color="auto"/>
            <w:right w:val="none" w:sz="0" w:space="0" w:color="auto"/>
          </w:divBdr>
        </w:div>
        <w:div w:id="1421562865">
          <w:marLeft w:val="480"/>
          <w:marRight w:val="0"/>
          <w:marTop w:val="0"/>
          <w:marBottom w:val="0"/>
          <w:divBdr>
            <w:top w:val="none" w:sz="0" w:space="0" w:color="auto"/>
            <w:left w:val="none" w:sz="0" w:space="0" w:color="auto"/>
            <w:bottom w:val="none" w:sz="0" w:space="0" w:color="auto"/>
            <w:right w:val="none" w:sz="0" w:space="0" w:color="auto"/>
          </w:divBdr>
        </w:div>
        <w:div w:id="1430201200">
          <w:marLeft w:val="480"/>
          <w:marRight w:val="0"/>
          <w:marTop w:val="0"/>
          <w:marBottom w:val="0"/>
          <w:divBdr>
            <w:top w:val="none" w:sz="0" w:space="0" w:color="auto"/>
            <w:left w:val="none" w:sz="0" w:space="0" w:color="auto"/>
            <w:bottom w:val="none" w:sz="0" w:space="0" w:color="auto"/>
            <w:right w:val="none" w:sz="0" w:space="0" w:color="auto"/>
          </w:divBdr>
        </w:div>
        <w:div w:id="1463573249">
          <w:marLeft w:val="480"/>
          <w:marRight w:val="0"/>
          <w:marTop w:val="0"/>
          <w:marBottom w:val="0"/>
          <w:divBdr>
            <w:top w:val="none" w:sz="0" w:space="0" w:color="auto"/>
            <w:left w:val="none" w:sz="0" w:space="0" w:color="auto"/>
            <w:bottom w:val="none" w:sz="0" w:space="0" w:color="auto"/>
            <w:right w:val="none" w:sz="0" w:space="0" w:color="auto"/>
          </w:divBdr>
        </w:div>
        <w:div w:id="1479489724">
          <w:marLeft w:val="480"/>
          <w:marRight w:val="0"/>
          <w:marTop w:val="0"/>
          <w:marBottom w:val="0"/>
          <w:divBdr>
            <w:top w:val="none" w:sz="0" w:space="0" w:color="auto"/>
            <w:left w:val="none" w:sz="0" w:space="0" w:color="auto"/>
            <w:bottom w:val="none" w:sz="0" w:space="0" w:color="auto"/>
            <w:right w:val="none" w:sz="0" w:space="0" w:color="auto"/>
          </w:divBdr>
        </w:div>
        <w:div w:id="1542017438">
          <w:marLeft w:val="480"/>
          <w:marRight w:val="0"/>
          <w:marTop w:val="0"/>
          <w:marBottom w:val="0"/>
          <w:divBdr>
            <w:top w:val="none" w:sz="0" w:space="0" w:color="auto"/>
            <w:left w:val="none" w:sz="0" w:space="0" w:color="auto"/>
            <w:bottom w:val="none" w:sz="0" w:space="0" w:color="auto"/>
            <w:right w:val="none" w:sz="0" w:space="0" w:color="auto"/>
          </w:divBdr>
        </w:div>
        <w:div w:id="1549683178">
          <w:marLeft w:val="480"/>
          <w:marRight w:val="0"/>
          <w:marTop w:val="0"/>
          <w:marBottom w:val="0"/>
          <w:divBdr>
            <w:top w:val="none" w:sz="0" w:space="0" w:color="auto"/>
            <w:left w:val="none" w:sz="0" w:space="0" w:color="auto"/>
            <w:bottom w:val="none" w:sz="0" w:space="0" w:color="auto"/>
            <w:right w:val="none" w:sz="0" w:space="0" w:color="auto"/>
          </w:divBdr>
        </w:div>
        <w:div w:id="1597713836">
          <w:marLeft w:val="480"/>
          <w:marRight w:val="0"/>
          <w:marTop w:val="0"/>
          <w:marBottom w:val="0"/>
          <w:divBdr>
            <w:top w:val="none" w:sz="0" w:space="0" w:color="auto"/>
            <w:left w:val="none" w:sz="0" w:space="0" w:color="auto"/>
            <w:bottom w:val="none" w:sz="0" w:space="0" w:color="auto"/>
            <w:right w:val="none" w:sz="0" w:space="0" w:color="auto"/>
          </w:divBdr>
        </w:div>
        <w:div w:id="1648243382">
          <w:marLeft w:val="480"/>
          <w:marRight w:val="0"/>
          <w:marTop w:val="0"/>
          <w:marBottom w:val="0"/>
          <w:divBdr>
            <w:top w:val="none" w:sz="0" w:space="0" w:color="auto"/>
            <w:left w:val="none" w:sz="0" w:space="0" w:color="auto"/>
            <w:bottom w:val="none" w:sz="0" w:space="0" w:color="auto"/>
            <w:right w:val="none" w:sz="0" w:space="0" w:color="auto"/>
          </w:divBdr>
        </w:div>
        <w:div w:id="1724020978">
          <w:marLeft w:val="480"/>
          <w:marRight w:val="0"/>
          <w:marTop w:val="0"/>
          <w:marBottom w:val="0"/>
          <w:divBdr>
            <w:top w:val="none" w:sz="0" w:space="0" w:color="auto"/>
            <w:left w:val="none" w:sz="0" w:space="0" w:color="auto"/>
            <w:bottom w:val="none" w:sz="0" w:space="0" w:color="auto"/>
            <w:right w:val="none" w:sz="0" w:space="0" w:color="auto"/>
          </w:divBdr>
        </w:div>
        <w:div w:id="1776096298">
          <w:marLeft w:val="480"/>
          <w:marRight w:val="0"/>
          <w:marTop w:val="0"/>
          <w:marBottom w:val="0"/>
          <w:divBdr>
            <w:top w:val="none" w:sz="0" w:space="0" w:color="auto"/>
            <w:left w:val="none" w:sz="0" w:space="0" w:color="auto"/>
            <w:bottom w:val="none" w:sz="0" w:space="0" w:color="auto"/>
            <w:right w:val="none" w:sz="0" w:space="0" w:color="auto"/>
          </w:divBdr>
        </w:div>
        <w:div w:id="1885367163">
          <w:marLeft w:val="480"/>
          <w:marRight w:val="0"/>
          <w:marTop w:val="0"/>
          <w:marBottom w:val="0"/>
          <w:divBdr>
            <w:top w:val="none" w:sz="0" w:space="0" w:color="auto"/>
            <w:left w:val="none" w:sz="0" w:space="0" w:color="auto"/>
            <w:bottom w:val="none" w:sz="0" w:space="0" w:color="auto"/>
            <w:right w:val="none" w:sz="0" w:space="0" w:color="auto"/>
          </w:divBdr>
        </w:div>
        <w:div w:id="1964456314">
          <w:marLeft w:val="480"/>
          <w:marRight w:val="0"/>
          <w:marTop w:val="0"/>
          <w:marBottom w:val="0"/>
          <w:divBdr>
            <w:top w:val="none" w:sz="0" w:space="0" w:color="auto"/>
            <w:left w:val="none" w:sz="0" w:space="0" w:color="auto"/>
            <w:bottom w:val="none" w:sz="0" w:space="0" w:color="auto"/>
            <w:right w:val="none" w:sz="0" w:space="0" w:color="auto"/>
          </w:divBdr>
        </w:div>
        <w:div w:id="1980723062">
          <w:marLeft w:val="480"/>
          <w:marRight w:val="0"/>
          <w:marTop w:val="0"/>
          <w:marBottom w:val="0"/>
          <w:divBdr>
            <w:top w:val="none" w:sz="0" w:space="0" w:color="auto"/>
            <w:left w:val="none" w:sz="0" w:space="0" w:color="auto"/>
            <w:bottom w:val="none" w:sz="0" w:space="0" w:color="auto"/>
            <w:right w:val="none" w:sz="0" w:space="0" w:color="auto"/>
          </w:divBdr>
        </w:div>
        <w:div w:id="1996911791">
          <w:marLeft w:val="480"/>
          <w:marRight w:val="0"/>
          <w:marTop w:val="0"/>
          <w:marBottom w:val="0"/>
          <w:divBdr>
            <w:top w:val="none" w:sz="0" w:space="0" w:color="auto"/>
            <w:left w:val="none" w:sz="0" w:space="0" w:color="auto"/>
            <w:bottom w:val="none" w:sz="0" w:space="0" w:color="auto"/>
            <w:right w:val="none" w:sz="0" w:space="0" w:color="auto"/>
          </w:divBdr>
        </w:div>
        <w:div w:id="2035307013">
          <w:marLeft w:val="480"/>
          <w:marRight w:val="0"/>
          <w:marTop w:val="0"/>
          <w:marBottom w:val="0"/>
          <w:divBdr>
            <w:top w:val="none" w:sz="0" w:space="0" w:color="auto"/>
            <w:left w:val="none" w:sz="0" w:space="0" w:color="auto"/>
            <w:bottom w:val="none" w:sz="0" w:space="0" w:color="auto"/>
            <w:right w:val="none" w:sz="0" w:space="0" w:color="auto"/>
          </w:divBdr>
        </w:div>
        <w:div w:id="2099449496">
          <w:marLeft w:val="480"/>
          <w:marRight w:val="0"/>
          <w:marTop w:val="0"/>
          <w:marBottom w:val="0"/>
          <w:divBdr>
            <w:top w:val="none" w:sz="0" w:space="0" w:color="auto"/>
            <w:left w:val="none" w:sz="0" w:space="0" w:color="auto"/>
            <w:bottom w:val="none" w:sz="0" w:space="0" w:color="auto"/>
            <w:right w:val="none" w:sz="0" w:space="0" w:color="auto"/>
          </w:divBdr>
        </w:div>
        <w:div w:id="2109423872">
          <w:marLeft w:val="480"/>
          <w:marRight w:val="0"/>
          <w:marTop w:val="0"/>
          <w:marBottom w:val="0"/>
          <w:divBdr>
            <w:top w:val="none" w:sz="0" w:space="0" w:color="auto"/>
            <w:left w:val="none" w:sz="0" w:space="0" w:color="auto"/>
            <w:bottom w:val="none" w:sz="0" w:space="0" w:color="auto"/>
            <w:right w:val="none" w:sz="0" w:space="0" w:color="auto"/>
          </w:divBdr>
        </w:div>
      </w:divsChild>
    </w:div>
    <w:div w:id="427046451">
      <w:bodyDiv w:val="1"/>
      <w:marLeft w:val="0"/>
      <w:marRight w:val="0"/>
      <w:marTop w:val="0"/>
      <w:marBottom w:val="0"/>
      <w:divBdr>
        <w:top w:val="none" w:sz="0" w:space="0" w:color="auto"/>
        <w:left w:val="none" w:sz="0" w:space="0" w:color="auto"/>
        <w:bottom w:val="none" w:sz="0" w:space="0" w:color="auto"/>
        <w:right w:val="none" w:sz="0" w:space="0" w:color="auto"/>
      </w:divBdr>
    </w:div>
    <w:div w:id="427048572">
      <w:bodyDiv w:val="1"/>
      <w:marLeft w:val="0"/>
      <w:marRight w:val="0"/>
      <w:marTop w:val="0"/>
      <w:marBottom w:val="0"/>
      <w:divBdr>
        <w:top w:val="none" w:sz="0" w:space="0" w:color="auto"/>
        <w:left w:val="none" w:sz="0" w:space="0" w:color="auto"/>
        <w:bottom w:val="none" w:sz="0" w:space="0" w:color="auto"/>
        <w:right w:val="none" w:sz="0" w:space="0" w:color="auto"/>
      </w:divBdr>
    </w:div>
    <w:div w:id="429856192">
      <w:bodyDiv w:val="1"/>
      <w:marLeft w:val="0"/>
      <w:marRight w:val="0"/>
      <w:marTop w:val="0"/>
      <w:marBottom w:val="0"/>
      <w:divBdr>
        <w:top w:val="none" w:sz="0" w:space="0" w:color="auto"/>
        <w:left w:val="none" w:sz="0" w:space="0" w:color="auto"/>
        <w:bottom w:val="none" w:sz="0" w:space="0" w:color="auto"/>
        <w:right w:val="none" w:sz="0" w:space="0" w:color="auto"/>
      </w:divBdr>
    </w:div>
    <w:div w:id="437800339">
      <w:bodyDiv w:val="1"/>
      <w:marLeft w:val="0"/>
      <w:marRight w:val="0"/>
      <w:marTop w:val="0"/>
      <w:marBottom w:val="0"/>
      <w:divBdr>
        <w:top w:val="none" w:sz="0" w:space="0" w:color="auto"/>
        <w:left w:val="none" w:sz="0" w:space="0" w:color="auto"/>
        <w:bottom w:val="none" w:sz="0" w:space="0" w:color="auto"/>
        <w:right w:val="none" w:sz="0" w:space="0" w:color="auto"/>
      </w:divBdr>
    </w:div>
    <w:div w:id="446003932">
      <w:bodyDiv w:val="1"/>
      <w:marLeft w:val="0"/>
      <w:marRight w:val="0"/>
      <w:marTop w:val="0"/>
      <w:marBottom w:val="0"/>
      <w:divBdr>
        <w:top w:val="none" w:sz="0" w:space="0" w:color="auto"/>
        <w:left w:val="none" w:sz="0" w:space="0" w:color="auto"/>
        <w:bottom w:val="none" w:sz="0" w:space="0" w:color="auto"/>
        <w:right w:val="none" w:sz="0" w:space="0" w:color="auto"/>
      </w:divBdr>
    </w:div>
    <w:div w:id="453014577">
      <w:bodyDiv w:val="1"/>
      <w:marLeft w:val="0"/>
      <w:marRight w:val="0"/>
      <w:marTop w:val="0"/>
      <w:marBottom w:val="0"/>
      <w:divBdr>
        <w:top w:val="none" w:sz="0" w:space="0" w:color="auto"/>
        <w:left w:val="none" w:sz="0" w:space="0" w:color="auto"/>
        <w:bottom w:val="none" w:sz="0" w:space="0" w:color="auto"/>
        <w:right w:val="none" w:sz="0" w:space="0" w:color="auto"/>
      </w:divBdr>
    </w:div>
    <w:div w:id="453401031">
      <w:bodyDiv w:val="1"/>
      <w:marLeft w:val="0"/>
      <w:marRight w:val="0"/>
      <w:marTop w:val="0"/>
      <w:marBottom w:val="0"/>
      <w:divBdr>
        <w:top w:val="none" w:sz="0" w:space="0" w:color="auto"/>
        <w:left w:val="none" w:sz="0" w:space="0" w:color="auto"/>
        <w:bottom w:val="none" w:sz="0" w:space="0" w:color="auto"/>
        <w:right w:val="none" w:sz="0" w:space="0" w:color="auto"/>
      </w:divBdr>
    </w:div>
    <w:div w:id="453720717">
      <w:bodyDiv w:val="1"/>
      <w:marLeft w:val="0"/>
      <w:marRight w:val="0"/>
      <w:marTop w:val="0"/>
      <w:marBottom w:val="0"/>
      <w:divBdr>
        <w:top w:val="none" w:sz="0" w:space="0" w:color="auto"/>
        <w:left w:val="none" w:sz="0" w:space="0" w:color="auto"/>
        <w:bottom w:val="none" w:sz="0" w:space="0" w:color="auto"/>
        <w:right w:val="none" w:sz="0" w:space="0" w:color="auto"/>
      </w:divBdr>
    </w:div>
    <w:div w:id="454523709">
      <w:bodyDiv w:val="1"/>
      <w:marLeft w:val="0"/>
      <w:marRight w:val="0"/>
      <w:marTop w:val="0"/>
      <w:marBottom w:val="0"/>
      <w:divBdr>
        <w:top w:val="none" w:sz="0" w:space="0" w:color="auto"/>
        <w:left w:val="none" w:sz="0" w:space="0" w:color="auto"/>
        <w:bottom w:val="none" w:sz="0" w:space="0" w:color="auto"/>
        <w:right w:val="none" w:sz="0" w:space="0" w:color="auto"/>
      </w:divBdr>
    </w:div>
    <w:div w:id="464354692">
      <w:bodyDiv w:val="1"/>
      <w:marLeft w:val="0"/>
      <w:marRight w:val="0"/>
      <w:marTop w:val="0"/>
      <w:marBottom w:val="0"/>
      <w:divBdr>
        <w:top w:val="none" w:sz="0" w:space="0" w:color="auto"/>
        <w:left w:val="none" w:sz="0" w:space="0" w:color="auto"/>
        <w:bottom w:val="none" w:sz="0" w:space="0" w:color="auto"/>
        <w:right w:val="none" w:sz="0" w:space="0" w:color="auto"/>
      </w:divBdr>
    </w:div>
    <w:div w:id="476840181">
      <w:bodyDiv w:val="1"/>
      <w:marLeft w:val="0"/>
      <w:marRight w:val="0"/>
      <w:marTop w:val="0"/>
      <w:marBottom w:val="0"/>
      <w:divBdr>
        <w:top w:val="none" w:sz="0" w:space="0" w:color="auto"/>
        <w:left w:val="none" w:sz="0" w:space="0" w:color="auto"/>
        <w:bottom w:val="none" w:sz="0" w:space="0" w:color="auto"/>
        <w:right w:val="none" w:sz="0" w:space="0" w:color="auto"/>
      </w:divBdr>
    </w:div>
    <w:div w:id="481045357">
      <w:bodyDiv w:val="1"/>
      <w:marLeft w:val="0"/>
      <w:marRight w:val="0"/>
      <w:marTop w:val="0"/>
      <w:marBottom w:val="0"/>
      <w:divBdr>
        <w:top w:val="none" w:sz="0" w:space="0" w:color="auto"/>
        <w:left w:val="none" w:sz="0" w:space="0" w:color="auto"/>
        <w:bottom w:val="none" w:sz="0" w:space="0" w:color="auto"/>
        <w:right w:val="none" w:sz="0" w:space="0" w:color="auto"/>
      </w:divBdr>
    </w:div>
    <w:div w:id="481504426">
      <w:bodyDiv w:val="1"/>
      <w:marLeft w:val="0"/>
      <w:marRight w:val="0"/>
      <w:marTop w:val="0"/>
      <w:marBottom w:val="0"/>
      <w:divBdr>
        <w:top w:val="none" w:sz="0" w:space="0" w:color="auto"/>
        <w:left w:val="none" w:sz="0" w:space="0" w:color="auto"/>
        <w:bottom w:val="none" w:sz="0" w:space="0" w:color="auto"/>
        <w:right w:val="none" w:sz="0" w:space="0" w:color="auto"/>
      </w:divBdr>
    </w:div>
    <w:div w:id="486408512">
      <w:bodyDiv w:val="1"/>
      <w:marLeft w:val="0"/>
      <w:marRight w:val="0"/>
      <w:marTop w:val="0"/>
      <w:marBottom w:val="0"/>
      <w:divBdr>
        <w:top w:val="none" w:sz="0" w:space="0" w:color="auto"/>
        <w:left w:val="none" w:sz="0" w:space="0" w:color="auto"/>
        <w:bottom w:val="none" w:sz="0" w:space="0" w:color="auto"/>
        <w:right w:val="none" w:sz="0" w:space="0" w:color="auto"/>
      </w:divBdr>
      <w:divsChild>
        <w:div w:id="9181722">
          <w:marLeft w:val="480"/>
          <w:marRight w:val="0"/>
          <w:marTop w:val="0"/>
          <w:marBottom w:val="0"/>
          <w:divBdr>
            <w:top w:val="none" w:sz="0" w:space="0" w:color="auto"/>
            <w:left w:val="none" w:sz="0" w:space="0" w:color="auto"/>
            <w:bottom w:val="none" w:sz="0" w:space="0" w:color="auto"/>
            <w:right w:val="none" w:sz="0" w:space="0" w:color="auto"/>
          </w:divBdr>
        </w:div>
        <w:div w:id="16004850">
          <w:marLeft w:val="480"/>
          <w:marRight w:val="0"/>
          <w:marTop w:val="0"/>
          <w:marBottom w:val="0"/>
          <w:divBdr>
            <w:top w:val="none" w:sz="0" w:space="0" w:color="auto"/>
            <w:left w:val="none" w:sz="0" w:space="0" w:color="auto"/>
            <w:bottom w:val="none" w:sz="0" w:space="0" w:color="auto"/>
            <w:right w:val="none" w:sz="0" w:space="0" w:color="auto"/>
          </w:divBdr>
        </w:div>
        <w:div w:id="30301240">
          <w:marLeft w:val="480"/>
          <w:marRight w:val="0"/>
          <w:marTop w:val="0"/>
          <w:marBottom w:val="0"/>
          <w:divBdr>
            <w:top w:val="none" w:sz="0" w:space="0" w:color="auto"/>
            <w:left w:val="none" w:sz="0" w:space="0" w:color="auto"/>
            <w:bottom w:val="none" w:sz="0" w:space="0" w:color="auto"/>
            <w:right w:val="none" w:sz="0" w:space="0" w:color="auto"/>
          </w:divBdr>
        </w:div>
        <w:div w:id="59255836">
          <w:marLeft w:val="480"/>
          <w:marRight w:val="0"/>
          <w:marTop w:val="0"/>
          <w:marBottom w:val="0"/>
          <w:divBdr>
            <w:top w:val="none" w:sz="0" w:space="0" w:color="auto"/>
            <w:left w:val="none" w:sz="0" w:space="0" w:color="auto"/>
            <w:bottom w:val="none" w:sz="0" w:space="0" w:color="auto"/>
            <w:right w:val="none" w:sz="0" w:space="0" w:color="auto"/>
          </w:divBdr>
        </w:div>
        <w:div w:id="62026509">
          <w:marLeft w:val="480"/>
          <w:marRight w:val="0"/>
          <w:marTop w:val="0"/>
          <w:marBottom w:val="0"/>
          <w:divBdr>
            <w:top w:val="none" w:sz="0" w:space="0" w:color="auto"/>
            <w:left w:val="none" w:sz="0" w:space="0" w:color="auto"/>
            <w:bottom w:val="none" w:sz="0" w:space="0" w:color="auto"/>
            <w:right w:val="none" w:sz="0" w:space="0" w:color="auto"/>
          </w:divBdr>
        </w:div>
        <w:div w:id="152375281">
          <w:marLeft w:val="480"/>
          <w:marRight w:val="0"/>
          <w:marTop w:val="0"/>
          <w:marBottom w:val="0"/>
          <w:divBdr>
            <w:top w:val="none" w:sz="0" w:space="0" w:color="auto"/>
            <w:left w:val="none" w:sz="0" w:space="0" w:color="auto"/>
            <w:bottom w:val="none" w:sz="0" w:space="0" w:color="auto"/>
            <w:right w:val="none" w:sz="0" w:space="0" w:color="auto"/>
          </w:divBdr>
        </w:div>
        <w:div w:id="154154795">
          <w:marLeft w:val="480"/>
          <w:marRight w:val="0"/>
          <w:marTop w:val="0"/>
          <w:marBottom w:val="0"/>
          <w:divBdr>
            <w:top w:val="none" w:sz="0" w:space="0" w:color="auto"/>
            <w:left w:val="none" w:sz="0" w:space="0" w:color="auto"/>
            <w:bottom w:val="none" w:sz="0" w:space="0" w:color="auto"/>
            <w:right w:val="none" w:sz="0" w:space="0" w:color="auto"/>
          </w:divBdr>
        </w:div>
        <w:div w:id="225844806">
          <w:marLeft w:val="480"/>
          <w:marRight w:val="0"/>
          <w:marTop w:val="0"/>
          <w:marBottom w:val="0"/>
          <w:divBdr>
            <w:top w:val="none" w:sz="0" w:space="0" w:color="auto"/>
            <w:left w:val="none" w:sz="0" w:space="0" w:color="auto"/>
            <w:bottom w:val="none" w:sz="0" w:space="0" w:color="auto"/>
            <w:right w:val="none" w:sz="0" w:space="0" w:color="auto"/>
          </w:divBdr>
        </w:div>
        <w:div w:id="238832461">
          <w:marLeft w:val="480"/>
          <w:marRight w:val="0"/>
          <w:marTop w:val="0"/>
          <w:marBottom w:val="0"/>
          <w:divBdr>
            <w:top w:val="none" w:sz="0" w:space="0" w:color="auto"/>
            <w:left w:val="none" w:sz="0" w:space="0" w:color="auto"/>
            <w:bottom w:val="none" w:sz="0" w:space="0" w:color="auto"/>
            <w:right w:val="none" w:sz="0" w:space="0" w:color="auto"/>
          </w:divBdr>
        </w:div>
        <w:div w:id="300577806">
          <w:marLeft w:val="480"/>
          <w:marRight w:val="0"/>
          <w:marTop w:val="0"/>
          <w:marBottom w:val="0"/>
          <w:divBdr>
            <w:top w:val="none" w:sz="0" w:space="0" w:color="auto"/>
            <w:left w:val="none" w:sz="0" w:space="0" w:color="auto"/>
            <w:bottom w:val="none" w:sz="0" w:space="0" w:color="auto"/>
            <w:right w:val="none" w:sz="0" w:space="0" w:color="auto"/>
          </w:divBdr>
        </w:div>
        <w:div w:id="307830245">
          <w:marLeft w:val="480"/>
          <w:marRight w:val="0"/>
          <w:marTop w:val="0"/>
          <w:marBottom w:val="0"/>
          <w:divBdr>
            <w:top w:val="none" w:sz="0" w:space="0" w:color="auto"/>
            <w:left w:val="none" w:sz="0" w:space="0" w:color="auto"/>
            <w:bottom w:val="none" w:sz="0" w:space="0" w:color="auto"/>
            <w:right w:val="none" w:sz="0" w:space="0" w:color="auto"/>
          </w:divBdr>
        </w:div>
        <w:div w:id="391274466">
          <w:marLeft w:val="480"/>
          <w:marRight w:val="0"/>
          <w:marTop w:val="0"/>
          <w:marBottom w:val="0"/>
          <w:divBdr>
            <w:top w:val="none" w:sz="0" w:space="0" w:color="auto"/>
            <w:left w:val="none" w:sz="0" w:space="0" w:color="auto"/>
            <w:bottom w:val="none" w:sz="0" w:space="0" w:color="auto"/>
            <w:right w:val="none" w:sz="0" w:space="0" w:color="auto"/>
          </w:divBdr>
        </w:div>
        <w:div w:id="419570682">
          <w:marLeft w:val="480"/>
          <w:marRight w:val="0"/>
          <w:marTop w:val="0"/>
          <w:marBottom w:val="0"/>
          <w:divBdr>
            <w:top w:val="none" w:sz="0" w:space="0" w:color="auto"/>
            <w:left w:val="none" w:sz="0" w:space="0" w:color="auto"/>
            <w:bottom w:val="none" w:sz="0" w:space="0" w:color="auto"/>
            <w:right w:val="none" w:sz="0" w:space="0" w:color="auto"/>
          </w:divBdr>
        </w:div>
        <w:div w:id="480197256">
          <w:marLeft w:val="480"/>
          <w:marRight w:val="0"/>
          <w:marTop w:val="0"/>
          <w:marBottom w:val="0"/>
          <w:divBdr>
            <w:top w:val="none" w:sz="0" w:space="0" w:color="auto"/>
            <w:left w:val="none" w:sz="0" w:space="0" w:color="auto"/>
            <w:bottom w:val="none" w:sz="0" w:space="0" w:color="auto"/>
            <w:right w:val="none" w:sz="0" w:space="0" w:color="auto"/>
          </w:divBdr>
        </w:div>
        <w:div w:id="583609358">
          <w:marLeft w:val="480"/>
          <w:marRight w:val="0"/>
          <w:marTop w:val="0"/>
          <w:marBottom w:val="0"/>
          <w:divBdr>
            <w:top w:val="none" w:sz="0" w:space="0" w:color="auto"/>
            <w:left w:val="none" w:sz="0" w:space="0" w:color="auto"/>
            <w:bottom w:val="none" w:sz="0" w:space="0" w:color="auto"/>
            <w:right w:val="none" w:sz="0" w:space="0" w:color="auto"/>
          </w:divBdr>
        </w:div>
        <w:div w:id="622929771">
          <w:marLeft w:val="480"/>
          <w:marRight w:val="0"/>
          <w:marTop w:val="0"/>
          <w:marBottom w:val="0"/>
          <w:divBdr>
            <w:top w:val="none" w:sz="0" w:space="0" w:color="auto"/>
            <w:left w:val="none" w:sz="0" w:space="0" w:color="auto"/>
            <w:bottom w:val="none" w:sz="0" w:space="0" w:color="auto"/>
            <w:right w:val="none" w:sz="0" w:space="0" w:color="auto"/>
          </w:divBdr>
        </w:div>
        <w:div w:id="628511808">
          <w:marLeft w:val="480"/>
          <w:marRight w:val="0"/>
          <w:marTop w:val="0"/>
          <w:marBottom w:val="0"/>
          <w:divBdr>
            <w:top w:val="none" w:sz="0" w:space="0" w:color="auto"/>
            <w:left w:val="none" w:sz="0" w:space="0" w:color="auto"/>
            <w:bottom w:val="none" w:sz="0" w:space="0" w:color="auto"/>
            <w:right w:val="none" w:sz="0" w:space="0" w:color="auto"/>
          </w:divBdr>
        </w:div>
        <w:div w:id="631519053">
          <w:marLeft w:val="480"/>
          <w:marRight w:val="0"/>
          <w:marTop w:val="0"/>
          <w:marBottom w:val="0"/>
          <w:divBdr>
            <w:top w:val="none" w:sz="0" w:space="0" w:color="auto"/>
            <w:left w:val="none" w:sz="0" w:space="0" w:color="auto"/>
            <w:bottom w:val="none" w:sz="0" w:space="0" w:color="auto"/>
            <w:right w:val="none" w:sz="0" w:space="0" w:color="auto"/>
          </w:divBdr>
        </w:div>
        <w:div w:id="733629392">
          <w:marLeft w:val="480"/>
          <w:marRight w:val="0"/>
          <w:marTop w:val="0"/>
          <w:marBottom w:val="0"/>
          <w:divBdr>
            <w:top w:val="none" w:sz="0" w:space="0" w:color="auto"/>
            <w:left w:val="none" w:sz="0" w:space="0" w:color="auto"/>
            <w:bottom w:val="none" w:sz="0" w:space="0" w:color="auto"/>
            <w:right w:val="none" w:sz="0" w:space="0" w:color="auto"/>
          </w:divBdr>
        </w:div>
        <w:div w:id="892346642">
          <w:marLeft w:val="480"/>
          <w:marRight w:val="0"/>
          <w:marTop w:val="0"/>
          <w:marBottom w:val="0"/>
          <w:divBdr>
            <w:top w:val="none" w:sz="0" w:space="0" w:color="auto"/>
            <w:left w:val="none" w:sz="0" w:space="0" w:color="auto"/>
            <w:bottom w:val="none" w:sz="0" w:space="0" w:color="auto"/>
            <w:right w:val="none" w:sz="0" w:space="0" w:color="auto"/>
          </w:divBdr>
        </w:div>
        <w:div w:id="939145057">
          <w:marLeft w:val="480"/>
          <w:marRight w:val="0"/>
          <w:marTop w:val="0"/>
          <w:marBottom w:val="0"/>
          <w:divBdr>
            <w:top w:val="none" w:sz="0" w:space="0" w:color="auto"/>
            <w:left w:val="none" w:sz="0" w:space="0" w:color="auto"/>
            <w:bottom w:val="none" w:sz="0" w:space="0" w:color="auto"/>
            <w:right w:val="none" w:sz="0" w:space="0" w:color="auto"/>
          </w:divBdr>
        </w:div>
        <w:div w:id="941373781">
          <w:marLeft w:val="480"/>
          <w:marRight w:val="0"/>
          <w:marTop w:val="0"/>
          <w:marBottom w:val="0"/>
          <w:divBdr>
            <w:top w:val="none" w:sz="0" w:space="0" w:color="auto"/>
            <w:left w:val="none" w:sz="0" w:space="0" w:color="auto"/>
            <w:bottom w:val="none" w:sz="0" w:space="0" w:color="auto"/>
            <w:right w:val="none" w:sz="0" w:space="0" w:color="auto"/>
          </w:divBdr>
        </w:div>
        <w:div w:id="943925612">
          <w:marLeft w:val="480"/>
          <w:marRight w:val="0"/>
          <w:marTop w:val="0"/>
          <w:marBottom w:val="0"/>
          <w:divBdr>
            <w:top w:val="none" w:sz="0" w:space="0" w:color="auto"/>
            <w:left w:val="none" w:sz="0" w:space="0" w:color="auto"/>
            <w:bottom w:val="none" w:sz="0" w:space="0" w:color="auto"/>
            <w:right w:val="none" w:sz="0" w:space="0" w:color="auto"/>
          </w:divBdr>
        </w:div>
        <w:div w:id="944193500">
          <w:marLeft w:val="480"/>
          <w:marRight w:val="0"/>
          <w:marTop w:val="0"/>
          <w:marBottom w:val="0"/>
          <w:divBdr>
            <w:top w:val="none" w:sz="0" w:space="0" w:color="auto"/>
            <w:left w:val="none" w:sz="0" w:space="0" w:color="auto"/>
            <w:bottom w:val="none" w:sz="0" w:space="0" w:color="auto"/>
            <w:right w:val="none" w:sz="0" w:space="0" w:color="auto"/>
          </w:divBdr>
        </w:div>
        <w:div w:id="955404105">
          <w:marLeft w:val="480"/>
          <w:marRight w:val="0"/>
          <w:marTop w:val="0"/>
          <w:marBottom w:val="0"/>
          <w:divBdr>
            <w:top w:val="none" w:sz="0" w:space="0" w:color="auto"/>
            <w:left w:val="none" w:sz="0" w:space="0" w:color="auto"/>
            <w:bottom w:val="none" w:sz="0" w:space="0" w:color="auto"/>
            <w:right w:val="none" w:sz="0" w:space="0" w:color="auto"/>
          </w:divBdr>
        </w:div>
        <w:div w:id="995457943">
          <w:marLeft w:val="480"/>
          <w:marRight w:val="0"/>
          <w:marTop w:val="0"/>
          <w:marBottom w:val="0"/>
          <w:divBdr>
            <w:top w:val="none" w:sz="0" w:space="0" w:color="auto"/>
            <w:left w:val="none" w:sz="0" w:space="0" w:color="auto"/>
            <w:bottom w:val="none" w:sz="0" w:space="0" w:color="auto"/>
            <w:right w:val="none" w:sz="0" w:space="0" w:color="auto"/>
          </w:divBdr>
        </w:div>
        <w:div w:id="1076705288">
          <w:marLeft w:val="480"/>
          <w:marRight w:val="0"/>
          <w:marTop w:val="0"/>
          <w:marBottom w:val="0"/>
          <w:divBdr>
            <w:top w:val="none" w:sz="0" w:space="0" w:color="auto"/>
            <w:left w:val="none" w:sz="0" w:space="0" w:color="auto"/>
            <w:bottom w:val="none" w:sz="0" w:space="0" w:color="auto"/>
            <w:right w:val="none" w:sz="0" w:space="0" w:color="auto"/>
          </w:divBdr>
        </w:div>
        <w:div w:id="1134832273">
          <w:marLeft w:val="480"/>
          <w:marRight w:val="0"/>
          <w:marTop w:val="0"/>
          <w:marBottom w:val="0"/>
          <w:divBdr>
            <w:top w:val="none" w:sz="0" w:space="0" w:color="auto"/>
            <w:left w:val="none" w:sz="0" w:space="0" w:color="auto"/>
            <w:bottom w:val="none" w:sz="0" w:space="0" w:color="auto"/>
            <w:right w:val="none" w:sz="0" w:space="0" w:color="auto"/>
          </w:divBdr>
        </w:div>
        <w:div w:id="1239094008">
          <w:marLeft w:val="480"/>
          <w:marRight w:val="0"/>
          <w:marTop w:val="0"/>
          <w:marBottom w:val="0"/>
          <w:divBdr>
            <w:top w:val="none" w:sz="0" w:space="0" w:color="auto"/>
            <w:left w:val="none" w:sz="0" w:space="0" w:color="auto"/>
            <w:bottom w:val="none" w:sz="0" w:space="0" w:color="auto"/>
            <w:right w:val="none" w:sz="0" w:space="0" w:color="auto"/>
          </w:divBdr>
        </w:div>
        <w:div w:id="1248075511">
          <w:marLeft w:val="480"/>
          <w:marRight w:val="0"/>
          <w:marTop w:val="0"/>
          <w:marBottom w:val="0"/>
          <w:divBdr>
            <w:top w:val="none" w:sz="0" w:space="0" w:color="auto"/>
            <w:left w:val="none" w:sz="0" w:space="0" w:color="auto"/>
            <w:bottom w:val="none" w:sz="0" w:space="0" w:color="auto"/>
            <w:right w:val="none" w:sz="0" w:space="0" w:color="auto"/>
          </w:divBdr>
        </w:div>
        <w:div w:id="1443498438">
          <w:marLeft w:val="480"/>
          <w:marRight w:val="0"/>
          <w:marTop w:val="0"/>
          <w:marBottom w:val="0"/>
          <w:divBdr>
            <w:top w:val="none" w:sz="0" w:space="0" w:color="auto"/>
            <w:left w:val="none" w:sz="0" w:space="0" w:color="auto"/>
            <w:bottom w:val="none" w:sz="0" w:space="0" w:color="auto"/>
            <w:right w:val="none" w:sz="0" w:space="0" w:color="auto"/>
          </w:divBdr>
        </w:div>
        <w:div w:id="1446727621">
          <w:marLeft w:val="480"/>
          <w:marRight w:val="0"/>
          <w:marTop w:val="0"/>
          <w:marBottom w:val="0"/>
          <w:divBdr>
            <w:top w:val="none" w:sz="0" w:space="0" w:color="auto"/>
            <w:left w:val="none" w:sz="0" w:space="0" w:color="auto"/>
            <w:bottom w:val="none" w:sz="0" w:space="0" w:color="auto"/>
            <w:right w:val="none" w:sz="0" w:space="0" w:color="auto"/>
          </w:divBdr>
        </w:div>
        <w:div w:id="1543053583">
          <w:marLeft w:val="480"/>
          <w:marRight w:val="0"/>
          <w:marTop w:val="0"/>
          <w:marBottom w:val="0"/>
          <w:divBdr>
            <w:top w:val="none" w:sz="0" w:space="0" w:color="auto"/>
            <w:left w:val="none" w:sz="0" w:space="0" w:color="auto"/>
            <w:bottom w:val="none" w:sz="0" w:space="0" w:color="auto"/>
            <w:right w:val="none" w:sz="0" w:space="0" w:color="auto"/>
          </w:divBdr>
        </w:div>
        <w:div w:id="1667588553">
          <w:marLeft w:val="480"/>
          <w:marRight w:val="0"/>
          <w:marTop w:val="0"/>
          <w:marBottom w:val="0"/>
          <w:divBdr>
            <w:top w:val="none" w:sz="0" w:space="0" w:color="auto"/>
            <w:left w:val="none" w:sz="0" w:space="0" w:color="auto"/>
            <w:bottom w:val="none" w:sz="0" w:space="0" w:color="auto"/>
            <w:right w:val="none" w:sz="0" w:space="0" w:color="auto"/>
          </w:divBdr>
        </w:div>
        <w:div w:id="1676571660">
          <w:marLeft w:val="480"/>
          <w:marRight w:val="0"/>
          <w:marTop w:val="0"/>
          <w:marBottom w:val="0"/>
          <w:divBdr>
            <w:top w:val="none" w:sz="0" w:space="0" w:color="auto"/>
            <w:left w:val="none" w:sz="0" w:space="0" w:color="auto"/>
            <w:bottom w:val="none" w:sz="0" w:space="0" w:color="auto"/>
            <w:right w:val="none" w:sz="0" w:space="0" w:color="auto"/>
          </w:divBdr>
        </w:div>
        <w:div w:id="1720126221">
          <w:marLeft w:val="480"/>
          <w:marRight w:val="0"/>
          <w:marTop w:val="0"/>
          <w:marBottom w:val="0"/>
          <w:divBdr>
            <w:top w:val="none" w:sz="0" w:space="0" w:color="auto"/>
            <w:left w:val="none" w:sz="0" w:space="0" w:color="auto"/>
            <w:bottom w:val="none" w:sz="0" w:space="0" w:color="auto"/>
            <w:right w:val="none" w:sz="0" w:space="0" w:color="auto"/>
          </w:divBdr>
        </w:div>
        <w:div w:id="1733237663">
          <w:marLeft w:val="480"/>
          <w:marRight w:val="0"/>
          <w:marTop w:val="0"/>
          <w:marBottom w:val="0"/>
          <w:divBdr>
            <w:top w:val="none" w:sz="0" w:space="0" w:color="auto"/>
            <w:left w:val="none" w:sz="0" w:space="0" w:color="auto"/>
            <w:bottom w:val="none" w:sz="0" w:space="0" w:color="auto"/>
            <w:right w:val="none" w:sz="0" w:space="0" w:color="auto"/>
          </w:divBdr>
        </w:div>
        <w:div w:id="1776944137">
          <w:marLeft w:val="480"/>
          <w:marRight w:val="0"/>
          <w:marTop w:val="0"/>
          <w:marBottom w:val="0"/>
          <w:divBdr>
            <w:top w:val="none" w:sz="0" w:space="0" w:color="auto"/>
            <w:left w:val="none" w:sz="0" w:space="0" w:color="auto"/>
            <w:bottom w:val="none" w:sz="0" w:space="0" w:color="auto"/>
            <w:right w:val="none" w:sz="0" w:space="0" w:color="auto"/>
          </w:divBdr>
        </w:div>
        <w:div w:id="1781412877">
          <w:marLeft w:val="480"/>
          <w:marRight w:val="0"/>
          <w:marTop w:val="0"/>
          <w:marBottom w:val="0"/>
          <w:divBdr>
            <w:top w:val="none" w:sz="0" w:space="0" w:color="auto"/>
            <w:left w:val="none" w:sz="0" w:space="0" w:color="auto"/>
            <w:bottom w:val="none" w:sz="0" w:space="0" w:color="auto"/>
            <w:right w:val="none" w:sz="0" w:space="0" w:color="auto"/>
          </w:divBdr>
        </w:div>
        <w:div w:id="1844395127">
          <w:marLeft w:val="480"/>
          <w:marRight w:val="0"/>
          <w:marTop w:val="0"/>
          <w:marBottom w:val="0"/>
          <w:divBdr>
            <w:top w:val="none" w:sz="0" w:space="0" w:color="auto"/>
            <w:left w:val="none" w:sz="0" w:space="0" w:color="auto"/>
            <w:bottom w:val="none" w:sz="0" w:space="0" w:color="auto"/>
            <w:right w:val="none" w:sz="0" w:space="0" w:color="auto"/>
          </w:divBdr>
        </w:div>
        <w:div w:id="1867675422">
          <w:marLeft w:val="480"/>
          <w:marRight w:val="0"/>
          <w:marTop w:val="0"/>
          <w:marBottom w:val="0"/>
          <w:divBdr>
            <w:top w:val="none" w:sz="0" w:space="0" w:color="auto"/>
            <w:left w:val="none" w:sz="0" w:space="0" w:color="auto"/>
            <w:bottom w:val="none" w:sz="0" w:space="0" w:color="auto"/>
            <w:right w:val="none" w:sz="0" w:space="0" w:color="auto"/>
          </w:divBdr>
        </w:div>
        <w:div w:id="1989244783">
          <w:marLeft w:val="480"/>
          <w:marRight w:val="0"/>
          <w:marTop w:val="0"/>
          <w:marBottom w:val="0"/>
          <w:divBdr>
            <w:top w:val="none" w:sz="0" w:space="0" w:color="auto"/>
            <w:left w:val="none" w:sz="0" w:space="0" w:color="auto"/>
            <w:bottom w:val="none" w:sz="0" w:space="0" w:color="auto"/>
            <w:right w:val="none" w:sz="0" w:space="0" w:color="auto"/>
          </w:divBdr>
        </w:div>
        <w:div w:id="2060353225">
          <w:marLeft w:val="480"/>
          <w:marRight w:val="0"/>
          <w:marTop w:val="0"/>
          <w:marBottom w:val="0"/>
          <w:divBdr>
            <w:top w:val="none" w:sz="0" w:space="0" w:color="auto"/>
            <w:left w:val="none" w:sz="0" w:space="0" w:color="auto"/>
            <w:bottom w:val="none" w:sz="0" w:space="0" w:color="auto"/>
            <w:right w:val="none" w:sz="0" w:space="0" w:color="auto"/>
          </w:divBdr>
        </w:div>
        <w:div w:id="2084644854">
          <w:marLeft w:val="480"/>
          <w:marRight w:val="0"/>
          <w:marTop w:val="0"/>
          <w:marBottom w:val="0"/>
          <w:divBdr>
            <w:top w:val="none" w:sz="0" w:space="0" w:color="auto"/>
            <w:left w:val="none" w:sz="0" w:space="0" w:color="auto"/>
            <w:bottom w:val="none" w:sz="0" w:space="0" w:color="auto"/>
            <w:right w:val="none" w:sz="0" w:space="0" w:color="auto"/>
          </w:divBdr>
        </w:div>
        <w:div w:id="2094352897">
          <w:marLeft w:val="480"/>
          <w:marRight w:val="0"/>
          <w:marTop w:val="0"/>
          <w:marBottom w:val="0"/>
          <w:divBdr>
            <w:top w:val="none" w:sz="0" w:space="0" w:color="auto"/>
            <w:left w:val="none" w:sz="0" w:space="0" w:color="auto"/>
            <w:bottom w:val="none" w:sz="0" w:space="0" w:color="auto"/>
            <w:right w:val="none" w:sz="0" w:space="0" w:color="auto"/>
          </w:divBdr>
        </w:div>
        <w:div w:id="2106342105">
          <w:marLeft w:val="480"/>
          <w:marRight w:val="0"/>
          <w:marTop w:val="0"/>
          <w:marBottom w:val="0"/>
          <w:divBdr>
            <w:top w:val="none" w:sz="0" w:space="0" w:color="auto"/>
            <w:left w:val="none" w:sz="0" w:space="0" w:color="auto"/>
            <w:bottom w:val="none" w:sz="0" w:space="0" w:color="auto"/>
            <w:right w:val="none" w:sz="0" w:space="0" w:color="auto"/>
          </w:divBdr>
        </w:div>
        <w:div w:id="2133085349">
          <w:marLeft w:val="480"/>
          <w:marRight w:val="0"/>
          <w:marTop w:val="0"/>
          <w:marBottom w:val="0"/>
          <w:divBdr>
            <w:top w:val="none" w:sz="0" w:space="0" w:color="auto"/>
            <w:left w:val="none" w:sz="0" w:space="0" w:color="auto"/>
            <w:bottom w:val="none" w:sz="0" w:space="0" w:color="auto"/>
            <w:right w:val="none" w:sz="0" w:space="0" w:color="auto"/>
          </w:divBdr>
        </w:div>
        <w:div w:id="2141722530">
          <w:marLeft w:val="480"/>
          <w:marRight w:val="0"/>
          <w:marTop w:val="0"/>
          <w:marBottom w:val="0"/>
          <w:divBdr>
            <w:top w:val="none" w:sz="0" w:space="0" w:color="auto"/>
            <w:left w:val="none" w:sz="0" w:space="0" w:color="auto"/>
            <w:bottom w:val="none" w:sz="0" w:space="0" w:color="auto"/>
            <w:right w:val="none" w:sz="0" w:space="0" w:color="auto"/>
          </w:divBdr>
        </w:div>
      </w:divsChild>
    </w:div>
    <w:div w:id="495652582">
      <w:bodyDiv w:val="1"/>
      <w:marLeft w:val="0"/>
      <w:marRight w:val="0"/>
      <w:marTop w:val="0"/>
      <w:marBottom w:val="0"/>
      <w:divBdr>
        <w:top w:val="none" w:sz="0" w:space="0" w:color="auto"/>
        <w:left w:val="none" w:sz="0" w:space="0" w:color="auto"/>
        <w:bottom w:val="none" w:sz="0" w:space="0" w:color="auto"/>
        <w:right w:val="none" w:sz="0" w:space="0" w:color="auto"/>
      </w:divBdr>
    </w:div>
    <w:div w:id="510485250">
      <w:bodyDiv w:val="1"/>
      <w:marLeft w:val="0"/>
      <w:marRight w:val="0"/>
      <w:marTop w:val="0"/>
      <w:marBottom w:val="0"/>
      <w:divBdr>
        <w:top w:val="none" w:sz="0" w:space="0" w:color="auto"/>
        <w:left w:val="none" w:sz="0" w:space="0" w:color="auto"/>
        <w:bottom w:val="none" w:sz="0" w:space="0" w:color="auto"/>
        <w:right w:val="none" w:sz="0" w:space="0" w:color="auto"/>
      </w:divBdr>
    </w:div>
    <w:div w:id="510878072">
      <w:bodyDiv w:val="1"/>
      <w:marLeft w:val="0"/>
      <w:marRight w:val="0"/>
      <w:marTop w:val="0"/>
      <w:marBottom w:val="0"/>
      <w:divBdr>
        <w:top w:val="none" w:sz="0" w:space="0" w:color="auto"/>
        <w:left w:val="none" w:sz="0" w:space="0" w:color="auto"/>
        <w:bottom w:val="none" w:sz="0" w:space="0" w:color="auto"/>
        <w:right w:val="none" w:sz="0" w:space="0" w:color="auto"/>
      </w:divBdr>
      <w:divsChild>
        <w:div w:id="27529470">
          <w:marLeft w:val="480"/>
          <w:marRight w:val="0"/>
          <w:marTop w:val="0"/>
          <w:marBottom w:val="0"/>
          <w:divBdr>
            <w:top w:val="none" w:sz="0" w:space="0" w:color="auto"/>
            <w:left w:val="none" w:sz="0" w:space="0" w:color="auto"/>
            <w:bottom w:val="none" w:sz="0" w:space="0" w:color="auto"/>
            <w:right w:val="none" w:sz="0" w:space="0" w:color="auto"/>
          </w:divBdr>
        </w:div>
        <w:div w:id="35545901">
          <w:marLeft w:val="480"/>
          <w:marRight w:val="0"/>
          <w:marTop w:val="0"/>
          <w:marBottom w:val="0"/>
          <w:divBdr>
            <w:top w:val="none" w:sz="0" w:space="0" w:color="auto"/>
            <w:left w:val="none" w:sz="0" w:space="0" w:color="auto"/>
            <w:bottom w:val="none" w:sz="0" w:space="0" w:color="auto"/>
            <w:right w:val="none" w:sz="0" w:space="0" w:color="auto"/>
          </w:divBdr>
        </w:div>
        <w:div w:id="43675472">
          <w:marLeft w:val="480"/>
          <w:marRight w:val="0"/>
          <w:marTop w:val="0"/>
          <w:marBottom w:val="0"/>
          <w:divBdr>
            <w:top w:val="none" w:sz="0" w:space="0" w:color="auto"/>
            <w:left w:val="none" w:sz="0" w:space="0" w:color="auto"/>
            <w:bottom w:val="none" w:sz="0" w:space="0" w:color="auto"/>
            <w:right w:val="none" w:sz="0" w:space="0" w:color="auto"/>
          </w:divBdr>
        </w:div>
        <w:div w:id="67265326">
          <w:marLeft w:val="480"/>
          <w:marRight w:val="0"/>
          <w:marTop w:val="0"/>
          <w:marBottom w:val="0"/>
          <w:divBdr>
            <w:top w:val="none" w:sz="0" w:space="0" w:color="auto"/>
            <w:left w:val="none" w:sz="0" w:space="0" w:color="auto"/>
            <w:bottom w:val="none" w:sz="0" w:space="0" w:color="auto"/>
            <w:right w:val="none" w:sz="0" w:space="0" w:color="auto"/>
          </w:divBdr>
        </w:div>
        <w:div w:id="72971791">
          <w:marLeft w:val="480"/>
          <w:marRight w:val="0"/>
          <w:marTop w:val="0"/>
          <w:marBottom w:val="0"/>
          <w:divBdr>
            <w:top w:val="none" w:sz="0" w:space="0" w:color="auto"/>
            <w:left w:val="none" w:sz="0" w:space="0" w:color="auto"/>
            <w:bottom w:val="none" w:sz="0" w:space="0" w:color="auto"/>
            <w:right w:val="none" w:sz="0" w:space="0" w:color="auto"/>
          </w:divBdr>
        </w:div>
        <w:div w:id="78910621">
          <w:marLeft w:val="480"/>
          <w:marRight w:val="0"/>
          <w:marTop w:val="0"/>
          <w:marBottom w:val="0"/>
          <w:divBdr>
            <w:top w:val="none" w:sz="0" w:space="0" w:color="auto"/>
            <w:left w:val="none" w:sz="0" w:space="0" w:color="auto"/>
            <w:bottom w:val="none" w:sz="0" w:space="0" w:color="auto"/>
            <w:right w:val="none" w:sz="0" w:space="0" w:color="auto"/>
          </w:divBdr>
        </w:div>
        <w:div w:id="110979653">
          <w:marLeft w:val="480"/>
          <w:marRight w:val="0"/>
          <w:marTop w:val="0"/>
          <w:marBottom w:val="0"/>
          <w:divBdr>
            <w:top w:val="none" w:sz="0" w:space="0" w:color="auto"/>
            <w:left w:val="none" w:sz="0" w:space="0" w:color="auto"/>
            <w:bottom w:val="none" w:sz="0" w:space="0" w:color="auto"/>
            <w:right w:val="none" w:sz="0" w:space="0" w:color="auto"/>
          </w:divBdr>
        </w:div>
        <w:div w:id="180051822">
          <w:marLeft w:val="480"/>
          <w:marRight w:val="0"/>
          <w:marTop w:val="0"/>
          <w:marBottom w:val="0"/>
          <w:divBdr>
            <w:top w:val="none" w:sz="0" w:space="0" w:color="auto"/>
            <w:left w:val="none" w:sz="0" w:space="0" w:color="auto"/>
            <w:bottom w:val="none" w:sz="0" w:space="0" w:color="auto"/>
            <w:right w:val="none" w:sz="0" w:space="0" w:color="auto"/>
          </w:divBdr>
        </w:div>
        <w:div w:id="188839401">
          <w:marLeft w:val="480"/>
          <w:marRight w:val="0"/>
          <w:marTop w:val="0"/>
          <w:marBottom w:val="0"/>
          <w:divBdr>
            <w:top w:val="none" w:sz="0" w:space="0" w:color="auto"/>
            <w:left w:val="none" w:sz="0" w:space="0" w:color="auto"/>
            <w:bottom w:val="none" w:sz="0" w:space="0" w:color="auto"/>
            <w:right w:val="none" w:sz="0" w:space="0" w:color="auto"/>
          </w:divBdr>
        </w:div>
        <w:div w:id="239216702">
          <w:marLeft w:val="480"/>
          <w:marRight w:val="0"/>
          <w:marTop w:val="0"/>
          <w:marBottom w:val="0"/>
          <w:divBdr>
            <w:top w:val="none" w:sz="0" w:space="0" w:color="auto"/>
            <w:left w:val="none" w:sz="0" w:space="0" w:color="auto"/>
            <w:bottom w:val="none" w:sz="0" w:space="0" w:color="auto"/>
            <w:right w:val="none" w:sz="0" w:space="0" w:color="auto"/>
          </w:divBdr>
        </w:div>
        <w:div w:id="263542827">
          <w:marLeft w:val="480"/>
          <w:marRight w:val="0"/>
          <w:marTop w:val="0"/>
          <w:marBottom w:val="0"/>
          <w:divBdr>
            <w:top w:val="none" w:sz="0" w:space="0" w:color="auto"/>
            <w:left w:val="none" w:sz="0" w:space="0" w:color="auto"/>
            <w:bottom w:val="none" w:sz="0" w:space="0" w:color="auto"/>
            <w:right w:val="none" w:sz="0" w:space="0" w:color="auto"/>
          </w:divBdr>
        </w:div>
        <w:div w:id="266230972">
          <w:marLeft w:val="480"/>
          <w:marRight w:val="0"/>
          <w:marTop w:val="0"/>
          <w:marBottom w:val="0"/>
          <w:divBdr>
            <w:top w:val="none" w:sz="0" w:space="0" w:color="auto"/>
            <w:left w:val="none" w:sz="0" w:space="0" w:color="auto"/>
            <w:bottom w:val="none" w:sz="0" w:space="0" w:color="auto"/>
            <w:right w:val="none" w:sz="0" w:space="0" w:color="auto"/>
          </w:divBdr>
        </w:div>
        <w:div w:id="286395986">
          <w:marLeft w:val="480"/>
          <w:marRight w:val="0"/>
          <w:marTop w:val="0"/>
          <w:marBottom w:val="0"/>
          <w:divBdr>
            <w:top w:val="none" w:sz="0" w:space="0" w:color="auto"/>
            <w:left w:val="none" w:sz="0" w:space="0" w:color="auto"/>
            <w:bottom w:val="none" w:sz="0" w:space="0" w:color="auto"/>
            <w:right w:val="none" w:sz="0" w:space="0" w:color="auto"/>
          </w:divBdr>
        </w:div>
        <w:div w:id="300041541">
          <w:marLeft w:val="480"/>
          <w:marRight w:val="0"/>
          <w:marTop w:val="0"/>
          <w:marBottom w:val="0"/>
          <w:divBdr>
            <w:top w:val="none" w:sz="0" w:space="0" w:color="auto"/>
            <w:left w:val="none" w:sz="0" w:space="0" w:color="auto"/>
            <w:bottom w:val="none" w:sz="0" w:space="0" w:color="auto"/>
            <w:right w:val="none" w:sz="0" w:space="0" w:color="auto"/>
          </w:divBdr>
        </w:div>
        <w:div w:id="408309536">
          <w:marLeft w:val="480"/>
          <w:marRight w:val="0"/>
          <w:marTop w:val="0"/>
          <w:marBottom w:val="0"/>
          <w:divBdr>
            <w:top w:val="none" w:sz="0" w:space="0" w:color="auto"/>
            <w:left w:val="none" w:sz="0" w:space="0" w:color="auto"/>
            <w:bottom w:val="none" w:sz="0" w:space="0" w:color="auto"/>
            <w:right w:val="none" w:sz="0" w:space="0" w:color="auto"/>
          </w:divBdr>
        </w:div>
        <w:div w:id="431097262">
          <w:marLeft w:val="480"/>
          <w:marRight w:val="0"/>
          <w:marTop w:val="0"/>
          <w:marBottom w:val="0"/>
          <w:divBdr>
            <w:top w:val="none" w:sz="0" w:space="0" w:color="auto"/>
            <w:left w:val="none" w:sz="0" w:space="0" w:color="auto"/>
            <w:bottom w:val="none" w:sz="0" w:space="0" w:color="auto"/>
            <w:right w:val="none" w:sz="0" w:space="0" w:color="auto"/>
          </w:divBdr>
        </w:div>
        <w:div w:id="512648558">
          <w:marLeft w:val="480"/>
          <w:marRight w:val="0"/>
          <w:marTop w:val="0"/>
          <w:marBottom w:val="0"/>
          <w:divBdr>
            <w:top w:val="none" w:sz="0" w:space="0" w:color="auto"/>
            <w:left w:val="none" w:sz="0" w:space="0" w:color="auto"/>
            <w:bottom w:val="none" w:sz="0" w:space="0" w:color="auto"/>
            <w:right w:val="none" w:sz="0" w:space="0" w:color="auto"/>
          </w:divBdr>
        </w:div>
        <w:div w:id="672147445">
          <w:marLeft w:val="480"/>
          <w:marRight w:val="0"/>
          <w:marTop w:val="0"/>
          <w:marBottom w:val="0"/>
          <w:divBdr>
            <w:top w:val="none" w:sz="0" w:space="0" w:color="auto"/>
            <w:left w:val="none" w:sz="0" w:space="0" w:color="auto"/>
            <w:bottom w:val="none" w:sz="0" w:space="0" w:color="auto"/>
            <w:right w:val="none" w:sz="0" w:space="0" w:color="auto"/>
          </w:divBdr>
        </w:div>
        <w:div w:id="678968244">
          <w:marLeft w:val="480"/>
          <w:marRight w:val="0"/>
          <w:marTop w:val="0"/>
          <w:marBottom w:val="0"/>
          <w:divBdr>
            <w:top w:val="none" w:sz="0" w:space="0" w:color="auto"/>
            <w:left w:val="none" w:sz="0" w:space="0" w:color="auto"/>
            <w:bottom w:val="none" w:sz="0" w:space="0" w:color="auto"/>
            <w:right w:val="none" w:sz="0" w:space="0" w:color="auto"/>
          </w:divBdr>
        </w:div>
        <w:div w:id="781262024">
          <w:marLeft w:val="480"/>
          <w:marRight w:val="0"/>
          <w:marTop w:val="0"/>
          <w:marBottom w:val="0"/>
          <w:divBdr>
            <w:top w:val="none" w:sz="0" w:space="0" w:color="auto"/>
            <w:left w:val="none" w:sz="0" w:space="0" w:color="auto"/>
            <w:bottom w:val="none" w:sz="0" w:space="0" w:color="auto"/>
            <w:right w:val="none" w:sz="0" w:space="0" w:color="auto"/>
          </w:divBdr>
        </w:div>
        <w:div w:id="871842263">
          <w:marLeft w:val="480"/>
          <w:marRight w:val="0"/>
          <w:marTop w:val="0"/>
          <w:marBottom w:val="0"/>
          <w:divBdr>
            <w:top w:val="none" w:sz="0" w:space="0" w:color="auto"/>
            <w:left w:val="none" w:sz="0" w:space="0" w:color="auto"/>
            <w:bottom w:val="none" w:sz="0" w:space="0" w:color="auto"/>
            <w:right w:val="none" w:sz="0" w:space="0" w:color="auto"/>
          </w:divBdr>
        </w:div>
        <w:div w:id="892809693">
          <w:marLeft w:val="480"/>
          <w:marRight w:val="0"/>
          <w:marTop w:val="0"/>
          <w:marBottom w:val="0"/>
          <w:divBdr>
            <w:top w:val="none" w:sz="0" w:space="0" w:color="auto"/>
            <w:left w:val="none" w:sz="0" w:space="0" w:color="auto"/>
            <w:bottom w:val="none" w:sz="0" w:space="0" w:color="auto"/>
            <w:right w:val="none" w:sz="0" w:space="0" w:color="auto"/>
          </w:divBdr>
        </w:div>
        <w:div w:id="914631794">
          <w:marLeft w:val="480"/>
          <w:marRight w:val="0"/>
          <w:marTop w:val="0"/>
          <w:marBottom w:val="0"/>
          <w:divBdr>
            <w:top w:val="none" w:sz="0" w:space="0" w:color="auto"/>
            <w:left w:val="none" w:sz="0" w:space="0" w:color="auto"/>
            <w:bottom w:val="none" w:sz="0" w:space="0" w:color="auto"/>
            <w:right w:val="none" w:sz="0" w:space="0" w:color="auto"/>
          </w:divBdr>
        </w:div>
        <w:div w:id="919750704">
          <w:marLeft w:val="480"/>
          <w:marRight w:val="0"/>
          <w:marTop w:val="0"/>
          <w:marBottom w:val="0"/>
          <w:divBdr>
            <w:top w:val="none" w:sz="0" w:space="0" w:color="auto"/>
            <w:left w:val="none" w:sz="0" w:space="0" w:color="auto"/>
            <w:bottom w:val="none" w:sz="0" w:space="0" w:color="auto"/>
            <w:right w:val="none" w:sz="0" w:space="0" w:color="auto"/>
          </w:divBdr>
        </w:div>
        <w:div w:id="944113417">
          <w:marLeft w:val="480"/>
          <w:marRight w:val="0"/>
          <w:marTop w:val="0"/>
          <w:marBottom w:val="0"/>
          <w:divBdr>
            <w:top w:val="none" w:sz="0" w:space="0" w:color="auto"/>
            <w:left w:val="none" w:sz="0" w:space="0" w:color="auto"/>
            <w:bottom w:val="none" w:sz="0" w:space="0" w:color="auto"/>
            <w:right w:val="none" w:sz="0" w:space="0" w:color="auto"/>
          </w:divBdr>
        </w:div>
        <w:div w:id="957293277">
          <w:marLeft w:val="480"/>
          <w:marRight w:val="0"/>
          <w:marTop w:val="0"/>
          <w:marBottom w:val="0"/>
          <w:divBdr>
            <w:top w:val="none" w:sz="0" w:space="0" w:color="auto"/>
            <w:left w:val="none" w:sz="0" w:space="0" w:color="auto"/>
            <w:bottom w:val="none" w:sz="0" w:space="0" w:color="auto"/>
            <w:right w:val="none" w:sz="0" w:space="0" w:color="auto"/>
          </w:divBdr>
        </w:div>
        <w:div w:id="1011225752">
          <w:marLeft w:val="480"/>
          <w:marRight w:val="0"/>
          <w:marTop w:val="0"/>
          <w:marBottom w:val="0"/>
          <w:divBdr>
            <w:top w:val="none" w:sz="0" w:space="0" w:color="auto"/>
            <w:left w:val="none" w:sz="0" w:space="0" w:color="auto"/>
            <w:bottom w:val="none" w:sz="0" w:space="0" w:color="auto"/>
            <w:right w:val="none" w:sz="0" w:space="0" w:color="auto"/>
          </w:divBdr>
        </w:div>
        <w:div w:id="1042438737">
          <w:marLeft w:val="480"/>
          <w:marRight w:val="0"/>
          <w:marTop w:val="0"/>
          <w:marBottom w:val="0"/>
          <w:divBdr>
            <w:top w:val="none" w:sz="0" w:space="0" w:color="auto"/>
            <w:left w:val="none" w:sz="0" w:space="0" w:color="auto"/>
            <w:bottom w:val="none" w:sz="0" w:space="0" w:color="auto"/>
            <w:right w:val="none" w:sz="0" w:space="0" w:color="auto"/>
          </w:divBdr>
        </w:div>
        <w:div w:id="1078673220">
          <w:marLeft w:val="480"/>
          <w:marRight w:val="0"/>
          <w:marTop w:val="0"/>
          <w:marBottom w:val="0"/>
          <w:divBdr>
            <w:top w:val="none" w:sz="0" w:space="0" w:color="auto"/>
            <w:left w:val="none" w:sz="0" w:space="0" w:color="auto"/>
            <w:bottom w:val="none" w:sz="0" w:space="0" w:color="auto"/>
            <w:right w:val="none" w:sz="0" w:space="0" w:color="auto"/>
          </w:divBdr>
        </w:div>
        <w:div w:id="1267032565">
          <w:marLeft w:val="480"/>
          <w:marRight w:val="0"/>
          <w:marTop w:val="0"/>
          <w:marBottom w:val="0"/>
          <w:divBdr>
            <w:top w:val="none" w:sz="0" w:space="0" w:color="auto"/>
            <w:left w:val="none" w:sz="0" w:space="0" w:color="auto"/>
            <w:bottom w:val="none" w:sz="0" w:space="0" w:color="auto"/>
            <w:right w:val="none" w:sz="0" w:space="0" w:color="auto"/>
          </w:divBdr>
        </w:div>
        <w:div w:id="1309935970">
          <w:marLeft w:val="480"/>
          <w:marRight w:val="0"/>
          <w:marTop w:val="0"/>
          <w:marBottom w:val="0"/>
          <w:divBdr>
            <w:top w:val="none" w:sz="0" w:space="0" w:color="auto"/>
            <w:left w:val="none" w:sz="0" w:space="0" w:color="auto"/>
            <w:bottom w:val="none" w:sz="0" w:space="0" w:color="auto"/>
            <w:right w:val="none" w:sz="0" w:space="0" w:color="auto"/>
          </w:divBdr>
        </w:div>
        <w:div w:id="1334840154">
          <w:marLeft w:val="480"/>
          <w:marRight w:val="0"/>
          <w:marTop w:val="0"/>
          <w:marBottom w:val="0"/>
          <w:divBdr>
            <w:top w:val="none" w:sz="0" w:space="0" w:color="auto"/>
            <w:left w:val="none" w:sz="0" w:space="0" w:color="auto"/>
            <w:bottom w:val="none" w:sz="0" w:space="0" w:color="auto"/>
            <w:right w:val="none" w:sz="0" w:space="0" w:color="auto"/>
          </w:divBdr>
        </w:div>
        <w:div w:id="1363172527">
          <w:marLeft w:val="480"/>
          <w:marRight w:val="0"/>
          <w:marTop w:val="0"/>
          <w:marBottom w:val="0"/>
          <w:divBdr>
            <w:top w:val="none" w:sz="0" w:space="0" w:color="auto"/>
            <w:left w:val="none" w:sz="0" w:space="0" w:color="auto"/>
            <w:bottom w:val="none" w:sz="0" w:space="0" w:color="auto"/>
            <w:right w:val="none" w:sz="0" w:space="0" w:color="auto"/>
          </w:divBdr>
        </w:div>
        <w:div w:id="1370648663">
          <w:marLeft w:val="480"/>
          <w:marRight w:val="0"/>
          <w:marTop w:val="0"/>
          <w:marBottom w:val="0"/>
          <w:divBdr>
            <w:top w:val="none" w:sz="0" w:space="0" w:color="auto"/>
            <w:left w:val="none" w:sz="0" w:space="0" w:color="auto"/>
            <w:bottom w:val="none" w:sz="0" w:space="0" w:color="auto"/>
            <w:right w:val="none" w:sz="0" w:space="0" w:color="auto"/>
          </w:divBdr>
        </w:div>
        <w:div w:id="1391803529">
          <w:marLeft w:val="480"/>
          <w:marRight w:val="0"/>
          <w:marTop w:val="0"/>
          <w:marBottom w:val="0"/>
          <w:divBdr>
            <w:top w:val="none" w:sz="0" w:space="0" w:color="auto"/>
            <w:left w:val="none" w:sz="0" w:space="0" w:color="auto"/>
            <w:bottom w:val="none" w:sz="0" w:space="0" w:color="auto"/>
            <w:right w:val="none" w:sz="0" w:space="0" w:color="auto"/>
          </w:divBdr>
        </w:div>
        <w:div w:id="1395620027">
          <w:marLeft w:val="480"/>
          <w:marRight w:val="0"/>
          <w:marTop w:val="0"/>
          <w:marBottom w:val="0"/>
          <w:divBdr>
            <w:top w:val="none" w:sz="0" w:space="0" w:color="auto"/>
            <w:left w:val="none" w:sz="0" w:space="0" w:color="auto"/>
            <w:bottom w:val="none" w:sz="0" w:space="0" w:color="auto"/>
            <w:right w:val="none" w:sz="0" w:space="0" w:color="auto"/>
          </w:divBdr>
        </w:div>
        <w:div w:id="1433738829">
          <w:marLeft w:val="480"/>
          <w:marRight w:val="0"/>
          <w:marTop w:val="0"/>
          <w:marBottom w:val="0"/>
          <w:divBdr>
            <w:top w:val="none" w:sz="0" w:space="0" w:color="auto"/>
            <w:left w:val="none" w:sz="0" w:space="0" w:color="auto"/>
            <w:bottom w:val="none" w:sz="0" w:space="0" w:color="auto"/>
            <w:right w:val="none" w:sz="0" w:space="0" w:color="auto"/>
          </w:divBdr>
        </w:div>
        <w:div w:id="1462074689">
          <w:marLeft w:val="480"/>
          <w:marRight w:val="0"/>
          <w:marTop w:val="0"/>
          <w:marBottom w:val="0"/>
          <w:divBdr>
            <w:top w:val="none" w:sz="0" w:space="0" w:color="auto"/>
            <w:left w:val="none" w:sz="0" w:space="0" w:color="auto"/>
            <w:bottom w:val="none" w:sz="0" w:space="0" w:color="auto"/>
            <w:right w:val="none" w:sz="0" w:space="0" w:color="auto"/>
          </w:divBdr>
        </w:div>
        <w:div w:id="1534998193">
          <w:marLeft w:val="480"/>
          <w:marRight w:val="0"/>
          <w:marTop w:val="0"/>
          <w:marBottom w:val="0"/>
          <w:divBdr>
            <w:top w:val="none" w:sz="0" w:space="0" w:color="auto"/>
            <w:left w:val="none" w:sz="0" w:space="0" w:color="auto"/>
            <w:bottom w:val="none" w:sz="0" w:space="0" w:color="auto"/>
            <w:right w:val="none" w:sz="0" w:space="0" w:color="auto"/>
          </w:divBdr>
        </w:div>
        <w:div w:id="1579637252">
          <w:marLeft w:val="480"/>
          <w:marRight w:val="0"/>
          <w:marTop w:val="0"/>
          <w:marBottom w:val="0"/>
          <w:divBdr>
            <w:top w:val="none" w:sz="0" w:space="0" w:color="auto"/>
            <w:left w:val="none" w:sz="0" w:space="0" w:color="auto"/>
            <w:bottom w:val="none" w:sz="0" w:space="0" w:color="auto"/>
            <w:right w:val="none" w:sz="0" w:space="0" w:color="auto"/>
          </w:divBdr>
        </w:div>
        <w:div w:id="1594900015">
          <w:marLeft w:val="480"/>
          <w:marRight w:val="0"/>
          <w:marTop w:val="0"/>
          <w:marBottom w:val="0"/>
          <w:divBdr>
            <w:top w:val="none" w:sz="0" w:space="0" w:color="auto"/>
            <w:left w:val="none" w:sz="0" w:space="0" w:color="auto"/>
            <w:bottom w:val="none" w:sz="0" w:space="0" w:color="auto"/>
            <w:right w:val="none" w:sz="0" w:space="0" w:color="auto"/>
          </w:divBdr>
        </w:div>
        <w:div w:id="1619944877">
          <w:marLeft w:val="480"/>
          <w:marRight w:val="0"/>
          <w:marTop w:val="0"/>
          <w:marBottom w:val="0"/>
          <w:divBdr>
            <w:top w:val="none" w:sz="0" w:space="0" w:color="auto"/>
            <w:left w:val="none" w:sz="0" w:space="0" w:color="auto"/>
            <w:bottom w:val="none" w:sz="0" w:space="0" w:color="auto"/>
            <w:right w:val="none" w:sz="0" w:space="0" w:color="auto"/>
          </w:divBdr>
        </w:div>
        <w:div w:id="1622028440">
          <w:marLeft w:val="480"/>
          <w:marRight w:val="0"/>
          <w:marTop w:val="0"/>
          <w:marBottom w:val="0"/>
          <w:divBdr>
            <w:top w:val="none" w:sz="0" w:space="0" w:color="auto"/>
            <w:left w:val="none" w:sz="0" w:space="0" w:color="auto"/>
            <w:bottom w:val="none" w:sz="0" w:space="0" w:color="auto"/>
            <w:right w:val="none" w:sz="0" w:space="0" w:color="auto"/>
          </w:divBdr>
        </w:div>
        <w:div w:id="1681735430">
          <w:marLeft w:val="480"/>
          <w:marRight w:val="0"/>
          <w:marTop w:val="0"/>
          <w:marBottom w:val="0"/>
          <w:divBdr>
            <w:top w:val="none" w:sz="0" w:space="0" w:color="auto"/>
            <w:left w:val="none" w:sz="0" w:space="0" w:color="auto"/>
            <w:bottom w:val="none" w:sz="0" w:space="0" w:color="auto"/>
            <w:right w:val="none" w:sz="0" w:space="0" w:color="auto"/>
          </w:divBdr>
        </w:div>
        <w:div w:id="1732918663">
          <w:marLeft w:val="480"/>
          <w:marRight w:val="0"/>
          <w:marTop w:val="0"/>
          <w:marBottom w:val="0"/>
          <w:divBdr>
            <w:top w:val="none" w:sz="0" w:space="0" w:color="auto"/>
            <w:left w:val="none" w:sz="0" w:space="0" w:color="auto"/>
            <w:bottom w:val="none" w:sz="0" w:space="0" w:color="auto"/>
            <w:right w:val="none" w:sz="0" w:space="0" w:color="auto"/>
          </w:divBdr>
        </w:div>
        <w:div w:id="1775634595">
          <w:marLeft w:val="480"/>
          <w:marRight w:val="0"/>
          <w:marTop w:val="0"/>
          <w:marBottom w:val="0"/>
          <w:divBdr>
            <w:top w:val="none" w:sz="0" w:space="0" w:color="auto"/>
            <w:left w:val="none" w:sz="0" w:space="0" w:color="auto"/>
            <w:bottom w:val="none" w:sz="0" w:space="0" w:color="auto"/>
            <w:right w:val="none" w:sz="0" w:space="0" w:color="auto"/>
          </w:divBdr>
        </w:div>
        <w:div w:id="1825200654">
          <w:marLeft w:val="480"/>
          <w:marRight w:val="0"/>
          <w:marTop w:val="0"/>
          <w:marBottom w:val="0"/>
          <w:divBdr>
            <w:top w:val="none" w:sz="0" w:space="0" w:color="auto"/>
            <w:left w:val="none" w:sz="0" w:space="0" w:color="auto"/>
            <w:bottom w:val="none" w:sz="0" w:space="0" w:color="auto"/>
            <w:right w:val="none" w:sz="0" w:space="0" w:color="auto"/>
          </w:divBdr>
        </w:div>
        <w:div w:id="1875999939">
          <w:marLeft w:val="480"/>
          <w:marRight w:val="0"/>
          <w:marTop w:val="0"/>
          <w:marBottom w:val="0"/>
          <w:divBdr>
            <w:top w:val="none" w:sz="0" w:space="0" w:color="auto"/>
            <w:left w:val="none" w:sz="0" w:space="0" w:color="auto"/>
            <w:bottom w:val="none" w:sz="0" w:space="0" w:color="auto"/>
            <w:right w:val="none" w:sz="0" w:space="0" w:color="auto"/>
          </w:divBdr>
        </w:div>
        <w:div w:id="1897622887">
          <w:marLeft w:val="480"/>
          <w:marRight w:val="0"/>
          <w:marTop w:val="0"/>
          <w:marBottom w:val="0"/>
          <w:divBdr>
            <w:top w:val="none" w:sz="0" w:space="0" w:color="auto"/>
            <w:left w:val="none" w:sz="0" w:space="0" w:color="auto"/>
            <w:bottom w:val="none" w:sz="0" w:space="0" w:color="auto"/>
            <w:right w:val="none" w:sz="0" w:space="0" w:color="auto"/>
          </w:divBdr>
        </w:div>
        <w:div w:id="1910725168">
          <w:marLeft w:val="480"/>
          <w:marRight w:val="0"/>
          <w:marTop w:val="0"/>
          <w:marBottom w:val="0"/>
          <w:divBdr>
            <w:top w:val="none" w:sz="0" w:space="0" w:color="auto"/>
            <w:left w:val="none" w:sz="0" w:space="0" w:color="auto"/>
            <w:bottom w:val="none" w:sz="0" w:space="0" w:color="auto"/>
            <w:right w:val="none" w:sz="0" w:space="0" w:color="auto"/>
          </w:divBdr>
        </w:div>
        <w:div w:id="1917858528">
          <w:marLeft w:val="480"/>
          <w:marRight w:val="0"/>
          <w:marTop w:val="0"/>
          <w:marBottom w:val="0"/>
          <w:divBdr>
            <w:top w:val="none" w:sz="0" w:space="0" w:color="auto"/>
            <w:left w:val="none" w:sz="0" w:space="0" w:color="auto"/>
            <w:bottom w:val="none" w:sz="0" w:space="0" w:color="auto"/>
            <w:right w:val="none" w:sz="0" w:space="0" w:color="auto"/>
          </w:divBdr>
        </w:div>
        <w:div w:id="1962304062">
          <w:marLeft w:val="480"/>
          <w:marRight w:val="0"/>
          <w:marTop w:val="0"/>
          <w:marBottom w:val="0"/>
          <w:divBdr>
            <w:top w:val="none" w:sz="0" w:space="0" w:color="auto"/>
            <w:left w:val="none" w:sz="0" w:space="0" w:color="auto"/>
            <w:bottom w:val="none" w:sz="0" w:space="0" w:color="auto"/>
            <w:right w:val="none" w:sz="0" w:space="0" w:color="auto"/>
          </w:divBdr>
        </w:div>
        <w:div w:id="1968583523">
          <w:marLeft w:val="480"/>
          <w:marRight w:val="0"/>
          <w:marTop w:val="0"/>
          <w:marBottom w:val="0"/>
          <w:divBdr>
            <w:top w:val="none" w:sz="0" w:space="0" w:color="auto"/>
            <w:left w:val="none" w:sz="0" w:space="0" w:color="auto"/>
            <w:bottom w:val="none" w:sz="0" w:space="0" w:color="auto"/>
            <w:right w:val="none" w:sz="0" w:space="0" w:color="auto"/>
          </w:divBdr>
        </w:div>
        <w:div w:id="1990942730">
          <w:marLeft w:val="480"/>
          <w:marRight w:val="0"/>
          <w:marTop w:val="0"/>
          <w:marBottom w:val="0"/>
          <w:divBdr>
            <w:top w:val="none" w:sz="0" w:space="0" w:color="auto"/>
            <w:left w:val="none" w:sz="0" w:space="0" w:color="auto"/>
            <w:bottom w:val="none" w:sz="0" w:space="0" w:color="auto"/>
            <w:right w:val="none" w:sz="0" w:space="0" w:color="auto"/>
          </w:divBdr>
        </w:div>
        <w:div w:id="2070305927">
          <w:marLeft w:val="480"/>
          <w:marRight w:val="0"/>
          <w:marTop w:val="0"/>
          <w:marBottom w:val="0"/>
          <w:divBdr>
            <w:top w:val="none" w:sz="0" w:space="0" w:color="auto"/>
            <w:left w:val="none" w:sz="0" w:space="0" w:color="auto"/>
            <w:bottom w:val="none" w:sz="0" w:space="0" w:color="auto"/>
            <w:right w:val="none" w:sz="0" w:space="0" w:color="auto"/>
          </w:divBdr>
        </w:div>
        <w:div w:id="2073310146">
          <w:marLeft w:val="480"/>
          <w:marRight w:val="0"/>
          <w:marTop w:val="0"/>
          <w:marBottom w:val="0"/>
          <w:divBdr>
            <w:top w:val="none" w:sz="0" w:space="0" w:color="auto"/>
            <w:left w:val="none" w:sz="0" w:space="0" w:color="auto"/>
            <w:bottom w:val="none" w:sz="0" w:space="0" w:color="auto"/>
            <w:right w:val="none" w:sz="0" w:space="0" w:color="auto"/>
          </w:divBdr>
        </w:div>
        <w:div w:id="2074426748">
          <w:marLeft w:val="480"/>
          <w:marRight w:val="0"/>
          <w:marTop w:val="0"/>
          <w:marBottom w:val="0"/>
          <w:divBdr>
            <w:top w:val="none" w:sz="0" w:space="0" w:color="auto"/>
            <w:left w:val="none" w:sz="0" w:space="0" w:color="auto"/>
            <w:bottom w:val="none" w:sz="0" w:space="0" w:color="auto"/>
            <w:right w:val="none" w:sz="0" w:space="0" w:color="auto"/>
          </w:divBdr>
        </w:div>
        <w:div w:id="2074430538">
          <w:marLeft w:val="480"/>
          <w:marRight w:val="0"/>
          <w:marTop w:val="0"/>
          <w:marBottom w:val="0"/>
          <w:divBdr>
            <w:top w:val="none" w:sz="0" w:space="0" w:color="auto"/>
            <w:left w:val="none" w:sz="0" w:space="0" w:color="auto"/>
            <w:bottom w:val="none" w:sz="0" w:space="0" w:color="auto"/>
            <w:right w:val="none" w:sz="0" w:space="0" w:color="auto"/>
          </w:divBdr>
        </w:div>
        <w:div w:id="2083984595">
          <w:marLeft w:val="480"/>
          <w:marRight w:val="0"/>
          <w:marTop w:val="0"/>
          <w:marBottom w:val="0"/>
          <w:divBdr>
            <w:top w:val="none" w:sz="0" w:space="0" w:color="auto"/>
            <w:left w:val="none" w:sz="0" w:space="0" w:color="auto"/>
            <w:bottom w:val="none" w:sz="0" w:space="0" w:color="auto"/>
            <w:right w:val="none" w:sz="0" w:space="0" w:color="auto"/>
          </w:divBdr>
        </w:div>
        <w:div w:id="2118597203">
          <w:marLeft w:val="480"/>
          <w:marRight w:val="0"/>
          <w:marTop w:val="0"/>
          <w:marBottom w:val="0"/>
          <w:divBdr>
            <w:top w:val="none" w:sz="0" w:space="0" w:color="auto"/>
            <w:left w:val="none" w:sz="0" w:space="0" w:color="auto"/>
            <w:bottom w:val="none" w:sz="0" w:space="0" w:color="auto"/>
            <w:right w:val="none" w:sz="0" w:space="0" w:color="auto"/>
          </w:divBdr>
        </w:div>
        <w:div w:id="2134905677">
          <w:marLeft w:val="480"/>
          <w:marRight w:val="0"/>
          <w:marTop w:val="0"/>
          <w:marBottom w:val="0"/>
          <w:divBdr>
            <w:top w:val="none" w:sz="0" w:space="0" w:color="auto"/>
            <w:left w:val="none" w:sz="0" w:space="0" w:color="auto"/>
            <w:bottom w:val="none" w:sz="0" w:space="0" w:color="auto"/>
            <w:right w:val="none" w:sz="0" w:space="0" w:color="auto"/>
          </w:divBdr>
        </w:div>
        <w:div w:id="2140760109">
          <w:marLeft w:val="480"/>
          <w:marRight w:val="0"/>
          <w:marTop w:val="0"/>
          <w:marBottom w:val="0"/>
          <w:divBdr>
            <w:top w:val="none" w:sz="0" w:space="0" w:color="auto"/>
            <w:left w:val="none" w:sz="0" w:space="0" w:color="auto"/>
            <w:bottom w:val="none" w:sz="0" w:space="0" w:color="auto"/>
            <w:right w:val="none" w:sz="0" w:space="0" w:color="auto"/>
          </w:divBdr>
        </w:div>
      </w:divsChild>
    </w:div>
    <w:div w:id="511532581">
      <w:bodyDiv w:val="1"/>
      <w:marLeft w:val="0"/>
      <w:marRight w:val="0"/>
      <w:marTop w:val="0"/>
      <w:marBottom w:val="0"/>
      <w:divBdr>
        <w:top w:val="none" w:sz="0" w:space="0" w:color="auto"/>
        <w:left w:val="none" w:sz="0" w:space="0" w:color="auto"/>
        <w:bottom w:val="none" w:sz="0" w:space="0" w:color="auto"/>
        <w:right w:val="none" w:sz="0" w:space="0" w:color="auto"/>
      </w:divBdr>
    </w:div>
    <w:div w:id="512186602">
      <w:bodyDiv w:val="1"/>
      <w:marLeft w:val="0"/>
      <w:marRight w:val="0"/>
      <w:marTop w:val="0"/>
      <w:marBottom w:val="0"/>
      <w:divBdr>
        <w:top w:val="none" w:sz="0" w:space="0" w:color="auto"/>
        <w:left w:val="none" w:sz="0" w:space="0" w:color="auto"/>
        <w:bottom w:val="none" w:sz="0" w:space="0" w:color="auto"/>
        <w:right w:val="none" w:sz="0" w:space="0" w:color="auto"/>
      </w:divBdr>
      <w:divsChild>
        <w:div w:id="11685177">
          <w:marLeft w:val="480"/>
          <w:marRight w:val="0"/>
          <w:marTop w:val="0"/>
          <w:marBottom w:val="0"/>
          <w:divBdr>
            <w:top w:val="none" w:sz="0" w:space="0" w:color="auto"/>
            <w:left w:val="none" w:sz="0" w:space="0" w:color="auto"/>
            <w:bottom w:val="none" w:sz="0" w:space="0" w:color="auto"/>
            <w:right w:val="none" w:sz="0" w:space="0" w:color="auto"/>
          </w:divBdr>
        </w:div>
        <w:div w:id="21786572">
          <w:marLeft w:val="480"/>
          <w:marRight w:val="0"/>
          <w:marTop w:val="0"/>
          <w:marBottom w:val="0"/>
          <w:divBdr>
            <w:top w:val="none" w:sz="0" w:space="0" w:color="auto"/>
            <w:left w:val="none" w:sz="0" w:space="0" w:color="auto"/>
            <w:bottom w:val="none" w:sz="0" w:space="0" w:color="auto"/>
            <w:right w:val="none" w:sz="0" w:space="0" w:color="auto"/>
          </w:divBdr>
        </w:div>
        <w:div w:id="152186787">
          <w:marLeft w:val="480"/>
          <w:marRight w:val="0"/>
          <w:marTop w:val="0"/>
          <w:marBottom w:val="0"/>
          <w:divBdr>
            <w:top w:val="none" w:sz="0" w:space="0" w:color="auto"/>
            <w:left w:val="none" w:sz="0" w:space="0" w:color="auto"/>
            <w:bottom w:val="none" w:sz="0" w:space="0" w:color="auto"/>
            <w:right w:val="none" w:sz="0" w:space="0" w:color="auto"/>
          </w:divBdr>
        </w:div>
        <w:div w:id="179438568">
          <w:marLeft w:val="480"/>
          <w:marRight w:val="0"/>
          <w:marTop w:val="0"/>
          <w:marBottom w:val="0"/>
          <w:divBdr>
            <w:top w:val="none" w:sz="0" w:space="0" w:color="auto"/>
            <w:left w:val="none" w:sz="0" w:space="0" w:color="auto"/>
            <w:bottom w:val="none" w:sz="0" w:space="0" w:color="auto"/>
            <w:right w:val="none" w:sz="0" w:space="0" w:color="auto"/>
          </w:divBdr>
        </w:div>
        <w:div w:id="204559289">
          <w:marLeft w:val="480"/>
          <w:marRight w:val="0"/>
          <w:marTop w:val="0"/>
          <w:marBottom w:val="0"/>
          <w:divBdr>
            <w:top w:val="none" w:sz="0" w:space="0" w:color="auto"/>
            <w:left w:val="none" w:sz="0" w:space="0" w:color="auto"/>
            <w:bottom w:val="none" w:sz="0" w:space="0" w:color="auto"/>
            <w:right w:val="none" w:sz="0" w:space="0" w:color="auto"/>
          </w:divBdr>
        </w:div>
        <w:div w:id="271547171">
          <w:marLeft w:val="480"/>
          <w:marRight w:val="0"/>
          <w:marTop w:val="0"/>
          <w:marBottom w:val="0"/>
          <w:divBdr>
            <w:top w:val="none" w:sz="0" w:space="0" w:color="auto"/>
            <w:left w:val="none" w:sz="0" w:space="0" w:color="auto"/>
            <w:bottom w:val="none" w:sz="0" w:space="0" w:color="auto"/>
            <w:right w:val="none" w:sz="0" w:space="0" w:color="auto"/>
          </w:divBdr>
        </w:div>
        <w:div w:id="287857997">
          <w:marLeft w:val="480"/>
          <w:marRight w:val="0"/>
          <w:marTop w:val="0"/>
          <w:marBottom w:val="0"/>
          <w:divBdr>
            <w:top w:val="none" w:sz="0" w:space="0" w:color="auto"/>
            <w:left w:val="none" w:sz="0" w:space="0" w:color="auto"/>
            <w:bottom w:val="none" w:sz="0" w:space="0" w:color="auto"/>
            <w:right w:val="none" w:sz="0" w:space="0" w:color="auto"/>
          </w:divBdr>
        </w:div>
        <w:div w:id="313066347">
          <w:marLeft w:val="480"/>
          <w:marRight w:val="0"/>
          <w:marTop w:val="0"/>
          <w:marBottom w:val="0"/>
          <w:divBdr>
            <w:top w:val="none" w:sz="0" w:space="0" w:color="auto"/>
            <w:left w:val="none" w:sz="0" w:space="0" w:color="auto"/>
            <w:bottom w:val="none" w:sz="0" w:space="0" w:color="auto"/>
            <w:right w:val="none" w:sz="0" w:space="0" w:color="auto"/>
          </w:divBdr>
        </w:div>
        <w:div w:id="319693499">
          <w:marLeft w:val="480"/>
          <w:marRight w:val="0"/>
          <w:marTop w:val="0"/>
          <w:marBottom w:val="0"/>
          <w:divBdr>
            <w:top w:val="none" w:sz="0" w:space="0" w:color="auto"/>
            <w:left w:val="none" w:sz="0" w:space="0" w:color="auto"/>
            <w:bottom w:val="none" w:sz="0" w:space="0" w:color="auto"/>
            <w:right w:val="none" w:sz="0" w:space="0" w:color="auto"/>
          </w:divBdr>
        </w:div>
        <w:div w:id="355547154">
          <w:marLeft w:val="480"/>
          <w:marRight w:val="0"/>
          <w:marTop w:val="0"/>
          <w:marBottom w:val="0"/>
          <w:divBdr>
            <w:top w:val="none" w:sz="0" w:space="0" w:color="auto"/>
            <w:left w:val="none" w:sz="0" w:space="0" w:color="auto"/>
            <w:bottom w:val="none" w:sz="0" w:space="0" w:color="auto"/>
            <w:right w:val="none" w:sz="0" w:space="0" w:color="auto"/>
          </w:divBdr>
        </w:div>
        <w:div w:id="386300675">
          <w:marLeft w:val="480"/>
          <w:marRight w:val="0"/>
          <w:marTop w:val="0"/>
          <w:marBottom w:val="0"/>
          <w:divBdr>
            <w:top w:val="none" w:sz="0" w:space="0" w:color="auto"/>
            <w:left w:val="none" w:sz="0" w:space="0" w:color="auto"/>
            <w:bottom w:val="none" w:sz="0" w:space="0" w:color="auto"/>
            <w:right w:val="none" w:sz="0" w:space="0" w:color="auto"/>
          </w:divBdr>
        </w:div>
        <w:div w:id="452793066">
          <w:marLeft w:val="480"/>
          <w:marRight w:val="0"/>
          <w:marTop w:val="0"/>
          <w:marBottom w:val="0"/>
          <w:divBdr>
            <w:top w:val="none" w:sz="0" w:space="0" w:color="auto"/>
            <w:left w:val="none" w:sz="0" w:space="0" w:color="auto"/>
            <w:bottom w:val="none" w:sz="0" w:space="0" w:color="auto"/>
            <w:right w:val="none" w:sz="0" w:space="0" w:color="auto"/>
          </w:divBdr>
        </w:div>
        <w:div w:id="454829507">
          <w:marLeft w:val="480"/>
          <w:marRight w:val="0"/>
          <w:marTop w:val="0"/>
          <w:marBottom w:val="0"/>
          <w:divBdr>
            <w:top w:val="none" w:sz="0" w:space="0" w:color="auto"/>
            <w:left w:val="none" w:sz="0" w:space="0" w:color="auto"/>
            <w:bottom w:val="none" w:sz="0" w:space="0" w:color="auto"/>
            <w:right w:val="none" w:sz="0" w:space="0" w:color="auto"/>
          </w:divBdr>
        </w:div>
        <w:div w:id="468937958">
          <w:marLeft w:val="480"/>
          <w:marRight w:val="0"/>
          <w:marTop w:val="0"/>
          <w:marBottom w:val="0"/>
          <w:divBdr>
            <w:top w:val="none" w:sz="0" w:space="0" w:color="auto"/>
            <w:left w:val="none" w:sz="0" w:space="0" w:color="auto"/>
            <w:bottom w:val="none" w:sz="0" w:space="0" w:color="auto"/>
            <w:right w:val="none" w:sz="0" w:space="0" w:color="auto"/>
          </w:divBdr>
        </w:div>
        <w:div w:id="624580317">
          <w:marLeft w:val="480"/>
          <w:marRight w:val="0"/>
          <w:marTop w:val="0"/>
          <w:marBottom w:val="0"/>
          <w:divBdr>
            <w:top w:val="none" w:sz="0" w:space="0" w:color="auto"/>
            <w:left w:val="none" w:sz="0" w:space="0" w:color="auto"/>
            <w:bottom w:val="none" w:sz="0" w:space="0" w:color="auto"/>
            <w:right w:val="none" w:sz="0" w:space="0" w:color="auto"/>
          </w:divBdr>
        </w:div>
        <w:div w:id="628515070">
          <w:marLeft w:val="480"/>
          <w:marRight w:val="0"/>
          <w:marTop w:val="0"/>
          <w:marBottom w:val="0"/>
          <w:divBdr>
            <w:top w:val="none" w:sz="0" w:space="0" w:color="auto"/>
            <w:left w:val="none" w:sz="0" w:space="0" w:color="auto"/>
            <w:bottom w:val="none" w:sz="0" w:space="0" w:color="auto"/>
            <w:right w:val="none" w:sz="0" w:space="0" w:color="auto"/>
          </w:divBdr>
        </w:div>
        <w:div w:id="653265500">
          <w:marLeft w:val="480"/>
          <w:marRight w:val="0"/>
          <w:marTop w:val="0"/>
          <w:marBottom w:val="0"/>
          <w:divBdr>
            <w:top w:val="none" w:sz="0" w:space="0" w:color="auto"/>
            <w:left w:val="none" w:sz="0" w:space="0" w:color="auto"/>
            <w:bottom w:val="none" w:sz="0" w:space="0" w:color="auto"/>
            <w:right w:val="none" w:sz="0" w:space="0" w:color="auto"/>
          </w:divBdr>
        </w:div>
        <w:div w:id="702052334">
          <w:marLeft w:val="480"/>
          <w:marRight w:val="0"/>
          <w:marTop w:val="0"/>
          <w:marBottom w:val="0"/>
          <w:divBdr>
            <w:top w:val="none" w:sz="0" w:space="0" w:color="auto"/>
            <w:left w:val="none" w:sz="0" w:space="0" w:color="auto"/>
            <w:bottom w:val="none" w:sz="0" w:space="0" w:color="auto"/>
            <w:right w:val="none" w:sz="0" w:space="0" w:color="auto"/>
          </w:divBdr>
        </w:div>
        <w:div w:id="734670970">
          <w:marLeft w:val="480"/>
          <w:marRight w:val="0"/>
          <w:marTop w:val="0"/>
          <w:marBottom w:val="0"/>
          <w:divBdr>
            <w:top w:val="none" w:sz="0" w:space="0" w:color="auto"/>
            <w:left w:val="none" w:sz="0" w:space="0" w:color="auto"/>
            <w:bottom w:val="none" w:sz="0" w:space="0" w:color="auto"/>
            <w:right w:val="none" w:sz="0" w:space="0" w:color="auto"/>
          </w:divBdr>
        </w:div>
        <w:div w:id="765881741">
          <w:marLeft w:val="480"/>
          <w:marRight w:val="0"/>
          <w:marTop w:val="0"/>
          <w:marBottom w:val="0"/>
          <w:divBdr>
            <w:top w:val="none" w:sz="0" w:space="0" w:color="auto"/>
            <w:left w:val="none" w:sz="0" w:space="0" w:color="auto"/>
            <w:bottom w:val="none" w:sz="0" w:space="0" w:color="auto"/>
            <w:right w:val="none" w:sz="0" w:space="0" w:color="auto"/>
          </w:divBdr>
        </w:div>
        <w:div w:id="795021921">
          <w:marLeft w:val="480"/>
          <w:marRight w:val="0"/>
          <w:marTop w:val="0"/>
          <w:marBottom w:val="0"/>
          <w:divBdr>
            <w:top w:val="none" w:sz="0" w:space="0" w:color="auto"/>
            <w:left w:val="none" w:sz="0" w:space="0" w:color="auto"/>
            <w:bottom w:val="none" w:sz="0" w:space="0" w:color="auto"/>
            <w:right w:val="none" w:sz="0" w:space="0" w:color="auto"/>
          </w:divBdr>
        </w:div>
        <w:div w:id="853499579">
          <w:marLeft w:val="480"/>
          <w:marRight w:val="0"/>
          <w:marTop w:val="0"/>
          <w:marBottom w:val="0"/>
          <w:divBdr>
            <w:top w:val="none" w:sz="0" w:space="0" w:color="auto"/>
            <w:left w:val="none" w:sz="0" w:space="0" w:color="auto"/>
            <w:bottom w:val="none" w:sz="0" w:space="0" w:color="auto"/>
            <w:right w:val="none" w:sz="0" w:space="0" w:color="auto"/>
          </w:divBdr>
        </w:div>
        <w:div w:id="855995666">
          <w:marLeft w:val="480"/>
          <w:marRight w:val="0"/>
          <w:marTop w:val="0"/>
          <w:marBottom w:val="0"/>
          <w:divBdr>
            <w:top w:val="none" w:sz="0" w:space="0" w:color="auto"/>
            <w:left w:val="none" w:sz="0" w:space="0" w:color="auto"/>
            <w:bottom w:val="none" w:sz="0" w:space="0" w:color="auto"/>
            <w:right w:val="none" w:sz="0" w:space="0" w:color="auto"/>
          </w:divBdr>
        </w:div>
        <w:div w:id="866412189">
          <w:marLeft w:val="480"/>
          <w:marRight w:val="0"/>
          <w:marTop w:val="0"/>
          <w:marBottom w:val="0"/>
          <w:divBdr>
            <w:top w:val="none" w:sz="0" w:space="0" w:color="auto"/>
            <w:left w:val="none" w:sz="0" w:space="0" w:color="auto"/>
            <w:bottom w:val="none" w:sz="0" w:space="0" w:color="auto"/>
            <w:right w:val="none" w:sz="0" w:space="0" w:color="auto"/>
          </w:divBdr>
        </w:div>
        <w:div w:id="871385343">
          <w:marLeft w:val="480"/>
          <w:marRight w:val="0"/>
          <w:marTop w:val="0"/>
          <w:marBottom w:val="0"/>
          <w:divBdr>
            <w:top w:val="none" w:sz="0" w:space="0" w:color="auto"/>
            <w:left w:val="none" w:sz="0" w:space="0" w:color="auto"/>
            <w:bottom w:val="none" w:sz="0" w:space="0" w:color="auto"/>
            <w:right w:val="none" w:sz="0" w:space="0" w:color="auto"/>
          </w:divBdr>
        </w:div>
        <w:div w:id="901719992">
          <w:marLeft w:val="480"/>
          <w:marRight w:val="0"/>
          <w:marTop w:val="0"/>
          <w:marBottom w:val="0"/>
          <w:divBdr>
            <w:top w:val="none" w:sz="0" w:space="0" w:color="auto"/>
            <w:left w:val="none" w:sz="0" w:space="0" w:color="auto"/>
            <w:bottom w:val="none" w:sz="0" w:space="0" w:color="auto"/>
            <w:right w:val="none" w:sz="0" w:space="0" w:color="auto"/>
          </w:divBdr>
        </w:div>
        <w:div w:id="909001304">
          <w:marLeft w:val="480"/>
          <w:marRight w:val="0"/>
          <w:marTop w:val="0"/>
          <w:marBottom w:val="0"/>
          <w:divBdr>
            <w:top w:val="none" w:sz="0" w:space="0" w:color="auto"/>
            <w:left w:val="none" w:sz="0" w:space="0" w:color="auto"/>
            <w:bottom w:val="none" w:sz="0" w:space="0" w:color="auto"/>
            <w:right w:val="none" w:sz="0" w:space="0" w:color="auto"/>
          </w:divBdr>
        </w:div>
        <w:div w:id="910581673">
          <w:marLeft w:val="480"/>
          <w:marRight w:val="0"/>
          <w:marTop w:val="0"/>
          <w:marBottom w:val="0"/>
          <w:divBdr>
            <w:top w:val="none" w:sz="0" w:space="0" w:color="auto"/>
            <w:left w:val="none" w:sz="0" w:space="0" w:color="auto"/>
            <w:bottom w:val="none" w:sz="0" w:space="0" w:color="auto"/>
            <w:right w:val="none" w:sz="0" w:space="0" w:color="auto"/>
          </w:divBdr>
        </w:div>
        <w:div w:id="928345919">
          <w:marLeft w:val="480"/>
          <w:marRight w:val="0"/>
          <w:marTop w:val="0"/>
          <w:marBottom w:val="0"/>
          <w:divBdr>
            <w:top w:val="none" w:sz="0" w:space="0" w:color="auto"/>
            <w:left w:val="none" w:sz="0" w:space="0" w:color="auto"/>
            <w:bottom w:val="none" w:sz="0" w:space="0" w:color="auto"/>
            <w:right w:val="none" w:sz="0" w:space="0" w:color="auto"/>
          </w:divBdr>
        </w:div>
        <w:div w:id="965307709">
          <w:marLeft w:val="480"/>
          <w:marRight w:val="0"/>
          <w:marTop w:val="0"/>
          <w:marBottom w:val="0"/>
          <w:divBdr>
            <w:top w:val="none" w:sz="0" w:space="0" w:color="auto"/>
            <w:left w:val="none" w:sz="0" w:space="0" w:color="auto"/>
            <w:bottom w:val="none" w:sz="0" w:space="0" w:color="auto"/>
            <w:right w:val="none" w:sz="0" w:space="0" w:color="auto"/>
          </w:divBdr>
        </w:div>
        <w:div w:id="1065950619">
          <w:marLeft w:val="480"/>
          <w:marRight w:val="0"/>
          <w:marTop w:val="0"/>
          <w:marBottom w:val="0"/>
          <w:divBdr>
            <w:top w:val="none" w:sz="0" w:space="0" w:color="auto"/>
            <w:left w:val="none" w:sz="0" w:space="0" w:color="auto"/>
            <w:bottom w:val="none" w:sz="0" w:space="0" w:color="auto"/>
            <w:right w:val="none" w:sz="0" w:space="0" w:color="auto"/>
          </w:divBdr>
        </w:div>
        <w:div w:id="1088575972">
          <w:marLeft w:val="480"/>
          <w:marRight w:val="0"/>
          <w:marTop w:val="0"/>
          <w:marBottom w:val="0"/>
          <w:divBdr>
            <w:top w:val="none" w:sz="0" w:space="0" w:color="auto"/>
            <w:left w:val="none" w:sz="0" w:space="0" w:color="auto"/>
            <w:bottom w:val="none" w:sz="0" w:space="0" w:color="auto"/>
            <w:right w:val="none" w:sz="0" w:space="0" w:color="auto"/>
          </w:divBdr>
        </w:div>
        <w:div w:id="1278177221">
          <w:marLeft w:val="480"/>
          <w:marRight w:val="0"/>
          <w:marTop w:val="0"/>
          <w:marBottom w:val="0"/>
          <w:divBdr>
            <w:top w:val="none" w:sz="0" w:space="0" w:color="auto"/>
            <w:left w:val="none" w:sz="0" w:space="0" w:color="auto"/>
            <w:bottom w:val="none" w:sz="0" w:space="0" w:color="auto"/>
            <w:right w:val="none" w:sz="0" w:space="0" w:color="auto"/>
          </w:divBdr>
        </w:div>
        <w:div w:id="1285431436">
          <w:marLeft w:val="480"/>
          <w:marRight w:val="0"/>
          <w:marTop w:val="0"/>
          <w:marBottom w:val="0"/>
          <w:divBdr>
            <w:top w:val="none" w:sz="0" w:space="0" w:color="auto"/>
            <w:left w:val="none" w:sz="0" w:space="0" w:color="auto"/>
            <w:bottom w:val="none" w:sz="0" w:space="0" w:color="auto"/>
            <w:right w:val="none" w:sz="0" w:space="0" w:color="auto"/>
          </w:divBdr>
        </w:div>
        <w:div w:id="1288850404">
          <w:marLeft w:val="480"/>
          <w:marRight w:val="0"/>
          <w:marTop w:val="0"/>
          <w:marBottom w:val="0"/>
          <w:divBdr>
            <w:top w:val="none" w:sz="0" w:space="0" w:color="auto"/>
            <w:left w:val="none" w:sz="0" w:space="0" w:color="auto"/>
            <w:bottom w:val="none" w:sz="0" w:space="0" w:color="auto"/>
            <w:right w:val="none" w:sz="0" w:space="0" w:color="auto"/>
          </w:divBdr>
        </w:div>
        <w:div w:id="1317760115">
          <w:marLeft w:val="480"/>
          <w:marRight w:val="0"/>
          <w:marTop w:val="0"/>
          <w:marBottom w:val="0"/>
          <w:divBdr>
            <w:top w:val="none" w:sz="0" w:space="0" w:color="auto"/>
            <w:left w:val="none" w:sz="0" w:space="0" w:color="auto"/>
            <w:bottom w:val="none" w:sz="0" w:space="0" w:color="auto"/>
            <w:right w:val="none" w:sz="0" w:space="0" w:color="auto"/>
          </w:divBdr>
        </w:div>
        <w:div w:id="1331177337">
          <w:marLeft w:val="480"/>
          <w:marRight w:val="0"/>
          <w:marTop w:val="0"/>
          <w:marBottom w:val="0"/>
          <w:divBdr>
            <w:top w:val="none" w:sz="0" w:space="0" w:color="auto"/>
            <w:left w:val="none" w:sz="0" w:space="0" w:color="auto"/>
            <w:bottom w:val="none" w:sz="0" w:space="0" w:color="auto"/>
            <w:right w:val="none" w:sz="0" w:space="0" w:color="auto"/>
          </w:divBdr>
        </w:div>
        <w:div w:id="1399985231">
          <w:marLeft w:val="480"/>
          <w:marRight w:val="0"/>
          <w:marTop w:val="0"/>
          <w:marBottom w:val="0"/>
          <w:divBdr>
            <w:top w:val="none" w:sz="0" w:space="0" w:color="auto"/>
            <w:left w:val="none" w:sz="0" w:space="0" w:color="auto"/>
            <w:bottom w:val="none" w:sz="0" w:space="0" w:color="auto"/>
            <w:right w:val="none" w:sz="0" w:space="0" w:color="auto"/>
          </w:divBdr>
        </w:div>
        <w:div w:id="1431469280">
          <w:marLeft w:val="480"/>
          <w:marRight w:val="0"/>
          <w:marTop w:val="0"/>
          <w:marBottom w:val="0"/>
          <w:divBdr>
            <w:top w:val="none" w:sz="0" w:space="0" w:color="auto"/>
            <w:left w:val="none" w:sz="0" w:space="0" w:color="auto"/>
            <w:bottom w:val="none" w:sz="0" w:space="0" w:color="auto"/>
            <w:right w:val="none" w:sz="0" w:space="0" w:color="auto"/>
          </w:divBdr>
        </w:div>
        <w:div w:id="1505783816">
          <w:marLeft w:val="480"/>
          <w:marRight w:val="0"/>
          <w:marTop w:val="0"/>
          <w:marBottom w:val="0"/>
          <w:divBdr>
            <w:top w:val="none" w:sz="0" w:space="0" w:color="auto"/>
            <w:left w:val="none" w:sz="0" w:space="0" w:color="auto"/>
            <w:bottom w:val="none" w:sz="0" w:space="0" w:color="auto"/>
            <w:right w:val="none" w:sz="0" w:space="0" w:color="auto"/>
          </w:divBdr>
        </w:div>
        <w:div w:id="1519808589">
          <w:marLeft w:val="480"/>
          <w:marRight w:val="0"/>
          <w:marTop w:val="0"/>
          <w:marBottom w:val="0"/>
          <w:divBdr>
            <w:top w:val="none" w:sz="0" w:space="0" w:color="auto"/>
            <w:left w:val="none" w:sz="0" w:space="0" w:color="auto"/>
            <w:bottom w:val="none" w:sz="0" w:space="0" w:color="auto"/>
            <w:right w:val="none" w:sz="0" w:space="0" w:color="auto"/>
          </w:divBdr>
        </w:div>
        <w:div w:id="1522236432">
          <w:marLeft w:val="480"/>
          <w:marRight w:val="0"/>
          <w:marTop w:val="0"/>
          <w:marBottom w:val="0"/>
          <w:divBdr>
            <w:top w:val="none" w:sz="0" w:space="0" w:color="auto"/>
            <w:left w:val="none" w:sz="0" w:space="0" w:color="auto"/>
            <w:bottom w:val="none" w:sz="0" w:space="0" w:color="auto"/>
            <w:right w:val="none" w:sz="0" w:space="0" w:color="auto"/>
          </w:divBdr>
        </w:div>
        <w:div w:id="1530148068">
          <w:marLeft w:val="480"/>
          <w:marRight w:val="0"/>
          <w:marTop w:val="0"/>
          <w:marBottom w:val="0"/>
          <w:divBdr>
            <w:top w:val="none" w:sz="0" w:space="0" w:color="auto"/>
            <w:left w:val="none" w:sz="0" w:space="0" w:color="auto"/>
            <w:bottom w:val="none" w:sz="0" w:space="0" w:color="auto"/>
            <w:right w:val="none" w:sz="0" w:space="0" w:color="auto"/>
          </w:divBdr>
        </w:div>
        <w:div w:id="1539778188">
          <w:marLeft w:val="480"/>
          <w:marRight w:val="0"/>
          <w:marTop w:val="0"/>
          <w:marBottom w:val="0"/>
          <w:divBdr>
            <w:top w:val="none" w:sz="0" w:space="0" w:color="auto"/>
            <w:left w:val="none" w:sz="0" w:space="0" w:color="auto"/>
            <w:bottom w:val="none" w:sz="0" w:space="0" w:color="auto"/>
            <w:right w:val="none" w:sz="0" w:space="0" w:color="auto"/>
          </w:divBdr>
        </w:div>
        <w:div w:id="1544438326">
          <w:marLeft w:val="480"/>
          <w:marRight w:val="0"/>
          <w:marTop w:val="0"/>
          <w:marBottom w:val="0"/>
          <w:divBdr>
            <w:top w:val="none" w:sz="0" w:space="0" w:color="auto"/>
            <w:left w:val="none" w:sz="0" w:space="0" w:color="auto"/>
            <w:bottom w:val="none" w:sz="0" w:space="0" w:color="auto"/>
            <w:right w:val="none" w:sz="0" w:space="0" w:color="auto"/>
          </w:divBdr>
        </w:div>
        <w:div w:id="1711297494">
          <w:marLeft w:val="480"/>
          <w:marRight w:val="0"/>
          <w:marTop w:val="0"/>
          <w:marBottom w:val="0"/>
          <w:divBdr>
            <w:top w:val="none" w:sz="0" w:space="0" w:color="auto"/>
            <w:left w:val="none" w:sz="0" w:space="0" w:color="auto"/>
            <w:bottom w:val="none" w:sz="0" w:space="0" w:color="auto"/>
            <w:right w:val="none" w:sz="0" w:space="0" w:color="auto"/>
          </w:divBdr>
        </w:div>
        <w:div w:id="1726176287">
          <w:marLeft w:val="480"/>
          <w:marRight w:val="0"/>
          <w:marTop w:val="0"/>
          <w:marBottom w:val="0"/>
          <w:divBdr>
            <w:top w:val="none" w:sz="0" w:space="0" w:color="auto"/>
            <w:left w:val="none" w:sz="0" w:space="0" w:color="auto"/>
            <w:bottom w:val="none" w:sz="0" w:space="0" w:color="auto"/>
            <w:right w:val="none" w:sz="0" w:space="0" w:color="auto"/>
          </w:divBdr>
        </w:div>
        <w:div w:id="1733191343">
          <w:marLeft w:val="480"/>
          <w:marRight w:val="0"/>
          <w:marTop w:val="0"/>
          <w:marBottom w:val="0"/>
          <w:divBdr>
            <w:top w:val="none" w:sz="0" w:space="0" w:color="auto"/>
            <w:left w:val="none" w:sz="0" w:space="0" w:color="auto"/>
            <w:bottom w:val="none" w:sz="0" w:space="0" w:color="auto"/>
            <w:right w:val="none" w:sz="0" w:space="0" w:color="auto"/>
          </w:divBdr>
        </w:div>
        <w:div w:id="1817337960">
          <w:marLeft w:val="480"/>
          <w:marRight w:val="0"/>
          <w:marTop w:val="0"/>
          <w:marBottom w:val="0"/>
          <w:divBdr>
            <w:top w:val="none" w:sz="0" w:space="0" w:color="auto"/>
            <w:left w:val="none" w:sz="0" w:space="0" w:color="auto"/>
            <w:bottom w:val="none" w:sz="0" w:space="0" w:color="auto"/>
            <w:right w:val="none" w:sz="0" w:space="0" w:color="auto"/>
          </w:divBdr>
        </w:div>
        <w:div w:id="1821967665">
          <w:marLeft w:val="480"/>
          <w:marRight w:val="0"/>
          <w:marTop w:val="0"/>
          <w:marBottom w:val="0"/>
          <w:divBdr>
            <w:top w:val="none" w:sz="0" w:space="0" w:color="auto"/>
            <w:left w:val="none" w:sz="0" w:space="0" w:color="auto"/>
            <w:bottom w:val="none" w:sz="0" w:space="0" w:color="auto"/>
            <w:right w:val="none" w:sz="0" w:space="0" w:color="auto"/>
          </w:divBdr>
        </w:div>
        <w:div w:id="1847019843">
          <w:marLeft w:val="480"/>
          <w:marRight w:val="0"/>
          <w:marTop w:val="0"/>
          <w:marBottom w:val="0"/>
          <w:divBdr>
            <w:top w:val="none" w:sz="0" w:space="0" w:color="auto"/>
            <w:left w:val="none" w:sz="0" w:space="0" w:color="auto"/>
            <w:bottom w:val="none" w:sz="0" w:space="0" w:color="auto"/>
            <w:right w:val="none" w:sz="0" w:space="0" w:color="auto"/>
          </w:divBdr>
        </w:div>
        <w:div w:id="1850213859">
          <w:marLeft w:val="480"/>
          <w:marRight w:val="0"/>
          <w:marTop w:val="0"/>
          <w:marBottom w:val="0"/>
          <w:divBdr>
            <w:top w:val="none" w:sz="0" w:space="0" w:color="auto"/>
            <w:left w:val="none" w:sz="0" w:space="0" w:color="auto"/>
            <w:bottom w:val="none" w:sz="0" w:space="0" w:color="auto"/>
            <w:right w:val="none" w:sz="0" w:space="0" w:color="auto"/>
          </w:divBdr>
        </w:div>
        <w:div w:id="1860192861">
          <w:marLeft w:val="480"/>
          <w:marRight w:val="0"/>
          <w:marTop w:val="0"/>
          <w:marBottom w:val="0"/>
          <w:divBdr>
            <w:top w:val="none" w:sz="0" w:space="0" w:color="auto"/>
            <w:left w:val="none" w:sz="0" w:space="0" w:color="auto"/>
            <w:bottom w:val="none" w:sz="0" w:space="0" w:color="auto"/>
            <w:right w:val="none" w:sz="0" w:space="0" w:color="auto"/>
          </w:divBdr>
        </w:div>
        <w:div w:id="2002003732">
          <w:marLeft w:val="480"/>
          <w:marRight w:val="0"/>
          <w:marTop w:val="0"/>
          <w:marBottom w:val="0"/>
          <w:divBdr>
            <w:top w:val="none" w:sz="0" w:space="0" w:color="auto"/>
            <w:left w:val="none" w:sz="0" w:space="0" w:color="auto"/>
            <w:bottom w:val="none" w:sz="0" w:space="0" w:color="auto"/>
            <w:right w:val="none" w:sz="0" w:space="0" w:color="auto"/>
          </w:divBdr>
        </w:div>
        <w:div w:id="2012638288">
          <w:marLeft w:val="480"/>
          <w:marRight w:val="0"/>
          <w:marTop w:val="0"/>
          <w:marBottom w:val="0"/>
          <w:divBdr>
            <w:top w:val="none" w:sz="0" w:space="0" w:color="auto"/>
            <w:left w:val="none" w:sz="0" w:space="0" w:color="auto"/>
            <w:bottom w:val="none" w:sz="0" w:space="0" w:color="auto"/>
            <w:right w:val="none" w:sz="0" w:space="0" w:color="auto"/>
          </w:divBdr>
        </w:div>
        <w:div w:id="2051343360">
          <w:marLeft w:val="480"/>
          <w:marRight w:val="0"/>
          <w:marTop w:val="0"/>
          <w:marBottom w:val="0"/>
          <w:divBdr>
            <w:top w:val="none" w:sz="0" w:space="0" w:color="auto"/>
            <w:left w:val="none" w:sz="0" w:space="0" w:color="auto"/>
            <w:bottom w:val="none" w:sz="0" w:space="0" w:color="auto"/>
            <w:right w:val="none" w:sz="0" w:space="0" w:color="auto"/>
          </w:divBdr>
        </w:div>
        <w:div w:id="2105220349">
          <w:marLeft w:val="480"/>
          <w:marRight w:val="0"/>
          <w:marTop w:val="0"/>
          <w:marBottom w:val="0"/>
          <w:divBdr>
            <w:top w:val="none" w:sz="0" w:space="0" w:color="auto"/>
            <w:left w:val="none" w:sz="0" w:space="0" w:color="auto"/>
            <w:bottom w:val="none" w:sz="0" w:space="0" w:color="auto"/>
            <w:right w:val="none" w:sz="0" w:space="0" w:color="auto"/>
          </w:divBdr>
        </w:div>
        <w:div w:id="2143838067">
          <w:marLeft w:val="480"/>
          <w:marRight w:val="0"/>
          <w:marTop w:val="0"/>
          <w:marBottom w:val="0"/>
          <w:divBdr>
            <w:top w:val="none" w:sz="0" w:space="0" w:color="auto"/>
            <w:left w:val="none" w:sz="0" w:space="0" w:color="auto"/>
            <w:bottom w:val="none" w:sz="0" w:space="0" w:color="auto"/>
            <w:right w:val="none" w:sz="0" w:space="0" w:color="auto"/>
          </w:divBdr>
        </w:div>
        <w:div w:id="2146463814">
          <w:marLeft w:val="480"/>
          <w:marRight w:val="0"/>
          <w:marTop w:val="0"/>
          <w:marBottom w:val="0"/>
          <w:divBdr>
            <w:top w:val="none" w:sz="0" w:space="0" w:color="auto"/>
            <w:left w:val="none" w:sz="0" w:space="0" w:color="auto"/>
            <w:bottom w:val="none" w:sz="0" w:space="0" w:color="auto"/>
            <w:right w:val="none" w:sz="0" w:space="0" w:color="auto"/>
          </w:divBdr>
        </w:div>
      </w:divsChild>
    </w:div>
    <w:div w:id="515341353">
      <w:bodyDiv w:val="1"/>
      <w:marLeft w:val="0"/>
      <w:marRight w:val="0"/>
      <w:marTop w:val="0"/>
      <w:marBottom w:val="0"/>
      <w:divBdr>
        <w:top w:val="none" w:sz="0" w:space="0" w:color="auto"/>
        <w:left w:val="none" w:sz="0" w:space="0" w:color="auto"/>
        <w:bottom w:val="none" w:sz="0" w:space="0" w:color="auto"/>
        <w:right w:val="none" w:sz="0" w:space="0" w:color="auto"/>
      </w:divBdr>
    </w:div>
    <w:div w:id="534849417">
      <w:bodyDiv w:val="1"/>
      <w:marLeft w:val="0"/>
      <w:marRight w:val="0"/>
      <w:marTop w:val="0"/>
      <w:marBottom w:val="0"/>
      <w:divBdr>
        <w:top w:val="none" w:sz="0" w:space="0" w:color="auto"/>
        <w:left w:val="none" w:sz="0" w:space="0" w:color="auto"/>
        <w:bottom w:val="none" w:sz="0" w:space="0" w:color="auto"/>
        <w:right w:val="none" w:sz="0" w:space="0" w:color="auto"/>
      </w:divBdr>
    </w:div>
    <w:div w:id="550311538">
      <w:bodyDiv w:val="1"/>
      <w:marLeft w:val="0"/>
      <w:marRight w:val="0"/>
      <w:marTop w:val="0"/>
      <w:marBottom w:val="0"/>
      <w:divBdr>
        <w:top w:val="none" w:sz="0" w:space="0" w:color="auto"/>
        <w:left w:val="none" w:sz="0" w:space="0" w:color="auto"/>
        <w:bottom w:val="none" w:sz="0" w:space="0" w:color="auto"/>
        <w:right w:val="none" w:sz="0" w:space="0" w:color="auto"/>
      </w:divBdr>
    </w:div>
    <w:div w:id="552889910">
      <w:bodyDiv w:val="1"/>
      <w:marLeft w:val="0"/>
      <w:marRight w:val="0"/>
      <w:marTop w:val="0"/>
      <w:marBottom w:val="0"/>
      <w:divBdr>
        <w:top w:val="none" w:sz="0" w:space="0" w:color="auto"/>
        <w:left w:val="none" w:sz="0" w:space="0" w:color="auto"/>
        <w:bottom w:val="none" w:sz="0" w:space="0" w:color="auto"/>
        <w:right w:val="none" w:sz="0" w:space="0" w:color="auto"/>
      </w:divBdr>
    </w:div>
    <w:div w:id="553930571">
      <w:bodyDiv w:val="1"/>
      <w:marLeft w:val="0"/>
      <w:marRight w:val="0"/>
      <w:marTop w:val="0"/>
      <w:marBottom w:val="0"/>
      <w:divBdr>
        <w:top w:val="none" w:sz="0" w:space="0" w:color="auto"/>
        <w:left w:val="none" w:sz="0" w:space="0" w:color="auto"/>
        <w:bottom w:val="none" w:sz="0" w:space="0" w:color="auto"/>
        <w:right w:val="none" w:sz="0" w:space="0" w:color="auto"/>
      </w:divBdr>
    </w:div>
    <w:div w:id="556235392">
      <w:bodyDiv w:val="1"/>
      <w:marLeft w:val="0"/>
      <w:marRight w:val="0"/>
      <w:marTop w:val="0"/>
      <w:marBottom w:val="0"/>
      <w:divBdr>
        <w:top w:val="none" w:sz="0" w:space="0" w:color="auto"/>
        <w:left w:val="none" w:sz="0" w:space="0" w:color="auto"/>
        <w:bottom w:val="none" w:sz="0" w:space="0" w:color="auto"/>
        <w:right w:val="none" w:sz="0" w:space="0" w:color="auto"/>
      </w:divBdr>
    </w:div>
    <w:div w:id="557402712">
      <w:bodyDiv w:val="1"/>
      <w:marLeft w:val="0"/>
      <w:marRight w:val="0"/>
      <w:marTop w:val="0"/>
      <w:marBottom w:val="0"/>
      <w:divBdr>
        <w:top w:val="none" w:sz="0" w:space="0" w:color="auto"/>
        <w:left w:val="none" w:sz="0" w:space="0" w:color="auto"/>
        <w:bottom w:val="none" w:sz="0" w:space="0" w:color="auto"/>
        <w:right w:val="none" w:sz="0" w:space="0" w:color="auto"/>
      </w:divBdr>
      <w:divsChild>
        <w:div w:id="14502297">
          <w:marLeft w:val="480"/>
          <w:marRight w:val="0"/>
          <w:marTop w:val="0"/>
          <w:marBottom w:val="0"/>
          <w:divBdr>
            <w:top w:val="none" w:sz="0" w:space="0" w:color="auto"/>
            <w:left w:val="none" w:sz="0" w:space="0" w:color="auto"/>
            <w:bottom w:val="none" w:sz="0" w:space="0" w:color="auto"/>
            <w:right w:val="none" w:sz="0" w:space="0" w:color="auto"/>
          </w:divBdr>
        </w:div>
        <w:div w:id="68617318">
          <w:marLeft w:val="480"/>
          <w:marRight w:val="0"/>
          <w:marTop w:val="0"/>
          <w:marBottom w:val="0"/>
          <w:divBdr>
            <w:top w:val="none" w:sz="0" w:space="0" w:color="auto"/>
            <w:left w:val="none" w:sz="0" w:space="0" w:color="auto"/>
            <w:bottom w:val="none" w:sz="0" w:space="0" w:color="auto"/>
            <w:right w:val="none" w:sz="0" w:space="0" w:color="auto"/>
          </w:divBdr>
        </w:div>
        <w:div w:id="87623385">
          <w:marLeft w:val="480"/>
          <w:marRight w:val="0"/>
          <w:marTop w:val="0"/>
          <w:marBottom w:val="0"/>
          <w:divBdr>
            <w:top w:val="none" w:sz="0" w:space="0" w:color="auto"/>
            <w:left w:val="none" w:sz="0" w:space="0" w:color="auto"/>
            <w:bottom w:val="none" w:sz="0" w:space="0" w:color="auto"/>
            <w:right w:val="none" w:sz="0" w:space="0" w:color="auto"/>
          </w:divBdr>
        </w:div>
        <w:div w:id="87968702">
          <w:marLeft w:val="480"/>
          <w:marRight w:val="0"/>
          <w:marTop w:val="0"/>
          <w:marBottom w:val="0"/>
          <w:divBdr>
            <w:top w:val="none" w:sz="0" w:space="0" w:color="auto"/>
            <w:left w:val="none" w:sz="0" w:space="0" w:color="auto"/>
            <w:bottom w:val="none" w:sz="0" w:space="0" w:color="auto"/>
            <w:right w:val="none" w:sz="0" w:space="0" w:color="auto"/>
          </w:divBdr>
        </w:div>
        <w:div w:id="91439229">
          <w:marLeft w:val="480"/>
          <w:marRight w:val="0"/>
          <w:marTop w:val="0"/>
          <w:marBottom w:val="0"/>
          <w:divBdr>
            <w:top w:val="none" w:sz="0" w:space="0" w:color="auto"/>
            <w:left w:val="none" w:sz="0" w:space="0" w:color="auto"/>
            <w:bottom w:val="none" w:sz="0" w:space="0" w:color="auto"/>
            <w:right w:val="none" w:sz="0" w:space="0" w:color="auto"/>
          </w:divBdr>
        </w:div>
        <w:div w:id="125201363">
          <w:marLeft w:val="480"/>
          <w:marRight w:val="0"/>
          <w:marTop w:val="0"/>
          <w:marBottom w:val="0"/>
          <w:divBdr>
            <w:top w:val="none" w:sz="0" w:space="0" w:color="auto"/>
            <w:left w:val="none" w:sz="0" w:space="0" w:color="auto"/>
            <w:bottom w:val="none" w:sz="0" w:space="0" w:color="auto"/>
            <w:right w:val="none" w:sz="0" w:space="0" w:color="auto"/>
          </w:divBdr>
        </w:div>
        <w:div w:id="208415431">
          <w:marLeft w:val="480"/>
          <w:marRight w:val="0"/>
          <w:marTop w:val="0"/>
          <w:marBottom w:val="0"/>
          <w:divBdr>
            <w:top w:val="none" w:sz="0" w:space="0" w:color="auto"/>
            <w:left w:val="none" w:sz="0" w:space="0" w:color="auto"/>
            <w:bottom w:val="none" w:sz="0" w:space="0" w:color="auto"/>
            <w:right w:val="none" w:sz="0" w:space="0" w:color="auto"/>
          </w:divBdr>
        </w:div>
        <w:div w:id="211617188">
          <w:marLeft w:val="480"/>
          <w:marRight w:val="0"/>
          <w:marTop w:val="0"/>
          <w:marBottom w:val="0"/>
          <w:divBdr>
            <w:top w:val="none" w:sz="0" w:space="0" w:color="auto"/>
            <w:left w:val="none" w:sz="0" w:space="0" w:color="auto"/>
            <w:bottom w:val="none" w:sz="0" w:space="0" w:color="auto"/>
            <w:right w:val="none" w:sz="0" w:space="0" w:color="auto"/>
          </w:divBdr>
        </w:div>
        <w:div w:id="248736706">
          <w:marLeft w:val="480"/>
          <w:marRight w:val="0"/>
          <w:marTop w:val="0"/>
          <w:marBottom w:val="0"/>
          <w:divBdr>
            <w:top w:val="none" w:sz="0" w:space="0" w:color="auto"/>
            <w:left w:val="none" w:sz="0" w:space="0" w:color="auto"/>
            <w:bottom w:val="none" w:sz="0" w:space="0" w:color="auto"/>
            <w:right w:val="none" w:sz="0" w:space="0" w:color="auto"/>
          </w:divBdr>
        </w:div>
        <w:div w:id="280303070">
          <w:marLeft w:val="480"/>
          <w:marRight w:val="0"/>
          <w:marTop w:val="0"/>
          <w:marBottom w:val="0"/>
          <w:divBdr>
            <w:top w:val="none" w:sz="0" w:space="0" w:color="auto"/>
            <w:left w:val="none" w:sz="0" w:space="0" w:color="auto"/>
            <w:bottom w:val="none" w:sz="0" w:space="0" w:color="auto"/>
            <w:right w:val="none" w:sz="0" w:space="0" w:color="auto"/>
          </w:divBdr>
        </w:div>
        <w:div w:id="293022605">
          <w:marLeft w:val="480"/>
          <w:marRight w:val="0"/>
          <w:marTop w:val="0"/>
          <w:marBottom w:val="0"/>
          <w:divBdr>
            <w:top w:val="none" w:sz="0" w:space="0" w:color="auto"/>
            <w:left w:val="none" w:sz="0" w:space="0" w:color="auto"/>
            <w:bottom w:val="none" w:sz="0" w:space="0" w:color="auto"/>
            <w:right w:val="none" w:sz="0" w:space="0" w:color="auto"/>
          </w:divBdr>
        </w:div>
        <w:div w:id="293874845">
          <w:marLeft w:val="480"/>
          <w:marRight w:val="0"/>
          <w:marTop w:val="0"/>
          <w:marBottom w:val="0"/>
          <w:divBdr>
            <w:top w:val="none" w:sz="0" w:space="0" w:color="auto"/>
            <w:left w:val="none" w:sz="0" w:space="0" w:color="auto"/>
            <w:bottom w:val="none" w:sz="0" w:space="0" w:color="auto"/>
            <w:right w:val="none" w:sz="0" w:space="0" w:color="auto"/>
          </w:divBdr>
        </w:div>
        <w:div w:id="442382671">
          <w:marLeft w:val="480"/>
          <w:marRight w:val="0"/>
          <w:marTop w:val="0"/>
          <w:marBottom w:val="0"/>
          <w:divBdr>
            <w:top w:val="none" w:sz="0" w:space="0" w:color="auto"/>
            <w:left w:val="none" w:sz="0" w:space="0" w:color="auto"/>
            <w:bottom w:val="none" w:sz="0" w:space="0" w:color="auto"/>
            <w:right w:val="none" w:sz="0" w:space="0" w:color="auto"/>
          </w:divBdr>
        </w:div>
        <w:div w:id="456998044">
          <w:marLeft w:val="480"/>
          <w:marRight w:val="0"/>
          <w:marTop w:val="0"/>
          <w:marBottom w:val="0"/>
          <w:divBdr>
            <w:top w:val="none" w:sz="0" w:space="0" w:color="auto"/>
            <w:left w:val="none" w:sz="0" w:space="0" w:color="auto"/>
            <w:bottom w:val="none" w:sz="0" w:space="0" w:color="auto"/>
            <w:right w:val="none" w:sz="0" w:space="0" w:color="auto"/>
          </w:divBdr>
        </w:div>
        <w:div w:id="497692582">
          <w:marLeft w:val="480"/>
          <w:marRight w:val="0"/>
          <w:marTop w:val="0"/>
          <w:marBottom w:val="0"/>
          <w:divBdr>
            <w:top w:val="none" w:sz="0" w:space="0" w:color="auto"/>
            <w:left w:val="none" w:sz="0" w:space="0" w:color="auto"/>
            <w:bottom w:val="none" w:sz="0" w:space="0" w:color="auto"/>
            <w:right w:val="none" w:sz="0" w:space="0" w:color="auto"/>
          </w:divBdr>
        </w:div>
        <w:div w:id="532814392">
          <w:marLeft w:val="480"/>
          <w:marRight w:val="0"/>
          <w:marTop w:val="0"/>
          <w:marBottom w:val="0"/>
          <w:divBdr>
            <w:top w:val="none" w:sz="0" w:space="0" w:color="auto"/>
            <w:left w:val="none" w:sz="0" w:space="0" w:color="auto"/>
            <w:bottom w:val="none" w:sz="0" w:space="0" w:color="auto"/>
            <w:right w:val="none" w:sz="0" w:space="0" w:color="auto"/>
          </w:divBdr>
        </w:div>
        <w:div w:id="534729855">
          <w:marLeft w:val="480"/>
          <w:marRight w:val="0"/>
          <w:marTop w:val="0"/>
          <w:marBottom w:val="0"/>
          <w:divBdr>
            <w:top w:val="none" w:sz="0" w:space="0" w:color="auto"/>
            <w:left w:val="none" w:sz="0" w:space="0" w:color="auto"/>
            <w:bottom w:val="none" w:sz="0" w:space="0" w:color="auto"/>
            <w:right w:val="none" w:sz="0" w:space="0" w:color="auto"/>
          </w:divBdr>
        </w:div>
        <w:div w:id="543758674">
          <w:marLeft w:val="480"/>
          <w:marRight w:val="0"/>
          <w:marTop w:val="0"/>
          <w:marBottom w:val="0"/>
          <w:divBdr>
            <w:top w:val="none" w:sz="0" w:space="0" w:color="auto"/>
            <w:left w:val="none" w:sz="0" w:space="0" w:color="auto"/>
            <w:bottom w:val="none" w:sz="0" w:space="0" w:color="auto"/>
            <w:right w:val="none" w:sz="0" w:space="0" w:color="auto"/>
          </w:divBdr>
        </w:div>
        <w:div w:id="566186421">
          <w:marLeft w:val="480"/>
          <w:marRight w:val="0"/>
          <w:marTop w:val="0"/>
          <w:marBottom w:val="0"/>
          <w:divBdr>
            <w:top w:val="none" w:sz="0" w:space="0" w:color="auto"/>
            <w:left w:val="none" w:sz="0" w:space="0" w:color="auto"/>
            <w:bottom w:val="none" w:sz="0" w:space="0" w:color="auto"/>
            <w:right w:val="none" w:sz="0" w:space="0" w:color="auto"/>
          </w:divBdr>
        </w:div>
        <w:div w:id="624040239">
          <w:marLeft w:val="480"/>
          <w:marRight w:val="0"/>
          <w:marTop w:val="0"/>
          <w:marBottom w:val="0"/>
          <w:divBdr>
            <w:top w:val="none" w:sz="0" w:space="0" w:color="auto"/>
            <w:left w:val="none" w:sz="0" w:space="0" w:color="auto"/>
            <w:bottom w:val="none" w:sz="0" w:space="0" w:color="auto"/>
            <w:right w:val="none" w:sz="0" w:space="0" w:color="auto"/>
          </w:divBdr>
        </w:div>
        <w:div w:id="715857995">
          <w:marLeft w:val="480"/>
          <w:marRight w:val="0"/>
          <w:marTop w:val="0"/>
          <w:marBottom w:val="0"/>
          <w:divBdr>
            <w:top w:val="none" w:sz="0" w:space="0" w:color="auto"/>
            <w:left w:val="none" w:sz="0" w:space="0" w:color="auto"/>
            <w:bottom w:val="none" w:sz="0" w:space="0" w:color="auto"/>
            <w:right w:val="none" w:sz="0" w:space="0" w:color="auto"/>
          </w:divBdr>
        </w:div>
        <w:div w:id="755517405">
          <w:marLeft w:val="480"/>
          <w:marRight w:val="0"/>
          <w:marTop w:val="0"/>
          <w:marBottom w:val="0"/>
          <w:divBdr>
            <w:top w:val="none" w:sz="0" w:space="0" w:color="auto"/>
            <w:left w:val="none" w:sz="0" w:space="0" w:color="auto"/>
            <w:bottom w:val="none" w:sz="0" w:space="0" w:color="auto"/>
            <w:right w:val="none" w:sz="0" w:space="0" w:color="auto"/>
          </w:divBdr>
        </w:div>
        <w:div w:id="787356774">
          <w:marLeft w:val="480"/>
          <w:marRight w:val="0"/>
          <w:marTop w:val="0"/>
          <w:marBottom w:val="0"/>
          <w:divBdr>
            <w:top w:val="none" w:sz="0" w:space="0" w:color="auto"/>
            <w:left w:val="none" w:sz="0" w:space="0" w:color="auto"/>
            <w:bottom w:val="none" w:sz="0" w:space="0" w:color="auto"/>
            <w:right w:val="none" w:sz="0" w:space="0" w:color="auto"/>
          </w:divBdr>
        </w:div>
        <w:div w:id="790826502">
          <w:marLeft w:val="480"/>
          <w:marRight w:val="0"/>
          <w:marTop w:val="0"/>
          <w:marBottom w:val="0"/>
          <w:divBdr>
            <w:top w:val="none" w:sz="0" w:space="0" w:color="auto"/>
            <w:left w:val="none" w:sz="0" w:space="0" w:color="auto"/>
            <w:bottom w:val="none" w:sz="0" w:space="0" w:color="auto"/>
            <w:right w:val="none" w:sz="0" w:space="0" w:color="auto"/>
          </w:divBdr>
        </w:div>
        <w:div w:id="891039548">
          <w:marLeft w:val="480"/>
          <w:marRight w:val="0"/>
          <w:marTop w:val="0"/>
          <w:marBottom w:val="0"/>
          <w:divBdr>
            <w:top w:val="none" w:sz="0" w:space="0" w:color="auto"/>
            <w:left w:val="none" w:sz="0" w:space="0" w:color="auto"/>
            <w:bottom w:val="none" w:sz="0" w:space="0" w:color="auto"/>
            <w:right w:val="none" w:sz="0" w:space="0" w:color="auto"/>
          </w:divBdr>
        </w:div>
        <w:div w:id="933782577">
          <w:marLeft w:val="480"/>
          <w:marRight w:val="0"/>
          <w:marTop w:val="0"/>
          <w:marBottom w:val="0"/>
          <w:divBdr>
            <w:top w:val="none" w:sz="0" w:space="0" w:color="auto"/>
            <w:left w:val="none" w:sz="0" w:space="0" w:color="auto"/>
            <w:bottom w:val="none" w:sz="0" w:space="0" w:color="auto"/>
            <w:right w:val="none" w:sz="0" w:space="0" w:color="auto"/>
          </w:divBdr>
        </w:div>
        <w:div w:id="935360256">
          <w:marLeft w:val="480"/>
          <w:marRight w:val="0"/>
          <w:marTop w:val="0"/>
          <w:marBottom w:val="0"/>
          <w:divBdr>
            <w:top w:val="none" w:sz="0" w:space="0" w:color="auto"/>
            <w:left w:val="none" w:sz="0" w:space="0" w:color="auto"/>
            <w:bottom w:val="none" w:sz="0" w:space="0" w:color="auto"/>
            <w:right w:val="none" w:sz="0" w:space="0" w:color="auto"/>
          </w:divBdr>
        </w:div>
        <w:div w:id="944189700">
          <w:marLeft w:val="480"/>
          <w:marRight w:val="0"/>
          <w:marTop w:val="0"/>
          <w:marBottom w:val="0"/>
          <w:divBdr>
            <w:top w:val="none" w:sz="0" w:space="0" w:color="auto"/>
            <w:left w:val="none" w:sz="0" w:space="0" w:color="auto"/>
            <w:bottom w:val="none" w:sz="0" w:space="0" w:color="auto"/>
            <w:right w:val="none" w:sz="0" w:space="0" w:color="auto"/>
          </w:divBdr>
        </w:div>
        <w:div w:id="946426406">
          <w:marLeft w:val="480"/>
          <w:marRight w:val="0"/>
          <w:marTop w:val="0"/>
          <w:marBottom w:val="0"/>
          <w:divBdr>
            <w:top w:val="none" w:sz="0" w:space="0" w:color="auto"/>
            <w:left w:val="none" w:sz="0" w:space="0" w:color="auto"/>
            <w:bottom w:val="none" w:sz="0" w:space="0" w:color="auto"/>
            <w:right w:val="none" w:sz="0" w:space="0" w:color="auto"/>
          </w:divBdr>
        </w:div>
        <w:div w:id="964040549">
          <w:marLeft w:val="480"/>
          <w:marRight w:val="0"/>
          <w:marTop w:val="0"/>
          <w:marBottom w:val="0"/>
          <w:divBdr>
            <w:top w:val="none" w:sz="0" w:space="0" w:color="auto"/>
            <w:left w:val="none" w:sz="0" w:space="0" w:color="auto"/>
            <w:bottom w:val="none" w:sz="0" w:space="0" w:color="auto"/>
            <w:right w:val="none" w:sz="0" w:space="0" w:color="auto"/>
          </w:divBdr>
        </w:div>
        <w:div w:id="982348740">
          <w:marLeft w:val="480"/>
          <w:marRight w:val="0"/>
          <w:marTop w:val="0"/>
          <w:marBottom w:val="0"/>
          <w:divBdr>
            <w:top w:val="none" w:sz="0" w:space="0" w:color="auto"/>
            <w:left w:val="none" w:sz="0" w:space="0" w:color="auto"/>
            <w:bottom w:val="none" w:sz="0" w:space="0" w:color="auto"/>
            <w:right w:val="none" w:sz="0" w:space="0" w:color="auto"/>
          </w:divBdr>
        </w:div>
        <w:div w:id="991836926">
          <w:marLeft w:val="480"/>
          <w:marRight w:val="0"/>
          <w:marTop w:val="0"/>
          <w:marBottom w:val="0"/>
          <w:divBdr>
            <w:top w:val="none" w:sz="0" w:space="0" w:color="auto"/>
            <w:left w:val="none" w:sz="0" w:space="0" w:color="auto"/>
            <w:bottom w:val="none" w:sz="0" w:space="0" w:color="auto"/>
            <w:right w:val="none" w:sz="0" w:space="0" w:color="auto"/>
          </w:divBdr>
        </w:div>
        <w:div w:id="1007755569">
          <w:marLeft w:val="480"/>
          <w:marRight w:val="0"/>
          <w:marTop w:val="0"/>
          <w:marBottom w:val="0"/>
          <w:divBdr>
            <w:top w:val="none" w:sz="0" w:space="0" w:color="auto"/>
            <w:left w:val="none" w:sz="0" w:space="0" w:color="auto"/>
            <w:bottom w:val="none" w:sz="0" w:space="0" w:color="auto"/>
            <w:right w:val="none" w:sz="0" w:space="0" w:color="auto"/>
          </w:divBdr>
        </w:div>
        <w:div w:id="1051343426">
          <w:marLeft w:val="480"/>
          <w:marRight w:val="0"/>
          <w:marTop w:val="0"/>
          <w:marBottom w:val="0"/>
          <w:divBdr>
            <w:top w:val="none" w:sz="0" w:space="0" w:color="auto"/>
            <w:left w:val="none" w:sz="0" w:space="0" w:color="auto"/>
            <w:bottom w:val="none" w:sz="0" w:space="0" w:color="auto"/>
            <w:right w:val="none" w:sz="0" w:space="0" w:color="auto"/>
          </w:divBdr>
        </w:div>
        <w:div w:id="1091660128">
          <w:marLeft w:val="480"/>
          <w:marRight w:val="0"/>
          <w:marTop w:val="0"/>
          <w:marBottom w:val="0"/>
          <w:divBdr>
            <w:top w:val="none" w:sz="0" w:space="0" w:color="auto"/>
            <w:left w:val="none" w:sz="0" w:space="0" w:color="auto"/>
            <w:bottom w:val="none" w:sz="0" w:space="0" w:color="auto"/>
            <w:right w:val="none" w:sz="0" w:space="0" w:color="auto"/>
          </w:divBdr>
        </w:div>
        <w:div w:id="1182354176">
          <w:marLeft w:val="480"/>
          <w:marRight w:val="0"/>
          <w:marTop w:val="0"/>
          <w:marBottom w:val="0"/>
          <w:divBdr>
            <w:top w:val="none" w:sz="0" w:space="0" w:color="auto"/>
            <w:left w:val="none" w:sz="0" w:space="0" w:color="auto"/>
            <w:bottom w:val="none" w:sz="0" w:space="0" w:color="auto"/>
            <w:right w:val="none" w:sz="0" w:space="0" w:color="auto"/>
          </w:divBdr>
        </w:div>
        <w:div w:id="1221819095">
          <w:marLeft w:val="480"/>
          <w:marRight w:val="0"/>
          <w:marTop w:val="0"/>
          <w:marBottom w:val="0"/>
          <w:divBdr>
            <w:top w:val="none" w:sz="0" w:space="0" w:color="auto"/>
            <w:left w:val="none" w:sz="0" w:space="0" w:color="auto"/>
            <w:bottom w:val="none" w:sz="0" w:space="0" w:color="auto"/>
            <w:right w:val="none" w:sz="0" w:space="0" w:color="auto"/>
          </w:divBdr>
        </w:div>
        <w:div w:id="1302031633">
          <w:marLeft w:val="480"/>
          <w:marRight w:val="0"/>
          <w:marTop w:val="0"/>
          <w:marBottom w:val="0"/>
          <w:divBdr>
            <w:top w:val="none" w:sz="0" w:space="0" w:color="auto"/>
            <w:left w:val="none" w:sz="0" w:space="0" w:color="auto"/>
            <w:bottom w:val="none" w:sz="0" w:space="0" w:color="auto"/>
            <w:right w:val="none" w:sz="0" w:space="0" w:color="auto"/>
          </w:divBdr>
        </w:div>
        <w:div w:id="1331326898">
          <w:marLeft w:val="480"/>
          <w:marRight w:val="0"/>
          <w:marTop w:val="0"/>
          <w:marBottom w:val="0"/>
          <w:divBdr>
            <w:top w:val="none" w:sz="0" w:space="0" w:color="auto"/>
            <w:left w:val="none" w:sz="0" w:space="0" w:color="auto"/>
            <w:bottom w:val="none" w:sz="0" w:space="0" w:color="auto"/>
            <w:right w:val="none" w:sz="0" w:space="0" w:color="auto"/>
          </w:divBdr>
        </w:div>
        <w:div w:id="1357582893">
          <w:marLeft w:val="480"/>
          <w:marRight w:val="0"/>
          <w:marTop w:val="0"/>
          <w:marBottom w:val="0"/>
          <w:divBdr>
            <w:top w:val="none" w:sz="0" w:space="0" w:color="auto"/>
            <w:left w:val="none" w:sz="0" w:space="0" w:color="auto"/>
            <w:bottom w:val="none" w:sz="0" w:space="0" w:color="auto"/>
            <w:right w:val="none" w:sz="0" w:space="0" w:color="auto"/>
          </w:divBdr>
        </w:div>
        <w:div w:id="1402094128">
          <w:marLeft w:val="480"/>
          <w:marRight w:val="0"/>
          <w:marTop w:val="0"/>
          <w:marBottom w:val="0"/>
          <w:divBdr>
            <w:top w:val="none" w:sz="0" w:space="0" w:color="auto"/>
            <w:left w:val="none" w:sz="0" w:space="0" w:color="auto"/>
            <w:bottom w:val="none" w:sz="0" w:space="0" w:color="auto"/>
            <w:right w:val="none" w:sz="0" w:space="0" w:color="auto"/>
          </w:divBdr>
        </w:div>
        <w:div w:id="1425419054">
          <w:marLeft w:val="480"/>
          <w:marRight w:val="0"/>
          <w:marTop w:val="0"/>
          <w:marBottom w:val="0"/>
          <w:divBdr>
            <w:top w:val="none" w:sz="0" w:space="0" w:color="auto"/>
            <w:left w:val="none" w:sz="0" w:space="0" w:color="auto"/>
            <w:bottom w:val="none" w:sz="0" w:space="0" w:color="auto"/>
            <w:right w:val="none" w:sz="0" w:space="0" w:color="auto"/>
          </w:divBdr>
        </w:div>
        <w:div w:id="1517773037">
          <w:marLeft w:val="480"/>
          <w:marRight w:val="0"/>
          <w:marTop w:val="0"/>
          <w:marBottom w:val="0"/>
          <w:divBdr>
            <w:top w:val="none" w:sz="0" w:space="0" w:color="auto"/>
            <w:left w:val="none" w:sz="0" w:space="0" w:color="auto"/>
            <w:bottom w:val="none" w:sz="0" w:space="0" w:color="auto"/>
            <w:right w:val="none" w:sz="0" w:space="0" w:color="auto"/>
          </w:divBdr>
        </w:div>
        <w:div w:id="1537617886">
          <w:marLeft w:val="480"/>
          <w:marRight w:val="0"/>
          <w:marTop w:val="0"/>
          <w:marBottom w:val="0"/>
          <w:divBdr>
            <w:top w:val="none" w:sz="0" w:space="0" w:color="auto"/>
            <w:left w:val="none" w:sz="0" w:space="0" w:color="auto"/>
            <w:bottom w:val="none" w:sz="0" w:space="0" w:color="auto"/>
            <w:right w:val="none" w:sz="0" w:space="0" w:color="auto"/>
          </w:divBdr>
        </w:div>
        <w:div w:id="1602446780">
          <w:marLeft w:val="480"/>
          <w:marRight w:val="0"/>
          <w:marTop w:val="0"/>
          <w:marBottom w:val="0"/>
          <w:divBdr>
            <w:top w:val="none" w:sz="0" w:space="0" w:color="auto"/>
            <w:left w:val="none" w:sz="0" w:space="0" w:color="auto"/>
            <w:bottom w:val="none" w:sz="0" w:space="0" w:color="auto"/>
            <w:right w:val="none" w:sz="0" w:space="0" w:color="auto"/>
          </w:divBdr>
        </w:div>
        <w:div w:id="1674647865">
          <w:marLeft w:val="480"/>
          <w:marRight w:val="0"/>
          <w:marTop w:val="0"/>
          <w:marBottom w:val="0"/>
          <w:divBdr>
            <w:top w:val="none" w:sz="0" w:space="0" w:color="auto"/>
            <w:left w:val="none" w:sz="0" w:space="0" w:color="auto"/>
            <w:bottom w:val="none" w:sz="0" w:space="0" w:color="auto"/>
            <w:right w:val="none" w:sz="0" w:space="0" w:color="auto"/>
          </w:divBdr>
        </w:div>
        <w:div w:id="1680543930">
          <w:marLeft w:val="480"/>
          <w:marRight w:val="0"/>
          <w:marTop w:val="0"/>
          <w:marBottom w:val="0"/>
          <w:divBdr>
            <w:top w:val="none" w:sz="0" w:space="0" w:color="auto"/>
            <w:left w:val="none" w:sz="0" w:space="0" w:color="auto"/>
            <w:bottom w:val="none" w:sz="0" w:space="0" w:color="auto"/>
            <w:right w:val="none" w:sz="0" w:space="0" w:color="auto"/>
          </w:divBdr>
        </w:div>
        <w:div w:id="1694186243">
          <w:marLeft w:val="480"/>
          <w:marRight w:val="0"/>
          <w:marTop w:val="0"/>
          <w:marBottom w:val="0"/>
          <w:divBdr>
            <w:top w:val="none" w:sz="0" w:space="0" w:color="auto"/>
            <w:left w:val="none" w:sz="0" w:space="0" w:color="auto"/>
            <w:bottom w:val="none" w:sz="0" w:space="0" w:color="auto"/>
            <w:right w:val="none" w:sz="0" w:space="0" w:color="auto"/>
          </w:divBdr>
        </w:div>
        <w:div w:id="1782215351">
          <w:marLeft w:val="480"/>
          <w:marRight w:val="0"/>
          <w:marTop w:val="0"/>
          <w:marBottom w:val="0"/>
          <w:divBdr>
            <w:top w:val="none" w:sz="0" w:space="0" w:color="auto"/>
            <w:left w:val="none" w:sz="0" w:space="0" w:color="auto"/>
            <w:bottom w:val="none" w:sz="0" w:space="0" w:color="auto"/>
            <w:right w:val="none" w:sz="0" w:space="0" w:color="auto"/>
          </w:divBdr>
        </w:div>
        <w:div w:id="1798251984">
          <w:marLeft w:val="480"/>
          <w:marRight w:val="0"/>
          <w:marTop w:val="0"/>
          <w:marBottom w:val="0"/>
          <w:divBdr>
            <w:top w:val="none" w:sz="0" w:space="0" w:color="auto"/>
            <w:left w:val="none" w:sz="0" w:space="0" w:color="auto"/>
            <w:bottom w:val="none" w:sz="0" w:space="0" w:color="auto"/>
            <w:right w:val="none" w:sz="0" w:space="0" w:color="auto"/>
          </w:divBdr>
        </w:div>
        <w:div w:id="1819228231">
          <w:marLeft w:val="480"/>
          <w:marRight w:val="0"/>
          <w:marTop w:val="0"/>
          <w:marBottom w:val="0"/>
          <w:divBdr>
            <w:top w:val="none" w:sz="0" w:space="0" w:color="auto"/>
            <w:left w:val="none" w:sz="0" w:space="0" w:color="auto"/>
            <w:bottom w:val="none" w:sz="0" w:space="0" w:color="auto"/>
            <w:right w:val="none" w:sz="0" w:space="0" w:color="auto"/>
          </w:divBdr>
        </w:div>
        <w:div w:id="1930918036">
          <w:marLeft w:val="480"/>
          <w:marRight w:val="0"/>
          <w:marTop w:val="0"/>
          <w:marBottom w:val="0"/>
          <w:divBdr>
            <w:top w:val="none" w:sz="0" w:space="0" w:color="auto"/>
            <w:left w:val="none" w:sz="0" w:space="0" w:color="auto"/>
            <w:bottom w:val="none" w:sz="0" w:space="0" w:color="auto"/>
            <w:right w:val="none" w:sz="0" w:space="0" w:color="auto"/>
          </w:divBdr>
        </w:div>
        <w:div w:id="1969706241">
          <w:marLeft w:val="480"/>
          <w:marRight w:val="0"/>
          <w:marTop w:val="0"/>
          <w:marBottom w:val="0"/>
          <w:divBdr>
            <w:top w:val="none" w:sz="0" w:space="0" w:color="auto"/>
            <w:left w:val="none" w:sz="0" w:space="0" w:color="auto"/>
            <w:bottom w:val="none" w:sz="0" w:space="0" w:color="auto"/>
            <w:right w:val="none" w:sz="0" w:space="0" w:color="auto"/>
          </w:divBdr>
        </w:div>
        <w:div w:id="1972831342">
          <w:marLeft w:val="480"/>
          <w:marRight w:val="0"/>
          <w:marTop w:val="0"/>
          <w:marBottom w:val="0"/>
          <w:divBdr>
            <w:top w:val="none" w:sz="0" w:space="0" w:color="auto"/>
            <w:left w:val="none" w:sz="0" w:space="0" w:color="auto"/>
            <w:bottom w:val="none" w:sz="0" w:space="0" w:color="auto"/>
            <w:right w:val="none" w:sz="0" w:space="0" w:color="auto"/>
          </w:divBdr>
        </w:div>
        <w:div w:id="1989239348">
          <w:marLeft w:val="480"/>
          <w:marRight w:val="0"/>
          <w:marTop w:val="0"/>
          <w:marBottom w:val="0"/>
          <w:divBdr>
            <w:top w:val="none" w:sz="0" w:space="0" w:color="auto"/>
            <w:left w:val="none" w:sz="0" w:space="0" w:color="auto"/>
            <w:bottom w:val="none" w:sz="0" w:space="0" w:color="auto"/>
            <w:right w:val="none" w:sz="0" w:space="0" w:color="auto"/>
          </w:divBdr>
        </w:div>
        <w:div w:id="2006399927">
          <w:marLeft w:val="480"/>
          <w:marRight w:val="0"/>
          <w:marTop w:val="0"/>
          <w:marBottom w:val="0"/>
          <w:divBdr>
            <w:top w:val="none" w:sz="0" w:space="0" w:color="auto"/>
            <w:left w:val="none" w:sz="0" w:space="0" w:color="auto"/>
            <w:bottom w:val="none" w:sz="0" w:space="0" w:color="auto"/>
            <w:right w:val="none" w:sz="0" w:space="0" w:color="auto"/>
          </w:divBdr>
        </w:div>
        <w:div w:id="2139177848">
          <w:marLeft w:val="480"/>
          <w:marRight w:val="0"/>
          <w:marTop w:val="0"/>
          <w:marBottom w:val="0"/>
          <w:divBdr>
            <w:top w:val="none" w:sz="0" w:space="0" w:color="auto"/>
            <w:left w:val="none" w:sz="0" w:space="0" w:color="auto"/>
            <w:bottom w:val="none" w:sz="0" w:space="0" w:color="auto"/>
            <w:right w:val="none" w:sz="0" w:space="0" w:color="auto"/>
          </w:divBdr>
        </w:div>
        <w:div w:id="2144076022">
          <w:marLeft w:val="480"/>
          <w:marRight w:val="0"/>
          <w:marTop w:val="0"/>
          <w:marBottom w:val="0"/>
          <w:divBdr>
            <w:top w:val="none" w:sz="0" w:space="0" w:color="auto"/>
            <w:left w:val="none" w:sz="0" w:space="0" w:color="auto"/>
            <w:bottom w:val="none" w:sz="0" w:space="0" w:color="auto"/>
            <w:right w:val="none" w:sz="0" w:space="0" w:color="auto"/>
          </w:divBdr>
        </w:div>
      </w:divsChild>
    </w:div>
    <w:div w:id="566887019">
      <w:bodyDiv w:val="1"/>
      <w:marLeft w:val="0"/>
      <w:marRight w:val="0"/>
      <w:marTop w:val="0"/>
      <w:marBottom w:val="0"/>
      <w:divBdr>
        <w:top w:val="none" w:sz="0" w:space="0" w:color="auto"/>
        <w:left w:val="none" w:sz="0" w:space="0" w:color="auto"/>
        <w:bottom w:val="none" w:sz="0" w:space="0" w:color="auto"/>
        <w:right w:val="none" w:sz="0" w:space="0" w:color="auto"/>
      </w:divBdr>
    </w:div>
    <w:div w:id="567306857">
      <w:bodyDiv w:val="1"/>
      <w:marLeft w:val="0"/>
      <w:marRight w:val="0"/>
      <w:marTop w:val="0"/>
      <w:marBottom w:val="0"/>
      <w:divBdr>
        <w:top w:val="none" w:sz="0" w:space="0" w:color="auto"/>
        <w:left w:val="none" w:sz="0" w:space="0" w:color="auto"/>
        <w:bottom w:val="none" w:sz="0" w:space="0" w:color="auto"/>
        <w:right w:val="none" w:sz="0" w:space="0" w:color="auto"/>
      </w:divBdr>
    </w:div>
    <w:div w:id="568998016">
      <w:bodyDiv w:val="1"/>
      <w:marLeft w:val="0"/>
      <w:marRight w:val="0"/>
      <w:marTop w:val="0"/>
      <w:marBottom w:val="0"/>
      <w:divBdr>
        <w:top w:val="none" w:sz="0" w:space="0" w:color="auto"/>
        <w:left w:val="none" w:sz="0" w:space="0" w:color="auto"/>
        <w:bottom w:val="none" w:sz="0" w:space="0" w:color="auto"/>
        <w:right w:val="none" w:sz="0" w:space="0" w:color="auto"/>
      </w:divBdr>
    </w:div>
    <w:div w:id="582224196">
      <w:bodyDiv w:val="1"/>
      <w:marLeft w:val="0"/>
      <w:marRight w:val="0"/>
      <w:marTop w:val="0"/>
      <w:marBottom w:val="0"/>
      <w:divBdr>
        <w:top w:val="none" w:sz="0" w:space="0" w:color="auto"/>
        <w:left w:val="none" w:sz="0" w:space="0" w:color="auto"/>
        <w:bottom w:val="none" w:sz="0" w:space="0" w:color="auto"/>
        <w:right w:val="none" w:sz="0" w:space="0" w:color="auto"/>
      </w:divBdr>
    </w:div>
    <w:div w:id="584648400">
      <w:bodyDiv w:val="1"/>
      <w:marLeft w:val="0"/>
      <w:marRight w:val="0"/>
      <w:marTop w:val="0"/>
      <w:marBottom w:val="0"/>
      <w:divBdr>
        <w:top w:val="none" w:sz="0" w:space="0" w:color="auto"/>
        <w:left w:val="none" w:sz="0" w:space="0" w:color="auto"/>
        <w:bottom w:val="none" w:sz="0" w:space="0" w:color="auto"/>
        <w:right w:val="none" w:sz="0" w:space="0" w:color="auto"/>
      </w:divBdr>
    </w:div>
    <w:div w:id="613177043">
      <w:bodyDiv w:val="1"/>
      <w:marLeft w:val="0"/>
      <w:marRight w:val="0"/>
      <w:marTop w:val="0"/>
      <w:marBottom w:val="0"/>
      <w:divBdr>
        <w:top w:val="none" w:sz="0" w:space="0" w:color="auto"/>
        <w:left w:val="none" w:sz="0" w:space="0" w:color="auto"/>
        <w:bottom w:val="none" w:sz="0" w:space="0" w:color="auto"/>
        <w:right w:val="none" w:sz="0" w:space="0" w:color="auto"/>
      </w:divBdr>
    </w:div>
    <w:div w:id="615257377">
      <w:bodyDiv w:val="1"/>
      <w:marLeft w:val="0"/>
      <w:marRight w:val="0"/>
      <w:marTop w:val="0"/>
      <w:marBottom w:val="0"/>
      <w:divBdr>
        <w:top w:val="none" w:sz="0" w:space="0" w:color="auto"/>
        <w:left w:val="none" w:sz="0" w:space="0" w:color="auto"/>
        <w:bottom w:val="none" w:sz="0" w:space="0" w:color="auto"/>
        <w:right w:val="none" w:sz="0" w:space="0" w:color="auto"/>
      </w:divBdr>
    </w:div>
    <w:div w:id="623316741">
      <w:bodyDiv w:val="1"/>
      <w:marLeft w:val="0"/>
      <w:marRight w:val="0"/>
      <w:marTop w:val="0"/>
      <w:marBottom w:val="0"/>
      <w:divBdr>
        <w:top w:val="none" w:sz="0" w:space="0" w:color="auto"/>
        <w:left w:val="none" w:sz="0" w:space="0" w:color="auto"/>
        <w:bottom w:val="none" w:sz="0" w:space="0" w:color="auto"/>
        <w:right w:val="none" w:sz="0" w:space="0" w:color="auto"/>
      </w:divBdr>
    </w:div>
    <w:div w:id="624046149">
      <w:bodyDiv w:val="1"/>
      <w:marLeft w:val="0"/>
      <w:marRight w:val="0"/>
      <w:marTop w:val="0"/>
      <w:marBottom w:val="0"/>
      <w:divBdr>
        <w:top w:val="none" w:sz="0" w:space="0" w:color="auto"/>
        <w:left w:val="none" w:sz="0" w:space="0" w:color="auto"/>
        <w:bottom w:val="none" w:sz="0" w:space="0" w:color="auto"/>
        <w:right w:val="none" w:sz="0" w:space="0" w:color="auto"/>
      </w:divBdr>
    </w:div>
    <w:div w:id="631523818">
      <w:bodyDiv w:val="1"/>
      <w:marLeft w:val="0"/>
      <w:marRight w:val="0"/>
      <w:marTop w:val="0"/>
      <w:marBottom w:val="0"/>
      <w:divBdr>
        <w:top w:val="none" w:sz="0" w:space="0" w:color="auto"/>
        <w:left w:val="none" w:sz="0" w:space="0" w:color="auto"/>
        <w:bottom w:val="none" w:sz="0" w:space="0" w:color="auto"/>
        <w:right w:val="none" w:sz="0" w:space="0" w:color="auto"/>
      </w:divBdr>
    </w:div>
    <w:div w:id="642469511">
      <w:bodyDiv w:val="1"/>
      <w:marLeft w:val="0"/>
      <w:marRight w:val="0"/>
      <w:marTop w:val="0"/>
      <w:marBottom w:val="0"/>
      <w:divBdr>
        <w:top w:val="none" w:sz="0" w:space="0" w:color="auto"/>
        <w:left w:val="none" w:sz="0" w:space="0" w:color="auto"/>
        <w:bottom w:val="none" w:sz="0" w:space="0" w:color="auto"/>
        <w:right w:val="none" w:sz="0" w:space="0" w:color="auto"/>
      </w:divBdr>
      <w:divsChild>
        <w:div w:id="20863924">
          <w:marLeft w:val="480"/>
          <w:marRight w:val="0"/>
          <w:marTop w:val="0"/>
          <w:marBottom w:val="0"/>
          <w:divBdr>
            <w:top w:val="none" w:sz="0" w:space="0" w:color="auto"/>
            <w:left w:val="none" w:sz="0" w:space="0" w:color="auto"/>
            <w:bottom w:val="none" w:sz="0" w:space="0" w:color="auto"/>
            <w:right w:val="none" w:sz="0" w:space="0" w:color="auto"/>
          </w:divBdr>
        </w:div>
        <w:div w:id="52001964">
          <w:marLeft w:val="480"/>
          <w:marRight w:val="0"/>
          <w:marTop w:val="0"/>
          <w:marBottom w:val="0"/>
          <w:divBdr>
            <w:top w:val="none" w:sz="0" w:space="0" w:color="auto"/>
            <w:left w:val="none" w:sz="0" w:space="0" w:color="auto"/>
            <w:bottom w:val="none" w:sz="0" w:space="0" w:color="auto"/>
            <w:right w:val="none" w:sz="0" w:space="0" w:color="auto"/>
          </w:divBdr>
        </w:div>
        <w:div w:id="121844679">
          <w:marLeft w:val="480"/>
          <w:marRight w:val="0"/>
          <w:marTop w:val="0"/>
          <w:marBottom w:val="0"/>
          <w:divBdr>
            <w:top w:val="none" w:sz="0" w:space="0" w:color="auto"/>
            <w:left w:val="none" w:sz="0" w:space="0" w:color="auto"/>
            <w:bottom w:val="none" w:sz="0" w:space="0" w:color="auto"/>
            <w:right w:val="none" w:sz="0" w:space="0" w:color="auto"/>
          </w:divBdr>
        </w:div>
        <w:div w:id="136723362">
          <w:marLeft w:val="480"/>
          <w:marRight w:val="0"/>
          <w:marTop w:val="0"/>
          <w:marBottom w:val="0"/>
          <w:divBdr>
            <w:top w:val="none" w:sz="0" w:space="0" w:color="auto"/>
            <w:left w:val="none" w:sz="0" w:space="0" w:color="auto"/>
            <w:bottom w:val="none" w:sz="0" w:space="0" w:color="auto"/>
            <w:right w:val="none" w:sz="0" w:space="0" w:color="auto"/>
          </w:divBdr>
        </w:div>
        <w:div w:id="298725654">
          <w:marLeft w:val="480"/>
          <w:marRight w:val="0"/>
          <w:marTop w:val="0"/>
          <w:marBottom w:val="0"/>
          <w:divBdr>
            <w:top w:val="none" w:sz="0" w:space="0" w:color="auto"/>
            <w:left w:val="none" w:sz="0" w:space="0" w:color="auto"/>
            <w:bottom w:val="none" w:sz="0" w:space="0" w:color="auto"/>
            <w:right w:val="none" w:sz="0" w:space="0" w:color="auto"/>
          </w:divBdr>
        </w:div>
        <w:div w:id="319696224">
          <w:marLeft w:val="480"/>
          <w:marRight w:val="0"/>
          <w:marTop w:val="0"/>
          <w:marBottom w:val="0"/>
          <w:divBdr>
            <w:top w:val="none" w:sz="0" w:space="0" w:color="auto"/>
            <w:left w:val="none" w:sz="0" w:space="0" w:color="auto"/>
            <w:bottom w:val="none" w:sz="0" w:space="0" w:color="auto"/>
            <w:right w:val="none" w:sz="0" w:space="0" w:color="auto"/>
          </w:divBdr>
        </w:div>
        <w:div w:id="414403890">
          <w:marLeft w:val="480"/>
          <w:marRight w:val="0"/>
          <w:marTop w:val="0"/>
          <w:marBottom w:val="0"/>
          <w:divBdr>
            <w:top w:val="none" w:sz="0" w:space="0" w:color="auto"/>
            <w:left w:val="none" w:sz="0" w:space="0" w:color="auto"/>
            <w:bottom w:val="none" w:sz="0" w:space="0" w:color="auto"/>
            <w:right w:val="none" w:sz="0" w:space="0" w:color="auto"/>
          </w:divBdr>
        </w:div>
        <w:div w:id="419176734">
          <w:marLeft w:val="480"/>
          <w:marRight w:val="0"/>
          <w:marTop w:val="0"/>
          <w:marBottom w:val="0"/>
          <w:divBdr>
            <w:top w:val="none" w:sz="0" w:space="0" w:color="auto"/>
            <w:left w:val="none" w:sz="0" w:space="0" w:color="auto"/>
            <w:bottom w:val="none" w:sz="0" w:space="0" w:color="auto"/>
            <w:right w:val="none" w:sz="0" w:space="0" w:color="auto"/>
          </w:divBdr>
        </w:div>
        <w:div w:id="477890882">
          <w:marLeft w:val="480"/>
          <w:marRight w:val="0"/>
          <w:marTop w:val="0"/>
          <w:marBottom w:val="0"/>
          <w:divBdr>
            <w:top w:val="none" w:sz="0" w:space="0" w:color="auto"/>
            <w:left w:val="none" w:sz="0" w:space="0" w:color="auto"/>
            <w:bottom w:val="none" w:sz="0" w:space="0" w:color="auto"/>
            <w:right w:val="none" w:sz="0" w:space="0" w:color="auto"/>
          </w:divBdr>
        </w:div>
        <w:div w:id="619995930">
          <w:marLeft w:val="480"/>
          <w:marRight w:val="0"/>
          <w:marTop w:val="0"/>
          <w:marBottom w:val="0"/>
          <w:divBdr>
            <w:top w:val="none" w:sz="0" w:space="0" w:color="auto"/>
            <w:left w:val="none" w:sz="0" w:space="0" w:color="auto"/>
            <w:bottom w:val="none" w:sz="0" w:space="0" w:color="auto"/>
            <w:right w:val="none" w:sz="0" w:space="0" w:color="auto"/>
          </w:divBdr>
        </w:div>
        <w:div w:id="629021858">
          <w:marLeft w:val="480"/>
          <w:marRight w:val="0"/>
          <w:marTop w:val="0"/>
          <w:marBottom w:val="0"/>
          <w:divBdr>
            <w:top w:val="none" w:sz="0" w:space="0" w:color="auto"/>
            <w:left w:val="none" w:sz="0" w:space="0" w:color="auto"/>
            <w:bottom w:val="none" w:sz="0" w:space="0" w:color="auto"/>
            <w:right w:val="none" w:sz="0" w:space="0" w:color="auto"/>
          </w:divBdr>
        </w:div>
        <w:div w:id="651714926">
          <w:marLeft w:val="480"/>
          <w:marRight w:val="0"/>
          <w:marTop w:val="0"/>
          <w:marBottom w:val="0"/>
          <w:divBdr>
            <w:top w:val="none" w:sz="0" w:space="0" w:color="auto"/>
            <w:left w:val="none" w:sz="0" w:space="0" w:color="auto"/>
            <w:bottom w:val="none" w:sz="0" w:space="0" w:color="auto"/>
            <w:right w:val="none" w:sz="0" w:space="0" w:color="auto"/>
          </w:divBdr>
        </w:div>
        <w:div w:id="708529684">
          <w:marLeft w:val="480"/>
          <w:marRight w:val="0"/>
          <w:marTop w:val="0"/>
          <w:marBottom w:val="0"/>
          <w:divBdr>
            <w:top w:val="none" w:sz="0" w:space="0" w:color="auto"/>
            <w:left w:val="none" w:sz="0" w:space="0" w:color="auto"/>
            <w:bottom w:val="none" w:sz="0" w:space="0" w:color="auto"/>
            <w:right w:val="none" w:sz="0" w:space="0" w:color="auto"/>
          </w:divBdr>
        </w:div>
        <w:div w:id="734863530">
          <w:marLeft w:val="480"/>
          <w:marRight w:val="0"/>
          <w:marTop w:val="0"/>
          <w:marBottom w:val="0"/>
          <w:divBdr>
            <w:top w:val="none" w:sz="0" w:space="0" w:color="auto"/>
            <w:left w:val="none" w:sz="0" w:space="0" w:color="auto"/>
            <w:bottom w:val="none" w:sz="0" w:space="0" w:color="auto"/>
            <w:right w:val="none" w:sz="0" w:space="0" w:color="auto"/>
          </w:divBdr>
        </w:div>
        <w:div w:id="742803110">
          <w:marLeft w:val="480"/>
          <w:marRight w:val="0"/>
          <w:marTop w:val="0"/>
          <w:marBottom w:val="0"/>
          <w:divBdr>
            <w:top w:val="none" w:sz="0" w:space="0" w:color="auto"/>
            <w:left w:val="none" w:sz="0" w:space="0" w:color="auto"/>
            <w:bottom w:val="none" w:sz="0" w:space="0" w:color="auto"/>
            <w:right w:val="none" w:sz="0" w:space="0" w:color="auto"/>
          </w:divBdr>
        </w:div>
        <w:div w:id="784738585">
          <w:marLeft w:val="480"/>
          <w:marRight w:val="0"/>
          <w:marTop w:val="0"/>
          <w:marBottom w:val="0"/>
          <w:divBdr>
            <w:top w:val="none" w:sz="0" w:space="0" w:color="auto"/>
            <w:left w:val="none" w:sz="0" w:space="0" w:color="auto"/>
            <w:bottom w:val="none" w:sz="0" w:space="0" w:color="auto"/>
            <w:right w:val="none" w:sz="0" w:space="0" w:color="auto"/>
          </w:divBdr>
        </w:div>
        <w:div w:id="785851660">
          <w:marLeft w:val="480"/>
          <w:marRight w:val="0"/>
          <w:marTop w:val="0"/>
          <w:marBottom w:val="0"/>
          <w:divBdr>
            <w:top w:val="none" w:sz="0" w:space="0" w:color="auto"/>
            <w:left w:val="none" w:sz="0" w:space="0" w:color="auto"/>
            <w:bottom w:val="none" w:sz="0" w:space="0" w:color="auto"/>
            <w:right w:val="none" w:sz="0" w:space="0" w:color="auto"/>
          </w:divBdr>
        </w:div>
        <w:div w:id="829102812">
          <w:marLeft w:val="480"/>
          <w:marRight w:val="0"/>
          <w:marTop w:val="0"/>
          <w:marBottom w:val="0"/>
          <w:divBdr>
            <w:top w:val="none" w:sz="0" w:space="0" w:color="auto"/>
            <w:left w:val="none" w:sz="0" w:space="0" w:color="auto"/>
            <w:bottom w:val="none" w:sz="0" w:space="0" w:color="auto"/>
            <w:right w:val="none" w:sz="0" w:space="0" w:color="auto"/>
          </w:divBdr>
        </w:div>
        <w:div w:id="899095571">
          <w:marLeft w:val="480"/>
          <w:marRight w:val="0"/>
          <w:marTop w:val="0"/>
          <w:marBottom w:val="0"/>
          <w:divBdr>
            <w:top w:val="none" w:sz="0" w:space="0" w:color="auto"/>
            <w:left w:val="none" w:sz="0" w:space="0" w:color="auto"/>
            <w:bottom w:val="none" w:sz="0" w:space="0" w:color="auto"/>
            <w:right w:val="none" w:sz="0" w:space="0" w:color="auto"/>
          </w:divBdr>
        </w:div>
        <w:div w:id="939800259">
          <w:marLeft w:val="480"/>
          <w:marRight w:val="0"/>
          <w:marTop w:val="0"/>
          <w:marBottom w:val="0"/>
          <w:divBdr>
            <w:top w:val="none" w:sz="0" w:space="0" w:color="auto"/>
            <w:left w:val="none" w:sz="0" w:space="0" w:color="auto"/>
            <w:bottom w:val="none" w:sz="0" w:space="0" w:color="auto"/>
            <w:right w:val="none" w:sz="0" w:space="0" w:color="auto"/>
          </w:divBdr>
        </w:div>
        <w:div w:id="1015964852">
          <w:marLeft w:val="480"/>
          <w:marRight w:val="0"/>
          <w:marTop w:val="0"/>
          <w:marBottom w:val="0"/>
          <w:divBdr>
            <w:top w:val="none" w:sz="0" w:space="0" w:color="auto"/>
            <w:left w:val="none" w:sz="0" w:space="0" w:color="auto"/>
            <w:bottom w:val="none" w:sz="0" w:space="0" w:color="auto"/>
            <w:right w:val="none" w:sz="0" w:space="0" w:color="auto"/>
          </w:divBdr>
        </w:div>
        <w:div w:id="1070926875">
          <w:marLeft w:val="480"/>
          <w:marRight w:val="0"/>
          <w:marTop w:val="0"/>
          <w:marBottom w:val="0"/>
          <w:divBdr>
            <w:top w:val="none" w:sz="0" w:space="0" w:color="auto"/>
            <w:left w:val="none" w:sz="0" w:space="0" w:color="auto"/>
            <w:bottom w:val="none" w:sz="0" w:space="0" w:color="auto"/>
            <w:right w:val="none" w:sz="0" w:space="0" w:color="auto"/>
          </w:divBdr>
        </w:div>
        <w:div w:id="1098020950">
          <w:marLeft w:val="480"/>
          <w:marRight w:val="0"/>
          <w:marTop w:val="0"/>
          <w:marBottom w:val="0"/>
          <w:divBdr>
            <w:top w:val="none" w:sz="0" w:space="0" w:color="auto"/>
            <w:left w:val="none" w:sz="0" w:space="0" w:color="auto"/>
            <w:bottom w:val="none" w:sz="0" w:space="0" w:color="auto"/>
            <w:right w:val="none" w:sz="0" w:space="0" w:color="auto"/>
          </w:divBdr>
        </w:div>
        <w:div w:id="1115977081">
          <w:marLeft w:val="480"/>
          <w:marRight w:val="0"/>
          <w:marTop w:val="0"/>
          <w:marBottom w:val="0"/>
          <w:divBdr>
            <w:top w:val="none" w:sz="0" w:space="0" w:color="auto"/>
            <w:left w:val="none" w:sz="0" w:space="0" w:color="auto"/>
            <w:bottom w:val="none" w:sz="0" w:space="0" w:color="auto"/>
            <w:right w:val="none" w:sz="0" w:space="0" w:color="auto"/>
          </w:divBdr>
        </w:div>
        <w:div w:id="1310555360">
          <w:marLeft w:val="480"/>
          <w:marRight w:val="0"/>
          <w:marTop w:val="0"/>
          <w:marBottom w:val="0"/>
          <w:divBdr>
            <w:top w:val="none" w:sz="0" w:space="0" w:color="auto"/>
            <w:left w:val="none" w:sz="0" w:space="0" w:color="auto"/>
            <w:bottom w:val="none" w:sz="0" w:space="0" w:color="auto"/>
            <w:right w:val="none" w:sz="0" w:space="0" w:color="auto"/>
          </w:divBdr>
        </w:div>
        <w:div w:id="1362240484">
          <w:marLeft w:val="480"/>
          <w:marRight w:val="0"/>
          <w:marTop w:val="0"/>
          <w:marBottom w:val="0"/>
          <w:divBdr>
            <w:top w:val="none" w:sz="0" w:space="0" w:color="auto"/>
            <w:left w:val="none" w:sz="0" w:space="0" w:color="auto"/>
            <w:bottom w:val="none" w:sz="0" w:space="0" w:color="auto"/>
            <w:right w:val="none" w:sz="0" w:space="0" w:color="auto"/>
          </w:divBdr>
        </w:div>
        <w:div w:id="1409883696">
          <w:marLeft w:val="480"/>
          <w:marRight w:val="0"/>
          <w:marTop w:val="0"/>
          <w:marBottom w:val="0"/>
          <w:divBdr>
            <w:top w:val="none" w:sz="0" w:space="0" w:color="auto"/>
            <w:left w:val="none" w:sz="0" w:space="0" w:color="auto"/>
            <w:bottom w:val="none" w:sz="0" w:space="0" w:color="auto"/>
            <w:right w:val="none" w:sz="0" w:space="0" w:color="auto"/>
          </w:divBdr>
        </w:div>
        <w:div w:id="1445877973">
          <w:marLeft w:val="480"/>
          <w:marRight w:val="0"/>
          <w:marTop w:val="0"/>
          <w:marBottom w:val="0"/>
          <w:divBdr>
            <w:top w:val="none" w:sz="0" w:space="0" w:color="auto"/>
            <w:left w:val="none" w:sz="0" w:space="0" w:color="auto"/>
            <w:bottom w:val="none" w:sz="0" w:space="0" w:color="auto"/>
            <w:right w:val="none" w:sz="0" w:space="0" w:color="auto"/>
          </w:divBdr>
        </w:div>
        <w:div w:id="1447655585">
          <w:marLeft w:val="480"/>
          <w:marRight w:val="0"/>
          <w:marTop w:val="0"/>
          <w:marBottom w:val="0"/>
          <w:divBdr>
            <w:top w:val="none" w:sz="0" w:space="0" w:color="auto"/>
            <w:left w:val="none" w:sz="0" w:space="0" w:color="auto"/>
            <w:bottom w:val="none" w:sz="0" w:space="0" w:color="auto"/>
            <w:right w:val="none" w:sz="0" w:space="0" w:color="auto"/>
          </w:divBdr>
        </w:div>
        <w:div w:id="1458723186">
          <w:marLeft w:val="480"/>
          <w:marRight w:val="0"/>
          <w:marTop w:val="0"/>
          <w:marBottom w:val="0"/>
          <w:divBdr>
            <w:top w:val="none" w:sz="0" w:space="0" w:color="auto"/>
            <w:left w:val="none" w:sz="0" w:space="0" w:color="auto"/>
            <w:bottom w:val="none" w:sz="0" w:space="0" w:color="auto"/>
            <w:right w:val="none" w:sz="0" w:space="0" w:color="auto"/>
          </w:divBdr>
        </w:div>
        <w:div w:id="1666057160">
          <w:marLeft w:val="480"/>
          <w:marRight w:val="0"/>
          <w:marTop w:val="0"/>
          <w:marBottom w:val="0"/>
          <w:divBdr>
            <w:top w:val="none" w:sz="0" w:space="0" w:color="auto"/>
            <w:left w:val="none" w:sz="0" w:space="0" w:color="auto"/>
            <w:bottom w:val="none" w:sz="0" w:space="0" w:color="auto"/>
            <w:right w:val="none" w:sz="0" w:space="0" w:color="auto"/>
          </w:divBdr>
        </w:div>
        <w:div w:id="1749305020">
          <w:marLeft w:val="480"/>
          <w:marRight w:val="0"/>
          <w:marTop w:val="0"/>
          <w:marBottom w:val="0"/>
          <w:divBdr>
            <w:top w:val="none" w:sz="0" w:space="0" w:color="auto"/>
            <w:left w:val="none" w:sz="0" w:space="0" w:color="auto"/>
            <w:bottom w:val="none" w:sz="0" w:space="0" w:color="auto"/>
            <w:right w:val="none" w:sz="0" w:space="0" w:color="auto"/>
          </w:divBdr>
        </w:div>
        <w:div w:id="1771851781">
          <w:marLeft w:val="480"/>
          <w:marRight w:val="0"/>
          <w:marTop w:val="0"/>
          <w:marBottom w:val="0"/>
          <w:divBdr>
            <w:top w:val="none" w:sz="0" w:space="0" w:color="auto"/>
            <w:left w:val="none" w:sz="0" w:space="0" w:color="auto"/>
            <w:bottom w:val="none" w:sz="0" w:space="0" w:color="auto"/>
            <w:right w:val="none" w:sz="0" w:space="0" w:color="auto"/>
          </w:divBdr>
        </w:div>
        <w:div w:id="1774784077">
          <w:marLeft w:val="480"/>
          <w:marRight w:val="0"/>
          <w:marTop w:val="0"/>
          <w:marBottom w:val="0"/>
          <w:divBdr>
            <w:top w:val="none" w:sz="0" w:space="0" w:color="auto"/>
            <w:left w:val="none" w:sz="0" w:space="0" w:color="auto"/>
            <w:bottom w:val="none" w:sz="0" w:space="0" w:color="auto"/>
            <w:right w:val="none" w:sz="0" w:space="0" w:color="auto"/>
          </w:divBdr>
        </w:div>
        <w:div w:id="1823621328">
          <w:marLeft w:val="480"/>
          <w:marRight w:val="0"/>
          <w:marTop w:val="0"/>
          <w:marBottom w:val="0"/>
          <w:divBdr>
            <w:top w:val="none" w:sz="0" w:space="0" w:color="auto"/>
            <w:left w:val="none" w:sz="0" w:space="0" w:color="auto"/>
            <w:bottom w:val="none" w:sz="0" w:space="0" w:color="auto"/>
            <w:right w:val="none" w:sz="0" w:space="0" w:color="auto"/>
          </w:divBdr>
        </w:div>
        <w:div w:id="1824002539">
          <w:marLeft w:val="480"/>
          <w:marRight w:val="0"/>
          <w:marTop w:val="0"/>
          <w:marBottom w:val="0"/>
          <w:divBdr>
            <w:top w:val="none" w:sz="0" w:space="0" w:color="auto"/>
            <w:left w:val="none" w:sz="0" w:space="0" w:color="auto"/>
            <w:bottom w:val="none" w:sz="0" w:space="0" w:color="auto"/>
            <w:right w:val="none" w:sz="0" w:space="0" w:color="auto"/>
          </w:divBdr>
        </w:div>
        <w:div w:id="1843662417">
          <w:marLeft w:val="480"/>
          <w:marRight w:val="0"/>
          <w:marTop w:val="0"/>
          <w:marBottom w:val="0"/>
          <w:divBdr>
            <w:top w:val="none" w:sz="0" w:space="0" w:color="auto"/>
            <w:left w:val="none" w:sz="0" w:space="0" w:color="auto"/>
            <w:bottom w:val="none" w:sz="0" w:space="0" w:color="auto"/>
            <w:right w:val="none" w:sz="0" w:space="0" w:color="auto"/>
          </w:divBdr>
        </w:div>
        <w:div w:id="1920751435">
          <w:marLeft w:val="480"/>
          <w:marRight w:val="0"/>
          <w:marTop w:val="0"/>
          <w:marBottom w:val="0"/>
          <w:divBdr>
            <w:top w:val="none" w:sz="0" w:space="0" w:color="auto"/>
            <w:left w:val="none" w:sz="0" w:space="0" w:color="auto"/>
            <w:bottom w:val="none" w:sz="0" w:space="0" w:color="auto"/>
            <w:right w:val="none" w:sz="0" w:space="0" w:color="auto"/>
          </w:divBdr>
        </w:div>
        <w:div w:id="1988975489">
          <w:marLeft w:val="480"/>
          <w:marRight w:val="0"/>
          <w:marTop w:val="0"/>
          <w:marBottom w:val="0"/>
          <w:divBdr>
            <w:top w:val="none" w:sz="0" w:space="0" w:color="auto"/>
            <w:left w:val="none" w:sz="0" w:space="0" w:color="auto"/>
            <w:bottom w:val="none" w:sz="0" w:space="0" w:color="auto"/>
            <w:right w:val="none" w:sz="0" w:space="0" w:color="auto"/>
          </w:divBdr>
        </w:div>
        <w:div w:id="2007055163">
          <w:marLeft w:val="480"/>
          <w:marRight w:val="0"/>
          <w:marTop w:val="0"/>
          <w:marBottom w:val="0"/>
          <w:divBdr>
            <w:top w:val="none" w:sz="0" w:space="0" w:color="auto"/>
            <w:left w:val="none" w:sz="0" w:space="0" w:color="auto"/>
            <w:bottom w:val="none" w:sz="0" w:space="0" w:color="auto"/>
            <w:right w:val="none" w:sz="0" w:space="0" w:color="auto"/>
          </w:divBdr>
        </w:div>
        <w:div w:id="2022587801">
          <w:marLeft w:val="480"/>
          <w:marRight w:val="0"/>
          <w:marTop w:val="0"/>
          <w:marBottom w:val="0"/>
          <w:divBdr>
            <w:top w:val="none" w:sz="0" w:space="0" w:color="auto"/>
            <w:left w:val="none" w:sz="0" w:space="0" w:color="auto"/>
            <w:bottom w:val="none" w:sz="0" w:space="0" w:color="auto"/>
            <w:right w:val="none" w:sz="0" w:space="0" w:color="auto"/>
          </w:divBdr>
        </w:div>
        <w:div w:id="2033335367">
          <w:marLeft w:val="480"/>
          <w:marRight w:val="0"/>
          <w:marTop w:val="0"/>
          <w:marBottom w:val="0"/>
          <w:divBdr>
            <w:top w:val="none" w:sz="0" w:space="0" w:color="auto"/>
            <w:left w:val="none" w:sz="0" w:space="0" w:color="auto"/>
            <w:bottom w:val="none" w:sz="0" w:space="0" w:color="auto"/>
            <w:right w:val="none" w:sz="0" w:space="0" w:color="auto"/>
          </w:divBdr>
        </w:div>
        <w:div w:id="2097432204">
          <w:marLeft w:val="480"/>
          <w:marRight w:val="0"/>
          <w:marTop w:val="0"/>
          <w:marBottom w:val="0"/>
          <w:divBdr>
            <w:top w:val="none" w:sz="0" w:space="0" w:color="auto"/>
            <w:left w:val="none" w:sz="0" w:space="0" w:color="auto"/>
            <w:bottom w:val="none" w:sz="0" w:space="0" w:color="auto"/>
            <w:right w:val="none" w:sz="0" w:space="0" w:color="auto"/>
          </w:divBdr>
        </w:div>
        <w:div w:id="2113552136">
          <w:marLeft w:val="480"/>
          <w:marRight w:val="0"/>
          <w:marTop w:val="0"/>
          <w:marBottom w:val="0"/>
          <w:divBdr>
            <w:top w:val="none" w:sz="0" w:space="0" w:color="auto"/>
            <w:left w:val="none" w:sz="0" w:space="0" w:color="auto"/>
            <w:bottom w:val="none" w:sz="0" w:space="0" w:color="auto"/>
            <w:right w:val="none" w:sz="0" w:space="0" w:color="auto"/>
          </w:divBdr>
        </w:div>
        <w:div w:id="2127190070">
          <w:marLeft w:val="480"/>
          <w:marRight w:val="0"/>
          <w:marTop w:val="0"/>
          <w:marBottom w:val="0"/>
          <w:divBdr>
            <w:top w:val="none" w:sz="0" w:space="0" w:color="auto"/>
            <w:left w:val="none" w:sz="0" w:space="0" w:color="auto"/>
            <w:bottom w:val="none" w:sz="0" w:space="0" w:color="auto"/>
            <w:right w:val="none" w:sz="0" w:space="0" w:color="auto"/>
          </w:divBdr>
        </w:div>
        <w:div w:id="2131974366">
          <w:marLeft w:val="480"/>
          <w:marRight w:val="0"/>
          <w:marTop w:val="0"/>
          <w:marBottom w:val="0"/>
          <w:divBdr>
            <w:top w:val="none" w:sz="0" w:space="0" w:color="auto"/>
            <w:left w:val="none" w:sz="0" w:space="0" w:color="auto"/>
            <w:bottom w:val="none" w:sz="0" w:space="0" w:color="auto"/>
            <w:right w:val="none" w:sz="0" w:space="0" w:color="auto"/>
          </w:divBdr>
        </w:div>
        <w:div w:id="2132547183">
          <w:marLeft w:val="480"/>
          <w:marRight w:val="0"/>
          <w:marTop w:val="0"/>
          <w:marBottom w:val="0"/>
          <w:divBdr>
            <w:top w:val="none" w:sz="0" w:space="0" w:color="auto"/>
            <w:left w:val="none" w:sz="0" w:space="0" w:color="auto"/>
            <w:bottom w:val="none" w:sz="0" w:space="0" w:color="auto"/>
            <w:right w:val="none" w:sz="0" w:space="0" w:color="auto"/>
          </w:divBdr>
        </w:div>
        <w:div w:id="2145466768">
          <w:marLeft w:val="480"/>
          <w:marRight w:val="0"/>
          <w:marTop w:val="0"/>
          <w:marBottom w:val="0"/>
          <w:divBdr>
            <w:top w:val="none" w:sz="0" w:space="0" w:color="auto"/>
            <w:left w:val="none" w:sz="0" w:space="0" w:color="auto"/>
            <w:bottom w:val="none" w:sz="0" w:space="0" w:color="auto"/>
            <w:right w:val="none" w:sz="0" w:space="0" w:color="auto"/>
          </w:divBdr>
        </w:div>
      </w:divsChild>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48366523">
      <w:bodyDiv w:val="1"/>
      <w:marLeft w:val="0"/>
      <w:marRight w:val="0"/>
      <w:marTop w:val="0"/>
      <w:marBottom w:val="0"/>
      <w:divBdr>
        <w:top w:val="none" w:sz="0" w:space="0" w:color="auto"/>
        <w:left w:val="none" w:sz="0" w:space="0" w:color="auto"/>
        <w:bottom w:val="none" w:sz="0" w:space="0" w:color="auto"/>
        <w:right w:val="none" w:sz="0" w:space="0" w:color="auto"/>
      </w:divBdr>
    </w:div>
    <w:div w:id="649334140">
      <w:bodyDiv w:val="1"/>
      <w:marLeft w:val="0"/>
      <w:marRight w:val="0"/>
      <w:marTop w:val="0"/>
      <w:marBottom w:val="0"/>
      <w:divBdr>
        <w:top w:val="none" w:sz="0" w:space="0" w:color="auto"/>
        <w:left w:val="none" w:sz="0" w:space="0" w:color="auto"/>
        <w:bottom w:val="none" w:sz="0" w:space="0" w:color="auto"/>
        <w:right w:val="none" w:sz="0" w:space="0" w:color="auto"/>
      </w:divBdr>
      <w:divsChild>
        <w:div w:id="34813799">
          <w:marLeft w:val="480"/>
          <w:marRight w:val="0"/>
          <w:marTop w:val="0"/>
          <w:marBottom w:val="0"/>
          <w:divBdr>
            <w:top w:val="none" w:sz="0" w:space="0" w:color="auto"/>
            <w:left w:val="none" w:sz="0" w:space="0" w:color="auto"/>
            <w:bottom w:val="none" w:sz="0" w:space="0" w:color="auto"/>
            <w:right w:val="none" w:sz="0" w:space="0" w:color="auto"/>
          </w:divBdr>
        </w:div>
        <w:div w:id="52048097">
          <w:marLeft w:val="480"/>
          <w:marRight w:val="0"/>
          <w:marTop w:val="0"/>
          <w:marBottom w:val="0"/>
          <w:divBdr>
            <w:top w:val="none" w:sz="0" w:space="0" w:color="auto"/>
            <w:left w:val="none" w:sz="0" w:space="0" w:color="auto"/>
            <w:bottom w:val="none" w:sz="0" w:space="0" w:color="auto"/>
            <w:right w:val="none" w:sz="0" w:space="0" w:color="auto"/>
          </w:divBdr>
        </w:div>
        <w:div w:id="63650185">
          <w:marLeft w:val="480"/>
          <w:marRight w:val="0"/>
          <w:marTop w:val="0"/>
          <w:marBottom w:val="0"/>
          <w:divBdr>
            <w:top w:val="none" w:sz="0" w:space="0" w:color="auto"/>
            <w:left w:val="none" w:sz="0" w:space="0" w:color="auto"/>
            <w:bottom w:val="none" w:sz="0" w:space="0" w:color="auto"/>
            <w:right w:val="none" w:sz="0" w:space="0" w:color="auto"/>
          </w:divBdr>
        </w:div>
        <w:div w:id="72557542">
          <w:marLeft w:val="480"/>
          <w:marRight w:val="0"/>
          <w:marTop w:val="0"/>
          <w:marBottom w:val="0"/>
          <w:divBdr>
            <w:top w:val="none" w:sz="0" w:space="0" w:color="auto"/>
            <w:left w:val="none" w:sz="0" w:space="0" w:color="auto"/>
            <w:bottom w:val="none" w:sz="0" w:space="0" w:color="auto"/>
            <w:right w:val="none" w:sz="0" w:space="0" w:color="auto"/>
          </w:divBdr>
        </w:div>
        <w:div w:id="72894908">
          <w:marLeft w:val="480"/>
          <w:marRight w:val="0"/>
          <w:marTop w:val="0"/>
          <w:marBottom w:val="0"/>
          <w:divBdr>
            <w:top w:val="none" w:sz="0" w:space="0" w:color="auto"/>
            <w:left w:val="none" w:sz="0" w:space="0" w:color="auto"/>
            <w:bottom w:val="none" w:sz="0" w:space="0" w:color="auto"/>
            <w:right w:val="none" w:sz="0" w:space="0" w:color="auto"/>
          </w:divBdr>
        </w:div>
        <w:div w:id="112596063">
          <w:marLeft w:val="480"/>
          <w:marRight w:val="0"/>
          <w:marTop w:val="0"/>
          <w:marBottom w:val="0"/>
          <w:divBdr>
            <w:top w:val="none" w:sz="0" w:space="0" w:color="auto"/>
            <w:left w:val="none" w:sz="0" w:space="0" w:color="auto"/>
            <w:bottom w:val="none" w:sz="0" w:space="0" w:color="auto"/>
            <w:right w:val="none" w:sz="0" w:space="0" w:color="auto"/>
          </w:divBdr>
        </w:div>
        <w:div w:id="128983526">
          <w:marLeft w:val="480"/>
          <w:marRight w:val="0"/>
          <w:marTop w:val="0"/>
          <w:marBottom w:val="0"/>
          <w:divBdr>
            <w:top w:val="none" w:sz="0" w:space="0" w:color="auto"/>
            <w:left w:val="none" w:sz="0" w:space="0" w:color="auto"/>
            <w:bottom w:val="none" w:sz="0" w:space="0" w:color="auto"/>
            <w:right w:val="none" w:sz="0" w:space="0" w:color="auto"/>
          </w:divBdr>
        </w:div>
        <w:div w:id="131675862">
          <w:marLeft w:val="480"/>
          <w:marRight w:val="0"/>
          <w:marTop w:val="0"/>
          <w:marBottom w:val="0"/>
          <w:divBdr>
            <w:top w:val="none" w:sz="0" w:space="0" w:color="auto"/>
            <w:left w:val="none" w:sz="0" w:space="0" w:color="auto"/>
            <w:bottom w:val="none" w:sz="0" w:space="0" w:color="auto"/>
            <w:right w:val="none" w:sz="0" w:space="0" w:color="auto"/>
          </w:divBdr>
        </w:div>
        <w:div w:id="136920058">
          <w:marLeft w:val="480"/>
          <w:marRight w:val="0"/>
          <w:marTop w:val="0"/>
          <w:marBottom w:val="0"/>
          <w:divBdr>
            <w:top w:val="none" w:sz="0" w:space="0" w:color="auto"/>
            <w:left w:val="none" w:sz="0" w:space="0" w:color="auto"/>
            <w:bottom w:val="none" w:sz="0" w:space="0" w:color="auto"/>
            <w:right w:val="none" w:sz="0" w:space="0" w:color="auto"/>
          </w:divBdr>
        </w:div>
        <w:div w:id="165287873">
          <w:marLeft w:val="480"/>
          <w:marRight w:val="0"/>
          <w:marTop w:val="0"/>
          <w:marBottom w:val="0"/>
          <w:divBdr>
            <w:top w:val="none" w:sz="0" w:space="0" w:color="auto"/>
            <w:left w:val="none" w:sz="0" w:space="0" w:color="auto"/>
            <w:bottom w:val="none" w:sz="0" w:space="0" w:color="auto"/>
            <w:right w:val="none" w:sz="0" w:space="0" w:color="auto"/>
          </w:divBdr>
        </w:div>
        <w:div w:id="189033856">
          <w:marLeft w:val="480"/>
          <w:marRight w:val="0"/>
          <w:marTop w:val="0"/>
          <w:marBottom w:val="0"/>
          <w:divBdr>
            <w:top w:val="none" w:sz="0" w:space="0" w:color="auto"/>
            <w:left w:val="none" w:sz="0" w:space="0" w:color="auto"/>
            <w:bottom w:val="none" w:sz="0" w:space="0" w:color="auto"/>
            <w:right w:val="none" w:sz="0" w:space="0" w:color="auto"/>
          </w:divBdr>
        </w:div>
        <w:div w:id="202445133">
          <w:marLeft w:val="480"/>
          <w:marRight w:val="0"/>
          <w:marTop w:val="0"/>
          <w:marBottom w:val="0"/>
          <w:divBdr>
            <w:top w:val="none" w:sz="0" w:space="0" w:color="auto"/>
            <w:left w:val="none" w:sz="0" w:space="0" w:color="auto"/>
            <w:bottom w:val="none" w:sz="0" w:space="0" w:color="auto"/>
            <w:right w:val="none" w:sz="0" w:space="0" w:color="auto"/>
          </w:divBdr>
        </w:div>
        <w:div w:id="230359239">
          <w:marLeft w:val="480"/>
          <w:marRight w:val="0"/>
          <w:marTop w:val="0"/>
          <w:marBottom w:val="0"/>
          <w:divBdr>
            <w:top w:val="none" w:sz="0" w:space="0" w:color="auto"/>
            <w:left w:val="none" w:sz="0" w:space="0" w:color="auto"/>
            <w:bottom w:val="none" w:sz="0" w:space="0" w:color="auto"/>
            <w:right w:val="none" w:sz="0" w:space="0" w:color="auto"/>
          </w:divBdr>
        </w:div>
        <w:div w:id="346636423">
          <w:marLeft w:val="480"/>
          <w:marRight w:val="0"/>
          <w:marTop w:val="0"/>
          <w:marBottom w:val="0"/>
          <w:divBdr>
            <w:top w:val="none" w:sz="0" w:space="0" w:color="auto"/>
            <w:left w:val="none" w:sz="0" w:space="0" w:color="auto"/>
            <w:bottom w:val="none" w:sz="0" w:space="0" w:color="auto"/>
            <w:right w:val="none" w:sz="0" w:space="0" w:color="auto"/>
          </w:divBdr>
        </w:div>
        <w:div w:id="445855816">
          <w:marLeft w:val="480"/>
          <w:marRight w:val="0"/>
          <w:marTop w:val="0"/>
          <w:marBottom w:val="0"/>
          <w:divBdr>
            <w:top w:val="none" w:sz="0" w:space="0" w:color="auto"/>
            <w:left w:val="none" w:sz="0" w:space="0" w:color="auto"/>
            <w:bottom w:val="none" w:sz="0" w:space="0" w:color="auto"/>
            <w:right w:val="none" w:sz="0" w:space="0" w:color="auto"/>
          </w:divBdr>
        </w:div>
        <w:div w:id="487601605">
          <w:marLeft w:val="480"/>
          <w:marRight w:val="0"/>
          <w:marTop w:val="0"/>
          <w:marBottom w:val="0"/>
          <w:divBdr>
            <w:top w:val="none" w:sz="0" w:space="0" w:color="auto"/>
            <w:left w:val="none" w:sz="0" w:space="0" w:color="auto"/>
            <w:bottom w:val="none" w:sz="0" w:space="0" w:color="auto"/>
            <w:right w:val="none" w:sz="0" w:space="0" w:color="auto"/>
          </w:divBdr>
        </w:div>
        <w:div w:id="513344306">
          <w:marLeft w:val="480"/>
          <w:marRight w:val="0"/>
          <w:marTop w:val="0"/>
          <w:marBottom w:val="0"/>
          <w:divBdr>
            <w:top w:val="none" w:sz="0" w:space="0" w:color="auto"/>
            <w:left w:val="none" w:sz="0" w:space="0" w:color="auto"/>
            <w:bottom w:val="none" w:sz="0" w:space="0" w:color="auto"/>
            <w:right w:val="none" w:sz="0" w:space="0" w:color="auto"/>
          </w:divBdr>
        </w:div>
        <w:div w:id="537161931">
          <w:marLeft w:val="480"/>
          <w:marRight w:val="0"/>
          <w:marTop w:val="0"/>
          <w:marBottom w:val="0"/>
          <w:divBdr>
            <w:top w:val="none" w:sz="0" w:space="0" w:color="auto"/>
            <w:left w:val="none" w:sz="0" w:space="0" w:color="auto"/>
            <w:bottom w:val="none" w:sz="0" w:space="0" w:color="auto"/>
            <w:right w:val="none" w:sz="0" w:space="0" w:color="auto"/>
          </w:divBdr>
        </w:div>
        <w:div w:id="539704941">
          <w:marLeft w:val="480"/>
          <w:marRight w:val="0"/>
          <w:marTop w:val="0"/>
          <w:marBottom w:val="0"/>
          <w:divBdr>
            <w:top w:val="none" w:sz="0" w:space="0" w:color="auto"/>
            <w:left w:val="none" w:sz="0" w:space="0" w:color="auto"/>
            <w:bottom w:val="none" w:sz="0" w:space="0" w:color="auto"/>
            <w:right w:val="none" w:sz="0" w:space="0" w:color="auto"/>
          </w:divBdr>
        </w:div>
        <w:div w:id="614874423">
          <w:marLeft w:val="480"/>
          <w:marRight w:val="0"/>
          <w:marTop w:val="0"/>
          <w:marBottom w:val="0"/>
          <w:divBdr>
            <w:top w:val="none" w:sz="0" w:space="0" w:color="auto"/>
            <w:left w:val="none" w:sz="0" w:space="0" w:color="auto"/>
            <w:bottom w:val="none" w:sz="0" w:space="0" w:color="auto"/>
            <w:right w:val="none" w:sz="0" w:space="0" w:color="auto"/>
          </w:divBdr>
        </w:div>
        <w:div w:id="682367488">
          <w:marLeft w:val="480"/>
          <w:marRight w:val="0"/>
          <w:marTop w:val="0"/>
          <w:marBottom w:val="0"/>
          <w:divBdr>
            <w:top w:val="none" w:sz="0" w:space="0" w:color="auto"/>
            <w:left w:val="none" w:sz="0" w:space="0" w:color="auto"/>
            <w:bottom w:val="none" w:sz="0" w:space="0" w:color="auto"/>
            <w:right w:val="none" w:sz="0" w:space="0" w:color="auto"/>
          </w:divBdr>
        </w:div>
        <w:div w:id="750351592">
          <w:marLeft w:val="480"/>
          <w:marRight w:val="0"/>
          <w:marTop w:val="0"/>
          <w:marBottom w:val="0"/>
          <w:divBdr>
            <w:top w:val="none" w:sz="0" w:space="0" w:color="auto"/>
            <w:left w:val="none" w:sz="0" w:space="0" w:color="auto"/>
            <w:bottom w:val="none" w:sz="0" w:space="0" w:color="auto"/>
            <w:right w:val="none" w:sz="0" w:space="0" w:color="auto"/>
          </w:divBdr>
        </w:div>
        <w:div w:id="753553196">
          <w:marLeft w:val="480"/>
          <w:marRight w:val="0"/>
          <w:marTop w:val="0"/>
          <w:marBottom w:val="0"/>
          <w:divBdr>
            <w:top w:val="none" w:sz="0" w:space="0" w:color="auto"/>
            <w:left w:val="none" w:sz="0" w:space="0" w:color="auto"/>
            <w:bottom w:val="none" w:sz="0" w:space="0" w:color="auto"/>
            <w:right w:val="none" w:sz="0" w:space="0" w:color="auto"/>
          </w:divBdr>
        </w:div>
        <w:div w:id="764689747">
          <w:marLeft w:val="480"/>
          <w:marRight w:val="0"/>
          <w:marTop w:val="0"/>
          <w:marBottom w:val="0"/>
          <w:divBdr>
            <w:top w:val="none" w:sz="0" w:space="0" w:color="auto"/>
            <w:left w:val="none" w:sz="0" w:space="0" w:color="auto"/>
            <w:bottom w:val="none" w:sz="0" w:space="0" w:color="auto"/>
            <w:right w:val="none" w:sz="0" w:space="0" w:color="auto"/>
          </w:divBdr>
        </w:div>
        <w:div w:id="789473865">
          <w:marLeft w:val="480"/>
          <w:marRight w:val="0"/>
          <w:marTop w:val="0"/>
          <w:marBottom w:val="0"/>
          <w:divBdr>
            <w:top w:val="none" w:sz="0" w:space="0" w:color="auto"/>
            <w:left w:val="none" w:sz="0" w:space="0" w:color="auto"/>
            <w:bottom w:val="none" w:sz="0" w:space="0" w:color="auto"/>
            <w:right w:val="none" w:sz="0" w:space="0" w:color="auto"/>
          </w:divBdr>
        </w:div>
        <w:div w:id="807208327">
          <w:marLeft w:val="480"/>
          <w:marRight w:val="0"/>
          <w:marTop w:val="0"/>
          <w:marBottom w:val="0"/>
          <w:divBdr>
            <w:top w:val="none" w:sz="0" w:space="0" w:color="auto"/>
            <w:left w:val="none" w:sz="0" w:space="0" w:color="auto"/>
            <w:bottom w:val="none" w:sz="0" w:space="0" w:color="auto"/>
            <w:right w:val="none" w:sz="0" w:space="0" w:color="auto"/>
          </w:divBdr>
        </w:div>
        <w:div w:id="936255762">
          <w:marLeft w:val="480"/>
          <w:marRight w:val="0"/>
          <w:marTop w:val="0"/>
          <w:marBottom w:val="0"/>
          <w:divBdr>
            <w:top w:val="none" w:sz="0" w:space="0" w:color="auto"/>
            <w:left w:val="none" w:sz="0" w:space="0" w:color="auto"/>
            <w:bottom w:val="none" w:sz="0" w:space="0" w:color="auto"/>
            <w:right w:val="none" w:sz="0" w:space="0" w:color="auto"/>
          </w:divBdr>
        </w:div>
        <w:div w:id="968588403">
          <w:marLeft w:val="480"/>
          <w:marRight w:val="0"/>
          <w:marTop w:val="0"/>
          <w:marBottom w:val="0"/>
          <w:divBdr>
            <w:top w:val="none" w:sz="0" w:space="0" w:color="auto"/>
            <w:left w:val="none" w:sz="0" w:space="0" w:color="auto"/>
            <w:bottom w:val="none" w:sz="0" w:space="0" w:color="auto"/>
            <w:right w:val="none" w:sz="0" w:space="0" w:color="auto"/>
          </w:divBdr>
        </w:div>
        <w:div w:id="968899849">
          <w:marLeft w:val="480"/>
          <w:marRight w:val="0"/>
          <w:marTop w:val="0"/>
          <w:marBottom w:val="0"/>
          <w:divBdr>
            <w:top w:val="none" w:sz="0" w:space="0" w:color="auto"/>
            <w:left w:val="none" w:sz="0" w:space="0" w:color="auto"/>
            <w:bottom w:val="none" w:sz="0" w:space="0" w:color="auto"/>
            <w:right w:val="none" w:sz="0" w:space="0" w:color="auto"/>
          </w:divBdr>
        </w:div>
        <w:div w:id="986519611">
          <w:marLeft w:val="480"/>
          <w:marRight w:val="0"/>
          <w:marTop w:val="0"/>
          <w:marBottom w:val="0"/>
          <w:divBdr>
            <w:top w:val="none" w:sz="0" w:space="0" w:color="auto"/>
            <w:left w:val="none" w:sz="0" w:space="0" w:color="auto"/>
            <w:bottom w:val="none" w:sz="0" w:space="0" w:color="auto"/>
            <w:right w:val="none" w:sz="0" w:space="0" w:color="auto"/>
          </w:divBdr>
        </w:div>
        <w:div w:id="999425884">
          <w:marLeft w:val="480"/>
          <w:marRight w:val="0"/>
          <w:marTop w:val="0"/>
          <w:marBottom w:val="0"/>
          <w:divBdr>
            <w:top w:val="none" w:sz="0" w:space="0" w:color="auto"/>
            <w:left w:val="none" w:sz="0" w:space="0" w:color="auto"/>
            <w:bottom w:val="none" w:sz="0" w:space="0" w:color="auto"/>
            <w:right w:val="none" w:sz="0" w:space="0" w:color="auto"/>
          </w:divBdr>
        </w:div>
        <w:div w:id="1049263881">
          <w:marLeft w:val="480"/>
          <w:marRight w:val="0"/>
          <w:marTop w:val="0"/>
          <w:marBottom w:val="0"/>
          <w:divBdr>
            <w:top w:val="none" w:sz="0" w:space="0" w:color="auto"/>
            <w:left w:val="none" w:sz="0" w:space="0" w:color="auto"/>
            <w:bottom w:val="none" w:sz="0" w:space="0" w:color="auto"/>
            <w:right w:val="none" w:sz="0" w:space="0" w:color="auto"/>
          </w:divBdr>
        </w:div>
        <w:div w:id="1058359445">
          <w:marLeft w:val="480"/>
          <w:marRight w:val="0"/>
          <w:marTop w:val="0"/>
          <w:marBottom w:val="0"/>
          <w:divBdr>
            <w:top w:val="none" w:sz="0" w:space="0" w:color="auto"/>
            <w:left w:val="none" w:sz="0" w:space="0" w:color="auto"/>
            <w:bottom w:val="none" w:sz="0" w:space="0" w:color="auto"/>
            <w:right w:val="none" w:sz="0" w:space="0" w:color="auto"/>
          </w:divBdr>
        </w:div>
        <w:div w:id="1102995078">
          <w:marLeft w:val="480"/>
          <w:marRight w:val="0"/>
          <w:marTop w:val="0"/>
          <w:marBottom w:val="0"/>
          <w:divBdr>
            <w:top w:val="none" w:sz="0" w:space="0" w:color="auto"/>
            <w:left w:val="none" w:sz="0" w:space="0" w:color="auto"/>
            <w:bottom w:val="none" w:sz="0" w:space="0" w:color="auto"/>
            <w:right w:val="none" w:sz="0" w:space="0" w:color="auto"/>
          </w:divBdr>
        </w:div>
        <w:div w:id="1204096369">
          <w:marLeft w:val="480"/>
          <w:marRight w:val="0"/>
          <w:marTop w:val="0"/>
          <w:marBottom w:val="0"/>
          <w:divBdr>
            <w:top w:val="none" w:sz="0" w:space="0" w:color="auto"/>
            <w:left w:val="none" w:sz="0" w:space="0" w:color="auto"/>
            <w:bottom w:val="none" w:sz="0" w:space="0" w:color="auto"/>
            <w:right w:val="none" w:sz="0" w:space="0" w:color="auto"/>
          </w:divBdr>
        </w:div>
        <w:div w:id="1227104124">
          <w:marLeft w:val="480"/>
          <w:marRight w:val="0"/>
          <w:marTop w:val="0"/>
          <w:marBottom w:val="0"/>
          <w:divBdr>
            <w:top w:val="none" w:sz="0" w:space="0" w:color="auto"/>
            <w:left w:val="none" w:sz="0" w:space="0" w:color="auto"/>
            <w:bottom w:val="none" w:sz="0" w:space="0" w:color="auto"/>
            <w:right w:val="none" w:sz="0" w:space="0" w:color="auto"/>
          </w:divBdr>
        </w:div>
        <w:div w:id="1236553245">
          <w:marLeft w:val="480"/>
          <w:marRight w:val="0"/>
          <w:marTop w:val="0"/>
          <w:marBottom w:val="0"/>
          <w:divBdr>
            <w:top w:val="none" w:sz="0" w:space="0" w:color="auto"/>
            <w:left w:val="none" w:sz="0" w:space="0" w:color="auto"/>
            <w:bottom w:val="none" w:sz="0" w:space="0" w:color="auto"/>
            <w:right w:val="none" w:sz="0" w:space="0" w:color="auto"/>
          </w:divBdr>
        </w:div>
        <w:div w:id="1290477679">
          <w:marLeft w:val="480"/>
          <w:marRight w:val="0"/>
          <w:marTop w:val="0"/>
          <w:marBottom w:val="0"/>
          <w:divBdr>
            <w:top w:val="none" w:sz="0" w:space="0" w:color="auto"/>
            <w:left w:val="none" w:sz="0" w:space="0" w:color="auto"/>
            <w:bottom w:val="none" w:sz="0" w:space="0" w:color="auto"/>
            <w:right w:val="none" w:sz="0" w:space="0" w:color="auto"/>
          </w:divBdr>
        </w:div>
        <w:div w:id="1313869683">
          <w:marLeft w:val="480"/>
          <w:marRight w:val="0"/>
          <w:marTop w:val="0"/>
          <w:marBottom w:val="0"/>
          <w:divBdr>
            <w:top w:val="none" w:sz="0" w:space="0" w:color="auto"/>
            <w:left w:val="none" w:sz="0" w:space="0" w:color="auto"/>
            <w:bottom w:val="none" w:sz="0" w:space="0" w:color="auto"/>
            <w:right w:val="none" w:sz="0" w:space="0" w:color="auto"/>
          </w:divBdr>
        </w:div>
        <w:div w:id="1330478232">
          <w:marLeft w:val="480"/>
          <w:marRight w:val="0"/>
          <w:marTop w:val="0"/>
          <w:marBottom w:val="0"/>
          <w:divBdr>
            <w:top w:val="none" w:sz="0" w:space="0" w:color="auto"/>
            <w:left w:val="none" w:sz="0" w:space="0" w:color="auto"/>
            <w:bottom w:val="none" w:sz="0" w:space="0" w:color="auto"/>
            <w:right w:val="none" w:sz="0" w:space="0" w:color="auto"/>
          </w:divBdr>
        </w:div>
        <w:div w:id="1383677913">
          <w:marLeft w:val="480"/>
          <w:marRight w:val="0"/>
          <w:marTop w:val="0"/>
          <w:marBottom w:val="0"/>
          <w:divBdr>
            <w:top w:val="none" w:sz="0" w:space="0" w:color="auto"/>
            <w:left w:val="none" w:sz="0" w:space="0" w:color="auto"/>
            <w:bottom w:val="none" w:sz="0" w:space="0" w:color="auto"/>
            <w:right w:val="none" w:sz="0" w:space="0" w:color="auto"/>
          </w:divBdr>
        </w:div>
        <w:div w:id="1400513618">
          <w:marLeft w:val="480"/>
          <w:marRight w:val="0"/>
          <w:marTop w:val="0"/>
          <w:marBottom w:val="0"/>
          <w:divBdr>
            <w:top w:val="none" w:sz="0" w:space="0" w:color="auto"/>
            <w:left w:val="none" w:sz="0" w:space="0" w:color="auto"/>
            <w:bottom w:val="none" w:sz="0" w:space="0" w:color="auto"/>
            <w:right w:val="none" w:sz="0" w:space="0" w:color="auto"/>
          </w:divBdr>
        </w:div>
        <w:div w:id="1410736191">
          <w:marLeft w:val="480"/>
          <w:marRight w:val="0"/>
          <w:marTop w:val="0"/>
          <w:marBottom w:val="0"/>
          <w:divBdr>
            <w:top w:val="none" w:sz="0" w:space="0" w:color="auto"/>
            <w:left w:val="none" w:sz="0" w:space="0" w:color="auto"/>
            <w:bottom w:val="none" w:sz="0" w:space="0" w:color="auto"/>
            <w:right w:val="none" w:sz="0" w:space="0" w:color="auto"/>
          </w:divBdr>
        </w:div>
        <w:div w:id="1427186255">
          <w:marLeft w:val="480"/>
          <w:marRight w:val="0"/>
          <w:marTop w:val="0"/>
          <w:marBottom w:val="0"/>
          <w:divBdr>
            <w:top w:val="none" w:sz="0" w:space="0" w:color="auto"/>
            <w:left w:val="none" w:sz="0" w:space="0" w:color="auto"/>
            <w:bottom w:val="none" w:sz="0" w:space="0" w:color="auto"/>
            <w:right w:val="none" w:sz="0" w:space="0" w:color="auto"/>
          </w:divBdr>
        </w:div>
        <w:div w:id="1459644500">
          <w:marLeft w:val="480"/>
          <w:marRight w:val="0"/>
          <w:marTop w:val="0"/>
          <w:marBottom w:val="0"/>
          <w:divBdr>
            <w:top w:val="none" w:sz="0" w:space="0" w:color="auto"/>
            <w:left w:val="none" w:sz="0" w:space="0" w:color="auto"/>
            <w:bottom w:val="none" w:sz="0" w:space="0" w:color="auto"/>
            <w:right w:val="none" w:sz="0" w:space="0" w:color="auto"/>
          </w:divBdr>
        </w:div>
        <w:div w:id="1620069087">
          <w:marLeft w:val="480"/>
          <w:marRight w:val="0"/>
          <w:marTop w:val="0"/>
          <w:marBottom w:val="0"/>
          <w:divBdr>
            <w:top w:val="none" w:sz="0" w:space="0" w:color="auto"/>
            <w:left w:val="none" w:sz="0" w:space="0" w:color="auto"/>
            <w:bottom w:val="none" w:sz="0" w:space="0" w:color="auto"/>
            <w:right w:val="none" w:sz="0" w:space="0" w:color="auto"/>
          </w:divBdr>
        </w:div>
        <w:div w:id="1695107010">
          <w:marLeft w:val="480"/>
          <w:marRight w:val="0"/>
          <w:marTop w:val="0"/>
          <w:marBottom w:val="0"/>
          <w:divBdr>
            <w:top w:val="none" w:sz="0" w:space="0" w:color="auto"/>
            <w:left w:val="none" w:sz="0" w:space="0" w:color="auto"/>
            <w:bottom w:val="none" w:sz="0" w:space="0" w:color="auto"/>
            <w:right w:val="none" w:sz="0" w:space="0" w:color="auto"/>
          </w:divBdr>
        </w:div>
        <w:div w:id="1701930403">
          <w:marLeft w:val="480"/>
          <w:marRight w:val="0"/>
          <w:marTop w:val="0"/>
          <w:marBottom w:val="0"/>
          <w:divBdr>
            <w:top w:val="none" w:sz="0" w:space="0" w:color="auto"/>
            <w:left w:val="none" w:sz="0" w:space="0" w:color="auto"/>
            <w:bottom w:val="none" w:sz="0" w:space="0" w:color="auto"/>
            <w:right w:val="none" w:sz="0" w:space="0" w:color="auto"/>
          </w:divBdr>
        </w:div>
        <w:div w:id="1709645176">
          <w:marLeft w:val="480"/>
          <w:marRight w:val="0"/>
          <w:marTop w:val="0"/>
          <w:marBottom w:val="0"/>
          <w:divBdr>
            <w:top w:val="none" w:sz="0" w:space="0" w:color="auto"/>
            <w:left w:val="none" w:sz="0" w:space="0" w:color="auto"/>
            <w:bottom w:val="none" w:sz="0" w:space="0" w:color="auto"/>
            <w:right w:val="none" w:sz="0" w:space="0" w:color="auto"/>
          </w:divBdr>
        </w:div>
        <w:div w:id="1731878085">
          <w:marLeft w:val="480"/>
          <w:marRight w:val="0"/>
          <w:marTop w:val="0"/>
          <w:marBottom w:val="0"/>
          <w:divBdr>
            <w:top w:val="none" w:sz="0" w:space="0" w:color="auto"/>
            <w:left w:val="none" w:sz="0" w:space="0" w:color="auto"/>
            <w:bottom w:val="none" w:sz="0" w:space="0" w:color="auto"/>
            <w:right w:val="none" w:sz="0" w:space="0" w:color="auto"/>
          </w:divBdr>
        </w:div>
        <w:div w:id="1741058309">
          <w:marLeft w:val="480"/>
          <w:marRight w:val="0"/>
          <w:marTop w:val="0"/>
          <w:marBottom w:val="0"/>
          <w:divBdr>
            <w:top w:val="none" w:sz="0" w:space="0" w:color="auto"/>
            <w:left w:val="none" w:sz="0" w:space="0" w:color="auto"/>
            <w:bottom w:val="none" w:sz="0" w:space="0" w:color="auto"/>
            <w:right w:val="none" w:sz="0" w:space="0" w:color="auto"/>
          </w:divBdr>
        </w:div>
        <w:div w:id="1752241092">
          <w:marLeft w:val="480"/>
          <w:marRight w:val="0"/>
          <w:marTop w:val="0"/>
          <w:marBottom w:val="0"/>
          <w:divBdr>
            <w:top w:val="none" w:sz="0" w:space="0" w:color="auto"/>
            <w:left w:val="none" w:sz="0" w:space="0" w:color="auto"/>
            <w:bottom w:val="none" w:sz="0" w:space="0" w:color="auto"/>
            <w:right w:val="none" w:sz="0" w:space="0" w:color="auto"/>
          </w:divBdr>
        </w:div>
        <w:div w:id="1786922790">
          <w:marLeft w:val="480"/>
          <w:marRight w:val="0"/>
          <w:marTop w:val="0"/>
          <w:marBottom w:val="0"/>
          <w:divBdr>
            <w:top w:val="none" w:sz="0" w:space="0" w:color="auto"/>
            <w:left w:val="none" w:sz="0" w:space="0" w:color="auto"/>
            <w:bottom w:val="none" w:sz="0" w:space="0" w:color="auto"/>
            <w:right w:val="none" w:sz="0" w:space="0" w:color="auto"/>
          </w:divBdr>
        </w:div>
        <w:div w:id="1841310579">
          <w:marLeft w:val="480"/>
          <w:marRight w:val="0"/>
          <w:marTop w:val="0"/>
          <w:marBottom w:val="0"/>
          <w:divBdr>
            <w:top w:val="none" w:sz="0" w:space="0" w:color="auto"/>
            <w:left w:val="none" w:sz="0" w:space="0" w:color="auto"/>
            <w:bottom w:val="none" w:sz="0" w:space="0" w:color="auto"/>
            <w:right w:val="none" w:sz="0" w:space="0" w:color="auto"/>
          </w:divBdr>
        </w:div>
        <w:div w:id="1997101510">
          <w:marLeft w:val="480"/>
          <w:marRight w:val="0"/>
          <w:marTop w:val="0"/>
          <w:marBottom w:val="0"/>
          <w:divBdr>
            <w:top w:val="none" w:sz="0" w:space="0" w:color="auto"/>
            <w:left w:val="none" w:sz="0" w:space="0" w:color="auto"/>
            <w:bottom w:val="none" w:sz="0" w:space="0" w:color="auto"/>
            <w:right w:val="none" w:sz="0" w:space="0" w:color="auto"/>
          </w:divBdr>
        </w:div>
        <w:div w:id="2003313363">
          <w:marLeft w:val="480"/>
          <w:marRight w:val="0"/>
          <w:marTop w:val="0"/>
          <w:marBottom w:val="0"/>
          <w:divBdr>
            <w:top w:val="none" w:sz="0" w:space="0" w:color="auto"/>
            <w:left w:val="none" w:sz="0" w:space="0" w:color="auto"/>
            <w:bottom w:val="none" w:sz="0" w:space="0" w:color="auto"/>
            <w:right w:val="none" w:sz="0" w:space="0" w:color="auto"/>
          </w:divBdr>
        </w:div>
        <w:div w:id="2094810594">
          <w:marLeft w:val="480"/>
          <w:marRight w:val="0"/>
          <w:marTop w:val="0"/>
          <w:marBottom w:val="0"/>
          <w:divBdr>
            <w:top w:val="none" w:sz="0" w:space="0" w:color="auto"/>
            <w:left w:val="none" w:sz="0" w:space="0" w:color="auto"/>
            <w:bottom w:val="none" w:sz="0" w:space="0" w:color="auto"/>
            <w:right w:val="none" w:sz="0" w:space="0" w:color="auto"/>
          </w:divBdr>
        </w:div>
        <w:div w:id="2095781271">
          <w:marLeft w:val="480"/>
          <w:marRight w:val="0"/>
          <w:marTop w:val="0"/>
          <w:marBottom w:val="0"/>
          <w:divBdr>
            <w:top w:val="none" w:sz="0" w:space="0" w:color="auto"/>
            <w:left w:val="none" w:sz="0" w:space="0" w:color="auto"/>
            <w:bottom w:val="none" w:sz="0" w:space="0" w:color="auto"/>
            <w:right w:val="none" w:sz="0" w:space="0" w:color="auto"/>
          </w:divBdr>
        </w:div>
        <w:div w:id="2130778164">
          <w:marLeft w:val="480"/>
          <w:marRight w:val="0"/>
          <w:marTop w:val="0"/>
          <w:marBottom w:val="0"/>
          <w:divBdr>
            <w:top w:val="none" w:sz="0" w:space="0" w:color="auto"/>
            <w:left w:val="none" w:sz="0" w:space="0" w:color="auto"/>
            <w:bottom w:val="none" w:sz="0" w:space="0" w:color="auto"/>
            <w:right w:val="none" w:sz="0" w:space="0" w:color="auto"/>
          </w:divBdr>
        </w:div>
        <w:div w:id="2144957245">
          <w:marLeft w:val="480"/>
          <w:marRight w:val="0"/>
          <w:marTop w:val="0"/>
          <w:marBottom w:val="0"/>
          <w:divBdr>
            <w:top w:val="none" w:sz="0" w:space="0" w:color="auto"/>
            <w:left w:val="none" w:sz="0" w:space="0" w:color="auto"/>
            <w:bottom w:val="none" w:sz="0" w:space="0" w:color="auto"/>
            <w:right w:val="none" w:sz="0" w:space="0" w:color="auto"/>
          </w:divBdr>
        </w:div>
      </w:divsChild>
    </w:div>
    <w:div w:id="650406624">
      <w:bodyDiv w:val="1"/>
      <w:marLeft w:val="0"/>
      <w:marRight w:val="0"/>
      <w:marTop w:val="0"/>
      <w:marBottom w:val="0"/>
      <w:divBdr>
        <w:top w:val="none" w:sz="0" w:space="0" w:color="auto"/>
        <w:left w:val="none" w:sz="0" w:space="0" w:color="auto"/>
        <w:bottom w:val="none" w:sz="0" w:space="0" w:color="auto"/>
        <w:right w:val="none" w:sz="0" w:space="0" w:color="auto"/>
      </w:divBdr>
    </w:div>
    <w:div w:id="650597490">
      <w:bodyDiv w:val="1"/>
      <w:marLeft w:val="0"/>
      <w:marRight w:val="0"/>
      <w:marTop w:val="0"/>
      <w:marBottom w:val="0"/>
      <w:divBdr>
        <w:top w:val="none" w:sz="0" w:space="0" w:color="auto"/>
        <w:left w:val="none" w:sz="0" w:space="0" w:color="auto"/>
        <w:bottom w:val="none" w:sz="0" w:space="0" w:color="auto"/>
        <w:right w:val="none" w:sz="0" w:space="0" w:color="auto"/>
      </w:divBdr>
    </w:div>
    <w:div w:id="652952788">
      <w:bodyDiv w:val="1"/>
      <w:marLeft w:val="0"/>
      <w:marRight w:val="0"/>
      <w:marTop w:val="0"/>
      <w:marBottom w:val="0"/>
      <w:divBdr>
        <w:top w:val="none" w:sz="0" w:space="0" w:color="auto"/>
        <w:left w:val="none" w:sz="0" w:space="0" w:color="auto"/>
        <w:bottom w:val="none" w:sz="0" w:space="0" w:color="auto"/>
        <w:right w:val="none" w:sz="0" w:space="0" w:color="auto"/>
      </w:divBdr>
    </w:div>
    <w:div w:id="654190035">
      <w:bodyDiv w:val="1"/>
      <w:marLeft w:val="0"/>
      <w:marRight w:val="0"/>
      <w:marTop w:val="0"/>
      <w:marBottom w:val="0"/>
      <w:divBdr>
        <w:top w:val="none" w:sz="0" w:space="0" w:color="auto"/>
        <w:left w:val="none" w:sz="0" w:space="0" w:color="auto"/>
        <w:bottom w:val="none" w:sz="0" w:space="0" w:color="auto"/>
        <w:right w:val="none" w:sz="0" w:space="0" w:color="auto"/>
      </w:divBdr>
    </w:div>
    <w:div w:id="655498033">
      <w:bodyDiv w:val="1"/>
      <w:marLeft w:val="0"/>
      <w:marRight w:val="0"/>
      <w:marTop w:val="0"/>
      <w:marBottom w:val="0"/>
      <w:divBdr>
        <w:top w:val="none" w:sz="0" w:space="0" w:color="auto"/>
        <w:left w:val="none" w:sz="0" w:space="0" w:color="auto"/>
        <w:bottom w:val="none" w:sz="0" w:space="0" w:color="auto"/>
        <w:right w:val="none" w:sz="0" w:space="0" w:color="auto"/>
      </w:divBdr>
    </w:div>
    <w:div w:id="655913285">
      <w:bodyDiv w:val="1"/>
      <w:marLeft w:val="0"/>
      <w:marRight w:val="0"/>
      <w:marTop w:val="0"/>
      <w:marBottom w:val="0"/>
      <w:divBdr>
        <w:top w:val="none" w:sz="0" w:space="0" w:color="auto"/>
        <w:left w:val="none" w:sz="0" w:space="0" w:color="auto"/>
        <w:bottom w:val="none" w:sz="0" w:space="0" w:color="auto"/>
        <w:right w:val="none" w:sz="0" w:space="0" w:color="auto"/>
      </w:divBdr>
    </w:div>
    <w:div w:id="662782632">
      <w:bodyDiv w:val="1"/>
      <w:marLeft w:val="0"/>
      <w:marRight w:val="0"/>
      <w:marTop w:val="0"/>
      <w:marBottom w:val="0"/>
      <w:divBdr>
        <w:top w:val="none" w:sz="0" w:space="0" w:color="auto"/>
        <w:left w:val="none" w:sz="0" w:space="0" w:color="auto"/>
        <w:bottom w:val="none" w:sz="0" w:space="0" w:color="auto"/>
        <w:right w:val="none" w:sz="0" w:space="0" w:color="auto"/>
      </w:divBdr>
    </w:div>
    <w:div w:id="663362111">
      <w:bodyDiv w:val="1"/>
      <w:marLeft w:val="0"/>
      <w:marRight w:val="0"/>
      <w:marTop w:val="0"/>
      <w:marBottom w:val="0"/>
      <w:divBdr>
        <w:top w:val="none" w:sz="0" w:space="0" w:color="auto"/>
        <w:left w:val="none" w:sz="0" w:space="0" w:color="auto"/>
        <w:bottom w:val="none" w:sz="0" w:space="0" w:color="auto"/>
        <w:right w:val="none" w:sz="0" w:space="0" w:color="auto"/>
      </w:divBdr>
    </w:div>
    <w:div w:id="665013409">
      <w:bodyDiv w:val="1"/>
      <w:marLeft w:val="0"/>
      <w:marRight w:val="0"/>
      <w:marTop w:val="0"/>
      <w:marBottom w:val="0"/>
      <w:divBdr>
        <w:top w:val="none" w:sz="0" w:space="0" w:color="auto"/>
        <w:left w:val="none" w:sz="0" w:space="0" w:color="auto"/>
        <w:bottom w:val="none" w:sz="0" w:space="0" w:color="auto"/>
        <w:right w:val="none" w:sz="0" w:space="0" w:color="auto"/>
      </w:divBdr>
      <w:divsChild>
        <w:div w:id="9190171">
          <w:marLeft w:val="480"/>
          <w:marRight w:val="0"/>
          <w:marTop w:val="0"/>
          <w:marBottom w:val="0"/>
          <w:divBdr>
            <w:top w:val="none" w:sz="0" w:space="0" w:color="auto"/>
            <w:left w:val="none" w:sz="0" w:space="0" w:color="auto"/>
            <w:bottom w:val="none" w:sz="0" w:space="0" w:color="auto"/>
            <w:right w:val="none" w:sz="0" w:space="0" w:color="auto"/>
          </w:divBdr>
        </w:div>
        <w:div w:id="81680629">
          <w:marLeft w:val="480"/>
          <w:marRight w:val="0"/>
          <w:marTop w:val="0"/>
          <w:marBottom w:val="0"/>
          <w:divBdr>
            <w:top w:val="none" w:sz="0" w:space="0" w:color="auto"/>
            <w:left w:val="none" w:sz="0" w:space="0" w:color="auto"/>
            <w:bottom w:val="none" w:sz="0" w:space="0" w:color="auto"/>
            <w:right w:val="none" w:sz="0" w:space="0" w:color="auto"/>
          </w:divBdr>
        </w:div>
        <w:div w:id="84158138">
          <w:marLeft w:val="480"/>
          <w:marRight w:val="0"/>
          <w:marTop w:val="0"/>
          <w:marBottom w:val="0"/>
          <w:divBdr>
            <w:top w:val="none" w:sz="0" w:space="0" w:color="auto"/>
            <w:left w:val="none" w:sz="0" w:space="0" w:color="auto"/>
            <w:bottom w:val="none" w:sz="0" w:space="0" w:color="auto"/>
            <w:right w:val="none" w:sz="0" w:space="0" w:color="auto"/>
          </w:divBdr>
        </w:div>
        <w:div w:id="112285652">
          <w:marLeft w:val="480"/>
          <w:marRight w:val="0"/>
          <w:marTop w:val="0"/>
          <w:marBottom w:val="0"/>
          <w:divBdr>
            <w:top w:val="none" w:sz="0" w:space="0" w:color="auto"/>
            <w:left w:val="none" w:sz="0" w:space="0" w:color="auto"/>
            <w:bottom w:val="none" w:sz="0" w:space="0" w:color="auto"/>
            <w:right w:val="none" w:sz="0" w:space="0" w:color="auto"/>
          </w:divBdr>
        </w:div>
        <w:div w:id="126631849">
          <w:marLeft w:val="480"/>
          <w:marRight w:val="0"/>
          <w:marTop w:val="0"/>
          <w:marBottom w:val="0"/>
          <w:divBdr>
            <w:top w:val="none" w:sz="0" w:space="0" w:color="auto"/>
            <w:left w:val="none" w:sz="0" w:space="0" w:color="auto"/>
            <w:bottom w:val="none" w:sz="0" w:space="0" w:color="auto"/>
            <w:right w:val="none" w:sz="0" w:space="0" w:color="auto"/>
          </w:divBdr>
        </w:div>
        <w:div w:id="135298422">
          <w:marLeft w:val="480"/>
          <w:marRight w:val="0"/>
          <w:marTop w:val="0"/>
          <w:marBottom w:val="0"/>
          <w:divBdr>
            <w:top w:val="none" w:sz="0" w:space="0" w:color="auto"/>
            <w:left w:val="none" w:sz="0" w:space="0" w:color="auto"/>
            <w:bottom w:val="none" w:sz="0" w:space="0" w:color="auto"/>
            <w:right w:val="none" w:sz="0" w:space="0" w:color="auto"/>
          </w:divBdr>
        </w:div>
        <w:div w:id="187841735">
          <w:marLeft w:val="480"/>
          <w:marRight w:val="0"/>
          <w:marTop w:val="0"/>
          <w:marBottom w:val="0"/>
          <w:divBdr>
            <w:top w:val="none" w:sz="0" w:space="0" w:color="auto"/>
            <w:left w:val="none" w:sz="0" w:space="0" w:color="auto"/>
            <w:bottom w:val="none" w:sz="0" w:space="0" w:color="auto"/>
            <w:right w:val="none" w:sz="0" w:space="0" w:color="auto"/>
          </w:divBdr>
        </w:div>
        <w:div w:id="197399477">
          <w:marLeft w:val="480"/>
          <w:marRight w:val="0"/>
          <w:marTop w:val="0"/>
          <w:marBottom w:val="0"/>
          <w:divBdr>
            <w:top w:val="none" w:sz="0" w:space="0" w:color="auto"/>
            <w:left w:val="none" w:sz="0" w:space="0" w:color="auto"/>
            <w:bottom w:val="none" w:sz="0" w:space="0" w:color="auto"/>
            <w:right w:val="none" w:sz="0" w:space="0" w:color="auto"/>
          </w:divBdr>
        </w:div>
        <w:div w:id="199320127">
          <w:marLeft w:val="480"/>
          <w:marRight w:val="0"/>
          <w:marTop w:val="0"/>
          <w:marBottom w:val="0"/>
          <w:divBdr>
            <w:top w:val="none" w:sz="0" w:space="0" w:color="auto"/>
            <w:left w:val="none" w:sz="0" w:space="0" w:color="auto"/>
            <w:bottom w:val="none" w:sz="0" w:space="0" w:color="auto"/>
            <w:right w:val="none" w:sz="0" w:space="0" w:color="auto"/>
          </w:divBdr>
        </w:div>
        <w:div w:id="246350571">
          <w:marLeft w:val="480"/>
          <w:marRight w:val="0"/>
          <w:marTop w:val="0"/>
          <w:marBottom w:val="0"/>
          <w:divBdr>
            <w:top w:val="none" w:sz="0" w:space="0" w:color="auto"/>
            <w:left w:val="none" w:sz="0" w:space="0" w:color="auto"/>
            <w:bottom w:val="none" w:sz="0" w:space="0" w:color="auto"/>
            <w:right w:val="none" w:sz="0" w:space="0" w:color="auto"/>
          </w:divBdr>
        </w:div>
        <w:div w:id="256331358">
          <w:marLeft w:val="480"/>
          <w:marRight w:val="0"/>
          <w:marTop w:val="0"/>
          <w:marBottom w:val="0"/>
          <w:divBdr>
            <w:top w:val="none" w:sz="0" w:space="0" w:color="auto"/>
            <w:left w:val="none" w:sz="0" w:space="0" w:color="auto"/>
            <w:bottom w:val="none" w:sz="0" w:space="0" w:color="auto"/>
            <w:right w:val="none" w:sz="0" w:space="0" w:color="auto"/>
          </w:divBdr>
        </w:div>
        <w:div w:id="258567099">
          <w:marLeft w:val="480"/>
          <w:marRight w:val="0"/>
          <w:marTop w:val="0"/>
          <w:marBottom w:val="0"/>
          <w:divBdr>
            <w:top w:val="none" w:sz="0" w:space="0" w:color="auto"/>
            <w:left w:val="none" w:sz="0" w:space="0" w:color="auto"/>
            <w:bottom w:val="none" w:sz="0" w:space="0" w:color="auto"/>
            <w:right w:val="none" w:sz="0" w:space="0" w:color="auto"/>
          </w:divBdr>
        </w:div>
        <w:div w:id="304554521">
          <w:marLeft w:val="480"/>
          <w:marRight w:val="0"/>
          <w:marTop w:val="0"/>
          <w:marBottom w:val="0"/>
          <w:divBdr>
            <w:top w:val="none" w:sz="0" w:space="0" w:color="auto"/>
            <w:left w:val="none" w:sz="0" w:space="0" w:color="auto"/>
            <w:bottom w:val="none" w:sz="0" w:space="0" w:color="auto"/>
            <w:right w:val="none" w:sz="0" w:space="0" w:color="auto"/>
          </w:divBdr>
        </w:div>
        <w:div w:id="344134643">
          <w:marLeft w:val="480"/>
          <w:marRight w:val="0"/>
          <w:marTop w:val="0"/>
          <w:marBottom w:val="0"/>
          <w:divBdr>
            <w:top w:val="none" w:sz="0" w:space="0" w:color="auto"/>
            <w:left w:val="none" w:sz="0" w:space="0" w:color="auto"/>
            <w:bottom w:val="none" w:sz="0" w:space="0" w:color="auto"/>
            <w:right w:val="none" w:sz="0" w:space="0" w:color="auto"/>
          </w:divBdr>
        </w:div>
        <w:div w:id="347101054">
          <w:marLeft w:val="480"/>
          <w:marRight w:val="0"/>
          <w:marTop w:val="0"/>
          <w:marBottom w:val="0"/>
          <w:divBdr>
            <w:top w:val="none" w:sz="0" w:space="0" w:color="auto"/>
            <w:left w:val="none" w:sz="0" w:space="0" w:color="auto"/>
            <w:bottom w:val="none" w:sz="0" w:space="0" w:color="auto"/>
            <w:right w:val="none" w:sz="0" w:space="0" w:color="auto"/>
          </w:divBdr>
        </w:div>
        <w:div w:id="362441755">
          <w:marLeft w:val="480"/>
          <w:marRight w:val="0"/>
          <w:marTop w:val="0"/>
          <w:marBottom w:val="0"/>
          <w:divBdr>
            <w:top w:val="none" w:sz="0" w:space="0" w:color="auto"/>
            <w:left w:val="none" w:sz="0" w:space="0" w:color="auto"/>
            <w:bottom w:val="none" w:sz="0" w:space="0" w:color="auto"/>
            <w:right w:val="none" w:sz="0" w:space="0" w:color="auto"/>
          </w:divBdr>
        </w:div>
        <w:div w:id="398139641">
          <w:marLeft w:val="480"/>
          <w:marRight w:val="0"/>
          <w:marTop w:val="0"/>
          <w:marBottom w:val="0"/>
          <w:divBdr>
            <w:top w:val="none" w:sz="0" w:space="0" w:color="auto"/>
            <w:left w:val="none" w:sz="0" w:space="0" w:color="auto"/>
            <w:bottom w:val="none" w:sz="0" w:space="0" w:color="auto"/>
            <w:right w:val="none" w:sz="0" w:space="0" w:color="auto"/>
          </w:divBdr>
        </w:div>
        <w:div w:id="425614065">
          <w:marLeft w:val="480"/>
          <w:marRight w:val="0"/>
          <w:marTop w:val="0"/>
          <w:marBottom w:val="0"/>
          <w:divBdr>
            <w:top w:val="none" w:sz="0" w:space="0" w:color="auto"/>
            <w:left w:val="none" w:sz="0" w:space="0" w:color="auto"/>
            <w:bottom w:val="none" w:sz="0" w:space="0" w:color="auto"/>
            <w:right w:val="none" w:sz="0" w:space="0" w:color="auto"/>
          </w:divBdr>
        </w:div>
        <w:div w:id="458686495">
          <w:marLeft w:val="480"/>
          <w:marRight w:val="0"/>
          <w:marTop w:val="0"/>
          <w:marBottom w:val="0"/>
          <w:divBdr>
            <w:top w:val="none" w:sz="0" w:space="0" w:color="auto"/>
            <w:left w:val="none" w:sz="0" w:space="0" w:color="auto"/>
            <w:bottom w:val="none" w:sz="0" w:space="0" w:color="auto"/>
            <w:right w:val="none" w:sz="0" w:space="0" w:color="auto"/>
          </w:divBdr>
        </w:div>
        <w:div w:id="467674186">
          <w:marLeft w:val="480"/>
          <w:marRight w:val="0"/>
          <w:marTop w:val="0"/>
          <w:marBottom w:val="0"/>
          <w:divBdr>
            <w:top w:val="none" w:sz="0" w:space="0" w:color="auto"/>
            <w:left w:val="none" w:sz="0" w:space="0" w:color="auto"/>
            <w:bottom w:val="none" w:sz="0" w:space="0" w:color="auto"/>
            <w:right w:val="none" w:sz="0" w:space="0" w:color="auto"/>
          </w:divBdr>
        </w:div>
        <w:div w:id="476532736">
          <w:marLeft w:val="480"/>
          <w:marRight w:val="0"/>
          <w:marTop w:val="0"/>
          <w:marBottom w:val="0"/>
          <w:divBdr>
            <w:top w:val="none" w:sz="0" w:space="0" w:color="auto"/>
            <w:left w:val="none" w:sz="0" w:space="0" w:color="auto"/>
            <w:bottom w:val="none" w:sz="0" w:space="0" w:color="auto"/>
            <w:right w:val="none" w:sz="0" w:space="0" w:color="auto"/>
          </w:divBdr>
        </w:div>
        <w:div w:id="493029432">
          <w:marLeft w:val="480"/>
          <w:marRight w:val="0"/>
          <w:marTop w:val="0"/>
          <w:marBottom w:val="0"/>
          <w:divBdr>
            <w:top w:val="none" w:sz="0" w:space="0" w:color="auto"/>
            <w:left w:val="none" w:sz="0" w:space="0" w:color="auto"/>
            <w:bottom w:val="none" w:sz="0" w:space="0" w:color="auto"/>
            <w:right w:val="none" w:sz="0" w:space="0" w:color="auto"/>
          </w:divBdr>
        </w:div>
        <w:div w:id="508715518">
          <w:marLeft w:val="480"/>
          <w:marRight w:val="0"/>
          <w:marTop w:val="0"/>
          <w:marBottom w:val="0"/>
          <w:divBdr>
            <w:top w:val="none" w:sz="0" w:space="0" w:color="auto"/>
            <w:left w:val="none" w:sz="0" w:space="0" w:color="auto"/>
            <w:bottom w:val="none" w:sz="0" w:space="0" w:color="auto"/>
            <w:right w:val="none" w:sz="0" w:space="0" w:color="auto"/>
          </w:divBdr>
        </w:div>
        <w:div w:id="513571674">
          <w:marLeft w:val="480"/>
          <w:marRight w:val="0"/>
          <w:marTop w:val="0"/>
          <w:marBottom w:val="0"/>
          <w:divBdr>
            <w:top w:val="none" w:sz="0" w:space="0" w:color="auto"/>
            <w:left w:val="none" w:sz="0" w:space="0" w:color="auto"/>
            <w:bottom w:val="none" w:sz="0" w:space="0" w:color="auto"/>
            <w:right w:val="none" w:sz="0" w:space="0" w:color="auto"/>
          </w:divBdr>
        </w:div>
        <w:div w:id="548109977">
          <w:marLeft w:val="480"/>
          <w:marRight w:val="0"/>
          <w:marTop w:val="0"/>
          <w:marBottom w:val="0"/>
          <w:divBdr>
            <w:top w:val="none" w:sz="0" w:space="0" w:color="auto"/>
            <w:left w:val="none" w:sz="0" w:space="0" w:color="auto"/>
            <w:bottom w:val="none" w:sz="0" w:space="0" w:color="auto"/>
            <w:right w:val="none" w:sz="0" w:space="0" w:color="auto"/>
          </w:divBdr>
        </w:div>
        <w:div w:id="591937493">
          <w:marLeft w:val="480"/>
          <w:marRight w:val="0"/>
          <w:marTop w:val="0"/>
          <w:marBottom w:val="0"/>
          <w:divBdr>
            <w:top w:val="none" w:sz="0" w:space="0" w:color="auto"/>
            <w:left w:val="none" w:sz="0" w:space="0" w:color="auto"/>
            <w:bottom w:val="none" w:sz="0" w:space="0" w:color="auto"/>
            <w:right w:val="none" w:sz="0" w:space="0" w:color="auto"/>
          </w:divBdr>
        </w:div>
        <w:div w:id="640229612">
          <w:marLeft w:val="480"/>
          <w:marRight w:val="0"/>
          <w:marTop w:val="0"/>
          <w:marBottom w:val="0"/>
          <w:divBdr>
            <w:top w:val="none" w:sz="0" w:space="0" w:color="auto"/>
            <w:left w:val="none" w:sz="0" w:space="0" w:color="auto"/>
            <w:bottom w:val="none" w:sz="0" w:space="0" w:color="auto"/>
            <w:right w:val="none" w:sz="0" w:space="0" w:color="auto"/>
          </w:divBdr>
        </w:div>
        <w:div w:id="649333786">
          <w:marLeft w:val="480"/>
          <w:marRight w:val="0"/>
          <w:marTop w:val="0"/>
          <w:marBottom w:val="0"/>
          <w:divBdr>
            <w:top w:val="none" w:sz="0" w:space="0" w:color="auto"/>
            <w:left w:val="none" w:sz="0" w:space="0" w:color="auto"/>
            <w:bottom w:val="none" w:sz="0" w:space="0" w:color="auto"/>
            <w:right w:val="none" w:sz="0" w:space="0" w:color="auto"/>
          </w:divBdr>
        </w:div>
        <w:div w:id="713038656">
          <w:marLeft w:val="480"/>
          <w:marRight w:val="0"/>
          <w:marTop w:val="0"/>
          <w:marBottom w:val="0"/>
          <w:divBdr>
            <w:top w:val="none" w:sz="0" w:space="0" w:color="auto"/>
            <w:left w:val="none" w:sz="0" w:space="0" w:color="auto"/>
            <w:bottom w:val="none" w:sz="0" w:space="0" w:color="auto"/>
            <w:right w:val="none" w:sz="0" w:space="0" w:color="auto"/>
          </w:divBdr>
        </w:div>
        <w:div w:id="765228541">
          <w:marLeft w:val="480"/>
          <w:marRight w:val="0"/>
          <w:marTop w:val="0"/>
          <w:marBottom w:val="0"/>
          <w:divBdr>
            <w:top w:val="none" w:sz="0" w:space="0" w:color="auto"/>
            <w:left w:val="none" w:sz="0" w:space="0" w:color="auto"/>
            <w:bottom w:val="none" w:sz="0" w:space="0" w:color="auto"/>
            <w:right w:val="none" w:sz="0" w:space="0" w:color="auto"/>
          </w:divBdr>
        </w:div>
        <w:div w:id="784881721">
          <w:marLeft w:val="480"/>
          <w:marRight w:val="0"/>
          <w:marTop w:val="0"/>
          <w:marBottom w:val="0"/>
          <w:divBdr>
            <w:top w:val="none" w:sz="0" w:space="0" w:color="auto"/>
            <w:left w:val="none" w:sz="0" w:space="0" w:color="auto"/>
            <w:bottom w:val="none" w:sz="0" w:space="0" w:color="auto"/>
            <w:right w:val="none" w:sz="0" w:space="0" w:color="auto"/>
          </w:divBdr>
        </w:div>
        <w:div w:id="792404352">
          <w:marLeft w:val="480"/>
          <w:marRight w:val="0"/>
          <w:marTop w:val="0"/>
          <w:marBottom w:val="0"/>
          <w:divBdr>
            <w:top w:val="none" w:sz="0" w:space="0" w:color="auto"/>
            <w:left w:val="none" w:sz="0" w:space="0" w:color="auto"/>
            <w:bottom w:val="none" w:sz="0" w:space="0" w:color="auto"/>
            <w:right w:val="none" w:sz="0" w:space="0" w:color="auto"/>
          </w:divBdr>
        </w:div>
        <w:div w:id="806825320">
          <w:marLeft w:val="480"/>
          <w:marRight w:val="0"/>
          <w:marTop w:val="0"/>
          <w:marBottom w:val="0"/>
          <w:divBdr>
            <w:top w:val="none" w:sz="0" w:space="0" w:color="auto"/>
            <w:left w:val="none" w:sz="0" w:space="0" w:color="auto"/>
            <w:bottom w:val="none" w:sz="0" w:space="0" w:color="auto"/>
            <w:right w:val="none" w:sz="0" w:space="0" w:color="auto"/>
          </w:divBdr>
        </w:div>
        <w:div w:id="836844416">
          <w:marLeft w:val="480"/>
          <w:marRight w:val="0"/>
          <w:marTop w:val="0"/>
          <w:marBottom w:val="0"/>
          <w:divBdr>
            <w:top w:val="none" w:sz="0" w:space="0" w:color="auto"/>
            <w:left w:val="none" w:sz="0" w:space="0" w:color="auto"/>
            <w:bottom w:val="none" w:sz="0" w:space="0" w:color="auto"/>
            <w:right w:val="none" w:sz="0" w:space="0" w:color="auto"/>
          </w:divBdr>
        </w:div>
        <w:div w:id="840656323">
          <w:marLeft w:val="480"/>
          <w:marRight w:val="0"/>
          <w:marTop w:val="0"/>
          <w:marBottom w:val="0"/>
          <w:divBdr>
            <w:top w:val="none" w:sz="0" w:space="0" w:color="auto"/>
            <w:left w:val="none" w:sz="0" w:space="0" w:color="auto"/>
            <w:bottom w:val="none" w:sz="0" w:space="0" w:color="auto"/>
            <w:right w:val="none" w:sz="0" w:space="0" w:color="auto"/>
          </w:divBdr>
        </w:div>
        <w:div w:id="864059096">
          <w:marLeft w:val="480"/>
          <w:marRight w:val="0"/>
          <w:marTop w:val="0"/>
          <w:marBottom w:val="0"/>
          <w:divBdr>
            <w:top w:val="none" w:sz="0" w:space="0" w:color="auto"/>
            <w:left w:val="none" w:sz="0" w:space="0" w:color="auto"/>
            <w:bottom w:val="none" w:sz="0" w:space="0" w:color="auto"/>
            <w:right w:val="none" w:sz="0" w:space="0" w:color="auto"/>
          </w:divBdr>
        </w:div>
        <w:div w:id="906577256">
          <w:marLeft w:val="480"/>
          <w:marRight w:val="0"/>
          <w:marTop w:val="0"/>
          <w:marBottom w:val="0"/>
          <w:divBdr>
            <w:top w:val="none" w:sz="0" w:space="0" w:color="auto"/>
            <w:left w:val="none" w:sz="0" w:space="0" w:color="auto"/>
            <w:bottom w:val="none" w:sz="0" w:space="0" w:color="auto"/>
            <w:right w:val="none" w:sz="0" w:space="0" w:color="auto"/>
          </w:divBdr>
        </w:div>
        <w:div w:id="960037867">
          <w:marLeft w:val="480"/>
          <w:marRight w:val="0"/>
          <w:marTop w:val="0"/>
          <w:marBottom w:val="0"/>
          <w:divBdr>
            <w:top w:val="none" w:sz="0" w:space="0" w:color="auto"/>
            <w:left w:val="none" w:sz="0" w:space="0" w:color="auto"/>
            <w:bottom w:val="none" w:sz="0" w:space="0" w:color="auto"/>
            <w:right w:val="none" w:sz="0" w:space="0" w:color="auto"/>
          </w:divBdr>
        </w:div>
        <w:div w:id="973678153">
          <w:marLeft w:val="480"/>
          <w:marRight w:val="0"/>
          <w:marTop w:val="0"/>
          <w:marBottom w:val="0"/>
          <w:divBdr>
            <w:top w:val="none" w:sz="0" w:space="0" w:color="auto"/>
            <w:left w:val="none" w:sz="0" w:space="0" w:color="auto"/>
            <w:bottom w:val="none" w:sz="0" w:space="0" w:color="auto"/>
            <w:right w:val="none" w:sz="0" w:space="0" w:color="auto"/>
          </w:divBdr>
        </w:div>
        <w:div w:id="980884731">
          <w:marLeft w:val="480"/>
          <w:marRight w:val="0"/>
          <w:marTop w:val="0"/>
          <w:marBottom w:val="0"/>
          <w:divBdr>
            <w:top w:val="none" w:sz="0" w:space="0" w:color="auto"/>
            <w:left w:val="none" w:sz="0" w:space="0" w:color="auto"/>
            <w:bottom w:val="none" w:sz="0" w:space="0" w:color="auto"/>
            <w:right w:val="none" w:sz="0" w:space="0" w:color="auto"/>
          </w:divBdr>
        </w:div>
        <w:div w:id="1025907803">
          <w:marLeft w:val="480"/>
          <w:marRight w:val="0"/>
          <w:marTop w:val="0"/>
          <w:marBottom w:val="0"/>
          <w:divBdr>
            <w:top w:val="none" w:sz="0" w:space="0" w:color="auto"/>
            <w:left w:val="none" w:sz="0" w:space="0" w:color="auto"/>
            <w:bottom w:val="none" w:sz="0" w:space="0" w:color="auto"/>
            <w:right w:val="none" w:sz="0" w:space="0" w:color="auto"/>
          </w:divBdr>
        </w:div>
        <w:div w:id="1030838583">
          <w:marLeft w:val="480"/>
          <w:marRight w:val="0"/>
          <w:marTop w:val="0"/>
          <w:marBottom w:val="0"/>
          <w:divBdr>
            <w:top w:val="none" w:sz="0" w:space="0" w:color="auto"/>
            <w:left w:val="none" w:sz="0" w:space="0" w:color="auto"/>
            <w:bottom w:val="none" w:sz="0" w:space="0" w:color="auto"/>
            <w:right w:val="none" w:sz="0" w:space="0" w:color="auto"/>
          </w:divBdr>
        </w:div>
        <w:div w:id="1078015160">
          <w:marLeft w:val="480"/>
          <w:marRight w:val="0"/>
          <w:marTop w:val="0"/>
          <w:marBottom w:val="0"/>
          <w:divBdr>
            <w:top w:val="none" w:sz="0" w:space="0" w:color="auto"/>
            <w:left w:val="none" w:sz="0" w:space="0" w:color="auto"/>
            <w:bottom w:val="none" w:sz="0" w:space="0" w:color="auto"/>
            <w:right w:val="none" w:sz="0" w:space="0" w:color="auto"/>
          </w:divBdr>
        </w:div>
        <w:div w:id="1092513769">
          <w:marLeft w:val="480"/>
          <w:marRight w:val="0"/>
          <w:marTop w:val="0"/>
          <w:marBottom w:val="0"/>
          <w:divBdr>
            <w:top w:val="none" w:sz="0" w:space="0" w:color="auto"/>
            <w:left w:val="none" w:sz="0" w:space="0" w:color="auto"/>
            <w:bottom w:val="none" w:sz="0" w:space="0" w:color="auto"/>
            <w:right w:val="none" w:sz="0" w:space="0" w:color="auto"/>
          </w:divBdr>
        </w:div>
        <w:div w:id="1105926407">
          <w:marLeft w:val="480"/>
          <w:marRight w:val="0"/>
          <w:marTop w:val="0"/>
          <w:marBottom w:val="0"/>
          <w:divBdr>
            <w:top w:val="none" w:sz="0" w:space="0" w:color="auto"/>
            <w:left w:val="none" w:sz="0" w:space="0" w:color="auto"/>
            <w:bottom w:val="none" w:sz="0" w:space="0" w:color="auto"/>
            <w:right w:val="none" w:sz="0" w:space="0" w:color="auto"/>
          </w:divBdr>
        </w:div>
        <w:div w:id="1114444554">
          <w:marLeft w:val="480"/>
          <w:marRight w:val="0"/>
          <w:marTop w:val="0"/>
          <w:marBottom w:val="0"/>
          <w:divBdr>
            <w:top w:val="none" w:sz="0" w:space="0" w:color="auto"/>
            <w:left w:val="none" w:sz="0" w:space="0" w:color="auto"/>
            <w:bottom w:val="none" w:sz="0" w:space="0" w:color="auto"/>
            <w:right w:val="none" w:sz="0" w:space="0" w:color="auto"/>
          </w:divBdr>
        </w:div>
        <w:div w:id="1215581208">
          <w:marLeft w:val="480"/>
          <w:marRight w:val="0"/>
          <w:marTop w:val="0"/>
          <w:marBottom w:val="0"/>
          <w:divBdr>
            <w:top w:val="none" w:sz="0" w:space="0" w:color="auto"/>
            <w:left w:val="none" w:sz="0" w:space="0" w:color="auto"/>
            <w:bottom w:val="none" w:sz="0" w:space="0" w:color="auto"/>
            <w:right w:val="none" w:sz="0" w:space="0" w:color="auto"/>
          </w:divBdr>
        </w:div>
        <w:div w:id="1215893249">
          <w:marLeft w:val="480"/>
          <w:marRight w:val="0"/>
          <w:marTop w:val="0"/>
          <w:marBottom w:val="0"/>
          <w:divBdr>
            <w:top w:val="none" w:sz="0" w:space="0" w:color="auto"/>
            <w:left w:val="none" w:sz="0" w:space="0" w:color="auto"/>
            <w:bottom w:val="none" w:sz="0" w:space="0" w:color="auto"/>
            <w:right w:val="none" w:sz="0" w:space="0" w:color="auto"/>
          </w:divBdr>
        </w:div>
        <w:div w:id="1248539304">
          <w:marLeft w:val="480"/>
          <w:marRight w:val="0"/>
          <w:marTop w:val="0"/>
          <w:marBottom w:val="0"/>
          <w:divBdr>
            <w:top w:val="none" w:sz="0" w:space="0" w:color="auto"/>
            <w:left w:val="none" w:sz="0" w:space="0" w:color="auto"/>
            <w:bottom w:val="none" w:sz="0" w:space="0" w:color="auto"/>
            <w:right w:val="none" w:sz="0" w:space="0" w:color="auto"/>
          </w:divBdr>
        </w:div>
        <w:div w:id="1355032162">
          <w:marLeft w:val="480"/>
          <w:marRight w:val="0"/>
          <w:marTop w:val="0"/>
          <w:marBottom w:val="0"/>
          <w:divBdr>
            <w:top w:val="none" w:sz="0" w:space="0" w:color="auto"/>
            <w:left w:val="none" w:sz="0" w:space="0" w:color="auto"/>
            <w:bottom w:val="none" w:sz="0" w:space="0" w:color="auto"/>
            <w:right w:val="none" w:sz="0" w:space="0" w:color="auto"/>
          </w:divBdr>
        </w:div>
        <w:div w:id="1372808068">
          <w:marLeft w:val="480"/>
          <w:marRight w:val="0"/>
          <w:marTop w:val="0"/>
          <w:marBottom w:val="0"/>
          <w:divBdr>
            <w:top w:val="none" w:sz="0" w:space="0" w:color="auto"/>
            <w:left w:val="none" w:sz="0" w:space="0" w:color="auto"/>
            <w:bottom w:val="none" w:sz="0" w:space="0" w:color="auto"/>
            <w:right w:val="none" w:sz="0" w:space="0" w:color="auto"/>
          </w:divBdr>
        </w:div>
        <w:div w:id="1397777547">
          <w:marLeft w:val="480"/>
          <w:marRight w:val="0"/>
          <w:marTop w:val="0"/>
          <w:marBottom w:val="0"/>
          <w:divBdr>
            <w:top w:val="none" w:sz="0" w:space="0" w:color="auto"/>
            <w:left w:val="none" w:sz="0" w:space="0" w:color="auto"/>
            <w:bottom w:val="none" w:sz="0" w:space="0" w:color="auto"/>
            <w:right w:val="none" w:sz="0" w:space="0" w:color="auto"/>
          </w:divBdr>
        </w:div>
        <w:div w:id="1426607008">
          <w:marLeft w:val="480"/>
          <w:marRight w:val="0"/>
          <w:marTop w:val="0"/>
          <w:marBottom w:val="0"/>
          <w:divBdr>
            <w:top w:val="none" w:sz="0" w:space="0" w:color="auto"/>
            <w:left w:val="none" w:sz="0" w:space="0" w:color="auto"/>
            <w:bottom w:val="none" w:sz="0" w:space="0" w:color="auto"/>
            <w:right w:val="none" w:sz="0" w:space="0" w:color="auto"/>
          </w:divBdr>
        </w:div>
        <w:div w:id="1439642083">
          <w:marLeft w:val="480"/>
          <w:marRight w:val="0"/>
          <w:marTop w:val="0"/>
          <w:marBottom w:val="0"/>
          <w:divBdr>
            <w:top w:val="none" w:sz="0" w:space="0" w:color="auto"/>
            <w:left w:val="none" w:sz="0" w:space="0" w:color="auto"/>
            <w:bottom w:val="none" w:sz="0" w:space="0" w:color="auto"/>
            <w:right w:val="none" w:sz="0" w:space="0" w:color="auto"/>
          </w:divBdr>
        </w:div>
        <w:div w:id="1449884834">
          <w:marLeft w:val="480"/>
          <w:marRight w:val="0"/>
          <w:marTop w:val="0"/>
          <w:marBottom w:val="0"/>
          <w:divBdr>
            <w:top w:val="none" w:sz="0" w:space="0" w:color="auto"/>
            <w:left w:val="none" w:sz="0" w:space="0" w:color="auto"/>
            <w:bottom w:val="none" w:sz="0" w:space="0" w:color="auto"/>
            <w:right w:val="none" w:sz="0" w:space="0" w:color="auto"/>
          </w:divBdr>
        </w:div>
        <w:div w:id="1467699777">
          <w:marLeft w:val="480"/>
          <w:marRight w:val="0"/>
          <w:marTop w:val="0"/>
          <w:marBottom w:val="0"/>
          <w:divBdr>
            <w:top w:val="none" w:sz="0" w:space="0" w:color="auto"/>
            <w:left w:val="none" w:sz="0" w:space="0" w:color="auto"/>
            <w:bottom w:val="none" w:sz="0" w:space="0" w:color="auto"/>
            <w:right w:val="none" w:sz="0" w:space="0" w:color="auto"/>
          </w:divBdr>
        </w:div>
        <w:div w:id="1470243035">
          <w:marLeft w:val="480"/>
          <w:marRight w:val="0"/>
          <w:marTop w:val="0"/>
          <w:marBottom w:val="0"/>
          <w:divBdr>
            <w:top w:val="none" w:sz="0" w:space="0" w:color="auto"/>
            <w:left w:val="none" w:sz="0" w:space="0" w:color="auto"/>
            <w:bottom w:val="none" w:sz="0" w:space="0" w:color="auto"/>
            <w:right w:val="none" w:sz="0" w:space="0" w:color="auto"/>
          </w:divBdr>
        </w:div>
        <w:div w:id="1480998979">
          <w:marLeft w:val="480"/>
          <w:marRight w:val="0"/>
          <w:marTop w:val="0"/>
          <w:marBottom w:val="0"/>
          <w:divBdr>
            <w:top w:val="none" w:sz="0" w:space="0" w:color="auto"/>
            <w:left w:val="none" w:sz="0" w:space="0" w:color="auto"/>
            <w:bottom w:val="none" w:sz="0" w:space="0" w:color="auto"/>
            <w:right w:val="none" w:sz="0" w:space="0" w:color="auto"/>
          </w:divBdr>
        </w:div>
        <w:div w:id="1534004341">
          <w:marLeft w:val="480"/>
          <w:marRight w:val="0"/>
          <w:marTop w:val="0"/>
          <w:marBottom w:val="0"/>
          <w:divBdr>
            <w:top w:val="none" w:sz="0" w:space="0" w:color="auto"/>
            <w:left w:val="none" w:sz="0" w:space="0" w:color="auto"/>
            <w:bottom w:val="none" w:sz="0" w:space="0" w:color="auto"/>
            <w:right w:val="none" w:sz="0" w:space="0" w:color="auto"/>
          </w:divBdr>
        </w:div>
        <w:div w:id="1594430683">
          <w:marLeft w:val="480"/>
          <w:marRight w:val="0"/>
          <w:marTop w:val="0"/>
          <w:marBottom w:val="0"/>
          <w:divBdr>
            <w:top w:val="none" w:sz="0" w:space="0" w:color="auto"/>
            <w:left w:val="none" w:sz="0" w:space="0" w:color="auto"/>
            <w:bottom w:val="none" w:sz="0" w:space="0" w:color="auto"/>
            <w:right w:val="none" w:sz="0" w:space="0" w:color="auto"/>
          </w:divBdr>
        </w:div>
        <w:div w:id="1604145706">
          <w:marLeft w:val="480"/>
          <w:marRight w:val="0"/>
          <w:marTop w:val="0"/>
          <w:marBottom w:val="0"/>
          <w:divBdr>
            <w:top w:val="none" w:sz="0" w:space="0" w:color="auto"/>
            <w:left w:val="none" w:sz="0" w:space="0" w:color="auto"/>
            <w:bottom w:val="none" w:sz="0" w:space="0" w:color="auto"/>
            <w:right w:val="none" w:sz="0" w:space="0" w:color="auto"/>
          </w:divBdr>
        </w:div>
        <w:div w:id="1608198514">
          <w:marLeft w:val="480"/>
          <w:marRight w:val="0"/>
          <w:marTop w:val="0"/>
          <w:marBottom w:val="0"/>
          <w:divBdr>
            <w:top w:val="none" w:sz="0" w:space="0" w:color="auto"/>
            <w:left w:val="none" w:sz="0" w:space="0" w:color="auto"/>
            <w:bottom w:val="none" w:sz="0" w:space="0" w:color="auto"/>
            <w:right w:val="none" w:sz="0" w:space="0" w:color="auto"/>
          </w:divBdr>
        </w:div>
        <w:div w:id="1674139528">
          <w:marLeft w:val="480"/>
          <w:marRight w:val="0"/>
          <w:marTop w:val="0"/>
          <w:marBottom w:val="0"/>
          <w:divBdr>
            <w:top w:val="none" w:sz="0" w:space="0" w:color="auto"/>
            <w:left w:val="none" w:sz="0" w:space="0" w:color="auto"/>
            <w:bottom w:val="none" w:sz="0" w:space="0" w:color="auto"/>
            <w:right w:val="none" w:sz="0" w:space="0" w:color="auto"/>
          </w:divBdr>
        </w:div>
        <w:div w:id="1702898388">
          <w:marLeft w:val="480"/>
          <w:marRight w:val="0"/>
          <w:marTop w:val="0"/>
          <w:marBottom w:val="0"/>
          <w:divBdr>
            <w:top w:val="none" w:sz="0" w:space="0" w:color="auto"/>
            <w:left w:val="none" w:sz="0" w:space="0" w:color="auto"/>
            <w:bottom w:val="none" w:sz="0" w:space="0" w:color="auto"/>
            <w:right w:val="none" w:sz="0" w:space="0" w:color="auto"/>
          </w:divBdr>
        </w:div>
        <w:div w:id="1710374464">
          <w:marLeft w:val="480"/>
          <w:marRight w:val="0"/>
          <w:marTop w:val="0"/>
          <w:marBottom w:val="0"/>
          <w:divBdr>
            <w:top w:val="none" w:sz="0" w:space="0" w:color="auto"/>
            <w:left w:val="none" w:sz="0" w:space="0" w:color="auto"/>
            <w:bottom w:val="none" w:sz="0" w:space="0" w:color="auto"/>
            <w:right w:val="none" w:sz="0" w:space="0" w:color="auto"/>
          </w:divBdr>
        </w:div>
        <w:div w:id="1717780665">
          <w:marLeft w:val="480"/>
          <w:marRight w:val="0"/>
          <w:marTop w:val="0"/>
          <w:marBottom w:val="0"/>
          <w:divBdr>
            <w:top w:val="none" w:sz="0" w:space="0" w:color="auto"/>
            <w:left w:val="none" w:sz="0" w:space="0" w:color="auto"/>
            <w:bottom w:val="none" w:sz="0" w:space="0" w:color="auto"/>
            <w:right w:val="none" w:sz="0" w:space="0" w:color="auto"/>
          </w:divBdr>
        </w:div>
        <w:div w:id="1727870400">
          <w:marLeft w:val="480"/>
          <w:marRight w:val="0"/>
          <w:marTop w:val="0"/>
          <w:marBottom w:val="0"/>
          <w:divBdr>
            <w:top w:val="none" w:sz="0" w:space="0" w:color="auto"/>
            <w:left w:val="none" w:sz="0" w:space="0" w:color="auto"/>
            <w:bottom w:val="none" w:sz="0" w:space="0" w:color="auto"/>
            <w:right w:val="none" w:sz="0" w:space="0" w:color="auto"/>
          </w:divBdr>
        </w:div>
        <w:div w:id="1786382917">
          <w:marLeft w:val="480"/>
          <w:marRight w:val="0"/>
          <w:marTop w:val="0"/>
          <w:marBottom w:val="0"/>
          <w:divBdr>
            <w:top w:val="none" w:sz="0" w:space="0" w:color="auto"/>
            <w:left w:val="none" w:sz="0" w:space="0" w:color="auto"/>
            <w:bottom w:val="none" w:sz="0" w:space="0" w:color="auto"/>
            <w:right w:val="none" w:sz="0" w:space="0" w:color="auto"/>
          </w:divBdr>
        </w:div>
        <w:div w:id="1805464952">
          <w:marLeft w:val="480"/>
          <w:marRight w:val="0"/>
          <w:marTop w:val="0"/>
          <w:marBottom w:val="0"/>
          <w:divBdr>
            <w:top w:val="none" w:sz="0" w:space="0" w:color="auto"/>
            <w:left w:val="none" w:sz="0" w:space="0" w:color="auto"/>
            <w:bottom w:val="none" w:sz="0" w:space="0" w:color="auto"/>
            <w:right w:val="none" w:sz="0" w:space="0" w:color="auto"/>
          </w:divBdr>
        </w:div>
        <w:div w:id="1806044182">
          <w:marLeft w:val="480"/>
          <w:marRight w:val="0"/>
          <w:marTop w:val="0"/>
          <w:marBottom w:val="0"/>
          <w:divBdr>
            <w:top w:val="none" w:sz="0" w:space="0" w:color="auto"/>
            <w:left w:val="none" w:sz="0" w:space="0" w:color="auto"/>
            <w:bottom w:val="none" w:sz="0" w:space="0" w:color="auto"/>
            <w:right w:val="none" w:sz="0" w:space="0" w:color="auto"/>
          </w:divBdr>
        </w:div>
        <w:div w:id="1866819417">
          <w:marLeft w:val="480"/>
          <w:marRight w:val="0"/>
          <w:marTop w:val="0"/>
          <w:marBottom w:val="0"/>
          <w:divBdr>
            <w:top w:val="none" w:sz="0" w:space="0" w:color="auto"/>
            <w:left w:val="none" w:sz="0" w:space="0" w:color="auto"/>
            <w:bottom w:val="none" w:sz="0" w:space="0" w:color="auto"/>
            <w:right w:val="none" w:sz="0" w:space="0" w:color="auto"/>
          </w:divBdr>
        </w:div>
        <w:div w:id="1884096923">
          <w:marLeft w:val="480"/>
          <w:marRight w:val="0"/>
          <w:marTop w:val="0"/>
          <w:marBottom w:val="0"/>
          <w:divBdr>
            <w:top w:val="none" w:sz="0" w:space="0" w:color="auto"/>
            <w:left w:val="none" w:sz="0" w:space="0" w:color="auto"/>
            <w:bottom w:val="none" w:sz="0" w:space="0" w:color="auto"/>
            <w:right w:val="none" w:sz="0" w:space="0" w:color="auto"/>
          </w:divBdr>
        </w:div>
        <w:div w:id="1890072541">
          <w:marLeft w:val="480"/>
          <w:marRight w:val="0"/>
          <w:marTop w:val="0"/>
          <w:marBottom w:val="0"/>
          <w:divBdr>
            <w:top w:val="none" w:sz="0" w:space="0" w:color="auto"/>
            <w:left w:val="none" w:sz="0" w:space="0" w:color="auto"/>
            <w:bottom w:val="none" w:sz="0" w:space="0" w:color="auto"/>
            <w:right w:val="none" w:sz="0" w:space="0" w:color="auto"/>
          </w:divBdr>
        </w:div>
        <w:div w:id="1955868991">
          <w:marLeft w:val="480"/>
          <w:marRight w:val="0"/>
          <w:marTop w:val="0"/>
          <w:marBottom w:val="0"/>
          <w:divBdr>
            <w:top w:val="none" w:sz="0" w:space="0" w:color="auto"/>
            <w:left w:val="none" w:sz="0" w:space="0" w:color="auto"/>
            <w:bottom w:val="none" w:sz="0" w:space="0" w:color="auto"/>
            <w:right w:val="none" w:sz="0" w:space="0" w:color="auto"/>
          </w:divBdr>
        </w:div>
        <w:div w:id="1965116806">
          <w:marLeft w:val="480"/>
          <w:marRight w:val="0"/>
          <w:marTop w:val="0"/>
          <w:marBottom w:val="0"/>
          <w:divBdr>
            <w:top w:val="none" w:sz="0" w:space="0" w:color="auto"/>
            <w:left w:val="none" w:sz="0" w:space="0" w:color="auto"/>
            <w:bottom w:val="none" w:sz="0" w:space="0" w:color="auto"/>
            <w:right w:val="none" w:sz="0" w:space="0" w:color="auto"/>
          </w:divBdr>
        </w:div>
        <w:div w:id="1999310865">
          <w:marLeft w:val="480"/>
          <w:marRight w:val="0"/>
          <w:marTop w:val="0"/>
          <w:marBottom w:val="0"/>
          <w:divBdr>
            <w:top w:val="none" w:sz="0" w:space="0" w:color="auto"/>
            <w:left w:val="none" w:sz="0" w:space="0" w:color="auto"/>
            <w:bottom w:val="none" w:sz="0" w:space="0" w:color="auto"/>
            <w:right w:val="none" w:sz="0" w:space="0" w:color="auto"/>
          </w:divBdr>
        </w:div>
        <w:div w:id="2048096089">
          <w:marLeft w:val="480"/>
          <w:marRight w:val="0"/>
          <w:marTop w:val="0"/>
          <w:marBottom w:val="0"/>
          <w:divBdr>
            <w:top w:val="none" w:sz="0" w:space="0" w:color="auto"/>
            <w:left w:val="none" w:sz="0" w:space="0" w:color="auto"/>
            <w:bottom w:val="none" w:sz="0" w:space="0" w:color="auto"/>
            <w:right w:val="none" w:sz="0" w:space="0" w:color="auto"/>
          </w:divBdr>
        </w:div>
        <w:div w:id="2127699505">
          <w:marLeft w:val="480"/>
          <w:marRight w:val="0"/>
          <w:marTop w:val="0"/>
          <w:marBottom w:val="0"/>
          <w:divBdr>
            <w:top w:val="none" w:sz="0" w:space="0" w:color="auto"/>
            <w:left w:val="none" w:sz="0" w:space="0" w:color="auto"/>
            <w:bottom w:val="none" w:sz="0" w:space="0" w:color="auto"/>
            <w:right w:val="none" w:sz="0" w:space="0" w:color="auto"/>
          </w:divBdr>
        </w:div>
        <w:div w:id="2131969079">
          <w:marLeft w:val="480"/>
          <w:marRight w:val="0"/>
          <w:marTop w:val="0"/>
          <w:marBottom w:val="0"/>
          <w:divBdr>
            <w:top w:val="none" w:sz="0" w:space="0" w:color="auto"/>
            <w:left w:val="none" w:sz="0" w:space="0" w:color="auto"/>
            <w:bottom w:val="none" w:sz="0" w:space="0" w:color="auto"/>
            <w:right w:val="none" w:sz="0" w:space="0" w:color="auto"/>
          </w:divBdr>
        </w:div>
      </w:divsChild>
    </w:div>
    <w:div w:id="670644823">
      <w:bodyDiv w:val="1"/>
      <w:marLeft w:val="0"/>
      <w:marRight w:val="0"/>
      <w:marTop w:val="0"/>
      <w:marBottom w:val="0"/>
      <w:divBdr>
        <w:top w:val="none" w:sz="0" w:space="0" w:color="auto"/>
        <w:left w:val="none" w:sz="0" w:space="0" w:color="auto"/>
        <w:bottom w:val="none" w:sz="0" w:space="0" w:color="auto"/>
        <w:right w:val="none" w:sz="0" w:space="0" w:color="auto"/>
      </w:divBdr>
    </w:div>
    <w:div w:id="671957948">
      <w:bodyDiv w:val="1"/>
      <w:marLeft w:val="0"/>
      <w:marRight w:val="0"/>
      <w:marTop w:val="0"/>
      <w:marBottom w:val="0"/>
      <w:divBdr>
        <w:top w:val="none" w:sz="0" w:space="0" w:color="auto"/>
        <w:left w:val="none" w:sz="0" w:space="0" w:color="auto"/>
        <w:bottom w:val="none" w:sz="0" w:space="0" w:color="auto"/>
        <w:right w:val="none" w:sz="0" w:space="0" w:color="auto"/>
      </w:divBdr>
      <w:divsChild>
        <w:div w:id="90974790">
          <w:marLeft w:val="480"/>
          <w:marRight w:val="0"/>
          <w:marTop w:val="0"/>
          <w:marBottom w:val="0"/>
          <w:divBdr>
            <w:top w:val="none" w:sz="0" w:space="0" w:color="auto"/>
            <w:left w:val="none" w:sz="0" w:space="0" w:color="auto"/>
            <w:bottom w:val="none" w:sz="0" w:space="0" w:color="auto"/>
            <w:right w:val="none" w:sz="0" w:space="0" w:color="auto"/>
          </w:divBdr>
        </w:div>
        <w:div w:id="152532195">
          <w:marLeft w:val="480"/>
          <w:marRight w:val="0"/>
          <w:marTop w:val="0"/>
          <w:marBottom w:val="0"/>
          <w:divBdr>
            <w:top w:val="none" w:sz="0" w:space="0" w:color="auto"/>
            <w:left w:val="none" w:sz="0" w:space="0" w:color="auto"/>
            <w:bottom w:val="none" w:sz="0" w:space="0" w:color="auto"/>
            <w:right w:val="none" w:sz="0" w:space="0" w:color="auto"/>
          </w:divBdr>
        </w:div>
        <w:div w:id="158429741">
          <w:marLeft w:val="480"/>
          <w:marRight w:val="0"/>
          <w:marTop w:val="0"/>
          <w:marBottom w:val="0"/>
          <w:divBdr>
            <w:top w:val="none" w:sz="0" w:space="0" w:color="auto"/>
            <w:left w:val="none" w:sz="0" w:space="0" w:color="auto"/>
            <w:bottom w:val="none" w:sz="0" w:space="0" w:color="auto"/>
            <w:right w:val="none" w:sz="0" w:space="0" w:color="auto"/>
          </w:divBdr>
        </w:div>
        <w:div w:id="166796305">
          <w:marLeft w:val="480"/>
          <w:marRight w:val="0"/>
          <w:marTop w:val="0"/>
          <w:marBottom w:val="0"/>
          <w:divBdr>
            <w:top w:val="none" w:sz="0" w:space="0" w:color="auto"/>
            <w:left w:val="none" w:sz="0" w:space="0" w:color="auto"/>
            <w:bottom w:val="none" w:sz="0" w:space="0" w:color="auto"/>
            <w:right w:val="none" w:sz="0" w:space="0" w:color="auto"/>
          </w:divBdr>
        </w:div>
        <w:div w:id="209615813">
          <w:marLeft w:val="480"/>
          <w:marRight w:val="0"/>
          <w:marTop w:val="0"/>
          <w:marBottom w:val="0"/>
          <w:divBdr>
            <w:top w:val="none" w:sz="0" w:space="0" w:color="auto"/>
            <w:left w:val="none" w:sz="0" w:space="0" w:color="auto"/>
            <w:bottom w:val="none" w:sz="0" w:space="0" w:color="auto"/>
            <w:right w:val="none" w:sz="0" w:space="0" w:color="auto"/>
          </w:divBdr>
        </w:div>
        <w:div w:id="216821209">
          <w:marLeft w:val="480"/>
          <w:marRight w:val="0"/>
          <w:marTop w:val="0"/>
          <w:marBottom w:val="0"/>
          <w:divBdr>
            <w:top w:val="none" w:sz="0" w:space="0" w:color="auto"/>
            <w:left w:val="none" w:sz="0" w:space="0" w:color="auto"/>
            <w:bottom w:val="none" w:sz="0" w:space="0" w:color="auto"/>
            <w:right w:val="none" w:sz="0" w:space="0" w:color="auto"/>
          </w:divBdr>
        </w:div>
        <w:div w:id="242380889">
          <w:marLeft w:val="480"/>
          <w:marRight w:val="0"/>
          <w:marTop w:val="0"/>
          <w:marBottom w:val="0"/>
          <w:divBdr>
            <w:top w:val="none" w:sz="0" w:space="0" w:color="auto"/>
            <w:left w:val="none" w:sz="0" w:space="0" w:color="auto"/>
            <w:bottom w:val="none" w:sz="0" w:space="0" w:color="auto"/>
            <w:right w:val="none" w:sz="0" w:space="0" w:color="auto"/>
          </w:divBdr>
        </w:div>
        <w:div w:id="248273372">
          <w:marLeft w:val="480"/>
          <w:marRight w:val="0"/>
          <w:marTop w:val="0"/>
          <w:marBottom w:val="0"/>
          <w:divBdr>
            <w:top w:val="none" w:sz="0" w:space="0" w:color="auto"/>
            <w:left w:val="none" w:sz="0" w:space="0" w:color="auto"/>
            <w:bottom w:val="none" w:sz="0" w:space="0" w:color="auto"/>
            <w:right w:val="none" w:sz="0" w:space="0" w:color="auto"/>
          </w:divBdr>
        </w:div>
        <w:div w:id="263879670">
          <w:marLeft w:val="480"/>
          <w:marRight w:val="0"/>
          <w:marTop w:val="0"/>
          <w:marBottom w:val="0"/>
          <w:divBdr>
            <w:top w:val="none" w:sz="0" w:space="0" w:color="auto"/>
            <w:left w:val="none" w:sz="0" w:space="0" w:color="auto"/>
            <w:bottom w:val="none" w:sz="0" w:space="0" w:color="auto"/>
            <w:right w:val="none" w:sz="0" w:space="0" w:color="auto"/>
          </w:divBdr>
        </w:div>
        <w:div w:id="299920825">
          <w:marLeft w:val="480"/>
          <w:marRight w:val="0"/>
          <w:marTop w:val="0"/>
          <w:marBottom w:val="0"/>
          <w:divBdr>
            <w:top w:val="none" w:sz="0" w:space="0" w:color="auto"/>
            <w:left w:val="none" w:sz="0" w:space="0" w:color="auto"/>
            <w:bottom w:val="none" w:sz="0" w:space="0" w:color="auto"/>
            <w:right w:val="none" w:sz="0" w:space="0" w:color="auto"/>
          </w:divBdr>
        </w:div>
        <w:div w:id="359739925">
          <w:marLeft w:val="480"/>
          <w:marRight w:val="0"/>
          <w:marTop w:val="0"/>
          <w:marBottom w:val="0"/>
          <w:divBdr>
            <w:top w:val="none" w:sz="0" w:space="0" w:color="auto"/>
            <w:left w:val="none" w:sz="0" w:space="0" w:color="auto"/>
            <w:bottom w:val="none" w:sz="0" w:space="0" w:color="auto"/>
            <w:right w:val="none" w:sz="0" w:space="0" w:color="auto"/>
          </w:divBdr>
        </w:div>
        <w:div w:id="388111417">
          <w:marLeft w:val="480"/>
          <w:marRight w:val="0"/>
          <w:marTop w:val="0"/>
          <w:marBottom w:val="0"/>
          <w:divBdr>
            <w:top w:val="none" w:sz="0" w:space="0" w:color="auto"/>
            <w:left w:val="none" w:sz="0" w:space="0" w:color="auto"/>
            <w:bottom w:val="none" w:sz="0" w:space="0" w:color="auto"/>
            <w:right w:val="none" w:sz="0" w:space="0" w:color="auto"/>
          </w:divBdr>
        </w:div>
        <w:div w:id="406659713">
          <w:marLeft w:val="480"/>
          <w:marRight w:val="0"/>
          <w:marTop w:val="0"/>
          <w:marBottom w:val="0"/>
          <w:divBdr>
            <w:top w:val="none" w:sz="0" w:space="0" w:color="auto"/>
            <w:left w:val="none" w:sz="0" w:space="0" w:color="auto"/>
            <w:bottom w:val="none" w:sz="0" w:space="0" w:color="auto"/>
            <w:right w:val="none" w:sz="0" w:space="0" w:color="auto"/>
          </w:divBdr>
        </w:div>
        <w:div w:id="447624509">
          <w:marLeft w:val="480"/>
          <w:marRight w:val="0"/>
          <w:marTop w:val="0"/>
          <w:marBottom w:val="0"/>
          <w:divBdr>
            <w:top w:val="none" w:sz="0" w:space="0" w:color="auto"/>
            <w:left w:val="none" w:sz="0" w:space="0" w:color="auto"/>
            <w:bottom w:val="none" w:sz="0" w:space="0" w:color="auto"/>
            <w:right w:val="none" w:sz="0" w:space="0" w:color="auto"/>
          </w:divBdr>
        </w:div>
        <w:div w:id="568224535">
          <w:marLeft w:val="480"/>
          <w:marRight w:val="0"/>
          <w:marTop w:val="0"/>
          <w:marBottom w:val="0"/>
          <w:divBdr>
            <w:top w:val="none" w:sz="0" w:space="0" w:color="auto"/>
            <w:left w:val="none" w:sz="0" w:space="0" w:color="auto"/>
            <w:bottom w:val="none" w:sz="0" w:space="0" w:color="auto"/>
            <w:right w:val="none" w:sz="0" w:space="0" w:color="auto"/>
          </w:divBdr>
        </w:div>
        <w:div w:id="628510191">
          <w:marLeft w:val="480"/>
          <w:marRight w:val="0"/>
          <w:marTop w:val="0"/>
          <w:marBottom w:val="0"/>
          <w:divBdr>
            <w:top w:val="none" w:sz="0" w:space="0" w:color="auto"/>
            <w:left w:val="none" w:sz="0" w:space="0" w:color="auto"/>
            <w:bottom w:val="none" w:sz="0" w:space="0" w:color="auto"/>
            <w:right w:val="none" w:sz="0" w:space="0" w:color="auto"/>
          </w:divBdr>
        </w:div>
        <w:div w:id="651061930">
          <w:marLeft w:val="480"/>
          <w:marRight w:val="0"/>
          <w:marTop w:val="0"/>
          <w:marBottom w:val="0"/>
          <w:divBdr>
            <w:top w:val="none" w:sz="0" w:space="0" w:color="auto"/>
            <w:left w:val="none" w:sz="0" w:space="0" w:color="auto"/>
            <w:bottom w:val="none" w:sz="0" w:space="0" w:color="auto"/>
            <w:right w:val="none" w:sz="0" w:space="0" w:color="auto"/>
          </w:divBdr>
        </w:div>
        <w:div w:id="734353696">
          <w:marLeft w:val="480"/>
          <w:marRight w:val="0"/>
          <w:marTop w:val="0"/>
          <w:marBottom w:val="0"/>
          <w:divBdr>
            <w:top w:val="none" w:sz="0" w:space="0" w:color="auto"/>
            <w:left w:val="none" w:sz="0" w:space="0" w:color="auto"/>
            <w:bottom w:val="none" w:sz="0" w:space="0" w:color="auto"/>
            <w:right w:val="none" w:sz="0" w:space="0" w:color="auto"/>
          </w:divBdr>
        </w:div>
        <w:div w:id="751240372">
          <w:marLeft w:val="480"/>
          <w:marRight w:val="0"/>
          <w:marTop w:val="0"/>
          <w:marBottom w:val="0"/>
          <w:divBdr>
            <w:top w:val="none" w:sz="0" w:space="0" w:color="auto"/>
            <w:left w:val="none" w:sz="0" w:space="0" w:color="auto"/>
            <w:bottom w:val="none" w:sz="0" w:space="0" w:color="auto"/>
            <w:right w:val="none" w:sz="0" w:space="0" w:color="auto"/>
          </w:divBdr>
        </w:div>
        <w:div w:id="762535074">
          <w:marLeft w:val="480"/>
          <w:marRight w:val="0"/>
          <w:marTop w:val="0"/>
          <w:marBottom w:val="0"/>
          <w:divBdr>
            <w:top w:val="none" w:sz="0" w:space="0" w:color="auto"/>
            <w:left w:val="none" w:sz="0" w:space="0" w:color="auto"/>
            <w:bottom w:val="none" w:sz="0" w:space="0" w:color="auto"/>
            <w:right w:val="none" w:sz="0" w:space="0" w:color="auto"/>
          </w:divBdr>
        </w:div>
        <w:div w:id="788010062">
          <w:marLeft w:val="480"/>
          <w:marRight w:val="0"/>
          <w:marTop w:val="0"/>
          <w:marBottom w:val="0"/>
          <w:divBdr>
            <w:top w:val="none" w:sz="0" w:space="0" w:color="auto"/>
            <w:left w:val="none" w:sz="0" w:space="0" w:color="auto"/>
            <w:bottom w:val="none" w:sz="0" w:space="0" w:color="auto"/>
            <w:right w:val="none" w:sz="0" w:space="0" w:color="auto"/>
          </w:divBdr>
        </w:div>
        <w:div w:id="796333983">
          <w:marLeft w:val="480"/>
          <w:marRight w:val="0"/>
          <w:marTop w:val="0"/>
          <w:marBottom w:val="0"/>
          <w:divBdr>
            <w:top w:val="none" w:sz="0" w:space="0" w:color="auto"/>
            <w:left w:val="none" w:sz="0" w:space="0" w:color="auto"/>
            <w:bottom w:val="none" w:sz="0" w:space="0" w:color="auto"/>
            <w:right w:val="none" w:sz="0" w:space="0" w:color="auto"/>
          </w:divBdr>
        </w:div>
        <w:div w:id="811598880">
          <w:marLeft w:val="480"/>
          <w:marRight w:val="0"/>
          <w:marTop w:val="0"/>
          <w:marBottom w:val="0"/>
          <w:divBdr>
            <w:top w:val="none" w:sz="0" w:space="0" w:color="auto"/>
            <w:left w:val="none" w:sz="0" w:space="0" w:color="auto"/>
            <w:bottom w:val="none" w:sz="0" w:space="0" w:color="auto"/>
            <w:right w:val="none" w:sz="0" w:space="0" w:color="auto"/>
          </w:divBdr>
        </w:div>
        <w:div w:id="838547672">
          <w:marLeft w:val="480"/>
          <w:marRight w:val="0"/>
          <w:marTop w:val="0"/>
          <w:marBottom w:val="0"/>
          <w:divBdr>
            <w:top w:val="none" w:sz="0" w:space="0" w:color="auto"/>
            <w:left w:val="none" w:sz="0" w:space="0" w:color="auto"/>
            <w:bottom w:val="none" w:sz="0" w:space="0" w:color="auto"/>
            <w:right w:val="none" w:sz="0" w:space="0" w:color="auto"/>
          </w:divBdr>
        </w:div>
        <w:div w:id="855852364">
          <w:marLeft w:val="480"/>
          <w:marRight w:val="0"/>
          <w:marTop w:val="0"/>
          <w:marBottom w:val="0"/>
          <w:divBdr>
            <w:top w:val="none" w:sz="0" w:space="0" w:color="auto"/>
            <w:left w:val="none" w:sz="0" w:space="0" w:color="auto"/>
            <w:bottom w:val="none" w:sz="0" w:space="0" w:color="auto"/>
            <w:right w:val="none" w:sz="0" w:space="0" w:color="auto"/>
          </w:divBdr>
        </w:div>
        <w:div w:id="878589415">
          <w:marLeft w:val="480"/>
          <w:marRight w:val="0"/>
          <w:marTop w:val="0"/>
          <w:marBottom w:val="0"/>
          <w:divBdr>
            <w:top w:val="none" w:sz="0" w:space="0" w:color="auto"/>
            <w:left w:val="none" w:sz="0" w:space="0" w:color="auto"/>
            <w:bottom w:val="none" w:sz="0" w:space="0" w:color="auto"/>
            <w:right w:val="none" w:sz="0" w:space="0" w:color="auto"/>
          </w:divBdr>
        </w:div>
        <w:div w:id="892077735">
          <w:marLeft w:val="480"/>
          <w:marRight w:val="0"/>
          <w:marTop w:val="0"/>
          <w:marBottom w:val="0"/>
          <w:divBdr>
            <w:top w:val="none" w:sz="0" w:space="0" w:color="auto"/>
            <w:left w:val="none" w:sz="0" w:space="0" w:color="auto"/>
            <w:bottom w:val="none" w:sz="0" w:space="0" w:color="auto"/>
            <w:right w:val="none" w:sz="0" w:space="0" w:color="auto"/>
          </w:divBdr>
        </w:div>
        <w:div w:id="896480134">
          <w:marLeft w:val="480"/>
          <w:marRight w:val="0"/>
          <w:marTop w:val="0"/>
          <w:marBottom w:val="0"/>
          <w:divBdr>
            <w:top w:val="none" w:sz="0" w:space="0" w:color="auto"/>
            <w:left w:val="none" w:sz="0" w:space="0" w:color="auto"/>
            <w:bottom w:val="none" w:sz="0" w:space="0" w:color="auto"/>
            <w:right w:val="none" w:sz="0" w:space="0" w:color="auto"/>
          </w:divBdr>
        </w:div>
        <w:div w:id="929242575">
          <w:marLeft w:val="480"/>
          <w:marRight w:val="0"/>
          <w:marTop w:val="0"/>
          <w:marBottom w:val="0"/>
          <w:divBdr>
            <w:top w:val="none" w:sz="0" w:space="0" w:color="auto"/>
            <w:left w:val="none" w:sz="0" w:space="0" w:color="auto"/>
            <w:bottom w:val="none" w:sz="0" w:space="0" w:color="auto"/>
            <w:right w:val="none" w:sz="0" w:space="0" w:color="auto"/>
          </w:divBdr>
        </w:div>
        <w:div w:id="950933579">
          <w:marLeft w:val="480"/>
          <w:marRight w:val="0"/>
          <w:marTop w:val="0"/>
          <w:marBottom w:val="0"/>
          <w:divBdr>
            <w:top w:val="none" w:sz="0" w:space="0" w:color="auto"/>
            <w:left w:val="none" w:sz="0" w:space="0" w:color="auto"/>
            <w:bottom w:val="none" w:sz="0" w:space="0" w:color="auto"/>
            <w:right w:val="none" w:sz="0" w:space="0" w:color="auto"/>
          </w:divBdr>
        </w:div>
        <w:div w:id="952830412">
          <w:marLeft w:val="480"/>
          <w:marRight w:val="0"/>
          <w:marTop w:val="0"/>
          <w:marBottom w:val="0"/>
          <w:divBdr>
            <w:top w:val="none" w:sz="0" w:space="0" w:color="auto"/>
            <w:left w:val="none" w:sz="0" w:space="0" w:color="auto"/>
            <w:bottom w:val="none" w:sz="0" w:space="0" w:color="auto"/>
            <w:right w:val="none" w:sz="0" w:space="0" w:color="auto"/>
          </w:divBdr>
        </w:div>
        <w:div w:id="978195114">
          <w:marLeft w:val="480"/>
          <w:marRight w:val="0"/>
          <w:marTop w:val="0"/>
          <w:marBottom w:val="0"/>
          <w:divBdr>
            <w:top w:val="none" w:sz="0" w:space="0" w:color="auto"/>
            <w:left w:val="none" w:sz="0" w:space="0" w:color="auto"/>
            <w:bottom w:val="none" w:sz="0" w:space="0" w:color="auto"/>
            <w:right w:val="none" w:sz="0" w:space="0" w:color="auto"/>
          </w:divBdr>
        </w:div>
        <w:div w:id="981350299">
          <w:marLeft w:val="480"/>
          <w:marRight w:val="0"/>
          <w:marTop w:val="0"/>
          <w:marBottom w:val="0"/>
          <w:divBdr>
            <w:top w:val="none" w:sz="0" w:space="0" w:color="auto"/>
            <w:left w:val="none" w:sz="0" w:space="0" w:color="auto"/>
            <w:bottom w:val="none" w:sz="0" w:space="0" w:color="auto"/>
            <w:right w:val="none" w:sz="0" w:space="0" w:color="auto"/>
          </w:divBdr>
        </w:div>
        <w:div w:id="983661835">
          <w:marLeft w:val="480"/>
          <w:marRight w:val="0"/>
          <w:marTop w:val="0"/>
          <w:marBottom w:val="0"/>
          <w:divBdr>
            <w:top w:val="none" w:sz="0" w:space="0" w:color="auto"/>
            <w:left w:val="none" w:sz="0" w:space="0" w:color="auto"/>
            <w:bottom w:val="none" w:sz="0" w:space="0" w:color="auto"/>
            <w:right w:val="none" w:sz="0" w:space="0" w:color="auto"/>
          </w:divBdr>
        </w:div>
        <w:div w:id="1008098666">
          <w:marLeft w:val="480"/>
          <w:marRight w:val="0"/>
          <w:marTop w:val="0"/>
          <w:marBottom w:val="0"/>
          <w:divBdr>
            <w:top w:val="none" w:sz="0" w:space="0" w:color="auto"/>
            <w:left w:val="none" w:sz="0" w:space="0" w:color="auto"/>
            <w:bottom w:val="none" w:sz="0" w:space="0" w:color="auto"/>
            <w:right w:val="none" w:sz="0" w:space="0" w:color="auto"/>
          </w:divBdr>
        </w:div>
        <w:div w:id="1040325614">
          <w:marLeft w:val="480"/>
          <w:marRight w:val="0"/>
          <w:marTop w:val="0"/>
          <w:marBottom w:val="0"/>
          <w:divBdr>
            <w:top w:val="none" w:sz="0" w:space="0" w:color="auto"/>
            <w:left w:val="none" w:sz="0" w:space="0" w:color="auto"/>
            <w:bottom w:val="none" w:sz="0" w:space="0" w:color="auto"/>
            <w:right w:val="none" w:sz="0" w:space="0" w:color="auto"/>
          </w:divBdr>
        </w:div>
        <w:div w:id="1060981248">
          <w:marLeft w:val="480"/>
          <w:marRight w:val="0"/>
          <w:marTop w:val="0"/>
          <w:marBottom w:val="0"/>
          <w:divBdr>
            <w:top w:val="none" w:sz="0" w:space="0" w:color="auto"/>
            <w:left w:val="none" w:sz="0" w:space="0" w:color="auto"/>
            <w:bottom w:val="none" w:sz="0" w:space="0" w:color="auto"/>
            <w:right w:val="none" w:sz="0" w:space="0" w:color="auto"/>
          </w:divBdr>
        </w:div>
        <w:div w:id="1068268422">
          <w:marLeft w:val="480"/>
          <w:marRight w:val="0"/>
          <w:marTop w:val="0"/>
          <w:marBottom w:val="0"/>
          <w:divBdr>
            <w:top w:val="none" w:sz="0" w:space="0" w:color="auto"/>
            <w:left w:val="none" w:sz="0" w:space="0" w:color="auto"/>
            <w:bottom w:val="none" w:sz="0" w:space="0" w:color="auto"/>
            <w:right w:val="none" w:sz="0" w:space="0" w:color="auto"/>
          </w:divBdr>
        </w:div>
        <w:div w:id="1074166277">
          <w:marLeft w:val="480"/>
          <w:marRight w:val="0"/>
          <w:marTop w:val="0"/>
          <w:marBottom w:val="0"/>
          <w:divBdr>
            <w:top w:val="none" w:sz="0" w:space="0" w:color="auto"/>
            <w:left w:val="none" w:sz="0" w:space="0" w:color="auto"/>
            <w:bottom w:val="none" w:sz="0" w:space="0" w:color="auto"/>
            <w:right w:val="none" w:sz="0" w:space="0" w:color="auto"/>
          </w:divBdr>
        </w:div>
        <w:div w:id="1074429785">
          <w:marLeft w:val="480"/>
          <w:marRight w:val="0"/>
          <w:marTop w:val="0"/>
          <w:marBottom w:val="0"/>
          <w:divBdr>
            <w:top w:val="none" w:sz="0" w:space="0" w:color="auto"/>
            <w:left w:val="none" w:sz="0" w:space="0" w:color="auto"/>
            <w:bottom w:val="none" w:sz="0" w:space="0" w:color="auto"/>
            <w:right w:val="none" w:sz="0" w:space="0" w:color="auto"/>
          </w:divBdr>
        </w:div>
        <w:div w:id="1096101407">
          <w:marLeft w:val="480"/>
          <w:marRight w:val="0"/>
          <w:marTop w:val="0"/>
          <w:marBottom w:val="0"/>
          <w:divBdr>
            <w:top w:val="none" w:sz="0" w:space="0" w:color="auto"/>
            <w:left w:val="none" w:sz="0" w:space="0" w:color="auto"/>
            <w:bottom w:val="none" w:sz="0" w:space="0" w:color="auto"/>
            <w:right w:val="none" w:sz="0" w:space="0" w:color="auto"/>
          </w:divBdr>
        </w:div>
        <w:div w:id="1154416845">
          <w:marLeft w:val="480"/>
          <w:marRight w:val="0"/>
          <w:marTop w:val="0"/>
          <w:marBottom w:val="0"/>
          <w:divBdr>
            <w:top w:val="none" w:sz="0" w:space="0" w:color="auto"/>
            <w:left w:val="none" w:sz="0" w:space="0" w:color="auto"/>
            <w:bottom w:val="none" w:sz="0" w:space="0" w:color="auto"/>
            <w:right w:val="none" w:sz="0" w:space="0" w:color="auto"/>
          </w:divBdr>
        </w:div>
        <w:div w:id="1170294550">
          <w:marLeft w:val="480"/>
          <w:marRight w:val="0"/>
          <w:marTop w:val="0"/>
          <w:marBottom w:val="0"/>
          <w:divBdr>
            <w:top w:val="none" w:sz="0" w:space="0" w:color="auto"/>
            <w:left w:val="none" w:sz="0" w:space="0" w:color="auto"/>
            <w:bottom w:val="none" w:sz="0" w:space="0" w:color="auto"/>
            <w:right w:val="none" w:sz="0" w:space="0" w:color="auto"/>
          </w:divBdr>
        </w:div>
        <w:div w:id="1171019514">
          <w:marLeft w:val="480"/>
          <w:marRight w:val="0"/>
          <w:marTop w:val="0"/>
          <w:marBottom w:val="0"/>
          <w:divBdr>
            <w:top w:val="none" w:sz="0" w:space="0" w:color="auto"/>
            <w:left w:val="none" w:sz="0" w:space="0" w:color="auto"/>
            <w:bottom w:val="none" w:sz="0" w:space="0" w:color="auto"/>
            <w:right w:val="none" w:sz="0" w:space="0" w:color="auto"/>
          </w:divBdr>
        </w:div>
        <w:div w:id="1177962843">
          <w:marLeft w:val="480"/>
          <w:marRight w:val="0"/>
          <w:marTop w:val="0"/>
          <w:marBottom w:val="0"/>
          <w:divBdr>
            <w:top w:val="none" w:sz="0" w:space="0" w:color="auto"/>
            <w:left w:val="none" w:sz="0" w:space="0" w:color="auto"/>
            <w:bottom w:val="none" w:sz="0" w:space="0" w:color="auto"/>
            <w:right w:val="none" w:sz="0" w:space="0" w:color="auto"/>
          </w:divBdr>
        </w:div>
        <w:div w:id="1189297631">
          <w:marLeft w:val="480"/>
          <w:marRight w:val="0"/>
          <w:marTop w:val="0"/>
          <w:marBottom w:val="0"/>
          <w:divBdr>
            <w:top w:val="none" w:sz="0" w:space="0" w:color="auto"/>
            <w:left w:val="none" w:sz="0" w:space="0" w:color="auto"/>
            <w:bottom w:val="none" w:sz="0" w:space="0" w:color="auto"/>
            <w:right w:val="none" w:sz="0" w:space="0" w:color="auto"/>
          </w:divBdr>
        </w:div>
        <w:div w:id="1218513993">
          <w:marLeft w:val="480"/>
          <w:marRight w:val="0"/>
          <w:marTop w:val="0"/>
          <w:marBottom w:val="0"/>
          <w:divBdr>
            <w:top w:val="none" w:sz="0" w:space="0" w:color="auto"/>
            <w:left w:val="none" w:sz="0" w:space="0" w:color="auto"/>
            <w:bottom w:val="none" w:sz="0" w:space="0" w:color="auto"/>
            <w:right w:val="none" w:sz="0" w:space="0" w:color="auto"/>
          </w:divBdr>
        </w:div>
        <w:div w:id="1233199312">
          <w:marLeft w:val="480"/>
          <w:marRight w:val="0"/>
          <w:marTop w:val="0"/>
          <w:marBottom w:val="0"/>
          <w:divBdr>
            <w:top w:val="none" w:sz="0" w:space="0" w:color="auto"/>
            <w:left w:val="none" w:sz="0" w:space="0" w:color="auto"/>
            <w:bottom w:val="none" w:sz="0" w:space="0" w:color="auto"/>
            <w:right w:val="none" w:sz="0" w:space="0" w:color="auto"/>
          </w:divBdr>
        </w:div>
        <w:div w:id="1253586453">
          <w:marLeft w:val="480"/>
          <w:marRight w:val="0"/>
          <w:marTop w:val="0"/>
          <w:marBottom w:val="0"/>
          <w:divBdr>
            <w:top w:val="none" w:sz="0" w:space="0" w:color="auto"/>
            <w:left w:val="none" w:sz="0" w:space="0" w:color="auto"/>
            <w:bottom w:val="none" w:sz="0" w:space="0" w:color="auto"/>
            <w:right w:val="none" w:sz="0" w:space="0" w:color="auto"/>
          </w:divBdr>
        </w:div>
        <w:div w:id="1254364540">
          <w:marLeft w:val="480"/>
          <w:marRight w:val="0"/>
          <w:marTop w:val="0"/>
          <w:marBottom w:val="0"/>
          <w:divBdr>
            <w:top w:val="none" w:sz="0" w:space="0" w:color="auto"/>
            <w:left w:val="none" w:sz="0" w:space="0" w:color="auto"/>
            <w:bottom w:val="none" w:sz="0" w:space="0" w:color="auto"/>
            <w:right w:val="none" w:sz="0" w:space="0" w:color="auto"/>
          </w:divBdr>
        </w:div>
        <w:div w:id="1259021092">
          <w:marLeft w:val="480"/>
          <w:marRight w:val="0"/>
          <w:marTop w:val="0"/>
          <w:marBottom w:val="0"/>
          <w:divBdr>
            <w:top w:val="none" w:sz="0" w:space="0" w:color="auto"/>
            <w:left w:val="none" w:sz="0" w:space="0" w:color="auto"/>
            <w:bottom w:val="none" w:sz="0" w:space="0" w:color="auto"/>
            <w:right w:val="none" w:sz="0" w:space="0" w:color="auto"/>
          </w:divBdr>
        </w:div>
        <w:div w:id="1344481047">
          <w:marLeft w:val="480"/>
          <w:marRight w:val="0"/>
          <w:marTop w:val="0"/>
          <w:marBottom w:val="0"/>
          <w:divBdr>
            <w:top w:val="none" w:sz="0" w:space="0" w:color="auto"/>
            <w:left w:val="none" w:sz="0" w:space="0" w:color="auto"/>
            <w:bottom w:val="none" w:sz="0" w:space="0" w:color="auto"/>
            <w:right w:val="none" w:sz="0" w:space="0" w:color="auto"/>
          </w:divBdr>
        </w:div>
        <w:div w:id="1354382832">
          <w:marLeft w:val="480"/>
          <w:marRight w:val="0"/>
          <w:marTop w:val="0"/>
          <w:marBottom w:val="0"/>
          <w:divBdr>
            <w:top w:val="none" w:sz="0" w:space="0" w:color="auto"/>
            <w:left w:val="none" w:sz="0" w:space="0" w:color="auto"/>
            <w:bottom w:val="none" w:sz="0" w:space="0" w:color="auto"/>
            <w:right w:val="none" w:sz="0" w:space="0" w:color="auto"/>
          </w:divBdr>
        </w:div>
        <w:div w:id="1472864581">
          <w:marLeft w:val="480"/>
          <w:marRight w:val="0"/>
          <w:marTop w:val="0"/>
          <w:marBottom w:val="0"/>
          <w:divBdr>
            <w:top w:val="none" w:sz="0" w:space="0" w:color="auto"/>
            <w:left w:val="none" w:sz="0" w:space="0" w:color="auto"/>
            <w:bottom w:val="none" w:sz="0" w:space="0" w:color="auto"/>
            <w:right w:val="none" w:sz="0" w:space="0" w:color="auto"/>
          </w:divBdr>
        </w:div>
        <w:div w:id="1486119726">
          <w:marLeft w:val="480"/>
          <w:marRight w:val="0"/>
          <w:marTop w:val="0"/>
          <w:marBottom w:val="0"/>
          <w:divBdr>
            <w:top w:val="none" w:sz="0" w:space="0" w:color="auto"/>
            <w:left w:val="none" w:sz="0" w:space="0" w:color="auto"/>
            <w:bottom w:val="none" w:sz="0" w:space="0" w:color="auto"/>
            <w:right w:val="none" w:sz="0" w:space="0" w:color="auto"/>
          </w:divBdr>
        </w:div>
        <w:div w:id="1492521402">
          <w:marLeft w:val="480"/>
          <w:marRight w:val="0"/>
          <w:marTop w:val="0"/>
          <w:marBottom w:val="0"/>
          <w:divBdr>
            <w:top w:val="none" w:sz="0" w:space="0" w:color="auto"/>
            <w:left w:val="none" w:sz="0" w:space="0" w:color="auto"/>
            <w:bottom w:val="none" w:sz="0" w:space="0" w:color="auto"/>
            <w:right w:val="none" w:sz="0" w:space="0" w:color="auto"/>
          </w:divBdr>
        </w:div>
        <w:div w:id="1528636336">
          <w:marLeft w:val="480"/>
          <w:marRight w:val="0"/>
          <w:marTop w:val="0"/>
          <w:marBottom w:val="0"/>
          <w:divBdr>
            <w:top w:val="none" w:sz="0" w:space="0" w:color="auto"/>
            <w:left w:val="none" w:sz="0" w:space="0" w:color="auto"/>
            <w:bottom w:val="none" w:sz="0" w:space="0" w:color="auto"/>
            <w:right w:val="none" w:sz="0" w:space="0" w:color="auto"/>
          </w:divBdr>
        </w:div>
        <w:div w:id="1549141531">
          <w:marLeft w:val="480"/>
          <w:marRight w:val="0"/>
          <w:marTop w:val="0"/>
          <w:marBottom w:val="0"/>
          <w:divBdr>
            <w:top w:val="none" w:sz="0" w:space="0" w:color="auto"/>
            <w:left w:val="none" w:sz="0" w:space="0" w:color="auto"/>
            <w:bottom w:val="none" w:sz="0" w:space="0" w:color="auto"/>
            <w:right w:val="none" w:sz="0" w:space="0" w:color="auto"/>
          </w:divBdr>
        </w:div>
        <w:div w:id="1564637298">
          <w:marLeft w:val="480"/>
          <w:marRight w:val="0"/>
          <w:marTop w:val="0"/>
          <w:marBottom w:val="0"/>
          <w:divBdr>
            <w:top w:val="none" w:sz="0" w:space="0" w:color="auto"/>
            <w:left w:val="none" w:sz="0" w:space="0" w:color="auto"/>
            <w:bottom w:val="none" w:sz="0" w:space="0" w:color="auto"/>
            <w:right w:val="none" w:sz="0" w:space="0" w:color="auto"/>
          </w:divBdr>
        </w:div>
        <w:div w:id="1570848571">
          <w:marLeft w:val="480"/>
          <w:marRight w:val="0"/>
          <w:marTop w:val="0"/>
          <w:marBottom w:val="0"/>
          <w:divBdr>
            <w:top w:val="none" w:sz="0" w:space="0" w:color="auto"/>
            <w:left w:val="none" w:sz="0" w:space="0" w:color="auto"/>
            <w:bottom w:val="none" w:sz="0" w:space="0" w:color="auto"/>
            <w:right w:val="none" w:sz="0" w:space="0" w:color="auto"/>
          </w:divBdr>
        </w:div>
        <w:div w:id="1572039722">
          <w:marLeft w:val="480"/>
          <w:marRight w:val="0"/>
          <w:marTop w:val="0"/>
          <w:marBottom w:val="0"/>
          <w:divBdr>
            <w:top w:val="none" w:sz="0" w:space="0" w:color="auto"/>
            <w:left w:val="none" w:sz="0" w:space="0" w:color="auto"/>
            <w:bottom w:val="none" w:sz="0" w:space="0" w:color="auto"/>
            <w:right w:val="none" w:sz="0" w:space="0" w:color="auto"/>
          </w:divBdr>
        </w:div>
        <w:div w:id="1574662583">
          <w:marLeft w:val="480"/>
          <w:marRight w:val="0"/>
          <w:marTop w:val="0"/>
          <w:marBottom w:val="0"/>
          <w:divBdr>
            <w:top w:val="none" w:sz="0" w:space="0" w:color="auto"/>
            <w:left w:val="none" w:sz="0" w:space="0" w:color="auto"/>
            <w:bottom w:val="none" w:sz="0" w:space="0" w:color="auto"/>
            <w:right w:val="none" w:sz="0" w:space="0" w:color="auto"/>
          </w:divBdr>
        </w:div>
        <w:div w:id="1583686584">
          <w:marLeft w:val="480"/>
          <w:marRight w:val="0"/>
          <w:marTop w:val="0"/>
          <w:marBottom w:val="0"/>
          <w:divBdr>
            <w:top w:val="none" w:sz="0" w:space="0" w:color="auto"/>
            <w:left w:val="none" w:sz="0" w:space="0" w:color="auto"/>
            <w:bottom w:val="none" w:sz="0" w:space="0" w:color="auto"/>
            <w:right w:val="none" w:sz="0" w:space="0" w:color="auto"/>
          </w:divBdr>
        </w:div>
        <w:div w:id="1584798839">
          <w:marLeft w:val="480"/>
          <w:marRight w:val="0"/>
          <w:marTop w:val="0"/>
          <w:marBottom w:val="0"/>
          <w:divBdr>
            <w:top w:val="none" w:sz="0" w:space="0" w:color="auto"/>
            <w:left w:val="none" w:sz="0" w:space="0" w:color="auto"/>
            <w:bottom w:val="none" w:sz="0" w:space="0" w:color="auto"/>
            <w:right w:val="none" w:sz="0" w:space="0" w:color="auto"/>
          </w:divBdr>
        </w:div>
        <w:div w:id="1635409984">
          <w:marLeft w:val="480"/>
          <w:marRight w:val="0"/>
          <w:marTop w:val="0"/>
          <w:marBottom w:val="0"/>
          <w:divBdr>
            <w:top w:val="none" w:sz="0" w:space="0" w:color="auto"/>
            <w:left w:val="none" w:sz="0" w:space="0" w:color="auto"/>
            <w:bottom w:val="none" w:sz="0" w:space="0" w:color="auto"/>
            <w:right w:val="none" w:sz="0" w:space="0" w:color="auto"/>
          </w:divBdr>
        </w:div>
        <w:div w:id="1646161305">
          <w:marLeft w:val="480"/>
          <w:marRight w:val="0"/>
          <w:marTop w:val="0"/>
          <w:marBottom w:val="0"/>
          <w:divBdr>
            <w:top w:val="none" w:sz="0" w:space="0" w:color="auto"/>
            <w:left w:val="none" w:sz="0" w:space="0" w:color="auto"/>
            <w:bottom w:val="none" w:sz="0" w:space="0" w:color="auto"/>
            <w:right w:val="none" w:sz="0" w:space="0" w:color="auto"/>
          </w:divBdr>
        </w:div>
        <w:div w:id="1717849888">
          <w:marLeft w:val="480"/>
          <w:marRight w:val="0"/>
          <w:marTop w:val="0"/>
          <w:marBottom w:val="0"/>
          <w:divBdr>
            <w:top w:val="none" w:sz="0" w:space="0" w:color="auto"/>
            <w:left w:val="none" w:sz="0" w:space="0" w:color="auto"/>
            <w:bottom w:val="none" w:sz="0" w:space="0" w:color="auto"/>
            <w:right w:val="none" w:sz="0" w:space="0" w:color="auto"/>
          </w:divBdr>
        </w:div>
        <w:div w:id="1731926854">
          <w:marLeft w:val="480"/>
          <w:marRight w:val="0"/>
          <w:marTop w:val="0"/>
          <w:marBottom w:val="0"/>
          <w:divBdr>
            <w:top w:val="none" w:sz="0" w:space="0" w:color="auto"/>
            <w:left w:val="none" w:sz="0" w:space="0" w:color="auto"/>
            <w:bottom w:val="none" w:sz="0" w:space="0" w:color="auto"/>
            <w:right w:val="none" w:sz="0" w:space="0" w:color="auto"/>
          </w:divBdr>
        </w:div>
        <w:div w:id="1744795061">
          <w:marLeft w:val="480"/>
          <w:marRight w:val="0"/>
          <w:marTop w:val="0"/>
          <w:marBottom w:val="0"/>
          <w:divBdr>
            <w:top w:val="none" w:sz="0" w:space="0" w:color="auto"/>
            <w:left w:val="none" w:sz="0" w:space="0" w:color="auto"/>
            <w:bottom w:val="none" w:sz="0" w:space="0" w:color="auto"/>
            <w:right w:val="none" w:sz="0" w:space="0" w:color="auto"/>
          </w:divBdr>
        </w:div>
        <w:div w:id="1745377488">
          <w:marLeft w:val="480"/>
          <w:marRight w:val="0"/>
          <w:marTop w:val="0"/>
          <w:marBottom w:val="0"/>
          <w:divBdr>
            <w:top w:val="none" w:sz="0" w:space="0" w:color="auto"/>
            <w:left w:val="none" w:sz="0" w:space="0" w:color="auto"/>
            <w:bottom w:val="none" w:sz="0" w:space="0" w:color="auto"/>
            <w:right w:val="none" w:sz="0" w:space="0" w:color="auto"/>
          </w:divBdr>
        </w:div>
        <w:div w:id="1756130291">
          <w:marLeft w:val="480"/>
          <w:marRight w:val="0"/>
          <w:marTop w:val="0"/>
          <w:marBottom w:val="0"/>
          <w:divBdr>
            <w:top w:val="none" w:sz="0" w:space="0" w:color="auto"/>
            <w:left w:val="none" w:sz="0" w:space="0" w:color="auto"/>
            <w:bottom w:val="none" w:sz="0" w:space="0" w:color="auto"/>
            <w:right w:val="none" w:sz="0" w:space="0" w:color="auto"/>
          </w:divBdr>
        </w:div>
        <w:div w:id="1763792677">
          <w:marLeft w:val="480"/>
          <w:marRight w:val="0"/>
          <w:marTop w:val="0"/>
          <w:marBottom w:val="0"/>
          <w:divBdr>
            <w:top w:val="none" w:sz="0" w:space="0" w:color="auto"/>
            <w:left w:val="none" w:sz="0" w:space="0" w:color="auto"/>
            <w:bottom w:val="none" w:sz="0" w:space="0" w:color="auto"/>
            <w:right w:val="none" w:sz="0" w:space="0" w:color="auto"/>
          </w:divBdr>
        </w:div>
        <w:div w:id="1871801057">
          <w:marLeft w:val="480"/>
          <w:marRight w:val="0"/>
          <w:marTop w:val="0"/>
          <w:marBottom w:val="0"/>
          <w:divBdr>
            <w:top w:val="none" w:sz="0" w:space="0" w:color="auto"/>
            <w:left w:val="none" w:sz="0" w:space="0" w:color="auto"/>
            <w:bottom w:val="none" w:sz="0" w:space="0" w:color="auto"/>
            <w:right w:val="none" w:sz="0" w:space="0" w:color="auto"/>
          </w:divBdr>
        </w:div>
        <w:div w:id="1914702645">
          <w:marLeft w:val="480"/>
          <w:marRight w:val="0"/>
          <w:marTop w:val="0"/>
          <w:marBottom w:val="0"/>
          <w:divBdr>
            <w:top w:val="none" w:sz="0" w:space="0" w:color="auto"/>
            <w:left w:val="none" w:sz="0" w:space="0" w:color="auto"/>
            <w:bottom w:val="none" w:sz="0" w:space="0" w:color="auto"/>
            <w:right w:val="none" w:sz="0" w:space="0" w:color="auto"/>
          </w:divBdr>
        </w:div>
        <w:div w:id="1917089296">
          <w:marLeft w:val="480"/>
          <w:marRight w:val="0"/>
          <w:marTop w:val="0"/>
          <w:marBottom w:val="0"/>
          <w:divBdr>
            <w:top w:val="none" w:sz="0" w:space="0" w:color="auto"/>
            <w:left w:val="none" w:sz="0" w:space="0" w:color="auto"/>
            <w:bottom w:val="none" w:sz="0" w:space="0" w:color="auto"/>
            <w:right w:val="none" w:sz="0" w:space="0" w:color="auto"/>
          </w:divBdr>
        </w:div>
        <w:div w:id="1954940817">
          <w:marLeft w:val="480"/>
          <w:marRight w:val="0"/>
          <w:marTop w:val="0"/>
          <w:marBottom w:val="0"/>
          <w:divBdr>
            <w:top w:val="none" w:sz="0" w:space="0" w:color="auto"/>
            <w:left w:val="none" w:sz="0" w:space="0" w:color="auto"/>
            <w:bottom w:val="none" w:sz="0" w:space="0" w:color="auto"/>
            <w:right w:val="none" w:sz="0" w:space="0" w:color="auto"/>
          </w:divBdr>
        </w:div>
        <w:div w:id="1961841878">
          <w:marLeft w:val="480"/>
          <w:marRight w:val="0"/>
          <w:marTop w:val="0"/>
          <w:marBottom w:val="0"/>
          <w:divBdr>
            <w:top w:val="none" w:sz="0" w:space="0" w:color="auto"/>
            <w:left w:val="none" w:sz="0" w:space="0" w:color="auto"/>
            <w:bottom w:val="none" w:sz="0" w:space="0" w:color="auto"/>
            <w:right w:val="none" w:sz="0" w:space="0" w:color="auto"/>
          </w:divBdr>
        </w:div>
        <w:div w:id="1968972066">
          <w:marLeft w:val="480"/>
          <w:marRight w:val="0"/>
          <w:marTop w:val="0"/>
          <w:marBottom w:val="0"/>
          <w:divBdr>
            <w:top w:val="none" w:sz="0" w:space="0" w:color="auto"/>
            <w:left w:val="none" w:sz="0" w:space="0" w:color="auto"/>
            <w:bottom w:val="none" w:sz="0" w:space="0" w:color="auto"/>
            <w:right w:val="none" w:sz="0" w:space="0" w:color="auto"/>
          </w:divBdr>
        </w:div>
        <w:div w:id="1997343032">
          <w:marLeft w:val="480"/>
          <w:marRight w:val="0"/>
          <w:marTop w:val="0"/>
          <w:marBottom w:val="0"/>
          <w:divBdr>
            <w:top w:val="none" w:sz="0" w:space="0" w:color="auto"/>
            <w:left w:val="none" w:sz="0" w:space="0" w:color="auto"/>
            <w:bottom w:val="none" w:sz="0" w:space="0" w:color="auto"/>
            <w:right w:val="none" w:sz="0" w:space="0" w:color="auto"/>
          </w:divBdr>
        </w:div>
        <w:div w:id="1999728978">
          <w:marLeft w:val="480"/>
          <w:marRight w:val="0"/>
          <w:marTop w:val="0"/>
          <w:marBottom w:val="0"/>
          <w:divBdr>
            <w:top w:val="none" w:sz="0" w:space="0" w:color="auto"/>
            <w:left w:val="none" w:sz="0" w:space="0" w:color="auto"/>
            <w:bottom w:val="none" w:sz="0" w:space="0" w:color="auto"/>
            <w:right w:val="none" w:sz="0" w:space="0" w:color="auto"/>
          </w:divBdr>
        </w:div>
        <w:div w:id="2072268638">
          <w:marLeft w:val="480"/>
          <w:marRight w:val="0"/>
          <w:marTop w:val="0"/>
          <w:marBottom w:val="0"/>
          <w:divBdr>
            <w:top w:val="none" w:sz="0" w:space="0" w:color="auto"/>
            <w:left w:val="none" w:sz="0" w:space="0" w:color="auto"/>
            <w:bottom w:val="none" w:sz="0" w:space="0" w:color="auto"/>
            <w:right w:val="none" w:sz="0" w:space="0" w:color="auto"/>
          </w:divBdr>
        </w:div>
        <w:div w:id="2078822730">
          <w:marLeft w:val="480"/>
          <w:marRight w:val="0"/>
          <w:marTop w:val="0"/>
          <w:marBottom w:val="0"/>
          <w:divBdr>
            <w:top w:val="none" w:sz="0" w:space="0" w:color="auto"/>
            <w:left w:val="none" w:sz="0" w:space="0" w:color="auto"/>
            <w:bottom w:val="none" w:sz="0" w:space="0" w:color="auto"/>
            <w:right w:val="none" w:sz="0" w:space="0" w:color="auto"/>
          </w:divBdr>
        </w:div>
        <w:div w:id="2106730442">
          <w:marLeft w:val="480"/>
          <w:marRight w:val="0"/>
          <w:marTop w:val="0"/>
          <w:marBottom w:val="0"/>
          <w:divBdr>
            <w:top w:val="none" w:sz="0" w:space="0" w:color="auto"/>
            <w:left w:val="none" w:sz="0" w:space="0" w:color="auto"/>
            <w:bottom w:val="none" w:sz="0" w:space="0" w:color="auto"/>
            <w:right w:val="none" w:sz="0" w:space="0" w:color="auto"/>
          </w:divBdr>
        </w:div>
        <w:div w:id="2116517748">
          <w:marLeft w:val="480"/>
          <w:marRight w:val="0"/>
          <w:marTop w:val="0"/>
          <w:marBottom w:val="0"/>
          <w:divBdr>
            <w:top w:val="none" w:sz="0" w:space="0" w:color="auto"/>
            <w:left w:val="none" w:sz="0" w:space="0" w:color="auto"/>
            <w:bottom w:val="none" w:sz="0" w:space="0" w:color="auto"/>
            <w:right w:val="none" w:sz="0" w:space="0" w:color="auto"/>
          </w:divBdr>
        </w:div>
        <w:div w:id="2117366609">
          <w:marLeft w:val="480"/>
          <w:marRight w:val="0"/>
          <w:marTop w:val="0"/>
          <w:marBottom w:val="0"/>
          <w:divBdr>
            <w:top w:val="none" w:sz="0" w:space="0" w:color="auto"/>
            <w:left w:val="none" w:sz="0" w:space="0" w:color="auto"/>
            <w:bottom w:val="none" w:sz="0" w:space="0" w:color="auto"/>
            <w:right w:val="none" w:sz="0" w:space="0" w:color="auto"/>
          </w:divBdr>
        </w:div>
        <w:div w:id="2144229014">
          <w:marLeft w:val="480"/>
          <w:marRight w:val="0"/>
          <w:marTop w:val="0"/>
          <w:marBottom w:val="0"/>
          <w:divBdr>
            <w:top w:val="none" w:sz="0" w:space="0" w:color="auto"/>
            <w:left w:val="none" w:sz="0" w:space="0" w:color="auto"/>
            <w:bottom w:val="none" w:sz="0" w:space="0" w:color="auto"/>
            <w:right w:val="none" w:sz="0" w:space="0" w:color="auto"/>
          </w:divBdr>
        </w:div>
      </w:divsChild>
    </w:div>
    <w:div w:id="675810131">
      <w:bodyDiv w:val="1"/>
      <w:marLeft w:val="0"/>
      <w:marRight w:val="0"/>
      <w:marTop w:val="0"/>
      <w:marBottom w:val="0"/>
      <w:divBdr>
        <w:top w:val="none" w:sz="0" w:space="0" w:color="auto"/>
        <w:left w:val="none" w:sz="0" w:space="0" w:color="auto"/>
        <w:bottom w:val="none" w:sz="0" w:space="0" w:color="auto"/>
        <w:right w:val="none" w:sz="0" w:space="0" w:color="auto"/>
      </w:divBdr>
    </w:div>
    <w:div w:id="680278282">
      <w:bodyDiv w:val="1"/>
      <w:marLeft w:val="0"/>
      <w:marRight w:val="0"/>
      <w:marTop w:val="0"/>
      <w:marBottom w:val="0"/>
      <w:divBdr>
        <w:top w:val="none" w:sz="0" w:space="0" w:color="auto"/>
        <w:left w:val="none" w:sz="0" w:space="0" w:color="auto"/>
        <w:bottom w:val="none" w:sz="0" w:space="0" w:color="auto"/>
        <w:right w:val="none" w:sz="0" w:space="0" w:color="auto"/>
      </w:divBdr>
    </w:div>
    <w:div w:id="682634522">
      <w:bodyDiv w:val="1"/>
      <w:marLeft w:val="0"/>
      <w:marRight w:val="0"/>
      <w:marTop w:val="0"/>
      <w:marBottom w:val="0"/>
      <w:divBdr>
        <w:top w:val="none" w:sz="0" w:space="0" w:color="auto"/>
        <w:left w:val="none" w:sz="0" w:space="0" w:color="auto"/>
        <w:bottom w:val="none" w:sz="0" w:space="0" w:color="auto"/>
        <w:right w:val="none" w:sz="0" w:space="0" w:color="auto"/>
      </w:divBdr>
    </w:div>
    <w:div w:id="688792956">
      <w:bodyDiv w:val="1"/>
      <w:marLeft w:val="0"/>
      <w:marRight w:val="0"/>
      <w:marTop w:val="0"/>
      <w:marBottom w:val="0"/>
      <w:divBdr>
        <w:top w:val="none" w:sz="0" w:space="0" w:color="auto"/>
        <w:left w:val="none" w:sz="0" w:space="0" w:color="auto"/>
        <w:bottom w:val="none" w:sz="0" w:space="0" w:color="auto"/>
        <w:right w:val="none" w:sz="0" w:space="0" w:color="auto"/>
      </w:divBdr>
    </w:div>
    <w:div w:id="714354775">
      <w:bodyDiv w:val="1"/>
      <w:marLeft w:val="0"/>
      <w:marRight w:val="0"/>
      <w:marTop w:val="0"/>
      <w:marBottom w:val="0"/>
      <w:divBdr>
        <w:top w:val="none" w:sz="0" w:space="0" w:color="auto"/>
        <w:left w:val="none" w:sz="0" w:space="0" w:color="auto"/>
        <w:bottom w:val="none" w:sz="0" w:space="0" w:color="auto"/>
        <w:right w:val="none" w:sz="0" w:space="0" w:color="auto"/>
      </w:divBdr>
    </w:div>
    <w:div w:id="717507651">
      <w:bodyDiv w:val="1"/>
      <w:marLeft w:val="0"/>
      <w:marRight w:val="0"/>
      <w:marTop w:val="0"/>
      <w:marBottom w:val="0"/>
      <w:divBdr>
        <w:top w:val="none" w:sz="0" w:space="0" w:color="auto"/>
        <w:left w:val="none" w:sz="0" w:space="0" w:color="auto"/>
        <w:bottom w:val="none" w:sz="0" w:space="0" w:color="auto"/>
        <w:right w:val="none" w:sz="0" w:space="0" w:color="auto"/>
      </w:divBdr>
    </w:div>
    <w:div w:id="726030198">
      <w:bodyDiv w:val="1"/>
      <w:marLeft w:val="0"/>
      <w:marRight w:val="0"/>
      <w:marTop w:val="0"/>
      <w:marBottom w:val="0"/>
      <w:divBdr>
        <w:top w:val="none" w:sz="0" w:space="0" w:color="auto"/>
        <w:left w:val="none" w:sz="0" w:space="0" w:color="auto"/>
        <w:bottom w:val="none" w:sz="0" w:space="0" w:color="auto"/>
        <w:right w:val="none" w:sz="0" w:space="0" w:color="auto"/>
      </w:divBdr>
    </w:div>
    <w:div w:id="728308721">
      <w:bodyDiv w:val="1"/>
      <w:marLeft w:val="0"/>
      <w:marRight w:val="0"/>
      <w:marTop w:val="0"/>
      <w:marBottom w:val="0"/>
      <w:divBdr>
        <w:top w:val="none" w:sz="0" w:space="0" w:color="auto"/>
        <w:left w:val="none" w:sz="0" w:space="0" w:color="auto"/>
        <w:bottom w:val="none" w:sz="0" w:space="0" w:color="auto"/>
        <w:right w:val="none" w:sz="0" w:space="0" w:color="auto"/>
      </w:divBdr>
    </w:div>
    <w:div w:id="743651413">
      <w:bodyDiv w:val="1"/>
      <w:marLeft w:val="0"/>
      <w:marRight w:val="0"/>
      <w:marTop w:val="0"/>
      <w:marBottom w:val="0"/>
      <w:divBdr>
        <w:top w:val="none" w:sz="0" w:space="0" w:color="auto"/>
        <w:left w:val="none" w:sz="0" w:space="0" w:color="auto"/>
        <w:bottom w:val="none" w:sz="0" w:space="0" w:color="auto"/>
        <w:right w:val="none" w:sz="0" w:space="0" w:color="auto"/>
      </w:divBdr>
    </w:div>
    <w:div w:id="757092327">
      <w:bodyDiv w:val="1"/>
      <w:marLeft w:val="0"/>
      <w:marRight w:val="0"/>
      <w:marTop w:val="0"/>
      <w:marBottom w:val="0"/>
      <w:divBdr>
        <w:top w:val="none" w:sz="0" w:space="0" w:color="auto"/>
        <w:left w:val="none" w:sz="0" w:space="0" w:color="auto"/>
        <w:bottom w:val="none" w:sz="0" w:space="0" w:color="auto"/>
        <w:right w:val="none" w:sz="0" w:space="0" w:color="auto"/>
      </w:divBdr>
    </w:div>
    <w:div w:id="757866980">
      <w:bodyDiv w:val="1"/>
      <w:marLeft w:val="0"/>
      <w:marRight w:val="0"/>
      <w:marTop w:val="0"/>
      <w:marBottom w:val="0"/>
      <w:divBdr>
        <w:top w:val="none" w:sz="0" w:space="0" w:color="auto"/>
        <w:left w:val="none" w:sz="0" w:space="0" w:color="auto"/>
        <w:bottom w:val="none" w:sz="0" w:space="0" w:color="auto"/>
        <w:right w:val="none" w:sz="0" w:space="0" w:color="auto"/>
      </w:divBdr>
    </w:div>
    <w:div w:id="779758535">
      <w:bodyDiv w:val="1"/>
      <w:marLeft w:val="0"/>
      <w:marRight w:val="0"/>
      <w:marTop w:val="0"/>
      <w:marBottom w:val="0"/>
      <w:divBdr>
        <w:top w:val="none" w:sz="0" w:space="0" w:color="auto"/>
        <w:left w:val="none" w:sz="0" w:space="0" w:color="auto"/>
        <w:bottom w:val="none" w:sz="0" w:space="0" w:color="auto"/>
        <w:right w:val="none" w:sz="0" w:space="0" w:color="auto"/>
      </w:divBdr>
    </w:div>
    <w:div w:id="781802451">
      <w:bodyDiv w:val="1"/>
      <w:marLeft w:val="0"/>
      <w:marRight w:val="0"/>
      <w:marTop w:val="0"/>
      <w:marBottom w:val="0"/>
      <w:divBdr>
        <w:top w:val="none" w:sz="0" w:space="0" w:color="auto"/>
        <w:left w:val="none" w:sz="0" w:space="0" w:color="auto"/>
        <w:bottom w:val="none" w:sz="0" w:space="0" w:color="auto"/>
        <w:right w:val="none" w:sz="0" w:space="0" w:color="auto"/>
      </w:divBdr>
    </w:div>
    <w:div w:id="784424778">
      <w:bodyDiv w:val="1"/>
      <w:marLeft w:val="0"/>
      <w:marRight w:val="0"/>
      <w:marTop w:val="0"/>
      <w:marBottom w:val="0"/>
      <w:divBdr>
        <w:top w:val="none" w:sz="0" w:space="0" w:color="auto"/>
        <w:left w:val="none" w:sz="0" w:space="0" w:color="auto"/>
        <w:bottom w:val="none" w:sz="0" w:space="0" w:color="auto"/>
        <w:right w:val="none" w:sz="0" w:space="0" w:color="auto"/>
      </w:divBdr>
    </w:div>
    <w:div w:id="792290742">
      <w:bodyDiv w:val="1"/>
      <w:marLeft w:val="0"/>
      <w:marRight w:val="0"/>
      <w:marTop w:val="0"/>
      <w:marBottom w:val="0"/>
      <w:divBdr>
        <w:top w:val="none" w:sz="0" w:space="0" w:color="auto"/>
        <w:left w:val="none" w:sz="0" w:space="0" w:color="auto"/>
        <w:bottom w:val="none" w:sz="0" w:space="0" w:color="auto"/>
        <w:right w:val="none" w:sz="0" w:space="0" w:color="auto"/>
      </w:divBdr>
    </w:div>
    <w:div w:id="803543277">
      <w:bodyDiv w:val="1"/>
      <w:marLeft w:val="0"/>
      <w:marRight w:val="0"/>
      <w:marTop w:val="0"/>
      <w:marBottom w:val="0"/>
      <w:divBdr>
        <w:top w:val="none" w:sz="0" w:space="0" w:color="auto"/>
        <w:left w:val="none" w:sz="0" w:space="0" w:color="auto"/>
        <w:bottom w:val="none" w:sz="0" w:space="0" w:color="auto"/>
        <w:right w:val="none" w:sz="0" w:space="0" w:color="auto"/>
      </w:divBdr>
    </w:div>
    <w:div w:id="809903993">
      <w:bodyDiv w:val="1"/>
      <w:marLeft w:val="0"/>
      <w:marRight w:val="0"/>
      <w:marTop w:val="0"/>
      <w:marBottom w:val="0"/>
      <w:divBdr>
        <w:top w:val="none" w:sz="0" w:space="0" w:color="auto"/>
        <w:left w:val="none" w:sz="0" w:space="0" w:color="auto"/>
        <w:bottom w:val="none" w:sz="0" w:space="0" w:color="auto"/>
        <w:right w:val="none" w:sz="0" w:space="0" w:color="auto"/>
      </w:divBdr>
      <w:divsChild>
        <w:div w:id="3284083">
          <w:marLeft w:val="480"/>
          <w:marRight w:val="0"/>
          <w:marTop w:val="0"/>
          <w:marBottom w:val="0"/>
          <w:divBdr>
            <w:top w:val="none" w:sz="0" w:space="0" w:color="auto"/>
            <w:left w:val="none" w:sz="0" w:space="0" w:color="auto"/>
            <w:bottom w:val="none" w:sz="0" w:space="0" w:color="auto"/>
            <w:right w:val="none" w:sz="0" w:space="0" w:color="auto"/>
          </w:divBdr>
        </w:div>
        <w:div w:id="26875472">
          <w:marLeft w:val="480"/>
          <w:marRight w:val="0"/>
          <w:marTop w:val="0"/>
          <w:marBottom w:val="0"/>
          <w:divBdr>
            <w:top w:val="none" w:sz="0" w:space="0" w:color="auto"/>
            <w:left w:val="none" w:sz="0" w:space="0" w:color="auto"/>
            <w:bottom w:val="none" w:sz="0" w:space="0" w:color="auto"/>
            <w:right w:val="none" w:sz="0" w:space="0" w:color="auto"/>
          </w:divBdr>
        </w:div>
        <w:div w:id="27874960">
          <w:marLeft w:val="480"/>
          <w:marRight w:val="0"/>
          <w:marTop w:val="0"/>
          <w:marBottom w:val="0"/>
          <w:divBdr>
            <w:top w:val="none" w:sz="0" w:space="0" w:color="auto"/>
            <w:left w:val="none" w:sz="0" w:space="0" w:color="auto"/>
            <w:bottom w:val="none" w:sz="0" w:space="0" w:color="auto"/>
            <w:right w:val="none" w:sz="0" w:space="0" w:color="auto"/>
          </w:divBdr>
        </w:div>
        <w:div w:id="149908084">
          <w:marLeft w:val="480"/>
          <w:marRight w:val="0"/>
          <w:marTop w:val="0"/>
          <w:marBottom w:val="0"/>
          <w:divBdr>
            <w:top w:val="none" w:sz="0" w:space="0" w:color="auto"/>
            <w:left w:val="none" w:sz="0" w:space="0" w:color="auto"/>
            <w:bottom w:val="none" w:sz="0" w:space="0" w:color="auto"/>
            <w:right w:val="none" w:sz="0" w:space="0" w:color="auto"/>
          </w:divBdr>
        </w:div>
        <w:div w:id="185600658">
          <w:marLeft w:val="480"/>
          <w:marRight w:val="0"/>
          <w:marTop w:val="0"/>
          <w:marBottom w:val="0"/>
          <w:divBdr>
            <w:top w:val="none" w:sz="0" w:space="0" w:color="auto"/>
            <w:left w:val="none" w:sz="0" w:space="0" w:color="auto"/>
            <w:bottom w:val="none" w:sz="0" w:space="0" w:color="auto"/>
            <w:right w:val="none" w:sz="0" w:space="0" w:color="auto"/>
          </w:divBdr>
        </w:div>
        <w:div w:id="185946209">
          <w:marLeft w:val="480"/>
          <w:marRight w:val="0"/>
          <w:marTop w:val="0"/>
          <w:marBottom w:val="0"/>
          <w:divBdr>
            <w:top w:val="none" w:sz="0" w:space="0" w:color="auto"/>
            <w:left w:val="none" w:sz="0" w:space="0" w:color="auto"/>
            <w:bottom w:val="none" w:sz="0" w:space="0" w:color="auto"/>
            <w:right w:val="none" w:sz="0" w:space="0" w:color="auto"/>
          </w:divBdr>
        </w:div>
        <w:div w:id="198785408">
          <w:marLeft w:val="480"/>
          <w:marRight w:val="0"/>
          <w:marTop w:val="0"/>
          <w:marBottom w:val="0"/>
          <w:divBdr>
            <w:top w:val="none" w:sz="0" w:space="0" w:color="auto"/>
            <w:left w:val="none" w:sz="0" w:space="0" w:color="auto"/>
            <w:bottom w:val="none" w:sz="0" w:space="0" w:color="auto"/>
            <w:right w:val="none" w:sz="0" w:space="0" w:color="auto"/>
          </w:divBdr>
        </w:div>
        <w:div w:id="202908669">
          <w:marLeft w:val="480"/>
          <w:marRight w:val="0"/>
          <w:marTop w:val="0"/>
          <w:marBottom w:val="0"/>
          <w:divBdr>
            <w:top w:val="none" w:sz="0" w:space="0" w:color="auto"/>
            <w:left w:val="none" w:sz="0" w:space="0" w:color="auto"/>
            <w:bottom w:val="none" w:sz="0" w:space="0" w:color="auto"/>
            <w:right w:val="none" w:sz="0" w:space="0" w:color="auto"/>
          </w:divBdr>
        </w:div>
        <w:div w:id="227112337">
          <w:marLeft w:val="480"/>
          <w:marRight w:val="0"/>
          <w:marTop w:val="0"/>
          <w:marBottom w:val="0"/>
          <w:divBdr>
            <w:top w:val="none" w:sz="0" w:space="0" w:color="auto"/>
            <w:left w:val="none" w:sz="0" w:space="0" w:color="auto"/>
            <w:bottom w:val="none" w:sz="0" w:space="0" w:color="auto"/>
            <w:right w:val="none" w:sz="0" w:space="0" w:color="auto"/>
          </w:divBdr>
        </w:div>
        <w:div w:id="233667023">
          <w:marLeft w:val="480"/>
          <w:marRight w:val="0"/>
          <w:marTop w:val="0"/>
          <w:marBottom w:val="0"/>
          <w:divBdr>
            <w:top w:val="none" w:sz="0" w:space="0" w:color="auto"/>
            <w:left w:val="none" w:sz="0" w:space="0" w:color="auto"/>
            <w:bottom w:val="none" w:sz="0" w:space="0" w:color="auto"/>
            <w:right w:val="none" w:sz="0" w:space="0" w:color="auto"/>
          </w:divBdr>
        </w:div>
        <w:div w:id="244805706">
          <w:marLeft w:val="480"/>
          <w:marRight w:val="0"/>
          <w:marTop w:val="0"/>
          <w:marBottom w:val="0"/>
          <w:divBdr>
            <w:top w:val="none" w:sz="0" w:space="0" w:color="auto"/>
            <w:left w:val="none" w:sz="0" w:space="0" w:color="auto"/>
            <w:bottom w:val="none" w:sz="0" w:space="0" w:color="auto"/>
            <w:right w:val="none" w:sz="0" w:space="0" w:color="auto"/>
          </w:divBdr>
        </w:div>
        <w:div w:id="276301096">
          <w:marLeft w:val="480"/>
          <w:marRight w:val="0"/>
          <w:marTop w:val="0"/>
          <w:marBottom w:val="0"/>
          <w:divBdr>
            <w:top w:val="none" w:sz="0" w:space="0" w:color="auto"/>
            <w:left w:val="none" w:sz="0" w:space="0" w:color="auto"/>
            <w:bottom w:val="none" w:sz="0" w:space="0" w:color="auto"/>
            <w:right w:val="none" w:sz="0" w:space="0" w:color="auto"/>
          </w:divBdr>
        </w:div>
        <w:div w:id="289408518">
          <w:marLeft w:val="480"/>
          <w:marRight w:val="0"/>
          <w:marTop w:val="0"/>
          <w:marBottom w:val="0"/>
          <w:divBdr>
            <w:top w:val="none" w:sz="0" w:space="0" w:color="auto"/>
            <w:left w:val="none" w:sz="0" w:space="0" w:color="auto"/>
            <w:bottom w:val="none" w:sz="0" w:space="0" w:color="auto"/>
            <w:right w:val="none" w:sz="0" w:space="0" w:color="auto"/>
          </w:divBdr>
        </w:div>
        <w:div w:id="303586538">
          <w:marLeft w:val="480"/>
          <w:marRight w:val="0"/>
          <w:marTop w:val="0"/>
          <w:marBottom w:val="0"/>
          <w:divBdr>
            <w:top w:val="none" w:sz="0" w:space="0" w:color="auto"/>
            <w:left w:val="none" w:sz="0" w:space="0" w:color="auto"/>
            <w:bottom w:val="none" w:sz="0" w:space="0" w:color="auto"/>
            <w:right w:val="none" w:sz="0" w:space="0" w:color="auto"/>
          </w:divBdr>
        </w:div>
        <w:div w:id="327366458">
          <w:marLeft w:val="480"/>
          <w:marRight w:val="0"/>
          <w:marTop w:val="0"/>
          <w:marBottom w:val="0"/>
          <w:divBdr>
            <w:top w:val="none" w:sz="0" w:space="0" w:color="auto"/>
            <w:left w:val="none" w:sz="0" w:space="0" w:color="auto"/>
            <w:bottom w:val="none" w:sz="0" w:space="0" w:color="auto"/>
            <w:right w:val="none" w:sz="0" w:space="0" w:color="auto"/>
          </w:divBdr>
        </w:div>
        <w:div w:id="351611707">
          <w:marLeft w:val="480"/>
          <w:marRight w:val="0"/>
          <w:marTop w:val="0"/>
          <w:marBottom w:val="0"/>
          <w:divBdr>
            <w:top w:val="none" w:sz="0" w:space="0" w:color="auto"/>
            <w:left w:val="none" w:sz="0" w:space="0" w:color="auto"/>
            <w:bottom w:val="none" w:sz="0" w:space="0" w:color="auto"/>
            <w:right w:val="none" w:sz="0" w:space="0" w:color="auto"/>
          </w:divBdr>
        </w:div>
        <w:div w:id="353654967">
          <w:marLeft w:val="480"/>
          <w:marRight w:val="0"/>
          <w:marTop w:val="0"/>
          <w:marBottom w:val="0"/>
          <w:divBdr>
            <w:top w:val="none" w:sz="0" w:space="0" w:color="auto"/>
            <w:left w:val="none" w:sz="0" w:space="0" w:color="auto"/>
            <w:bottom w:val="none" w:sz="0" w:space="0" w:color="auto"/>
            <w:right w:val="none" w:sz="0" w:space="0" w:color="auto"/>
          </w:divBdr>
        </w:div>
        <w:div w:id="359940823">
          <w:marLeft w:val="480"/>
          <w:marRight w:val="0"/>
          <w:marTop w:val="0"/>
          <w:marBottom w:val="0"/>
          <w:divBdr>
            <w:top w:val="none" w:sz="0" w:space="0" w:color="auto"/>
            <w:left w:val="none" w:sz="0" w:space="0" w:color="auto"/>
            <w:bottom w:val="none" w:sz="0" w:space="0" w:color="auto"/>
            <w:right w:val="none" w:sz="0" w:space="0" w:color="auto"/>
          </w:divBdr>
        </w:div>
        <w:div w:id="423499787">
          <w:marLeft w:val="480"/>
          <w:marRight w:val="0"/>
          <w:marTop w:val="0"/>
          <w:marBottom w:val="0"/>
          <w:divBdr>
            <w:top w:val="none" w:sz="0" w:space="0" w:color="auto"/>
            <w:left w:val="none" w:sz="0" w:space="0" w:color="auto"/>
            <w:bottom w:val="none" w:sz="0" w:space="0" w:color="auto"/>
            <w:right w:val="none" w:sz="0" w:space="0" w:color="auto"/>
          </w:divBdr>
        </w:div>
        <w:div w:id="451830291">
          <w:marLeft w:val="480"/>
          <w:marRight w:val="0"/>
          <w:marTop w:val="0"/>
          <w:marBottom w:val="0"/>
          <w:divBdr>
            <w:top w:val="none" w:sz="0" w:space="0" w:color="auto"/>
            <w:left w:val="none" w:sz="0" w:space="0" w:color="auto"/>
            <w:bottom w:val="none" w:sz="0" w:space="0" w:color="auto"/>
            <w:right w:val="none" w:sz="0" w:space="0" w:color="auto"/>
          </w:divBdr>
        </w:div>
        <w:div w:id="471212887">
          <w:marLeft w:val="480"/>
          <w:marRight w:val="0"/>
          <w:marTop w:val="0"/>
          <w:marBottom w:val="0"/>
          <w:divBdr>
            <w:top w:val="none" w:sz="0" w:space="0" w:color="auto"/>
            <w:left w:val="none" w:sz="0" w:space="0" w:color="auto"/>
            <w:bottom w:val="none" w:sz="0" w:space="0" w:color="auto"/>
            <w:right w:val="none" w:sz="0" w:space="0" w:color="auto"/>
          </w:divBdr>
        </w:div>
        <w:div w:id="509373417">
          <w:marLeft w:val="480"/>
          <w:marRight w:val="0"/>
          <w:marTop w:val="0"/>
          <w:marBottom w:val="0"/>
          <w:divBdr>
            <w:top w:val="none" w:sz="0" w:space="0" w:color="auto"/>
            <w:left w:val="none" w:sz="0" w:space="0" w:color="auto"/>
            <w:bottom w:val="none" w:sz="0" w:space="0" w:color="auto"/>
            <w:right w:val="none" w:sz="0" w:space="0" w:color="auto"/>
          </w:divBdr>
        </w:div>
        <w:div w:id="569849559">
          <w:marLeft w:val="480"/>
          <w:marRight w:val="0"/>
          <w:marTop w:val="0"/>
          <w:marBottom w:val="0"/>
          <w:divBdr>
            <w:top w:val="none" w:sz="0" w:space="0" w:color="auto"/>
            <w:left w:val="none" w:sz="0" w:space="0" w:color="auto"/>
            <w:bottom w:val="none" w:sz="0" w:space="0" w:color="auto"/>
            <w:right w:val="none" w:sz="0" w:space="0" w:color="auto"/>
          </w:divBdr>
        </w:div>
        <w:div w:id="585068301">
          <w:marLeft w:val="480"/>
          <w:marRight w:val="0"/>
          <w:marTop w:val="0"/>
          <w:marBottom w:val="0"/>
          <w:divBdr>
            <w:top w:val="none" w:sz="0" w:space="0" w:color="auto"/>
            <w:left w:val="none" w:sz="0" w:space="0" w:color="auto"/>
            <w:bottom w:val="none" w:sz="0" w:space="0" w:color="auto"/>
            <w:right w:val="none" w:sz="0" w:space="0" w:color="auto"/>
          </w:divBdr>
        </w:div>
        <w:div w:id="590159436">
          <w:marLeft w:val="480"/>
          <w:marRight w:val="0"/>
          <w:marTop w:val="0"/>
          <w:marBottom w:val="0"/>
          <w:divBdr>
            <w:top w:val="none" w:sz="0" w:space="0" w:color="auto"/>
            <w:left w:val="none" w:sz="0" w:space="0" w:color="auto"/>
            <w:bottom w:val="none" w:sz="0" w:space="0" w:color="auto"/>
            <w:right w:val="none" w:sz="0" w:space="0" w:color="auto"/>
          </w:divBdr>
        </w:div>
        <w:div w:id="594948523">
          <w:marLeft w:val="480"/>
          <w:marRight w:val="0"/>
          <w:marTop w:val="0"/>
          <w:marBottom w:val="0"/>
          <w:divBdr>
            <w:top w:val="none" w:sz="0" w:space="0" w:color="auto"/>
            <w:left w:val="none" w:sz="0" w:space="0" w:color="auto"/>
            <w:bottom w:val="none" w:sz="0" w:space="0" w:color="auto"/>
            <w:right w:val="none" w:sz="0" w:space="0" w:color="auto"/>
          </w:divBdr>
        </w:div>
        <w:div w:id="663557124">
          <w:marLeft w:val="480"/>
          <w:marRight w:val="0"/>
          <w:marTop w:val="0"/>
          <w:marBottom w:val="0"/>
          <w:divBdr>
            <w:top w:val="none" w:sz="0" w:space="0" w:color="auto"/>
            <w:left w:val="none" w:sz="0" w:space="0" w:color="auto"/>
            <w:bottom w:val="none" w:sz="0" w:space="0" w:color="auto"/>
            <w:right w:val="none" w:sz="0" w:space="0" w:color="auto"/>
          </w:divBdr>
        </w:div>
        <w:div w:id="668295492">
          <w:marLeft w:val="480"/>
          <w:marRight w:val="0"/>
          <w:marTop w:val="0"/>
          <w:marBottom w:val="0"/>
          <w:divBdr>
            <w:top w:val="none" w:sz="0" w:space="0" w:color="auto"/>
            <w:left w:val="none" w:sz="0" w:space="0" w:color="auto"/>
            <w:bottom w:val="none" w:sz="0" w:space="0" w:color="auto"/>
            <w:right w:val="none" w:sz="0" w:space="0" w:color="auto"/>
          </w:divBdr>
        </w:div>
        <w:div w:id="739787475">
          <w:marLeft w:val="480"/>
          <w:marRight w:val="0"/>
          <w:marTop w:val="0"/>
          <w:marBottom w:val="0"/>
          <w:divBdr>
            <w:top w:val="none" w:sz="0" w:space="0" w:color="auto"/>
            <w:left w:val="none" w:sz="0" w:space="0" w:color="auto"/>
            <w:bottom w:val="none" w:sz="0" w:space="0" w:color="auto"/>
            <w:right w:val="none" w:sz="0" w:space="0" w:color="auto"/>
          </w:divBdr>
        </w:div>
        <w:div w:id="806356064">
          <w:marLeft w:val="480"/>
          <w:marRight w:val="0"/>
          <w:marTop w:val="0"/>
          <w:marBottom w:val="0"/>
          <w:divBdr>
            <w:top w:val="none" w:sz="0" w:space="0" w:color="auto"/>
            <w:left w:val="none" w:sz="0" w:space="0" w:color="auto"/>
            <w:bottom w:val="none" w:sz="0" w:space="0" w:color="auto"/>
            <w:right w:val="none" w:sz="0" w:space="0" w:color="auto"/>
          </w:divBdr>
        </w:div>
        <w:div w:id="810487478">
          <w:marLeft w:val="480"/>
          <w:marRight w:val="0"/>
          <w:marTop w:val="0"/>
          <w:marBottom w:val="0"/>
          <w:divBdr>
            <w:top w:val="none" w:sz="0" w:space="0" w:color="auto"/>
            <w:left w:val="none" w:sz="0" w:space="0" w:color="auto"/>
            <w:bottom w:val="none" w:sz="0" w:space="0" w:color="auto"/>
            <w:right w:val="none" w:sz="0" w:space="0" w:color="auto"/>
          </w:divBdr>
        </w:div>
        <w:div w:id="840312164">
          <w:marLeft w:val="480"/>
          <w:marRight w:val="0"/>
          <w:marTop w:val="0"/>
          <w:marBottom w:val="0"/>
          <w:divBdr>
            <w:top w:val="none" w:sz="0" w:space="0" w:color="auto"/>
            <w:left w:val="none" w:sz="0" w:space="0" w:color="auto"/>
            <w:bottom w:val="none" w:sz="0" w:space="0" w:color="auto"/>
            <w:right w:val="none" w:sz="0" w:space="0" w:color="auto"/>
          </w:divBdr>
        </w:div>
        <w:div w:id="841092022">
          <w:marLeft w:val="480"/>
          <w:marRight w:val="0"/>
          <w:marTop w:val="0"/>
          <w:marBottom w:val="0"/>
          <w:divBdr>
            <w:top w:val="none" w:sz="0" w:space="0" w:color="auto"/>
            <w:left w:val="none" w:sz="0" w:space="0" w:color="auto"/>
            <w:bottom w:val="none" w:sz="0" w:space="0" w:color="auto"/>
            <w:right w:val="none" w:sz="0" w:space="0" w:color="auto"/>
          </w:divBdr>
        </w:div>
        <w:div w:id="860514924">
          <w:marLeft w:val="480"/>
          <w:marRight w:val="0"/>
          <w:marTop w:val="0"/>
          <w:marBottom w:val="0"/>
          <w:divBdr>
            <w:top w:val="none" w:sz="0" w:space="0" w:color="auto"/>
            <w:left w:val="none" w:sz="0" w:space="0" w:color="auto"/>
            <w:bottom w:val="none" w:sz="0" w:space="0" w:color="auto"/>
            <w:right w:val="none" w:sz="0" w:space="0" w:color="auto"/>
          </w:divBdr>
        </w:div>
        <w:div w:id="888802097">
          <w:marLeft w:val="480"/>
          <w:marRight w:val="0"/>
          <w:marTop w:val="0"/>
          <w:marBottom w:val="0"/>
          <w:divBdr>
            <w:top w:val="none" w:sz="0" w:space="0" w:color="auto"/>
            <w:left w:val="none" w:sz="0" w:space="0" w:color="auto"/>
            <w:bottom w:val="none" w:sz="0" w:space="0" w:color="auto"/>
            <w:right w:val="none" w:sz="0" w:space="0" w:color="auto"/>
          </w:divBdr>
        </w:div>
        <w:div w:id="977686272">
          <w:marLeft w:val="480"/>
          <w:marRight w:val="0"/>
          <w:marTop w:val="0"/>
          <w:marBottom w:val="0"/>
          <w:divBdr>
            <w:top w:val="none" w:sz="0" w:space="0" w:color="auto"/>
            <w:left w:val="none" w:sz="0" w:space="0" w:color="auto"/>
            <w:bottom w:val="none" w:sz="0" w:space="0" w:color="auto"/>
            <w:right w:val="none" w:sz="0" w:space="0" w:color="auto"/>
          </w:divBdr>
        </w:div>
        <w:div w:id="984626253">
          <w:marLeft w:val="480"/>
          <w:marRight w:val="0"/>
          <w:marTop w:val="0"/>
          <w:marBottom w:val="0"/>
          <w:divBdr>
            <w:top w:val="none" w:sz="0" w:space="0" w:color="auto"/>
            <w:left w:val="none" w:sz="0" w:space="0" w:color="auto"/>
            <w:bottom w:val="none" w:sz="0" w:space="0" w:color="auto"/>
            <w:right w:val="none" w:sz="0" w:space="0" w:color="auto"/>
          </w:divBdr>
        </w:div>
        <w:div w:id="1013343494">
          <w:marLeft w:val="480"/>
          <w:marRight w:val="0"/>
          <w:marTop w:val="0"/>
          <w:marBottom w:val="0"/>
          <w:divBdr>
            <w:top w:val="none" w:sz="0" w:space="0" w:color="auto"/>
            <w:left w:val="none" w:sz="0" w:space="0" w:color="auto"/>
            <w:bottom w:val="none" w:sz="0" w:space="0" w:color="auto"/>
            <w:right w:val="none" w:sz="0" w:space="0" w:color="auto"/>
          </w:divBdr>
        </w:div>
        <w:div w:id="1029180034">
          <w:marLeft w:val="480"/>
          <w:marRight w:val="0"/>
          <w:marTop w:val="0"/>
          <w:marBottom w:val="0"/>
          <w:divBdr>
            <w:top w:val="none" w:sz="0" w:space="0" w:color="auto"/>
            <w:left w:val="none" w:sz="0" w:space="0" w:color="auto"/>
            <w:bottom w:val="none" w:sz="0" w:space="0" w:color="auto"/>
            <w:right w:val="none" w:sz="0" w:space="0" w:color="auto"/>
          </w:divBdr>
        </w:div>
        <w:div w:id="1099761826">
          <w:marLeft w:val="480"/>
          <w:marRight w:val="0"/>
          <w:marTop w:val="0"/>
          <w:marBottom w:val="0"/>
          <w:divBdr>
            <w:top w:val="none" w:sz="0" w:space="0" w:color="auto"/>
            <w:left w:val="none" w:sz="0" w:space="0" w:color="auto"/>
            <w:bottom w:val="none" w:sz="0" w:space="0" w:color="auto"/>
            <w:right w:val="none" w:sz="0" w:space="0" w:color="auto"/>
          </w:divBdr>
        </w:div>
        <w:div w:id="1195774867">
          <w:marLeft w:val="480"/>
          <w:marRight w:val="0"/>
          <w:marTop w:val="0"/>
          <w:marBottom w:val="0"/>
          <w:divBdr>
            <w:top w:val="none" w:sz="0" w:space="0" w:color="auto"/>
            <w:left w:val="none" w:sz="0" w:space="0" w:color="auto"/>
            <w:bottom w:val="none" w:sz="0" w:space="0" w:color="auto"/>
            <w:right w:val="none" w:sz="0" w:space="0" w:color="auto"/>
          </w:divBdr>
        </w:div>
        <w:div w:id="1247109922">
          <w:marLeft w:val="480"/>
          <w:marRight w:val="0"/>
          <w:marTop w:val="0"/>
          <w:marBottom w:val="0"/>
          <w:divBdr>
            <w:top w:val="none" w:sz="0" w:space="0" w:color="auto"/>
            <w:left w:val="none" w:sz="0" w:space="0" w:color="auto"/>
            <w:bottom w:val="none" w:sz="0" w:space="0" w:color="auto"/>
            <w:right w:val="none" w:sz="0" w:space="0" w:color="auto"/>
          </w:divBdr>
        </w:div>
        <w:div w:id="1247961237">
          <w:marLeft w:val="480"/>
          <w:marRight w:val="0"/>
          <w:marTop w:val="0"/>
          <w:marBottom w:val="0"/>
          <w:divBdr>
            <w:top w:val="none" w:sz="0" w:space="0" w:color="auto"/>
            <w:left w:val="none" w:sz="0" w:space="0" w:color="auto"/>
            <w:bottom w:val="none" w:sz="0" w:space="0" w:color="auto"/>
            <w:right w:val="none" w:sz="0" w:space="0" w:color="auto"/>
          </w:divBdr>
        </w:div>
        <w:div w:id="1279987740">
          <w:marLeft w:val="480"/>
          <w:marRight w:val="0"/>
          <w:marTop w:val="0"/>
          <w:marBottom w:val="0"/>
          <w:divBdr>
            <w:top w:val="none" w:sz="0" w:space="0" w:color="auto"/>
            <w:left w:val="none" w:sz="0" w:space="0" w:color="auto"/>
            <w:bottom w:val="none" w:sz="0" w:space="0" w:color="auto"/>
            <w:right w:val="none" w:sz="0" w:space="0" w:color="auto"/>
          </w:divBdr>
        </w:div>
        <w:div w:id="1332173009">
          <w:marLeft w:val="480"/>
          <w:marRight w:val="0"/>
          <w:marTop w:val="0"/>
          <w:marBottom w:val="0"/>
          <w:divBdr>
            <w:top w:val="none" w:sz="0" w:space="0" w:color="auto"/>
            <w:left w:val="none" w:sz="0" w:space="0" w:color="auto"/>
            <w:bottom w:val="none" w:sz="0" w:space="0" w:color="auto"/>
            <w:right w:val="none" w:sz="0" w:space="0" w:color="auto"/>
          </w:divBdr>
        </w:div>
        <w:div w:id="1339235061">
          <w:marLeft w:val="480"/>
          <w:marRight w:val="0"/>
          <w:marTop w:val="0"/>
          <w:marBottom w:val="0"/>
          <w:divBdr>
            <w:top w:val="none" w:sz="0" w:space="0" w:color="auto"/>
            <w:left w:val="none" w:sz="0" w:space="0" w:color="auto"/>
            <w:bottom w:val="none" w:sz="0" w:space="0" w:color="auto"/>
            <w:right w:val="none" w:sz="0" w:space="0" w:color="auto"/>
          </w:divBdr>
        </w:div>
        <w:div w:id="1346593374">
          <w:marLeft w:val="480"/>
          <w:marRight w:val="0"/>
          <w:marTop w:val="0"/>
          <w:marBottom w:val="0"/>
          <w:divBdr>
            <w:top w:val="none" w:sz="0" w:space="0" w:color="auto"/>
            <w:left w:val="none" w:sz="0" w:space="0" w:color="auto"/>
            <w:bottom w:val="none" w:sz="0" w:space="0" w:color="auto"/>
            <w:right w:val="none" w:sz="0" w:space="0" w:color="auto"/>
          </w:divBdr>
        </w:div>
        <w:div w:id="1347756603">
          <w:marLeft w:val="480"/>
          <w:marRight w:val="0"/>
          <w:marTop w:val="0"/>
          <w:marBottom w:val="0"/>
          <w:divBdr>
            <w:top w:val="none" w:sz="0" w:space="0" w:color="auto"/>
            <w:left w:val="none" w:sz="0" w:space="0" w:color="auto"/>
            <w:bottom w:val="none" w:sz="0" w:space="0" w:color="auto"/>
            <w:right w:val="none" w:sz="0" w:space="0" w:color="auto"/>
          </w:divBdr>
        </w:div>
        <w:div w:id="1428497117">
          <w:marLeft w:val="480"/>
          <w:marRight w:val="0"/>
          <w:marTop w:val="0"/>
          <w:marBottom w:val="0"/>
          <w:divBdr>
            <w:top w:val="none" w:sz="0" w:space="0" w:color="auto"/>
            <w:left w:val="none" w:sz="0" w:space="0" w:color="auto"/>
            <w:bottom w:val="none" w:sz="0" w:space="0" w:color="auto"/>
            <w:right w:val="none" w:sz="0" w:space="0" w:color="auto"/>
          </w:divBdr>
        </w:div>
        <w:div w:id="1458451458">
          <w:marLeft w:val="480"/>
          <w:marRight w:val="0"/>
          <w:marTop w:val="0"/>
          <w:marBottom w:val="0"/>
          <w:divBdr>
            <w:top w:val="none" w:sz="0" w:space="0" w:color="auto"/>
            <w:left w:val="none" w:sz="0" w:space="0" w:color="auto"/>
            <w:bottom w:val="none" w:sz="0" w:space="0" w:color="auto"/>
            <w:right w:val="none" w:sz="0" w:space="0" w:color="auto"/>
          </w:divBdr>
        </w:div>
        <w:div w:id="1489403727">
          <w:marLeft w:val="480"/>
          <w:marRight w:val="0"/>
          <w:marTop w:val="0"/>
          <w:marBottom w:val="0"/>
          <w:divBdr>
            <w:top w:val="none" w:sz="0" w:space="0" w:color="auto"/>
            <w:left w:val="none" w:sz="0" w:space="0" w:color="auto"/>
            <w:bottom w:val="none" w:sz="0" w:space="0" w:color="auto"/>
            <w:right w:val="none" w:sz="0" w:space="0" w:color="auto"/>
          </w:divBdr>
        </w:div>
        <w:div w:id="1490291050">
          <w:marLeft w:val="480"/>
          <w:marRight w:val="0"/>
          <w:marTop w:val="0"/>
          <w:marBottom w:val="0"/>
          <w:divBdr>
            <w:top w:val="none" w:sz="0" w:space="0" w:color="auto"/>
            <w:left w:val="none" w:sz="0" w:space="0" w:color="auto"/>
            <w:bottom w:val="none" w:sz="0" w:space="0" w:color="auto"/>
            <w:right w:val="none" w:sz="0" w:space="0" w:color="auto"/>
          </w:divBdr>
        </w:div>
        <w:div w:id="1494877017">
          <w:marLeft w:val="480"/>
          <w:marRight w:val="0"/>
          <w:marTop w:val="0"/>
          <w:marBottom w:val="0"/>
          <w:divBdr>
            <w:top w:val="none" w:sz="0" w:space="0" w:color="auto"/>
            <w:left w:val="none" w:sz="0" w:space="0" w:color="auto"/>
            <w:bottom w:val="none" w:sz="0" w:space="0" w:color="auto"/>
            <w:right w:val="none" w:sz="0" w:space="0" w:color="auto"/>
          </w:divBdr>
        </w:div>
        <w:div w:id="1523787928">
          <w:marLeft w:val="480"/>
          <w:marRight w:val="0"/>
          <w:marTop w:val="0"/>
          <w:marBottom w:val="0"/>
          <w:divBdr>
            <w:top w:val="none" w:sz="0" w:space="0" w:color="auto"/>
            <w:left w:val="none" w:sz="0" w:space="0" w:color="auto"/>
            <w:bottom w:val="none" w:sz="0" w:space="0" w:color="auto"/>
            <w:right w:val="none" w:sz="0" w:space="0" w:color="auto"/>
          </w:divBdr>
        </w:div>
        <w:div w:id="1606956570">
          <w:marLeft w:val="480"/>
          <w:marRight w:val="0"/>
          <w:marTop w:val="0"/>
          <w:marBottom w:val="0"/>
          <w:divBdr>
            <w:top w:val="none" w:sz="0" w:space="0" w:color="auto"/>
            <w:left w:val="none" w:sz="0" w:space="0" w:color="auto"/>
            <w:bottom w:val="none" w:sz="0" w:space="0" w:color="auto"/>
            <w:right w:val="none" w:sz="0" w:space="0" w:color="auto"/>
          </w:divBdr>
        </w:div>
        <w:div w:id="1628508245">
          <w:marLeft w:val="480"/>
          <w:marRight w:val="0"/>
          <w:marTop w:val="0"/>
          <w:marBottom w:val="0"/>
          <w:divBdr>
            <w:top w:val="none" w:sz="0" w:space="0" w:color="auto"/>
            <w:left w:val="none" w:sz="0" w:space="0" w:color="auto"/>
            <w:bottom w:val="none" w:sz="0" w:space="0" w:color="auto"/>
            <w:right w:val="none" w:sz="0" w:space="0" w:color="auto"/>
          </w:divBdr>
        </w:div>
        <w:div w:id="1644967216">
          <w:marLeft w:val="480"/>
          <w:marRight w:val="0"/>
          <w:marTop w:val="0"/>
          <w:marBottom w:val="0"/>
          <w:divBdr>
            <w:top w:val="none" w:sz="0" w:space="0" w:color="auto"/>
            <w:left w:val="none" w:sz="0" w:space="0" w:color="auto"/>
            <w:bottom w:val="none" w:sz="0" w:space="0" w:color="auto"/>
            <w:right w:val="none" w:sz="0" w:space="0" w:color="auto"/>
          </w:divBdr>
        </w:div>
        <w:div w:id="1663197505">
          <w:marLeft w:val="480"/>
          <w:marRight w:val="0"/>
          <w:marTop w:val="0"/>
          <w:marBottom w:val="0"/>
          <w:divBdr>
            <w:top w:val="none" w:sz="0" w:space="0" w:color="auto"/>
            <w:left w:val="none" w:sz="0" w:space="0" w:color="auto"/>
            <w:bottom w:val="none" w:sz="0" w:space="0" w:color="auto"/>
            <w:right w:val="none" w:sz="0" w:space="0" w:color="auto"/>
          </w:divBdr>
        </w:div>
        <w:div w:id="1676372932">
          <w:marLeft w:val="480"/>
          <w:marRight w:val="0"/>
          <w:marTop w:val="0"/>
          <w:marBottom w:val="0"/>
          <w:divBdr>
            <w:top w:val="none" w:sz="0" w:space="0" w:color="auto"/>
            <w:left w:val="none" w:sz="0" w:space="0" w:color="auto"/>
            <w:bottom w:val="none" w:sz="0" w:space="0" w:color="auto"/>
            <w:right w:val="none" w:sz="0" w:space="0" w:color="auto"/>
          </w:divBdr>
        </w:div>
        <w:div w:id="1686788917">
          <w:marLeft w:val="480"/>
          <w:marRight w:val="0"/>
          <w:marTop w:val="0"/>
          <w:marBottom w:val="0"/>
          <w:divBdr>
            <w:top w:val="none" w:sz="0" w:space="0" w:color="auto"/>
            <w:left w:val="none" w:sz="0" w:space="0" w:color="auto"/>
            <w:bottom w:val="none" w:sz="0" w:space="0" w:color="auto"/>
            <w:right w:val="none" w:sz="0" w:space="0" w:color="auto"/>
          </w:divBdr>
        </w:div>
        <w:div w:id="1709449624">
          <w:marLeft w:val="480"/>
          <w:marRight w:val="0"/>
          <w:marTop w:val="0"/>
          <w:marBottom w:val="0"/>
          <w:divBdr>
            <w:top w:val="none" w:sz="0" w:space="0" w:color="auto"/>
            <w:left w:val="none" w:sz="0" w:space="0" w:color="auto"/>
            <w:bottom w:val="none" w:sz="0" w:space="0" w:color="auto"/>
            <w:right w:val="none" w:sz="0" w:space="0" w:color="auto"/>
          </w:divBdr>
        </w:div>
        <w:div w:id="1718626935">
          <w:marLeft w:val="480"/>
          <w:marRight w:val="0"/>
          <w:marTop w:val="0"/>
          <w:marBottom w:val="0"/>
          <w:divBdr>
            <w:top w:val="none" w:sz="0" w:space="0" w:color="auto"/>
            <w:left w:val="none" w:sz="0" w:space="0" w:color="auto"/>
            <w:bottom w:val="none" w:sz="0" w:space="0" w:color="auto"/>
            <w:right w:val="none" w:sz="0" w:space="0" w:color="auto"/>
          </w:divBdr>
        </w:div>
        <w:div w:id="1823813324">
          <w:marLeft w:val="480"/>
          <w:marRight w:val="0"/>
          <w:marTop w:val="0"/>
          <w:marBottom w:val="0"/>
          <w:divBdr>
            <w:top w:val="none" w:sz="0" w:space="0" w:color="auto"/>
            <w:left w:val="none" w:sz="0" w:space="0" w:color="auto"/>
            <w:bottom w:val="none" w:sz="0" w:space="0" w:color="auto"/>
            <w:right w:val="none" w:sz="0" w:space="0" w:color="auto"/>
          </w:divBdr>
        </w:div>
        <w:div w:id="1844391493">
          <w:marLeft w:val="480"/>
          <w:marRight w:val="0"/>
          <w:marTop w:val="0"/>
          <w:marBottom w:val="0"/>
          <w:divBdr>
            <w:top w:val="none" w:sz="0" w:space="0" w:color="auto"/>
            <w:left w:val="none" w:sz="0" w:space="0" w:color="auto"/>
            <w:bottom w:val="none" w:sz="0" w:space="0" w:color="auto"/>
            <w:right w:val="none" w:sz="0" w:space="0" w:color="auto"/>
          </w:divBdr>
        </w:div>
        <w:div w:id="1877817703">
          <w:marLeft w:val="480"/>
          <w:marRight w:val="0"/>
          <w:marTop w:val="0"/>
          <w:marBottom w:val="0"/>
          <w:divBdr>
            <w:top w:val="none" w:sz="0" w:space="0" w:color="auto"/>
            <w:left w:val="none" w:sz="0" w:space="0" w:color="auto"/>
            <w:bottom w:val="none" w:sz="0" w:space="0" w:color="auto"/>
            <w:right w:val="none" w:sz="0" w:space="0" w:color="auto"/>
          </w:divBdr>
        </w:div>
        <w:div w:id="1895384842">
          <w:marLeft w:val="480"/>
          <w:marRight w:val="0"/>
          <w:marTop w:val="0"/>
          <w:marBottom w:val="0"/>
          <w:divBdr>
            <w:top w:val="none" w:sz="0" w:space="0" w:color="auto"/>
            <w:left w:val="none" w:sz="0" w:space="0" w:color="auto"/>
            <w:bottom w:val="none" w:sz="0" w:space="0" w:color="auto"/>
            <w:right w:val="none" w:sz="0" w:space="0" w:color="auto"/>
          </w:divBdr>
        </w:div>
        <w:div w:id="1947762272">
          <w:marLeft w:val="480"/>
          <w:marRight w:val="0"/>
          <w:marTop w:val="0"/>
          <w:marBottom w:val="0"/>
          <w:divBdr>
            <w:top w:val="none" w:sz="0" w:space="0" w:color="auto"/>
            <w:left w:val="none" w:sz="0" w:space="0" w:color="auto"/>
            <w:bottom w:val="none" w:sz="0" w:space="0" w:color="auto"/>
            <w:right w:val="none" w:sz="0" w:space="0" w:color="auto"/>
          </w:divBdr>
        </w:div>
        <w:div w:id="1969702348">
          <w:marLeft w:val="480"/>
          <w:marRight w:val="0"/>
          <w:marTop w:val="0"/>
          <w:marBottom w:val="0"/>
          <w:divBdr>
            <w:top w:val="none" w:sz="0" w:space="0" w:color="auto"/>
            <w:left w:val="none" w:sz="0" w:space="0" w:color="auto"/>
            <w:bottom w:val="none" w:sz="0" w:space="0" w:color="auto"/>
            <w:right w:val="none" w:sz="0" w:space="0" w:color="auto"/>
          </w:divBdr>
        </w:div>
        <w:div w:id="2006466908">
          <w:marLeft w:val="480"/>
          <w:marRight w:val="0"/>
          <w:marTop w:val="0"/>
          <w:marBottom w:val="0"/>
          <w:divBdr>
            <w:top w:val="none" w:sz="0" w:space="0" w:color="auto"/>
            <w:left w:val="none" w:sz="0" w:space="0" w:color="auto"/>
            <w:bottom w:val="none" w:sz="0" w:space="0" w:color="auto"/>
            <w:right w:val="none" w:sz="0" w:space="0" w:color="auto"/>
          </w:divBdr>
        </w:div>
        <w:div w:id="2008290728">
          <w:marLeft w:val="480"/>
          <w:marRight w:val="0"/>
          <w:marTop w:val="0"/>
          <w:marBottom w:val="0"/>
          <w:divBdr>
            <w:top w:val="none" w:sz="0" w:space="0" w:color="auto"/>
            <w:left w:val="none" w:sz="0" w:space="0" w:color="auto"/>
            <w:bottom w:val="none" w:sz="0" w:space="0" w:color="auto"/>
            <w:right w:val="none" w:sz="0" w:space="0" w:color="auto"/>
          </w:divBdr>
        </w:div>
        <w:div w:id="2043479746">
          <w:marLeft w:val="480"/>
          <w:marRight w:val="0"/>
          <w:marTop w:val="0"/>
          <w:marBottom w:val="0"/>
          <w:divBdr>
            <w:top w:val="none" w:sz="0" w:space="0" w:color="auto"/>
            <w:left w:val="none" w:sz="0" w:space="0" w:color="auto"/>
            <w:bottom w:val="none" w:sz="0" w:space="0" w:color="auto"/>
            <w:right w:val="none" w:sz="0" w:space="0" w:color="auto"/>
          </w:divBdr>
        </w:div>
        <w:div w:id="2043823660">
          <w:marLeft w:val="480"/>
          <w:marRight w:val="0"/>
          <w:marTop w:val="0"/>
          <w:marBottom w:val="0"/>
          <w:divBdr>
            <w:top w:val="none" w:sz="0" w:space="0" w:color="auto"/>
            <w:left w:val="none" w:sz="0" w:space="0" w:color="auto"/>
            <w:bottom w:val="none" w:sz="0" w:space="0" w:color="auto"/>
            <w:right w:val="none" w:sz="0" w:space="0" w:color="auto"/>
          </w:divBdr>
        </w:div>
        <w:div w:id="2052875268">
          <w:marLeft w:val="480"/>
          <w:marRight w:val="0"/>
          <w:marTop w:val="0"/>
          <w:marBottom w:val="0"/>
          <w:divBdr>
            <w:top w:val="none" w:sz="0" w:space="0" w:color="auto"/>
            <w:left w:val="none" w:sz="0" w:space="0" w:color="auto"/>
            <w:bottom w:val="none" w:sz="0" w:space="0" w:color="auto"/>
            <w:right w:val="none" w:sz="0" w:space="0" w:color="auto"/>
          </w:divBdr>
        </w:div>
        <w:div w:id="2113234071">
          <w:marLeft w:val="480"/>
          <w:marRight w:val="0"/>
          <w:marTop w:val="0"/>
          <w:marBottom w:val="0"/>
          <w:divBdr>
            <w:top w:val="none" w:sz="0" w:space="0" w:color="auto"/>
            <w:left w:val="none" w:sz="0" w:space="0" w:color="auto"/>
            <w:bottom w:val="none" w:sz="0" w:space="0" w:color="auto"/>
            <w:right w:val="none" w:sz="0" w:space="0" w:color="auto"/>
          </w:divBdr>
        </w:div>
        <w:div w:id="2118328879">
          <w:marLeft w:val="480"/>
          <w:marRight w:val="0"/>
          <w:marTop w:val="0"/>
          <w:marBottom w:val="0"/>
          <w:divBdr>
            <w:top w:val="none" w:sz="0" w:space="0" w:color="auto"/>
            <w:left w:val="none" w:sz="0" w:space="0" w:color="auto"/>
            <w:bottom w:val="none" w:sz="0" w:space="0" w:color="auto"/>
            <w:right w:val="none" w:sz="0" w:space="0" w:color="auto"/>
          </w:divBdr>
        </w:div>
        <w:div w:id="2123844434">
          <w:marLeft w:val="480"/>
          <w:marRight w:val="0"/>
          <w:marTop w:val="0"/>
          <w:marBottom w:val="0"/>
          <w:divBdr>
            <w:top w:val="none" w:sz="0" w:space="0" w:color="auto"/>
            <w:left w:val="none" w:sz="0" w:space="0" w:color="auto"/>
            <w:bottom w:val="none" w:sz="0" w:space="0" w:color="auto"/>
            <w:right w:val="none" w:sz="0" w:space="0" w:color="auto"/>
          </w:divBdr>
        </w:div>
      </w:divsChild>
    </w:div>
    <w:div w:id="810177276">
      <w:bodyDiv w:val="1"/>
      <w:marLeft w:val="0"/>
      <w:marRight w:val="0"/>
      <w:marTop w:val="0"/>
      <w:marBottom w:val="0"/>
      <w:divBdr>
        <w:top w:val="none" w:sz="0" w:space="0" w:color="auto"/>
        <w:left w:val="none" w:sz="0" w:space="0" w:color="auto"/>
        <w:bottom w:val="none" w:sz="0" w:space="0" w:color="auto"/>
        <w:right w:val="none" w:sz="0" w:space="0" w:color="auto"/>
      </w:divBdr>
    </w:div>
    <w:div w:id="813327224">
      <w:bodyDiv w:val="1"/>
      <w:marLeft w:val="0"/>
      <w:marRight w:val="0"/>
      <w:marTop w:val="0"/>
      <w:marBottom w:val="0"/>
      <w:divBdr>
        <w:top w:val="none" w:sz="0" w:space="0" w:color="auto"/>
        <w:left w:val="none" w:sz="0" w:space="0" w:color="auto"/>
        <w:bottom w:val="none" w:sz="0" w:space="0" w:color="auto"/>
        <w:right w:val="none" w:sz="0" w:space="0" w:color="auto"/>
      </w:divBdr>
    </w:div>
    <w:div w:id="816268312">
      <w:bodyDiv w:val="1"/>
      <w:marLeft w:val="0"/>
      <w:marRight w:val="0"/>
      <w:marTop w:val="0"/>
      <w:marBottom w:val="0"/>
      <w:divBdr>
        <w:top w:val="none" w:sz="0" w:space="0" w:color="auto"/>
        <w:left w:val="none" w:sz="0" w:space="0" w:color="auto"/>
        <w:bottom w:val="none" w:sz="0" w:space="0" w:color="auto"/>
        <w:right w:val="none" w:sz="0" w:space="0" w:color="auto"/>
      </w:divBdr>
    </w:div>
    <w:div w:id="822771417">
      <w:bodyDiv w:val="1"/>
      <w:marLeft w:val="0"/>
      <w:marRight w:val="0"/>
      <w:marTop w:val="0"/>
      <w:marBottom w:val="0"/>
      <w:divBdr>
        <w:top w:val="none" w:sz="0" w:space="0" w:color="auto"/>
        <w:left w:val="none" w:sz="0" w:space="0" w:color="auto"/>
        <w:bottom w:val="none" w:sz="0" w:space="0" w:color="auto"/>
        <w:right w:val="none" w:sz="0" w:space="0" w:color="auto"/>
      </w:divBdr>
    </w:div>
    <w:div w:id="828329508">
      <w:bodyDiv w:val="1"/>
      <w:marLeft w:val="0"/>
      <w:marRight w:val="0"/>
      <w:marTop w:val="0"/>
      <w:marBottom w:val="0"/>
      <w:divBdr>
        <w:top w:val="none" w:sz="0" w:space="0" w:color="auto"/>
        <w:left w:val="none" w:sz="0" w:space="0" w:color="auto"/>
        <w:bottom w:val="none" w:sz="0" w:space="0" w:color="auto"/>
        <w:right w:val="none" w:sz="0" w:space="0" w:color="auto"/>
      </w:divBdr>
    </w:div>
    <w:div w:id="832453822">
      <w:bodyDiv w:val="1"/>
      <w:marLeft w:val="0"/>
      <w:marRight w:val="0"/>
      <w:marTop w:val="0"/>
      <w:marBottom w:val="0"/>
      <w:divBdr>
        <w:top w:val="none" w:sz="0" w:space="0" w:color="auto"/>
        <w:left w:val="none" w:sz="0" w:space="0" w:color="auto"/>
        <w:bottom w:val="none" w:sz="0" w:space="0" w:color="auto"/>
        <w:right w:val="none" w:sz="0" w:space="0" w:color="auto"/>
      </w:divBdr>
      <w:divsChild>
        <w:div w:id="1472505">
          <w:marLeft w:val="480"/>
          <w:marRight w:val="0"/>
          <w:marTop w:val="0"/>
          <w:marBottom w:val="0"/>
          <w:divBdr>
            <w:top w:val="none" w:sz="0" w:space="0" w:color="auto"/>
            <w:left w:val="none" w:sz="0" w:space="0" w:color="auto"/>
            <w:bottom w:val="none" w:sz="0" w:space="0" w:color="auto"/>
            <w:right w:val="none" w:sz="0" w:space="0" w:color="auto"/>
          </w:divBdr>
        </w:div>
        <w:div w:id="25840205">
          <w:marLeft w:val="480"/>
          <w:marRight w:val="0"/>
          <w:marTop w:val="0"/>
          <w:marBottom w:val="0"/>
          <w:divBdr>
            <w:top w:val="none" w:sz="0" w:space="0" w:color="auto"/>
            <w:left w:val="none" w:sz="0" w:space="0" w:color="auto"/>
            <w:bottom w:val="none" w:sz="0" w:space="0" w:color="auto"/>
            <w:right w:val="none" w:sz="0" w:space="0" w:color="auto"/>
          </w:divBdr>
        </w:div>
        <w:div w:id="55714011">
          <w:marLeft w:val="480"/>
          <w:marRight w:val="0"/>
          <w:marTop w:val="0"/>
          <w:marBottom w:val="0"/>
          <w:divBdr>
            <w:top w:val="none" w:sz="0" w:space="0" w:color="auto"/>
            <w:left w:val="none" w:sz="0" w:space="0" w:color="auto"/>
            <w:bottom w:val="none" w:sz="0" w:space="0" w:color="auto"/>
            <w:right w:val="none" w:sz="0" w:space="0" w:color="auto"/>
          </w:divBdr>
        </w:div>
        <w:div w:id="60296914">
          <w:marLeft w:val="480"/>
          <w:marRight w:val="0"/>
          <w:marTop w:val="0"/>
          <w:marBottom w:val="0"/>
          <w:divBdr>
            <w:top w:val="none" w:sz="0" w:space="0" w:color="auto"/>
            <w:left w:val="none" w:sz="0" w:space="0" w:color="auto"/>
            <w:bottom w:val="none" w:sz="0" w:space="0" w:color="auto"/>
            <w:right w:val="none" w:sz="0" w:space="0" w:color="auto"/>
          </w:divBdr>
        </w:div>
        <w:div w:id="88745217">
          <w:marLeft w:val="480"/>
          <w:marRight w:val="0"/>
          <w:marTop w:val="0"/>
          <w:marBottom w:val="0"/>
          <w:divBdr>
            <w:top w:val="none" w:sz="0" w:space="0" w:color="auto"/>
            <w:left w:val="none" w:sz="0" w:space="0" w:color="auto"/>
            <w:bottom w:val="none" w:sz="0" w:space="0" w:color="auto"/>
            <w:right w:val="none" w:sz="0" w:space="0" w:color="auto"/>
          </w:divBdr>
        </w:div>
        <w:div w:id="102726265">
          <w:marLeft w:val="480"/>
          <w:marRight w:val="0"/>
          <w:marTop w:val="0"/>
          <w:marBottom w:val="0"/>
          <w:divBdr>
            <w:top w:val="none" w:sz="0" w:space="0" w:color="auto"/>
            <w:left w:val="none" w:sz="0" w:space="0" w:color="auto"/>
            <w:bottom w:val="none" w:sz="0" w:space="0" w:color="auto"/>
            <w:right w:val="none" w:sz="0" w:space="0" w:color="auto"/>
          </w:divBdr>
        </w:div>
        <w:div w:id="178201272">
          <w:marLeft w:val="480"/>
          <w:marRight w:val="0"/>
          <w:marTop w:val="0"/>
          <w:marBottom w:val="0"/>
          <w:divBdr>
            <w:top w:val="none" w:sz="0" w:space="0" w:color="auto"/>
            <w:left w:val="none" w:sz="0" w:space="0" w:color="auto"/>
            <w:bottom w:val="none" w:sz="0" w:space="0" w:color="auto"/>
            <w:right w:val="none" w:sz="0" w:space="0" w:color="auto"/>
          </w:divBdr>
        </w:div>
        <w:div w:id="240214721">
          <w:marLeft w:val="480"/>
          <w:marRight w:val="0"/>
          <w:marTop w:val="0"/>
          <w:marBottom w:val="0"/>
          <w:divBdr>
            <w:top w:val="none" w:sz="0" w:space="0" w:color="auto"/>
            <w:left w:val="none" w:sz="0" w:space="0" w:color="auto"/>
            <w:bottom w:val="none" w:sz="0" w:space="0" w:color="auto"/>
            <w:right w:val="none" w:sz="0" w:space="0" w:color="auto"/>
          </w:divBdr>
        </w:div>
        <w:div w:id="247733749">
          <w:marLeft w:val="480"/>
          <w:marRight w:val="0"/>
          <w:marTop w:val="0"/>
          <w:marBottom w:val="0"/>
          <w:divBdr>
            <w:top w:val="none" w:sz="0" w:space="0" w:color="auto"/>
            <w:left w:val="none" w:sz="0" w:space="0" w:color="auto"/>
            <w:bottom w:val="none" w:sz="0" w:space="0" w:color="auto"/>
            <w:right w:val="none" w:sz="0" w:space="0" w:color="auto"/>
          </w:divBdr>
        </w:div>
        <w:div w:id="276373745">
          <w:marLeft w:val="480"/>
          <w:marRight w:val="0"/>
          <w:marTop w:val="0"/>
          <w:marBottom w:val="0"/>
          <w:divBdr>
            <w:top w:val="none" w:sz="0" w:space="0" w:color="auto"/>
            <w:left w:val="none" w:sz="0" w:space="0" w:color="auto"/>
            <w:bottom w:val="none" w:sz="0" w:space="0" w:color="auto"/>
            <w:right w:val="none" w:sz="0" w:space="0" w:color="auto"/>
          </w:divBdr>
        </w:div>
        <w:div w:id="293870564">
          <w:marLeft w:val="480"/>
          <w:marRight w:val="0"/>
          <w:marTop w:val="0"/>
          <w:marBottom w:val="0"/>
          <w:divBdr>
            <w:top w:val="none" w:sz="0" w:space="0" w:color="auto"/>
            <w:left w:val="none" w:sz="0" w:space="0" w:color="auto"/>
            <w:bottom w:val="none" w:sz="0" w:space="0" w:color="auto"/>
            <w:right w:val="none" w:sz="0" w:space="0" w:color="auto"/>
          </w:divBdr>
        </w:div>
        <w:div w:id="301235145">
          <w:marLeft w:val="480"/>
          <w:marRight w:val="0"/>
          <w:marTop w:val="0"/>
          <w:marBottom w:val="0"/>
          <w:divBdr>
            <w:top w:val="none" w:sz="0" w:space="0" w:color="auto"/>
            <w:left w:val="none" w:sz="0" w:space="0" w:color="auto"/>
            <w:bottom w:val="none" w:sz="0" w:space="0" w:color="auto"/>
            <w:right w:val="none" w:sz="0" w:space="0" w:color="auto"/>
          </w:divBdr>
        </w:div>
        <w:div w:id="311255132">
          <w:marLeft w:val="480"/>
          <w:marRight w:val="0"/>
          <w:marTop w:val="0"/>
          <w:marBottom w:val="0"/>
          <w:divBdr>
            <w:top w:val="none" w:sz="0" w:space="0" w:color="auto"/>
            <w:left w:val="none" w:sz="0" w:space="0" w:color="auto"/>
            <w:bottom w:val="none" w:sz="0" w:space="0" w:color="auto"/>
            <w:right w:val="none" w:sz="0" w:space="0" w:color="auto"/>
          </w:divBdr>
        </w:div>
        <w:div w:id="313141216">
          <w:marLeft w:val="480"/>
          <w:marRight w:val="0"/>
          <w:marTop w:val="0"/>
          <w:marBottom w:val="0"/>
          <w:divBdr>
            <w:top w:val="none" w:sz="0" w:space="0" w:color="auto"/>
            <w:left w:val="none" w:sz="0" w:space="0" w:color="auto"/>
            <w:bottom w:val="none" w:sz="0" w:space="0" w:color="auto"/>
            <w:right w:val="none" w:sz="0" w:space="0" w:color="auto"/>
          </w:divBdr>
        </w:div>
        <w:div w:id="375589197">
          <w:marLeft w:val="480"/>
          <w:marRight w:val="0"/>
          <w:marTop w:val="0"/>
          <w:marBottom w:val="0"/>
          <w:divBdr>
            <w:top w:val="none" w:sz="0" w:space="0" w:color="auto"/>
            <w:left w:val="none" w:sz="0" w:space="0" w:color="auto"/>
            <w:bottom w:val="none" w:sz="0" w:space="0" w:color="auto"/>
            <w:right w:val="none" w:sz="0" w:space="0" w:color="auto"/>
          </w:divBdr>
        </w:div>
        <w:div w:id="425657573">
          <w:marLeft w:val="480"/>
          <w:marRight w:val="0"/>
          <w:marTop w:val="0"/>
          <w:marBottom w:val="0"/>
          <w:divBdr>
            <w:top w:val="none" w:sz="0" w:space="0" w:color="auto"/>
            <w:left w:val="none" w:sz="0" w:space="0" w:color="auto"/>
            <w:bottom w:val="none" w:sz="0" w:space="0" w:color="auto"/>
            <w:right w:val="none" w:sz="0" w:space="0" w:color="auto"/>
          </w:divBdr>
        </w:div>
        <w:div w:id="472872035">
          <w:marLeft w:val="480"/>
          <w:marRight w:val="0"/>
          <w:marTop w:val="0"/>
          <w:marBottom w:val="0"/>
          <w:divBdr>
            <w:top w:val="none" w:sz="0" w:space="0" w:color="auto"/>
            <w:left w:val="none" w:sz="0" w:space="0" w:color="auto"/>
            <w:bottom w:val="none" w:sz="0" w:space="0" w:color="auto"/>
            <w:right w:val="none" w:sz="0" w:space="0" w:color="auto"/>
          </w:divBdr>
        </w:div>
        <w:div w:id="482819891">
          <w:marLeft w:val="480"/>
          <w:marRight w:val="0"/>
          <w:marTop w:val="0"/>
          <w:marBottom w:val="0"/>
          <w:divBdr>
            <w:top w:val="none" w:sz="0" w:space="0" w:color="auto"/>
            <w:left w:val="none" w:sz="0" w:space="0" w:color="auto"/>
            <w:bottom w:val="none" w:sz="0" w:space="0" w:color="auto"/>
            <w:right w:val="none" w:sz="0" w:space="0" w:color="auto"/>
          </w:divBdr>
        </w:div>
        <w:div w:id="554780698">
          <w:marLeft w:val="480"/>
          <w:marRight w:val="0"/>
          <w:marTop w:val="0"/>
          <w:marBottom w:val="0"/>
          <w:divBdr>
            <w:top w:val="none" w:sz="0" w:space="0" w:color="auto"/>
            <w:left w:val="none" w:sz="0" w:space="0" w:color="auto"/>
            <w:bottom w:val="none" w:sz="0" w:space="0" w:color="auto"/>
            <w:right w:val="none" w:sz="0" w:space="0" w:color="auto"/>
          </w:divBdr>
        </w:div>
        <w:div w:id="618298330">
          <w:marLeft w:val="480"/>
          <w:marRight w:val="0"/>
          <w:marTop w:val="0"/>
          <w:marBottom w:val="0"/>
          <w:divBdr>
            <w:top w:val="none" w:sz="0" w:space="0" w:color="auto"/>
            <w:left w:val="none" w:sz="0" w:space="0" w:color="auto"/>
            <w:bottom w:val="none" w:sz="0" w:space="0" w:color="auto"/>
            <w:right w:val="none" w:sz="0" w:space="0" w:color="auto"/>
          </w:divBdr>
        </w:div>
        <w:div w:id="630405006">
          <w:marLeft w:val="480"/>
          <w:marRight w:val="0"/>
          <w:marTop w:val="0"/>
          <w:marBottom w:val="0"/>
          <w:divBdr>
            <w:top w:val="none" w:sz="0" w:space="0" w:color="auto"/>
            <w:left w:val="none" w:sz="0" w:space="0" w:color="auto"/>
            <w:bottom w:val="none" w:sz="0" w:space="0" w:color="auto"/>
            <w:right w:val="none" w:sz="0" w:space="0" w:color="auto"/>
          </w:divBdr>
        </w:div>
        <w:div w:id="653026363">
          <w:marLeft w:val="480"/>
          <w:marRight w:val="0"/>
          <w:marTop w:val="0"/>
          <w:marBottom w:val="0"/>
          <w:divBdr>
            <w:top w:val="none" w:sz="0" w:space="0" w:color="auto"/>
            <w:left w:val="none" w:sz="0" w:space="0" w:color="auto"/>
            <w:bottom w:val="none" w:sz="0" w:space="0" w:color="auto"/>
            <w:right w:val="none" w:sz="0" w:space="0" w:color="auto"/>
          </w:divBdr>
        </w:div>
        <w:div w:id="688144827">
          <w:marLeft w:val="480"/>
          <w:marRight w:val="0"/>
          <w:marTop w:val="0"/>
          <w:marBottom w:val="0"/>
          <w:divBdr>
            <w:top w:val="none" w:sz="0" w:space="0" w:color="auto"/>
            <w:left w:val="none" w:sz="0" w:space="0" w:color="auto"/>
            <w:bottom w:val="none" w:sz="0" w:space="0" w:color="auto"/>
            <w:right w:val="none" w:sz="0" w:space="0" w:color="auto"/>
          </w:divBdr>
        </w:div>
        <w:div w:id="738405172">
          <w:marLeft w:val="480"/>
          <w:marRight w:val="0"/>
          <w:marTop w:val="0"/>
          <w:marBottom w:val="0"/>
          <w:divBdr>
            <w:top w:val="none" w:sz="0" w:space="0" w:color="auto"/>
            <w:left w:val="none" w:sz="0" w:space="0" w:color="auto"/>
            <w:bottom w:val="none" w:sz="0" w:space="0" w:color="auto"/>
            <w:right w:val="none" w:sz="0" w:space="0" w:color="auto"/>
          </w:divBdr>
        </w:div>
        <w:div w:id="743918592">
          <w:marLeft w:val="480"/>
          <w:marRight w:val="0"/>
          <w:marTop w:val="0"/>
          <w:marBottom w:val="0"/>
          <w:divBdr>
            <w:top w:val="none" w:sz="0" w:space="0" w:color="auto"/>
            <w:left w:val="none" w:sz="0" w:space="0" w:color="auto"/>
            <w:bottom w:val="none" w:sz="0" w:space="0" w:color="auto"/>
            <w:right w:val="none" w:sz="0" w:space="0" w:color="auto"/>
          </w:divBdr>
        </w:div>
        <w:div w:id="874276424">
          <w:marLeft w:val="480"/>
          <w:marRight w:val="0"/>
          <w:marTop w:val="0"/>
          <w:marBottom w:val="0"/>
          <w:divBdr>
            <w:top w:val="none" w:sz="0" w:space="0" w:color="auto"/>
            <w:left w:val="none" w:sz="0" w:space="0" w:color="auto"/>
            <w:bottom w:val="none" w:sz="0" w:space="0" w:color="auto"/>
            <w:right w:val="none" w:sz="0" w:space="0" w:color="auto"/>
          </w:divBdr>
        </w:div>
        <w:div w:id="889389740">
          <w:marLeft w:val="480"/>
          <w:marRight w:val="0"/>
          <w:marTop w:val="0"/>
          <w:marBottom w:val="0"/>
          <w:divBdr>
            <w:top w:val="none" w:sz="0" w:space="0" w:color="auto"/>
            <w:left w:val="none" w:sz="0" w:space="0" w:color="auto"/>
            <w:bottom w:val="none" w:sz="0" w:space="0" w:color="auto"/>
            <w:right w:val="none" w:sz="0" w:space="0" w:color="auto"/>
          </w:divBdr>
        </w:div>
        <w:div w:id="933174687">
          <w:marLeft w:val="480"/>
          <w:marRight w:val="0"/>
          <w:marTop w:val="0"/>
          <w:marBottom w:val="0"/>
          <w:divBdr>
            <w:top w:val="none" w:sz="0" w:space="0" w:color="auto"/>
            <w:left w:val="none" w:sz="0" w:space="0" w:color="auto"/>
            <w:bottom w:val="none" w:sz="0" w:space="0" w:color="auto"/>
            <w:right w:val="none" w:sz="0" w:space="0" w:color="auto"/>
          </w:divBdr>
        </w:div>
        <w:div w:id="978610142">
          <w:marLeft w:val="480"/>
          <w:marRight w:val="0"/>
          <w:marTop w:val="0"/>
          <w:marBottom w:val="0"/>
          <w:divBdr>
            <w:top w:val="none" w:sz="0" w:space="0" w:color="auto"/>
            <w:left w:val="none" w:sz="0" w:space="0" w:color="auto"/>
            <w:bottom w:val="none" w:sz="0" w:space="0" w:color="auto"/>
            <w:right w:val="none" w:sz="0" w:space="0" w:color="auto"/>
          </w:divBdr>
        </w:div>
        <w:div w:id="1008827159">
          <w:marLeft w:val="480"/>
          <w:marRight w:val="0"/>
          <w:marTop w:val="0"/>
          <w:marBottom w:val="0"/>
          <w:divBdr>
            <w:top w:val="none" w:sz="0" w:space="0" w:color="auto"/>
            <w:left w:val="none" w:sz="0" w:space="0" w:color="auto"/>
            <w:bottom w:val="none" w:sz="0" w:space="0" w:color="auto"/>
            <w:right w:val="none" w:sz="0" w:space="0" w:color="auto"/>
          </w:divBdr>
        </w:div>
        <w:div w:id="1043554398">
          <w:marLeft w:val="480"/>
          <w:marRight w:val="0"/>
          <w:marTop w:val="0"/>
          <w:marBottom w:val="0"/>
          <w:divBdr>
            <w:top w:val="none" w:sz="0" w:space="0" w:color="auto"/>
            <w:left w:val="none" w:sz="0" w:space="0" w:color="auto"/>
            <w:bottom w:val="none" w:sz="0" w:space="0" w:color="auto"/>
            <w:right w:val="none" w:sz="0" w:space="0" w:color="auto"/>
          </w:divBdr>
        </w:div>
        <w:div w:id="1141537941">
          <w:marLeft w:val="480"/>
          <w:marRight w:val="0"/>
          <w:marTop w:val="0"/>
          <w:marBottom w:val="0"/>
          <w:divBdr>
            <w:top w:val="none" w:sz="0" w:space="0" w:color="auto"/>
            <w:left w:val="none" w:sz="0" w:space="0" w:color="auto"/>
            <w:bottom w:val="none" w:sz="0" w:space="0" w:color="auto"/>
            <w:right w:val="none" w:sz="0" w:space="0" w:color="auto"/>
          </w:divBdr>
        </w:div>
        <w:div w:id="1221360041">
          <w:marLeft w:val="480"/>
          <w:marRight w:val="0"/>
          <w:marTop w:val="0"/>
          <w:marBottom w:val="0"/>
          <w:divBdr>
            <w:top w:val="none" w:sz="0" w:space="0" w:color="auto"/>
            <w:left w:val="none" w:sz="0" w:space="0" w:color="auto"/>
            <w:bottom w:val="none" w:sz="0" w:space="0" w:color="auto"/>
            <w:right w:val="none" w:sz="0" w:space="0" w:color="auto"/>
          </w:divBdr>
        </w:div>
        <w:div w:id="1319647690">
          <w:marLeft w:val="480"/>
          <w:marRight w:val="0"/>
          <w:marTop w:val="0"/>
          <w:marBottom w:val="0"/>
          <w:divBdr>
            <w:top w:val="none" w:sz="0" w:space="0" w:color="auto"/>
            <w:left w:val="none" w:sz="0" w:space="0" w:color="auto"/>
            <w:bottom w:val="none" w:sz="0" w:space="0" w:color="auto"/>
            <w:right w:val="none" w:sz="0" w:space="0" w:color="auto"/>
          </w:divBdr>
        </w:div>
        <w:div w:id="1330140635">
          <w:marLeft w:val="480"/>
          <w:marRight w:val="0"/>
          <w:marTop w:val="0"/>
          <w:marBottom w:val="0"/>
          <w:divBdr>
            <w:top w:val="none" w:sz="0" w:space="0" w:color="auto"/>
            <w:left w:val="none" w:sz="0" w:space="0" w:color="auto"/>
            <w:bottom w:val="none" w:sz="0" w:space="0" w:color="auto"/>
            <w:right w:val="none" w:sz="0" w:space="0" w:color="auto"/>
          </w:divBdr>
        </w:div>
        <w:div w:id="1372807421">
          <w:marLeft w:val="480"/>
          <w:marRight w:val="0"/>
          <w:marTop w:val="0"/>
          <w:marBottom w:val="0"/>
          <w:divBdr>
            <w:top w:val="none" w:sz="0" w:space="0" w:color="auto"/>
            <w:left w:val="none" w:sz="0" w:space="0" w:color="auto"/>
            <w:bottom w:val="none" w:sz="0" w:space="0" w:color="auto"/>
            <w:right w:val="none" w:sz="0" w:space="0" w:color="auto"/>
          </w:divBdr>
        </w:div>
        <w:div w:id="1406301635">
          <w:marLeft w:val="480"/>
          <w:marRight w:val="0"/>
          <w:marTop w:val="0"/>
          <w:marBottom w:val="0"/>
          <w:divBdr>
            <w:top w:val="none" w:sz="0" w:space="0" w:color="auto"/>
            <w:left w:val="none" w:sz="0" w:space="0" w:color="auto"/>
            <w:bottom w:val="none" w:sz="0" w:space="0" w:color="auto"/>
            <w:right w:val="none" w:sz="0" w:space="0" w:color="auto"/>
          </w:divBdr>
        </w:div>
        <w:div w:id="1410301325">
          <w:marLeft w:val="480"/>
          <w:marRight w:val="0"/>
          <w:marTop w:val="0"/>
          <w:marBottom w:val="0"/>
          <w:divBdr>
            <w:top w:val="none" w:sz="0" w:space="0" w:color="auto"/>
            <w:left w:val="none" w:sz="0" w:space="0" w:color="auto"/>
            <w:bottom w:val="none" w:sz="0" w:space="0" w:color="auto"/>
            <w:right w:val="none" w:sz="0" w:space="0" w:color="auto"/>
          </w:divBdr>
        </w:div>
        <w:div w:id="1443768576">
          <w:marLeft w:val="480"/>
          <w:marRight w:val="0"/>
          <w:marTop w:val="0"/>
          <w:marBottom w:val="0"/>
          <w:divBdr>
            <w:top w:val="none" w:sz="0" w:space="0" w:color="auto"/>
            <w:left w:val="none" w:sz="0" w:space="0" w:color="auto"/>
            <w:bottom w:val="none" w:sz="0" w:space="0" w:color="auto"/>
            <w:right w:val="none" w:sz="0" w:space="0" w:color="auto"/>
          </w:divBdr>
        </w:div>
        <w:div w:id="1454322839">
          <w:marLeft w:val="480"/>
          <w:marRight w:val="0"/>
          <w:marTop w:val="0"/>
          <w:marBottom w:val="0"/>
          <w:divBdr>
            <w:top w:val="none" w:sz="0" w:space="0" w:color="auto"/>
            <w:left w:val="none" w:sz="0" w:space="0" w:color="auto"/>
            <w:bottom w:val="none" w:sz="0" w:space="0" w:color="auto"/>
            <w:right w:val="none" w:sz="0" w:space="0" w:color="auto"/>
          </w:divBdr>
        </w:div>
        <w:div w:id="1460802780">
          <w:marLeft w:val="480"/>
          <w:marRight w:val="0"/>
          <w:marTop w:val="0"/>
          <w:marBottom w:val="0"/>
          <w:divBdr>
            <w:top w:val="none" w:sz="0" w:space="0" w:color="auto"/>
            <w:left w:val="none" w:sz="0" w:space="0" w:color="auto"/>
            <w:bottom w:val="none" w:sz="0" w:space="0" w:color="auto"/>
            <w:right w:val="none" w:sz="0" w:space="0" w:color="auto"/>
          </w:divBdr>
        </w:div>
        <w:div w:id="1465583874">
          <w:marLeft w:val="480"/>
          <w:marRight w:val="0"/>
          <w:marTop w:val="0"/>
          <w:marBottom w:val="0"/>
          <w:divBdr>
            <w:top w:val="none" w:sz="0" w:space="0" w:color="auto"/>
            <w:left w:val="none" w:sz="0" w:space="0" w:color="auto"/>
            <w:bottom w:val="none" w:sz="0" w:space="0" w:color="auto"/>
            <w:right w:val="none" w:sz="0" w:space="0" w:color="auto"/>
          </w:divBdr>
        </w:div>
        <w:div w:id="1465852694">
          <w:marLeft w:val="480"/>
          <w:marRight w:val="0"/>
          <w:marTop w:val="0"/>
          <w:marBottom w:val="0"/>
          <w:divBdr>
            <w:top w:val="none" w:sz="0" w:space="0" w:color="auto"/>
            <w:left w:val="none" w:sz="0" w:space="0" w:color="auto"/>
            <w:bottom w:val="none" w:sz="0" w:space="0" w:color="auto"/>
            <w:right w:val="none" w:sz="0" w:space="0" w:color="auto"/>
          </w:divBdr>
        </w:div>
        <w:div w:id="1467504222">
          <w:marLeft w:val="480"/>
          <w:marRight w:val="0"/>
          <w:marTop w:val="0"/>
          <w:marBottom w:val="0"/>
          <w:divBdr>
            <w:top w:val="none" w:sz="0" w:space="0" w:color="auto"/>
            <w:left w:val="none" w:sz="0" w:space="0" w:color="auto"/>
            <w:bottom w:val="none" w:sz="0" w:space="0" w:color="auto"/>
            <w:right w:val="none" w:sz="0" w:space="0" w:color="auto"/>
          </w:divBdr>
        </w:div>
        <w:div w:id="1534805643">
          <w:marLeft w:val="480"/>
          <w:marRight w:val="0"/>
          <w:marTop w:val="0"/>
          <w:marBottom w:val="0"/>
          <w:divBdr>
            <w:top w:val="none" w:sz="0" w:space="0" w:color="auto"/>
            <w:left w:val="none" w:sz="0" w:space="0" w:color="auto"/>
            <w:bottom w:val="none" w:sz="0" w:space="0" w:color="auto"/>
            <w:right w:val="none" w:sz="0" w:space="0" w:color="auto"/>
          </w:divBdr>
        </w:div>
        <w:div w:id="1567643779">
          <w:marLeft w:val="480"/>
          <w:marRight w:val="0"/>
          <w:marTop w:val="0"/>
          <w:marBottom w:val="0"/>
          <w:divBdr>
            <w:top w:val="none" w:sz="0" w:space="0" w:color="auto"/>
            <w:left w:val="none" w:sz="0" w:space="0" w:color="auto"/>
            <w:bottom w:val="none" w:sz="0" w:space="0" w:color="auto"/>
            <w:right w:val="none" w:sz="0" w:space="0" w:color="auto"/>
          </w:divBdr>
        </w:div>
        <w:div w:id="1577743729">
          <w:marLeft w:val="480"/>
          <w:marRight w:val="0"/>
          <w:marTop w:val="0"/>
          <w:marBottom w:val="0"/>
          <w:divBdr>
            <w:top w:val="none" w:sz="0" w:space="0" w:color="auto"/>
            <w:left w:val="none" w:sz="0" w:space="0" w:color="auto"/>
            <w:bottom w:val="none" w:sz="0" w:space="0" w:color="auto"/>
            <w:right w:val="none" w:sz="0" w:space="0" w:color="auto"/>
          </w:divBdr>
        </w:div>
        <w:div w:id="1597442287">
          <w:marLeft w:val="480"/>
          <w:marRight w:val="0"/>
          <w:marTop w:val="0"/>
          <w:marBottom w:val="0"/>
          <w:divBdr>
            <w:top w:val="none" w:sz="0" w:space="0" w:color="auto"/>
            <w:left w:val="none" w:sz="0" w:space="0" w:color="auto"/>
            <w:bottom w:val="none" w:sz="0" w:space="0" w:color="auto"/>
            <w:right w:val="none" w:sz="0" w:space="0" w:color="auto"/>
          </w:divBdr>
        </w:div>
        <w:div w:id="1628848429">
          <w:marLeft w:val="480"/>
          <w:marRight w:val="0"/>
          <w:marTop w:val="0"/>
          <w:marBottom w:val="0"/>
          <w:divBdr>
            <w:top w:val="none" w:sz="0" w:space="0" w:color="auto"/>
            <w:left w:val="none" w:sz="0" w:space="0" w:color="auto"/>
            <w:bottom w:val="none" w:sz="0" w:space="0" w:color="auto"/>
            <w:right w:val="none" w:sz="0" w:space="0" w:color="auto"/>
          </w:divBdr>
        </w:div>
        <w:div w:id="1789663551">
          <w:marLeft w:val="480"/>
          <w:marRight w:val="0"/>
          <w:marTop w:val="0"/>
          <w:marBottom w:val="0"/>
          <w:divBdr>
            <w:top w:val="none" w:sz="0" w:space="0" w:color="auto"/>
            <w:left w:val="none" w:sz="0" w:space="0" w:color="auto"/>
            <w:bottom w:val="none" w:sz="0" w:space="0" w:color="auto"/>
            <w:right w:val="none" w:sz="0" w:space="0" w:color="auto"/>
          </w:divBdr>
        </w:div>
        <w:div w:id="1799567238">
          <w:marLeft w:val="480"/>
          <w:marRight w:val="0"/>
          <w:marTop w:val="0"/>
          <w:marBottom w:val="0"/>
          <w:divBdr>
            <w:top w:val="none" w:sz="0" w:space="0" w:color="auto"/>
            <w:left w:val="none" w:sz="0" w:space="0" w:color="auto"/>
            <w:bottom w:val="none" w:sz="0" w:space="0" w:color="auto"/>
            <w:right w:val="none" w:sz="0" w:space="0" w:color="auto"/>
          </w:divBdr>
        </w:div>
        <w:div w:id="1827285332">
          <w:marLeft w:val="480"/>
          <w:marRight w:val="0"/>
          <w:marTop w:val="0"/>
          <w:marBottom w:val="0"/>
          <w:divBdr>
            <w:top w:val="none" w:sz="0" w:space="0" w:color="auto"/>
            <w:left w:val="none" w:sz="0" w:space="0" w:color="auto"/>
            <w:bottom w:val="none" w:sz="0" w:space="0" w:color="auto"/>
            <w:right w:val="none" w:sz="0" w:space="0" w:color="auto"/>
          </w:divBdr>
        </w:div>
        <w:div w:id="1836992339">
          <w:marLeft w:val="480"/>
          <w:marRight w:val="0"/>
          <w:marTop w:val="0"/>
          <w:marBottom w:val="0"/>
          <w:divBdr>
            <w:top w:val="none" w:sz="0" w:space="0" w:color="auto"/>
            <w:left w:val="none" w:sz="0" w:space="0" w:color="auto"/>
            <w:bottom w:val="none" w:sz="0" w:space="0" w:color="auto"/>
            <w:right w:val="none" w:sz="0" w:space="0" w:color="auto"/>
          </w:divBdr>
        </w:div>
        <w:div w:id="1859586241">
          <w:marLeft w:val="480"/>
          <w:marRight w:val="0"/>
          <w:marTop w:val="0"/>
          <w:marBottom w:val="0"/>
          <w:divBdr>
            <w:top w:val="none" w:sz="0" w:space="0" w:color="auto"/>
            <w:left w:val="none" w:sz="0" w:space="0" w:color="auto"/>
            <w:bottom w:val="none" w:sz="0" w:space="0" w:color="auto"/>
            <w:right w:val="none" w:sz="0" w:space="0" w:color="auto"/>
          </w:divBdr>
        </w:div>
        <w:div w:id="1864784362">
          <w:marLeft w:val="480"/>
          <w:marRight w:val="0"/>
          <w:marTop w:val="0"/>
          <w:marBottom w:val="0"/>
          <w:divBdr>
            <w:top w:val="none" w:sz="0" w:space="0" w:color="auto"/>
            <w:left w:val="none" w:sz="0" w:space="0" w:color="auto"/>
            <w:bottom w:val="none" w:sz="0" w:space="0" w:color="auto"/>
            <w:right w:val="none" w:sz="0" w:space="0" w:color="auto"/>
          </w:divBdr>
        </w:div>
        <w:div w:id="1882286640">
          <w:marLeft w:val="480"/>
          <w:marRight w:val="0"/>
          <w:marTop w:val="0"/>
          <w:marBottom w:val="0"/>
          <w:divBdr>
            <w:top w:val="none" w:sz="0" w:space="0" w:color="auto"/>
            <w:left w:val="none" w:sz="0" w:space="0" w:color="auto"/>
            <w:bottom w:val="none" w:sz="0" w:space="0" w:color="auto"/>
            <w:right w:val="none" w:sz="0" w:space="0" w:color="auto"/>
          </w:divBdr>
        </w:div>
        <w:div w:id="2096707169">
          <w:marLeft w:val="480"/>
          <w:marRight w:val="0"/>
          <w:marTop w:val="0"/>
          <w:marBottom w:val="0"/>
          <w:divBdr>
            <w:top w:val="none" w:sz="0" w:space="0" w:color="auto"/>
            <w:left w:val="none" w:sz="0" w:space="0" w:color="auto"/>
            <w:bottom w:val="none" w:sz="0" w:space="0" w:color="auto"/>
            <w:right w:val="none" w:sz="0" w:space="0" w:color="auto"/>
          </w:divBdr>
        </w:div>
      </w:divsChild>
    </w:div>
    <w:div w:id="832910198">
      <w:bodyDiv w:val="1"/>
      <w:marLeft w:val="0"/>
      <w:marRight w:val="0"/>
      <w:marTop w:val="0"/>
      <w:marBottom w:val="0"/>
      <w:divBdr>
        <w:top w:val="none" w:sz="0" w:space="0" w:color="auto"/>
        <w:left w:val="none" w:sz="0" w:space="0" w:color="auto"/>
        <w:bottom w:val="none" w:sz="0" w:space="0" w:color="auto"/>
        <w:right w:val="none" w:sz="0" w:space="0" w:color="auto"/>
      </w:divBdr>
    </w:div>
    <w:div w:id="837691084">
      <w:bodyDiv w:val="1"/>
      <w:marLeft w:val="0"/>
      <w:marRight w:val="0"/>
      <w:marTop w:val="0"/>
      <w:marBottom w:val="0"/>
      <w:divBdr>
        <w:top w:val="none" w:sz="0" w:space="0" w:color="auto"/>
        <w:left w:val="none" w:sz="0" w:space="0" w:color="auto"/>
        <w:bottom w:val="none" w:sz="0" w:space="0" w:color="auto"/>
        <w:right w:val="none" w:sz="0" w:space="0" w:color="auto"/>
      </w:divBdr>
      <w:divsChild>
        <w:div w:id="82336158">
          <w:marLeft w:val="480"/>
          <w:marRight w:val="0"/>
          <w:marTop w:val="0"/>
          <w:marBottom w:val="0"/>
          <w:divBdr>
            <w:top w:val="none" w:sz="0" w:space="0" w:color="auto"/>
            <w:left w:val="none" w:sz="0" w:space="0" w:color="auto"/>
            <w:bottom w:val="none" w:sz="0" w:space="0" w:color="auto"/>
            <w:right w:val="none" w:sz="0" w:space="0" w:color="auto"/>
          </w:divBdr>
        </w:div>
        <w:div w:id="118108489">
          <w:marLeft w:val="480"/>
          <w:marRight w:val="0"/>
          <w:marTop w:val="0"/>
          <w:marBottom w:val="0"/>
          <w:divBdr>
            <w:top w:val="none" w:sz="0" w:space="0" w:color="auto"/>
            <w:left w:val="none" w:sz="0" w:space="0" w:color="auto"/>
            <w:bottom w:val="none" w:sz="0" w:space="0" w:color="auto"/>
            <w:right w:val="none" w:sz="0" w:space="0" w:color="auto"/>
          </w:divBdr>
        </w:div>
        <w:div w:id="122505608">
          <w:marLeft w:val="480"/>
          <w:marRight w:val="0"/>
          <w:marTop w:val="0"/>
          <w:marBottom w:val="0"/>
          <w:divBdr>
            <w:top w:val="none" w:sz="0" w:space="0" w:color="auto"/>
            <w:left w:val="none" w:sz="0" w:space="0" w:color="auto"/>
            <w:bottom w:val="none" w:sz="0" w:space="0" w:color="auto"/>
            <w:right w:val="none" w:sz="0" w:space="0" w:color="auto"/>
          </w:divBdr>
        </w:div>
        <w:div w:id="125196648">
          <w:marLeft w:val="480"/>
          <w:marRight w:val="0"/>
          <w:marTop w:val="0"/>
          <w:marBottom w:val="0"/>
          <w:divBdr>
            <w:top w:val="none" w:sz="0" w:space="0" w:color="auto"/>
            <w:left w:val="none" w:sz="0" w:space="0" w:color="auto"/>
            <w:bottom w:val="none" w:sz="0" w:space="0" w:color="auto"/>
            <w:right w:val="none" w:sz="0" w:space="0" w:color="auto"/>
          </w:divBdr>
        </w:div>
        <w:div w:id="160779929">
          <w:marLeft w:val="480"/>
          <w:marRight w:val="0"/>
          <w:marTop w:val="0"/>
          <w:marBottom w:val="0"/>
          <w:divBdr>
            <w:top w:val="none" w:sz="0" w:space="0" w:color="auto"/>
            <w:left w:val="none" w:sz="0" w:space="0" w:color="auto"/>
            <w:bottom w:val="none" w:sz="0" w:space="0" w:color="auto"/>
            <w:right w:val="none" w:sz="0" w:space="0" w:color="auto"/>
          </w:divBdr>
        </w:div>
        <w:div w:id="234900586">
          <w:marLeft w:val="480"/>
          <w:marRight w:val="0"/>
          <w:marTop w:val="0"/>
          <w:marBottom w:val="0"/>
          <w:divBdr>
            <w:top w:val="none" w:sz="0" w:space="0" w:color="auto"/>
            <w:left w:val="none" w:sz="0" w:space="0" w:color="auto"/>
            <w:bottom w:val="none" w:sz="0" w:space="0" w:color="auto"/>
            <w:right w:val="none" w:sz="0" w:space="0" w:color="auto"/>
          </w:divBdr>
        </w:div>
        <w:div w:id="256062683">
          <w:marLeft w:val="480"/>
          <w:marRight w:val="0"/>
          <w:marTop w:val="0"/>
          <w:marBottom w:val="0"/>
          <w:divBdr>
            <w:top w:val="none" w:sz="0" w:space="0" w:color="auto"/>
            <w:left w:val="none" w:sz="0" w:space="0" w:color="auto"/>
            <w:bottom w:val="none" w:sz="0" w:space="0" w:color="auto"/>
            <w:right w:val="none" w:sz="0" w:space="0" w:color="auto"/>
          </w:divBdr>
        </w:div>
        <w:div w:id="287707140">
          <w:marLeft w:val="480"/>
          <w:marRight w:val="0"/>
          <w:marTop w:val="0"/>
          <w:marBottom w:val="0"/>
          <w:divBdr>
            <w:top w:val="none" w:sz="0" w:space="0" w:color="auto"/>
            <w:left w:val="none" w:sz="0" w:space="0" w:color="auto"/>
            <w:bottom w:val="none" w:sz="0" w:space="0" w:color="auto"/>
            <w:right w:val="none" w:sz="0" w:space="0" w:color="auto"/>
          </w:divBdr>
        </w:div>
        <w:div w:id="297029502">
          <w:marLeft w:val="480"/>
          <w:marRight w:val="0"/>
          <w:marTop w:val="0"/>
          <w:marBottom w:val="0"/>
          <w:divBdr>
            <w:top w:val="none" w:sz="0" w:space="0" w:color="auto"/>
            <w:left w:val="none" w:sz="0" w:space="0" w:color="auto"/>
            <w:bottom w:val="none" w:sz="0" w:space="0" w:color="auto"/>
            <w:right w:val="none" w:sz="0" w:space="0" w:color="auto"/>
          </w:divBdr>
        </w:div>
        <w:div w:id="310184660">
          <w:marLeft w:val="480"/>
          <w:marRight w:val="0"/>
          <w:marTop w:val="0"/>
          <w:marBottom w:val="0"/>
          <w:divBdr>
            <w:top w:val="none" w:sz="0" w:space="0" w:color="auto"/>
            <w:left w:val="none" w:sz="0" w:space="0" w:color="auto"/>
            <w:bottom w:val="none" w:sz="0" w:space="0" w:color="auto"/>
            <w:right w:val="none" w:sz="0" w:space="0" w:color="auto"/>
          </w:divBdr>
        </w:div>
        <w:div w:id="376971236">
          <w:marLeft w:val="480"/>
          <w:marRight w:val="0"/>
          <w:marTop w:val="0"/>
          <w:marBottom w:val="0"/>
          <w:divBdr>
            <w:top w:val="none" w:sz="0" w:space="0" w:color="auto"/>
            <w:left w:val="none" w:sz="0" w:space="0" w:color="auto"/>
            <w:bottom w:val="none" w:sz="0" w:space="0" w:color="auto"/>
            <w:right w:val="none" w:sz="0" w:space="0" w:color="auto"/>
          </w:divBdr>
        </w:div>
        <w:div w:id="438991170">
          <w:marLeft w:val="480"/>
          <w:marRight w:val="0"/>
          <w:marTop w:val="0"/>
          <w:marBottom w:val="0"/>
          <w:divBdr>
            <w:top w:val="none" w:sz="0" w:space="0" w:color="auto"/>
            <w:left w:val="none" w:sz="0" w:space="0" w:color="auto"/>
            <w:bottom w:val="none" w:sz="0" w:space="0" w:color="auto"/>
            <w:right w:val="none" w:sz="0" w:space="0" w:color="auto"/>
          </w:divBdr>
        </w:div>
        <w:div w:id="528303932">
          <w:marLeft w:val="480"/>
          <w:marRight w:val="0"/>
          <w:marTop w:val="0"/>
          <w:marBottom w:val="0"/>
          <w:divBdr>
            <w:top w:val="none" w:sz="0" w:space="0" w:color="auto"/>
            <w:left w:val="none" w:sz="0" w:space="0" w:color="auto"/>
            <w:bottom w:val="none" w:sz="0" w:space="0" w:color="auto"/>
            <w:right w:val="none" w:sz="0" w:space="0" w:color="auto"/>
          </w:divBdr>
        </w:div>
        <w:div w:id="573123607">
          <w:marLeft w:val="480"/>
          <w:marRight w:val="0"/>
          <w:marTop w:val="0"/>
          <w:marBottom w:val="0"/>
          <w:divBdr>
            <w:top w:val="none" w:sz="0" w:space="0" w:color="auto"/>
            <w:left w:val="none" w:sz="0" w:space="0" w:color="auto"/>
            <w:bottom w:val="none" w:sz="0" w:space="0" w:color="auto"/>
            <w:right w:val="none" w:sz="0" w:space="0" w:color="auto"/>
          </w:divBdr>
        </w:div>
        <w:div w:id="601498124">
          <w:marLeft w:val="480"/>
          <w:marRight w:val="0"/>
          <w:marTop w:val="0"/>
          <w:marBottom w:val="0"/>
          <w:divBdr>
            <w:top w:val="none" w:sz="0" w:space="0" w:color="auto"/>
            <w:left w:val="none" w:sz="0" w:space="0" w:color="auto"/>
            <w:bottom w:val="none" w:sz="0" w:space="0" w:color="auto"/>
            <w:right w:val="none" w:sz="0" w:space="0" w:color="auto"/>
          </w:divBdr>
        </w:div>
        <w:div w:id="624193750">
          <w:marLeft w:val="480"/>
          <w:marRight w:val="0"/>
          <w:marTop w:val="0"/>
          <w:marBottom w:val="0"/>
          <w:divBdr>
            <w:top w:val="none" w:sz="0" w:space="0" w:color="auto"/>
            <w:left w:val="none" w:sz="0" w:space="0" w:color="auto"/>
            <w:bottom w:val="none" w:sz="0" w:space="0" w:color="auto"/>
            <w:right w:val="none" w:sz="0" w:space="0" w:color="auto"/>
          </w:divBdr>
        </w:div>
        <w:div w:id="654261274">
          <w:marLeft w:val="480"/>
          <w:marRight w:val="0"/>
          <w:marTop w:val="0"/>
          <w:marBottom w:val="0"/>
          <w:divBdr>
            <w:top w:val="none" w:sz="0" w:space="0" w:color="auto"/>
            <w:left w:val="none" w:sz="0" w:space="0" w:color="auto"/>
            <w:bottom w:val="none" w:sz="0" w:space="0" w:color="auto"/>
            <w:right w:val="none" w:sz="0" w:space="0" w:color="auto"/>
          </w:divBdr>
        </w:div>
        <w:div w:id="659578067">
          <w:marLeft w:val="480"/>
          <w:marRight w:val="0"/>
          <w:marTop w:val="0"/>
          <w:marBottom w:val="0"/>
          <w:divBdr>
            <w:top w:val="none" w:sz="0" w:space="0" w:color="auto"/>
            <w:left w:val="none" w:sz="0" w:space="0" w:color="auto"/>
            <w:bottom w:val="none" w:sz="0" w:space="0" w:color="auto"/>
            <w:right w:val="none" w:sz="0" w:space="0" w:color="auto"/>
          </w:divBdr>
        </w:div>
        <w:div w:id="666784196">
          <w:marLeft w:val="480"/>
          <w:marRight w:val="0"/>
          <w:marTop w:val="0"/>
          <w:marBottom w:val="0"/>
          <w:divBdr>
            <w:top w:val="none" w:sz="0" w:space="0" w:color="auto"/>
            <w:left w:val="none" w:sz="0" w:space="0" w:color="auto"/>
            <w:bottom w:val="none" w:sz="0" w:space="0" w:color="auto"/>
            <w:right w:val="none" w:sz="0" w:space="0" w:color="auto"/>
          </w:divBdr>
        </w:div>
        <w:div w:id="721949176">
          <w:marLeft w:val="480"/>
          <w:marRight w:val="0"/>
          <w:marTop w:val="0"/>
          <w:marBottom w:val="0"/>
          <w:divBdr>
            <w:top w:val="none" w:sz="0" w:space="0" w:color="auto"/>
            <w:left w:val="none" w:sz="0" w:space="0" w:color="auto"/>
            <w:bottom w:val="none" w:sz="0" w:space="0" w:color="auto"/>
            <w:right w:val="none" w:sz="0" w:space="0" w:color="auto"/>
          </w:divBdr>
        </w:div>
        <w:div w:id="753012210">
          <w:marLeft w:val="480"/>
          <w:marRight w:val="0"/>
          <w:marTop w:val="0"/>
          <w:marBottom w:val="0"/>
          <w:divBdr>
            <w:top w:val="none" w:sz="0" w:space="0" w:color="auto"/>
            <w:left w:val="none" w:sz="0" w:space="0" w:color="auto"/>
            <w:bottom w:val="none" w:sz="0" w:space="0" w:color="auto"/>
            <w:right w:val="none" w:sz="0" w:space="0" w:color="auto"/>
          </w:divBdr>
        </w:div>
        <w:div w:id="861476326">
          <w:marLeft w:val="480"/>
          <w:marRight w:val="0"/>
          <w:marTop w:val="0"/>
          <w:marBottom w:val="0"/>
          <w:divBdr>
            <w:top w:val="none" w:sz="0" w:space="0" w:color="auto"/>
            <w:left w:val="none" w:sz="0" w:space="0" w:color="auto"/>
            <w:bottom w:val="none" w:sz="0" w:space="0" w:color="auto"/>
            <w:right w:val="none" w:sz="0" w:space="0" w:color="auto"/>
          </w:divBdr>
        </w:div>
        <w:div w:id="865214392">
          <w:marLeft w:val="480"/>
          <w:marRight w:val="0"/>
          <w:marTop w:val="0"/>
          <w:marBottom w:val="0"/>
          <w:divBdr>
            <w:top w:val="none" w:sz="0" w:space="0" w:color="auto"/>
            <w:left w:val="none" w:sz="0" w:space="0" w:color="auto"/>
            <w:bottom w:val="none" w:sz="0" w:space="0" w:color="auto"/>
            <w:right w:val="none" w:sz="0" w:space="0" w:color="auto"/>
          </w:divBdr>
        </w:div>
        <w:div w:id="898520188">
          <w:marLeft w:val="480"/>
          <w:marRight w:val="0"/>
          <w:marTop w:val="0"/>
          <w:marBottom w:val="0"/>
          <w:divBdr>
            <w:top w:val="none" w:sz="0" w:space="0" w:color="auto"/>
            <w:left w:val="none" w:sz="0" w:space="0" w:color="auto"/>
            <w:bottom w:val="none" w:sz="0" w:space="0" w:color="auto"/>
            <w:right w:val="none" w:sz="0" w:space="0" w:color="auto"/>
          </w:divBdr>
        </w:div>
        <w:div w:id="922757061">
          <w:marLeft w:val="480"/>
          <w:marRight w:val="0"/>
          <w:marTop w:val="0"/>
          <w:marBottom w:val="0"/>
          <w:divBdr>
            <w:top w:val="none" w:sz="0" w:space="0" w:color="auto"/>
            <w:left w:val="none" w:sz="0" w:space="0" w:color="auto"/>
            <w:bottom w:val="none" w:sz="0" w:space="0" w:color="auto"/>
            <w:right w:val="none" w:sz="0" w:space="0" w:color="auto"/>
          </w:divBdr>
        </w:div>
        <w:div w:id="927348259">
          <w:marLeft w:val="480"/>
          <w:marRight w:val="0"/>
          <w:marTop w:val="0"/>
          <w:marBottom w:val="0"/>
          <w:divBdr>
            <w:top w:val="none" w:sz="0" w:space="0" w:color="auto"/>
            <w:left w:val="none" w:sz="0" w:space="0" w:color="auto"/>
            <w:bottom w:val="none" w:sz="0" w:space="0" w:color="auto"/>
            <w:right w:val="none" w:sz="0" w:space="0" w:color="auto"/>
          </w:divBdr>
        </w:div>
        <w:div w:id="946499947">
          <w:marLeft w:val="480"/>
          <w:marRight w:val="0"/>
          <w:marTop w:val="0"/>
          <w:marBottom w:val="0"/>
          <w:divBdr>
            <w:top w:val="none" w:sz="0" w:space="0" w:color="auto"/>
            <w:left w:val="none" w:sz="0" w:space="0" w:color="auto"/>
            <w:bottom w:val="none" w:sz="0" w:space="0" w:color="auto"/>
            <w:right w:val="none" w:sz="0" w:space="0" w:color="auto"/>
          </w:divBdr>
        </w:div>
        <w:div w:id="946543213">
          <w:marLeft w:val="480"/>
          <w:marRight w:val="0"/>
          <w:marTop w:val="0"/>
          <w:marBottom w:val="0"/>
          <w:divBdr>
            <w:top w:val="none" w:sz="0" w:space="0" w:color="auto"/>
            <w:left w:val="none" w:sz="0" w:space="0" w:color="auto"/>
            <w:bottom w:val="none" w:sz="0" w:space="0" w:color="auto"/>
            <w:right w:val="none" w:sz="0" w:space="0" w:color="auto"/>
          </w:divBdr>
        </w:div>
        <w:div w:id="976490262">
          <w:marLeft w:val="480"/>
          <w:marRight w:val="0"/>
          <w:marTop w:val="0"/>
          <w:marBottom w:val="0"/>
          <w:divBdr>
            <w:top w:val="none" w:sz="0" w:space="0" w:color="auto"/>
            <w:left w:val="none" w:sz="0" w:space="0" w:color="auto"/>
            <w:bottom w:val="none" w:sz="0" w:space="0" w:color="auto"/>
            <w:right w:val="none" w:sz="0" w:space="0" w:color="auto"/>
          </w:divBdr>
        </w:div>
        <w:div w:id="1046878213">
          <w:marLeft w:val="480"/>
          <w:marRight w:val="0"/>
          <w:marTop w:val="0"/>
          <w:marBottom w:val="0"/>
          <w:divBdr>
            <w:top w:val="none" w:sz="0" w:space="0" w:color="auto"/>
            <w:left w:val="none" w:sz="0" w:space="0" w:color="auto"/>
            <w:bottom w:val="none" w:sz="0" w:space="0" w:color="auto"/>
            <w:right w:val="none" w:sz="0" w:space="0" w:color="auto"/>
          </w:divBdr>
        </w:div>
        <w:div w:id="1047993304">
          <w:marLeft w:val="480"/>
          <w:marRight w:val="0"/>
          <w:marTop w:val="0"/>
          <w:marBottom w:val="0"/>
          <w:divBdr>
            <w:top w:val="none" w:sz="0" w:space="0" w:color="auto"/>
            <w:left w:val="none" w:sz="0" w:space="0" w:color="auto"/>
            <w:bottom w:val="none" w:sz="0" w:space="0" w:color="auto"/>
            <w:right w:val="none" w:sz="0" w:space="0" w:color="auto"/>
          </w:divBdr>
        </w:div>
        <w:div w:id="1062295612">
          <w:marLeft w:val="480"/>
          <w:marRight w:val="0"/>
          <w:marTop w:val="0"/>
          <w:marBottom w:val="0"/>
          <w:divBdr>
            <w:top w:val="none" w:sz="0" w:space="0" w:color="auto"/>
            <w:left w:val="none" w:sz="0" w:space="0" w:color="auto"/>
            <w:bottom w:val="none" w:sz="0" w:space="0" w:color="auto"/>
            <w:right w:val="none" w:sz="0" w:space="0" w:color="auto"/>
          </w:divBdr>
        </w:div>
        <w:div w:id="1069959351">
          <w:marLeft w:val="480"/>
          <w:marRight w:val="0"/>
          <w:marTop w:val="0"/>
          <w:marBottom w:val="0"/>
          <w:divBdr>
            <w:top w:val="none" w:sz="0" w:space="0" w:color="auto"/>
            <w:left w:val="none" w:sz="0" w:space="0" w:color="auto"/>
            <w:bottom w:val="none" w:sz="0" w:space="0" w:color="auto"/>
            <w:right w:val="none" w:sz="0" w:space="0" w:color="auto"/>
          </w:divBdr>
        </w:div>
        <w:div w:id="1083916210">
          <w:marLeft w:val="480"/>
          <w:marRight w:val="0"/>
          <w:marTop w:val="0"/>
          <w:marBottom w:val="0"/>
          <w:divBdr>
            <w:top w:val="none" w:sz="0" w:space="0" w:color="auto"/>
            <w:left w:val="none" w:sz="0" w:space="0" w:color="auto"/>
            <w:bottom w:val="none" w:sz="0" w:space="0" w:color="auto"/>
            <w:right w:val="none" w:sz="0" w:space="0" w:color="auto"/>
          </w:divBdr>
        </w:div>
        <w:div w:id="1102644606">
          <w:marLeft w:val="480"/>
          <w:marRight w:val="0"/>
          <w:marTop w:val="0"/>
          <w:marBottom w:val="0"/>
          <w:divBdr>
            <w:top w:val="none" w:sz="0" w:space="0" w:color="auto"/>
            <w:left w:val="none" w:sz="0" w:space="0" w:color="auto"/>
            <w:bottom w:val="none" w:sz="0" w:space="0" w:color="auto"/>
            <w:right w:val="none" w:sz="0" w:space="0" w:color="auto"/>
          </w:divBdr>
        </w:div>
        <w:div w:id="1103039926">
          <w:marLeft w:val="480"/>
          <w:marRight w:val="0"/>
          <w:marTop w:val="0"/>
          <w:marBottom w:val="0"/>
          <w:divBdr>
            <w:top w:val="none" w:sz="0" w:space="0" w:color="auto"/>
            <w:left w:val="none" w:sz="0" w:space="0" w:color="auto"/>
            <w:bottom w:val="none" w:sz="0" w:space="0" w:color="auto"/>
            <w:right w:val="none" w:sz="0" w:space="0" w:color="auto"/>
          </w:divBdr>
        </w:div>
        <w:div w:id="1112434733">
          <w:marLeft w:val="480"/>
          <w:marRight w:val="0"/>
          <w:marTop w:val="0"/>
          <w:marBottom w:val="0"/>
          <w:divBdr>
            <w:top w:val="none" w:sz="0" w:space="0" w:color="auto"/>
            <w:left w:val="none" w:sz="0" w:space="0" w:color="auto"/>
            <w:bottom w:val="none" w:sz="0" w:space="0" w:color="auto"/>
            <w:right w:val="none" w:sz="0" w:space="0" w:color="auto"/>
          </w:divBdr>
        </w:div>
        <w:div w:id="1112699719">
          <w:marLeft w:val="480"/>
          <w:marRight w:val="0"/>
          <w:marTop w:val="0"/>
          <w:marBottom w:val="0"/>
          <w:divBdr>
            <w:top w:val="none" w:sz="0" w:space="0" w:color="auto"/>
            <w:left w:val="none" w:sz="0" w:space="0" w:color="auto"/>
            <w:bottom w:val="none" w:sz="0" w:space="0" w:color="auto"/>
            <w:right w:val="none" w:sz="0" w:space="0" w:color="auto"/>
          </w:divBdr>
        </w:div>
        <w:div w:id="1117259213">
          <w:marLeft w:val="480"/>
          <w:marRight w:val="0"/>
          <w:marTop w:val="0"/>
          <w:marBottom w:val="0"/>
          <w:divBdr>
            <w:top w:val="none" w:sz="0" w:space="0" w:color="auto"/>
            <w:left w:val="none" w:sz="0" w:space="0" w:color="auto"/>
            <w:bottom w:val="none" w:sz="0" w:space="0" w:color="auto"/>
            <w:right w:val="none" w:sz="0" w:space="0" w:color="auto"/>
          </w:divBdr>
        </w:div>
        <w:div w:id="1136415309">
          <w:marLeft w:val="480"/>
          <w:marRight w:val="0"/>
          <w:marTop w:val="0"/>
          <w:marBottom w:val="0"/>
          <w:divBdr>
            <w:top w:val="none" w:sz="0" w:space="0" w:color="auto"/>
            <w:left w:val="none" w:sz="0" w:space="0" w:color="auto"/>
            <w:bottom w:val="none" w:sz="0" w:space="0" w:color="auto"/>
            <w:right w:val="none" w:sz="0" w:space="0" w:color="auto"/>
          </w:divBdr>
        </w:div>
        <w:div w:id="1207067556">
          <w:marLeft w:val="480"/>
          <w:marRight w:val="0"/>
          <w:marTop w:val="0"/>
          <w:marBottom w:val="0"/>
          <w:divBdr>
            <w:top w:val="none" w:sz="0" w:space="0" w:color="auto"/>
            <w:left w:val="none" w:sz="0" w:space="0" w:color="auto"/>
            <w:bottom w:val="none" w:sz="0" w:space="0" w:color="auto"/>
            <w:right w:val="none" w:sz="0" w:space="0" w:color="auto"/>
          </w:divBdr>
        </w:div>
        <w:div w:id="1311248568">
          <w:marLeft w:val="480"/>
          <w:marRight w:val="0"/>
          <w:marTop w:val="0"/>
          <w:marBottom w:val="0"/>
          <w:divBdr>
            <w:top w:val="none" w:sz="0" w:space="0" w:color="auto"/>
            <w:left w:val="none" w:sz="0" w:space="0" w:color="auto"/>
            <w:bottom w:val="none" w:sz="0" w:space="0" w:color="auto"/>
            <w:right w:val="none" w:sz="0" w:space="0" w:color="auto"/>
          </w:divBdr>
        </w:div>
        <w:div w:id="1315795485">
          <w:marLeft w:val="480"/>
          <w:marRight w:val="0"/>
          <w:marTop w:val="0"/>
          <w:marBottom w:val="0"/>
          <w:divBdr>
            <w:top w:val="none" w:sz="0" w:space="0" w:color="auto"/>
            <w:left w:val="none" w:sz="0" w:space="0" w:color="auto"/>
            <w:bottom w:val="none" w:sz="0" w:space="0" w:color="auto"/>
            <w:right w:val="none" w:sz="0" w:space="0" w:color="auto"/>
          </w:divBdr>
        </w:div>
        <w:div w:id="1341006455">
          <w:marLeft w:val="480"/>
          <w:marRight w:val="0"/>
          <w:marTop w:val="0"/>
          <w:marBottom w:val="0"/>
          <w:divBdr>
            <w:top w:val="none" w:sz="0" w:space="0" w:color="auto"/>
            <w:left w:val="none" w:sz="0" w:space="0" w:color="auto"/>
            <w:bottom w:val="none" w:sz="0" w:space="0" w:color="auto"/>
            <w:right w:val="none" w:sz="0" w:space="0" w:color="auto"/>
          </w:divBdr>
        </w:div>
        <w:div w:id="1370686185">
          <w:marLeft w:val="480"/>
          <w:marRight w:val="0"/>
          <w:marTop w:val="0"/>
          <w:marBottom w:val="0"/>
          <w:divBdr>
            <w:top w:val="none" w:sz="0" w:space="0" w:color="auto"/>
            <w:left w:val="none" w:sz="0" w:space="0" w:color="auto"/>
            <w:bottom w:val="none" w:sz="0" w:space="0" w:color="auto"/>
            <w:right w:val="none" w:sz="0" w:space="0" w:color="auto"/>
          </w:divBdr>
        </w:div>
        <w:div w:id="1397170216">
          <w:marLeft w:val="480"/>
          <w:marRight w:val="0"/>
          <w:marTop w:val="0"/>
          <w:marBottom w:val="0"/>
          <w:divBdr>
            <w:top w:val="none" w:sz="0" w:space="0" w:color="auto"/>
            <w:left w:val="none" w:sz="0" w:space="0" w:color="auto"/>
            <w:bottom w:val="none" w:sz="0" w:space="0" w:color="auto"/>
            <w:right w:val="none" w:sz="0" w:space="0" w:color="auto"/>
          </w:divBdr>
        </w:div>
        <w:div w:id="1458571398">
          <w:marLeft w:val="480"/>
          <w:marRight w:val="0"/>
          <w:marTop w:val="0"/>
          <w:marBottom w:val="0"/>
          <w:divBdr>
            <w:top w:val="none" w:sz="0" w:space="0" w:color="auto"/>
            <w:left w:val="none" w:sz="0" w:space="0" w:color="auto"/>
            <w:bottom w:val="none" w:sz="0" w:space="0" w:color="auto"/>
            <w:right w:val="none" w:sz="0" w:space="0" w:color="auto"/>
          </w:divBdr>
        </w:div>
        <w:div w:id="1485395140">
          <w:marLeft w:val="480"/>
          <w:marRight w:val="0"/>
          <w:marTop w:val="0"/>
          <w:marBottom w:val="0"/>
          <w:divBdr>
            <w:top w:val="none" w:sz="0" w:space="0" w:color="auto"/>
            <w:left w:val="none" w:sz="0" w:space="0" w:color="auto"/>
            <w:bottom w:val="none" w:sz="0" w:space="0" w:color="auto"/>
            <w:right w:val="none" w:sz="0" w:space="0" w:color="auto"/>
          </w:divBdr>
        </w:div>
        <w:div w:id="1485703672">
          <w:marLeft w:val="480"/>
          <w:marRight w:val="0"/>
          <w:marTop w:val="0"/>
          <w:marBottom w:val="0"/>
          <w:divBdr>
            <w:top w:val="none" w:sz="0" w:space="0" w:color="auto"/>
            <w:left w:val="none" w:sz="0" w:space="0" w:color="auto"/>
            <w:bottom w:val="none" w:sz="0" w:space="0" w:color="auto"/>
            <w:right w:val="none" w:sz="0" w:space="0" w:color="auto"/>
          </w:divBdr>
        </w:div>
        <w:div w:id="1507741812">
          <w:marLeft w:val="480"/>
          <w:marRight w:val="0"/>
          <w:marTop w:val="0"/>
          <w:marBottom w:val="0"/>
          <w:divBdr>
            <w:top w:val="none" w:sz="0" w:space="0" w:color="auto"/>
            <w:left w:val="none" w:sz="0" w:space="0" w:color="auto"/>
            <w:bottom w:val="none" w:sz="0" w:space="0" w:color="auto"/>
            <w:right w:val="none" w:sz="0" w:space="0" w:color="auto"/>
          </w:divBdr>
        </w:div>
        <w:div w:id="1519538408">
          <w:marLeft w:val="480"/>
          <w:marRight w:val="0"/>
          <w:marTop w:val="0"/>
          <w:marBottom w:val="0"/>
          <w:divBdr>
            <w:top w:val="none" w:sz="0" w:space="0" w:color="auto"/>
            <w:left w:val="none" w:sz="0" w:space="0" w:color="auto"/>
            <w:bottom w:val="none" w:sz="0" w:space="0" w:color="auto"/>
            <w:right w:val="none" w:sz="0" w:space="0" w:color="auto"/>
          </w:divBdr>
        </w:div>
        <w:div w:id="1610357278">
          <w:marLeft w:val="480"/>
          <w:marRight w:val="0"/>
          <w:marTop w:val="0"/>
          <w:marBottom w:val="0"/>
          <w:divBdr>
            <w:top w:val="none" w:sz="0" w:space="0" w:color="auto"/>
            <w:left w:val="none" w:sz="0" w:space="0" w:color="auto"/>
            <w:bottom w:val="none" w:sz="0" w:space="0" w:color="auto"/>
            <w:right w:val="none" w:sz="0" w:space="0" w:color="auto"/>
          </w:divBdr>
        </w:div>
        <w:div w:id="1636986570">
          <w:marLeft w:val="480"/>
          <w:marRight w:val="0"/>
          <w:marTop w:val="0"/>
          <w:marBottom w:val="0"/>
          <w:divBdr>
            <w:top w:val="none" w:sz="0" w:space="0" w:color="auto"/>
            <w:left w:val="none" w:sz="0" w:space="0" w:color="auto"/>
            <w:bottom w:val="none" w:sz="0" w:space="0" w:color="auto"/>
            <w:right w:val="none" w:sz="0" w:space="0" w:color="auto"/>
          </w:divBdr>
        </w:div>
        <w:div w:id="1639800803">
          <w:marLeft w:val="480"/>
          <w:marRight w:val="0"/>
          <w:marTop w:val="0"/>
          <w:marBottom w:val="0"/>
          <w:divBdr>
            <w:top w:val="none" w:sz="0" w:space="0" w:color="auto"/>
            <w:left w:val="none" w:sz="0" w:space="0" w:color="auto"/>
            <w:bottom w:val="none" w:sz="0" w:space="0" w:color="auto"/>
            <w:right w:val="none" w:sz="0" w:space="0" w:color="auto"/>
          </w:divBdr>
        </w:div>
        <w:div w:id="1655448607">
          <w:marLeft w:val="480"/>
          <w:marRight w:val="0"/>
          <w:marTop w:val="0"/>
          <w:marBottom w:val="0"/>
          <w:divBdr>
            <w:top w:val="none" w:sz="0" w:space="0" w:color="auto"/>
            <w:left w:val="none" w:sz="0" w:space="0" w:color="auto"/>
            <w:bottom w:val="none" w:sz="0" w:space="0" w:color="auto"/>
            <w:right w:val="none" w:sz="0" w:space="0" w:color="auto"/>
          </w:divBdr>
        </w:div>
        <w:div w:id="1680303887">
          <w:marLeft w:val="480"/>
          <w:marRight w:val="0"/>
          <w:marTop w:val="0"/>
          <w:marBottom w:val="0"/>
          <w:divBdr>
            <w:top w:val="none" w:sz="0" w:space="0" w:color="auto"/>
            <w:left w:val="none" w:sz="0" w:space="0" w:color="auto"/>
            <w:bottom w:val="none" w:sz="0" w:space="0" w:color="auto"/>
            <w:right w:val="none" w:sz="0" w:space="0" w:color="auto"/>
          </w:divBdr>
        </w:div>
        <w:div w:id="1698387619">
          <w:marLeft w:val="480"/>
          <w:marRight w:val="0"/>
          <w:marTop w:val="0"/>
          <w:marBottom w:val="0"/>
          <w:divBdr>
            <w:top w:val="none" w:sz="0" w:space="0" w:color="auto"/>
            <w:left w:val="none" w:sz="0" w:space="0" w:color="auto"/>
            <w:bottom w:val="none" w:sz="0" w:space="0" w:color="auto"/>
            <w:right w:val="none" w:sz="0" w:space="0" w:color="auto"/>
          </w:divBdr>
        </w:div>
        <w:div w:id="1701514211">
          <w:marLeft w:val="480"/>
          <w:marRight w:val="0"/>
          <w:marTop w:val="0"/>
          <w:marBottom w:val="0"/>
          <w:divBdr>
            <w:top w:val="none" w:sz="0" w:space="0" w:color="auto"/>
            <w:left w:val="none" w:sz="0" w:space="0" w:color="auto"/>
            <w:bottom w:val="none" w:sz="0" w:space="0" w:color="auto"/>
            <w:right w:val="none" w:sz="0" w:space="0" w:color="auto"/>
          </w:divBdr>
        </w:div>
        <w:div w:id="1708144004">
          <w:marLeft w:val="480"/>
          <w:marRight w:val="0"/>
          <w:marTop w:val="0"/>
          <w:marBottom w:val="0"/>
          <w:divBdr>
            <w:top w:val="none" w:sz="0" w:space="0" w:color="auto"/>
            <w:left w:val="none" w:sz="0" w:space="0" w:color="auto"/>
            <w:bottom w:val="none" w:sz="0" w:space="0" w:color="auto"/>
            <w:right w:val="none" w:sz="0" w:space="0" w:color="auto"/>
          </w:divBdr>
        </w:div>
        <w:div w:id="1875919207">
          <w:marLeft w:val="480"/>
          <w:marRight w:val="0"/>
          <w:marTop w:val="0"/>
          <w:marBottom w:val="0"/>
          <w:divBdr>
            <w:top w:val="none" w:sz="0" w:space="0" w:color="auto"/>
            <w:left w:val="none" w:sz="0" w:space="0" w:color="auto"/>
            <w:bottom w:val="none" w:sz="0" w:space="0" w:color="auto"/>
            <w:right w:val="none" w:sz="0" w:space="0" w:color="auto"/>
          </w:divBdr>
        </w:div>
        <w:div w:id="1911455019">
          <w:marLeft w:val="480"/>
          <w:marRight w:val="0"/>
          <w:marTop w:val="0"/>
          <w:marBottom w:val="0"/>
          <w:divBdr>
            <w:top w:val="none" w:sz="0" w:space="0" w:color="auto"/>
            <w:left w:val="none" w:sz="0" w:space="0" w:color="auto"/>
            <w:bottom w:val="none" w:sz="0" w:space="0" w:color="auto"/>
            <w:right w:val="none" w:sz="0" w:space="0" w:color="auto"/>
          </w:divBdr>
        </w:div>
        <w:div w:id="1918593093">
          <w:marLeft w:val="480"/>
          <w:marRight w:val="0"/>
          <w:marTop w:val="0"/>
          <w:marBottom w:val="0"/>
          <w:divBdr>
            <w:top w:val="none" w:sz="0" w:space="0" w:color="auto"/>
            <w:left w:val="none" w:sz="0" w:space="0" w:color="auto"/>
            <w:bottom w:val="none" w:sz="0" w:space="0" w:color="auto"/>
            <w:right w:val="none" w:sz="0" w:space="0" w:color="auto"/>
          </w:divBdr>
        </w:div>
        <w:div w:id="1937053168">
          <w:marLeft w:val="480"/>
          <w:marRight w:val="0"/>
          <w:marTop w:val="0"/>
          <w:marBottom w:val="0"/>
          <w:divBdr>
            <w:top w:val="none" w:sz="0" w:space="0" w:color="auto"/>
            <w:left w:val="none" w:sz="0" w:space="0" w:color="auto"/>
            <w:bottom w:val="none" w:sz="0" w:space="0" w:color="auto"/>
            <w:right w:val="none" w:sz="0" w:space="0" w:color="auto"/>
          </w:divBdr>
        </w:div>
        <w:div w:id="1960528404">
          <w:marLeft w:val="480"/>
          <w:marRight w:val="0"/>
          <w:marTop w:val="0"/>
          <w:marBottom w:val="0"/>
          <w:divBdr>
            <w:top w:val="none" w:sz="0" w:space="0" w:color="auto"/>
            <w:left w:val="none" w:sz="0" w:space="0" w:color="auto"/>
            <w:bottom w:val="none" w:sz="0" w:space="0" w:color="auto"/>
            <w:right w:val="none" w:sz="0" w:space="0" w:color="auto"/>
          </w:divBdr>
        </w:div>
        <w:div w:id="1985503721">
          <w:marLeft w:val="480"/>
          <w:marRight w:val="0"/>
          <w:marTop w:val="0"/>
          <w:marBottom w:val="0"/>
          <w:divBdr>
            <w:top w:val="none" w:sz="0" w:space="0" w:color="auto"/>
            <w:left w:val="none" w:sz="0" w:space="0" w:color="auto"/>
            <w:bottom w:val="none" w:sz="0" w:space="0" w:color="auto"/>
            <w:right w:val="none" w:sz="0" w:space="0" w:color="auto"/>
          </w:divBdr>
        </w:div>
        <w:div w:id="2048330833">
          <w:marLeft w:val="480"/>
          <w:marRight w:val="0"/>
          <w:marTop w:val="0"/>
          <w:marBottom w:val="0"/>
          <w:divBdr>
            <w:top w:val="none" w:sz="0" w:space="0" w:color="auto"/>
            <w:left w:val="none" w:sz="0" w:space="0" w:color="auto"/>
            <w:bottom w:val="none" w:sz="0" w:space="0" w:color="auto"/>
            <w:right w:val="none" w:sz="0" w:space="0" w:color="auto"/>
          </w:divBdr>
        </w:div>
        <w:div w:id="2055884605">
          <w:marLeft w:val="480"/>
          <w:marRight w:val="0"/>
          <w:marTop w:val="0"/>
          <w:marBottom w:val="0"/>
          <w:divBdr>
            <w:top w:val="none" w:sz="0" w:space="0" w:color="auto"/>
            <w:left w:val="none" w:sz="0" w:space="0" w:color="auto"/>
            <w:bottom w:val="none" w:sz="0" w:space="0" w:color="auto"/>
            <w:right w:val="none" w:sz="0" w:space="0" w:color="auto"/>
          </w:divBdr>
        </w:div>
        <w:div w:id="2064328471">
          <w:marLeft w:val="480"/>
          <w:marRight w:val="0"/>
          <w:marTop w:val="0"/>
          <w:marBottom w:val="0"/>
          <w:divBdr>
            <w:top w:val="none" w:sz="0" w:space="0" w:color="auto"/>
            <w:left w:val="none" w:sz="0" w:space="0" w:color="auto"/>
            <w:bottom w:val="none" w:sz="0" w:space="0" w:color="auto"/>
            <w:right w:val="none" w:sz="0" w:space="0" w:color="auto"/>
          </w:divBdr>
        </w:div>
        <w:div w:id="2085250590">
          <w:marLeft w:val="480"/>
          <w:marRight w:val="0"/>
          <w:marTop w:val="0"/>
          <w:marBottom w:val="0"/>
          <w:divBdr>
            <w:top w:val="none" w:sz="0" w:space="0" w:color="auto"/>
            <w:left w:val="none" w:sz="0" w:space="0" w:color="auto"/>
            <w:bottom w:val="none" w:sz="0" w:space="0" w:color="auto"/>
            <w:right w:val="none" w:sz="0" w:space="0" w:color="auto"/>
          </w:divBdr>
        </w:div>
        <w:div w:id="2125881256">
          <w:marLeft w:val="480"/>
          <w:marRight w:val="0"/>
          <w:marTop w:val="0"/>
          <w:marBottom w:val="0"/>
          <w:divBdr>
            <w:top w:val="none" w:sz="0" w:space="0" w:color="auto"/>
            <w:left w:val="none" w:sz="0" w:space="0" w:color="auto"/>
            <w:bottom w:val="none" w:sz="0" w:space="0" w:color="auto"/>
            <w:right w:val="none" w:sz="0" w:space="0" w:color="auto"/>
          </w:divBdr>
        </w:div>
        <w:div w:id="2127657798">
          <w:marLeft w:val="480"/>
          <w:marRight w:val="0"/>
          <w:marTop w:val="0"/>
          <w:marBottom w:val="0"/>
          <w:divBdr>
            <w:top w:val="none" w:sz="0" w:space="0" w:color="auto"/>
            <w:left w:val="none" w:sz="0" w:space="0" w:color="auto"/>
            <w:bottom w:val="none" w:sz="0" w:space="0" w:color="auto"/>
            <w:right w:val="none" w:sz="0" w:space="0" w:color="auto"/>
          </w:divBdr>
        </w:div>
        <w:div w:id="2136631673">
          <w:marLeft w:val="480"/>
          <w:marRight w:val="0"/>
          <w:marTop w:val="0"/>
          <w:marBottom w:val="0"/>
          <w:divBdr>
            <w:top w:val="none" w:sz="0" w:space="0" w:color="auto"/>
            <w:left w:val="none" w:sz="0" w:space="0" w:color="auto"/>
            <w:bottom w:val="none" w:sz="0" w:space="0" w:color="auto"/>
            <w:right w:val="none" w:sz="0" w:space="0" w:color="auto"/>
          </w:divBdr>
        </w:div>
      </w:divsChild>
    </w:div>
    <w:div w:id="844519601">
      <w:bodyDiv w:val="1"/>
      <w:marLeft w:val="0"/>
      <w:marRight w:val="0"/>
      <w:marTop w:val="0"/>
      <w:marBottom w:val="0"/>
      <w:divBdr>
        <w:top w:val="none" w:sz="0" w:space="0" w:color="auto"/>
        <w:left w:val="none" w:sz="0" w:space="0" w:color="auto"/>
        <w:bottom w:val="none" w:sz="0" w:space="0" w:color="auto"/>
        <w:right w:val="none" w:sz="0" w:space="0" w:color="auto"/>
      </w:divBdr>
    </w:div>
    <w:div w:id="844632139">
      <w:bodyDiv w:val="1"/>
      <w:marLeft w:val="0"/>
      <w:marRight w:val="0"/>
      <w:marTop w:val="0"/>
      <w:marBottom w:val="0"/>
      <w:divBdr>
        <w:top w:val="none" w:sz="0" w:space="0" w:color="auto"/>
        <w:left w:val="none" w:sz="0" w:space="0" w:color="auto"/>
        <w:bottom w:val="none" w:sz="0" w:space="0" w:color="auto"/>
        <w:right w:val="none" w:sz="0" w:space="0" w:color="auto"/>
      </w:divBdr>
    </w:div>
    <w:div w:id="845707713">
      <w:bodyDiv w:val="1"/>
      <w:marLeft w:val="0"/>
      <w:marRight w:val="0"/>
      <w:marTop w:val="0"/>
      <w:marBottom w:val="0"/>
      <w:divBdr>
        <w:top w:val="none" w:sz="0" w:space="0" w:color="auto"/>
        <w:left w:val="none" w:sz="0" w:space="0" w:color="auto"/>
        <w:bottom w:val="none" w:sz="0" w:space="0" w:color="auto"/>
        <w:right w:val="none" w:sz="0" w:space="0" w:color="auto"/>
      </w:divBdr>
    </w:div>
    <w:div w:id="851719916">
      <w:bodyDiv w:val="1"/>
      <w:marLeft w:val="0"/>
      <w:marRight w:val="0"/>
      <w:marTop w:val="0"/>
      <w:marBottom w:val="0"/>
      <w:divBdr>
        <w:top w:val="none" w:sz="0" w:space="0" w:color="auto"/>
        <w:left w:val="none" w:sz="0" w:space="0" w:color="auto"/>
        <w:bottom w:val="none" w:sz="0" w:space="0" w:color="auto"/>
        <w:right w:val="none" w:sz="0" w:space="0" w:color="auto"/>
      </w:divBdr>
      <w:divsChild>
        <w:div w:id="83579532">
          <w:marLeft w:val="480"/>
          <w:marRight w:val="0"/>
          <w:marTop w:val="0"/>
          <w:marBottom w:val="0"/>
          <w:divBdr>
            <w:top w:val="none" w:sz="0" w:space="0" w:color="auto"/>
            <w:left w:val="none" w:sz="0" w:space="0" w:color="auto"/>
            <w:bottom w:val="none" w:sz="0" w:space="0" w:color="auto"/>
            <w:right w:val="none" w:sz="0" w:space="0" w:color="auto"/>
          </w:divBdr>
        </w:div>
        <w:div w:id="132912583">
          <w:marLeft w:val="480"/>
          <w:marRight w:val="0"/>
          <w:marTop w:val="0"/>
          <w:marBottom w:val="0"/>
          <w:divBdr>
            <w:top w:val="none" w:sz="0" w:space="0" w:color="auto"/>
            <w:left w:val="none" w:sz="0" w:space="0" w:color="auto"/>
            <w:bottom w:val="none" w:sz="0" w:space="0" w:color="auto"/>
            <w:right w:val="none" w:sz="0" w:space="0" w:color="auto"/>
          </w:divBdr>
        </w:div>
        <w:div w:id="161166018">
          <w:marLeft w:val="480"/>
          <w:marRight w:val="0"/>
          <w:marTop w:val="0"/>
          <w:marBottom w:val="0"/>
          <w:divBdr>
            <w:top w:val="none" w:sz="0" w:space="0" w:color="auto"/>
            <w:left w:val="none" w:sz="0" w:space="0" w:color="auto"/>
            <w:bottom w:val="none" w:sz="0" w:space="0" w:color="auto"/>
            <w:right w:val="none" w:sz="0" w:space="0" w:color="auto"/>
          </w:divBdr>
        </w:div>
        <w:div w:id="183520245">
          <w:marLeft w:val="480"/>
          <w:marRight w:val="0"/>
          <w:marTop w:val="0"/>
          <w:marBottom w:val="0"/>
          <w:divBdr>
            <w:top w:val="none" w:sz="0" w:space="0" w:color="auto"/>
            <w:left w:val="none" w:sz="0" w:space="0" w:color="auto"/>
            <w:bottom w:val="none" w:sz="0" w:space="0" w:color="auto"/>
            <w:right w:val="none" w:sz="0" w:space="0" w:color="auto"/>
          </w:divBdr>
        </w:div>
        <w:div w:id="187261151">
          <w:marLeft w:val="480"/>
          <w:marRight w:val="0"/>
          <w:marTop w:val="0"/>
          <w:marBottom w:val="0"/>
          <w:divBdr>
            <w:top w:val="none" w:sz="0" w:space="0" w:color="auto"/>
            <w:left w:val="none" w:sz="0" w:space="0" w:color="auto"/>
            <w:bottom w:val="none" w:sz="0" w:space="0" w:color="auto"/>
            <w:right w:val="none" w:sz="0" w:space="0" w:color="auto"/>
          </w:divBdr>
        </w:div>
        <w:div w:id="187914085">
          <w:marLeft w:val="480"/>
          <w:marRight w:val="0"/>
          <w:marTop w:val="0"/>
          <w:marBottom w:val="0"/>
          <w:divBdr>
            <w:top w:val="none" w:sz="0" w:space="0" w:color="auto"/>
            <w:left w:val="none" w:sz="0" w:space="0" w:color="auto"/>
            <w:bottom w:val="none" w:sz="0" w:space="0" w:color="auto"/>
            <w:right w:val="none" w:sz="0" w:space="0" w:color="auto"/>
          </w:divBdr>
        </w:div>
        <w:div w:id="214119783">
          <w:marLeft w:val="480"/>
          <w:marRight w:val="0"/>
          <w:marTop w:val="0"/>
          <w:marBottom w:val="0"/>
          <w:divBdr>
            <w:top w:val="none" w:sz="0" w:space="0" w:color="auto"/>
            <w:left w:val="none" w:sz="0" w:space="0" w:color="auto"/>
            <w:bottom w:val="none" w:sz="0" w:space="0" w:color="auto"/>
            <w:right w:val="none" w:sz="0" w:space="0" w:color="auto"/>
          </w:divBdr>
        </w:div>
        <w:div w:id="239750227">
          <w:marLeft w:val="480"/>
          <w:marRight w:val="0"/>
          <w:marTop w:val="0"/>
          <w:marBottom w:val="0"/>
          <w:divBdr>
            <w:top w:val="none" w:sz="0" w:space="0" w:color="auto"/>
            <w:left w:val="none" w:sz="0" w:space="0" w:color="auto"/>
            <w:bottom w:val="none" w:sz="0" w:space="0" w:color="auto"/>
            <w:right w:val="none" w:sz="0" w:space="0" w:color="auto"/>
          </w:divBdr>
        </w:div>
        <w:div w:id="258222515">
          <w:marLeft w:val="480"/>
          <w:marRight w:val="0"/>
          <w:marTop w:val="0"/>
          <w:marBottom w:val="0"/>
          <w:divBdr>
            <w:top w:val="none" w:sz="0" w:space="0" w:color="auto"/>
            <w:left w:val="none" w:sz="0" w:space="0" w:color="auto"/>
            <w:bottom w:val="none" w:sz="0" w:space="0" w:color="auto"/>
            <w:right w:val="none" w:sz="0" w:space="0" w:color="auto"/>
          </w:divBdr>
        </w:div>
        <w:div w:id="276180263">
          <w:marLeft w:val="480"/>
          <w:marRight w:val="0"/>
          <w:marTop w:val="0"/>
          <w:marBottom w:val="0"/>
          <w:divBdr>
            <w:top w:val="none" w:sz="0" w:space="0" w:color="auto"/>
            <w:left w:val="none" w:sz="0" w:space="0" w:color="auto"/>
            <w:bottom w:val="none" w:sz="0" w:space="0" w:color="auto"/>
            <w:right w:val="none" w:sz="0" w:space="0" w:color="auto"/>
          </w:divBdr>
        </w:div>
        <w:div w:id="308949745">
          <w:marLeft w:val="480"/>
          <w:marRight w:val="0"/>
          <w:marTop w:val="0"/>
          <w:marBottom w:val="0"/>
          <w:divBdr>
            <w:top w:val="none" w:sz="0" w:space="0" w:color="auto"/>
            <w:left w:val="none" w:sz="0" w:space="0" w:color="auto"/>
            <w:bottom w:val="none" w:sz="0" w:space="0" w:color="auto"/>
            <w:right w:val="none" w:sz="0" w:space="0" w:color="auto"/>
          </w:divBdr>
        </w:div>
        <w:div w:id="315500362">
          <w:marLeft w:val="480"/>
          <w:marRight w:val="0"/>
          <w:marTop w:val="0"/>
          <w:marBottom w:val="0"/>
          <w:divBdr>
            <w:top w:val="none" w:sz="0" w:space="0" w:color="auto"/>
            <w:left w:val="none" w:sz="0" w:space="0" w:color="auto"/>
            <w:bottom w:val="none" w:sz="0" w:space="0" w:color="auto"/>
            <w:right w:val="none" w:sz="0" w:space="0" w:color="auto"/>
          </w:divBdr>
        </w:div>
        <w:div w:id="316765126">
          <w:marLeft w:val="480"/>
          <w:marRight w:val="0"/>
          <w:marTop w:val="0"/>
          <w:marBottom w:val="0"/>
          <w:divBdr>
            <w:top w:val="none" w:sz="0" w:space="0" w:color="auto"/>
            <w:left w:val="none" w:sz="0" w:space="0" w:color="auto"/>
            <w:bottom w:val="none" w:sz="0" w:space="0" w:color="auto"/>
            <w:right w:val="none" w:sz="0" w:space="0" w:color="auto"/>
          </w:divBdr>
        </w:div>
        <w:div w:id="318314614">
          <w:marLeft w:val="480"/>
          <w:marRight w:val="0"/>
          <w:marTop w:val="0"/>
          <w:marBottom w:val="0"/>
          <w:divBdr>
            <w:top w:val="none" w:sz="0" w:space="0" w:color="auto"/>
            <w:left w:val="none" w:sz="0" w:space="0" w:color="auto"/>
            <w:bottom w:val="none" w:sz="0" w:space="0" w:color="auto"/>
            <w:right w:val="none" w:sz="0" w:space="0" w:color="auto"/>
          </w:divBdr>
        </w:div>
        <w:div w:id="331764537">
          <w:marLeft w:val="480"/>
          <w:marRight w:val="0"/>
          <w:marTop w:val="0"/>
          <w:marBottom w:val="0"/>
          <w:divBdr>
            <w:top w:val="none" w:sz="0" w:space="0" w:color="auto"/>
            <w:left w:val="none" w:sz="0" w:space="0" w:color="auto"/>
            <w:bottom w:val="none" w:sz="0" w:space="0" w:color="auto"/>
            <w:right w:val="none" w:sz="0" w:space="0" w:color="auto"/>
          </w:divBdr>
        </w:div>
        <w:div w:id="333342195">
          <w:marLeft w:val="480"/>
          <w:marRight w:val="0"/>
          <w:marTop w:val="0"/>
          <w:marBottom w:val="0"/>
          <w:divBdr>
            <w:top w:val="none" w:sz="0" w:space="0" w:color="auto"/>
            <w:left w:val="none" w:sz="0" w:space="0" w:color="auto"/>
            <w:bottom w:val="none" w:sz="0" w:space="0" w:color="auto"/>
            <w:right w:val="none" w:sz="0" w:space="0" w:color="auto"/>
          </w:divBdr>
        </w:div>
        <w:div w:id="357777402">
          <w:marLeft w:val="480"/>
          <w:marRight w:val="0"/>
          <w:marTop w:val="0"/>
          <w:marBottom w:val="0"/>
          <w:divBdr>
            <w:top w:val="none" w:sz="0" w:space="0" w:color="auto"/>
            <w:left w:val="none" w:sz="0" w:space="0" w:color="auto"/>
            <w:bottom w:val="none" w:sz="0" w:space="0" w:color="auto"/>
            <w:right w:val="none" w:sz="0" w:space="0" w:color="auto"/>
          </w:divBdr>
        </w:div>
        <w:div w:id="369572104">
          <w:marLeft w:val="480"/>
          <w:marRight w:val="0"/>
          <w:marTop w:val="0"/>
          <w:marBottom w:val="0"/>
          <w:divBdr>
            <w:top w:val="none" w:sz="0" w:space="0" w:color="auto"/>
            <w:left w:val="none" w:sz="0" w:space="0" w:color="auto"/>
            <w:bottom w:val="none" w:sz="0" w:space="0" w:color="auto"/>
            <w:right w:val="none" w:sz="0" w:space="0" w:color="auto"/>
          </w:divBdr>
        </w:div>
        <w:div w:id="399865322">
          <w:marLeft w:val="480"/>
          <w:marRight w:val="0"/>
          <w:marTop w:val="0"/>
          <w:marBottom w:val="0"/>
          <w:divBdr>
            <w:top w:val="none" w:sz="0" w:space="0" w:color="auto"/>
            <w:left w:val="none" w:sz="0" w:space="0" w:color="auto"/>
            <w:bottom w:val="none" w:sz="0" w:space="0" w:color="auto"/>
            <w:right w:val="none" w:sz="0" w:space="0" w:color="auto"/>
          </w:divBdr>
        </w:div>
        <w:div w:id="402064460">
          <w:marLeft w:val="480"/>
          <w:marRight w:val="0"/>
          <w:marTop w:val="0"/>
          <w:marBottom w:val="0"/>
          <w:divBdr>
            <w:top w:val="none" w:sz="0" w:space="0" w:color="auto"/>
            <w:left w:val="none" w:sz="0" w:space="0" w:color="auto"/>
            <w:bottom w:val="none" w:sz="0" w:space="0" w:color="auto"/>
            <w:right w:val="none" w:sz="0" w:space="0" w:color="auto"/>
          </w:divBdr>
        </w:div>
        <w:div w:id="456949759">
          <w:marLeft w:val="480"/>
          <w:marRight w:val="0"/>
          <w:marTop w:val="0"/>
          <w:marBottom w:val="0"/>
          <w:divBdr>
            <w:top w:val="none" w:sz="0" w:space="0" w:color="auto"/>
            <w:left w:val="none" w:sz="0" w:space="0" w:color="auto"/>
            <w:bottom w:val="none" w:sz="0" w:space="0" w:color="auto"/>
            <w:right w:val="none" w:sz="0" w:space="0" w:color="auto"/>
          </w:divBdr>
        </w:div>
        <w:div w:id="482551322">
          <w:marLeft w:val="480"/>
          <w:marRight w:val="0"/>
          <w:marTop w:val="0"/>
          <w:marBottom w:val="0"/>
          <w:divBdr>
            <w:top w:val="none" w:sz="0" w:space="0" w:color="auto"/>
            <w:left w:val="none" w:sz="0" w:space="0" w:color="auto"/>
            <w:bottom w:val="none" w:sz="0" w:space="0" w:color="auto"/>
            <w:right w:val="none" w:sz="0" w:space="0" w:color="auto"/>
          </w:divBdr>
        </w:div>
        <w:div w:id="491289261">
          <w:marLeft w:val="480"/>
          <w:marRight w:val="0"/>
          <w:marTop w:val="0"/>
          <w:marBottom w:val="0"/>
          <w:divBdr>
            <w:top w:val="none" w:sz="0" w:space="0" w:color="auto"/>
            <w:left w:val="none" w:sz="0" w:space="0" w:color="auto"/>
            <w:bottom w:val="none" w:sz="0" w:space="0" w:color="auto"/>
            <w:right w:val="none" w:sz="0" w:space="0" w:color="auto"/>
          </w:divBdr>
        </w:div>
        <w:div w:id="548761515">
          <w:marLeft w:val="480"/>
          <w:marRight w:val="0"/>
          <w:marTop w:val="0"/>
          <w:marBottom w:val="0"/>
          <w:divBdr>
            <w:top w:val="none" w:sz="0" w:space="0" w:color="auto"/>
            <w:left w:val="none" w:sz="0" w:space="0" w:color="auto"/>
            <w:bottom w:val="none" w:sz="0" w:space="0" w:color="auto"/>
            <w:right w:val="none" w:sz="0" w:space="0" w:color="auto"/>
          </w:divBdr>
        </w:div>
        <w:div w:id="614098774">
          <w:marLeft w:val="480"/>
          <w:marRight w:val="0"/>
          <w:marTop w:val="0"/>
          <w:marBottom w:val="0"/>
          <w:divBdr>
            <w:top w:val="none" w:sz="0" w:space="0" w:color="auto"/>
            <w:left w:val="none" w:sz="0" w:space="0" w:color="auto"/>
            <w:bottom w:val="none" w:sz="0" w:space="0" w:color="auto"/>
            <w:right w:val="none" w:sz="0" w:space="0" w:color="auto"/>
          </w:divBdr>
        </w:div>
        <w:div w:id="619605000">
          <w:marLeft w:val="480"/>
          <w:marRight w:val="0"/>
          <w:marTop w:val="0"/>
          <w:marBottom w:val="0"/>
          <w:divBdr>
            <w:top w:val="none" w:sz="0" w:space="0" w:color="auto"/>
            <w:left w:val="none" w:sz="0" w:space="0" w:color="auto"/>
            <w:bottom w:val="none" w:sz="0" w:space="0" w:color="auto"/>
            <w:right w:val="none" w:sz="0" w:space="0" w:color="auto"/>
          </w:divBdr>
        </w:div>
        <w:div w:id="700471335">
          <w:marLeft w:val="480"/>
          <w:marRight w:val="0"/>
          <w:marTop w:val="0"/>
          <w:marBottom w:val="0"/>
          <w:divBdr>
            <w:top w:val="none" w:sz="0" w:space="0" w:color="auto"/>
            <w:left w:val="none" w:sz="0" w:space="0" w:color="auto"/>
            <w:bottom w:val="none" w:sz="0" w:space="0" w:color="auto"/>
            <w:right w:val="none" w:sz="0" w:space="0" w:color="auto"/>
          </w:divBdr>
        </w:div>
        <w:div w:id="711460189">
          <w:marLeft w:val="480"/>
          <w:marRight w:val="0"/>
          <w:marTop w:val="0"/>
          <w:marBottom w:val="0"/>
          <w:divBdr>
            <w:top w:val="none" w:sz="0" w:space="0" w:color="auto"/>
            <w:left w:val="none" w:sz="0" w:space="0" w:color="auto"/>
            <w:bottom w:val="none" w:sz="0" w:space="0" w:color="auto"/>
            <w:right w:val="none" w:sz="0" w:space="0" w:color="auto"/>
          </w:divBdr>
        </w:div>
        <w:div w:id="791362523">
          <w:marLeft w:val="480"/>
          <w:marRight w:val="0"/>
          <w:marTop w:val="0"/>
          <w:marBottom w:val="0"/>
          <w:divBdr>
            <w:top w:val="none" w:sz="0" w:space="0" w:color="auto"/>
            <w:left w:val="none" w:sz="0" w:space="0" w:color="auto"/>
            <w:bottom w:val="none" w:sz="0" w:space="0" w:color="auto"/>
            <w:right w:val="none" w:sz="0" w:space="0" w:color="auto"/>
          </w:divBdr>
        </w:div>
        <w:div w:id="803616954">
          <w:marLeft w:val="480"/>
          <w:marRight w:val="0"/>
          <w:marTop w:val="0"/>
          <w:marBottom w:val="0"/>
          <w:divBdr>
            <w:top w:val="none" w:sz="0" w:space="0" w:color="auto"/>
            <w:left w:val="none" w:sz="0" w:space="0" w:color="auto"/>
            <w:bottom w:val="none" w:sz="0" w:space="0" w:color="auto"/>
            <w:right w:val="none" w:sz="0" w:space="0" w:color="auto"/>
          </w:divBdr>
        </w:div>
        <w:div w:id="831916863">
          <w:marLeft w:val="480"/>
          <w:marRight w:val="0"/>
          <w:marTop w:val="0"/>
          <w:marBottom w:val="0"/>
          <w:divBdr>
            <w:top w:val="none" w:sz="0" w:space="0" w:color="auto"/>
            <w:left w:val="none" w:sz="0" w:space="0" w:color="auto"/>
            <w:bottom w:val="none" w:sz="0" w:space="0" w:color="auto"/>
            <w:right w:val="none" w:sz="0" w:space="0" w:color="auto"/>
          </w:divBdr>
        </w:div>
        <w:div w:id="889607275">
          <w:marLeft w:val="480"/>
          <w:marRight w:val="0"/>
          <w:marTop w:val="0"/>
          <w:marBottom w:val="0"/>
          <w:divBdr>
            <w:top w:val="none" w:sz="0" w:space="0" w:color="auto"/>
            <w:left w:val="none" w:sz="0" w:space="0" w:color="auto"/>
            <w:bottom w:val="none" w:sz="0" w:space="0" w:color="auto"/>
            <w:right w:val="none" w:sz="0" w:space="0" w:color="auto"/>
          </w:divBdr>
        </w:div>
        <w:div w:id="894312367">
          <w:marLeft w:val="480"/>
          <w:marRight w:val="0"/>
          <w:marTop w:val="0"/>
          <w:marBottom w:val="0"/>
          <w:divBdr>
            <w:top w:val="none" w:sz="0" w:space="0" w:color="auto"/>
            <w:left w:val="none" w:sz="0" w:space="0" w:color="auto"/>
            <w:bottom w:val="none" w:sz="0" w:space="0" w:color="auto"/>
            <w:right w:val="none" w:sz="0" w:space="0" w:color="auto"/>
          </w:divBdr>
        </w:div>
        <w:div w:id="908081447">
          <w:marLeft w:val="480"/>
          <w:marRight w:val="0"/>
          <w:marTop w:val="0"/>
          <w:marBottom w:val="0"/>
          <w:divBdr>
            <w:top w:val="none" w:sz="0" w:space="0" w:color="auto"/>
            <w:left w:val="none" w:sz="0" w:space="0" w:color="auto"/>
            <w:bottom w:val="none" w:sz="0" w:space="0" w:color="auto"/>
            <w:right w:val="none" w:sz="0" w:space="0" w:color="auto"/>
          </w:divBdr>
        </w:div>
        <w:div w:id="931089247">
          <w:marLeft w:val="480"/>
          <w:marRight w:val="0"/>
          <w:marTop w:val="0"/>
          <w:marBottom w:val="0"/>
          <w:divBdr>
            <w:top w:val="none" w:sz="0" w:space="0" w:color="auto"/>
            <w:left w:val="none" w:sz="0" w:space="0" w:color="auto"/>
            <w:bottom w:val="none" w:sz="0" w:space="0" w:color="auto"/>
            <w:right w:val="none" w:sz="0" w:space="0" w:color="auto"/>
          </w:divBdr>
        </w:div>
        <w:div w:id="1023703501">
          <w:marLeft w:val="480"/>
          <w:marRight w:val="0"/>
          <w:marTop w:val="0"/>
          <w:marBottom w:val="0"/>
          <w:divBdr>
            <w:top w:val="none" w:sz="0" w:space="0" w:color="auto"/>
            <w:left w:val="none" w:sz="0" w:space="0" w:color="auto"/>
            <w:bottom w:val="none" w:sz="0" w:space="0" w:color="auto"/>
            <w:right w:val="none" w:sz="0" w:space="0" w:color="auto"/>
          </w:divBdr>
        </w:div>
        <w:div w:id="1046294296">
          <w:marLeft w:val="480"/>
          <w:marRight w:val="0"/>
          <w:marTop w:val="0"/>
          <w:marBottom w:val="0"/>
          <w:divBdr>
            <w:top w:val="none" w:sz="0" w:space="0" w:color="auto"/>
            <w:left w:val="none" w:sz="0" w:space="0" w:color="auto"/>
            <w:bottom w:val="none" w:sz="0" w:space="0" w:color="auto"/>
            <w:right w:val="none" w:sz="0" w:space="0" w:color="auto"/>
          </w:divBdr>
        </w:div>
        <w:div w:id="1057096641">
          <w:marLeft w:val="480"/>
          <w:marRight w:val="0"/>
          <w:marTop w:val="0"/>
          <w:marBottom w:val="0"/>
          <w:divBdr>
            <w:top w:val="none" w:sz="0" w:space="0" w:color="auto"/>
            <w:left w:val="none" w:sz="0" w:space="0" w:color="auto"/>
            <w:bottom w:val="none" w:sz="0" w:space="0" w:color="auto"/>
            <w:right w:val="none" w:sz="0" w:space="0" w:color="auto"/>
          </w:divBdr>
        </w:div>
        <w:div w:id="1068646770">
          <w:marLeft w:val="480"/>
          <w:marRight w:val="0"/>
          <w:marTop w:val="0"/>
          <w:marBottom w:val="0"/>
          <w:divBdr>
            <w:top w:val="none" w:sz="0" w:space="0" w:color="auto"/>
            <w:left w:val="none" w:sz="0" w:space="0" w:color="auto"/>
            <w:bottom w:val="none" w:sz="0" w:space="0" w:color="auto"/>
            <w:right w:val="none" w:sz="0" w:space="0" w:color="auto"/>
          </w:divBdr>
        </w:div>
        <w:div w:id="1079449915">
          <w:marLeft w:val="480"/>
          <w:marRight w:val="0"/>
          <w:marTop w:val="0"/>
          <w:marBottom w:val="0"/>
          <w:divBdr>
            <w:top w:val="none" w:sz="0" w:space="0" w:color="auto"/>
            <w:left w:val="none" w:sz="0" w:space="0" w:color="auto"/>
            <w:bottom w:val="none" w:sz="0" w:space="0" w:color="auto"/>
            <w:right w:val="none" w:sz="0" w:space="0" w:color="auto"/>
          </w:divBdr>
        </w:div>
        <w:div w:id="1189953245">
          <w:marLeft w:val="480"/>
          <w:marRight w:val="0"/>
          <w:marTop w:val="0"/>
          <w:marBottom w:val="0"/>
          <w:divBdr>
            <w:top w:val="none" w:sz="0" w:space="0" w:color="auto"/>
            <w:left w:val="none" w:sz="0" w:space="0" w:color="auto"/>
            <w:bottom w:val="none" w:sz="0" w:space="0" w:color="auto"/>
            <w:right w:val="none" w:sz="0" w:space="0" w:color="auto"/>
          </w:divBdr>
        </w:div>
        <w:div w:id="1198549121">
          <w:marLeft w:val="480"/>
          <w:marRight w:val="0"/>
          <w:marTop w:val="0"/>
          <w:marBottom w:val="0"/>
          <w:divBdr>
            <w:top w:val="none" w:sz="0" w:space="0" w:color="auto"/>
            <w:left w:val="none" w:sz="0" w:space="0" w:color="auto"/>
            <w:bottom w:val="none" w:sz="0" w:space="0" w:color="auto"/>
            <w:right w:val="none" w:sz="0" w:space="0" w:color="auto"/>
          </w:divBdr>
        </w:div>
        <w:div w:id="1212572665">
          <w:marLeft w:val="480"/>
          <w:marRight w:val="0"/>
          <w:marTop w:val="0"/>
          <w:marBottom w:val="0"/>
          <w:divBdr>
            <w:top w:val="none" w:sz="0" w:space="0" w:color="auto"/>
            <w:left w:val="none" w:sz="0" w:space="0" w:color="auto"/>
            <w:bottom w:val="none" w:sz="0" w:space="0" w:color="auto"/>
            <w:right w:val="none" w:sz="0" w:space="0" w:color="auto"/>
          </w:divBdr>
        </w:div>
        <w:div w:id="1225994486">
          <w:marLeft w:val="480"/>
          <w:marRight w:val="0"/>
          <w:marTop w:val="0"/>
          <w:marBottom w:val="0"/>
          <w:divBdr>
            <w:top w:val="none" w:sz="0" w:space="0" w:color="auto"/>
            <w:left w:val="none" w:sz="0" w:space="0" w:color="auto"/>
            <w:bottom w:val="none" w:sz="0" w:space="0" w:color="auto"/>
            <w:right w:val="none" w:sz="0" w:space="0" w:color="auto"/>
          </w:divBdr>
        </w:div>
        <w:div w:id="1242836972">
          <w:marLeft w:val="480"/>
          <w:marRight w:val="0"/>
          <w:marTop w:val="0"/>
          <w:marBottom w:val="0"/>
          <w:divBdr>
            <w:top w:val="none" w:sz="0" w:space="0" w:color="auto"/>
            <w:left w:val="none" w:sz="0" w:space="0" w:color="auto"/>
            <w:bottom w:val="none" w:sz="0" w:space="0" w:color="auto"/>
            <w:right w:val="none" w:sz="0" w:space="0" w:color="auto"/>
          </w:divBdr>
        </w:div>
        <w:div w:id="1287855353">
          <w:marLeft w:val="480"/>
          <w:marRight w:val="0"/>
          <w:marTop w:val="0"/>
          <w:marBottom w:val="0"/>
          <w:divBdr>
            <w:top w:val="none" w:sz="0" w:space="0" w:color="auto"/>
            <w:left w:val="none" w:sz="0" w:space="0" w:color="auto"/>
            <w:bottom w:val="none" w:sz="0" w:space="0" w:color="auto"/>
            <w:right w:val="none" w:sz="0" w:space="0" w:color="auto"/>
          </w:divBdr>
        </w:div>
        <w:div w:id="1307004864">
          <w:marLeft w:val="480"/>
          <w:marRight w:val="0"/>
          <w:marTop w:val="0"/>
          <w:marBottom w:val="0"/>
          <w:divBdr>
            <w:top w:val="none" w:sz="0" w:space="0" w:color="auto"/>
            <w:left w:val="none" w:sz="0" w:space="0" w:color="auto"/>
            <w:bottom w:val="none" w:sz="0" w:space="0" w:color="auto"/>
            <w:right w:val="none" w:sz="0" w:space="0" w:color="auto"/>
          </w:divBdr>
        </w:div>
        <w:div w:id="1340695393">
          <w:marLeft w:val="480"/>
          <w:marRight w:val="0"/>
          <w:marTop w:val="0"/>
          <w:marBottom w:val="0"/>
          <w:divBdr>
            <w:top w:val="none" w:sz="0" w:space="0" w:color="auto"/>
            <w:left w:val="none" w:sz="0" w:space="0" w:color="auto"/>
            <w:bottom w:val="none" w:sz="0" w:space="0" w:color="auto"/>
            <w:right w:val="none" w:sz="0" w:space="0" w:color="auto"/>
          </w:divBdr>
        </w:div>
        <w:div w:id="1369187218">
          <w:marLeft w:val="480"/>
          <w:marRight w:val="0"/>
          <w:marTop w:val="0"/>
          <w:marBottom w:val="0"/>
          <w:divBdr>
            <w:top w:val="none" w:sz="0" w:space="0" w:color="auto"/>
            <w:left w:val="none" w:sz="0" w:space="0" w:color="auto"/>
            <w:bottom w:val="none" w:sz="0" w:space="0" w:color="auto"/>
            <w:right w:val="none" w:sz="0" w:space="0" w:color="auto"/>
          </w:divBdr>
        </w:div>
        <w:div w:id="1385519989">
          <w:marLeft w:val="480"/>
          <w:marRight w:val="0"/>
          <w:marTop w:val="0"/>
          <w:marBottom w:val="0"/>
          <w:divBdr>
            <w:top w:val="none" w:sz="0" w:space="0" w:color="auto"/>
            <w:left w:val="none" w:sz="0" w:space="0" w:color="auto"/>
            <w:bottom w:val="none" w:sz="0" w:space="0" w:color="auto"/>
            <w:right w:val="none" w:sz="0" w:space="0" w:color="auto"/>
          </w:divBdr>
        </w:div>
        <w:div w:id="1417437630">
          <w:marLeft w:val="480"/>
          <w:marRight w:val="0"/>
          <w:marTop w:val="0"/>
          <w:marBottom w:val="0"/>
          <w:divBdr>
            <w:top w:val="none" w:sz="0" w:space="0" w:color="auto"/>
            <w:left w:val="none" w:sz="0" w:space="0" w:color="auto"/>
            <w:bottom w:val="none" w:sz="0" w:space="0" w:color="auto"/>
            <w:right w:val="none" w:sz="0" w:space="0" w:color="auto"/>
          </w:divBdr>
        </w:div>
        <w:div w:id="1418550975">
          <w:marLeft w:val="480"/>
          <w:marRight w:val="0"/>
          <w:marTop w:val="0"/>
          <w:marBottom w:val="0"/>
          <w:divBdr>
            <w:top w:val="none" w:sz="0" w:space="0" w:color="auto"/>
            <w:left w:val="none" w:sz="0" w:space="0" w:color="auto"/>
            <w:bottom w:val="none" w:sz="0" w:space="0" w:color="auto"/>
            <w:right w:val="none" w:sz="0" w:space="0" w:color="auto"/>
          </w:divBdr>
        </w:div>
        <w:div w:id="1448935753">
          <w:marLeft w:val="480"/>
          <w:marRight w:val="0"/>
          <w:marTop w:val="0"/>
          <w:marBottom w:val="0"/>
          <w:divBdr>
            <w:top w:val="none" w:sz="0" w:space="0" w:color="auto"/>
            <w:left w:val="none" w:sz="0" w:space="0" w:color="auto"/>
            <w:bottom w:val="none" w:sz="0" w:space="0" w:color="auto"/>
            <w:right w:val="none" w:sz="0" w:space="0" w:color="auto"/>
          </w:divBdr>
        </w:div>
        <w:div w:id="1490250504">
          <w:marLeft w:val="480"/>
          <w:marRight w:val="0"/>
          <w:marTop w:val="0"/>
          <w:marBottom w:val="0"/>
          <w:divBdr>
            <w:top w:val="none" w:sz="0" w:space="0" w:color="auto"/>
            <w:left w:val="none" w:sz="0" w:space="0" w:color="auto"/>
            <w:bottom w:val="none" w:sz="0" w:space="0" w:color="auto"/>
            <w:right w:val="none" w:sz="0" w:space="0" w:color="auto"/>
          </w:divBdr>
        </w:div>
        <w:div w:id="1545632073">
          <w:marLeft w:val="480"/>
          <w:marRight w:val="0"/>
          <w:marTop w:val="0"/>
          <w:marBottom w:val="0"/>
          <w:divBdr>
            <w:top w:val="none" w:sz="0" w:space="0" w:color="auto"/>
            <w:left w:val="none" w:sz="0" w:space="0" w:color="auto"/>
            <w:bottom w:val="none" w:sz="0" w:space="0" w:color="auto"/>
            <w:right w:val="none" w:sz="0" w:space="0" w:color="auto"/>
          </w:divBdr>
        </w:div>
        <w:div w:id="1584298523">
          <w:marLeft w:val="480"/>
          <w:marRight w:val="0"/>
          <w:marTop w:val="0"/>
          <w:marBottom w:val="0"/>
          <w:divBdr>
            <w:top w:val="none" w:sz="0" w:space="0" w:color="auto"/>
            <w:left w:val="none" w:sz="0" w:space="0" w:color="auto"/>
            <w:bottom w:val="none" w:sz="0" w:space="0" w:color="auto"/>
            <w:right w:val="none" w:sz="0" w:space="0" w:color="auto"/>
          </w:divBdr>
        </w:div>
        <w:div w:id="1623342825">
          <w:marLeft w:val="480"/>
          <w:marRight w:val="0"/>
          <w:marTop w:val="0"/>
          <w:marBottom w:val="0"/>
          <w:divBdr>
            <w:top w:val="none" w:sz="0" w:space="0" w:color="auto"/>
            <w:left w:val="none" w:sz="0" w:space="0" w:color="auto"/>
            <w:bottom w:val="none" w:sz="0" w:space="0" w:color="auto"/>
            <w:right w:val="none" w:sz="0" w:space="0" w:color="auto"/>
          </w:divBdr>
        </w:div>
        <w:div w:id="1630361639">
          <w:marLeft w:val="480"/>
          <w:marRight w:val="0"/>
          <w:marTop w:val="0"/>
          <w:marBottom w:val="0"/>
          <w:divBdr>
            <w:top w:val="none" w:sz="0" w:space="0" w:color="auto"/>
            <w:left w:val="none" w:sz="0" w:space="0" w:color="auto"/>
            <w:bottom w:val="none" w:sz="0" w:space="0" w:color="auto"/>
            <w:right w:val="none" w:sz="0" w:space="0" w:color="auto"/>
          </w:divBdr>
        </w:div>
        <w:div w:id="1644504756">
          <w:marLeft w:val="480"/>
          <w:marRight w:val="0"/>
          <w:marTop w:val="0"/>
          <w:marBottom w:val="0"/>
          <w:divBdr>
            <w:top w:val="none" w:sz="0" w:space="0" w:color="auto"/>
            <w:left w:val="none" w:sz="0" w:space="0" w:color="auto"/>
            <w:bottom w:val="none" w:sz="0" w:space="0" w:color="auto"/>
            <w:right w:val="none" w:sz="0" w:space="0" w:color="auto"/>
          </w:divBdr>
        </w:div>
        <w:div w:id="1646198967">
          <w:marLeft w:val="480"/>
          <w:marRight w:val="0"/>
          <w:marTop w:val="0"/>
          <w:marBottom w:val="0"/>
          <w:divBdr>
            <w:top w:val="none" w:sz="0" w:space="0" w:color="auto"/>
            <w:left w:val="none" w:sz="0" w:space="0" w:color="auto"/>
            <w:bottom w:val="none" w:sz="0" w:space="0" w:color="auto"/>
            <w:right w:val="none" w:sz="0" w:space="0" w:color="auto"/>
          </w:divBdr>
        </w:div>
        <w:div w:id="1710837385">
          <w:marLeft w:val="480"/>
          <w:marRight w:val="0"/>
          <w:marTop w:val="0"/>
          <w:marBottom w:val="0"/>
          <w:divBdr>
            <w:top w:val="none" w:sz="0" w:space="0" w:color="auto"/>
            <w:left w:val="none" w:sz="0" w:space="0" w:color="auto"/>
            <w:bottom w:val="none" w:sz="0" w:space="0" w:color="auto"/>
            <w:right w:val="none" w:sz="0" w:space="0" w:color="auto"/>
          </w:divBdr>
        </w:div>
        <w:div w:id="1721828388">
          <w:marLeft w:val="480"/>
          <w:marRight w:val="0"/>
          <w:marTop w:val="0"/>
          <w:marBottom w:val="0"/>
          <w:divBdr>
            <w:top w:val="none" w:sz="0" w:space="0" w:color="auto"/>
            <w:left w:val="none" w:sz="0" w:space="0" w:color="auto"/>
            <w:bottom w:val="none" w:sz="0" w:space="0" w:color="auto"/>
            <w:right w:val="none" w:sz="0" w:space="0" w:color="auto"/>
          </w:divBdr>
        </w:div>
        <w:div w:id="1796831949">
          <w:marLeft w:val="480"/>
          <w:marRight w:val="0"/>
          <w:marTop w:val="0"/>
          <w:marBottom w:val="0"/>
          <w:divBdr>
            <w:top w:val="none" w:sz="0" w:space="0" w:color="auto"/>
            <w:left w:val="none" w:sz="0" w:space="0" w:color="auto"/>
            <w:bottom w:val="none" w:sz="0" w:space="0" w:color="auto"/>
            <w:right w:val="none" w:sz="0" w:space="0" w:color="auto"/>
          </w:divBdr>
        </w:div>
        <w:div w:id="1805852835">
          <w:marLeft w:val="480"/>
          <w:marRight w:val="0"/>
          <w:marTop w:val="0"/>
          <w:marBottom w:val="0"/>
          <w:divBdr>
            <w:top w:val="none" w:sz="0" w:space="0" w:color="auto"/>
            <w:left w:val="none" w:sz="0" w:space="0" w:color="auto"/>
            <w:bottom w:val="none" w:sz="0" w:space="0" w:color="auto"/>
            <w:right w:val="none" w:sz="0" w:space="0" w:color="auto"/>
          </w:divBdr>
        </w:div>
        <w:div w:id="1812943064">
          <w:marLeft w:val="480"/>
          <w:marRight w:val="0"/>
          <w:marTop w:val="0"/>
          <w:marBottom w:val="0"/>
          <w:divBdr>
            <w:top w:val="none" w:sz="0" w:space="0" w:color="auto"/>
            <w:left w:val="none" w:sz="0" w:space="0" w:color="auto"/>
            <w:bottom w:val="none" w:sz="0" w:space="0" w:color="auto"/>
            <w:right w:val="none" w:sz="0" w:space="0" w:color="auto"/>
          </w:divBdr>
        </w:div>
        <w:div w:id="1828745591">
          <w:marLeft w:val="480"/>
          <w:marRight w:val="0"/>
          <w:marTop w:val="0"/>
          <w:marBottom w:val="0"/>
          <w:divBdr>
            <w:top w:val="none" w:sz="0" w:space="0" w:color="auto"/>
            <w:left w:val="none" w:sz="0" w:space="0" w:color="auto"/>
            <w:bottom w:val="none" w:sz="0" w:space="0" w:color="auto"/>
            <w:right w:val="none" w:sz="0" w:space="0" w:color="auto"/>
          </w:divBdr>
        </w:div>
        <w:div w:id="1844935545">
          <w:marLeft w:val="480"/>
          <w:marRight w:val="0"/>
          <w:marTop w:val="0"/>
          <w:marBottom w:val="0"/>
          <w:divBdr>
            <w:top w:val="none" w:sz="0" w:space="0" w:color="auto"/>
            <w:left w:val="none" w:sz="0" w:space="0" w:color="auto"/>
            <w:bottom w:val="none" w:sz="0" w:space="0" w:color="auto"/>
            <w:right w:val="none" w:sz="0" w:space="0" w:color="auto"/>
          </w:divBdr>
        </w:div>
        <w:div w:id="1865248701">
          <w:marLeft w:val="480"/>
          <w:marRight w:val="0"/>
          <w:marTop w:val="0"/>
          <w:marBottom w:val="0"/>
          <w:divBdr>
            <w:top w:val="none" w:sz="0" w:space="0" w:color="auto"/>
            <w:left w:val="none" w:sz="0" w:space="0" w:color="auto"/>
            <w:bottom w:val="none" w:sz="0" w:space="0" w:color="auto"/>
            <w:right w:val="none" w:sz="0" w:space="0" w:color="auto"/>
          </w:divBdr>
        </w:div>
        <w:div w:id="1911841248">
          <w:marLeft w:val="480"/>
          <w:marRight w:val="0"/>
          <w:marTop w:val="0"/>
          <w:marBottom w:val="0"/>
          <w:divBdr>
            <w:top w:val="none" w:sz="0" w:space="0" w:color="auto"/>
            <w:left w:val="none" w:sz="0" w:space="0" w:color="auto"/>
            <w:bottom w:val="none" w:sz="0" w:space="0" w:color="auto"/>
            <w:right w:val="none" w:sz="0" w:space="0" w:color="auto"/>
          </w:divBdr>
        </w:div>
        <w:div w:id="1943879605">
          <w:marLeft w:val="480"/>
          <w:marRight w:val="0"/>
          <w:marTop w:val="0"/>
          <w:marBottom w:val="0"/>
          <w:divBdr>
            <w:top w:val="none" w:sz="0" w:space="0" w:color="auto"/>
            <w:left w:val="none" w:sz="0" w:space="0" w:color="auto"/>
            <w:bottom w:val="none" w:sz="0" w:space="0" w:color="auto"/>
            <w:right w:val="none" w:sz="0" w:space="0" w:color="auto"/>
          </w:divBdr>
        </w:div>
        <w:div w:id="1954357474">
          <w:marLeft w:val="480"/>
          <w:marRight w:val="0"/>
          <w:marTop w:val="0"/>
          <w:marBottom w:val="0"/>
          <w:divBdr>
            <w:top w:val="none" w:sz="0" w:space="0" w:color="auto"/>
            <w:left w:val="none" w:sz="0" w:space="0" w:color="auto"/>
            <w:bottom w:val="none" w:sz="0" w:space="0" w:color="auto"/>
            <w:right w:val="none" w:sz="0" w:space="0" w:color="auto"/>
          </w:divBdr>
        </w:div>
        <w:div w:id="1976448862">
          <w:marLeft w:val="480"/>
          <w:marRight w:val="0"/>
          <w:marTop w:val="0"/>
          <w:marBottom w:val="0"/>
          <w:divBdr>
            <w:top w:val="none" w:sz="0" w:space="0" w:color="auto"/>
            <w:left w:val="none" w:sz="0" w:space="0" w:color="auto"/>
            <w:bottom w:val="none" w:sz="0" w:space="0" w:color="auto"/>
            <w:right w:val="none" w:sz="0" w:space="0" w:color="auto"/>
          </w:divBdr>
        </w:div>
        <w:div w:id="2003271549">
          <w:marLeft w:val="480"/>
          <w:marRight w:val="0"/>
          <w:marTop w:val="0"/>
          <w:marBottom w:val="0"/>
          <w:divBdr>
            <w:top w:val="none" w:sz="0" w:space="0" w:color="auto"/>
            <w:left w:val="none" w:sz="0" w:space="0" w:color="auto"/>
            <w:bottom w:val="none" w:sz="0" w:space="0" w:color="auto"/>
            <w:right w:val="none" w:sz="0" w:space="0" w:color="auto"/>
          </w:divBdr>
        </w:div>
        <w:div w:id="2018340454">
          <w:marLeft w:val="480"/>
          <w:marRight w:val="0"/>
          <w:marTop w:val="0"/>
          <w:marBottom w:val="0"/>
          <w:divBdr>
            <w:top w:val="none" w:sz="0" w:space="0" w:color="auto"/>
            <w:left w:val="none" w:sz="0" w:space="0" w:color="auto"/>
            <w:bottom w:val="none" w:sz="0" w:space="0" w:color="auto"/>
            <w:right w:val="none" w:sz="0" w:space="0" w:color="auto"/>
          </w:divBdr>
        </w:div>
        <w:div w:id="2026592349">
          <w:marLeft w:val="480"/>
          <w:marRight w:val="0"/>
          <w:marTop w:val="0"/>
          <w:marBottom w:val="0"/>
          <w:divBdr>
            <w:top w:val="none" w:sz="0" w:space="0" w:color="auto"/>
            <w:left w:val="none" w:sz="0" w:space="0" w:color="auto"/>
            <w:bottom w:val="none" w:sz="0" w:space="0" w:color="auto"/>
            <w:right w:val="none" w:sz="0" w:space="0" w:color="auto"/>
          </w:divBdr>
        </w:div>
        <w:div w:id="2043431155">
          <w:marLeft w:val="480"/>
          <w:marRight w:val="0"/>
          <w:marTop w:val="0"/>
          <w:marBottom w:val="0"/>
          <w:divBdr>
            <w:top w:val="none" w:sz="0" w:space="0" w:color="auto"/>
            <w:left w:val="none" w:sz="0" w:space="0" w:color="auto"/>
            <w:bottom w:val="none" w:sz="0" w:space="0" w:color="auto"/>
            <w:right w:val="none" w:sz="0" w:space="0" w:color="auto"/>
          </w:divBdr>
        </w:div>
        <w:div w:id="2050061908">
          <w:marLeft w:val="480"/>
          <w:marRight w:val="0"/>
          <w:marTop w:val="0"/>
          <w:marBottom w:val="0"/>
          <w:divBdr>
            <w:top w:val="none" w:sz="0" w:space="0" w:color="auto"/>
            <w:left w:val="none" w:sz="0" w:space="0" w:color="auto"/>
            <w:bottom w:val="none" w:sz="0" w:space="0" w:color="auto"/>
            <w:right w:val="none" w:sz="0" w:space="0" w:color="auto"/>
          </w:divBdr>
        </w:div>
        <w:div w:id="2056932217">
          <w:marLeft w:val="480"/>
          <w:marRight w:val="0"/>
          <w:marTop w:val="0"/>
          <w:marBottom w:val="0"/>
          <w:divBdr>
            <w:top w:val="none" w:sz="0" w:space="0" w:color="auto"/>
            <w:left w:val="none" w:sz="0" w:space="0" w:color="auto"/>
            <w:bottom w:val="none" w:sz="0" w:space="0" w:color="auto"/>
            <w:right w:val="none" w:sz="0" w:space="0" w:color="auto"/>
          </w:divBdr>
        </w:div>
        <w:div w:id="2061974803">
          <w:marLeft w:val="480"/>
          <w:marRight w:val="0"/>
          <w:marTop w:val="0"/>
          <w:marBottom w:val="0"/>
          <w:divBdr>
            <w:top w:val="none" w:sz="0" w:space="0" w:color="auto"/>
            <w:left w:val="none" w:sz="0" w:space="0" w:color="auto"/>
            <w:bottom w:val="none" w:sz="0" w:space="0" w:color="auto"/>
            <w:right w:val="none" w:sz="0" w:space="0" w:color="auto"/>
          </w:divBdr>
        </w:div>
        <w:div w:id="2111772697">
          <w:marLeft w:val="480"/>
          <w:marRight w:val="0"/>
          <w:marTop w:val="0"/>
          <w:marBottom w:val="0"/>
          <w:divBdr>
            <w:top w:val="none" w:sz="0" w:space="0" w:color="auto"/>
            <w:left w:val="none" w:sz="0" w:space="0" w:color="auto"/>
            <w:bottom w:val="none" w:sz="0" w:space="0" w:color="auto"/>
            <w:right w:val="none" w:sz="0" w:space="0" w:color="auto"/>
          </w:divBdr>
        </w:div>
      </w:divsChild>
    </w:div>
    <w:div w:id="855536529">
      <w:bodyDiv w:val="1"/>
      <w:marLeft w:val="0"/>
      <w:marRight w:val="0"/>
      <w:marTop w:val="0"/>
      <w:marBottom w:val="0"/>
      <w:divBdr>
        <w:top w:val="none" w:sz="0" w:space="0" w:color="auto"/>
        <w:left w:val="none" w:sz="0" w:space="0" w:color="auto"/>
        <w:bottom w:val="none" w:sz="0" w:space="0" w:color="auto"/>
        <w:right w:val="none" w:sz="0" w:space="0" w:color="auto"/>
      </w:divBdr>
      <w:divsChild>
        <w:div w:id="2826088">
          <w:marLeft w:val="480"/>
          <w:marRight w:val="0"/>
          <w:marTop w:val="0"/>
          <w:marBottom w:val="0"/>
          <w:divBdr>
            <w:top w:val="none" w:sz="0" w:space="0" w:color="auto"/>
            <w:left w:val="none" w:sz="0" w:space="0" w:color="auto"/>
            <w:bottom w:val="none" w:sz="0" w:space="0" w:color="auto"/>
            <w:right w:val="none" w:sz="0" w:space="0" w:color="auto"/>
          </w:divBdr>
        </w:div>
        <w:div w:id="19400490">
          <w:marLeft w:val="480"/>
          <w:marRight w:val="0"/>
          <w:marTop w:val="0"/>
          <w:marBottom w:val="0"/>
          <w:divBdr>
            <w:top w:val="none" w:sz="0" w:space="0" w:color="auto"/>
            <w:left w:val="none" w:sz="0" w:space="0" w:color="auto"/>
            <w:bottom w:val="none" w:sz="0" w:space="0" w:color="auto"/>
            <w:right w:val="none" w:sz="0" w:space="0" w:color="auto"/>
          </w:divBdr>
        </w:div>
        <w:div w:id="35782822">
          <w:marLeft w:val="480"/>
          <w:marRight w:val="0"/>
          <w:marTop w:val="0"/>
          <w:marBottom w:val="0"/>
          <w:divBdr>
            <w:top w:val="none" w:sz="0" w:space="0" w:color="auto"/>
            <w:left w:val="none" w:sz="0" w:space="0" w:color="auto"/>
            <w:bottom w:val="none" w:sz="0" w:space="0" w:color="auto"/>
            <w:right w:val="none" w:sz="0" w:space="0" w:color="auto"/>
          </w:divBdr>
        </w:div>
        <w:div w:id="42337596">
          <w:marLeft w:val="480"/>
          <w:marRight w:val="0"/>
          <w:marTop w:val="0"/>
          <w:marBottom w:val="0"/>
          <w:divBdr>
            <w:top w:val="none" w:sz="0" w:space="0" w:color="auto"/>
            <w:left w:val="none" w:sz="0" w:space="0" w:color="auto"/>
            <w:bottom w:val="none" w:sz="0" w:space="0" w:color="auto"/>
            <w:right w:val="none" w:sz="0" w:space="0" w:color="auto"/>
          </w:divBdr>
        </w:div>
        <w:div w:id="52583979">
          <w:marLeft w:val="480"/>
          <w:marRight w:val="0"/>
          <w:marTop w:val="0"/>
          <w:marBottom w:val="0"/>
          <w:divBdr>
            <w:top w:val="none" w:sz="0" w:space="0" w:color="auto"/>
            <w:left w:val="none" w:sz="0" w:space="0" w:color="auto"/>
            <w:bottom w:val="none" w:sz="0" w:space="0" w:color="auto"/>
            <w:right w:val="none" w:sz="0" w:space="0" w:color="auto"/>
          </w:divBdr>
        </w:div>
        <w:div w:id="95295680">
          <w:marLeft w:val="480"/>
          <w:marRight w:val="0"/>
          <w:marTop w:val="0"/>
          <w:marBottom w:val="0"/>
          <w:divBdr>
            <w:top w:val="none" w:sz="0" w:space="0" w:color="auto"/>
            <w:left w:val="none" w:sz="0" w:space="0" w:color="auto"/>
            <w:bottom w:val="none" w:sz="0" w:space="0" w:color="auto"/>
            <w:right w:val="none" w:sz="0" w:space="0" w:color="auto"/>
          </w:divBdr>
        </w:div>
        <w:div w:id="157893056">
          <w:marLeft w:val="480"/>
          <w:marRight w:val="0"/>
          <w:marTop w:val="0"/>
          <w:marBottom w:val="0"/>
          <w:divBdr>
            <w:top w:val="none" w:sz="0" w:space="0" w:color="auto"/>
            <w:left w:val="none" w:sz="0" w:space="0" w:color="auto"/>
            <w:bottom w:val="none" w:sz="0" w:space="0" w:color="auto"/>
            <w:right w:val="none" w:sz="0" w:space="0" w:color="auto"/>
          </w:divBdr>
        </w:div>
        <w:div w:id="234976258">
          <w:marLeft w:val="480"/>
          <w:marRight w:val="0"/>
          <w:marTop w:val="0"/>
          <w:marBottom w:val="0"/>
          <w:divBdr>
            <w:top w:val="none" w:sz="0" w:space="0" w:color="auto"/>
            <w:left w:val="none" w:sz="0" w:space="0" w:color="auto"/>
            <w:bottom w:val="none" w:sz="0" w:space="0" w:color="auto"/>
            <w:right w:val="none" w:sz="0" w:space="0" w:color="auto"/>
          </w:divBdr>
        </w:div>
        <w:div w:id="243220336">
          <w:marLeft w:val="480"/>
          <w:marRight w:val="0"/>
          <w:marTop w:val="0"/>
          <w:marBottom w:val="0"/>
          <w:divBdr>
            <w:top w:val="none" w:sz="0" w:space="0" w:color="auto"/>
            <w:left w:val="none" w:sz="0" w:space="0" w:color="auto"/>
            <w:bottom w:val="none" w:sz="0" w:space="0" w:color="auto"/>
            <w:right w:val="none" w:sz="0" w:space="0" w:color="auto"/>
          </w:divBdr>
        </w:div>
        <w:div w:id="260333405">
          <w:marLeft w:val="480"/>
          <w:marRight w:val="0"/>
          <w:marTop w:val="0"/>
          <w:marBottom w:val="0"/>
          <w:divBdr>
            <w:top w:val="none" w:sz="0" w:space="0" w:color="auto"/>
            <w:left w:val="none" w:sz="0" w:space="0" w:color="auto"/>
            <w:bottom w:val="none" w:sz="0" w:space="0" w:color="auto"/>
            <w:right w:val="none" w:sz="0" w:space="0" w:color="auto"/>
          </w:divBdr>
        </w:div>
        <w:div w:id="326400155">
          <w:marLeft w:val="480"/>
          <w:marRight w:val="0"/>
          <w:marTop w:val="0"/>
          <w:marBottom w:val="0"/>
          <w:divBdr>
            <w:top w:val="none" w:sz="0" w:space="0" w:color="auto"/>
            <w:left w:val="none" w:sz="0" w:space="0" w:color="auto"/>
            <w:bottom w:val="none" w:sz="0" w:space="0" w:color="auto"/>
            <w:right w:val="none" w:sz="0" w:space="0" w:color="auto"/>
          </w:divBdr>
        </w:div>
        <w:div w:id="402214511">
          <w:marLeft w:val="480"/>
          <w:marRight w:val="0"/>
          <w:marTop w:val="0"/>
          <w:marBottom w:val="0"/>
          <w:divBdr>
            <w:top w:val="none" w:sz="0" w:space="0" w:color="auto"/>
            <w:left w:val="none" w:sz="0" w:space="0" w:color="auto"/>
            <w:bottom w:val="none" w:sz="0" w:space="0" w:color="auto"/>
            <w:right w:val="none" w:sz="0" w:space="0" w:color="auto"/>
          </w:divBdr>
        </w:div>
        <w:div w:id="454450593">
          <w:marLeft w:val="480"/>
          <w:marRight w:val="0"/>
          <w:marTop w:val="0"/>
          <w:marBottom w:val="0"/>
          <w:divBdr>
            <w:top w:val="none" w:sz="0" w:space="0" w:color="auto"/>
            <w:left w:val="none" w:sz="0" w:space="0" w:color="auto"/>
            <w:bottom w:val="none" w:sz="0" w:space="0" w:color="auto"/>
            <w:right w:val="none" w:sz="0" w:space="0" w:color="auto"/>
          </w:divBdr>
        </w:div>
        <w:div w:id="473255051">
          <w:marLeft w:val="480"/>
          <w:marRight w:val="0"/>
          <w:marTop w:val="0"/>
          <w:marBottom w:val="0"/>
          <w:divBdr>
            <w:top w:val="none" w:sz="0" w:space="0" w:color="auto"/>
            <w:left w:val="none" w:sz="0" w:space="0" w:color="auto"/>
            <w:bottom w:val="none" w:sz="0" w:space="0" w:color="auto"/>
            <w:right w:val="none" w:sz="0" w:space="0" w:color="auto"/>
          </w:divBdr>
        </w:div>
        <w:div w:id="511916030">
          <w:marLeft w:val="480"/>
          <w:marRight w:val="0"/>
          <w:marTop w:val="0"/>
          <w:marBottom w:val="0"/>
          <w:divBdr>
            <w:top w:val="none" w:sz="0" w:space="0" w:color="auto"/>
            <w:left w:val="none" w:sz="0" w:space="0" w:color="auto"/>
            <w:bottom w:val="none" w:sz="0" w:space="0" w:color="auto"/>
            <w:right w:val="none" w:sz="0" w:space="0" w:color="auto"/>
          </w:divBdr>
        </w:div>
        <w:div w:id="512299592">
          <w:marLeft w:val="480"/>
          <w:marRight w:val="0"/>
          <w:marTop w:val="0"/>
          <w:marBottom w:val="0"/>
          <w:divBdr>
            <w:top w:val="none" w:sz="0" w:space="0" w:color="auto"/>
            <w:left w:val="none" w:sz="0" w:space="0" w:color="auto"/>
            <w:bottom w:val="none" w:sz="0" w:space="0" w:color="auto"/>
            <w:right w:val="none" w:sz="0" w:space="0" w:color="auto"/>
          </w:divBdr>
        </w:div>
        <w:div w:id="674571794">
          <w:marLeft w:val="480"/>
          <w:marRight w:val="0"/>
          <w:marTop w:val="0"/>
          <w:marBottom w:val="0"/>
          <w:divBdr>
            <w:top w:val="none" w:sz="0" w:space="0" w:color="auto"/>
            <w:left w:val="none" w:sz="0" w:space="0" w:color="auto"/>
            <w:bottom w:val="none" w:sz="0" w:space="0" w:color="auto"/>
            <w:right w:val="none" w:sz="0" w:space="0" w:color="auto"/>
          </w:divBdr>
        </w:div>
        <w:div w:id="750085536">
          <w:marLeft w:val="480"/>
          <w:marRight w:val="0"/>
          <w:marTop w:val="0"/>
          <w:marBottom w:val="0"/>
          <w:divBdr>
            <w:top w:val="none" w:sz="0" w:space="0" w:color="auto"/>
            <w:left w:val="none" w:sz="0" w:space="0" w:color="auto"/>
            <w:bottom w:val="none" w:sz="0" w:space="0" w:color="auto"/>
            <w:right w:val="none" w:sz="0" w:space="0" w:color="auto"/>
          </w:divBdr>
        </w:div>
        <w:div w:id="751976665">
          <w:marLeft w:val="480"/>
          <w:marRight w:val="0"/>
          <w:marTop w:val="0"/>
          <w:marBottom w:val="0"/>
          <w:divBdr>
            <w:top w:val="none" w:sz="0" w:space="0" w:color="auto"/>
            <w:left w:val="none" w:sz="0" w:space="0" w:color="auto"/>
            <w:bottom w:val="none" w:sz="0" w:space="0" w:color="auto"/>
            <w:right w:val="none" w:sz="0" w:space="0" w:color="auto"/>
          </w:divBdr>
        </w:div>
        <w:div w:id="928269373">
          <w:marLeft w:val="480"/>
          <w:marRight w:val="0"/>
          <w:marTop w:val="0"/>
          <w:marBottom w:val="0"/>
          <w:divBdr>
            <w:top w:val="none" w:sz="0" w:space="0" w:color="auto"/>
            <w:left w:val="none" w:sz="0" w:space="0" w:color="auto"/>
            <w:bottom w:val="none" w:sz="0" w:space="0" w:color="auto"/>
            <w:right w:val="none" w:sz="0" w:space="0" w:color="auto"/>
          </w:divBdr>
        </w:div>
        <w:div w:id="929238038">
          <w:marLeft w:val="480"/>
          <w:marRight w:val="0"/>
          <w:marTop w:val="0"/>
          <w:marBottom w:val="0"/>
          <w:divBdr>
            <w:top w:val="none" w:sz="0" w:space="0" w:color="auto"/>
            <w:left w:val="none" w:sz="0" w:space="0" w:color="auto"/>
            <w:bottom w:val="none" w:sz="0" w:space="0" w:color="auto"/>
            <w:right w:val="none" w:sz="0" w:space="0" w:color="auto"/>
          </w:divBdr>
        </w:div>
        <w:div w:id="945117745">
          <w:marLeft w:val="480"/>
          <w:marRight w:val="0"/>
          <w:marTop w:val="0"/>
          <w:marBottom w:val="0"/>
          <w:divBdr>
            <w:top w:val="none" w:sz="0" w:space="0" w:color="auto"/>
            <w:left w:val="none" w:sz="0" w:space="0" w:color="auto"/>
            <w:bottom w:val="none" w:sz="0" w:space="0" w:color="auto"/>
            <w:right w:val="none" w:sz="0" w:space="0" w:color="auto"/>
          </w:divBdr>
        </w:div>
        <w:div w:id="968127839">
          <w:marLeft w:val="480"/>
          <w:marRight w:val="0"/>
          <w:marTop w:val="0"/>
          <w:marBottom w:val="0"/>
          <w:divBdr>
            <w:top w:val="none" w:sz="0" w:space="0" w:color="auto"/>
            <w:left w:val="none" w:sz="0" w:space="0" w:color="auto"/>
            <w:bottom w:val="none" w:sz="0" w:space="0" w:color="auto"/>
            <w:right w:val="none" w:sz="0" w:space="0" w:color="auto"/>
          </w:divBdr>
        </w:div>
        <w:div w:id="1057818971">
          <w:marLeft w:val="480"/>
          <w:marRight w:val="0"/>
          <w:marTop w:val="0"/>
          <w:marBottom w:val="0"/>
          <w:divBdr>
            <w:top w:val="none" w:sz="0" w:space="0" w:color="auto"/>
            <w:left w:val="none" w:sz="0" w:space="0" w:color="auto"/>
            <w:bottom w:val="none" w:sz="0" w:space="0" w:color="auto"/>
            <w:right w:val="none" w:sz="0" w:space="0" w:color="auto"/>
          </w:divBdr>
        </w:div>
        <w:div w:id="1091199104">
          <w:marLeft w:val="480"/>
          <w:marRight w:val="0"/>
          <w:marTop w:val="0"/>
          <w:marBottom w:val="0"/>
          <w:divBdr>
            <w:top w:val="none" w:sz="0" w:space="0" w:color="auto"/>
            <w:left w:val="none" w:sz="0" w:space="0" w:color="auto"/>
            <w:bottom w:val="none" w:sz="0" w:space="0" w:color="auto"/>
            <w:right w:val="none" w:sz="0" w:space="0" w:color="auto"/>
          </w:divBdr>
        </w:div>
        <w:div w:id="1095980376">
          <w:marLeft w:val="480"/>
          <w:marRight w:val="0"/>
          <w:marTop w:val="0"/>
          <w:marBottom w:val="0"/>
          <w:divBdr>
            <w:top w:val="none" w:sz="0" w:space="0" w:color="auto"/>
            <w:left w:val="none" w:sz="0" w:space="0" w:color="auto"/>
            <w:bottom w:val="none" w:sz="0" w:space="0" w:color="auto"/>
            <w:right w:val="none" w:sz="0" w:space="0" w:color="auto"/>
          </w:divBdr>
        </w:div>
        <w:div w:id="1192258031">
          <w:marLeft w:val="480"/>
          <w:marRight w:val="0"/>
          <w:marTop w:val="0"/>
          <w:marBottom w:val="0"/>
          <w:divBdr>
            <w:top w:val="none" w:sz="0" w:space="0" w:color="auto"/>
            <w:left w:val="none" w:sz="0" w:space="0" w:color="auto"/>
            <w:bottom w:val="none" w:sz="0" w:space="0" w:color="auto"/>
            <w:right w:val="none" w:sz="0" w:space="0" w:color="auto"/>
          </w:divBdr>
        </w:div>
        <w:div w:id="1228421735">
          <w:marLeft w:val="480"/>
          <w:marRight w:val="0"/>
          <w:marTop w:val="0"/>
          <w:marBottom w:val="0"/>
          <w:divBdr>
            <w:top w:val="none" w:sz="0" w:space="0" w:color="auto"/>
            <w:left w:val="none" w:sz="0" w:space="0" w:color="auto"/>
            <w:bottom w:val="none" w:sz="0" w:space="0" w:color="auto"/>
            <w:right w:val="none" w:sz="0" w:space="0" w:color="auto"/>
          </w:divBdr>
        </w:div>
        <w:div w:id="1244990203">
          <w:marLeft w:val="480"/>
          <w:marRight w:val="0"/>
          <w:marTop w:val="0"/>
          <w:marBottom w:val="0"/>
          <w:divBdr>
            <w:top w:val="none" w:sz="0" w:space="0" w:color="auto"/>
            <w:left w:val="none" w:sz="0" w:space="0" w:color="auto"/>
            <w:bottom w:val="none" w:sz="0" w:space="0" w:color="auto"/>
            <w:right w:val="none" w:sz="0" w:space="0" w:color="auto"/>
          </w:divBdr>
        </w:div>
        <w:div w:id="1368943933">
          <w:marLeft w:val="480"/>
          <w:marRight w:val="0"/>
          <w:marTop w:val="0"/>
          <w:marBottom w:val="0"/>
          <w:divBdr>
            <w:top w:val="none" w:sz="0" w:space="0" w:color="auto"/>
            <w:left w:val="none" w:sz="0" w:space="0" w:color="auto"/>
            <w:bottom w:val="none" w:sz="0" w:space="0" w:color="auto"/>
            <w:right w:val="none" w:sz="0" w:space="0" w:color="auto"/>
          </w:divBdr>
        </w:div>
        <w:div w:id="1450050629">
          <w:marLeft w:val="480"/>
          <w:marRight w:val="0"/>
          <w:marTop w:val="0"/>
          <w:marBottom w:val="0"/>
          <w:divBdr>
            <w:top w:val="none" w:sz="0" w:space="0" w:color="auto"/>
            <w:left w:val="none" w:sz="0" w:space="0" w:color="auto"/>
            <w:bottom w:val="none" w:sz="0" w:space="0" w:color="auto"/>
            <w:right w:val="none" w:sz="0" w:space="0" w:color="auto"/>
          </w:divBdr>
        </w:div>
        <w:div w:id="1461075499">
          <w:marLeft w:val="480"/>
          <w:marRight w:val="0"/>
          <w:marTop w:val="0"/>
          <w:marBottom w:val="0"/>
          <w:divBdr>
            <w:top w:val="none" w:sz="0" w:space="0" w:color="auto"/>
            <w:left w:val="none" w:sz="0" w:space="0" w:color="auto"/>
            <w:bottom w:val="none" w:sz="0" w:space="0" w:color="auto"/>
            <w:right w:val="none" w:sz="0" w:space="0" w:color="auto"/>
          </w:divBdr>
        </w:div>
        <w:div w:id="1499150752">
          <w:marLeft w:val="480"/>
          <w:marRight w:val="0"/>
          <w:marTop w:val="0"/>
          <w:marBottom w:val="0"/>
          <w:divBdr>
            <w:top w:val="none" w:sz="0" w:space="0" w:color="auto"/>
            <w:left w:val="none" w:sz="0" w:space="0" w:color="auto"/>
            <w:bottom w:val="none" w:sz="0" w:space="0" w:color="auto"/>
            <w:right w:val="none" w:sz="0" w:space="0" w:color="auto"/>
          </w:divBdr>
        </w:div>
        <w:div w:id="1515610926">
          <w:marLeft w:val="480"/>
          <w:marRight w:val="0"/>
          <w:marTop w:val="0"/>
          <w:marBottom w:val="0"/>
          <w:divBdr>
            <w:top w:val="none" w:sz="0" w:space="0" w:color="auto"/>
            <w:left w:val="none" w:sz="0" w:space="0" w:color="auto"/>
            <w:bottom w:val="none" w:sz="0" w:space="0" w:color="auto"/>
            <w:right w:val="none" w:sz="0" w:space="0" w:color="auto"/>
          </w:divBdr>
        </w:div>
        <w:div w:id="1521047339">
          <w:marLeft w:val="480"/>
          <w:marRight w:val="0"/>
          <w:marTop w:val="0"/>
          <w:marBottom w:val="0"/>
          <w:divBdr>
            <w:top w:val="none" w:sz="0" w:space="0" w:color="auto"/>
            <w:left w:val="none" w:sz="0" w:space="0" w:color="auto"/>
            <w:bottom w:val="none" w:sz="0" w:space="0" w:color="auto"/>
            <w:right w:val="none" w:sz="0" w:space="0" w:color="auto"/>
          </w:divBdr>
        </w:div>
        <w:div w:id="1528562351">
          <w:marLeft w:val="480"/>
          <w:marRight w:val="0"/>
          <w:marTop w:val="0"/>
          <w:marBottom w:val="0"/>
          <w:divBdr>
            <w:top w:val="none" w:sz="0" w:space="0" w:color="auto"/>
            <w:left w:val="none" w:sz="0" w:space="0" w:color="auto"/>
            <w:bottom w:val="none" w:sz="0" w:space="0" w:color="auto"/>
            <w:right w:val="none" w:sz="0" w:space="0" w:color="auto"/>
          </w:divBdr>
        </w:div>
        <w:div w:id="1674457347">
          <w:marLeft w:val="480"/>
          <w:marRight w:val="0"/>
          <w:marTop w:val="0"/>
          <w:marBottom w:val="0"/>
          <w:divBdr>
            <w:top w:val="none" w:sz="0" w:space="0" w:color="auto"/>
            <w:left w:val="none" w:sz="0" w:space="0" w:color="auto"/>
            <w:bottom w:val="none" w:sz="0" w:space="0" w:color="auto"/>
            <w:right w:val="none" w:sz="0" w:space="0" w:color="auto"/>
          </w:divBdr>
        </w:div>
        <w:div w:id="1684625306">
          <w:marLeft w:val="480"/>
          <w:marRight w:val="0"/>
          <w:marTop w:val="0"/>
          <w:marBottom w:val="0"/>
          <w:divBdr>
            <w:top w:val="none" w:sz="0" w:space="0" w:color="auto"/>
            <w:left w:val="none" w:sz="0" w:space="0" w:color="auto"/>
            <w:bottom w:val="none" w:sz="0" w:space="0" w:color="auto"/>
            <w:right w:val="none" w:sz="0" w:space="0" w:color="auto"/>
          </w:divBdr>
        </w:div>
        <w:div w:id="1688287819">
          <w:marLeft w:val="480"/>
          <w:marRight w:val="0"/>
          <w:marTop w:val="0"/>
          <w:marBottom w:val="0"/>
          <w:divBdr>
            <w:top w:val="none" w:sz="0" w:space="0" w:color="auto"/>
            <w:left w:val="none" w:sz="0" w:space="0" w:color="auto"/>
            <w:bottom w:val="none" w:sz="0" w:space="0" w:color="auto"/>
            <w:right w:val="none" w:sz="0" w:space="0" w:color="auto"/>
          </w:divBdr>
        </w:div>
        <w:div w:id="1692410132">
          <w:marLeft w:val="480"/>
          <w:marRight w:val="0"/>
          <w:marTop w:val="0"/>
          <w:marBottom w:val="0"/>
          <w:divBdr>
            <w:top w:val="none" w:sz="0" w:space="0" w:color="auto"/>
            <w:left w:val="none" w:sz="0" w:space="0" w:color="auto"/>
            <w:bottom w:val="none" w:sz="0" w:space="0" w:color="auto"/>
            <w:right w:val="none" w:sz="0" w:space="0" w:color="auto"/>
          </w:divBdr>
        </w:div>
        <w:div w:id="1749888919">
          <w:marLeft w:val="480"/>
          <w:marRight w:val="0"/>
          <w:marTop w:val="0"/>
          <w:marBottom w:val="0"/>
          <w:divBdr>
            <w:top w:val="none" w:sz="0" w:space="0" w:color="auto"/>
            <w:left w:val="none" w:sz="0" w:space="0" w:color="auto"/>
            <w:bottom w:val="none" w:sz="0" w:space="0" w:color="auto"/>
            <w:right w:val="none" w:sz="0" w:space="0" w:color="auto"/>
          </w:divBdr>
        </w:div>
        <w:div w:id="1804036331">
          <w:marLeft w:val="480"/>
          <w:marRight w:val="0"/>
          <w:marTop w:val="0"/>
          <w:marBottom w:val="0"/>
          <w:divBdr>
            <w:top w:val="none" w:sz="0" w:space="0" w:color="auto"/>
            <w:left w:val="none" w:sz="0" w:space="0" w:color="auto"/>
            <w:bottom w:val="none" w:sz="0" w:space="0" w:color="auto"/>
            <w:right w:val="none" w:sz="0" w:space="0" w:color="auto"/>
          </w:divBdr>
        </w:div>
        <w:div w:id="1962371959">
          <w:marLeft w:val="480"/>
          <w:marRight w:val="0"/>
          <w:marTop w:val="0"/>
          <w:marBottom w:val="0"/>
          <w:divBdr>
            <w:top w:val="none" w:sz="0" w:space="0" w:color="auto"/>
            <w:left w:val="none" w:sz="0" w:space="0" w:color="auto"/>
            <w:bottom w:val="none" w:sz="0" w:space="0" w:color="auto"/>
            <w:right w:val="none" w:sz="0" w:space="0" w:color="auto"/>
          </w:divBdr>
        </w:div>
        <w:div w:id="1998218020">
          <w:marLeft w:val="480"/>
          <w:marRight w:val="0"/>
          <w:marTop w:val="0"/>
          <w:marBottom w:val="0"/>
          <w:divBdr>
            <w:top w:val="none" w:sz="0" w:space="0" w:color="auto"/>
            <w:left w:val="none" w:sz="0" w:space="0" w:color="auto"/>
            <w:bottom w:val="none" w:sz="0" w:space="0" w:color="auto"/>
            <w:right w:val="none" w:sz="0" w:space="0" w:color="auto"/>
          </w:divBdr>
        </w:div>
        <w:div w:id="2007856318">
          <w:marLeft w:val="480"/>
          <w:marRight w:val="0"/>
          <w:marTop w:val="0"/>
          <w:marBottom w:val="0"/>
          <w:divBdr>
            <w:top w:val="none" w:sz="0" w:space="0" w:color="auto"/>
            <w:left w:val="none" w:sz="0" w:space="0" w:color="auto"/>
            <w:bottom w:val="none" w:sz="0" w:space="0" w:color="auto"/>
            <w:right w:val="none" w:sz="0" w:space="0" w:color="auto"/>
          </w:divBdr>
        </w:div>
        <w:div w:id="2009282676">
          <w:marLeft w:val="480"/>
          <w:marRight w:val="0"/>
          <w:marTop w:val="0"/>
          <w:marBottom w:val="0"/>
          <w:divBdr>
            <w:top w:val="none" w:sz="0" w:space="0" w:color="auto"/>
            <w:left w:val="none" w:sz="0" w:space="0" w:color="auto"/>
            <w:bottom w:val="none" w:sz="0" w:space="0" w:color="auto"/>
            <w:right w:val="none" w:sz="0" w:space="0" w:color="auto"/>
          </w:divBdr>
        </w:div>
        <w:div w:id="2032679141">
          <w:marLeft w:val="480"/>
          <w:marRight w:val="0"/>
          <w:marTop w:val="0"/>
          <w:marBottom w:val="0"/>
          <w:divBdr>
            <w:top w:val="none" w:sz="0" w:space="0" w:color="auto"/>
            <w:left w:val="none" w:sz="0" w:space="0" w:color="auto"/>
            <w:bottom w:val="none" w:sz="0" w:space="0" w:color="auto"/>
            <w:right w:val="none" w:sz="0" w:space="0" w:color="auto"/>
          </w:divBdr>
        </w:div>
        <w:div w:id="2058239847">
          <w:marLeft w:val="480"/>
          <w:marRight w:val="0"/>
          <w:marTop w:val="0"/>
          <w:marBottom w:val="0"/>
          <w:divBdr>
            <w:top w:val="none" w:sz="0" w:space="0" w:color="auto"/>
            <w:left w:val="none" w:sz="0" w:space="0" w:color="auto"/>
            <w:bottom w:val="none" w:sz="0" w:space="0" w:color="auto"/>
            <w:right w:val="none" w:sz="0" w:space="0" w:color="auto"/>
          </w:divBdr>
        </w:div>
      </w:divsChild>
    </w:div>
    <w:div w:id="857504618">
      <w:bodyDiv w:val="1"/>
      <w:marLeft w:val="0"/>
      <w:marRight w:val="0"/>
      <w:marTop w:val="0"/>
      <w:marBottom w:val="0"/>
      <w:divBdr>
        <w:top w:val="none" w:sz="0" w:space="0" w:color="auto"/>
        <w:left w:val="none" w:sz="0" w:space="0" w:color="auto"/>
        <w:bottom w:val="none" w:sz="0" w:space="0" w:color="auto"/>
        <w:right w:val="none" w:sz="0" w:space="0" w:color="auto"/>
      </w:divBdr>
    </w:div>
    <w:div w:id="858354976">
      <w:bodyDiv w:val="1"/>
      <w:marLeft w:val="0"/>
      <w:marRight w:val="0"/>
      <w:marTop w:val="0"/>
      <w:marBottom w:val="0"/>
      <w:divBdr>
        <w:top w:val="none" w:sz="0" w:space="0" w:color="auto"/>
        <w:left w:val="none" w:sz="0" w:space="0" w:color="auto"/>
        <w:bottom w:val="none" w:sz="0" w:space="0" w:color="auto"/>
        <w:right w:val="none" w:sz="0" w:space="0" w:color="auto"/>
      </w:divBdr>
      <w:divsChild>
        <w:div w:id="23724093">
          <w:marLeft w:val="480"/>
          <w:marRight w:val="0"/>
          <w:marTop w:val="0"/>
          <w:marBottom w:val="0"/>
          <w:divBdr>
            <w:top w:val="none" w:sz="0" w:space="0" w:color="auto"/>
            <w:left w:val="none" w:sz="0" w:space="0" w:color="auto"/>
            <w:bottom w:val="none" w:sz="0" w:space="0" w:color="auto"/>
            <w:right w:val="none" w:sz="0" w:space="0" w:color="auto"/>
          </w:divBdr>
        </w:div>
        <w:div w:id="54474270">
          <w:marLeft w:val="480"/>
          <w:marRight w:val="0"/>
          <w:marTop w:val="0"/>
          <w:marBottom w:val="0"/>
          <w:divBdr>
            <w:top w:val="none" w:sz="0" w:space="0" w:color="auto"/>
            <w:left w:val="none" w:sz="0" w:space="0" w:color="auto"/>
            <w:bottom w:val="none" w:sz="0" w:space="0" w:color="auto"/>
            <w:right w:val="none" w:sz="0" w:space="0" w:color="auto"/>
          </w:divBdr>
        </w:div>
        <w:div w:id="57483788">
          <w:marLeft w:val="480"/>
          <w:marRight w:val="0"/>
          <w:marTop w:val="0"/>
          <w:marBottom w:val="0"/>
          <w:divBdr>
            <w:top w:val="none" w:sz="0" w:space="0" w:color="auto"/>
            <w:left w:val="none" w:sz="0" w:space="0" w:color="auto"/>
            <w:bottom w:val="none" w:sz="0" w:space="0" w:color="auto"/>
            <w:right w:val="none" w:sz="0" w:space="0" w:color="auto"/>
          </w:divBdr>
        </w:div>
        <w:div w:id="72358417">
          <w:marLeft w:val="480"/>
          <w:marRight w:val="0"/>
          <w:marTop w:val="0"/>
          <w:marBottom w:val="0"/>
          <w:divBdr>
            <w:top w:val="none" w:sz="0" w:space="0" w:color="auto"/>
            <w:left w:val="none" w:sz="0" w:space="0" w:color="auto"/>
            <w:bottom w:val="none" w:sz="0" w:space="0" w:color="auto"/>
            <w:right w:val="none" w:sz="0" w:space="0" w:color="auto"/>
          </w:divBdr>
        </w:div>
        <w:div w:id="88477748">
          <w:marLeft w:val="480"/>
          <w:marRight w:val="0"/>
          <w:marTop w:val="0"/>
          <w:marBottom w:val="0"/>
          <w:divBdr>
            <w:top w:val="none" w:sz="0" w:space="0" w:color="auto"/>
            <w:left w:val="none" w:sz="0" w:space="0" w:color="auto"/>
            <w:bottom w:val="none" w:sz="0" w:space="0" w:color="auto"/>
            <w:right w:val="none" w:sz="0" w:space="0" w:color="auto"/>
          </w:divBdr>
        </w:div>
        <w:div w:id="92634037">
          <w:marLeft w:val="480"/>
          <w:marRight w:val="0"/>
          <w:marTop w:val="0"/>
          <w:marBottom w:val="0"/>
          <w:divBdr>
            <w:top w:val="none" w:sz="0" w:space="0" w:color="auto"/>
            <w:left w:val="none" w:sz="0" w:space="0" w:color="auto"/>
            <w:bottom w:val="none" w:sz="0" w:space="0" w:color="auto"/>
            <w:right w:val="none" w:sz="0" w:space="0" w:color="auto"/>
          </w:divBdr>
        </w:div>
        <w:div w:id="138112224">
          <w:marLeft w:val="480"/>
          <w:marRight w:val="0"/>
          <w:marTop w:val="0"/>
          <w:marBottom w:val="0"/>
          <w:divBdr>
            <w:top w:val="none" w:sz="0" w:space="0" w:color="auto"/>
            <w:left w:val="none" w:sz="0" w:space="0" w:color="auto"/>
            <w:bottom w:val="none" w:sz="0" w:space="0" w:color="auto"/>
            <w:right w:val="none" w:sz="0" w:space="0" w:color="auto"/>
          </w:divBdr>
        </w:div>
        <w:div w:id="148909626">
          <w:marLeft w:val="480"/>
          <w:marRight w:val="0"/>
          <w:marTop w:val="0"/>
          <w:marBottom w:val="0"/>
          <w:divBdr>
            <w:top w:val="none" w:sz="0" w:space="0" w:color="auto"/>
            <w:left w:val="none" w:sz="0" w:space="0" w:color="auto"/>
            <w:bottom w:val="none" w:sz="0" w:space="0" w:color="auto"/>
            <w:right w:val="none" w:sz="0" w:space="0" w:color="auto"/>
          </w:divBdr>
        </w:div>
        <w:div w:id="175273851">
          <w:marLeft w:val="480"/>
          <w:marRight w:val="0"/>
          <w:marTop w:val="0"/>
          <w:marBottom w:val="0"/>
          <w:divBdr>
            <w:top w:val="none" w:sz="0" w:space="0" w:color="auto"/>
            <w:left w:val="none" w:sz="0" w:space="0" w:color="auto"/>
            <w:bottom w:val="none" w:sz="0" w:space="0" w:color="auto"/>
            <w:right w:val="none" w:sz="0" w:space="0" w:color="auto"/>
          </w:divBdr>
        </w:div>
        <w:div w:id="218052579">
          <w:marLeft w:val="480"/>
          <w:marRight w:val="0"/>
          <w:marTop w:val="0"/>
          <w:marBottom w:val="0"/>
          <w:divBdr>
            <w:top w:val="none" w:sz="0" w:space="0" w:color="auto"/>
            <w:left w:val="none" w:sz="0" w:space="0" w:color="auto"/>
            <w:bottom w:val="none" w:sz="0" w:space="0" w:color="auto"/>
            <w:right w:val="none" w:sz="0" w:space="0" w:color="auto"/>
          </w:divBdr>
        </w:div>
        <w:div w:id="239024597">
          <w:marLeft w:val="480"/>
          <w:marRight w:val="0"/>
          <w:marTop w:val="0"/>
          <w:marBottom w:val="0"/>
          <w:divBdr>
            <w:top w:val="none" w:sz="0" w:space="0" w:color="auto"/>
            <w:left w:val="none" w:sz="0" w:space="0" w:color="auto"/>
            <w:bottom w:val="none" w:sz="0" w:space="0" w:color="auto"/>
            <w:right w:val="none" w:sz="0" w:space="0" w:color="auto"/>
          </w:divBdr>
        </w:div>
        <w:div w:id="244533293">
          <w:marLeft w:val="480"/>
          <w:marRight w:val="0"/>
          <w:marTop w:val="0"/>
          <w:marBottom w:val="0"/>
          <w:divBdr>
            <w:top w:val="none" w:sz="0" w:space="0" w:color="auto"/>
            <w:left w:val="none" w:sz="0" w:space="0" w:color="auto"/>
            <w:bottom w:val="none" w:sz="0" w:space="0" w:color="auto"/>
            <w:right w:val="none" w:sz="0" w:space="0" w:color="auto"/>
          </w:divBdr>
        </w:div>
        <w:div w:id="256906231">
          <w:marLeft w:val="480"/>
          <w:marRight w:val="0"/>
          <w:marTop w:val="0"/>
          <w:marBottom w:val="0"/>
          <w:divBdr>
            <w:top w:val="none" w:sz="0" w:space="0" w:color="auto"/>
            <w:left w:val="none" w:sz="0" w:space="0" w:color="auto"/>
            <w:bottom w:val="none" w:sz="0" w:space="0" w:color="auto"/>
            <w:right w:val="none" w:sz="0" w:space="0" w:color="auto"/>
          </w:divBdr>
        </w:div>
        <w:div w:id="305090721">
          <w:marLeft w:val="480"/>
          <w:marRight w:val="0"/>
          <w:marTop w:val="0"/>
          <w:marBottom w:val="0"/>
          <w:divBdr>
            <w:top w:val="none" w:sz="0" w:space="0" w:color="auto"/>
            <w:left w:val="none" w:sz="0" w:space="0" w:color="auto"/>
            <w:bottom w:val="none" w:sz="0" w:space="0" w:color="auto"/>
            <w:right w:val="none" w:sz="0" w:space="0" w:color="auto"/>
          </w:divBdr>
        </w:div>
        <w:div w:id="317420067">
          <w:marLeft w:val="480"/>
          <w:marRight w:val="0"/>
          <w:marTop w:val="0"/>
          <w:marBottom w:val="0"/>
          <w:divBdr>
            <w:top w:val="none" w:sz="0" w:space="0" w:color="auto"/>
            <w:left w:val="none" w:sz="0" w:space="0" w:color="auto"/>
            <w:bottom w:val="none" w:sz="0" w:space="0" w:color="auto"/>
            <w:right w:val="none" w:sz="0" w:space="0" w:color="auto"/>
          </w:divBdr>
        </w:div>
        <w:div w:id="396785375">
          <w:marLeft w:val="480"/>
          <w:marRight w:val="0"/>
          <w:marTop w:val="0"/>
          <w:marBottom w:val="0"/>
          <w:divBdr>
            <w:top w:val="none" w:sz="0" w:space="0" w:color="auto"/>
            <w:left w:val="none" w:sz="0" w:space="0" w:color="auto"/>
            <w:bottom w:val="none" w:sz="0" w:space="0" w:color="auto"/>
            <w:right w:val="none" w:sz="0" w:space="0" w:color="auto"/>
          </w:divBdr>
        </w:div>
        <w:div w:id="423455753">
          <w:marLeft w:val="480"/>
          <w:marRight w:val="0"/>
          <w:marTop w:val="0"/>
          <w:marBottom w:val="0"/>
          <w:divBdr>
            <w:top w:val="none" w:sz="0" w:space="0" w:color="auto"/>
            <w:left w:val="none" w:sz="0" w:space="0" w:color="auto"/>
            <w:bottom w:val="none" w:sz="0" w:space="0" w:color="auto"/>
            <w:right w:val="none" w:sz="0" w:space="0" w:color="auto"/>
          </w:divBdr>
        </w:div>
        <w:div w:id="444616054">
          <w:marLeft w:val="480"/>
          <w:marRight w:val="0"/>
          <w:marTop w:val="0"/>
          <w:marBottom w:val="0"/>
          <w:divBdr>
            <w:top w:val="none" w:sz="0" w:space="0" w:color="auto"/>
            <w:left w:val="none" w:sz="0" w:space="0" w:color="auto"/>
            <w:bottom w:val="none" w:sz="0" w:space="0" w:color="auto"/>
            <w:right w:val="none" w:sz="0" w:space="0" w:color="auto"/>
          </w:divBdr>
        </w:div>
        <w:div w:id="478114107">
          <w:marLeft w:val="480"/>
          <w:marRight w:val="0"/>
          <w:marTop w:val="0"/>
          <w:marBottom w:val="0"/>
          <w:divBdr>
            <w:top w:val="none" w:sz="0" w:space="0" w:color="auto"/>
            <w:left w:val="none" w:sz="0" w:space="0" w:color="auto"/>
            <w:bottom w:val="none" w:sz="0" w:space="0" w:color="auto"/>
            <w:right w:val="none" w:sz="0" w:space="0" w:color="auto"/>
          </w:divBdr>
        </w:div>
        <w:div w:id="544949244">
          <w:marLeft w:val="480"/>
          <w:marRight w:val="0"/>
          <w:marTop w:val="0"/>
          <w:marBottom w:val="0"/>
          <w:divBdr>
            <w:top w:val="none" w:sz="0" w:space="0" w:color="auto"/>
            <w:left w:val="none" w:sz="0" w:space="0" w:color="auto"/>
            <w:bottom w:val="none" w:sz="0" w:space="0" w:color="auto"/>
            <w:right w:val="none" w:sz="0" w:space="0" w:color="auto"/>
          </w:divBdr>
        </w:div>
        <w:div w:id="548492507">
          <w:marLeft w:val="480"/>
          <w:marRight w:val="0"/>
          <w:marTop w:val="0"/>
          <w:marBottom w:val="0"/>
          <w:divBdr>
            <w:top w:val="none" w:sz="0" w:space="0" w:color="auto"/>
            <w:left w:val="none" w:sz="0" w:space="0" w:color="auto"/>
            <w:bottom w:val="none" w:sz="0" w:space="0" w:color="auto"/>
            <w:right w:val="none" w:sz="0" w:space="0" w:color="auto"/>
          </w:divBdr>
        </w:div>
        <w:div w:id="634524803">
          <w:marLeft w:val="480"/>
          <w:marRight w:val="0"/>
          <w:marTop w:val="0"/>
          <w:marBottom w:val="0"/>
          <w:divBdr>
            <w:top w:val="none" w:sz="0" w:space="0" w:color="auto"/>
            <w:left w:val="none" w:sz="0" w:space="0" w:color="auto"/>
            <w:bottom w:val="none" w:sz="0" w:space="0" w:color="auto"/>
            <w:right w:val="none" w:sz="0" w:space="0" w:color="auto"/>
          </w:divBdr>
        </w:div>
        <w:div w:id="664208628">
          <w:marLeft w:val="480"/>
          <w:marRight w:val="0"/>
          <w:marTop w:val="0"/>
          <w:marBottom w:val="0"/>
          <w:divBdr>
            <w:top w:val="none" w:sz="0" w:space="0" w:color="auto"/>
            <w:left w:val="none" w:sz="0" w:space="0" w:color="auto"/>
            <w:bottom w:val="none" w:sz="0" w:space="0" w:color="auto"/>
            <w:right w:val="none" w:sz="0" w:space="0" w:color="auto"/>
          </w:divBdr>
        </w:div>
        <w:div w:id="697851312">
          <w:marLeft w:val="480"/>
          <w:marRight w:val="0"/>
          <w:marTop w:val="0"/>
          <w:marBottom w:val="0"/>
          <w:divBdr>
            <w:top w:val="none" w:sz="0" w:space="0" w:color="auto"/>
            <w:left w:val="none" w:sz="0" w:space="0" w:color="auto"/>
            <w:bottom w:val="none" w:sz="0" w:space="0" w:color="auto"/>
            <w:right w:val="none" w:sz="0" w:space="0" w:color="auto"/>
          </w:divBdr>
        </w:div>
        <w:div w:id="699160362">
          <w:marLeft w:val="480"/>
          <w:marRight w:val="0"/>
          <w:marTop w:val="0"/>
          <w:marBottom w:val="0"/>
          <w:divBdr>
            <w:top w:val="none" w:sz="0" w:space="0" w:color="auto"/>
            <w:left w:val="none" w:sz="0" w:space="0" w:color="auto"/>
            <w:bottom w:val="none" w:sz="0" w:space="0" w:color="auto"/>
            <w:right w:val="none" w:sz="0" w:space="0" w:color="auto"/>
          </w:divBdr>
        </w:div>
        <w:div w:id="701829797">
          <w:marLeft w:val="480"/>
          <w:marRight w:val="0"/>
          <w:marTop w:val="0"/>
          <w:marBottom w:val="0"/>
          <w:divBdr>
            <w:top w:val="none" w:sz="0" w:space="0" w:color="auto"/>
            <w:left w:val="none" w:sz="0" w:space="0" w:color="auto"/>
            <w:bottom w:val="none" w:sz="0" w:space="0" w:color="auto"/>
            <w:right w:val="none" w:sz="0" w:space="0" w:color="auto"/>
          </w:divBdr>
        </w:div>
        <w:div w:id="786319437">
          <w:marLeft w:val="480"/>
          <w:marRight w:val="0"/>
          <w:marTop w:val="0"/>
          <w:marBottom w:val="0"/>
          <w:divBdr>
            <w:top w:val="none" w:sz="0" w:space="0" w:color="auto"/>
            <w:left w:val="none" w:sz="0" w:space="0" w:color="auto"/>
            <w:bottom w:val="none" w:sz="0" w:space="0" w:color="auto"/>
            <w:right w:val="none" w:sz="0" w:space="0" w:color="auto"/>
          </w:divBdr>
        </w:div>
        <w:div w:id="793249482">
          <w:marLeft w:val="480"/>
          <w:marRight w:val="0"/>
          <w:marTop w:val="0"/>
          <w:marBottom w:val="0"/>
          <w:divBdr>
            <w:top w:val="none" w:sz="0" w:space="0" w:color="auto"/>
            <w:left w:val="none" w:sz="0" w:space="0" w:color="auto"/>
            <w:bottom w:val="none" w:sz="0" w:space="0" w:color="auto"/>
            <w:right w:val="none" w:sz="0" w:space="0" w:color="auto"/>
          </w:divBdr>
        </w:div>
        <w:div w:id="812790999">
          <w:marLeft w:val="480"/>
          <w:marRight w:val="0"/>
          <w:marTop w:val="0"/>
          <w:marBottom w:val="0"/>
          <w:divBdr>
            <w:top w:val="none" w:sz="0" w:space="0" w:color="auto"/>
            <w:left w:val="none" w:sz="0" w:space="0" w:color="auto"/>
            <w:bottom w:val="none" w:sz="0" w:space="0" w:color="auto"/>
            <w:right w:val="none" w:sz="0" w:space="0" w:color="auto"/>
          </w:divBdr>
        </w:div>
        <w:div w:id="812909135">
          <w:marLeft w:val="480"/>
          <w:marRight w:val="0"/>
          <w:marTop w:val="0"/>
          <w:marBottom w:val="0"/>
          <w:divBdr>
            <w:top w:val="none" w:sz="0" w:space="0" w:color="auto"/>
            <w:left w:val="none" w:sz="0" w:space="0" w:color="auto"/>
            <w:bottom w:val="none" w:sz="0" w:space="0" w:color="auto"/>
            <w:right w:val="none" w:sz="0" w:space="0" w:color="auto"/>
          </w:divBdr>
        </w:div>
        <w:div w:id="842352617">
          <w:marLeft w:val="480"/>
          <w:marRight w:val="0"/>
          <w:marTop w:val="0"/>
          <w:marBottom w:val="0"/>
          <w:divBdr>
            <w:top w:val="none" w:sz="0" w:space="0" w:color="auto"/>
            <w:left w:val="none" w:sz="0" w:space="0" w:color="auto"/>
            <w:bottom w:val="none" w:sz="0" w:space="0" w:color="auto"/>
            <w:right w:val="none" w:sz="0" w:space="0" w:color="auto"/>
          </w:divBdr>
        </w:div>
        <w:div w:id="862061103">
          <w:marLeft w:val="480"/>
          <w:marRight w:val="0"/>
          <w:marTop w:val="0"/>
          <w:marBottom w:val="0"/>
          <w:divBdr>
            <w:top w:val="none" w:sz="0" w:space="0" w:color="auto"/>
            <w:left w:val="none" w:sz="0" w:space="0" w:color="auto"/>
            <w:bottom w:val="none" w:sz="0" w:space="0" w:color="auto"/>
            <w:right w:val="none" w:sz="0" w:space="0" w:color="auto"/>
          </w:divBdr>
        </w:div>
        <w:div w:id="881556129">
          <w:marLeft w:val="480"/>
          <w:marRight w:val="0"/>
          <w:marTop w:val="0"/>
          <w:marBottom w:val="0"/>
          <w:divBdr>
            <w:top w:val="none" w:sz="0" w:space="0" w:color="auto"/>
            <w:left w:val="none" w:sz="0" w:space="0" w:color="auto"/>
            <w:bottom w:val="none" w:sz="0" w:space="0" w:color="auto"/>
            <w:right w:val="none" w:sz="0" w:space="0" w:color="auto"/>
          </w:divBdr>
        </w:div>
        <w:div w:id="921721961">
          <w:marLeft w:val="480"/>
          <w:marRight w:val="0"/>
          <w:marTop w:val="0"/>
          <w:marBottom w:val="0"/>
          <w:divBdr>
            <w:top w:val="none" w:sz="0" w:space="0" w:color="auto"/>
            <w:left w:val="none" w:sz="0" w:space="0" w:color="auto"/>
            <w:bottom w:val="none" w:sz="0" w:space="0" w:color="auto"/>
            <w:right w:val="none" w:sz="0" w:space="0" w:color="auto"/>
          </w:divBdr>
        </w:div>
        <w:div w:id="924798845">
          <w:marLeft w:val="480"/>
          <w:marRight w:val="0"/>
          <w:marTop w:val="0"/>
          <w:marBottom w:val="0"/>
          <w:divBdr>
            <w:top w:val="none" w:sz="0" w:space="0" w:color="auto"/>
            <w:left w:val="none" w:sz="0" w:space="0" w:color="auto"/>
            <w:bottom w:val="none" w:sz="0" w:space="0" w:color="auto"/>
            <w:right w:val="none" w:sz="0" w:space="0" w:color="auto"/>
          </w:divBdr>
        </w:div>
        <w:div w:id="968899312">
          <w:marLeft w:val="480"/>
          <w:marRight w:val="0"/>
          <w:marTop w:val="0"/>
          <w:marBottom w:val="0"/>
          <w:divBdr>
            <w:top w:val="none" w:sz="0" w:space="0" w:color="auto"/>
            <w:left w:val="none" w:sz="0" w:space="0" w:color="auto"/>
            <w:bottom w:val="none" w:sz="0" w:space="0" w:color="auto"/>
            <w:right w:val="none" w:sz="0" w:space="0" w:color="auto"/>
          </w:divBdr>
        </w:div>
        <w:div w:id="1073355737">
          <w:marLeft w:val="480"/>
          <w:marRight w:val="0"/>
          <w:marTop w:val="0"/>
          <w:marBottom w:val="0"/>
          <w:divBdr>
            <w:top w:val="none" w:sz="0" w:space="0" w:color="auto"/>
            <w:left w:val="none" w:sz="0" w:space="0" w:color="auto"/>
            <w:bottom w:val="none" w:sz="0" w:space="0" w:color="auto"/>
            <w:right w:val="none" w:sz="0" w:space="0" w:color="auto"/>
          </w:divBdr>
        </w:div>
        <w:div w:id="1106655221">
          <w:marLeft w:val="480"/>
          <w:marRight w:val="0"/>
          <w:marTop w:val="0"/>
          <w:marBottom w:val="0"/>
          <w:divBdr>
            <w:top w:val="none" w:sz="0" w:space="0" w:color="auto"/>
            <w:left w:val="none" w:sz="0" w:space="0" w:color="auto"/>
            <w:bottom w:val="none" w:sz="0" w:space="0" w:color="auto"/>
            <w:right w:val="none" w:sz="0" w:space="0" w:color="auto"/>
          </w:divBdr>
        </w:div>
        <w:div w:id="1125386027">
          <w:marLeft w:val="480"/>
          <w:marRight w:val="0"/>
          <w:marTop w:val="0"/>
          <w:marBottom w:val="0"/>
          <w:divBdr>
            <w:top w:val="none" w:sz="0" w:space="0" w:color="auto"/>
            <w:left w:val="none" w:sz="0" w:space="0" w:color="auto"/>
            <w:bottom w:val="none" w:sz="0" w:space="0" w:color="auto"/>
            <w:right w:val="none" w:sz="0" w:space="0" w:color="auto"/>
          </w:divBdr>
        </w:div>
        <w:div w:id="1137258860">
          <w:marLeft w:val="480"/>
          <w:marRight w:val="0"/>
          <w:marTop w:val="0"/>
          <w:marBottom w:val="0"/>
          <w:divBdr>
            <w:top w:val="none" w:sz="0" w:space="0" w:color="auto"/>
            <w:left w:val="none" w:sz="0" w:space="0" w:color="auto"/>
            <w:bottom w:val="none" w:sz="0" w:space="0" w:color="auto"/>
            <w:right w:val="none" w:sz="0" w:space="0" w:color="auto"/>
          </w:divBdr>
        </w:div>
        <w:div w:id="1192573913">
          <w:marLeft w:val="480"/>
          <w:marRight w:val="0"/>
          <w:marTop w:val="0"/>
          <w:marBottom w:val="0"/>
          <w:divBdr>
            <w:top w:val="none" w:sz="0" w:space="0" w:color="auto"/>
            <w:left w:val="none" w:sz="0" w:space="0" w:color="auto"/>
            <w:bottom w:val="none" w:sz="0" w:space="0" w:color="auto"/>
            <w:right w:val="none" w:sz="0" w:space="0" w:color="auto"/>
          </w:divBdr>
        </w:div>
        <w:div w:id="1230533109">
          <w:marLeft w:val="480"/>
          <w:marRight w:val="0"/>
          <w:marTop w:val="0"/>
          <w:marBottom w:val="0"/>
          <w:divBdr>
            <w:top w:val="none" w:sz="0" w:space="0" w:color="auto"/>
            <w:left w:val="none" w:sz="0" w:space="0" w:color="auto"/>
            <w:bottom w:val="none" w:sz="0" w:space="0" w:color="auto"/>
            <w:right w:val="none" w:sz="0" w:space="0" w:color="auto"/>
          </w:divBdr>
        </w:div>
        <w:div w:id="1243029296">
          <w:marLeft w:val="480"/>
          <w:marRight w:val="0"/>
          <w:marTop w:val="0"/>
          <w:marBottom w:val="0"/>
          <w:divBdr>
            <w:top w:val="none" w:sz="0" w:space="0" w:color="auto"/>
            <w:left w:val="none" w:sz="0" w:space="0" w:color="auto"/>
            <w:bottom w:val="none" w:sz="0" w:space="0" w:color="auto"/>
            <w:right w:val="none" w:sz="0" w:space="0" w:color="auto"/>
          </w:divBdr>
        </w:div>
        <w:div w:id="1277447709">
          <w:marLeft w:val="480"/>
          <w:marRight w:val="0"/>
          <w:marTop w:val="0"/>
          <w:marBottom w:val="0"/>
          <w:divBdr>
            <w:top w:val="none" w:sz="0" w:space="0" w:color="auto"/>
            <w:left w:val="none" w:sz="0" w:space="0" w:color="auto"/>
            <w:bottom w:val="none" w:sz="0" w:space="0" w:color="auto"/>
            <w:right w:val="none" w:sz="0" w:space="0" w:color="auto"/>
          </w:divBdr>
        </w:div>
        <w:div w:id="1306665501">
          <w:marLeft w:val="480"/>
          <w:marRight w:val="0"/>
          <w:marTop w:val="0"/>
          <w:marBottom w:val="0"/>
          <w:divBdr>
            <w:top w:val="none" w:sz="0" w:space="0" w:color="auto"/>
            <w:left w:val="none" w:sz="0" w:space="0" w:color="auto"/>
            <w:bottom w:val="none" w:sz="0" w:space="0" w:color="auto"/>
            <w:right w:val="none" w:sz="0" w:space="0" w:color="auto"/>
          </w:divBdr>
        </w:div>
        <w:div w:id="1367095849">
          <w:marLeft w:val="480"/>
          <w:marRight w:val="0"/>
          <w:marTop w:val="0"/>
          <w:marBottom w:val="0"/>
          <w:divBdr>
            <w:top w:val="none" w:sz="0" w:space="0" w:color="auto"/>
            <w:left w:val="none" w:sz="0" w:space="0" w:color="auto"/>
            <w:bottom w:val="none" w:sz="0" w:space="0" w:color="auto"/>
            <w:right w:val="none" w:sz="0" w:space="0" w:color="auto"/>
          </w:divBdr>
        </w:div>
        <w:div w:id="1381593130">
          <w:marLeft w:val="480"/>
          <w:marRight w:val="0"/>
          <w:marTop w:val="0"/>
          <w:marBottom w:val="0"/>
          <w:divBdr>
            <w:top w:val="none" w:sz="0" w:space="0" w:color="auto"/>
            <w:left w:val="none" w:sz="0" w:space="0" w:color="auto"/>
            <w:bottom w:val="none" w:sz="0" w:space="0" w:color="auto"/>
            <w:right w:val="none" w:sz="0" w:space="0" w:color="auto"/>
          </w:divBdr>
        </w:div>
        <w:div w:id="1387677077">
          <w:marLeft w:val="480"/>
          <w:marRight w:val="0"/>
          <w:marTop w:val="0"/>
          <w:marBottom w:val="0"/>
          <w:divBdr>
            <w:top w:val="none" w:sz="0" w:space="0" w:color="auto"/>
            <w:left w:val="none" w:sz="0" w:space="0" w:color="auto"/>
            <w:bottom w:val="none" w:sz="0" w:space="0" w:color="auto"/>
            <w:right w:val="none" w:sz="0" w:space="0" w:color="auto"/>
          </w:divBdr>
        </w:div>
        <w:div w:id="1404643932">
          <w:marLeft w:val="480"/>
          <w:marRight w:val="0"/>
          <w:marTop w:val="0"/>
          <w:marBottom w:val="0"/>
          <w:divBdr>
            <w:top w:val="none" w:sz="0" w:space="0" w:color="auto"/>
            <w:left w:val="none" w:sz="0" w:space="0" w:color="auto"/>
            <w:bottom w:val="none" w:sz="0" w:space="0" w:color="auto"/>
            <w:right w:val="none" w:sz="0" w:space="0" w:color="auto"/>
          </w:divBdr>
        </w:div>
        <w:div w:id="1410275614">
          <w:marLeft w:val="480"/>
          <w:marRight w:val="0"/>
          <w:marTop w:val="0"/>
          <w:marBottom w:val="0"/>
          <w:divBdr>
            <w:top w:val="none" w:sz="0" w:space="0" w:color="auto"/>
            <w:left w:val="none" w:sz="0" w:space="0" w:color="auto"/>
            <w:bottom w:val="none" w:sz="0" w:space="0" w:color="auto"/>
            <w:right w:val="none" w:sz="0" w:space="0" w:color="auto"/>
          </w:divBdr>
        </w:div>
        <w:div w:id="1439569604">
          <w:marLeft w:val="480"/>
          <w:marRight w:val="0"/>
          <w:marTop w:val="0"/>
          <w:marBottom w:val="0"/>
          <w:divBdr>
            <w:top w:val="none" w:sz="0" w:space="0" w:color="auto"/>
            <w:left w:val="none" w:sz="0" w:space="0" w:color="auto"/>
            <w:bottom w:val="none" w:sz="0" w:space="0" w:color="auto"/>
            <w:right w:val="none" w:sz="0" w:space="0" w:color="auto"/>
          </w:divBdr>
        </w:div>
        <w:div w:id="1442140755">
          <w:marLeft w:val="480"/>
          <w:marRight w:val="0"/>
          <w:marTop w:val="0"/>
          <w:marBottom w:val="0"/>
          <w:divBdr>
            <w:top w:val="none" w:sz="0" w:space="0" w:color="auto"/>
            <w:left w:val="none" w:sz="0" w:space="0" w:color="auto"/>
            <w:bottom w:val="none" w:sz="0" w:space="0" w:color="auto"/>
            <w:right w:val="none" w:sz="0" w:space="0" w:color="auto"/>
          </w:divBdr>
        </w:div>
        <w:div w:id="1451509013">
          <w:marLeft w:val="480"/>
          <w:marRight w:val="0"/>
          <w:marTop w:val="0"/>
          <w:marBottom w:val="0"/>
          <w:divBdr>
            <w:top w:val="none" w:sz="0" w:space="0" w:color="auto"/>
            <w:left w:val="none" w:sz="0" w:space="0" w:color="auto"/>
            <w:bottom w:val="none" w:sz="0" w:space="0" w:color="auto"/>
            <w:right w:val="none" w:sz="0" w:space="0" w:color="auto"/>
          </w:divBdr>
        </w:div>
        <w:div w:id="1555966340">
          <w:marLeft w:val="480"/>
          <w:marRight w:val="0"/>
          <w:marTop w:val="0"/>
          <w:marBottom w:val="0"/>
          <w:divBdr>
            <w:top w:val="none" w:sz="0" w:space="0" w:color="auto"/>
            <w:left w:val="none" w:sz="0" w:space="0" w:color="auto"/>
            <w:bottom w:val="none" w:sz="0" w:space="0" w:color="auto"/>
            <w:right w:val="none" w:sz="0" w:space="0" w:color="auto"/>
          </w:divBdr>
        </w:div>
        <w:div w:id="1557624958">
          <w:marLeft w:val="480"/>
          <w:marRight w:val="0"/>
          <w:marTop w:val="0"/>
          <w:marBottom w:val="0"/>
          <w:divBdr>
            <w:top w:val="none" w:sz="0" w:space="0" w:color="auto"/>
            <w:left w:val="none" w:sz="0" w:space="0" w:color="auto"/>
            <w:bottom w:val="none" w:sz="0" w:space="0" w:color="auto"/>
            <w:right w:val="none" w:sz="0" w:space="0" w:color="auto"/>
          </w:divBdr>
        </w:div>
        <w:div w:id="1559316265">
          <w:marLeft w:val="480"/>
          <w:marRight w:val="0"/>
          <w:marTop w:val="0"/>
          <w:marBottom w:val="0"/>
          <w:divBdr>
            <w:top w:val="none" w:sz="0" w:space="0" w:color="auto"/>
            <w:left w:val="none" w:sz="0" w:space="0" w:color="auto"/>
            <w:bottom w:val="none" w:sz="0" w:space="0" w:color="auto"/>
            <w:right w:val="none" w:sz="0" w:space="0" w:color="auto"/>
          </w:divBdr>
        </w:div>
        <w:div w:id="1564021278">
          <w:marLeft w:val="480"/>
          <w:marRight w:val="0"/>
          <w:marTop w:val="0"/>
          <w:marBottom w:val="0"/>
          <w:divBdr>
            <w:top w:val="none" w:sz="0" w:space="0" w:color="auto"/>
            <w:left w:val="none" w:sz="0" w:space="0" w:color="auto"/>
            <w:bottom w:val="none" w:sz="0" w:space="0" w:color="auto"/>
            <w:right w:val="none" w:sz="0" w:space="0" w:color="auto"/>
          </w:divBdr>
        </w:div>
        <w:div w:id="1642616195">
          <w:marLeft w:val="480"/>
          <w:marRight w:val="0"/>
          <w:marTop w:val="0"/>
          <w:marBottom w:val="0"/>
          <w:divBdr>
            <w:top w:val="none" w:sz="0" w:space="0" w:color="auto"/>
            <w:left w:val="none" w:sz="0" w:space="0" w:color="auto"/>
            <w:bottom w:val="none" w:sz="0" w:space="0" w:color="auto"/>
            <w:right w:val="none" w:sz="0" w:space="0" w:color="auto"/>
          </w:divBdr>
        </w:div>
        <w:div w:id="1685210794">
          <w:marLeft w:val="480"/>
          <w:marRight w:val="0"/>
          <w:marTop w:val="0"/>
          <w:marBottom w:val="0"/>
          <w:divBdr>
            <w:top w:val="none" w:sz="0" w:space="0" w:color="auto"/>
            <w:left w:val="none" w:sz="0" w:space="0" w:color="auto"/>
            <w:bottom w:val="none" w:sz="0" w:space="0" w:color="auto"/>
            <w:right w:val="none" w:sz="0" w:space="0" w:color="auto"/>
          </w:divBdr>
        </w:div>
        <w:div w:id="1696692643">
          <w:marLeft w:val="480"/>
          <w:marRight w:val="0"/>
          <w:marTop w:val="0"/>
          <w:marBottom w:val="0"/>
          <w:divBdr>
            <w:top w:val="none" w:sz="0" w:space="0" w:color="auto"/>
            <w:left w:val="none" w:sz="0" w:space="0" w:color="auto"/>
            <w:bottom w:val="none" w:sz="0" w:space="0" w:color="auto"/>
            <w:right w:val="none" w:sz="0" w:space="0" w:color="auto"/>
          </w:divBdr>
        </w:div>
        <w:div w:id="1722290856">
          <w:marLeft w:val="480"/>
          <w:marRight w:val="0"/>
          <w:marTop w:val="0"/>
          <w:marBottom w:val="0"/>
          <w:divBdr>
            <w:top w:val="none" w:sz="0" w:space="0" w:color="auto"/>
            <w:left w:val="none" w:sz="0" w:space="0" w:color="auto"/>
            <w:bottom w:val="none" w:sz="0" w:space="0" w:color="auto"/>
            <w:right w:val="none" w:sz="0" w:space="0" w:color="auto"/>
          </w:divBdr>
        </w:div>
        <w:div w:id="1723559276">
          <w:marLeft w:val="480"/>
          <w:marRight w:val="0"/>
          <w:marTop w:val="0"/>
          <w:marBottom w:val="0"/>
          <w:divBdr>
            <w:top w:val="none" w:sz="0" w:space="0" w:color="auto"/>
            <w:left w:val="none" w:sz="0" w:space="0" w:color="auto"/>
            <w:bottom w:val="none" w:sz="0" w:space="0" w:color="auto"/>
            <w:right w:val="none" w:sz="0" w:space="0" w:color="auto"/>
          </w:divBdr>
        </w:div>
        <w:div w:id="1817650865">
          <w:marLeft w:val="480"/>
          <w:marRight w:val="0"/>
          <w:marTop w:val="0"/>
          <w:marBottom w:val="0"/>
          <w:divBdr>
            <w:top w:val="none" w:sz="0" w:space="0" w:color="auto"/>
            <w:left w:val="none" w:sz="0" w:space="0" w:color="auto"/>
            <w:bottom w:val="none" w:sz="0" w:space="0" w:color="auto"/>
            <w:right w:val="none" w:sz="0" w:space="0" w:color="auto"/>
          </w:divBdr>
        </w:div>
        <w:div w:id="1833715855">
          <w:marLeft w:val="480"/>
          <w:marRight w:val="0"/>
          <w:marTop w:val="0"/>
          <w:marBottom w:val="0"/>
          <w:divBdr>
            <w:top w:val="none" w:sz="0" w:space="0" w:color="auto"/>
            <w:left w:val="none" w:sz="0" w:space="0" w:color="auto"/>
            <w:bottom w:val="none" w:sz="0" w:space="0" w:color="auto"/>
            <w:right w:val="none" w:sz="0" w:space="0" w:color="auto"/>
          </w:divBdr>
        </w:div>
        <w:div w:id="1900628331">
          <w:marLeft w:val="480"/>
          <w:marRight w:val="0"/>
          <w:marTop w:val="0"/>
          <w:marBottom w:val="0"/>
          <w:divBdr>
            <w:top w:val="none" w:sz="0" w:space="0" w:color="auto"/>
            <w:left w:val="none" w:sz="0" w:space="0" w:color="auto"/>
            <w:bottom w:val="none" w:sz="0" w:space="0" w:color="auto"/>
            <w:right w:val="none" w:sz="0" w:space="0" w:color="auto"/>
          </w:divBdr>
        </w:div>
        <w:div w:id="1981879399">
          <w:marLeft w:val="480"/>
          <w:marRight w:val="0"/>
          <w:marTop w:val="0"/>
          <w:marBottom w:val="0"/>
          <w:divBdr>
            <w:top w:val="none" w:sz="0" w:space="0" w:color="auto"/>
            <w:left w:val="none" w:sz="0" w:space="0" w:color="auto"/>
            <w:bottom w:val="none" w:sz="0" w:space="0" w:color="auto"/>
            <w:right w:val="none" w:sz="0" w:space="0" w:color="auto"/>
          </w:divBdr>
        </w:div>
        <w:div w:id="2061240839">
          <w:marLeft w:val="480"/>
          <w:marRight w:val="0"/>
          <w:marTop w:val="0"/>
          <w:marBottom w:val="0"/>
          <w:divBdr>
            <w:top w:val="none" w:sz="0" w:space="0" w:color="auto"/>
            <w:left w:val="none" w:sz="0" w:space="0" w:color="auto"/>
            <w:bottom w:val="none" w:sz="0" w:space="0" w:color="auto"/>
            <w:right w:val="none" w:sz="0" w:space="0" w:color="auto"/>
          </w:divBdr>
        </w:div>
        <w:div w:id="2063820796">
          <w:marLeft w:val="480"/>
          <w:marRight w:val="0"/>
          <w:marTop w:val="0"/>
          <w:marBottom w:val="0"/>
          <w:divBdr>
            <w:top w:val="none" w:sz="0" w:space="0" w:color="auto"/>
            <w:left w:val="none" w:sz="0" w:space="0" w:color="auto"/>
            <w:bottom w:val="none" w:sz="0" w:space="0" w:color="auto"/>
            <w:right w:val="none" w:sz="0" w:space="0" w:color="auto"/>
          </w:divBdr>
        </w:div>
        <w:div w:id="2070230601">
          <w:marLeft w:val="480"/>
          <w:marRight w:val="0"/>
          <w:marTop w:val="0"/>
          <w:marBottom w:val="0"/>
          <w:divBdr>
            <w:top w:val="none" w:sz="0" w:space="0" w:color="auto"/>
            <w:left w:val="none" w:sz="0" w:space="0" w:color="auto"/>
            <w:bottom w:val="none" w:sz="0" w:space="0" w:color="auto"/>
            <w:right w:val="none" w:sz="0" w:space="0" w:color="auto"/>
          </w:divBdr>
        </w:div>
        <w:div w:id="2083868822">
          <w:marLeft w:val="480"/>
          <w:marRight w:val="0"/>
          <w:marTop w:val="0"/>
          <w:marBottom w:val="0"/>
          <w:divBdr>
            <w:top w:val="none" w:sz="0" w:space="0" w:color="auto"/>
            <w:left w:val="none" w:sz="0" w:space="0" w:color="auto"/>
            <w:bottom w:val="none" w:sz="0" w:space="0" w:color="auto"/>
            <w:right w:val="none" w:sz="0" w:space="0" w:color="auto"/>
          </w:divBdr>
        </w:div>
        <w:div w:id="2088307103">
          <w:marLeft w:val="480"/>
          <w:marRight w:val="0"/>
          <w:marTop w:val="0"/>
          <w:marBottom w:val="0"/>
          <w:divBdr>
            <w:top w:val="none" w:sz="0" w:space="0" w:color="auto"/>
            <w:left w:val="none" w:sz="0" w:space="0" w:color="auto"/>
            <w:bottom w:val="none" w:sz="0" w:space="0" w:color="auto"/>
            <w:right w:val="none" w:sz="0" w:space="0" w:color="auto"/>
          </w:divBdr>
        </w:div>
        <w:div w:id="2102723493">
          <w:marLeft w:val="480"/>
          <w:marRight w:val="0"/>
          <w:marTop w:val="0"/>
          <w:marBottom w:val="0"/>
          <w:divBdr>
            <w:top w:val="none" w:sz="0" w:space="0" w:color="auto"/>
            <w:left w:val="none" w:sz="0" w:space="0" w:color="auto"/>
            <w:bottom w:val="none" w:sz="0" w:space="0" w:color="auto"/>
            <w:right w:val="none" w:sz="0" w:space="0" w:color="auto"/>
          </w:divBdr>
        </w:div>
      </w:divsChild>
    </w:div>
    <w:div w:id="860708934">
      <w:bodyDiv w:val="1"/>
      <w:marLeft w:val="0"/>
      <w:marRight w:val="0"/>
      <w:marTop w:val="0"/>
      <w:marBottom w:val="0"/>
      <w:divBdr>
        <w:top w:val="none" w:sz="0" w:space="0" w:color="auto"/>
        <w:left w:val="none" w:sz="0" w:space="0" w:color="auto"/>
        <w:bottom w:val="none" w:sz="0" w:space="0" w:color="auto"/>
        <w:right w:val="none" w:sz="0" w:space="0" w:color="auto"/>
      </w:divBdr>
    </w:div>
    <w:div w:id="860896549">
      <w:bodyDiv w:val="1"/>
      <w:marLeft w:val="0"/>
      <w:marRight w:val="0"/>
      <w:marTop w:val="0"/>
      <w:marBottom w:val="0"/>
      <w:divBdr>
        <w:top w:val="none" w:sz="0" w:space="0" w:color="auto"/>
        <w:left w:val="none" w:sz="0" w:space="0" w:color="auto"/>
        <w:bottom w:val="none" w:sz="0" w:space="0" w:color="auto"/>
        <w:right w:val="none" w:sz="0" w:space="0" w:color="auto"/>
      </w:divBdr>
    </w:div>
    <w:div w:id="862330823">
      <w:bodyDiv w:val="1"/>
      <w:marLeft w:val="0"/>
      <w:marRight w:val="0"/>
      <w:marTop w:val="0"/>
      <w:marBottom w:val="0"/>
      <w:divBdr>
        <w:top w:val="none" w:sz="0" w:space="0" w:color="auto"/>
        <w:left w:val="none" w:sz="0" w:space="0" w:color="auto"/>
        <w:bottom w:val="none" w:sz="0" w:space="0" w:color="auto"/>
        <w:right w:val="none" w:sz="0" w:space="0" w:color="auto"/>
      </w:divBdr>
      <w:divsChild>
        <w:div w:id="11343654">
          <w:marLeft w:val="480"/>
          <w:marRight w:val="0"/>
          <w:marTop w:val="0"/>
          <w:marBottom w:val="0"/>
          <w:divBdr>
            <w:top w:val="none" w:sz="0" w:space="0" w:color="auto"/>
            <w:left w:val="none" w:sz="0" w:space="0" w:color="auto"/>
            <w:bottom w:val="none" w:sz="0" w:space="0" w:color="auto"/>
            <w:right w:val="none" w:sz="0" w:space="0" w:color="auto"/>
          </w:divBdr>
        </w:div>
        <w:div w:id="28379144">
          <w:marLeft w:val="480"/>
          <w:marRight w:val="0"/>
          <w:marTop w:val="0"/>
          <w:marBottom w:val="0"/>
          <w:divBdr>
            <w:top w:val="none" w:sz="0" w:space="0" w:color="auto"/>
            <w:left w:val="none" w:sz="0" w:space="0" w:color="auto"/>
            <w:bottom w:val="none" w:sz="0" w:space="0" w:color="auto"/>
            <w:right w:val="none" w:sz="0" w:space="0" w:color="auto"/>
          </w:divBdr>
        </w:div>
        <w:div w:id="33235319">
          <w:marLeft w:val="480"/>
          <w:marRight w:val="0"/>
          <w:marTop w:val="0"/>
          <w:marBottom w:val="0"/>
          <w:divBdr>
            <w:top w:val="none" w:sz="0" w:space="0" w:color="auto"/>
            <w:left w:val="none" w:sz="0" w:space="0" w:color="auto"/>
            <w:bottom w:val="none" w:sz="0" w:space="0" w:color="auto"/>
            <w:right w:val="none" w:sz="0" w:space="0" w:color="auto"/>
          </w:divBdr>
        </w:div>
        <w:div w:id="116292868">
          <w:marLeft w:val="480"/>
          <w:marRight w:val="0"/>
          <w:marTop w:val="0"/>
          <w:marBottom w:val="0"/>
          <w:divBdr>
            <w:top w:val="none" w:sz="0" w:space="0" w:color="auto"/>
            <w:left w:val="none" w:sz="0" w:space="0" w:color="auto"/>
            <w:bottom w:val="none" w:sz="0" w:space="0" w:color="auto"/>
            <w:right w:val="none" w:sz="0" w:space="0" w:color="auto"/>
          </w:divBdr>
        </w:div>
        <w:div w:id="201212208">
          <w:marLeft w:val="480"/>
          <w:marRight w:val="0"/>
          <w:marTop w:val="0"/>
          <w:marBottom w:val="0"/>
          <w:divBdr>
            <w:top w:val="none" w:sz="0" w:space="0" w:color="auto"/>
            <w:left w:val="none" w:sz="0" w:space="0" w:color="auto"/>
            <w:bottom w:val="none" w:sz="0" w:space="0" w:color="auto"/>
            <w:right w:val="none" w:sz="0" w:space="0" w:color="auto"/>
          </w:divBdr>
        </w:div>
        <w:div w:id="206261780">
          <w:marLeft w:val="480"/>
          <w:marRight w:val="0"/>
          <w:marTop w:val="0"/>
          <w:marBottom w:val="0"/>
          <w:divBdr>
            <w:top w:val="none" w:sz="0" w:space="0" w:color="auto"/>
            <w:left w:val="none" w:sz="0" w:space="0" w:color="auto"/>
            <w:bottom w:val="none" w:sz="0" w:space="0" w:color="auto"/>
            <w:right w:val="none" w:sz="0" w:space="0" w:color="auto"/>
          </w:divBdr>
        </w:div>
        <w:div w:id="218707712">
          <w:marLeft w:val="480"/>
          <w:marRight w:val="0"/>
          <w:marTop w:val="0"/>
          <w:marBottom w:val="0"/>
          <w:divBdr>
            <w:top w:val="none" w:sz="0" w:space="0" w:color="auto"/>
            <w:left w:val="none" w:sz="0" w:space="0" w:color="auto"/>
            <w:bottom w:val="none" w:sz="0" w:space="0" w:color="auto"/>
            <w:right w:val="none" w:sz="0" w:space="0" w:color="auto"/>
          </w:divBdr>
        </w:div>
        <w:div w:id="236601105">
          <w:marLeft w:val="480"/>
          <w:marRight w:val="0"/>
          <w:marTop w:val="0"/>
          <w:marBottom w:val="0"/>
          <w:divBdr>
            <w:top w:val="none" w:sz="0" w:space="0" w:color="auto"/>
            <w:left w:val="none" w:sz="0" w:space="0" w:color="auto"/>
            <w:bottom w:val="none" w:sz="0" w:space="0" w:color="auto"/>
            <w:right w:val="none" w:sz="0" w:space="0" w:color="auto"/>
          </w:divBdr>
        </w:div>
        <w:div w:id="247621417">
          <w:marLeft w:val="480"/>
          <w:marRight w:val="0"/>
          <w:marTop w:val="0"/>
          <w:marBottom w:val="0"/>
          <w:divBdr>
            <w:top w:val="none" w:sz="0" w:space="0" w:color="auto"/>
            <w:left w:val="none" w:sz="0" w:space="0" w:color="auto"/>
            <w:bottom w:val="none" w:sz="0" w:space="0" w:color="auto"/>
            <w:right w:val="none" w:sz="0" w:space="0" w:color="auto"/>
          </w:divBdr>
        </w:div>
        <w:div w:id="299237770">
          <w:marLeft w:val="480"/>
          <w:marRight w:val="0"/>
          <w:marTop w:val="0"/>
          <w:marBottom w:val="0"/>
          <w:divBdr>
            <w:top w:val="none" w:sz="0" w:space="0" w:color="auto"/>
            <w:left w:val="none" w:sz="0" w:space="0" w:color="auto"/>
            <w:bottom w:val="none" w:sz="0" w:space="0" w:color="auto"/>
            <w:right w:val="none" w:sz="0" w:space="0" w:color="auto"/>
          </w:divBdr>
        </w:div>
        <w:div w:id="383067376">
          <w:marLeft w:val="480"/>
          <w:marRight w:val="0"/>
          <w:marTop w:val="0"/>
          <w:marBottom w:val="0"/>
          <w:divBdr>
            <w:top w:val="none" w:sz="0" w:space="0" w:color="auto"/>
            <w:left w:val="none" w:sz="0" w:space="0" w:color="auto"/>
            <w:bottom w:val="none" w:sz="0" w:space="0" w:color="auto"/>
            <w:right w:val="none" w:sz="0" w:space="0" w:color="auto"/>
          </w:divBdr>
        </w:div>
        <w:div w:id="424689225">
          <w:marLeft w:val="480"/>
          <w:marRight w:val="0"/>
          <w:marTop w:val="0"/>
          <w:marBottom w:val="0"/>
          <w:divBdr>
            <w:top w:val="none" w:sz="0" w:space="0" w:color="auto"/>
            <w:left w:val="none" w:sz="0" w:space="0" w:color="auto"/>
            <w:bottom w:val="none" w:sz="0" w:space="0" w:color="auto"/>
            <w:right w:val="none" w:sz="0" w:space="0" w:color="auto"/>
          </w:divBdr>
        </w:div>
        <w:div w:id="526985297">
          <w:marLeft w:val="480"/>
          <w:marRight w:val="0"/>
          <w:marTop w:val="0"/>
          <w:marBottom w:val="0"/>
          <w:divBdr>
            <w:top w:val="none" w:sz="0" w:space="0" w:color="auto"/>
            <w:left w:val="none" w:sz="0" w:space="0" w:color="auto"/>
            <w:bottom w:val="none" w:sz="0" w:space="0" w:color="auto"/>
            <w:right w:val="none" w:sz="0" w:space="0" w:color="auto"/>
          </w:divBdr>
        </w:div>
        <w:div w:id="531922562">
          <w:marLeft w:val="480"/>
          <w:marRight w:val="0"/>
          <w:marTop w:val="0"/>
          <w:marBottom w:val="0"/>
          <w:divBdr>
            <w:top w:val="none" w:sz="0" w:space="0" w:color="auto"/>
            <w:left w:val="none" w:sz="0" w:space="0" w:color="auto"/>
            <w:bottom w:val="none" w:sz="0" w:space="0" w:color="auto"/>
            <w:right w:val="none" w:sz="0" w:space="0" w:color="auto"/>
          </w:divBdr>
        </w:div>
        <w:div w:id="656763099">
          <w:marLeft w:val="480"/>
          <w:marRight w:val="0"/>
          <w:marTop w:val="0"/>
          <w:marBottom w:val="0"/>
          <w:divBdr>
            <w:top w:val="none" w:sz="0" w:space="0" w:color="auto"/>
            <w:left w:val="none" w:sz="0" w:space="0" w:color="auto"/>
            <w:bottom w:val="none" w:sz="0" w:space="0" w:color="auto"/>
            <w:right w:val="none" w:sz="0" w:space="0" w:color="auto"/>
          </w:divBdr>
        </w:div>
        <w:div w:id="695041858">
          <w:marLeft w:val="480"/>
          <w:marRight w:val="0"/>
          <w:marTop w:val="0"/>
          <w:marBottom w:val="0"/>
          <w:divBdr>
            <w:top w:val="none" w:sz="0" w:space="0" w:color="auto"/>
            <w:left w:val="none" w:sz="0" w:space="0" w:color="auto"/>
            <w:bottom w:val="none" w:sz="0" w:space="0" w:color="auto"/>
            <w:right w:val="none" w:sz="0" w:space="0" w:color="auto"/>
          </w:divBdr>
        </w:div>
        <w:div w:id="714548619">
          <w:marLeft w:val="480"/>
          <w:marRight w:val="0"/>
          <w:marTop w:val="0"/>
          <w:marBottom w:val="0"/>
          <w:divBdr>
            <w:top w:val="none" w:sz="0" w:space="0" w:color="auto"/>
            <w:left w:val="none" w:sz="0" w:space="0" w:color="auto"/>
            <w:bottom w:val="none" w:sz="0" w:space="0" w:color="auto"/>
            <w:right w:val="none" w:sz="0" w:space="0" w:color="auto"/>
          </w:divBdr>
        </w:div>
        <w:div w:id="747728353">
          <w:marLeft w:val="480"/>
          <w:marRight w:val="0"/>
          <w:marTop w:val="0"/>
          <w:marBottom w:val="0"/>
          <w:divBdr>
            <w:top w:val="none" w:sz="0" w:space="0" w:color="auto"/>
            <w:left w:val="none" w:sz="0" w:space="0" w:color="auto"/>
            <w:bottom w:val="none" w:sz="0" w:space="0" w:color="auto"/>
            <w:right w:val="none" w:sz="0" w:space="0" w:color="auto"/>
          </w:divBdr>
        </w:div>
        <w:div w:id="793408353">
          <w:marLeft w:val="480"/>
          <w:marRight w:val="0"/>
          <w:marTop w:val="0"/>
          <w:marBottom w:val="0"/>
          <w:divBdr>
            <w:top w:val="none" w:sz="0" w:space="0" w:color="auto"/>
            <w:left w:val="none" w:sz="0" w:space="0" w:color="auto"/>
            <w:bottom w:val="none" w:sz="0" w:space="0" w:color="auto"/>
            <w:right w:val="none" w:sz="0" w:space="0" w:color="auto"/>
          </w:divBdr>
        </w:div>
        <w:div w:id="819882280">
          <w:marLeft w:val="480"/>
          <w:marRight w:val="0"/>
          <w:marTop w:val="0"/>
          <w:marBottom w:val="0"/>
          <w:divBdr>
            <w:top w:val="none" w:sz="0" w:space="0" w:color="auto"/>
            <w:left w:val="none" w:sz="0" w:space="0" w:color="auto"/>
            <w:bottom w:val="none" w:sz="0" w:space="0" w:color="auto"/>
            <w:right w:val="none" w:sz="0" w:space="0" w:color="auto"/>
          </w:divBdr>
        </w:div>
        <w:div w:id="844591314">
          <w:marLeft w:val="480"/>
          <w:marRight w:val="0"/>
          <w:marTop w:val="0"/>
          <w:marBottom w:val="0"/>
          <w:divBdr>
            <w:top w:val="none" w:sz="0" w:space="0" w:color="auto"/>
            <w:left w:val="none" w:sz="0" w:space="0" w:color="auto"/>
            <w:bottom w:val="none" w:sz="0" w:space="0" w:color="auto"/>
            <w:right w:val="none" w:sz="0" w:space="0" w:color="auto"/>
          </w:divBdr>
        </w:div>
        <w:div w:id="853374320">
          <w:marLeft w:val="480"/>
          <w:marRight w:val="0"/>
          <w:marTop w:val="0"/>
          <w:marBottom w:val="0"/>
          <w:divBdr>
            <w:top w:val="none" w:sz="0" w:space="0" w:color="auto"/>
            <w:left w:val="none" w:sz="0" w:space="0" w:color="auto"/>
            <w:bottom w:val="none" w:sz="0" w:space="0" w:color="auto"/>
            <w:right w:val="none" w:sz="0" w:space="0" w:color="auto"/>
          </w:divBdr>
        </w:div>
        <w:div w:id="867378523">
          <w:marLeft w:val="480"/>
          <w:marRight w:val="0"/>
          <w:marTop w:val="0"/>
          <w:marBottom w:val="0"/>
          <w:divBdr>
            <w:top w:val="none" w:sz="0" w:space="0" w:color="auto"/>
            <w:left w:val="none" w:sz="0" w:space="0" w:color="auto"/>
            <w:bottom w:val="none" w:sz="0" w:space="0" w:color="auto"/>
            <w:right w:val="none" w:sz="0" w:space="0" w:color="auto"/>
          </w:divBdr>
        </w:div>
        <w:div w:id="880362577">
          <w:marLeft w:val="480"/>
          <w:marRight w:val="0"/>
          <w:marTop w:val="0"/>
          <w:marBottom w:val="0"/>
          <w:divBdr>
            <w:top w:val="none" w:sz="0" w:space="0" w:color="auto"/>
            <w:left w:val="none" w:sz="0" w:space="0" w:color="auto"/>
            <w:bottom w:val="none" w:sz="0" w:space="0" w:color="auto"/>
            <w:right w:val="none" w:sz="0" w:space="0" w:color="auto"/>
          </w:divBdr>
        </w:div>
        <w:div w:id="937761093">
          <w:marLeft w:val="480"/>
          <w:marRight w:val="0"/>
          <w:marTop w:val="0"/>
          <w:marBottom w:val="0"/>
          <w:divBdr>
            <w:top w:val="none" w:sz="0" w:space="0" w:color="auto"/>
            <w:left w:val="none" w:sz="0" w:space="0" w:color="auto"/>
            <w:bottom w:val="none" w:sz="0" w:space="0" w:color="auto"/>
            <w:right w:val="none" w:sz="0" w:space="0" w:color="auto"/>
          </w:divBdr>
        </w:div>
        <w:div w:id="979699483">
          <w:marLeft w:val="480"/>
          <w:marRight w:val="0"/>
          <w:marTop w:val="0"/>
          <w:marBottom w:val="0"/>
          <w:divBdr>
            <w:top w:val="none" w:sz="0" w:space="0" w:color="auto"/>
            <w:left w:val="none" w:sz="0" w:space="0" w:color="auto"/>
            <w:bottom w:val="none" w:sz="0" w:space="0" w:color="auto"/>
            <w:right w:val="none" w:sz="0" w:space="0" w:color="auto"/>
          </w:divBdr>
        </w:div>
        <w:div w:id="1008675669">
          <w:marLeft w:val="480"/>
          <w:marRight w:val="0"/>
          <w:marTop w:val="0"/>
          <w:marBottom w:val="0"/>
          <w:divBdr>
            <w:top w:val="none" w:sz="0" w:space="0" w:color="auto"/>
            <w:left w:val="none" w:sz="0" w:space="0" w:color="auto"/>
            <w:bottom w:val="none" w:sz="0" w:space="0" w:color="auto"/>
            <w:right w:val="none" w:sz="0" w:space="0" w:color="auto"/>
          </w:divBdr>
        </w:div>
        <w:div w:id="1020886594">
          <w:marLeft w:val="480"/>
          <w:marRight w:val="0"/>
          <w:marTop w:val="0"/>
          <w:marBottom w:val="0"/>
          <w:divBdr>
            <w:top w:val="none" w:sz="0" w:space="0" w:color="auto"/>
            <w:left w:val="none" w:sz="0" w:space="0" w:color="auto"/>
            <w:bottom w:val="none" w:sz="0" w:space="0" w:color="auto"/>
            <w:right w:val="none" w:sz="0" w:space="0" w:color="auto"/>
          </w:divBdr>
        </w:div>
        <w:div w:id="1078286757">
          <w:marLeft w:val="480"/>
          <w:marRight w:val="0"/>
          <w:marTop w:val="0"/>
          <w:marBottom w:val="0"/>
          <w:divBdr>
            <w:top w:val="none" w:sz="0" w:space="0" w:color="auto"/>
            <w:left w:val="none" w:sz="0" w:space="0" w:color="auto"/>
            <w:bottom w:val="none" w:sz="0" w:space="0" w:color="auto"/>
            <w:right w:val="none" w:sz="0" w:space="0" w:color="auto"/>
          </w:divBdr>
        </w:div>
        <w:div w:id="1089498063">
          <w:marLeft w:val="480"/>
          <w:marRight w:val="0"/>
          <w:marTop w:val="0"/>
          <w:marBottom w:val="0"/>
          <w:divBdr>
            <w:top w:val="none" w:sz="0" w:space="0" w:color="auto"/>
            <w:left w:val="none" w:sz="0" w:space="0" w:color="auto"/>
            <w:bottom w:val="none" w:sz="0" w:space="0" w:color="auto"/>
            <w:right w:val="none" w:sz="0" w:space="0" w:color="auto"/>
          </w:divBdr>
        </w:div>
        <w:div w:id="1131441769">
          <w:marLeft w:val="480"/>
          <w:marRight w:val="0"/>
          <w:marTop w:val="0"/>
          <w:marBottom w:val="0"/>
          <w:divBdr>
            <w:top w:val="none" w:sz="0" w:space="0" w:color="auto"/>
            <w:left w:val="none" w:sz="0" w:space="0" w:color="auto"/>
            <w:bottom w:val="none" w:sz="0" w:space="0" w:color="auto"/>
            <w:right w:val="none" w:sz="0" w:space="0" w:color="auto"/>
          </w:divBdr>
        </w:div>
        <w:div w:id="1132097851">
          <w:marLeft w:val="480"/>
          <w:marRight w:val="0"/>
          <w:marTop w:val="0"/>
          <w:marBottom w:val="0"/>
          <w:divBdr>
            <w:top w:val="none" w:sz="0" w:space="0" w:color="auto"/>
            <w:left w:val="none" w:sz="0" w:space="0" w:color="auto"/>
            <w:bottom w:val="none" w:sz="0" w:space="0" w:color="auto"/>
            <w:right w:val="none" w:sz="0" w:space="0" w:color="auto"/>
          </w:divBdr>
        </w:div>
        <w:div w:id="1143275667">
          <w:marLeft w:val="480"/>
          <w:marRight w:val="0"/>
          <w:marTop w:val="0"/>
          <w:marBottom w:val="0"/>
          <w:divBdr>
            <w:top w:val="none" w:sz="0" w:space="0" w:color="auto"/>
            <w:left w:val="none" w:sz="0" w:space="0" w:color="auto"/>
            <w:bottom w:val="none" w:sz="0" w:space="0" w:color="auto"/>
            <w:right w:val="none" w:sz="0" w:space="0" w:color="auto"/>
          </w:divBdr>
        </w:div>
        <w:div w:id="1156536834">
          <w:marLeft w:val="480"/>
          <w:marRight w:val="0"/>
          <w:marTop w:val="0"/>
          <w:marBottom w:val="0"/>
          <w:divBdr>
            <w:top w:val="none" w:sz="0" w:space="0" w:color="auto"/>
            <w:left w:val="none" w:sz="0" w:space="0" w:color="auto"/>
            <w:bottom w:val="none" w:sz="0" w:space="0" w:color="auto"/>
            <w:right w:val="none" w:sz="0" w:space="0" w:color="auto"/>
          </w:divBdr>
        </w:div>
        <w:div w:id="1157570410">
          <w:marLeft w:val="480"/>
          <w:marRight w:val="0"/>
          <w:marTop w:val="0"/>
          <w:marBottom w:val="0"/>
          <w:divBdr>
            <w:top w:val="none" w:sz="0" w:space="0" w:color="auto"/>
            <w:left w:val="none" w:sz="0" w:space="0" w:color="auto"/>
            <w:bottom w:val="none" w:sz="0" w:space="0" w:color="auto"/>
            <w:right w:val="none" w:sz="0" w:space="0" w:color="auto"/>
          </w:divBdr>
        </w:div>
        <w:div w:id="1179584182">
          <w:marLeft w:val="480"/>
          <w:marRight w:val="0"/>
          <w:marTop w:val="0"/>
          <w:marBottom w:val="0"/>
          <w:divBdr>
            <w:top w:val="none" w:sz="0" w:space="0" w:color="auto"/>
            <w:left w:val="none" w:sz="0" w:space="0" w:color="auto"/>
            <w:bottom w:val="none" w:sz="0" w:space="0" w:color="auto"/>
            <w:right w:val="none" w:sz="0" w:space="0" w:color="auto"/>
          </w:divBdr>
        </w:div>
        <w:div w:id="1196191091">
          <w:marLeft w:val="480"/>
          <w:marRight w:val="0"/>
          <w:marTop w:val="0"/>
          <w:marBottom w:val="0"/>
          <w:divBdr>
            <w:top w:val="none" w:sz="0" w:space="0" w:color="auto"/>
            <w:left w:val="none" w:sz="0" w:space="0" w:color="auto"/>
            <w:bottom w:val="none" w:sz="0" w:space="0" w:color="auto"/>
            <w:right w:val="none" w:sz="0" w:space="0" w:color="auto"/>
          </w:divBdr>
        </w:div>
        <w:div w:id="1206873945">
          <w:marLeft w:val="480"/>
          <w:marRight w:val="0"/>
          <w:marTop w:val="0"/>
          <w:marBottom w:val="0"/>
          <w:divBdr>
            <w:top w:val="none" w:sz="0" w:space="0" w:color="auto"/>
            <w:left w:val="none" w:sz="0" w:space="0" w:color="auto"/>
            <w:bottom w:val="none" w:sz="0" w:space="0" w:color="auto"/>
            <w:right w:val="none" w:sz="0" w:space="0" w:color="auto"/>
          </w:divBdr>
        </w:div>
        <w:div w:id="1273979920">
          <w:marLeft w:val="480"/>
          <w:marRight w:val="0"/>
          <w:marTop w:val="0"/>
          <w:marBottom w:val="0"/>
          <w:divBdr>
            <w:top w:val="none" w:sz="0" w:space="0" w:color="auto"/>
            <w:left w:val="none" w:sz="0" w:space="0" w:color="auto"/>
            <w:bottom w:val="none" w:sz="0" w:space="0" w:color="auto"/>
            <w:right w:val="none" w:sz="0" w:space="0" w:color="auto"/>
          </w:divBdr>
        </w:div>
        <w:div w:id="1276979725">
          <w:marLeft w:val="480"/>
          <w:marRight w:val="0"/>
          <w:marTop w:val="0"/>
          <w:marBottom w:val="0"/>
          <w:divBdr>
            <w:top w:val="none" w:sz="0" w:space="0" w:color="auto"/>
            <w:left w:val="none" w:sz="0" w:space="0" w:color="auto"/>
            <w:bottom w:val="none" w:sz="0" w:space="0" w:color="auto"/>
            <w:right w:val="none" w:sz="0" w:space="0" w:color="auto"/>
          </w:divBdr>
        </w:div>
        <w:div w:id="1289823148">
          <w:marLeft w:val="480"/>
          <w:marRight w:val="0"/>
          <w:marTop w:val="0"/>
          <w:marBottom w:val="0"/>
          <w:divBdr>
            <w:top w:val="none" w:sz="0" w:space="0" w:color="auto"/>
            <w:left w:val="none" w:sz="0" w:space="0" w:color="auto"/>
            <w:bottom w:val="none" w:sz="0" w:space="0" w:color="auto"/>
            <w:right w:val="none" w:sz="0" w:space="0" w:color="auto"/>
          </w:divBdr>
        </w:div>
        <w:div w:id="1336347507">
          <w:marLeft w:val="480"/>
          <w:marRight w:val="0"/>
          <w:marTop w:val="0"/>
          <w:marBottom w:val="0"/>
          <w:divBdr>
            <w:top w:val="none" w:sz="0" w:space="0" w:color="auto"/>
            <w:left w:val="none" w:sz="0" w:space="0" w:color="auto"/>
            <w:bottom w:val="none" w:sz="0" w:space="0" w:color="auto"/>
            <w:right w:val="none" w:sz="0" w:space="0" w:color="auto"/>
          </w:divBdr>
        </w:div>
        <w:div w:id="1342273576">
          <w:marLeft w:val="480"/>
          <w:marRight w:val="0"/>
          <w:marTop w:val="0"/>
          <w:marBottom w:val="0"/>
          <w:divBdr>
            <w:top w:val="none" w:sz="0" w:space="0" w:color="auto"/>
            <w:left w:val="none" w:sz="0" w:space="0" w:color="auto"/>
            <w:bottom w:val="none" w:sz="0" w:space="0" w:color="auto"/>
            <w:right w:val="none" w:sz="0" w:space="0" w:color="auto"/>
          </w:divBdr>
        </w:div>
        <w:div w:id="1352216911">
          <w:marLeft w:val="480"/>
          <w:marRight w:val="0"/>
          <w:marTop w:val="0"/>
          <w:marBottom w:val="0"/>
          <w:divBdr>
            <w:top w:val="none" w:sz="0" w:space="0" w:color="auto"/>
            <w:left w:val="none" w:sz="0" w:space="0" w:color="auto"/>
            <w:bottom w:val="none" w:sz="0" w:space="0" w:color="auto"/>
            <w:right w:val="none" w:sz="0" w:space="0" w:color="auto"/>
          </w:divBdr>
        </w:div>
        <w:div w:id="1398936676">
          <w:marLeft w:val="480"/>
          <w:marRight w:val="0"/>
          <w:marTop w:val="0"/>
          <w:marBottom w:val="0"/>
          <w:divBdr>
            <w:top w:val="none" w:sz="0" w:space="0" w:color="auto"/>
            <w:left w:val="none" w:sz="0" w:space="0" w:color="auto"/>
            <w:bottom w:val="none" w:sz="0" w:space="0" w:color="auto"/>
            <w:right w:val="none" w:sz="0" w:space="0" w:color="auto"/>
          </w:divBdr>
        </w:div>
        <w:div w:id="1401248326">
          <w:marLeft w:val="480"/>
          <w:marRight w:val="0"/>
          <w:marTop w:val="0"/>
          <w:marBottom w:val="0"/>
          <w:divBdr>
            <w:top w:val="none" w:sz="0" w:space="0" w:color="auto"/>
            <w:left w:val="none" w:sz="0" w:space="0" w:color="auto"/>
            <w:bottom w:val="none" w:sz="0" w:space="0" w:color="auto"/>
            <w:right w:val="none" w:sz="0" w:space="0" w:color="auto"/>
          </w:divBdr>
        </w:div>
        <w:div w:id="1460996542">
          <w:marLeft w:val="480"/>
          <w:marRight w:val="0"/>
          <w:marTop w:val="0"/>
          <w:marBottom w:val="0"/>
          <w:divBdr>
            <w:top w:val="none" w:sz="0" w:space="0" w:color="auto"/>
            <w:left w:val="none" w:sz="0" w:space="0" w:color="auto"/>
            <w:bottom w:val="none" w:sz="0" w:space="0" w:color="auto"/>
            <w:right w:val="none" w:sz="0" w:space="0" w:color="auto"/>
          </w:divBdr>
        </w:div>
        <w:div w:id="1482768290">
          <w:marLeft w:val="480"/>
          <w:marRight w:val="0"/>
          <w:marTop w:val="0"/>
          <w:marBottom w:val="0"/>
          <w:divBdr>
            <w:top w:val="none" w:sz="0" w:space="0" w:color="auto"/>
            <w:left w:val="none" w:sz="0" w:space="0" w:color="auto"/>
            <w:bottom w:val="none" w:sz="0" w:space="0" w:color="auto"/>
            <w:right w:val="none" w:sz="0" w:space="0" w:color="auto"/>
          </w:divBdr>
        </w:div>
        <w:div w:id="1545830134">
          <w:marLeft w:val="480"/>
          <w:marRight w:val="0"/>
          <w:marTop w:val="0"/>
          <w:marBottom w:val="0"/>
          <w:divBdr>
            <w:top w:val="none" w:sz="0" w:space="0" w:color="auto"/>
            <w:left w:val="none" w:sz="0" w:space="0" w:color="auto"/>
            <w:bottom w:val="none" w:sz="0" w:space="0" w:color="auto"/>
            <w:right w:val="none" w:sz="0" w:space="0" w:color="auto"/>
          </w:divBdr>
        </w:div>
        <w:div w:id="1568682099">
          <w:marLeft w:val="480"/>
          <w:marRight w:val="0"/>
          <w:marTop w:val="0"/>
          <w:marBottom w:val="0"/>
          <w:divBdr>
            <w:top w:val="none" w:sz="0" w:space="0" w:color="auto"/>
            <w:left w:val="none" w:sz="0" w:space="0" w:color="auto"/>
            <w:bottom w:val="none" w:sz="0" w:space="0" w:color="auto"/>
            <w:right w:val="none" w:sz="0" w:space="0" w:color="auto"/>
          </w:divBdr>
        </w:div>
        <w:div w:id="1589772441">
          <w:marLeft w:val="480"/>
          <w:marRight w:val="0"/>
          <w:marTop w:val="0"/>
          <w:marBottom w:val="0"/>
          <w:divBdr>
            <w:top w:val="none" w:sz="0" w:space="0" w:color="auto"/>
            <w:left w:val="none" w:sz="0" w:space="0" w:color="auto"/>
            <w:bottom w:val="none" w:sz="0" w:space="0" w:color="auto"/>
            <w:right w:val="none" w:sz="0" w:space="0" w:color="auto"/>
          </w:divBdr>
        </w:div>
        <w:div w:id="1628004123">
          <w:marLeft w:val="480"/>
          <w:marRight w:val="0"/>
          <w:marTop w:val="0"/>
          <w:marBottom w:val="0"/>
          <w:divBdr>
            <w:top w:val="none" w:sz="0" w:space="0" w:color="auto"/>
            <w:left w:val="none" w:sz="0" w:space="0" w:color="auto"/>
            <w:bottom w:val="none" w:sz="0" w:space="0" w:color="auto"/>
            <w:right w:val="none" w:sz="0" w:space="0" w:color="auto"/>
          </w:divBdr>
        </w:div>
        <w:div w:id="1632246988">
          <w:marLeft w:val="480"/>
          <w:marRight w:val="0"/>
          <w:marTop w:val="0"/>
          <w:marBottom w:val="0"/>
          <w:divBdr>
            <w:top w:val="none" w:sz="0" w:space="0" w:color="auto"/>
            <w:left w:val="none" w:sz="0" w:space="0" w:color="auto"/>
            <w:bottom w:val="none" w:sz="0" w:space="0" w:color="auto"/>
            <w:right w:val="none" w:sz="0" w:space="0" w:color="auto"/>
          </w:divBdr>
        </w:div>
        <w:div w:id="1680542521">
          <w:marLeft w:val="480"/>
          <w:marRight w:val="0"/>
          <w:marTop w:val="0"/>
          <w:marBottom w:val="0"/>
          <w:divBdr>
            <w:top w:val="none" w:sz="0" w:space="0" w:color="auto"/>
            <w:left w:val="none" w:sz="0" w:space="0" w:color="auto"/>
            <w:bottom w:val="none" w:sz="0" w:space="0" w:color="auto"/>
            <w:right w:val="none" w:sz="0" w:space="0" w:color="auto"/>
          </w:divBdr>
        </w:div>
        <w:div w:id="1727604227">
          <w:marLeft w:val="480"/>
          <w:marRight w:val="0"/>
          <w:marTop w:val="0"/>
          <w:marBottom w:val="0"/>
          <w:divBdr>
            <w:top w:val="none" w:sz="0" w:space="0" w:color="auto"/>
            <w:left w:val="none" w:sz="0" w:space="0" w:color="auto"/>
            <w:bottom w:val="none" w:sz="0" w:space="0" w:color="auto"/>
            <w:right w:val="none" w:sz="0" w:space="0" w:color="auto"/>
          </w:divBdr>
        </w:div>
        <w:div w:id="1796288016">
          <w:marLeft w:val="480"/>
          <w:marRight w:val="0"/>
          <w:marTop w:val="0"/>
          <w:marBottom w:val="0"/>
          <w:divBdr>
            <w:top w:val="none" w:sz="0" w:space="0" w:color="auto"/>
            <w:left w:val="none" w:sz="0" w:space="0" w:color="auto"/>
            <w:bottom w:val="none" w:sz="0" w:space="0" w:color="auto"/>
            <w:right w:val="none" w:sz="0" w:space="0" w:color="auto"/>
          </w:divBdr>
        </w:div>
        <w:div w:id="1815826449">
          <w:marLeft w:val="480"/>
          <w:marRight w:val="0"/>
          <w:marTop w:val="0"/>
          <w:marBottom w:val="0"/>
          <w:divBdr>
            <w:top w:val="none" w:sz="0" w:space="0" w:color="auto"/>
            <w:left w:val="none" w:sz="0" w:space="0" w:color="auto"/>
            <w:bottom w:val="none" w:sz="0" w:space="0" w:color="auto"/>
            <w:right w:val="none" w:sz="0" w:space="0" w:color="auto"/>
          </w:divBdr>
        </w:div>
        <w:div w:id="1862426479">
          <w:marLeft w:val="480"/>
          <w:marRight w:val="0"/>
          <w:marTop w:val="0"/>
          <w:marBottom w:val="0"/>
          <w:divBdr>
            <w:top w:val="none" w:sz="0" w:space="0" w:color="auto"/>
            <w:left w:val="none" w:sz="0" w:space="0" w:color="auto"/>
            <w:bottom w:val="none" w:sz="0" w:space="0" w:color="auto"/>
            <w:right w:val="none" w:sz="0" w:space="0" w:color="auto"/>
          </w:divBdr>
        </w:div>
        <w:div w:id="1903372302">
          <w:marLeft w:val="480"/>
          <w:marRight w:val="0"/>
          <w:marTop w:val="0"/>
          <w:marBottom w:val="0"/>
          <w:divBdr>
            <w:top w:val="none" w:sz="0" w:space="0" w:color="auto"/>
            <w:left w:val="none" w:sz="0" w:space="0" w:color="auto"/>
            <w:bottom w:val="none" w:sz="0" w:space="0" w:color="auto"/>
            <w:right w:val="none" w:sz="0" w:space="0" w:color="auto"/>
          </w:divBdr>
        </w:div>
        <w:div w:id="1966885827">
          <w:marLeft w:val="480"/>
          <w:marRight w:val="0"/>
          <w:marTop w:val="0"/>
          <w:marBottom w:val="0"/>
          <w:divBdr>
            <w:top w:val="none" w:sz="0" w:space="0" w:color="auto"/>
            <w:left w:val="none" w:sz="0" w:space="0" w:color="auto"/>
            <w:bottom w:val="none" w:sz="0" w:space="0" w:color="auto"/>
            <w:right w:val="none" w:sz="0" w:space="0" w:color="auto"/>
          </w:divBdr>
        </w:div>
        <w:div w:id="1968781447">
          <w:marLeft w:val="480"/>
          <w:marRight w:val="0"/>
          <w:marTop w:val="0"/>
          <w:marBottom w:val="0"/>
          <w:divBdr>
            <w:top w:val="none" w:sz="0" w:space="0" w:color="auto"/>
            <w:left w:val="none" w:sz="0" w:space="0" w:color="auto"/>
            <w:bottom w:val="none" w:sz="0" w:space="0" w:color="auto"/>
            <w:right w:val="none" w:sz="0" w:space="0" w:color="auto"/>
          </w:divBdr>
        </w:div>
        <w:div w:id="2003042700">
          <w:marLeft w:val="480"/>
          <w:marRight w:val="0"/>
          <w:marTop w:val="0"/>
          <w:marBottom w:val="0"/>
          <w:divBdr>
            <w:top w:val="none" w:sz="0" w:space="0" w:color="auto"/>
            <w:left w:val="none" w:sz="0" w:space="0" w:color="auto"/>
            <w:bottom w:val="none" w:sz="0" w:space="0" w:color="auto"/>
            <w:right w:val="none" w:sz="0" w:space="0" w:color="auto"/>
          </w:divBdr>
        </w:div>
        <w:div w:id="2054108246">
          <w:marLeft w:val="480"/>
          <w:marRight w:val="0"/>
          <w:marTop w:val="0"/>
          <w:marBottom w:val="0"/>
          <w:divBdr>
            <w:top w:val="none" w:sz="0" w:space="0" w:color="auto"/>
            <w:left w:val="none" w:sz="0" w:space="0" w:color="auto"/>
            <w:bottom w:val="none" w:sz="0" w:space="0" w:color="auto"/>
            <w:right w:val="none" w:sz="0" w:space="0" w:color="auto"/>
          </w:divBdr>
        </w:div>
        <w:div w:id="2089034523">
          <w:marLeft w:val="480"/>
          <w:marRight w:val="0"/>
          <w:marTop w:val="0"/>
          <w:marBottom w:val="0"/>
          <w:divBdr>
            <w:top w:val="none" w:sz="0" w:space="0" w:color="auto"/>
            <w:left w:val="none" w:sz="0" w:space="0" w:color="auto"/>
            <w:bottom w:val="none" w:sz="0" w:space="0" w:color="auto"/>
            <w:right w:val="none" w:sz="0" w:space="0" w:color="auto"/>
          </w:divBdr>
        </w:div>
        <w:div w:id="2104643814">
          <w:marLeft w:val="480"/>
          <w:marRight w:val="0"/>
          <w:marTop w:val="0"/>
          <w:marBottom w:val="0"/>
          <w:divBdr>
            <w:top w:val="none" w:sz="0" w:space="0" w:color="auto"/>
            <w:left w:val="none" w:sz="0" w:space="0" w:color="auto"/>
            <w:bottom w:val="none" w:sz="0" w:space="0" w:color="auto"/>
            <w:right w:val="none" w:sz="0" w:space="0" w:color="auto"/>
          </w:divBdr>
        </w:div>
        <w:div w:id="2110420613">
          <w:marLeft w:val="480"/>
          <w:marRight w:val="0"/>
          <w:marTop w:val="0"/>
          <w:marBottom w:val="0"/>
          <w:divBdr>
            <w:top w:val="none" w:sz="0" w:space="0" w:color="auto"/>
            <w:left w:val="none" w:sz="0" w:space="0" w:color="auto"/>
            <w:bottom w:val="none" w:sz="0" w:space="0" w:color="auto"/>
            <w:right w:val="none" w:sz="0" w:space="0" w:color="auto"/>
          </w:divBdr>
        </w:div>
        <w:div w:id="2146583686">
          <w:marLeft w:val="480"/>
          <w:marRight w:val="0"/>
          <w:marTop w:val="0"/>
          <w:marBottom w:val="0"/>
          <w:divBdr>
            <w:top w:val="none" w:sz="0" w:space="0" w:color="auto"/>
            <w:left w:val="none" w:sz="0" w:space="0" w:color="auto"/>
            <w:bottom w:val="none" w:sz="0" w:space="0" w:color="auto"/>
            <w:right w:val="none" w:sz="0" w:space="0" w:color="auto"/>
          </w:divBdr>
        </w:div>
      </w:divsChild>
    </w:div>
    <w:div w:id="863252119">
      <w:bodyDiv w:val="1"/>
      <w:marLeft w:val="0"/>
      <w:marRight w:val="0"/>
      <w:marTop w:val="0"/>
      <w:marBottom w:val="0"/>
      <w:divBdr>
        <w:top w:val="none" w:sz="0" w:space="0" w:color="auto"/>
        <w:left w:val="none" w:sz="0" w:space="0" w:color="auto"/>
        <w:bottom w:val="none" w:sz="0" w:space="0" w:color="auto"/>
        <w:right w:val="none" w:sz="0" w:space="0" w:color="auto"/>
      </w:divBdr>
    </w:div>
    <w:div w:id="870265212">
      <w:bodyDiv w:val="1"/>
      <w:marLeft w:val="0"/>
      <w:marRight w:val="0"/>
      <w:marTop w:val="0"/>
      <w:marBottom w:val="0"/>
      <w:divBdr>
        <w:top w:val="none" w:sz="0" w:space="0" w:color="auto"/>
        <w:left w:val="none" w:sz="0" w:space="0" w:color="auto"/>
        <w:bottom w:val="none" w:sz="0" w:space="0" w:color="auto"/>
        <w:right w:val="none" w:sz="0" w:space="0" w:color="auto"/>
      </w:divBdr>
      <w:divsChild>
        <w:div w:id="26490222">
          <w:marLeft w:val="480"/>
          <w:marRight w:val="0"/>
          <w:marTop w:val="0"/>
          <w:marBottom w:val="0"/>
          <w:divBdr>
            <w:top w:val="none" w:sz="0" w:space="0" w:color="auto"/>
            <w:left w:val="none" w:sz="0" w:space="0" w:color="auto"/>
            <w:bottom w:val="none" w:sz="0" w:space="0" w:color="auto"/>
            <w:right w:val="none" w:sz="0" w:space="0" w:color="auto"/>
          </w:divBdr>
        </w:div>
        <w:div w:id="68311521">
          <w:marLeft w:val="480"/>
          <w:marRight w:val="0"/>
          <w:marTop w:val="0"/>
          <w:marBottom w:val="0"/>
          <w:divBdr>
            <w:top w:val="none" w:sz="0" w:space="0" w:color="auto"/>
            <w:left w:val="none" w:sz="0" w:space="0" w:color="auto"/>
            <w:bottom w:val="none" w:sz="0" w:space="0" w:color="auto"/>
            <w:right w:val="none" w:sz="0" w:space="0" w:color="auto"/>
          </w:divBdr>
        </w:div>
        <w:div w:id="87894021">
          <w:marLeft w:val="480"/>
          <w:marRight w:val="0"/>
          <w:marTop w:val="0"/>
          <w:marBottom w:val="0"/>
          <w:divBdr>
            <w:top w:val="none" w:sz="0" w:space="0" w:color="auto"/>
            <w:left w:val="none" w:sz="0" w:space="0" w:color="auto"/>
            <w:bottom w:val="none" w:sz="0" w:space="0" w:color="auto"/>
            <w:right w:val="none" w:sz="0" w:space="0" w:color="auto"/>
          </w:divBdr>
        </w:div>
        <w:div w:id="105005453">
          <w:marLeft w:val="480"/>
          <w:marRight w:val="0"/>
          <w:marTop w:val="0"/>
          <w:marBottom w:val="0"/>
          <w:divBdr>
            <w:top w:val="none" w:sz="0" w:space="0" w:color="auto"/>
            <w:left w:val="none" w:sz="0" w:space="0" w:color="auto"/>
            <w:bottom w:val="none" w:sz="0" w:space="0" w:color="auto"/>
            <w:right w:val="none" w:sz="0" w:space="0" w:color="auto"/>
          </w:divBdr>
        </w:div>
        <w:div w:id="109474579">
          <w:marLeft w:val="480"/>
          <w:marRight w:val="0"/>
          <w:marTop w:val="0"/>
          <w:marBottom w:val="0"/>
          <w:divBdr>
            <w:top w:val="none" w:sz="0" w:space="0" w:color="auto"/>
            <w:left w:val="none" w:sz="0" w:space="0" w:color="auto"/>
            <w:bottom w:val="none" w:sz="0" w:space="0" w:color="auto"/>
            <w:right w:val="none" w:sz="0" w:space="0" w:color="auto"/>
          </w:divBdr>
        </w:div>
        <w:div w:id="164899918">
          <w:marLeft w:val="480"/>
          <w:marRight w:val="0"/>
          <w:marTop w:val="0"/>
          <w:marBottom w:val="0"/>
          <w:divBdr>
            <w:top w:val="none" w:sz="0" w:space="0" w:color="auto"/>
            <w:left w:val="none" w:sz="0" w:space="0" w:color="auto"/>
            <w:bottom w:val="none" w:sz="0" w:space="0" w:color="auto"/>
            <w:right w:val="none" w:sz="0" w:space="0" w:color="auto"/>
          </w:divBdr>
        </w:div>
        <w:div w:id="184562876">
          <w:marLeft w:val="480"/>
          <w:marRight w:val="0"/>
          <w:marTop w:val="0"/>
          <w:marBottom w:val="0"/>
          <w:divBdr>
            <w:top w:val="none" w:sz="0" w:space="0" w:color="auto"/>
            <w:left w:val="none" w:sz="0" w:space="0" w:color="auto"/>
            <w:bottom w:val="none" w:sz="0" w:space="0" w:color="auto"/>
            <w:right w:val="none" w:sz="0" w:space="0" w:color="auto"/>
          </w:divBdr>
        </w:div>
        <w:div w:id="192033691">
          <w:marLeft w:val="480"/>
          <w:marRight w:val="0"/>
          <w:marTop w:val="0"/>
          <w:marBottom w:val="0"/>
          <w:divBdr>
            <w:top w:val="none" w:sz="0" w:space="0" w:color="auto"/>
            <w:left w:val="none" w:sz="0" w:space="0" w:color="auto"/>
            <w:bottom w:val="none" w:sz="0" w:space="0" w:color="auto"/>
            <w:right w:val="none" w:sz="0" w:space="0" w:color="auto"/>
          </w:divBdr>
        </w:div>
        <w:div w:id="204220343">
          <w:marLeft w:val="480"/>
          <w:marRight w:val="0"/>
          <w:marTop w:val="0"/>
          <w:marBottom w:val="0"/>
          <w:divBdr>
            <w:top w:val="none" w:sz="0" w:space="0" w:color="auto"/>
            <w:left w:val="none" w:sz="0" w:space="0" w:color="auto"/>
            <w:bottom w:val="none" w:sz="0" w:space="0" w:color="auto"/>
            <w:right w:val="none" w:sz="0" w:space="0" w:color="auto"/>
          </w:divBdr>
        </w:div>
        <w:div w:id="222495438">
          <w:marLeft w:val="480"/>
          <w:marRight w:val="0"/>
          <w:marTop w:val="0"/>
          <w:marBottom w:val="0"/>
          <w:divBdr>
            <w:top w:val="none" w:sz="0" w:space="0" w:color="auto"/>
            <w:left w:val="none" w:sz="0" w:space="0" w:color="auto"/>
            <w:bottom w:val="none" w:sz="0" w:space="0" w:color="auto"/>
            <w:right w:val="none" w:sz="0" w:space="0" w:color="auto"/>
          </w:divBdr>
        </w:div>
        <w:div w:id="250044366">
          <w:marLeft w:val="480"/>
          <w:marRight w:val="0"/>
          <w:marTop w:val="0"/>
          <w:marBottom w:val="0"/>
          <w:divBdr>
            <w:top w:val="none" w:sz="0" w:space="0" w:color="auto"/>
            <w:left w:val="none" w:sz="0" w:space="0" w:color="auto"/>
            <w:bottom w:val="none" w:sz="0" w:space="0" w:color="auto"/>
            <w:right w:val="none" w:sz="0" w:space="0" w:color="auto"/>
          </w:divBdr>
        </w:div>
        <w:div w:id="299506475">
          <w:marLeft w:val="480"/>
          <w:marRight w:val="0"/>
          <w:marTop w:val="0"/>
          <w:marBottom w:val="0"/>
          <w:divBdr>
            <w:top w:val="none" w:sz="0" w:space="0" w:color="auto"/>
            <w:left w:val="none" w:sz="0" w:space="0" w:color="auto"/>
            <w:bottom w:val="none" w:sz="0" w:space="0" w:color="auto"/>
            <w:right w:val="none" w:sz="0" w:space="0" w:color="auto"/>
          </w:divBdr>
        </w:div>
        <w:div w:id="303193415">
          <w:marLeft w:val="480"/>
          <w:marRight w:val="0"/>
          <w:marTop w:val="0"/>
          <w:marBottom w:val="0"/>
          <w:divBdr>
            <w:top w:val="none" w:sz="0" w:space="0" w:color="auto"/>
            <w:left w:val="none" w:sz="0" w:space="0" w:color="auto"/>
            <w:bottom w:val="none" w:sz="0" w:space="0" w:color="auto"/>
            <w:right w:val="none" w:sz="0" w:space="0" w:color="auto"/>
          </w:divBdr>
        </w:div>
        <w:div w:id="305479943">
          <w:marLeft w:val="480"/>
          <w:marRight w:val="0"/>
          <w:marTop w:val="0"/>
          <w:marBottom w:val="0"/>
          <w:divBdr>
            <w:top w:val="none" w:sz="0" w:space="0" w:color="auto"/>
            <w:left w:val="none" w:sz="0" w:space="0" w:color="auto"/>
            <w:bottom w:val="none" w:sz="0" w:space="0" w:color="auto"/>
            <w:right w:val="none" w:sz="0" w:space="0" w:color="auto"/>
          </w:divBdr>
        </w:div>
        <w:div w:id="306013834">
          <w:marLeft w:val="480"/>
          <w:marRight w:val="0"/>
          <w:marTop w:val="0"/>
          <w:marBottom w:val="0"/>
          <w:divBdr>
            <w:top w:val="none" w:sz="0" w:space="0" w:color="auto"/>
            <w:left w:val="none" w:sz="0" w:space="0" w:color="auto"/>
            <w:bottom w:val="none" w:sz="0" w:space="0" w:color="auto"/>
            <w:right w:val="none" w:sz="0" w:space="0" w:color="auto"/>
          </w:divBdr>
        </w:div>
        <w:div w:id="310838161">
          <w:marLeft w:val="480"/>
          <w:marRight w:val="0"/>
          <w:marTop w:val="0"/>
          <w:marBottom w:val="0"/>
          <w:divBdr>
            <w:top w:val="none" w:sz="0" w:space="0" w:color="auto"/>
            <w:left w:val="none" w:sz="0" w:space="0" w:color="auto"/>
            <w:bottom w:val="none" w:sz="0" w:space="0" w:color="auto"/>
            <w:right w:val="none" w:sz="0" w:space="0" w:color="auto"/>
          </w:divBdr>
        </w:div>
        <w:div w:id="366180288">
          <w:marLeft w:val="480"/>
          <w:marRight w:val="0"/>
          <w:marTop w:val="0"/>
          <w:marBottom w:val="0"/>
          <w:divBdr>
            <w:top w:val="none" w:sz="0" w:space="0" w:color="auto"/>
            <w:left w:val="none" w:sz="0" w:space="0" w:color="auto"/>
            <w:bottom w:val="none" w:sz="0" w:space="0" w:color="auto"/>
            <w:right w:val="none" w:sz="0" w:space="0" w:color="auto"/>
          </w:divBdr>
        </w:div>
        <w:div w:id="371999929">
          <w:marLeft w:val="480"/>
          <w:marRight w:val="0"/>
          <w:marTop w:val="0"/>
          <w:marBottom w:val="0"/>
          <w:divBdr>
            <w:top w:val="none" w:sz="0" w:space="0" w:color="auto"/>
            <w:left w:val="none" w:sz="0" w:space="0" w:color="auto"/>
            <w:bottom w:val="none" w:sz="0" w:space="0" w:color="auto"/>
            <w:right w:val="none" w:sz="0" w:space="0" w:color="auto"/>
          </w:divBdr>
        </w:div>
        <w:div w:id="384522812">
          <w:marLeft w:val="480"/>
          <w:marRight w:val="0"/>
          <w:marTop w:val="0"/>
          <w:marBottom w:val="0"/>
          <w:divBdr>
            <w:top w:val="none" w:sz="0" w:space="0" w:color="auto"/>
            <w:left w:val="none" w:sz="0" w:space="0" w:color="auto"/>
            <w:bottom w:val="none" w:sz="0" w:space="0" w:color="auto"/>
            <w:right w:val="none" w:sz="0" w:space="0" w:color="auto"/>
          </w:divBdr>
        </w:div>
        <w:div w:id="385178609">
          <w:marLeft w:val="480"/>
          <w:marRight w:val="0"/>
          <w:marTop w:val="0"/>
          <w:marBottom w:val="0"/>
          <w:divBdr>
            <w:top w:val="none" w:sz="0" w:space="0" w:color="auto"/>
            <w:left w:val="none" w:sz="0" w:space="0" w:color="auto"/>
            <w:bottom w:val="none" w:sz="0" w:space="0" w:color="auto"/>
            <w:right w:val="none" w:sz="0" w:space="0" w:color="auto"/>
          </w:divBdr>
        </w:div>
        <w:div w:id="387145080">
          <w:marLeft w:val="480"/>
          <w:marRight w:val="0"/>
          <w:marTop w:val="0"/>
          <w:marBottom w:val="0"/>
          <w:divBdr>
            <w:top w:val="none" w:sz="0" w:space="0" w:color="auto"/>
            <w:left w:val="none" w:sz="0" w:space="0" w:color="auto"/>
            <w:bottom w:val="none" w:sz="0" w:space="0" w:color="auto"/>
            <w:right w:val="none" w:sz="0" w:space="0" w:color="auto"/>
          </w:divBdr>
        </w:div>
        <w:div w:id="388193851">
          <w:marLeft w:val="480"/>
          <w:marRight w:val="0"/>
          <w:marTop w:val="0"/>
          <w:marBottom w:val="0"/>
          <w:divBdr>
            <w:top w:val="none" w:sz="0" w:space="0" w:color="auto"/>
            <w:left w:val="none" w:sz="0" w:space="0" w:color="auto"/>
            <w:bottom w:val="none" w:sz="0" w:space="0" w:color="auto"/>
            <w:right w:val="none" w:sz="0" w:space="0" w:color="auto"/>
          </w:divBdr>
        </w:div>
        <w:div w:id="393285257">
          <w:marLeft w:val="480"/>
          <w:marRight w:val="0"/>
          <w:marTop w:val="0"/>
          <w:marBottom w:val="0"/>
          <w:divBdr>
            <w:top w:val="none" w:sz="0" w:space="0" w:color="auto"/>
            <w:left w:val="none" w:sz="0" w:space="0" w:color="auto"/>
            <w:bottom w:val="none" w:sz="0" w:space="0" w:color="auto"/>
            <w:right w:val="none" w:sz="0" w:space="0" w:color="auto"/>
          </w:divBdr>
        </w:div>
        <w:div w:id="394090276">
          <w:marLeft w:val="480"/>
          <w:marRight w:val="0"/>
          <w:marTop w:val="0"/>
          <w:marBottom w:val="0"/>
          <w:divBdr>
            <w:top w:val="none" w:sz="0" w:space="0" w:color="auto"/>
            <w:left w:val="none" w:sz="0" w:space="0" w:color="auto"/>
            <w:bottom w:val="none" w:sz="0" w:space="0" w:color="auto"/>
            <w:right w:val="none" w:sz="0" w:space="0" w:color="auto"/>
          </w:divBdr>
        </w:div>
        <w:div w:id="429665685">
          <w:marLeft w:val="480"/>
          <w:marRight w:val="0"/>
          <w:marTop w:val="0"/>
          <w:marBottom w:val="0"/>
          <w:divBdr>
            <w:top w:val="none" w:sz="0" w:space="0" w:color="auto"/>
            <w:left w:val="none" w:sz="0" w:space="0" w:color="auto"/>
            <w:bottom w:val="none" w:sz="0" w:space="0" w:color="auto"/>
            <w:right w:val="none" w:sz="0" w:space="0" w:color="auto"/>
          </w:divBdr>
        </w:div>
        <w:div w:id="474294357">
          <w:marLeft w:val="480"/>
          <w:marRight w:val="0"/>
          <w:marTop w:val="0"/>
          <w:marBottom w:val="0"/>
          <w:divBdr>
            <w:top w:val="none" w:sz="0" w:space="0" w:color="auto"/>
            <w:left w:val="none" w:sz="0" w:space="0" w:color="auto"/>
            <w:bottom w:val="none" w:sz="0" w:space="0" w:color="auto"/>
            <w:right w:val="none" w:sz="0" w:space="0" w:color="auto"/>
          </w:divBdr>
        </w:div>
        <w:div w:id="571817111">
          <w:marLeft w:val="480"/>
          <w:marRight w:val="0"/>
          <w:marTop w:val="0"/>
          <w:marBottom w:val="0"/>
          <w:divBdr>
            <w:top w:val="none" w:sz="0" w:space="0" w:color="auto"/>
            <w:left w:val="none" w:sz="0" w:space="0" w:color="auto"/>
            <w:bottom w:val="none" w:sz="0" w:space="0" w:color="auto"/>
            <w:right w:val="none" w:sz="0" w:space="0" w:color="auto"/>
          </w:divBdr>
        </w:div>
        <w:div w:id="598030630">
          <w:marLeft w:val="480"/>
          <w:marRight w:val="0"/>
          <w:marTop w:val="0"/>
          <w:marBottom w:val="0"/>
          <w:divBdr>
            <w:top w:val="none" w:sz="0" w:space="0" w:color="auto"/>
            <w:left w:val="none" w:sz="0" w:space="0" w:color="auto"/>
            <w:bottom w:val="none" w:sz="0" w:space="0" w:color="auto"/>
            <w:right w:val="none" w:sz="0" w:space="0" w:color="auto"/>
          </w:divBdr>
        </w:div>
        <w:div w:id="617834891">
          <w:marLeft w:val="480"/>
          <w:marRight w:val="0"/>
          <w:marTop w:val="0"/>
          <w:marBottom w:val="0"/>
          <w:divBdr>
            <w:top w:val="none" w:sz="0" w:space="0" w:color="auto"/>
            <w:left w:val="none" w:sz="0" w:space="0" w:color="auto"/>
            <w:bottom w:val="none" w:sz="0" w:space="0" w:color="auto"/>
            <w:right w:val="none" w:sz="0" w:space="0" w:color="auto"/>
          </w:divBdr>
        </w:div>
        <w:div w:id="661470522">
          <w:marLeft w:val="480"/>
          <w:marRight w:val="0"/>
          <w:marTop w:val="0"/>
          <w:marBottom w:val="0"/>
          <w:divBdr>
            <w:top w:val="none" w:sz="0" w:space="0" w:color="auto"/>
            <w:left w:val="none" w:sz="0" w:space="0" w:color="auto"/>
            <w:bottom w:val="none" w:sz="0" w:space="0" w:color="auto"/>
            <w:right w:val="none" w:sz="0" w:space="0" w:color="auto"/>
          </w:divBdr>
        </w:div>
        <w:div w:id="693457454">
          <w:marLeft w:val="480"/>
          <w:marRight w:val="0"/>
          <w:marTop w:val="0"/>
          <w:marBottom w:val="0"/>
          <w:divBdr>
            <w:top w:val="none" w:sz="0" w:space="0" w:color="auto"/>
            <w:left w:val="none" w:sz="0" w:space="0" w:color="auto"/>
            <w:bottom w:val="none" w:sz="0" w:space="0" w:color="auto"/>
            <w:right w:val="none" w:sz="0" w:space="0" w:color="auto"/>
          </w:divBdr>
        </w:div>
        <w:div w:id="708261536">
          <w:marLeft w:val="480"/>
          <w:marRight w:val="0"/>
          <w:marTop w:val="0"/>
          <w:marBottom w:val="0"/>
          <w:divBdr>
            <w:top w:val="none" w:sz="0" w:space="0" w:color="auto"/>
            <w:left w:val="none" w:sz="0" w:space="0" w:color="auto"/>
            <w:bottom w:val="none" w:sz="0" w:space="0" w:color="auto"/>
            <w:right w:val="none" w:sz="0" w:space="0" w:color="auto"/>
          </w:divBdr>
        </w:div>
        <w:div w:id="710375028">
          <w:marLeft w:val="480"/>
          <w:marRight w:val="0"/>
          <w:marTop w:val="0"/>
          <w:marBottom w:val="0"/>
          <w:divBdr>
            <w:top w:val="none" w:sz="0" w:space="0" w:color="auto"/>
            <w:left w:val="none" w:sz="0" w:space="0" w:color="auto"/>
            <w:bottom w:val="none" w:sz="0" w:space="0" w:color="auto"/>
            <w:right w:val="none" w:sz="0" w:space="0" w:color="auto"/>
          </w:divBdr>
        </w:div>
        <w:div w:id="719208852">
          <w:marLeft w:val="480"/>
          <w:marRight w:val="0"/>
          <w:marTop w:val="0"/>
          <w:marBottom w:val="0"/>
          <w:divBdr>
            <w:top w:val="none" w:sz="0" w:space="0" w:color="auto"/>
            <w:left w:val="none" w:sz="0" w:space="0" w:color="auto"/>
            <w:bottom w:val="none" w:sz="0" w:space="0" w:color="auto"/>
            <w:right w:val="none" w:sz="0" w:space="0" w:color="auto"/>
          </w:divBdr>
        </w:div>
        <w:div w:id="737285084">
          <w:marLeft w:val="480"/>
          <w:marRight w:val="0"/>
          <w:marTop w:val="0"/>
          <w:marBottom w:val="0"/>
          <w:divBdr>
            <w:top w:val="none" w:sz="0" w:space="0" w:color="auto"/>
            <w:left w:val="none" w:sz="0" w:space="0" w:color="auto"/>
            <w:bottom w:val="none" w:sz="0" w:space="0" w:color="auto"/>
            <w:right w:val="none" w:sz="0" w:space="0" w:color="auto"/>
          </w:divBdr>
        </w:div>
        <w:div w:id="739251776">
          <w:marLeft w:val="480"/>
          <w:marRight w:val="0"/>
          <w:marTop w:val="0"/>
          <w:marBottom w:val="0"/>
          <w:divBdr>
            <w:top w:val="none" w:sz="0" w:space="0" w:color="auto"/>
            <w:left w:val="none" w:sz="0" w:space="0" w:color="auto"/>
            <w:bottom w:val="none" w:sz="0" w:space="0" w:color="auto"/>
            <w:right w:val="none" w:sz="0" w:space="0" w:color="auto"/>
          </w:divBdr>
        </w:div>
        <w:div w:id="847717269">
          <w:marLeft w:val="480"/>
          <w:marRight w:val="0"/>
          <w:marTop w:val="0"/>
          <w:marBottom w:val="0"/>
          <w:divBdr>
            <w:top w:val="none" w:sz="0" w:space="0" w:color="auto"/>
            <w:left w:val="none" w:sz="0" w:space="0" w:color="auto"/>
            <w:bottom w:val="none" w:sz="0" w:space="0" w:color="auto"/>
            <w:right w:val="none" w:sz="0" w:space="0" w:color="auto"/>
          </w:divBdr>
        </w:div>
        <w:div w:id="882450034">
          <w:marLeft w:val="480"/>
          <w:marRight w:val="0"/>
          <w:marTop w:val="0"/>
          <w:marBottom w:val="0"/>
          <w:divBdr>
            <w:top w:val="none" w:sz="0" w:space="0" w:color="auto"/>
            <w:left w:val="none" w:sz="0" w:space="0" w:color="auto"/>
            <w:bottom w:val="none" w:sz="0" w:space="0" w:color="auto"/>
            <w:right w:val="none" w:sz="0" w:space="0" w:color="auto"/>
          </w:divBdr>
        </w:div>
        <w:div w:id="918709317">
          <w:marLeft w:val="480"/>
          <w:marRight w:val="0"/>
          <w:marTop w:val="0"/>
          <w:marBottom w:val="0"/>
          <w:divBdr>
            <w:top w:val="none" w:sz="0" w:space="0" w:color="auto"/>
            <w:left w:val="none" w:sz="0" w:space="0" w:color="auto"/>
            <w:bottom w:val="none" w:sz="0" w:space="0" w:color="auto"/>
            <w:right w:val="none" w:sz="0" w:space="0" w:color="auto"/>
          </w:divBdr>
        </w:div>
        <w:div w:id="923875989">
          <w:marLeft w:val="480"/>
          <w:marRight w:val="0"/>
          <w:marTop w:val="0"/>
          <w:marBottom w:val="0"/>
          <w:divBdr>
            <w:top w:val="none" w:sz="0" w:space="0" w:color="auto"/>
            <w:left w:val="none" w:sz="0" w:space="0" w:color="auto"/>
            <w:bottom w:val="none" w:sz="0" w:space="0" w:color="auto"/>
            <w:right w:val="none" w:sz="0" w:space="0" w:color="auto"/>
          </w:divBdr>
        </w:div>
        <w:div w:id="926613722">
          <w:marLeft w:val="480"/>
          <w:marRight w:val="0"/>
          <w:marTop w:val="0"/>
          <w:marBottom w:val="0"/>
          <w:divBdr>
            <w:top w:val="none" w:sz="0" w:space="0" w:color="auto"/>
            <w:left w:val="none" w:sz="0" w:space="0" w:color="auto"/>
            <w:bottom w:val="none" w:sz="0" w:space="0" w:color="auto"/>
            <w:right w:val="none" w:sz="0" w:space="0" w:color="auto"/>
          </w:divBdr>
        </w:div>
        <w:div w:id="955331581">
          <w:marLeft w:val="480"/>
          <w:marRight w:val="0"/>
          <w:marTop w:val="0"/>
          <w:marBottom w:val="0"/>
          <w:divBdr>
            <w:top w:val="none" w:sz="0" w:space="0" w:color="auto"/>
            <w:left w:val="none" w:sz="0" w:space="0" w:color="auto"/>
            <w:bottom w:val="none" w:sz="0" w:space="0" w:color="auto"/>
            <w:right w:val="none" w:sz="0" w:space="0" w:color="auto"/>
          </w:divBdr>
        </w:div>
        <w:div w:id="1056468945">
          <w:marLeft w:val="480"/>
          <w:marRight w:val="0"/>
          <w:marTop w:val="0"/>
          <w:marBottom w:val="0"/>
          <w:divBdr>
            <w:top w:val="none" w:sz="0" w:space="0" w:color="auto"/>
            <w:left w:val="none" w:sz="0" w:space="0" w:color="auto"/>
            <w:bottom w:val="none" w:sz="0" w:space="0" w:color="auto"/>
            <w:right w:val="none" w:sz="0" w:space="0" w:color="auto"/>
          </w:divBdr>
        </w:div>
        <w:div w:id="1060010383">
          <w:marLeft w:val="480"/>
          <w:marRight w:val="0"/>
          <w:marTop w:val="0"/>
          <w:marBottom w:val="0"/>
          <w:divBdr>
            <w:top w:val="none" w:sz="0" w:space="0" w:color="auto"/>
            <w:left w:val="none" w:sz="0" w:space="0" w:color="auto"/>
            <w:bottom w:val="none" w:sz="0" w:space="0" w:color="auto"/>
            <w:right w:val="none" w:sz="0" w:space="0" w:color="auto"/>
          </w:divBdr>
        </w:div>
        <w:div w:id="1119110441">
          <w:marLeft w:val="480"/>
          <w:marRight w:val="0"/>
          <w:marTop w:val="0"/>
          <w:marBottom w:val="0"/>
          <w:divBdr>
            <w:top w:val="none" w:sz="0" w:space="0" w:color="auto"/>
            <w:left w:val="none" w:sz="0" w:space="0" w:color="auto"/>
            <w:bottom w:val="none" w:sz="0" w:space="0" w:color="auto"/>
            <w:right w:val="none" w:sz="0" w:space="0" w:color="auto"/>
          </w:divBdr>
        </w:div>
        <w:div w:id="1138914535">
          <w:marLeft w:val="480"/>
          <w:marRight w:val="0"/>
          <w:marTop w:val="0"/>
          <w:marBottom w:val="0"/>
          <w:divBdr>
            <w:top w:val="none" w:sz="0" w:space="0" w:color="auto"/>
            <w:left w:val="none" w:sz="0" w:space="0" w:color="auto"/>
            <w:bottom w:val="none" w:sz="0" w:space="0" w:color="auto"/>
            <w:right w:val="none" w:sz="0" w:space="0" w:color="auto"/>
          </w:divBdr>
        </w:div>
        <w:div w:id="1166288684">
          <w:marLeft w:val="480"/>
          <w:marRight w:val="0"/>
          <w:marTop w:val="0"/>
          <w:marBottom w:val="0"/>
          <w:divBdr>
            <w:top w:val="none" w:sz="0" w:space="0" w:color="auto"/>
            <w:left w:val="none" w:sz="0" w:space="0" w:color="auto"/>
            <w:bottom w:val="none" w:sz="0" w:space="0" w:color="auto"/>
            <w:right w:val="none" w:sz="0" w:space="0" w:color="auto"/>
          </w:divBdr>
        </w:div>
        <w:div w:id="1167598636">
          <w:marLeft w:val="480"/>
          <w:marRight w:val="0"/>
          <w:marTop w:val="0"/>
          <w:marBottom w:val="0"/>
          <w:divBdr>
            <w:top w:val="none" w:sz="0" w:space="0" w:color="auto"/>
            <w:left w:val="none" w:sz="0" w:space="0" w:color="auto"/>
            <w:bottom w:val="none" w:sz="0" w:space="0" w:color="auto"/>
            <w:right w:val="none" w:sz="0" w:space="0" w:color="auto"/>
          </w:divBdr>
        </w:div>
        <w:div w:id="1168595938">
          <w:marLeft w:val="480"/>
          <w:marRight w:val="0"/>
          <w:marTop w:val="0"/>
          <w:marBottom w:val="0"/>
          <w:divBdr>
            <w:top w:val="none" w:sz="0" w:space="0" w:color="auto"/>
            <w:left w:val="none" w:sz="0" w:space="0" w:color="auto"/>
            <w:bottom w:val="none" w:sz="0" w:space="0" w:color="auto"/>
            <w:right w:val="none" w:sz="0" w:space="0" w:color="auto"/>
          </w:divBdr>
        </w:div>
        <w:div w:id="1175724023">
          <w:marLeft w:val="480"/>
          <w:marRight w:val="0"/>
          <w:marTop w:val="0"/>
          <w:marBottom w:val="0"/>
          <w:divBdr>
            <w:top w:val="none" w:sz="0" w:space="0" w:color="auto"/>
            <w:left w:val="none" w:sz="0" w:space="0" w:color="auto"/>
            <w:bottom w:val="none" w:sz="0" w:space="0" w:color="auto"/>
            <w:right w:val="none" w:sz="0" w:space="0" w:color="auto"/>
          </w:divBdr>
        </w:div>
        <w:div w:id="1206334503">
          <w:marLeft w:val="480"/>
          <w:marRight w:val="0"/>
          <w:marTop w:val="0"/>
          <w:marBottom w:val="0"/>
          <w:divBdr>
            <w:top w:val="none" w:sz="0" w:space="0" w:color="auto"/>
            <w:left w:val="none" w:sz="0" w:space="0" w:color="auto"/>
            <w:bottom w:val="none" w:sz="0" w:space="0" w:color="auto"/>
            <w:right w:val="none" w:sz="0" w:space="0" w:color="auto"/>
          </w:divBdr>
        </w:div>
        <w:div w:id="1224605731">
          <w:marLeft w:val="480"/>
          <w:marRight w:val="0"/>
          <w:marTop w:val="0"/>
          <w:marBottom w:val="0"/>
          <w:divBdr>
            <w:top w:val="none" w:sz="0" w:space="0" w:color="auto"/>
            <w:left w:val="none" w:sz="0" w:space="0" w:color="auto"/>
            <w:bottom w:val="none" w:sz="0" w:space="0" w:color="auto"/>
            <w:right w:val="none" w:sz="0" w:space="0" w:color="auto"/>
          </w:divBdr>
        </w:div>
        <w:div w:id="1246646860">
          <w:marLeft w:val="480"/>
          <w:marRight w:val="0"/>
          <w:marTop w:val="0"/>
          <w:marBottom w:val="0"/>
          <w:divBdr>
            <w:top w:val="none" w:sz="0" w:space="0" w:color="auto"/>
            <w:left w:val="none" w:sz="0" w:space="0" w:color="auto"/>
            <w:bottom w:val="none" w:sz="0" w:space="0" w:color="auto"/>
            <w:right w:val="none" w:sz="0" w:space="0" w:color="auto"/>
          </w:divBdr>
        </w:div>
        <w:div w:id="1268779579">
          <w:marLeft w:val="480"/>
          <w:marRight w:val="0"/>
          <w:marTop w:val="0"/>
          <w:marBottom w:val="0"/>
          <w:divBdr>
            <w:top w:val="none" w:sz="0" w:space="0" w:color="auto"/>
            <w:left w:val="none" w:sz="0" w:space="0" w:color="auto"/>
            <w:bottom w:val="none" w:sz="0" w:space="0" w:color="auto"/>
            <w:right w:val="none" w:sz="0" w:space="0" w:color="auto"/>
          </w:divBdr>
        </w:div>
        <w:div w:id="1292521040">
          <w:marLeft w:val="480"/>
          <w:marRight w:val="0"/>
          <w:marTop w:val="0"/>
          <w:marBottom w:val="0"/>
          <w:divBdr>
            <w:top w:val="none" w:sz="0" w:space="0" w:color="auto"/>
            <w:left w:val="none" w:sz="0" w:space="0" w:color="auto"/>
            <w:bottom w:val="none" w:sz="0" w:space="0" w:color="auto"/>
            <w:right w:val="none" w:sz="0" w:space="0" w:color="auto"/>
          </w:divBdr>
        </w:div>
        <w:div w:id="1320309061">
          <w:marLeft w:val="480"/>
          <w:marRight w:val="0"/>
          <w:marTop w:val="0"/>
          <w:marBottom w:val="0"/>
          <w:divBdr>
            <w:top w:val="none" w:sz="0" w:space="0" w:color="auto"/>
            <w:left w:val="none" w:sz="0" w:space="0" w:color="auto"/>
            <w:bottom w:val="none" w:sz="0" w:space="0" w:color="auto"/>
            <w:right w:val="none" w:sz="0" w:space="0" w:color="auto"/>
          </w:divBdr>
        </w:div>
        <w:div w:id="1352299401">
          <w:marLeft w:val="480"/>
          <w:marRight w:val="0"/>
          <w:marTop w:val="0"/>
          <w:marBottom w:val="0"/>
          <w:divBdr>
            <w:top w:val="none" w:sz="0" w:space="0" w:color="auto"/>
            <w:left w:val="none" w:sz="0" w:space="0" w:color="auto"/>
            <w:bottom w:val="none" w:sz="0" w:space="0" w:color="auto"/>
            <w:right w:val="none" w:sz="0" w:space="0" w:color="auto"/>
          </w:divBdr>
        </w:div>
        <w:div w:id="1365251134">
          <w:marLeft w:val="480"/>
          <w:marRight w:val="0"/>
          <w:marTop w:val="0"/>
          <w:marBottom w:val="0"/>
          <w:divBdr>
            <w:top w:val="none" w:sz="0" w:space="0" w:color="auto"/>
            <w:left w:val="none" w:sz="0" w:space="0" w:color="auto"/>
            <w:bottom w:val="none" w:sz="0" w:space="0" w:color="auto"/>
            <w:right w:val="none" w:sz="0" w:space="0" w:color="auto"/>
          </w:divBdr>
        </w:div>
        <w:div w:id="1435200500">
          <w:marLeft w:val="480"/>
          <w:marRight w:val="0"/>
          <w:marTop w:val="0"/>
          <w:marBottom w:val="0"/>
          <w:divBdr>
            <w:top w:val="none" w:sz="0" w:space="0" w:color="auto"/>
            <w:left w:val="none" w:sz="0" w:space="0" w:color="auto"/>
            <w:bottom w:val="none" w:sz="0" w:space="0" w:color="auto"/>
            <w:right w:val="none" w:sz="0" w:space="0" w:color="auto"/>
          </w:divBdr>
        </w:div>
        <w:div w:id="1460608903">
          <w:marLeft w:val="480"/>
          <w:marRight w:val="0"/>
          <w:marTop w:val="0"/>
          <w:marBottom w:val="0"/>
          <w:divBdr>
            <w:top w:val="none" w:sz="0" w:space="0" w:color="auto"/>
            <w:left w:val="none" w:sz="0" w:space="0" w:color="auto"/>
            <w:bottom w:val="none" w:sz="0" w:space="0" w:color="auto"/>
            <w:right w:val="none" w:sz="0" w:space="0" w:color="auto"/>
          </w:divBdr>
        </w:div>
        <w:div w:id="1462529122">
          <w:marLeft w:val="480"/>
          <w:marRight w:val="0"/>
          <w:marTop w:val="0"/>
          <w:marBottom w:val="0"/>
          <w:divBdr>
            <w:top w:val="none" w:sz="0" w:space="0" w:color="auto"/>
            <w:left w:val="none" w:sz="0" w:space="0" w:color="auto"/>
            <w:bottom w:val="none" w:sz="0" w:space="0" w:color="auto"/>
            <w:right w:val="none" w:sz="0" w:space="0" w:color="auto"/>
          </w:divBdr>
        </w:div>
        <w:div w:id="1465469593">
          <w:marLeft w:val="480"/>
          <w:marRight w:val="0"/>
          <w:marTop w:val="0"/>
          <w:marBottom w:val="0"/>
          <w:divBdr>
            <w:top w:val="none" w:sz="0" w:space="0" w:color="auto"/>
            <w:left w:val="none" w:sz="0" w:space="0" w:color="auto"/>
            <w:bottom w:val="none" w:sz="0" w:space="0" w:color="auto"/>
            <w:right w:val="none" w:sz="0" w:space="0" w:color="auto"/>
          </w:divBdr>
        </w:div>
        <w:div w:id="1476337444">
          <w:marLeft w:val="480"/>
          <w:marRight w:val="0"/>
          <w:marTop w:val="0"/>
          <w:marBottom w:val="0"/>
          <w:divBdr>
            <w:top w:val="none" w:sz="0" w:space="0" w:color="auto"/>
            <w:left w:val="none" w:sz="0" w:space="0" w:color="auto"/>
            <w:bottom w:val="none" w:sz="0" w:space="0" w:color="auto"/>
            <w:right w:val="none" w:sz="0" w:space="0" w:color="auto"/>
          </w:divBdr>
        </w:div>
        <w:div w:id="1495951806">
          <w:marLeft w:val="480"/>
          <w:marRight w:val="0"/>
          <w:marTop w:val="0"/>
          <w:marBottom w:val="0"/>
          <w:divBdr>
            <w:top w:val="none" w:sz="0" w:space="0" w:color="auto"/>
            <w:left w:val="none" w:sz="0" w:space="0" w:color="auto"/>
            <w:bottom w:val="none" w:sz="0" w:space="0" w:color="auto"/>
            <w:right w:val="none" w:sz="0" w:space="0" w:color="auto"/>
          </w:divBdr>
        </w:div>
        <w:div w:id="1525825777">
          <w:marLeft w:val="480"/>
          <w:marRight w:val="0"/>
          <w:marTop w:val="0"/>
          <w:marBottom w:val="0"/>
          <w:divBdr>
            <w:top w:val="none" w:sz="0" w:space="0" w:color="auto"/>
            <w:left w:val="none" w:sz="0" w:space="0" w:color="auto"/>
            <w:bottom w:val="none" w:sz="0" w:space="0" w:color="auto"/>
            <w:right w:val="none" w:sz="0" w:space="0" w:color="auto"/>
          </w:divBdr>
        </w:div>
        <w:div w:id="1549105201">
          <w:marLeft w:val="480"/>
          <w:marRight w:val="0"/>
          <w:marTop w:val="0"/>
          <w:marBottom w:val="0"/>
          <w:divBdr>
            <w:top w:val="none" w:sz="0" w:space="0" w:color="auto"/>
            <w:left w:val="none" w:sz="0" w:space="0" w:color="auto"/>
            <w:bottom w:val="none" w:sz="0" w:space="0" w:color="auto"/>
            <w:right w:val="none" w:sz="0" w:space="0" w:color="auto"/>
          </w:divBdr>
        </w:div>
        <w:div w:id="1551502718">
          <w:marLeft w:val="480"/>
          <w:marRight w:val="0"/>
          <w:marTop w:val="0"/>
          <w:marBottom w:val="0"/>
          <w:divBdr>
            <w:top w:val="none" w:sz="0" w:space="0" w:color="auto"/>
            <w:left w:val="none" w:sz="0" w:space="0" w:color="auto"/>
            <w:bottom w:val="none" w:sz="0" w:space="0" w:color="auto"/>
            <w:right w:val="none" w:sz="0" w:space="0" w:color="auto"/>
          </w:divBdr>
        </w:div>
        <w:div w:id="1611618159">
          <w:marLeft w:val="480"/>
          <w:marRight w:val="0"/>
          <w:marTop w:val="0"/>
          <w:marBottom w:val="0"/>
          <w:divBdr>
            <w:top w:val="none" w:sz="0" w:space="0" w:color="auto"/>
            <w:left w:val="none" w:sz="0" w:space="0" w:color="auto"/>
            <w:bottom w:val="none" w:sz="0" w:space="0" w:color="auto"/>
            <w:right w:val="none" w:sz="0" w:space="0" w:color="auto"/>
          </w:divBdr>
        </w:div>
        <w:div w:id="1643461152">
          <w:marLeft w:val="480"/>
          <w:marRight w:val="0"/>
          <w:marTop w:val="0"/>
          <w:marBottom w:val="0"/>
          <w:divBdr>
            <w:top w:val="none" w:sz="0" w:space="0" w:color="auto"/>
            <w:left w:val="none" w:sz="0" w:space="0" w:color="auto"/>
            <w:bottom w:val="none" w:sz="0" w:space="0" w:color="auto"/>
            <w:right w:val="none" w:sz="0" w:space="0" w:color="auto"/>
          </w:divBdr>
        </w:div>
        <w:div w:id="1662856864">
          <w:marLeft w:val="480"/>
          <w:marRight w:val="0"/>
          <w:marTop w:val="0"/>
          <w:marBottom w:val="0"/>
          <w:divBdr>
            <w:top w:val="none" w:sz="0" w:space="0" w:color="auto"/>
            <w:left w:val="none" w:sz="0" w:space="0" w:color="auto"/>
            <w:bottom w:val="none" w:sz="0" w:space="0" w:color="auto"/>
            <w:right w:val="none" w:sz="0" w:space="0" w:color="auto"/>
          </w:divBdr>
        </w:div>
        <w:div w:id="1742405659">
          <w:marLeft w:val="480"/>
          <w:marRight w:val="0"/>
          <w:marTop w:val="0"/>
          <w:marBottom w:val="0"/>
          <w:divBdr>
            <w:top w:val="none" w:sz="0" w:space="0" w:color="auto"/>
            <w:left w:val="none" w:sz="0" w:space="0" w:color="auto"/>
            <w:bottom w:val="none" w:sz="0" w:space="0" w:color="auto"/>
            <w:right w:val="none" w:sz="0" w:space="0" w:color="auto"/>
          </w:divBdr>
        </w:div>
        <w:div w:id="1752584518">
          <w:marLeft w:val="480"/>
          <w:marRight w:val="0"/>
          <w:marTop w:val="0"/>
          <w:marBottom w:val="0"/>
          <w:divBdr>
            <w:top w:val="none" w:sz="0" w:space="0" w:color="auto"/>
            <w:left w:val="none" w:sz="0" w:space="0" w:color="auto"/>
            <w:bottom w:val="none" w:sz="0" w:space="0" w:color="auto"/>
            <w:right w:val="none" w:sz="0" w:space="0" w:color="auto"/>
          </w:divBdr>
        </w:div>
        <w:div w:id="1756171947">
          <w:marLeft w:val="480"/>
          <w:marRight w:val="0"/>
          <w:marTop w:val="0"/>
          <w:marBottom w:val="0"/>
          <w:divBdr>
            <w:top w:val="none" w:sz="0" w:space="0" w:color="auto"/>
            <w:left w:val="none" w:sz="0" w:space="0" w:color="auto"/>
            <w:bottom w:val="none" w:sz="0" w:space="0" w:color="auto"/>
            <w:right w:val="none" w:sz="0" w:space="0" w:color="auto"/>
          </w:divBdr>
        </w:div>
        <w:div w:id="1781142530">
          <w:marLeft w:val="480"/>
          <w:marRight w:val="0"/>
          <w:marTop w:val="0"/>
          <w:marBottom w:val="0"/>
          <w:divBdr>
            <w:top w:val="none" w:sz="0" w:space="0" w:color="auto"/>
            <w:left w:val="none" w:sz="0" w:space="0" w:color="auto"/>
            <w:bottom w:val="none" w:sz="0" w:space="0" w:color="auto"/>
            <w:right w:val="none" w:sz="0" w:space="0" w:color="auto"/>
          </w:divBdr>
        </w:div>
        <w:div w:id="1814523050">
          <w:marLeft w:val="480"/>
          <w:marRight w:val="0"/>
          <w:marTop w:val="0"/>
          <w:marBottom w:val="0"/>
          <w:divBdr>
            <w:top w:val="none" w:sz="0" w:space="0" w:color="auto"/>
            <w:left w:val="none" w:sz="0" w:space="0" w:color="auto"/>
            <w:bottom w:val="none" w:sz="0" w:space="0" w:color="auto"/>
            <w:right w:val="none" w:sz="0" w:space="0" w:color="auto"/>
          </w:divBdr>
        </w:div>
        <w:div w:id="1817067778">
          <w:marLeft w:val="480"/>
          <w:marRight w:val="0"/>
          <w:marTop w:val="0"/>
          <w:marBottom w:val="0"/>
          <w:divBdr>
            <w:top w:val="none" w:sz="0" w:space="0" w:color="auto"/>
            <w:left w:val="none" w:sz="0" w:space="0" w:color="auto"/>
            <w:bottom w:val="none" w:sz="0" w:space="0" w:color="auto"/>
            <w:right w:val="none" w:sz="0" w:space="0" w:color="auto"/>
          </w:divBdr>
        </w:div>
        <w:div w:id="1866207932">
          <w:marLeft w:val="480"/>
          <w:marRight w:val="0"/>
          <w:marTop w:val="0"/>
          <w:marBottom w:val="0"/>
          <w:divBdr>
            <w:top w:val="none" w:sz="0" w:space="0" w:color="auto"/>
            <w:left w:val="none" w:sz="0" w:space="0" w:color="auto"/>
            <w:bottom w:val="none" w:sz="0" w:space="0" w:color="auto"/>
            <w:right w:val="none" w:sz="0" w:space="0" w:color="auto"/>
          </w:divBdr>
        </w:div>
        <w:div w:id="1880702187">
          <w:marLeft w:val="480"/>
          <w:marRight w:val="0"/>
          <w:marTop w:val="0"/>
          <w:marBottom w:val="0"/>
          <w:divBdr>
            <w:top w:val="none" w:sz="0" w:space="0" w:color="auto"/>
            <w:left w:val="none" w:sz="0" w:space="0" w:color="auto"/>
            <w:bottom w:val="none" w:sz="0" w:space="0" w:color="auto"/>
            <w:right w:val="none" w:sz="0" w:space="0" w:color="auto"/>
          </w:divBdr>
        </w:div>
        <w:div w:id="1905330820">
          <w:marLeft w:val="480"/>
          <w:marRight w:val="0"/>
          <w:marTop w:val="0"/>
          <w:marBottom w:val="0"/>
          <w:divBdr>
            <w:top w:val="none" w:sz="0" w:space="0" w:color="auto"/>
            <w:left w:val="none" w:sz="0" w:space="0" w:color="auto"/>
            <w:bottom w:val="none" w:sz="0" w:space="0" w:color="auto"/>
            <w:right w:val="none" w:sz="0" w:space="0" w:color="auto"/>
          </w:divBdr>
        </w:div>
        <w:div w:id="1943371052">
          <w:marLeft w:val="480"/>
          <w:marRight w:val="0"/>
          <w:marTop w:val="0"/>
          <w:marBottom w:val="0"/>
          <w:divBdr>
            <w:top w:val="none" w:sz="0" w:space="0" w:color="auto"/>
            <w:left w:val="none" w:sz="0" w:space="0" w:color="auto"/>
            <w:bottom w:val="none" w:sz="0" w:space="0" w:color="auto"/>
            <w:right w:val="none" w:sz="0" w:space="0" w:color="auto"/>
          </w:divBdr>
        </w:div>
        <w:div w:id="1971738356">
          <w:marLeft w:val="480"/>
          <w:marRight w:val="0"/>
          <w:marTop w:val="0"/>
          <w:marBottom w:val="0"/>
          <w:divBdr>
            <w:top w:val="none" w:sz="0" w:space="0" w:color="auto"/>
            <w:left w:val="none" w:sz="0" w:space="0" w:color="auto"/>
            <w:bottom w:val="none" w:sz="0" w:space="0" w:color="auto"/>
            <w:right w:val="none" w:sz="0" w:space="0" w:color="auto"/>
          </w:divBdr>
        </w:div>
        <w:div w:id="1997565102">
          <w:marLeft w:val="480"/>
          <w:marRight w:val="0"/>
          <w:marTop w:val="0"/>
          <w:marBottom w:val="0"/>
          <w:divBdr>
            <w:top w:val="none" w:sz="0" w:space="0" w:color="auto"/>
            <w:left w:val="none" w:sz="0" w:space="0" w:color="auto"/>
            <w:bottom w:val="none" w:sz="0" w:space="0" w:color="auto"/>
            <w:right w:val="none" w:sz="0" w:space="0" w:color="auto"/>
          </w:divBdr>
        </w:div>
        <w:div w:id="1998000436">
          <w:marLeft w:val="480"/>
          <w:marRight w:val="0"/>
          <w:marTop w:val="0"/>
          <w:marBottom w:val="0"/>
          <w:divBdr>
            <w:top w:val="none" w:sz="0" w:space="0" w:color="auto"/>
            <w:left w:val="none" w:sz="0" w:space="0" w:color="auto"/>
            <w:bottom w:val="none" w:sz="0" w:space="0" w:color="auto"/>
            <w:right w:val="none" w:sz="0" w:space="0" w:color="auto"/>
          </w:divBdr>
        </w:div>
        <w:div w:id="2021269397">
          <w:marLeft w:val="480"/>
          <w:marRight w:val="0"/>
          <w:marTop w:val="0"/>
          <w:marBottom w:val="0"/>
          <w:divBdr>
            <w:top w:val="none" w:sz="0" w:space="0" w:color="auto"/>
            <w:left w:val="none" w:sz="0" w:space="0" w:color="auto"/>
            <w:bottom w:val="none" w:sz="0" w:space="0" w:color="auto"/>
            <w:right w:val="none" w:sz="0" w:space="0" w:color="auto"/>
          </w:divBdr>
        </w:div>
        <w:div w:id="2035885141">
          <w:marLeft w:val="480"/>
          <w:marRight w:val="0"/>
          <w:marTop w:val="0"/>
          <w:marBottom w:val="0"/>
          <w:divBdr>
            <w:top w:val="none" w:sz="0" w:space="0" w:color="auto"/>
            <w:left w:val="none" w:sz="0" w:space="0" w:color="auto"/>
            <w:bottom w:val="none" w:sz="0" w:space="0" w:color="auto"/>
            <w:right w:val="none" w:sz="0" w:space="0" w:color="auto"/>
          </w:divBdr>
        </w:div>
        <w:div w:id="2062289884">
          <w:marLeft w:val="480"/>
          <w:marRight w:val="0"/>
          <w:marTop w:val="0"/>
          <w:marBottom w:val="0"/>
          <w:divBdr>
            <w:top w:val="none" w:sz="0" w:space="0" w:color="auto"/>
            <w:left w:val="none" w:sz="0" w:space="0" w:color="auto"/>
            <w:bottom w:val="none" w:sz="0" w:space="0" w:color="auto"/>
            <w:right w:val="none" w:sz="0" w:space="0" w:color="auto"/>
          </w:divBdr>
        </w:div>
        <w:div w:id="2082749916">
          <w:marLeft w:val="480"/>
          <w:marRight w:val="0"/>
          <w:marTop w:val="0"/>
          <w:marBottom w:val="0"/>
          <w:divBdr>
            <w:top w:val="none" w:sz="0" w:space="0" w:color="auto"/>
            <w:left w:val="none" w:sz="0" w:space="0" w:color="auto"/>
            <w:bottom w:val="none" w:sz="0" w:space="0" w:color="auto"/>
            <w:right w:val="none" w:sz="0" w:space="0" w:color="auto"/>
          </w:divBdr>
        </w:div>
        <w:div w:id="2093578938">
          <w:marLeft w:val="480"/>
          <w:marRight w:val="0"/>
          <w:marTop w:val="0"/>
          <w:marBottom w:val="0"/>
          <w:divBdr>
            <w:top w:val="none" w:sz="0" w:space="0" w:color="auto"/>
            <w:left w:val="none" w:sz="0" w:space="0" w:color="auto"/>
            <w:bottom w:val="none" w:sz="0" w:space="0" w:color="auto"/>
            <w:right w:val="none" w:sz="0" w:space="0" w:color="auto"/>
          </w:divBdr>
        </w:div>
      </w:divsChild>
    </w:div>
    <w:div w:id="874660805">
      <w:bodyDiv w:val="1"/>
      <w:marLeft w:val="0"/>
      <w:marRight w:val="0"/>
      <w:marTop w:val="0"/>
      <w:marBottom w:val="0"/>
      <w:divBdr>
        <w:top w:val="none" w:sz="0" w:space="0" w:color="auto"/>
        <w:left w:val="none" w:sz="0" w:space="0" w:color="auto"/>
        <w:bottom w:val="none" w:sz="0" w:space="0" w:color="auto"/>
        <w:right w:val="none" w:sz="0" w:space="0" w:color="auto"/>
      </w:divBdr>
    </w:div>
    <w:div w:id="879391389">
      <w:bodyDiv w:val="1"/>
      <w:marLeft w:val="0"/>
      <w:marRight w:val="0"/>
      <w:marTop w:val="0"/>
      <w:marBottom w:val="0"/>
      <w:divBdr>
        <w:top w:val="none" w:sz="0" w:space="0" w:color="auto"/>
        <w:left w:val="none" w:sz="0" w:space="0" w:color="auto"/>
        <w:bottom w:val="none" w:sz="0" w:space="0" w:color="auto"/>
        <w:right w:val="none" w:sz="0" w:space="0" w:color="auto"/>
      </w:divBdr>
      <w:divsChild>
        <w:div w:id="44183733">
          <w:marLeft w:val="480"/>
          <w:marRight w:val="0"/>
          <w:marTop w:val="0"/>
          <w:marBottom w:val="0"/>
          <w:divBdr>
            <w:top w:val="none" w:sz="0" w:space="0" w:color="auto"/>
            <w:left w:val="none" w:sz="0" w:space="0" w:color="auto"/>
            <w:bottom w:val="none" w:sz="0" w:space="0" w:color="auto"/>
            <w:right w:val="none" w:sz="0" w:space="0" w:color="auto"/>
          </w:divBdr>
        </w:div>
        <w:div w:id="76103287">
          <w:marLeft w:val="480"/>
          <w:marRight w:val="0"/>
          <w:marTop w:val="0"/>
          <w:marBottom w:val="0"/>
          <w:divBdr>
            <w:top w:val="none" w:sz="0" w:space="0" w:color="auto"/>
            <w:left w:val="none" w:sz="0" w:space="0" w:color="auto"/>
            <w:bottom w:val="none" w:sz="0" w:space="0" w:color="auto"/>
            <w:right w:val="none" w:sz="0" w:space="0" w:color="auto"/>
          </w:divBdr>
        </w:div>
        <w:div w:id="87388719">
          <w:marLeft w:val="480"/>
          <w:marRight w:val="0"/>
          <w:marTop w:val="0"/>
          <w:marBottom w:val="0"/>
          <w:divBdr>
            <w:top w:val="none" w:sz="0" w:space="0" w:color="auto"/>
            <w:left w:val="none" w:sz="0" w:space="0" w:color="auto"/>
            <w:bottom w:val="none" w:sz="0" w:space="0" w:color="auto"/>
            <w:right w:val="none" w:sz="0" w:space="0" w:color="auto"/>
          </w:divBdr>
        </w:div>
        <w:div w:id="105394506">
          <w:marLeft w:val="480"/>
          <w:marRight w:val="0"/>
          <w:marTop w:val="0"/>
          <w:marBottom w:val="0"/>
          <w:divBdr>
            <w:top w:val="none" w:sz="0" w:space="0" w:color="auto"/>
            <w:left w:val="none" w:sz="0" w:space="0" w:color="auto"/>
            <w:bottom w:val="none" w:sz="0" w:space="0" w:color="auto"/>
            <w:right w:val="none" w:sz="0" w:space="0" w:color="auto"/>
          </w:divBdr>
        </w:div>
        <w:div w:id="177888754">
          <w:marLeft w:val="480"/>
          <w:marRight w:val="0"/>
          <w:marTop w:val="0"/>
          <w:marBottom w:val="0"/>
          <w:divBdr>
            <w:top w:val="none" w:sz="0" w:space="0" w:color="auto"/>
            <w:left w:val="none" w:sz="0" w:space="0" w:color="auto"/>
            <w:bottom w:val="none" w:sz="0" w:space="0" w:color="auto"/>
            <w:right w:val="none" w:sz="0" w:space="0" w:color="auto"/>
          </w:divBdr>
        </w:div>
        <w:div w:id="188103750">
          <w:marLeft w:val="480"/>
          <w:marRight w:val="0"/>
          <w:marTop w:val="0"/>
          <w:marBottom w:val="0"/>
          <w:divBdr>
            <w:top w:val="none" w:sz="0" w:space="0" w:color="auto"/>
            <w:left w:val="none" w:sz="0" w:space="0" w:color="auto"/>
            <w:bottom w:val="none" w:sz="0" w:space="0" w:color="auto"/>
            <w:right w:val="none" w:sz="0" w:space="0" w:color="auto"/>
          </w:divBdr>
        </w:div>
        <w:div w:id="190144259">
          <w:marLeft w:val="480"/>
          <w:marRight w:val="0"/>
          <w:marTop w:val="0"/>
          <w:marBottom w:val="0"/>
          <w:divBdr>
            <w:top w:val="none" w:sz="0" w:space="0" w:color="auto"/>
            <w:left w:val="none" w:sz="0" w:space="0" w:color="auto"/>
            <w:bottom w:val="none" w:sz="0" w:space="0" w:color="auto"/>
            <w:right w:val="none" w:sz="0" w:space="0" w:color="auto"/>
          </w:divBdr>
        </w:div>
        <w:div w:id="204369799">
          <w:marLeft w:val="480"/>
          <w:marRight w:val="0"/>
          <w:marTop w:val="0"/>
          <w:marBottom w:val="0"/>
          <w:divBdr>
            <w:top w:val="none" w:sz="0" w:space="0" w:color="auto"/>
            <w:left w:val="none" w:sz="0" w:space="0" w:color="auto"/>
            <w:bottom w:val="none" w:sz="0" w:space="0" w:color="auto"/>
            <w:right w:val="none" w:sz="0" w:space="0" w:color="auto"/>
          </w:divBdr>
        </w:div>
        <w:div w:id="224217159">
          <w:marLeft w:val="480"/>
          <w:marRight w:val="0"/>
          <w:marTop w:val="0"/>
          <w:marBottom w:val="0"/>
          <w:divBdr>
            <w:top w:val="none" w:sz="0" w:space="0" w:color="auto"/>
            <w:left w:val="none" w:sz="0" w:space="0" w:color="auto"/>
            <w:bottom w:val="none" w:sz="0" w:space="0" w:color="auto"/>
            <w:right w:val="none" w:sz="0" w:space="0" w:color="auto"/>
          </w:divBdr>
        </w:div>
        <w:div w:id="320618935">
          <w:marLeft w:val="480"/>
          <w:marRight w:val="0"/>
          <w:marTop w:val="0"/>
          <w:marBottom w:val="0"/>
          <w:divBdr>
            <w:top w:val="none" w:sz="0" w:space="0" w:color="auto"/>
            <w:left w:val="none" w:sz="0" w:space="0" w:color="auto"/>
            <w:bottom w:val="none" w:sz="0" w:space="0" w:color="auto"/>
            <w:right w:val="none" w:sz="0" w:space="0" w:color="auto"/>
          </w:divBdr>
        </w:div>
        <w:div w:id="351416433">
          <w:marLeft w:val="480"/>
          <w:marRight w:val="0"/>
          <w:marTop w:val="0"/>
          <w:marBottom w:val="0"/>
          <w:divBdr>
            <w:top w:val="none" w:sz="0" w:space="0" w:color="auto"/>
            <w:left w:val="none" w:sz="0" w:space="0" w:color="auto"/>
            <w:bottom w:val="none" w:sz="0" w:space="0" w:color="auto"/>
            <w:right w:val="none" w:sz="0" w:space="0" w:color="auto"/>
          </w:divBdr>
        </w:div>
        <w:div w:id="401029464">
          <w:marLeft w:val="480"/>
          <w:marRight w:val="0"/>
          <w:marTop w:val="0"/>
          <w:marBottom w:val="0"/>
          <w:divBdr>
            <w:top w:val="none" w:sz="0" w:space="0" w:color="auto"/>
            <w:left w:val="none" w:sz="0" w:space="0" w:color="auto"/>
            <w:bottom w:val="none" w:sz="0" w:space="0" w:color="auto"/>
            <w:right w:val="none" w:sz="0" w:space="0" w:color="auto"/>
          </w:divBdr>
        </w:div>
        <w:div w:id="476609114">
          <w:marLeft w:val="480"/>
          <w:marRight w:val="0"/>
          <w:marTop w:val="0"/>
          <w:marBottom w:val="0"/>
          <w:divBdr>
            <w:top w:val="none" w:sz="0" w:space="0" w:color="auto"/>
            <w:left w:val="none" w:sz="0" w:space="0" w:color="auto"/>
            <w:bottom w:val="none" w:sz="0" w:space="0" w:color="auto"/>
            <w:right w:val="none" w:sz="0" w:space="0" w:color="auto"/>
          </w:divBdr>
        </w:div>
        <w:div w:id="526068440">
          <w:marLeft w:val="480"/>
          <w:marRight w:val="0"/>
          <w:marTop w:val="0"/>
          <w:marBottom w:val="0"/>
          <w:divBdr>
            <w:top w:val="none" w:sz="0" w:space="0" w:color="auto"/>
            <w:left w:val="none" w:sz="0" w:space="0" w:color="auto"/>
            <w:bottom w:val="none" w:sz="0" w:space="0" w:color="auto"/>
            <w:right w:val="none" w:sz="0" w:space="0" w:color="auto"/>
          </w:divBdr>
        </w:div>
        <w:div w:id="554505584">
          <w:marLeft w:val="480"/>
          <w:marRight w:val="0"/>
          <w:marTop w:val="0"/>
          <w:marBottom w:val="0"/>
          <w:divBdr>
            <w:top w:val="none" w:sz="0" w:space="0" w:color="auto"/>
            <w:left w:val="none" w:sz="0" w:space="0" w:color="auto"/>
            <w:bottom w:val="none" w:sz="0" w:space="0" w:color="auto"/>
            <w:right w:val="none" w:sz="0" w:space="0" w:color="auto"/>
          </w:divBdr>
        </w:div>
        <w:div w:id="590047068">
          <w:marLeft w:val="480"/>
          <w:marRight w:val="0"/>
          <w:marTop w:val="0"/>
          <w:marBottom w:val="0"/>
          <w:divBdr>
            <w:top w:val="none" w:sz="0" w:space="0" w:color="auto"/>
            <w:left w:val="none" w:sz="0" w:space="0" w:color="auto"/>
            <w:bottom w:val="none" w:sz="0" w:space="0" w:color="auto"/>
            <w:right w:val="none" w:sz="0" w:space="0" w:color="auto"/>
          </w:divBdr>
        </w:div>
        <w:div w:id="593706560">
          <w:marLeft w:val="480"/>
          <w:marRight w:val="0"/>
          <w:marTop w:val="0"/>
          <w:marBottom w:val="0"/>
          <w:divBdr>
            <w:top w:val="none" w:sz="0" w:space="0" w:color="auto"/>
            <w:left w:val="none" w:sz="0" w:space="0" w:color="auto"/>
            <w:bottom w:val="none" w:sz="0" w:space="0" w:color="auto"/>
            <w:right w:val="none" w:sz="0" w:space="0" w:color="auto"/>
          </w:divBdr>
        </w:div>
        <w:div w:id="625311351">
          <w:marLeft w:val="480"/>
          <w:marRight w:val="0"/>
          <w:marTop w:val="0"/>
          <w:marBottom w:val="0"/>
          <w:divBdr>
            <w:top w:val="none" w:sz="0" w:space="0" w:color="auto"/>
            <w:left w:val="none" w:sz="0" w:space="0" w:color="auto"/>
            <w:bottom w:val="none" w:sz="0" w:space="0" w:color="auto"/>
            <w:right w:val="none" w:sz="0" w:space="0" w:color="auto"/>
          </w:divBdr>
        </w:div>
        <w:div w:id="629214041">
          <w:marLeft w:val="480"/>
          <w:marRight w:val="0"/>
          <w:marTop w:val="0"/>
          <w:marBottom w:val="0"/>
          <w:divBdr>
            <w:top w:val="none" w:sz="0" w:space="0" w:color="auto"/>
            <w:left w:val="none" w:sz="0" w:space="0" w:color="auto"/>
            <w:bottom w:val="none" w:sz="0" w:space="0" w:color="auto"/>
            <w:right w:val="none" w:sz="0" w:space="0" w:color="auto"/>
          </w:divBdr>
        </w:div>
        <w:div w:id="642392782">
          <w:marLeft w:val="480"/>
          <w:marRight w:val="0"/>
          <w:marTop w:val="0"/>
          <w:marBottom w:val="0"/>
          <w:divBdr>
            <w:top w:val="none" w:sz="0" w:space="0" w:color="auto"/>
            <w:left w:val="none" w:sz="0" w:space="0" w:color="auto"/>
            <w:bottom w:val="none" w:sz="0" w:space="0" w:color="auto"/>
            <w:right w:val="none" w:sz="0" w:space="0" w:color="auto"/>
          </w:divBdr>
        </w:div>
        <w:div w:id="711807750">
          <w:marLeft w:val="480"/>
          <w:marRight w:val="0"/>
          <w:marTop w:val="0"/>
          <w:marBottom w:val="0"/>
          <w:divBdr>
            <w:top w:val="none" w:sz="0" w:space="0" w:color="auto"/>
            <w:left w:val="none" w:sz="0" w:space="0" w:color="auto"/>
            <w:bottom w:val="none" w:sz="0" w:space="0" w:color="auto"/>
            <w:right w:val="none" w:sz="0" w:space="0" w:color="auto"/>
          </w:divBdr>
        </w:div>
        <w:div w:id="793327551">
          <w:marLeft w:val="480"/>
          <w:marRight w:val="0"/>
          <w:marTop w:val="0"/>
          <w:marBottom w:val="0"/>
          <w:divBdr>
            <w:top w:val="none" w:sz="0" w:space="0" w:color="auto"/>
            <w:left w:val="none" w:sz="0" w:space="0" w:color="auto"/>
            <w:bottom w:val="none" w:sz="0" w:space="0" w:color="auto"/>
            <w:right w:val="none" w:sz="0" w:space="0" w:color="auto"/>
          </w:divBdr>
        </w:div>
        <w:div w:id="922445712">
          <w:marLeft w:val="480"/>
          <w:marRight w:val="0"/>
          <w:marTop w:val="0"/>
          <w:marBottom w:val="0"/>
          <w:divBdr>
            <w:top w:val="none" w:sz="0" w:space="0" w:color="auto"/>
            <w:left w:val="none" w:sz="0" w:space="0" w:color="auto"/>
            <w:bottom w:val="none" w:sz="0" w:space="0" w:color="auto"/>
            <w:right w:val="none" w:sz="0" w:space="0" w:color="auto"/>
          </w:divBdr>
        </w:div>
        <w:div w:id="932081784">
          <w:marLeft w:val="480"/>
          <w:marRight w:val="0"/>
          <w:marTop w:val="0"/>
          <w:marBottom w:val="0"/>
          <w:divBdr>
            <w:top w:val="none" w:sz="0" w:space="0" w:color="auto"/>
            <w:left w:val="none" w:sz="0" w:space="0" w:color="auto"/>
            <w:bottom w:val="none" w:sz="0" w:space="0" w:color="auto"/>
            <w:right w:val="none" w:sz="0" w:space="0" w:color="auto"/>
          </w:divBdr>
        </w:div>
        <w:div w:id="949318361">
          <w:marLeft w:val="480"/>
          <w:marRight w:val="0"/>
          <w:marTop w:val="0"/>
          <w:marBottom w:val="0"/>
          <w:divBdr>
            <w:top w:val="none" w:sz="0" w:space="0" w:color="auto"/>
            <w:left w:val="none" w:sz="0" w:space="0" w:color="auto"/>
            <w:bottom w:val="none" w:sz="0" w:space="0" w:color="auto"/>
            <w:right w:val="none" w:sz="0" w:space="0" w:color="auto"/>
          </w:divBdr>
        </w:div>
        <w:div w:id="973877377">
          <w:marLeft w:val="480"/>
          <w:marRight w:val="0"/>
          <w:marTop w:val="0"/>
          <w:marBottom w:val="0"/>
          <w:divBdr>
            <w:top w:val="none" w:sz="0" w:space="0" w:color="auto"/>
            <w:left w:val="none" w:sz="0" w:space="0" w:color="auto"/>
            <w:bottom w:val="none" w:sz="0" w:space="0" w:color="auto"/>
            <w:right w:val="none" w:sz="0" w:space="0" w:color="auto"/>
          </w:divBdr>
        </w:div>
        <w:div w:id="993608364">
          <w:marLeft w:val="480"/>
          <w:marRight w:val="0"/>
          <w:marTop w:val="0"/>
          <w:marBottom w:val="0"/>
          <w:divBdr>
            <w:top w:val="none" w:sz="0" w:space="0" w:color="auto"/>
            <w:left w:val="none" w:sz="0" w:space="0" w:color="auto"/>
            <w:bottom w:val="none" w:sz="0" w:space="0" w:color="auto"/>
            <w:right w:val="none" w:sz="0" w:space="0" w:color="auto"/>
          </w:divBdr>
        </w:div>
        <w:div w:id="1008672858">
          <w:marLeft w:val="480"/>
          <w:marRight w:val="0"/>
          <w:marTop w:val="0"/>
          <w:marBottom w:val="0"/>
          <w:divBdr>
            <w:top w:val="none" w:sz="0" w:space="0" w:color="auto"/>
            <w:left w:val="none" w:sz="0" w:space="0" w:color="auto"/>
            <w:bottom w:val="none" w:sz="0" w:space="0" w:color="auto"/>
            <w:right w:val="none" w:sz="0" w:space="0" w:color="auto"/>
          </w:divBdr>
        </w:div>
        <w:div w:id="1046757535">
          <w:marLeft w:val="480"/>
          <w:marRight w:val="0"/>
          <w:marTop w:val="0"/>
          <w:marBottom w:val="0"/>
          <w:divBdr>
            <w:top w:val="none" w:sz="0" w:space="0" w:color="auto"/>
            <w:left w:val="none" w:sz="0" w:space="0" w:color="auto"/>
            <w:bottom w:val="none" w:sz="0" w:space="0" w:color="auto"/>
            <w:right w:val="none" w:sz="0" w:space="0" w:color="auto"/>
          </w:divBdr>
        </w:div>
        <w:div w:id="1083255108">
          <w:marLeft w:val="480"/>
          <w:marRight w:val="0"/>
          <w:marTop w:val="0"/>
          <w:marBottom w:val="0"/>
          <w:divBdr>
            <w:top w:val="none" w:sz="0" w:space="0" w:color="auto"/>
            <w:left w:val="none" w:sz="0" w:space="0" w:color="auto"/>
            <w:bottom w:val="none" w:sz="0" w:space="0" w:color="auto"/>
            <w:right w:val="none" w:sz="0" w:space="0" w:color="auto"/>
          </w:divBdr>
        </w:div>
        <w:div w:id="1112943589">
          <w:marLeft w:val="480"/>
          <w:marRight w:val="0"/>
          <w:marTop w:val="0"/>
          <w:marBottom w:val="0"/>
          <w:divBdr>
            <w:top w:val="none" w:sz="0" w:space="0" w:color="auto"/>
            <w:left w:val="none" w:sz="0" w:space="0" w:color="auto"/>
            <w:bottom w:val="none" w:sz="0" w:space="0" w:color="auto"/>
            <w:right w:val="none" w:sz="0" w:space="0" w:color="auto"/>
          </w:divBdr>
        </w:div>
        <w:div w:id="1247885442">
          <w:marLeft w:val="480"/>
          <w:marRight w:val="0"/>
          <w:marTop w:val="0"/>
          <w:marBottom w:val="0"/>
          <w:divBdr>
            <w:top w:val="none" w:sz="0" w:space="0" w:color="auto"/>
            <w:left w:val="none" w:sz="0" w:space="0" w:color="auto"/>
            <w:bottom w:val="none" w:sz="0" w:space="0" w:color="auto"/>
            <w:right w:val="none" w:sz="0" w:space="0" w:color="auto"/>
          </w:divBdr>
        </w:div>
        <w:div w:id="1258753952">
          <w:marLeft w:val="480"/>
          <w:marRight w:val="0"/>
          <w:marTop w:val="0"/>
          <w:marBottom w:val="0"/>
          <w:divBdr>
            <w:top w:val="none" w:sz="0" w:space="0" w:color="auto"/>
            <w:left w:val="none" w:sz="0" w:space="0" w:color="auto"/>
            <w:bottom w:val="none" w:sz="0" w:space="0" w:color="auto"/>
            <w:right w:val="none" w:sz="0" w:space="0" w:color="auto"/>
          </w:divBdr>
        </w:div>
        <w:div w:id="1261793361">
          <w:marLeft w:val="480"/>
          <w:marRight w:val="0"/>
          <w:marTop w:val="0"/>
          <w:marBottom w:val="0"/>
          <w:divBdr>
            <w:top w:val="none" w:sz="0" w:space="0" w:color="auto"/>
            <w:left w:val="none" w:sz="0" w:space="0" w:color="auto"/>
            <w:bottom w:val="none" w:sz="0" w:space="0" w:color="auto"/>
            <w:right w:val="none" w:sz="0" w:space="0" w:color="auto"/>
          </w:divBdr>
        </w:div>
        <w:div w:id="1261992329">
          <w:marLeft w:val="480"/>
          <w:marRight w:val="0"/>
          <w:marTop w:val="0"/>
          <w:marBottom w:val="0"/>
          <w:divBdr>
            <w:top w:val="none" w:sz="0" w:space="0" w:color="auto"/>
            <w:left w:val="none" w:sz="0" w:space="0" w:color="auto"/>
            <w:bottom w:val="none" w:sz="0" w:space="0" w:color="auto"/>
            <w:right w:val="none" w:sz="0" w:space="0" w:color="auto"/>
          </w:divBdr>
        </w:div>
        <w:div w:id="1286691399">
          <w:marLeft w:val="480"/>
          <w:marRight w:val="0"/>
          <w:marTop w:val="0"/>
          <w:marBottom w:val="0"/>
          <w:divBdr>
            <w:top w:val="none" w:sz="0" w:space="0" w:color="auto"/>
            <w:left w:val="none" w:sz="0" w:space="0" w:color="auto"/>
            <w:bottom w:val="none" w:sz="0" w:space="0" w:color="auto"/>
            <w:right w:val="none" w:sz="0" w:space="0" w:color="auto"/>
          </w:divBdr>
        </w:div>
        <w:div w:id="1290820222">
          <w:marLeft w:val="480"/>
          <w:marRight w:val="0"/>
          <w:marTop w:val="0"/>
          <w:marBottom w:val="0"/>
          <w:divBdr>
            <w:top w:val="none" w:sz="0" w:space="0" w:color="auto"/>
            <w:left w:val="none" w:sz="0" w:space="0" w:color="auto"/>
            <w:bottom w:val="none" w:sz="0" w:space="0" w:color="auto"/>
            <w:right w:val="none" w:sz="0" w:space="0" w:color="auto"/>
          </w:divBdr>
        </w:div>
        <w:div w:id="1296957633">
          <w:marLeft w:val="480"/>
          <w:marRight w:val="0"/>
          <w:marTop w:val="0"/>
          <w:marBottom w:val="0"/>
          <w:divBdr>
            <w:top w:val="none" w:sz="0" w:space="0" w:color="auto"/>
            <w:left w:val="none" w:sz="0" w:space="0" w:color="auto"/>
            <w:bottom w:val="none" w:sz="0" w:space="0" w:color="auto"/>
            <w:right w:val="none" w:sz="0" w:space="0" w:color="auto"/>
          </w:divBdr>
        </w:div>
        <w:div w:id="1304190334">
          <w:marLeft w:val="480"/>
          <w:marRight w:val="0"/>
          <w:marTop w:val="0"/>
          <w:marBottom w:val="0"/>
          <w:divBdr>
            <w:top w:val="none" w:sz="0" w:space="0" w:color="auto"/>
            <w:left w:val="none" w:sz="0" w:space="0" w:color="auto"/>
            <w:bottom w:val="none" w:sz="0" w:space="0" w:color="auto"/>
            <w:right w:val="none" w:sz="0" w:space="0" w:color="auto"/>
          </w:divBdr>
        </w:div>
        <w:div w:id="1306858126">
          <w:marLeft w:val="480"/>
          <w:marRight w:val="0"/>
          <w:marTop w:val="0"/>
          <w:marBottom w:val="0"/>
          <w:divBdr>
            <w:top w:val="none" w:sz="0" w:space="0" w:color="auto"/>
            <w:left w:val="none" w:sz="0" w:space="0" w:color="auto"/>
            <w:bottom w:val="none" w:sz="0" w:space="0" w:color="auto"/>
            <w:right w:val="none" w:sz="0" w:space="0" w:color="auto"/>
          </w:divBdr>
        </w:div>
        <w:div w:id="1327826503">
          <w:marLeft w:val="480"/>
          <w:marRight w:val="0"/>
          <w:marTop w:val="0"/>
          <w:marBottom w:val="0"/>
          <w:divBdr>
            <w:top w:val="none" w:sz="0" w:space="0" w:color="auto"/>
            <w:left w:val="none" w:sz="0" w:space="0" w:color="auto"/>
            <w:bottom w:val="none" w:sz="0" w:space="0" w:color="auto"/>
            <w:right w:val="none" w:sz="0" w:space="0" w:color="auto"/>
          </w:divBdr>
        </w:div>
        <w:div w:id="1373725282">
          <w:marLeft w:val="480"/>
          <w:marRight w:val="0"/>
          <w:marTop w:val="0"/>
          <w:marBottom w:val="0"/>
          <w:divBdr>
            <w:top w:val="none" w:sz="0" w:space="0" w:color="auto"/>
            <w:left w:val="none" w:sz="0" w:space="0" w:color="auto"/>
            <w:bottom w:val="none" w:sz="0" w:space="0" w:color="auto"/>
            <w:right w:val="none" w:sz="0" w:space="0" w:color="auto"/>
          </w:divBdr>
        </w:div>
        <w:div w:id="1409227957">
          <w:marLeft w:val="480"/>
          <w:marRight w:val="0"/>
          <w:marTop w:val="0"/>
          <w:marBottom w:val="0"/>
          <w:divBdr>
            <w:top w:val="none" w:sz="0" w:space="0" w:color="auto"/>
            <w:left w:val="none" w:sz="0" w:space="0" w:color="auto"/>
            <w:bottom w:val="none" w:sz="0" w:space="0" w:color="auto"/>
            <w:right w:val="none" w:sz="0" w:space="0" w:color="auto"/>
          </w:divBdr>
        </w:div>
        <w:div w:id="1423453738">
          <w:marLeft w:val="480"/>
          <w:marRight w:val="0"/>
          <w:marTop w:val="0"/>
          <w:marBottom w:val="0"/>
          <w:divBdr>
            <w:top w:val="none" w:sz="0" w:space="0" w:color="auto"/>
            <w:left w:val="none" w:sz="0" w:space="0" w:color="auto"/>
            <w:bottom w:val="none" w:sz="0" w:space="0" w:color="auto"/>
            <w:right w:val="none" w:sz="0" w:space="0" w:color="auto"/>
          </w:divBdr>
        </w:div>
        <w:div w:id="1441342776">
          <w:marLeft w:val="480"/>
          <w:marRight w:val="0"/>
          <w:marTop w:val="0"/>
          <w:marBottom w:val="0"/>
          <w:divBdr>
            <w:top w:val="none" w:sz="0" w:space="0" w:color="auto"/>
            <w:left w:val="none" w:sz="0" w:space="0" w:color="auto"/>
            <w:bottom w:val="none" w:sz="0" w:space="0" w:color="auto"/>
            <w:right w:val="none" w:sz="0" w:space="0" w:color="auto"/>
          </w:divBdr>
        </w:div>
        <w:div w:id="1441484282">
          <w:marLeft w:val="480"/>
          <w:marRight w:val="0"/>
          <w:marTop w:val="0"/>
          <w:marBottom w:val="0"/>
          <w:divBdr>
            <w:top w:val="none" w:sz="0" w:space="0" w:color="auto"/>
            <w:left w:val="none" w:sz="0" w:space="0" w:color="auto"/>
            <w:bottom w:val="none" w:sz="0" w:space="0" w:color="auto"/>
            <w:right w:val="none" w:sz="0" w:space="0" w:color="auto"/>
          </w:divBdr>
        </w:div>
        <w:div w:id="1460369539">
          <w:marLeft w:val="480"/>
          <w:marRight w:val="0"/>
          <w:marTop w:val="0"/>
          <w:marBottom w:val="0"/>
          <w:divBdr>
            <w:top w:val="none" w:sz="0" w:space="0" w:color="auto"/>
            <w:left w:val="none" w:sz="0" w:space="0" w:color="auto"/>
            <w:bottom w:val="none" w:sz="0" w:space="0" w:color="auto"/>
            <w:right w:val="none" w:sz="0" w:space="0" w:color="auto"/>
          </w:divBdr>
        </w:div>
        <w:div w:id="1462729906">
          <w:marLeft w:val="480"/>
          <w:marRight w:val="0"/>
          <w:marTop w:val="0"/>
          <w:marBottom w:val="0"/>
          <w:divBdr>
            <w:top w:val="none" w:sz="0" w:space="0" w:color="auto"/>
            <w:left w:val="none" w:sz="0" w:space="0" w:color="auto"/>
            <w:bottom w:val="none" w:sz="0" w:space="0" w:color="auto"/>
            <w:right w:val="none" w:sz="0" w:space="0" w:color="auto"/>
          </w:divBdr>
        </w:div>
        <w:div w:id="1494368545">
          <w:marLeft w:val="480"/>
          <w:marRight w:val="0"/>
          <w:marTop w:val="0"/>
          <w:marBottom w:val="0"/>
          <w:divBdr>
            <w:top w:val="none" w:sz="0" w:space="0" w:color="auto"/>
            <w:left w:val="none" w:sz="0" w:space="0" w:color="auto"/>
            <w:bottom w:val="none" w:sz="0" w:space="0" w:color="auto"/>
            <w:right w:val="none" w:sz="0" w:space="0" w:color="auto"/>
          </w:divBdr>
        </w:div>
        <w:div w:id="1524830392">
          <w:marLeft w:val="480"/>
          <w:marRight w:val="0"/>
          <w:marTop w:val="0"/>
          <w:marBottom w:val="0"/>
          <w:divBdr>
            <w:top w:val="none" w:sz="0" w:space="0" w:color="auto"/>
            <w:left w:val="none" w:sz="0" w:space="0" w:color="auto"/>
            <w:bottom w:val="none" w:sz="0" w:space="0" w:color="auto"/>
            <w:right w:val="none" w:sz="0" w:space="0" w:color="auto"/>
          </w:divBdr>
        </w:div>
        <w:div w:id="1557818314">
          <w:marLeft w:val="480"/>
          <w:marRight w:val="0"/>
          <w:marTop w:val="0"/>
          <w:marBottom w:val="0"/>
          <w:divBdr>
            <w:top w:val="none" w:sz="0" w:space="0" w:color="auto"/>
            <w:left w:val="none" w:sz="0" w:space="0" w:color="auto"/>
            <w:bottom w:val="none" w:sz="0" w:space="0" w:color="auto"/>
            <w:right w:val="none" w:sz="0" w:space="0" w:color="auto"/>
          </w:divBdr>
        </w:div>
        <w:div w:id="1666324909">
          <w:marLeft w:val="480"/>
          <w:marRight w:val="0"/>
          <w:marTop w:val="0"/>
          <w:marBottom w:val="0"/>
          <w:divBdr>
            <w:top w:val="none" w:sz="0" w:space="0" w:color="auto"/>
            <w:left w:val="none" w:sz="0" w:space="0" w:color="auto"/>
            <w:bottom w:val="none" w:sz="0" w:space="0" w:color="auto"/>
            <w:right w:val="none" w:sz="0" w:space="0" w:color="auto"/>
          </w:divBdr>
        </w:div>
        <w:div w:id="1687058821">
          <w:marLeft w:val="480"/>
          <w:marRight w:val="0"/>
          <w:marTop w:val="0"/>
          <w:marBottom w:val="0"/>
          <w:divBdr>
            <w:top w:val="none" w:sz="0" w:space="0" w:color="auto"/>
            <w:left w:val="none" w:sz="0" w:space="0" w:color="auto"/>
            <w:bottom w:val="none" w:sz="0" w:space="0" w:color="auto"/>
            <w:right w:val="none" w:sz="0" w:space="0" w:color="auto"/>
          </w:divBdr>
        </w:div>
        <w:div w:id="1712458194">
          <w:marLeft w:val="480"/>
          <w:marRight w:val="0"/>
          <w:marTop w:val="0"/>
          <w:marBottom w:val="0"/>
          <w:divBdr>
            <w:top w:val="none" w:sz="0" w:space="0" w:color="auto"/>
            <w:left w:val="none" w:sz="0" w:space="0" w:color="auto"/>
            <w:bottom w:val="none" w:sz="0" w:space="0" w:color="auto"/>
            <w:right w:val="none" w:sz="0" w:space="0" w:color="auto"/>
          </w:divBdr>
        </w:div>
        <w:div w:id="1716352095">
          <w:marLeft w:val="480"/>
          <w:marRight w:val="0"/>
          <w:marTop w:val="0"/>
          <w:marBottom w:val="0"/>
          <w:divBdr>
            <w:top w:val="none" w:sz="0" w:space="0" w:color="auto"/>
            <w:left w:val="none" w:sz="0" w:space="0" w:color="auto"/>
            <w:bottom w:val="none" w:sz="0" w:space="0" w:color="auto"/>
            <w:right w:val="none" w:sz="0" w:space="0" w:color="auto"/>
          </w:divBdr>
        </w:div>
        <w:div w:id="1722823129">
          <w:marLeft w:val="480"/>
          <w:marRight w:val="0"/>
          <w:marTop w:val="0"/>
          <w:marBottom w:val="0"/>
          <w:divBdr>
            <w:top w:val="none" w:sz="0" w:space="0" w:color="auto"/>
            <w:left w:val="none" w:sz="0" w:space="0" w:color="auto"/>
            <w:bottom w:val="none" w:sz="0" w:space="0" w:color="auto"/>
            <w:right w:val="none" w:sz="0" w:space="0" w:color="auto"/>
          </w:divBdr>
        </w:div>
        <w:div w:id="1749885866">
          <w:marLeft w:val="480"/>
          <w:marRight w:val="0"/>
          <w:marTop w:val="0"/>
          <w:marBottom w:val="0"/>
          <w:divBdr>
            <w:top w:val="none" w:sz="0" w:space="0" w:color="auto"/>
            <w:left w:val="none" w:sz="0" w:space="0" w:color="auto"/>
            <w:bottom w:val="none" w:sz="0" w:space="0" w:color="auto"/>
            <w:right w:val="none" w:sz="0" w:space="0" w:color="auto"/>
          </w:divBdr>
        </w:div>
        <w:div w:id="1778140911">
          <w:marLeft w:val="480"/>
          <w:marRight w:val="0"/>
          <w:marTop w:val="0"/>
          <w:marBottom w:val="0"/>
          <w:divBdr>
            <w:top w:val="none" w:sz="0" w:space="0" w:color="auto"/>
            <w:left w:val="none" w:sz="0" w:space="0" w:color="auto"/>
            <w:bottom w:val="none" w:sz="0" w:space="0" w:color="auto"/>
            <w:right w:val="none" w:sz="0" w:space="0" w:color="auto"/>
          </w:divBdr>
        </w:div>
        <w:div w:id="1778478320">
          <w:marLeft w:val="480"/>
          <w:marRight w:val="0"/>
          <w:marTop w:val="0"/>
          <w:marBottom w:val="0"/>
          <w:divBdr>
            <w:top w:val="none" w:sz="0" w:space="0" w:color="auto"/>
            <w:left w:val="none" w:sz="0" w:space="0" w:color="auto"/>
            <w:bottom w:val="none" w:sz="0" w:space="0" w:color="auto"/>
            <w:right w:val="none" w:sz="0" w:space="0" w:color="auto"/>
          </w:divBdr>
        </w:div>
        <w:div w:id="1779107951">
          <w:marLeft w:val="480"/>
          <w:marRight w:val="0"/>
          <w:marTop w:val="0"/>
          <w:marBottom w:val="0"/>
          <w:divBdr>
            <w:top w:val="none" w:sz="0" w:space="0" w:color="auto"/>
            <w:left w:val="none" w:sz="0" w:space="0" w:color="auto"/>
            <w:bottom w:val="none" w:sz="0" w:space="0" w:color="auto"/>
            <w:right w:val="none" w:sz="0" w:space="0" w:color="auto"/>
          </w:divBdr>
        </w:div>
        <w:div w:id="1780176370">
          <w:marLeft w:val="480"/>
          <w:marRight w:val="0"/>
          <w:marTop w:val="0"/>
          <w:marBottom w:val="0"/>
          <w:divBdr>
            <w:top w:val="none" w:sz="0" w:space="0" w:color="auto"/>
            <w:left w:val="none" w:sz="0" w:space="0" w:color="auto"/>
            <w:bottom w:val="none" w:sz="0" w:space="0" w:color="auto"/>
            <w:right w:val="none" w:sz="0" w:space="0" w:color="auto"/>
          </w:divBdr>
        </w:div>
        <w:div w:id="1839491368">
          <w:marLeft w:val="480"/>
          <w:marRight w:val="0"/>
          <w:marTop w:val="0"/>
          <w:marBottom w:val="0"/>
          <w:divBdr>
            <w:top w:val="none" w:sz="0" w:space="0" w:color="auto"/>
            <w:left w:val="none" w:sz="0" w:space="0" w:color="auto"/>
            <w:bottom w:val="none" w:sz="0" w:space="0" w:color="auto"/>
            <w:right w:val="none" w:sz="0" w:space="0" w:color="auto"/>
          </w:divBdr>
        </w:div>
        <w:div w:id="1844709830">
          <w:marLeft w:val="480"/>
          <w:marRight w:val="0"/>
          <w:marTop w:val="0"/>
          <w:marBottom w:val="0"/>
          <w:divBdr>
            <w:top w:val="none" w:sz="0" w:space="0" w:color="auto"/>
            <w:left w:val="none" w:sz="0" w:space="0" w:color="auto"/>
            <w:bottom w:val="none" w:sz="0" w:space="0" w:color="auto"/>
            <w:right w:val="none" w:sz="0" w:space="0" w:color="auto"/>
          </w:divBdr>
        </w:div>
        <w:div w:id="1849170329">
          <w:marLeft w:val="480"/>
          <w:marRight w:val="0"/>
          <w:marTop w:val="0"/>
          <w:marBottom w:val="0"/>
          <w:divBdr>
            <w:top w:val="none" w:sz="0" w:space="0" w:color="auto"/>
            <w:left w:val="none" w:sz="0" w:space="0" w:color="auto"/>
            <w:bottom w:val="none" w:sz="0" w:space="0" w:color="auto"/>
            <w:right w:val="none" w:sz="0" w:space="0" w:color="auto"/>
          </w:divBdr>
        </w:div>
        <w:div w:id="1875726603">
          <w:marLeft w:val="480"/>
          <w:marRight w:val="0"/>
          <w:marTop w:val="0"/>
          <w:marBottom w:val="0"/>
          <w:divBdr>
            <w:top w:val="none" w:sz="0" w:space="0" w:color="auto"/>
            <w:left w:val="none" w:sz="0" w:space="0" w:color="auto"/>
            <w:bottom w:val="none" w:sz="0" w:space="0" w:color="auto"/>
            <w:right w:val="none" w:sz="0" w:space="0" w:color="auto"/>
          </w:divBdr>
        </w:div>
        <w:div w:id="1883709195">
          <w:marLeft w:val="480"/>
          <w:marRight w:val="0"/>
          <w:marTop w:val="0"/>
          <w:marBottom w:val="0"/>
          <w:divBdr>
            <w:top w:val="none" w:sz="0" w:space="0" w:color="auto"/>
            <w:left w:val="none" w:sz="0" w:space="0" w:color="auto"/>
            <w:bottom w:val="none" w:sz="0" w:space="0" w:color="auto"/>
            <w:right w:val="none" w:sz="0" w:space="0" w:color="auto"/>
          </w:divBdr>
        </w:div>
        <w:div w:id="1895774695">
          <w:marLeft w:val="480"/>
          <w:marRight w:val="0"/>
          <w:marTop w:val="0"/>
          <w:marBottom w:val="0"/>
          <w:divBdr>
            <w:top w:val="none" w:sz="0" w:space="0" w:color="auto"/>
            <w:left w:val="none" w:sz="0" w:space="0" w:color="auto"/>
            <w:bottom w:val="none" w:sz="0" w:space="0" w:color="auto"/>
            <w:right w:val="none" w:sz="0" w:space="0" w:color="auto"/>
          </w:divBdr>
        </w:div>
        <w:div w:id="1903053715">
          <w:marLeft w:val="480"/>
          <w:marRight w:val="0"/>
          <w:marTop w:val="0"/>
          <w:marBottom w:val="0"/>
          <w:divBdr>
            <w:top w:val="none" w:sz="0" w:space="0" w:color="auto"/>
            <w:left w:val="none" w:sz="0" w:space="0" w:color="auto"/>
            <w:bottom w:val="none" w:sz="0" w:space="0" w:color="auto"/>
            <w:right w:val="none" w:sz="0" w:space="0" w:color="auto"/>
          </w:divBdr>
        </w:div>
        <w:div w:id="1942910276">
          <w:marLeft w:val="480"/>
          <w:marRight w:val="0"/>
          <w:marTop w:val="0"/>
          <w:marBottom w:val="0"/>
          <w:divBdr>
            <w:top w:val="none" w:sz="0" w:space="0" w:color="auto"/>
            <w:left w:val="none" w:sz="0" w:space="0" w:color="auto"/>
            <w:bottom w:val="none" w:sz="0" w:space="0" w:color="auto"/>
            <w:right w:val="none" w:sz="0" w:space="0" w:color="auto"/>
          </w:divBdr>
        </w:div>
        <w:div w:id="1982811065">
          <w:marLeft w:val="480"/>
          <w:marRight w:val="0"/>
          <w:marTop w:val="0"/>
          <w:marBottom w:val="0"/>
          <w:divBdr>
            <w:top w:val="none" w:sz="0" w:space="0" w:color="auto"/>
            <w:left w:val="none" w:sz="0" w:space="0" w:color="auto"/>
            <w:bottom w:val="none" w:sz="0" w:space="0" w:color="auto"/>
            <w:right w:val="none" w:sz="0" w:space="0" w:color="auto"/>
          </w:divBdr>
        </w:div>
        <w:div w:id="2016571529">
          <w:marLeft w:val="480"/>
          <w:marRight w:val="0"/>
          <w:marTop w:val="0"/>
          <w:marBottom w:val="0"/>
          <w:divBdr>
            <w:top w:val="none" w:sz="0" w:space="0" w:color="auto"/>
            <w:left w:val="none" w:sz="0" w:space="0" w:color="auto"/>
            <w:bottom w:val="none" w:sz="0" w:space="0" w:color="auto"/>
            <w:right w:val="none" w:sz="0" w:space="0" w:color="auto"/>
          </w:divBdr>
        </w:div>
        <w:div w:id="2068912499">
          <w:marLeft w:val="480"/>
          <w:marRight w:val="0"/>
          <w:marTop w:val="0"/>
          <w:marBottom w:val="0"/>
          <w:divBdr>
            <w:top w:val="none" w:sz="0" w:space="0" w:color="auto"/>
            <w:left w:val="none" w:sz="0" w:space="0" w:color="auto"/>
            <w:bottom w:val="none" w:sz="0" w:space="0" w:color="auto"/>
            <w:right w:val="none" w:sz="0" w:space="0" w:color="auto"/>
          </w:divBdr>
        </w:div>
        <w:div w:id="2091190743">
          <w:marLeft w:val="480"/>
          <w:marRight w:val="0"/>
          <w:marTop w:val="0"/>
          <w:marBottom w:val="0"/>
          <w:divBdr>
            <w:top w:val="none" w:sz="0" w:space="0" w:color="auto"/>
            <w:left w:val="none" w:sz="0" w:space="0" w:color="auto"/>
            <w:bottom w:val="none" w:sz="0" w:space="0" w:color="auto"/>
            <w:right w:val="none" w:sz="0" w:space="0" w:color="auto"/>
          </w:divBdr>
        </w:div>
        <w:div w:id="2092314766">
          <w:marLeft w:val="480"/>
          <w:marRight w:val="0"/>
          <w:marTop w:val="0"/>
          <w:marBottom w:val="0"/>
          <w:divBdr>
            <w:top w:val="none" w:sz="0" w:space="0" w:color="auto"/>
            <w:left w:val="none" w:sz="0" w:space="0" w:color="auto"/>
            <w:bottom w:val="none" w:sz="0" w:space="0" w:color="auto"/>
            <w:right w:val="none" w:sz="0" w:space="0" w:color="auto"/>
          </w:divBdr>
        </w:div>
        <w:div w:id="2093772483">
          <w:marLeft w:val="480"/>
          <w:marRight w:val="0"/>
          <w:marTop w:val="0"/>
          <w:marBottom w:val="0"/>
          <w:divBdr>
            <w:top w:val="none" w:sz="0" w:space="0" w:color="auto"/>
            <w:left w:val="none" w:sz="0" w:space="0" w:color="auto"/>
            <w:bottom w:val="none" w:sz="0" w:space="0" w:color="auto"/>
            <w:right w:val="none" w:sz="0" w:space="0" w:color="auto"/>
          </w:divBdr>
        </w:div>
        <w:div w:id="2134715566">
          <w:marLeft w:val="480"/>
          <w:marRight w:val="0"/>
          <w:marTop w:val="0"/>
          <w:marBottom w:val="0"/>
          <w:divBdr>
            <w:top w:val="none" w:sz="0" w:space="0" w:color="auto"/>
            <w:left w:val="none" w:sz="0" w:space="0" w:color="auto"/>
            <w:bottom w:val="none" w:sz="0" w:space="0" w:color="auto"/>
            <w:right w:val="none" w:sz="0" w:space="0" w:color="auto"/>
          </w:divBdr>
        </w:div>
      </w:divsChild>
    </w:div>
    <w:div w:id="885989470">
      <w:bodyDiv w:val="1"/>
      <w:marLeft w:val="0"/>
      <w:marRight w:val="0"/>
      <w:marTop w:val="0"/>
      <w:marBottom w:val="0"/>
      <w:divBdr>
        <w:top w:val="none" w:sz="0" w:space="0" w:color="auto"/>
        <w:left w:val="none" w:sz="0" w:space="0" w:color="auto"/>
        <w:bottom w:val="none" w:sz="0" w:space="0" w:color="auto"/>
        <w:right w:val="none" w:sz="0" w:space="0" w:color="auto"/>
      </w:divBdr>
    </w:div>
    <w:div w:id="887255837">
      <w:bodyDiv w:val="1"/>
      <w:marLeft w:val="0"/>
      <w:marRight w:val="0"/>
      <w:marTop w:val="0"/>
      <w:marBottom w:val="0"/>
      <w:divBdr>
        <w:top w:val="none" w:sz="0" w:space="0" w:color="auto"/>
        <w:left w:val="none" w:sz="0" w:space="0" w:color="auto"/>
        <w:bottom w:val="none" w:sz="0" w:space="0" w:color="auto"/>
        <w:right w:val="none" w:sz="0" w:space="0" w:color="auto"/>
      </w:divBdr>
      <w:divsChild>
        <w:div w:id="21825392">
          <w:marLeft w:val="480"/>
          <w:marRight w:val="0"/>
          <w:marTop w:val="0"/>
          <w:marBottom w:val="0"/>
          <w:divBdr>
            <w:top w:val="none" w:sz="0" w:space="0" w:color="auto"/>
            <w:left w:val="none" w:sz="0" w:space="0" w:color="auto"/>
            <w:bottom w:val="none" w:sz="0" w:space="0" w:color="auto"/>
            <w:right w:val="none" w:sz="0" w:space="0" w:color="auto"/>
          </w:divBdr>
        </w:div>
        <w:div w:id="114833962">
          <w:marLeft w:val="480"/>
          <w:marRight w:val="0"/>
          <w:marTop w:val="0"/>
          <w:marBottom w:val="0"/>
          <w:divBdr>
            <w:top w:val="none" w:sz="0" w:space="0" w:color="auto"/>
            <w:left w:val="none" w:sz="0" w:space="0" w:color="auto"/>
            <w:bottom w:val="none" w:sz="0" w:space="0" w:color="auto"/>
            <w:right w:val="none" w:sz="0" w:space="0" w:color="auto"/>
          </w:divBdr>
        </w:div>
        <w:div w:id="129054863">
          <w:marLeft w:val="480"/>
          <w:marRight w:val="0"/>
          <w:marTop w:val="0"/>
          <w:marBottom w:val="0"/>
          <w:divBdr>
            <w:top w:val="none" w:sz="0" w:space="0" w:color="auto"/>
            <w:left w:val="none" w:sz="0" w:space="0" w:color="auto"/>
            <w:bottom w:val="none" w:sz="0" w:space="0" w:color="auto"/>
            <w:right w:val="none" w:sz="0" w:space="0" w:color="auto"/>
          </w:divBdr>
        </w:div>
        <w:div w:id="151680293">
          <w:marLeft w:val="480"/>
          <w:marRight w:val="0"/>
          <w:marTop w:val="0"/>
          <w:marBottom w:val="0"/>
          <w:divBdr>
            <w:top w:val="none" w:sz="0" w:space="0" w:color="auto"/>
            <w:left w:val="none" w:sz="0" w:space="0" w:color="auto"/>
            <w:bottom w:val="none" w:sz="0" w:space="0" w:color="auto"/>
            <w:right w:val="none" w:sz="0" w:space="0" w:color="auto"/>
          </w:divBdr>
        </w:div>
        <w:div w:id="167058353">
          <w:marLeft w:val="480"/>
          <w:marRight w:val="0"/>
          <w:marTop w:val="0"/>
          <w:marBottom w:val="0"/>
          <w:divBdr>
            <w:top w:val="none" w:sz="0" w:space="0" w:color="auto"/>
            <w:left w:val="none" w:sz="0" w:space="0" w:color="auto"/>
            <w:bottom w:val="none" w:sz="0" w:space="0" w:color="auto"/>
            <w:right w:val="none" w:sz="0" w:space="0" w:color="auto"/>
          </w:divBdr>
        </w:div>
        <w:div w:id="183136820">
          <w:marLeft w:val="480"/>
          <w:marRight w:val="0"/>
          <w:marTop w:val="0"/>
          <w:marBottom w:val="0"/>
          <w:divBdr>
            <w:top w:val="none" w:sz="0" w:space="0" w:color="auto"/>
            <w:left w:val="none" w:sz="0" w:space="0" w:color="auto"/>
            <w:bottom w:val="none" w:sz="0" w:space="0" w:color="auto"/>
            <w:right w:val="none" w:sz="0" w:space="0" w:color="auto"/>
          </w:divBdr>
        </w:div>
        <w:div w:id="278493562">
          <w:marLeft w:val="480"/>
          <w:marRight w:val="0"/>
          <w:marTop w:val="0"/>
          <w:marBottom w:val="0"/>
          <w:divBdr>
            <w:top w:val="none" w:sz="0" w:space="0" w:color="auto"/>
            <w:left w:val="none" w:sz="0" w:space="0" w:color="auto"/>
            <w:bottom w:val="none" w:sz="0" w:space="0" w:color="auto"/>
            <w:right w:val="none" w:sz="0" w:space="0" w:color="auto"/>
          </w:divBdr>
        </w:div>
        <w:div w:id="298385785">
          <w:marLeft w:val="480"/>
          <w:marRight w:val="0"/>
          <w:marTop w:val="0"/>
          <w:marBottom w:val="0"/>
          <w:divBdr>
            <w:top w:val="none" w:sz="0" w:space="0" w:color="auto"/>
            <w:left w:val="none" w:sz="0" w:space="0" w:color="auto"/>
            <w:bottom w:val="none" w:sz="0" w:space="0" w:color="auto"/>
            <w:right w:val="none" w:sz="0" w:space="0" w:color="auto"/>
          </w:divBdr>
        </w:div>
        <w:div w:id="311179781">
          <w:marLeft w:val="480"/>
          <w:marRight w:val="0"/>
          <w:marTop w:val="0"/>
          <w:marBottom w:val="0"/>
          <w:divBdr>
            <w:top w:val="none" w:sz="0" w:space="0" w:color="auto"/>
            <w:left w:val="none" w:sz="0" w:space="0" w:color="auto"/>
            <w:bottom w:val="none" w:sz="0" w:space="0" w:color="auto"/>
            <w:right w:val="none" w:sz="0" w:space="0" w:color="auto"/>
          </w:divBdr>
        </w:div>
        <w:div w:id="332077448">
          <w:marLeft w:val="480"/>
          <w:marRight w:val="0"/>
          <w:marTop w:val="0"/>
          <w:marBottom w:val="0"/>
          <w:divBdr>
            <w:top w:val="none" w:sz="0" w:space="0" w:color="auto"/>
            <w:left w:val="none" w:sz="0" w:space="0" w:color="auto"/>
            <w:bottom w:val="none" w:sz="0" w:space="0" w:color="auto"/>
            <w:right w:val="none" w:sz="0" w:space="0" w:color="auto"/>
          </w:divBdr>
        </w:div>
        <w:div w:id="353043674">
          <w:marLeft w:val="480"/>
          <w:marRight w:val="0"/>
          <w:marTop w:val="0"/>
          <w:marBottom w:val="0"/>
          <w:divBdr>
            <w:top w:val="none" w:sz="0" w:space="0" w:color="auto"/>
            <w:left w:val="none" w:sz="0" w:space="0" w:color="auto"/>
            <w:bottom w:val="none" w:sz="0" w:space="0" w:color="auto"/>
            <w:right w:val="none" w:sz="0" w:space="0" w:color="auto"/>
          </w:divBdr>
        </w:div>
        <w:div w:id="371544306">
          <w:marLeft w:val="480"/>
          <w:marRight w:val="0"/>
          <w:marTop w:val="0"/>
          <w:marBottom w:val="0"/>
          <w:divBdr>
            <w:top w:val="none" w:sz="0" w:space="0" w:color="auto"/>
            <w:left w:val="none" w:sz="0" w:space="0" w:color="auto"/>
            <w:bottom w:val="none" w:sz="0" w:space="0" w:color="auto"/>
            <w:right w:val="none" w:sz="0" w:space="0" w:color="auto"/>
          </w:divBdr>
        </w:div>
        <w:div w:id="411859777">
          <w:marLeft w:val="480"/>
          <w:marRight w:val="0"/>
          <w:marTop w:val="0"/>
          <w:marBottom w:val="0"/>
          <w:divBdr>
            <w:top w:val="none" w:sz="0" w:space="0" w:color="auto"/>
            <w:left w:val="none" w:sz="0" w:space="0" w:color="auto"/>
            <w:bottom w:val="none" w:sz="0" w:space="0" w:color="auto"/>
            <w:right w:val="none" w:sz="0" w:space="0" w:color="auto"/>
          </w:divBdr>
        </w:div>
        <w:div w:id="420570588">
          <w:marLeft w:val="480"/>
          <w:marRight w:val="0"/>
          <w:marTop w:val="0"/>
          <w:marBottom w:val="0"/>
          <w:divBdr>
            <w:top w:val="none" w:sz="0" w:space="0" w:color="auto"/>
            <w:left w:val="none" w:sz="0" w:space="0" w:color="auto"/>
            <w:bottom w:val="none" w:sz="0" w:space="0" w:color="auto"/>
            <w:right w:val="none" w:sz="0" w:space="0" w:color="auto"/>
          </w:divBdr>
        </w:div>
        <w:div w:id="436295187">
          <w:marLeft w:val="480"/>
          <w:marRight w:val="0"/>
          <w:marTop w:val="0"/>
          <w:marBottom w:val="0"/>
          <w:divBdr>
            <w:top w:val="none" w:sz="0" w:space="0" w:color="auto"/>
            <w:left w:val="none" w:sz="0" w:space="0" w:color="auto"/>
            <w:bottom w:val="none" w:sz="0" w:space="0" w:color="auto"/>
            <w:right w:val="none" w:sz="0" w:space="0" w:color="auto"/>
          </w:divBdr>
        </w:div>
        <w:div w:id="537938573">
          <w:marLeft w:val="480"/>
          <w:marRight w:val="0"/>
          <w:marTop w:val="0"/>
          <w:marBottom w:val="0"/>
          <w:divBdr>
            <w:top w:val="none" w:sz="0" w:space="0" w:color="auto"/>
            <w:left w:val="none" w:sz="0" w:space="0" w:color="auto"/>
            <w:bottom w:val="none" w:sz="0" w:space="0" w:color="auto"/>
            <w:right w:val="none" w:sz="0" w:space="0" w:color="auto"/>
          </w:divBdr>
        </w:div>
        <w:div w:id="583344877">
          <w:marLeft w:val="480"/>
          <w:marRight w:val="0"/>
          <w:marTop w:val="0"/>
          <w:marBottom w:val="0"/>
          <w:divBdr>
            <w:top w:val="none" w:sz="0" w:space="0" w:color="auto"/>
            <w:left w:val="none" w:sz="0" w:space="0" w:color="auto"/>
            <w:bottom w:val="none" w:sz="0" w:space="0" w:color="auto"/>
            <w:right w:val="none" w:sz="0" w:space="0" w:color="auto"/>
          </w:divBdr>
        </w:div>
        <w:div w:id="598564547">
          <w:marLeft w:val="480"/>
          <w:marRight w:val="0"/>
          <w:marTop w:val="0"/>
          <w:marBottom w:val="0"/>
          <w:divBdr>
            <w:top w:val="none" w:sz="0" w:space="0" w:color="auto"/>
            <w:left w:val="none" w:sz="0" w:space="0" w:color="auto"/>
            <w:bottom w:val="none" w:sz="0" w:space="0" w:color="auto"/>
            <w:right w:val="none" w:sz="0" w:space="0" w:color="auto"/>
          </w:divBdr>
        </w:div>
        <w:div w:id="643126310">
          <w:marLeft w:val="480"/>
          <w:marRight w:val="0"/>
          <w:marTop w:val="0"/>
          <w:marBottom w:val="0"/>
          <w:divBdr>
            <w:top w:val="none" w:sz="0" w:space="0" w:color="auto"/>
            <w:left w:val="none" w:sz="0" w:space="0" w:color="auto"/>
            <w:bottom w:val="none" w:sz="0" w:space="0" w:color="auto"/>
            <w:right w:val="none" w:sz="0" w:space="0" w:color="auto"/>
          </w:divBdr>
        </w:div>
        <w:div w:id="682584841">
          <w:marLeft w:val="480"/>
          <w:marRight w:val="0"/>
          <w:marTop w:val="0"/>
          <w:marBottom w:val="0"/>
          <w:divBdr>
            <w:top w:val="none" w:sz="0" w:space="0" w:color="auto"/>
            <w:left w:val="none" w:sz="0" w:space="0" w:color="auto"/>
            <w:bottom w:val="none" w:sz="0" w:space="0" w:color="auto"/>
            <w:right w:val="none" w:sz="0" w:space="0" w:color="auto"/>
          </w:divBdr>
        </w:div>
        <w:div w:id="715355468">
          <w:marLeft w:val="480"/>
          <w:marRight w:val="0"/>
          <w:marTop w:val="0"/>
          <w:marBottom w:val="0"/>
          <w:divBdr>
            <w:top w:val="none" w:sz="0" w:space="0" w:color="auto"/>
            <w:left w:val="none" w:sz="0" w:space="0" w:color="auto"/>
            <w:bottom w:val="none" w:sz="0" w:space="0" w:color="auto"/>
            <w:right w:val="none" w:sz="0" w:space="0" w:color="auto"/>
          </w:divBdr>
        </w:div>
        <w:div w:id="747536353">
          <w:marLeft w:val="480"/>
          <w:marRight w:val="0"/>
          <w:marTop w:val="0"/>
          <w:marBottom w:val="0"/>
          <w:divBdr>
            <w:top w:val="none" w:sz="0" w:space="0" w:color="auto"/>
            <w:left w:val="none" w:sz="0" w:space="0" w:color="auto"/>
            <w:bottom w:val="none" w:sz="0" w:space="0" w:color="auto"/>
            <w:right w:val="none" w:sz="0" w:space="0" w:color="auto"/>
          </w:divBdr>
        </w:div>
        <w:div w:id="782849331">
          <w:marLeft w:val="480"/>
          <w:marRight w:val="0"/>
          <w:marTop w:val="0"/>
          <w:marBottom w:val="0"/>
          <w:divBdr>
            <w:top w:val="none" w:sz="0" w:space="0" w:color="auto"/>
            <w:left w:val="none" w:sz="0" w:space="0" w:color="auto"/>
            <w:bottom w:val="none" w:sz="0" w:space="0" w:color="auto"/>
            <w:right w:val="none" w:sz="0" w:space="0" w:color="auto"/>
          </w:divBdr>
        </w:div>
        <w:div w:id="783227104">
          <w:marLeft w:val="480"/>
          <w:marRight w:val="0"/>
          <w:marTop w:val="0"/>
          <w:marBottom w:val="0"/>
          <w:divBdr>
            <w:top w:val="none" w:sz="0" w:space="0" w:color="auto"/>
            <w:left w:val="none" w:sz="0" w:space="0" w:color="auto"/>
            <w:bottom w:val="none" w:sz="0" w:space="0" w:color="auto"/>
            <w:right w:val="none" w:sz="0" w:space="0" w:color="auto"/>
          </w:divBdr>
        </w:div>
        <w:div w:id="797265059">
          <w:marLeft w:val="480"/>
          <w:marRight w:val="0"/>
          <w:marTop w:val="0"/>
          <w:marBottom w:val="0"/>
          <w:divBdr>
            <w:top w:val="none" w:sz="0" w:space="0" w:color="auto"/>
            <w:left w:val="none" w:sz="0" w:space="0" w:color="auto"/>
            <w:bottom w:val="none" w:sz="0" w:space="0" w:color="auto"/>
            <w:right w:val="none" w:sz="0" w:space="0" w:color="auto"/>
          </w:divBdr>
        </w:div>
        <w:div w:id="808285181">
          <w:marLeft w:val="480"/>
          <w:marRight w:val="0"/>
          <w:marTop w:val="0"/>
          <w:marBottom w:val="0"/>
          <w:divBdr>
            <w:top w:val="none" w:sz="0" w:space="0" w:color="auto"/>
            <w:left w:val="none" w:sz="0" w:space="0" w:color="auto"/>
            <w:bottom w:val="none" w:sz="0" w:space="0" w:color="auto"/>
            <w:right w:val="none" w:sz="0" w:space="0" w:color="auto"/>
          </w:divBdr>
        </w:div>
        <w:div w:id="817379903">
          <w:marLeft w:val="480"/>
          <w:marRight w:val="0"/>
          <w:marTop w:val="0"/>
          <w:marBottom w:val="0"/>
          <w:divBdr>
            <w:top w:val="none" w:sz="0" w:space="0" w:color="auto"/>
            <w:left w:val="none" w:sz="0" w:space="0" w:color="auto"/>
            <w:bottom w:val="none" w:sz="0" w:space="0" w:color="auto"/>
            <w:right w:val="none" w:sz="0" w:space="0" w:color="auto"/>
          </w:divBdr>
        </w:div>
        <w:div w:id="831335316">
          <w:marLeft w:val="480"/>
          <w:marRight w:val="0"/>
          <w:marTop w:val="0"/>
          <w:marBottom w:val="0"/>
          <w:divBdr>
            <w:top w:val="none" w:sz="0" w:space="0" w:color="auto"/>
            <w:left w:val="none" w:sz="0" w:space="0" w:color="auto"/>
            <w:bottom w:val="none" w:sz="0" w:space="0" w:color="auto"/>
            <w:right w:val="none" w:sz="0" w:space="0" w:color="auto"/>
          </w:divBdr>
        </w:div>
        <w:div w:id="839808730">
          <w:marLeft w:val="480"/>
          <w:marRight w:val="0"/>
          <w:marTop w:val="0"/>
          <w:marBottom w:val="0"/>
          <w:divBdr>
            <w:top w:val="none" w:sz="0" w:space="0" w:color="auto"/>
            <w:left w:val="none" w:sz="0" w:space="0" w:color="auto"/>
            <w:bottom w:val="none" w:sz="0" w:space="0" w:color="auto"/>
            <w:right w:val="none" w:sz="0" w:space="0" w:color="auto"/>
          </w:divBdr>
        </w:div>
        <w:div w:id="922756998">
          <w:marLeft w:val="480"/>
          <w:marRight w:val="0"/>
          <w:marTop w:val="0"/>
          <w:marBottom w:val="0"/>
          <w:divBdr>
            <w:top w:val="none" w:sz="0" w:space="0" w:color="auto"/>
            <w:left w:val="none" w:sz="0" w:space="0" w:color="auto"/>
            <w:bottom w:val="none" w:sz="0" w:space="0" w:color="auto"/>
            <w:right w:val="none" w:sz="0" w:space="0" w:color="auto"/>
          </w:divBdr>
        </w:div>
        <w:div w:id="968049802">
          <w:marLeft w:val="480"/>
          <w:marRight w:val="0"/>
          <w:marTop w:val="0"/>
          <w:marBottom w:val="0"/>
          <w:divBdr>
            <w:top w:val="none" w:sz="0" w:space="0" w:color="auto"/>
            <w:left w:val="none" w:sz="0" w:space="0" w:color="auto"/>
            <w:bottom w:val="none" w:sz="0" w:space="0" w:color="auto"/>
            <w:right w:val="none" w:sz="0" w:space="0" w:color="auto"/>
          </w:divBdr>
        </w:div>
        <w:div w:id="1047756028">
          <w:marLeft w:val="480"/>
          <w:marRight w:val="0"/>
          <w:marTop w:val="0"/>
          <w:marBottom w:val="0"/>
          <w:divBdr>
            <w:top w:val="none" w:sz="0" w:space="0" w:color="auto"/>
            <w:left w:val="none" w:sz="0" w:space="0" w:color="auto"/>
            <w:bottom w:val="none" w:sz="0" w:space="0" w:color="auto"/>
            <w:right w:val="none" w:sz="0" w:space="0" w:color="auto"/>
          </w:divBdr>
        </w:div>
        <w:div w:id="1053383708">
          <w:marLeft w:val="480"/>
          <w:marRight w:val="0"/>
          <w:marTop w:val="0"/>
          <w:marBottom w:val="0"/>
          <w:divBdr>
            <w:top w:val="none" w:sz="0" w:space="0" w:color="auto"/>
            <w:left w:val="none" w:sz="0" w:space="0" w:color="auto"/>
            <w:bottom w:val="none" w:sz="0" w:space="0" w:color="auto"/>
            <w:right w:val="none" w:sz="0" w:space="0" w:color="auto"/>
          </w:divBdr>
        </w:div>
        <w:div w:id="1055663328">
          <w:marLeft w:val="480"/>
          <w:marRight w:val="0"/>
          <w:marTop w:val="0"/>
          <w:marBottom w:val="0"/>
          <w:divBdr>
            <w:top w:val="none" w:sz="0" w:space="0" w:color="auto"/>
            <w:left w:val="none" w:sz="0" w:space="0" w:color="auto"/>
            <w:bottom w:val="none" w:sz="0" w:space="0" w:color="auto"/>
            <w:right w:val="none" w:sz="0" w:space="0" w:color="auto"/>
          </w:divBdr>
        </w:div>
        <w:div w:id="1098911601">
          <w:marLeft w:val="480"/>
          <w:marRight w:val="0"/>
          <w:marTop w:val="0"/>
          <w:marBottom w:val="0"/>
          <w:divBdr>
            <w:top w:val="none" w:sz="0" w:space="0" w:color="auto"/>
            <w:left w:val="none" w:sz="0" w:space="0" w:color="auto"/>
            <w:bottom w:val="none" w:sz="0" w:space="0" w:color="auto"/>
            <w:right w:val="none" w:sz="0" w:space="0" w:color="auto"/>
          </w:divBdr>
        </w:div>
        <w:div w:id="1116027645">
          <w:marLeft w:val="480"/>
          <w:marRight w:val="0"/>
          <w:marTop w:val="0"/>
          <w:marBottom w:val="0"/>
          <w:divBdr>
            <w:top w:val="none" w:sz="0" w:space="0" w:color="auto"/>
            <w:left w:val="none" w:sz="0" w:space="0" w:color="auto"/>
            <w:bottom w:val="none" w:sz="0" w:space="0" w:color="auto"/>
            <w:right w:val="none" w:sz="0" w:space="0" w:color="auto"/>
          </w:divBdr>
        </w:div>
        <w:div w:id="1161845459">
          <w:marLeft w:val="480"/>
          <w:marRight w:val="0"/>
          <w:marTop w:val="0"/>
          <w:marBottom w:val="0"/>
          <w:divBdr>
            <w:top w:val="none" w:sz="0" w:space="0" w:color="auto"/>
            <w:left w:val="none" w:sz="0" w:space="0" w:color="auto"/>
            <w:bottom w:val="none" w:sz="0" w:space="0" w:color="auto"/>
            <w:right w:val="none" w:sz="0" w:space="0" w:color="auto"/>
          </w:divBdr>
        </w:div>
        <w:div w:id="1238829533">
          <w:marLeft w:val="480"/>
          <w:marRight w:val="0"/>
          <w:marTop w:val="0"/>
          <w:marBottom w:val="0"/>
          <w:divBdr>
            <w:top w:val="none" w:sz="0" w:space="0" w:color="auto"/>
            <w:left w:val="none" w:sz="0" w:space="0" w:color="auto"/>
            <w:bottom w:val="none" w:sz="0" w:space="0" w:color="auto"/>
            <w:right w:val="none" w:sz="0" w:space="0" w:color="auto"/>
          </w:divBdr>
        </w:div>
        <w:div w:id="1266890156">
          <w:marLeft w:val="480"/>
          <w:marRight w:val="0"/>
          <w:marTop w:val="0"/>
          <w:marBottom w:val="0"/>
          <w:divBdr>
            <w:top w:val="none" w:sz="0" w:space="0" w:color="auto"/>
            <w:left w:val="none" w:sz="0" w:space="0" w:color="auto"/>
            <w:bottom w:val="none" w:sz="0" w:space="0" w:color="auto"/>
            <w:right w:val="none" w:sz="0" w:space="0" w:color="auto"/>
          </w:divBdr>
        </w:div>
        <w:div w:id="1276984225">
          <w:marLeft w:val="480"/>
          <w:marRight w:val="0"/>
          <w:marTop w:val="0"/>
          <w:marBottom w:val="0"/>
          <w:divBdr>
            <w:top w:val="none" w:sz="0" w:space="0" w:color="auto"/>
            <w:left w:val="none" w:sz="0" w:space="0" w:color="auto"/>
            <w:bottom w:val="none" w:sz="0" w:space="0" w:color="auto"/>
            <w:right w:val="none" w:sz="0" w:space="0" w:color="auto"/>
          </w:divBdr>
        </w:div>
        <w:div w:id="1295868517">
          <w:marLeft w:val="480"/>
          <w:marRight w:val="0"/>
          <w:marTop w:val="0"/>
          <w:marBottom w:val="0"/>
          <w:divBdr>
            <w:top w:val="none" w:sz="0" w:space="0" w:color="auto"/>
            <w:left w:val="none" w:sz="0" w:space="0" w:color="auto"/>
            <w:bottom w:val="none" w:sz="0" w:space="0" w:color="auto"/>
            <w:right w:val="none" w:sz="0" w:space="0" w:color="auto"/>
          </w:divBdr>
        </w:div>
        <w:div w:id="1302076296">
          <w:marLeft w:val="480"/>
          <w:marRight w:val="0"/>
          <w:marTop w:val="0"/>
          <w:marBottom w:val="0"/>
          <w:divBdr>
            <w:top w:val="none" w:sz="0" w:space="0" w:color="auto"/>
            <w:left w:val="none" w:sz="0" w:space="0" w:color="auto"/>
            <w:bottom w:val="none" w:sz="0" w:space="0" w:color="auto"/>
            <w:right w:val="none" w:sz="0" w:space="0" w:color="auto"/>
          </w:divBdr>
        </w:div>
        <w:div w:id="1341395183">
          <w:marLeft w:val="480"/>
          <w:marRight w:val="0"/>
          <w:marTop w:val="0"/>
          <w:marBottom w:val="0"/>
          <w:divBdr>
            <w:top w:val="none" w:sz="0" w:space="0" w:color="auto"/>
            <w:left w:val="none" w:sz="0" w:space="0" w:color="auto"/>
            <w:bottom w:val="none" w:sz="0" w:space="0" w:color="auto"/>
            <w:right w:val="none" w:sz="0" w:space="0" w:color="auto"/>
          </w:divBdr>
        </w:div>
        <w:div w:id="1361858196">
          <w:marLeft w:val="480"/>
          <w:marRight w:val="0"/>
          <w:marTop w:val="0"/>
          <w:marBottom w:val="0"/>
          <w:divBdr>
            <w:top w:val="none" w:sz="0" w:space="0" w:color="auto"/>
            <w:left w:val="none" w:sz="0" w:space="0" w:color="auto"/>
            <w:bottom w:val="none" w:sz="0" w:space="0" w:color="auto"/>
            <w:right w:val="none" w:sz="0" w:space="0" w:color="auto"/>
          </w:divBdr>
        </w:div>
        <w:div w:id="1379739566">
          <w:marLeft w:val="480"/>
          <w:marRight w:val="0"/>
          <w:marTop w:val="0"/>
          <w:marBottom w:val="0"/>
          <w:divBdr>
            <w:top w:val="none" w:sz="0" w:space="0" w:color="auto"/>
            <w:left w:val="none" w:sz="0" w:space="0" w:color="auto"/>
            <w:bottom w:val="none" w:sz="0" w:space="0" w:color="auto"/>
            <w:right w:val="none" w:sz="0" w:space="0" w:color="auto"/>
          </w:divBdr>
        </w:div>
        <w:div w:id="1383485619">
          <w:marLeft w:val="480"/>
          <w:marRight w:val="0"/>
          <w:marTop w:val="0"/>
          <w:marBottom w:val="0"/>
          <w:divBdr>
            <w:top w:val="none" w:sz="0" w:space="0" w:color="auto"/>
            <w:left w:val="none" w:sz="0" w:space="0" w:color="auto"/>
            <w:bottom w:val="none" w:sz="0" w:space="0" w:color="auto"/>
            <w:right w:val="none" w:sz="0" w:space="0" w:color="auto"/>
          </w:divBdr>
        </w:div>
        <w:div w:id="1392119139">
          <w:marLeft w:val="480"/>
          <w:marRight w:val="0"/>
          <w:marTop w:val="0"/>
          <w:marBottom w:val="0"/>
          <w:divBdr>
            <w:top w:val="none" w:sz="0" w:space="0" w:color="auto"/>
            <w:left w:val="none" w:sz="0" w:space="0" w:color="auto"/>
            <w:bottom w:val="none" w:sz="0" w:space="0" w:color="auto"/>
            <w:right w:val="none" w:sz="0" w:space="0" w:color="auto"/>
          </w:divBdr>
        </w:div>
        <w:div w:id="1397165496">
          <w:marLeft w:val="480"/>
          <w:marRight w:val="0"/>
          <w:marTop w:val="0"/>
          <w:marBottom w:val="0"/>
          <w:divBdr>
            <w:top w:val="none" w:sz="0" w:space="0" w:color="auto"/>
            <w:left w:val="none" w:sz="0" w:space="0" w:color="auto"/>
            <w:bottom w:val="none" w:sz="0" w:space="0" w:color="auto"/>
            <w:right w:val="none" w:sz="0" w:space="0" w:color="auto"/>
          </w:divBdr>
        </w:div>
        <w:div w:id="1417242704">
          <w:marLeft w:val="480"/>
          <w:marRight w:val="0"/>
          <w:marTop w:val="0"/>
          <w:marBottom w:val="0"/>
          <w:divBdr>
            <w:top w:val="none" w:sz="0" w:space="0" w:color="auto"/>
            <w:left w:val="none" w:sz="0" w:space="0" w:color="auto"/>
            <w:bottom w:val="none" w:sz="0" w:space="0" w:color="auto"/>
            <w:right w:val="none" w:sz="0" w:space="0" w:color="auto"/>
          </w:divBdr>
        </w:div>
        <w:div w:id="1426607281">
          <w:marLeft w:val="480"/>
          <w:marRight w:val="0"/>
          <w:marTop w:val="0"/>
          <w:marBottom w:val="0"/>
          <w:divBdr>
            <w:top w:val="none" w:sz="0" w:space="0" w:color="auto"/>
            <w:left w:val="none" w:sz="0" w:space="0" w:color="auto"/>
            <w:bottom w:val="none" w:sz="0" w:space="0" w:color="auto"/>
            <w:right w:val="none" w:sz="0" w:space="0" w:color="auto"/>
          </w:divBdr>
        </w:div>
        <w:div w:id="1474830639">
          <w:marLeft w:val="480"/>
          <w:marRight w:val="0"/>
          <w:marTop w:val="0"/>
          <w:marBottom w:val="0"/>
          <w:divBdr>
            <w:top w:val="none" w:sz="0" w:space="0" w:color="auto"/>
            <w:left w:val="none" w:sz="0" w:space="0" w:color="auto"/>
            <w:bottom w:val="none" w:sz="0" w:space="0" w:color="auto"/>
            <w:right w:val="none" w:sz="0" w:space="0" w:color="auto"/>
          </w:divBdr>
        </w:div>
        <w:div w:id="1518273460">
          <w:marLeft w:val="480"/>
          <w:marRight w:val="0"/>
          <w:marTop w:val="0"/>
          <w:marBottom w:val="0"/>
          <w:divBdr>
            <w:top w:val="none" w:sz="0" w:space="0" w:color="auto"/>
            <w:left w:val="none" w:sz="0" w:space="0" w:color="auto"/>
            <w:bottom w:val="none" w:sz="0" w:space="0" w:color="auto"/>
            <w:right w:val="none" w:sz="0" w:space="0" w:color="auto"/>
          </w:divBdr>
        </w:div>
        <w:div w:id="1650672003">
          <w:marLeft w:val="480"/>
          <w:marRight w:val="0"/>
          <w:marTop w:val="0"/>
          <w:marBottom w:val="0"/>
          <w:divBdr>
            <w:top w:val="none" w:sz="0" w:space="0" w:color="auto"/>
            <w:left w:val="none" w:sz="0" w:space="0" w:color="auto"/>
            <w:bottom w:val="none" w:sz="0" w:space="0" w:color="auto"/>
            <w:right w:val="none" w:sz="0" w:space="0" w:color="auto"/>
          </w:divBdr>
        </w:div>
        <w:div w:id="1716925217">
          <w:marLeft w:val="480"/>
          <w:marRight w:val="0"/>
          <w:marTop w:val="0"/>
          <w:marBottom w:val="0"/>
          <w:divBdr>
            <w:top w:val="none" w:sz="0" w:space="0" w:color="auto"/>
            <w:left w:val="none" w:sz="0" w:space="0" w:color="auto"/>
            <w:bottom w:val="none" w:sz="0" w:space="0" w:color="auto"/>
            <w:right w:val="none" w:sz="0" w:space="0" w:color="auto"/>
          </w:divBdr>
        </w:div>
        <w:div w:id="1731348170">
          <w:marLeft w:val="480"/>
          <w:marRight w:val="0"/>
          <w:marTop w:val="0"/>
          <w:marBottom w:val="0"/>
          <w:divBdr>
            <w:top w:val="none" w:sz="0" w:space="0" w:color="auto"/>
            <w:left w:val="none" w:sz="0" w:space="0" w:color="auto"/>
            <w:bottom w:val="none" w:sz="0" w:space="0" w:color="auto"/>
            <w:right w:val="none" w:sz="0" w:space="0" w:color="auto"/>
          </w:divBdr>
        </w:div>
        <w:div w:id="1734619615">
          <w:marLeft w:val="480"/>
          <w:marRight w:val="0"/>
          <w:marTop w:val="0"/>
          <w:marBottom w:val="0"/>
          <w:divBdr>
            <w:top w:val="none" w:sz="0" w:space="0" w:color="auto"/>
            <w:left w:val="none" w:sz="0" w:space="0" w:color="auto"/>
            <w:bottom w:val="none" w:sz="0" w:space="0" w:color="auto"/>
            <w:right w:val="none" w:sz="0" w:space="0" w:color="auto"/>
          </w:divBdr>
        </w:div>
        <w:div w:id="1760828583">
          <w:marLeft w:val="480"/>
          <w:marRight w:val="0"/>
          <w:marTop w:val="0"/>
          <w:marBottom w:val="0"/>
          <w:divBdr>
            <w:top w:val="none" w:sz="0" w:space="0" w:color="auto"/>
            <w:left w:val="none" w:sz="0" w:space="0" w:color="auto"/>
            <w:bottom w:val="none" w:sz="0" w:space="0" w:color="auto"/>
            <w:right w:val="none" w:sz="0" w:space="0" w:color="auto"/>
          </w:divBdr>
        </w:div>
        <w:div w:id="1811244842">
          <w:marLeft w:val="480"/>
          <w:marRight w:val="0"/>
          <w:marTop w:val="0"/>
          <w:marBottom w:val="0"/>
          <w:divBdr>
            <w:top w:val="none" w:sz="0" w:space="0" w:color="auto"/>
            <w:left w:val="none" w:sz="0" w:space="0" w:color="auto"/>
            <w:bottom w:val="none" w:sz="0" w:space="0" w:color="auto"/>
            <w:right w:val="none" w:sz="0" w:space="0" w:color="auto"/>
          </w:divBdr>
        </w:div>
        <w:div w:id="1842349198">
          <w:marLeft w:val="480"/>
          <w:marRight w:val="0"/>
          <w:marTop w:val="0"/>
          <w:marBottom w:val="0"/>
          <w:divBdr>
            <w:top w:val="none" w:sz="0" w:space="0" w:color="auto"/>
            <w:left w:val="none" w:sz="0" w:space="0" w:color="auto"/>
            <w:bottom w:val="none" w:sz="0" w:space="0" w:color="auto"/>
            <w:right w:val="none" w:sz="0" w:space="0" w:color="auto"/>
          </w:divBdr>
        </w:div>
        <w:div w:id="1872912698">
          <w:marLeft w:val="480"/>
          <w:marRight w:val="0"/>
          <w:marTop w:val="0"/>
          <w:marBottom w:val="0"/>
          <w:divBdr>
            <w:top w:val="none" w:sz="0" w:space="0" w:color="auto"/>
            <w:left w:val="none" w:sz="0" w:space="0" w:color="auto"/>
            <w:bottom w:val="none" w:sz="0" w:space="0" w:color="auto"/>
            <w:right w:val="none" w:sz="0" w:space="0" w:color="auto"/>
          </w:divBdr>
        </w:div>
        <w:div w:id="1886021867">
          <w:marLeft w:val="480"/>
          <w:marRight w:val="0"/>
          <w:marTop w:val="0"/>
          <w:marBottom w:val="0"/>
          <w:divBdr>
            <w:top w:val="none" w:sz="0" w:space="0" w:color="auto"/>
            <w:left w:val="none" w:sz="0" w:space="0" w:color="auto"/>
            <w:bottom w:val="none" w:sz="0" w:space="0" w:color="auto"/>
            <w:right w:val="none" w:sz="0" w:space="0" w:color="auto"/>
          </w:divBdr>
        </w:div>
        <w:div w:id="1932274432">
          <w:marLeft w:val="480"/>
          <w:marRight w:val="0"/>
          <w:marTop w:val="0"/>
          <w:marBottom w:val="0"/>
          <w:divBdr>
            <w:top w:val="none" w:sz="0" w:space="0" w:color="auto"/>
            <w:left w:val="none" w:sz="0" w:space="0" w:color="auto"/>
            <w:bottom w:val="none" w:sz="0" w:space="0" w:color="auto"/>
            <w:right w:val="none" w:sz="0" w:space="0" w:color="auto"/>
          </w:divBdr>
        </w:div>
        <w:div w:id="1941335655">
          <w:marLeft w:val="480"/>
          <w:marRight w:val="0"/>
          <w:marTop w:val="0"/>
          <w:marBottom w:val="0"/>
          <w:divBdr>
            <w:top w:val="none" w:sz="0" w:space="0" w:color="auto"/>
            <w:left w:val="none" w:sz="0" w:space="0" w:color="auto"/>
            <w:bottom w:val="none" w:sz="0" w:space="0" w:color="auto"/>
            <w:right w:val="none" w:sz="0" w:space="0" w:color="auto"/>
          </w:divBdr>
        </w:div>
        <w:div w:id="1949657715">
          <w:marLeft w:val="480"/>
          <w:marRight w:val="0"/>
          <w:marTop w:val="0"/>
          <w:marBottom w:val="0"/>
          <w:divBdr>
            <w:top w:val="none" w:sz="0" w:space="0" w:color="auto"/>
            <w:left w:val="none" w:sz="0" w:space="0" w:color="auto"/>
            <w:bottom w:val="none" w:sz="0" w:space="0" w:color="auto"/>
            <w:right w:val="none" w:sz="0" w:space="0" w:color="auto"/>
          </w:divBdr>
        </w:div>
        <w:div w:id="1953778944">
          <w:marLeft w:val="480"/>
          <w:marRight w:val="0"/>
          <w:marTop w:val="0"/>
          <w:marBottom w:val="0"/>
          <w:divBdr>
            <w:top w:val="none" w:sz="0" w:space="0" w:color="auto"/>
            <w:left w:val="none" w:sz="0" w:space="0" w:color="auto"/>
            <w:bottom w:val="none" w:sz="0" w:space="0" w:color="auto"/>
            <w:right w:val="none" w:sz="0" w:space="0" w:color="auto"/>
          </w:divBdr>
        </w:div>
        <w:div w:id="2068649520">
          <w:marLeft w:val="480"/>
          <w:marRight w:val="0"/>
          <w:marTop w:val="0"/>
          <w:marBottom w:val="0"/>
          <w:divBdr>
            <w:top w:val="none" w:sz="0" w:space="0" w:color="auto"/>
            <w:left w:val="none" w:sz="0" w:space="0" w:color="auto"/>
            <w:bottom w:val="none" w:sz="0" w:space="0" w:color="auto"/>
            <w:right w:val="none" w:sz="0" w:space="0" w:color="auto"/>
          </w:divBdr>
        </w:div>
        <w:div w:id="2071418994">
          <w:marLeft w:val="480"/>
          <w:marRight w:val="0"/>
          <w:marTop w:val="0"/>
          <w:marBottom w:val="0"/>
          <w:divBdr>
            <w:top w:val="none" w:sz="0" w:space="0" w:color="auto"/>
            <w:left w:val="none" w:sz="0" w:space="0" w:color="auto"/>
            <w:bottom w:val="none" w:sz="0" w:space="0" w:color="auto"/>
            <w:right w:val="none" w:sz="0" w:space="0" w:color="auto"/>
          </w:divBdr>
        </w:div>
        <w:div w:id="2088182959">
          <w:marLeft w:val="480"/>
          <w:marRight w:val="0"/>
          <w:marTop w:val="0"/>
          <w:marBottom w:val="0"/>
          <w:divBdr>
            <w:top w:val="none" w:sz="0" w:space="0" w:color="auto"/>
            <w:left w:val="none" w:sz="0" w:space="0" w:color="auto"/>
            <w:bottom w:val="none" w:sz="0" w:space="0" w:color="auto"/>
            <w:right w:val="none" w:sz="0" w:space="0" w:color="auto"/>
          </w:divBdr>
        </w:div>
        <w:div w:id="2128818075">
          <w:marLeft w:val="480"/>
          <w:marRight w:val="0"/>
          <w:marTop w:val="0"/>
          <w:marBottom w:val="0"/>
          <w:divBdr>
            <w:top w:val="none" w:sz="0" w:space="0" w:color="auto"/>
            <w:left w:val="none" w:sz="0" w:space="0" w:color="auto"/>
            <w:bottom w:val="none" w:sz="0" w:space="0" w:color="auto"/>
            <w:right w:val="none" w:sz="0" w:space="0" w:color="auto"/>
          </w:divBdr>
        </w:div>
        <w:div w:id="2130081337">
          <w:marLeft w:val="480"/>
          <w:marRight w:val="0"/>
          <w:marTop w:val="0"/>
          <w:marBottom w:val="0"/>
          <w:divBdr>
            <w:top w:val="none" w:sz="0" w:space="0" w:color="auto"/>
            <w:left w:val="none" w:sz="0" w:space="0" w:color="auto"/>
            <w:bottom w:val="none" w:sz="0" w:space="0" w:color="auto"/>
            <w:right w:val="none" w:sz="0" w:space="0" w:color="auto"/>
          </w:divBdr>
        </w:div>
      </w:divsChild>
    </w:div>
    <w:div w:id="890848302">
      <w:bodyDiv w:val="1"/>
      <w:marLeft w:val="0"/>
      <w:marRight w:val="0"/>
      <w:marTop w:val="0"/>
      <w:marBottom w:val="0"/>
      <w:divBdr>
        <w:top w:val="none" w:sz="0" w:space="0" w:color="auto"/>
        <w:left w:val="none" w:sz="0" w:space="0" w:color="auto"/>
        <w:bottom w:val="none" w:sz="0" w:space="0" w:color="auto"/>
        <w:right w:val="none" w:sz="0" w:space="0" w:color="auto"/>
      </w:divBdr>
      <w:divsChild>
        <w:div w:id="13925205">
          <w:marLeft w:val="480"/>
          <w:marRight w:val="0"/>
          <w:marTop w:val="0"/>
          <w:marBottom w:val="0"/>
          <w:divBdr>
            <w:top w:val="none" w:sz="0" w:space="0" w:color="auto"/>
            <w:left w:val="none" w:sz="0" w:space="0" w:color="auto"/>
            <w:bottom w:val="none" w:sz="0" w:space="0" w:color="auto"/>
            <w:right w:val="none" w:sz="0" w:space="0" w:color="auto"/>
          </w:divBdr>
        </w:div>
        <w:div w:id="23987092">
          <w:marLeft w:val="480"/>
          <w:marRight w:val="0"/>
          <w:marTop w:val="0"/>
          <w:marBottom w:val="0"/>
          <w:divBdr>
            <w:top w:val="none" w:sz="0" w:space="0" w:color="auto"/>
            <w:left w:val="none" w:sz="0" w:space="0" w:color="auto"/>
            <w:bottom w:val="none" w:sz="0" w:space="0" w:color="auto"/>
            <w:right w:val="none" w:sz="0" w:space="0" w:color="auto"/>
          </w:divBdr>
        </w:div>
        <w:div w:id="58210769">
          <w:marLeft w:val="480"/>
          <w:marRight w:val="0"/>
          <w:marTop w:val="0"/>
          <w:marBottom w:val="0"/>
          <w:divBdr>
            <w:top w:val="none" w:sz="0" w:space="0" w:color="auto"/>
            <w:left w:val="none" w:sz="0" w:space="0" w:color="auto"/>
            <w:bottom w:val="none" w:sz="0" w:space="0" w:color="auto"/>
            <w:right w:val="none" w:sz="0" w:space="0" w:color="auto"/>
          </w:divBdr>
        </w:div>
        <w:div w:id="78259970">
          <w:marLeft w:val="480"/>
          <w:marRight w:val="0"/>
          <w:marTop w:val="0"/>
          <w:marBottom w:val="0"/>
          <w:divBdr>
            <w:top w:val="none" w:sz="0" w:space="0" w:color="auto"/>
            <w:left w:val="none" w:sz="0" w:space="0" w:color="auto"/>
            <w:bottom w:val="none" w:sz="0" w:space="0" w:color="auto"/>
            <w:right w:val="none" w:sz="0" w:space="0" w:color="auto"/>
          </w:divBdr>
        </w:div>
        <w:div w:id="106004067">
          <w:marLeft w:val="480"/>
          <w:marRight w:val="0"/>
          <w:marTop w:val="0"/>
          <w:marBottom w:val="0"/>
          <w:divBdr>
            <w:top w:val="none" w:sz="0" w:space="0" w:color="auto"/>
            <w:left w:val="none" w:sz="0" w:space="0" w:color="auto"/>
            <w:bottom w:val="none" w:sz="0" w:space="0" w:color="auto"/>
            <w:right w:val="none" w:sz="0" w:space="0" w:color="auto"/>
          </w:divBdr>
        </w:div>
        <w:div w:id="127825833">
          <w:marLeft w:val="480"/>
          <w:marRight w:val="0"/>
          <w:marTop w:val="0"/>
          <w:marBottom w:val="0"/>
          <w:divBdr>
            <w:top w:val="none" w:sz="0" w:space="0" w:color="auto"/>
            <w:left w:val="none" w:sz="0" w:space="0" w:color="auto"/>
            <w:bottom w:val="none" w:sz="0" w:space="0" w:color="auto"/>
            <w:right w:val="none" w:sz="0" w:space="0" w:color="auto"/>
          </w:divBdr>
        </w:div>
        <w:div w:id="131604120">
          <w:marLeft w:val="480"/>
          <w:marRight w:val="0"/>
          <w:marTop w:val="0"/>
          <w:marBottom w:val="0"/>
          <w:divBdr>
            <w:top w:val="none" w:sz="0" w:space="0" w:color="auto"/>
            <w:left w:val="none" w:sz="0" w:space="0" w:color="auto"/>
            <w:bottom w:val="none" w:sz="0" w:space="0" w:color="auto"/>
            <w:right w:val="none" w:sz="0" w:space="0" w:color="auto"/>
          </w:divBdr>
        </w:div>
        <w:div w:id="151533501">
          <w:marLeft w:val="480"/>
          <w:marRight w:val="0"/>
          <w:marTop w:val="0"/>
          <w:marBottom w:val="0"/>
          <w:divBdr>
            <w:top w:val="none" w:sz="0" w:space="0" w:color="auto"/>
            <w:left w:val="none" w:sz="0" w:space="0" w:color="auto"/>
            <w:bottom w:val="none" w:sz="0" w:space="0" w:color="auto"/>
            <w:right w:val="none" w:sz="0" w:space="0" w:color="auto"/>
          </w:divBdr>
        </w:div>
        <w:div w:id="170609809">
          <w:marLeft w:val="480"/>
          <w:marRight w:val="0"/>
          <w:marTop w:val="0"/>
          <w:marBottom w:val="0"/>
          <w:divBdr>
            <w:top w:val="none" w:sz="0" w:space="0" w:color="auto"/>
            <w:left w:val="none" w:sz="0" w:space="0" w:color="auto"/>
            <w:bottom w:val="none" w:sz="0" w:space="0" w:color="auto"/>
            <w:right w:val="none" w:sz="0" w:space="0" w:color="auto"/>
          </w:divBdr>
        </w:div>
        <w:div w:id="204608523">
          <w:marLeft w:val="480"/>
          <w:marRight w:val="0"/>
          <w:marTop w:val="0"/>
          <w:marBottom w:val="0"/>
          <w:divBdr>
            <w:top w:val="none" w:sz="0" w:space="0" w:color="auto"/>
            <w:left w:val="none" w:sz="0" w:space="0" w:color="auto"/>
            <w:bottom w:val="none" w:sz="0" w:space="0" w:color="auto"/>
            <w:right w:val="none" w:sz="0" w:space="0" w:color="auto"/>
          </w:divBdr>
        </w:div>
        <w:div w:id="211432713">
          <w:marLeft w:val="480"/>
          <w:marRight w:val="0"/>
          <w:marTop w:val="0"/>
          <w:marBottom w:val="0"/>
          <w:divBdr>
            <w:top w:val="none" w:sz="0" w:space="0" w:color="auto"/>
            <w:left w:val="none" w:sz="0" w:space="0" w:color="auto"/>
            <w:bottom w:val="none" w:sz="0" w:space="0" w:color="auto"/>
            <w:right w:val="none" w:sz="0" w:space="0" w:color="auto"/>
          </w:divBdr>
        </w:div>
        <w:div w:id="265504335">
          <w:marLeft w:val="480"/>
          <w:marRight w:val="0"/>
          <w:marTop w:val="0"/>
          <w:marBottom w:val="0"/>
          <w:divBdr>
            <w:top w:val="none" w:sz="0" w:space="0" w:color="auto"/>
            <w:left w:val="none" w:sz="0" w:space="0" w:color="auto"/>
            <w:bottom w:val="none" w:sz="0" w:space="0" w:color="auto"/>
            <w:right w:val="none" w:sz="0" w:space="0" w:color="auto"/>
          </w:divBdr>
        </w:div>
        <w:div w:id="276985950">
          <w:marLeft w:val="480"/>
          <w:marRight w:val="0"/>
          <w:marTop w:val="0"/>
          <w:marBottom w:val="0"/>
          <w:divBdr>
            <w:top w:val="none" w:sz="0" w:space="0" w:color="auto"/>
            <w:left w:val="none" w:sz="0" w:space="0" w:color="auto"/>
            <w:bottom w:val="none" w:sz="0" w:space="0" w:color="auto"/>
            <w:right w:val="none" w:sz="0" w:space="0" w:color="auto"/>
          </w:divBdr>
        </w:div>
        <w:div w:id="289745483">
          <w:marLeft w:val="480"/>
          <w:marRight w:val="0"/>
          <w:marTop w:val="0"/>
          <w:marBottom w:val="0"/>
          <w:divBdr>
            <w:top w:val="none" w:sz="0" w:space="0" w:color="auto"/>
            <w:left w:val="none" w:sz="0" w:space="0" w:color="auto"/>
            <w:bottom w:val="none" w:sz="0" w:space="0" w:color="auto"/>
            <w:right w:val="none" w:sz="0" w:space="0" w:color="auto"/>
          </w:divBdr>
        </w:div>
        <w:div w:id="305358195">
          <w:marLeft w:val="480"/>
          <w:marRight w:val="0"/>
          <w:marTop w:val="0"/>
          <w:marBottom w:val="0"/>
          <w:divBdr>
            <w:top w:val="none" w:sz="0" w:space="0" w:color="auto"/>
            <w:left w:val="none" w:sz="0" w:space="0" w:color="auto"/>
            <w:bottom w:val="none" w:sz="0" w:space="0" w:color="auto"/>
            <w:right w:val="none" w:sz="0" w:space="0" w:color="auto"/>
          </w:divBdr>
        </w:div>
        <w:div w:id="307757218">
          <w:marLeft w:val="480"/>
          <w:marRight w:val="0"/>
          <w:marTop w:val="0"/>
          <w:marBottom w:val="0"/>
          <w:divBdr>
            <w:top w:val="none" w:sz="0" w:space="0" w:color="auto"/>
            <w:left w:val="none" w:sz="0" w:space="0" w:color="auto"/>
            <w:bottom w:val="none" w:sz="0" w:space="0" w:color="auto"/>
            <w:right w:val="none" w:sz="0" w:space="0" w:color="auto"/>
          </w:divBdr>
        </w:div>
        <w:div w:id="318002042">
          <w:marLeft w:val="480"/>
          <w:marRight w:val="0"/>
          <w:marTop w:val="0"/>
          <w:marBottom w:val="0"/>
          <w:divBdr>
            <w:top w:val="none" w:sz="0" w:space="0" w:color="auto"/>
            <w:left w:val="none" w:sz="0" w:space="0" w:color="auto"/>
            <w:bottom w:val="none" w:sz="0" w:space="0" w:color="auto"/>
            <w:right w:val="none" w:sz="0" w:space="0" w:color="auto"/>
          </w:divBdr>
        </w:div>
        <w:div w:id="328102395">
          <w:marLeft w:val="480"/>
          <w:marRight w:val="0"/>
          <w:marTop w:val="0"/>
          <w:marBottom w:val="0"/>
          <w:divBdr>
            <w:top w:val="none" w:sz="0" w:space="0" w:color="auto"/>
            <w:left w:val="none" w:sz="0" w:space="0" w:color="auto"/>
            <w:bottom w:val="none" w:sz="0" w:space="0" w:color="auto"/>
            <w:right w:val="none" w:sz="0" w:space="0" w:color="auto"/>
          </w:divBdr>
        </w:div>
        <w:div w:id="386992621">
          <w:marLeft w:val="480"/>
          <w:marRight w:val="0"/>
          <w:marTop w:val="0"/>
          <w:marBottom w:val="0"/>
          <w:divBdr>
            <w:top w:val="none" w:sz="0" w:space="0" w:color="auto"/>
            <w:left w:val="none" w:sz="0" w:space="0" w:color="auto"/>
            <w:bottom w:val="none" w:sz="0" w:space="0" w:color="auto"/>
            <w:right w:val="none" w:sz="0" w:space="0" w:color="auto"/>
          </w:divBdr>
        </w:div>
        <w:div w:id="391470440">
          <w:marLeft w:val="480"/>
          <w:marRight w:val="0"/>
          <w:marTop w:val="0"/>
          <w:marBottom w:val="0"/>
          <w:divBdr>
            <w:top w:val="none" w:sz="0" w:space="0" w:color="auto"/>
            <w:left w:val="none" w:sz="0" w:space="0" w:color="auto"/>
            <w:bottom w:val="none" w:sz="0" w:space="0" w:color="auto"/>
            <w:right w:val="none" w:sz="0" w:space="0" w:color="auto"/>
          </w:divBdr>
        </w:div>
        <w:div w:id="438917020">
          <w:marLeft w:val="480"/>
          <w:marRight w:val="0"/>
          <w:marTop w:val="0"/>
          <w:marBottom w:val="0"/>
          <w:divBdr>
            <w:top w:val="none" w:sz="0" w:space="0" w:color="auto"/>
            <w:left w:val="none" w:sz="0" w:space="0" w:color="auto"/>
            <w:bottom w:val="none" w:sz="0" w:space="0" w:color="auto"/>
            <w:right w:val="none" w:sz="0" w:space="0" w:color="auto"/>
          </w:divBdr>
        </w:div>
        <w:div w:id="516624774">
          <w:marLeft w:val="480"/>
          <w:marRight w:val="0"/>
          <w:marTop w:val="0"/>
          <w:marBottom w:val="0"/>
          <w:divBdr>
            <w:top w:val="none" w:sz="0" w:space="0" w:color="auto"/>
            <w:left w:val="none" w:sz="0" w:space="0" w:color="auto"/>
            <w:bottom w:val="none" w:sz="0" w:space="0" w:color="auto"/>
            <w:right w:val="none" w:sz="0" w:space="0" w:color="auto"/>
          </w:divBdr>
        </w:div>
        <w:div w:id="527177947">
          <w:marLeft w:val="480"/>
          <w:marRight w:val="0"/>
          <w:marTop w:val="0"/>
          <w:marBottom w:val="0"/>
          <w:divBdr>
            <w:top w:val="none" w:sz="0" w:space="0" w:color="auto"/>
            <w:left w:val="none" w:sz="0" w:space="0" w:color="auto"/>
            <w:bottom w:val="none" w:sz="0" w:space="0" w:color="auto"/>
            <w:right w:val="none" w:sz="0" w:space="0" w:color="auto"/>
          </w:divBdr>
        </w:div>
        <w:div w:id="553201658">
          <w:marLeft w:val="480"/>
          <w:marRight w:val="0"/>
          <w:marTop w:val="0"/>
          <w:marBottom w:val="0"/>
          <w:divBdr>
            <w:top w:val="none" w:sz="0" w:space="0" w:color="auto"/>
            <w:left w:val="none" w:sz="0" w:space="0" w:color="auto"/>
            <w:bottom w:val="none" w:sz="0" w:space="0" w:color="auto"/>
            <w:right w:val="none" w:sz="0" w:space="0" w:color="auto"/>
          </w:divBdr>
        </w:div>
        <w:div w:id="585695845">
          <w:marLeft w:val="480"/>
          <w:marRight w:val="0"/>
          <w:marTop w:val="0"/>
          <w:marBottom w:val="0"/>
          <w:divBdr>
            <w:top w:val="none" w:sz="0" w:space="0" w:color="auto"/>
            <w:left w:val="none" w:sz="0" w:space="0" w:color="auto"/>
            <w:bottom w:val="none" w:sz="0" w:space="0" w:color="auto"/>
            <w:right w:val="none" w:sz="0" w:space="0" w:color="auto"/>
          </w:divBdr>
        </w:div>
        <w:div w:id="588003825">
          <w:marLeft w:val="480"/>
          <w:marRight w:val="0"/>
          <w:marTop w:val="0"/>
          <w:marBottom w:val="0"/>
          <w:divBdr>
            <w:top w:val="none" w:sz="0" w:space="0" w:color="auto"/>
            <w:left w:val="none" w:sz="0" w:space="0" w:color="auto"/>
            <w:bottom w:val="none" w:sz="0" w:space="0" w:color="auto"/>
            <w:right w:val="none" w:sz="0" w:space="0" w:color="auto"/>
          </w:divBdr>
        </w:div>
        <w:div w:id="607127042">
          <w:marLeft w:val="480"/>
          <w:marRight w:val="0"/>
          <w:marTop w:val="0"/>
          <w:marBottom w:val="0"/>
          <w:divBdr>
            <w:top w:val="none" w:sz="0" w:space="0" w:color="auto"/>
            <w:left w:val="none" w:sz="0" w:space="0" w:color="auto"/>
            <w:bottom w:val="none" w:sz="0" w:space="0" w:color="auto"/>
            <w:right w:val="none" w:sz="0" w:space="0" w:color="auto"/>
          </w:divBdr>
        </w:div>
        <w:div w:id="612250345">
          <w:marLeft w:val="480"/>
          <w:marRight w:val="0"/>
          <w:marTop w:val="0"/>
          <w:marBottom w:val="0"/>
          <w:divBdr>
            <w:top w:val="none" w:sz="0" w:space="0" w:color="auto"/>
            <w:left w:val="none" w:sz="0" w:space="0" w:color="auto"/>
            <w:bottom w:val="none" w:sz="0" w:space="0" w:color="auto"/>
            <w:right w:val="none" w:sz="0" w:space="0" w:color="auto"/>
          </w:divBdr>
        </w:div>
        <w:div w:id="630600333">
          <w:marLeft w:val="480"/>
          <w:marRight w:val="0"/>
          <w:marTop w:val="0"/>
          <w:marBottom w:val="0"/>
          <w:divBdr>
            <w:top w:val="none" w:sz="0" w:space="0" w:color="auto"/>
            <w:left w:val="none" w:sz="0" w:space="0" w:color="auto"/>
            <w:bottom w:val="none" w:sz="0" w:space="0" w:color="auto"/>
            <w:right w:val="none" w:sz="0" w:space="0" w:color="auto"/>
          </w:divBdr>
        </w:div>
        <w:div w:id="649675107">
          <w:marLeft w:val="480"/>
          <w:marRight w:val="0"/>
          <w:marTop w:val="0"/>
          <w:marBottom w:val="0"/>
          <w:divBdr>
            <w:top w:val="none" w:sz="0" w:space="0" w:color="auto"/>
            <w:left w:val="none" w:sz="0" w:space="0" w:color="auto"/>
            <w:bottom w:val="none" w:sz="0" w:space="0" w:color="auto"/>
            <w:right w:val="none" w:sz="0" w:space="0" w:color="auto"/>
          </w:divBdr>
        </w:div>
        <w:div w:id="670985959">
          <w:marLeft w:val="480"/>
          <w:marRight w:val="0"/>
          <w:marTop w:val="0"/>
          <w:marBottom w:val="0"/>
          <w:divBdr>
            <w:top w:val="none" w:sz="0" w:space="0" w:color="auto"/>
            <w:left w:val="none" w:sz="0" w:space="0" w:color="auto"/>
            <w:bottom w:val="none" w:sz="0" w:space="0" w:color="auto"/>
            <w:right w:val="none" w:sz="0" w:space="0" w:color="auto"/>
          </w:divBdr>
        </w:div>
        <w:div w:id="671763759">
          <w:marLeft w:val="480"/>
          <w:marRight w:val="0"/>
          <w:marTop w:val="0"/>
          <w:marBottom w:val="0"/>
          <w:divBdr>
            <w:top w:val="none" w:sz="0" w:space="0" w:color="auto"/>
            <w:left w:val="none" w:sz="0" w:space="0" w:color="auto"/>
            <w:bottom w:val="none" w:sz="0" w:space="0" w:color="auto"/>
            <w:right w:val="none" w:sz="0" w:space="0" w:color="auto"/>
          </w:divBdr>
        </w:div>
        <w:div w:id="732895985">
          <w:marLeft w:val="480"/>
          <w:marRight w:val="0"/>
          <w:marTop w:val="0"/>
          <w:marBottom w:val="0"/>
          <w:divBdr>
            <w:top w:val="none" w:sz="0" w:space="0" w:color="auto"/>
            <w:left w:val="none" w:sz="0" w:space="0" w:color="auto"/>
            <w:bottom w:val="none" w:sz="0" w:space="0" w:color="auto"/>
            <w:right w:val="none" w:sz="0" w:space="0" w:color="auto"/>
          </w:divBdr>
        </w:div>
        <w:div w:id="740637103">
          <w:marLeft w:val="480"/>
          <w:marRight w:val="0"/>
          <w:marTop w:val="0"/>
          <w:marBottom w:val="0"/>
          <w:divBdr>
            <w:top w:val="none" w:sz="0" w:space="0" w:color="auto"/>
            <w:left w:val="none" w:sz="0" w:space="0" w:color="auto"/>
            <w:bottom w:val="none" w:sz="0" w:space="0" w:color="auto"/>
            <w:right w:val="none" w:sz="0" w:space="0" w:color="auto"/>
          </w:divBdr>
        </w:div>
        <w:div w:id="753165091">
          <w:marLeft w:val="480"/>
          <w:marRight w:val="0"/>
          <w:marTop w:val="0"/>
          <w:marBottom w:val="0"/>
          <w:divBdr>
            <w:top w:val="none" w:sz="0" w:space="0" w:color="auto"/>
            <w:left w:val="none" w:sz="0" w:space="0" w:color="auto"/>
            <w:bottom w:val="none" w:sz="0" w:space="0" w:color="auto"/>
            <w:right w:val="none" w:sz="0" w:space="0" w:color="auto"/>
          </w:divBdr>
        </w:div>
        <w:div w:id="763645014">
          <w:marLeft w:val="480"/>
          <w:marRight w:val="0"/>
          <w:marTop w:val="0"/>
          <w:marBottom w:val="0"/>
          <w:divBdr>
            <w:top w:val="none" w:sz="0" w:space="0" w:color="auto"/>
            <w:left w:val="none" w:sz="0" w:space="0" w:color="auto"/>
            <w:bottom w:val="none" w:sz="0" w:space="0" w:color="auto"/>
            <w:right w:val="none" w:sz="0" w:space="0" w:color="auto"/>
          </w:divBdr>
        </w:div>
        <w:div w:id="787508048">
          <w:marLeft w:val="480"/>
          <w:marRight w:val="0"/>
          <w:marTop w:val="0"/>
          <w:marBottom w:val="0"/>
          <w:divBdr>
            <w:top w:val="none" w:sz="0" w:space="0" w:color="auto"/>
            <w:left w:val="none" w:sz="0" w:space="0" w:color="auto"/>
            <w:bottom w:val="none" w:sz="0" w:space="0" w:color="auto"/>
            <w:right w:val="none" w:sz="0" w:space="0" w:color="auto"/>
          </w:divBdr>
        </w:div>
        <w:div w:id="850997058">
          <w:marLeft w:val="480"/>
          <w:marRight w:val="0"/>
          <w:marTop w:val="0"/>
          <w:marBottom w:val="0"/>
          <w:divBdr>
            <w:top w:val="none" w:sz="0" w:space="0" w:color="auto"/>
            <w:left w:val="none" w:sz="0" w:space="0" w:color="auto"/>
            <w:bottom w:val="none" w:sz="0" w:space="0" w:color="auto"/>
            <w:right w:val="none" w:sz="0" w:space="0" w:color="auto"/>
          </w:divBdr>
        </w:div>
        <w:div w:id="881291090">
          <w:marLeft w:val="480"/>
          <w:marRight w:val="0"/>
          <w:marTop w:val="0"/>
          <w:marBottom w:val="0"/>
          <w:divBdr>
            <w:top w:val="none" w:sz="0" w:space="0" w:color="auto"/>
            <w:left w:val="none" w:sz="0" w:space="0" w:color="auto"/>
            <w:bottom w:val="none" w:sz="0" w:space="0" w:color="auto"/>
            <w:right w:val="none" w:sz="0" w:space="0" w:color="auto"/>
          </w:divBdr>
        </w:div>
        <w:div w:id="992679927">
          <w:marLeft w:val="480"/>
          <w:marRight w:val="0"/>
          <w:marTop w:val="0"/>
          <w:marBottom w:val="0"/>
          <w:divBdr>
            <w:top w:val="none" w:sz="0" w:space="0" w:color="auto"/>
            <w:left w:val="none" w:sz="0" w:space="0" w:color="auto"/>
            <w:bottom w:val="none" w:sz="0" w:space="0" w:color="auto"/>
            <w:right w:val="none" w:sz="0" w:space="0" w:color="auto"/>
          </w:divBdr>
        </w:div>
        <w:div w:id="1031610988">
          <w:marLeft w:val="480"/>
          <w:marRight w:val="0"/>
          <w:marTop w:val="0"/>
          <w:marBottom w:val="0"/>
          <w:divBdr>
            <w:top w:val="none" w:sz="0" w:space="0" w:color="auto"/>
            <w:left w:val="none" w:sz="0" w:space="0" w:color="auto"/>
            <w:bottom w:val="none" w:sz="0" w:space="0" w:color="auto"/>
            <w:right w:val="none" w:sz="0" w:space="0" w:color="auto"/>
          </w:divBdr>
        </w:div>
        <w:div w:id="1053313477">
          <w:marLeft w:val="480"/>
          <w:marRight w:val="0"/>
          <w:marTop w:val="0"/>
          <w:marBottom w:val="0"/>
          <w:divBdr>
            <w:top w:val="none" w:sz="0" w:space="0" w:color="auto"/>
            <w:left w:val="none" w:sz="0" w:space="0" w:color="auto"/>
            <w:bottom w:val="none" w:sz="0" w:space="0" w:color="auto"/>
            <w:right w:val="none" w:sz="0" w:space="0" w:color="auto"/>
          </w:divBdr>
        </w:div>
        <w:div w:id="1066874492">
          <w:marLeft w:val="480"/>
          <w:marRight w:val="0"/>
          <w:marTop w:val="0"/>
          <w:marBottom w:val="0"/>
          <w:divBdr>
            <w:top w:val="none" w:sz="0" w:space="0" w:color="auto"/>
            <w:left w:val="none" w:sz="0" w:space="0" w:color="auto"/>
            <w:bottom w:val="none" w:sz="0" w:space="0" w:color="auto"/>
            <w:right w:val="none" w:sz="0" w:space="0" w:color="auto"/>
          </w:divBdr>
        </w:div>
        <w:div w:id="1082335504">
          <w:marLeft w:val="480"/>
          <w:marRight w:val="0"/>
          <w:marTop w:val="0"/>
          <w:marBottom w:val="0"/>
          <w:divBdr>
            <w:top w:val="none" w:sz="0" w:space="0" w:color="auto"/>
            <w:left w:val="none" w:sz="0" w:space="0" w:color="auto"/>
            <w:bottom w:val="none" w:sz="0" w:space="0" w:color="auto"/>
            <w:right w:val="none" w:sz="0" w:space="0" w:color="auto"/>
          </w:divBdr>
        </w:div>
        <w:div w:id="1093402998">
          <w:marLeft w:val="480"/>
          <w:marRight w:val="0"/>
          <w:marTop w:val="0"/>
          <w:marBottom w:val="0"/>
          <w:divBdr>
            <w:top w:val="none" w:sz="0" w:space="0" w:color="auto"/>
            <w:left w:val="none" w:sz="0" w:space="0" w:color="auto"/>
            <w:bottom w:val="none" w:sz="0" w:space="0" w:color="auto"/>
            <w:right w:val="none" w:sz="0" w:space="0" w:color="auto"/>
          </w:divBdr>
        </w:div>
        <w:div w:id="1114637720">
          <w:marLeft w:val="480"/>
          <w:marRight w:val="0"/>
          <w:marTop w:val="0"/>
          <w:marBottom w:val="0"/>
          <w:divBdr>
            <w:top w:val="none" w:sz="0" w:space="0" w:color="auto"/>
            <w:left w:val="none" w:sz="0" w:space="0" w:color="auto"/>
            <w:bottom w:val="none" w:sz="0" w:space="0" w:color="auto"/>
            <w:right w:val="none" w:sz="0" w:space="0" w:color="auto"/>
          </w:divBdr>
        </w:div>
        <w:div w:id="1117871285">
          <w:marLeft w:val="480"/>
          <w:marRight w:val="0"/>
          <w:marTop w:val="0"/>
          <w:marBottom w:val="0"/>
          <w:divBdr>
            <w:top w:val="none" w:sz="0" w:space="0" w:color="auto"/>
            <w:left w:val="none" w:sz="0" w:space="0" w:color="auto"/>
            <w:bottom w:val="none" w:sz="0" w:space="0" w:color="auto"/>
            <w:right w:val="none" w:sz="0" w:space="0" w:color="auto"/>
          </w:divBdr>
        </w:div>
        <w:div w:id="1173642731">
          <w:marLeft w:val="480"/>
          <w:marRight w:val="0"/>
          <w:marTop w:val="0"/>
          <w:marBottom w:val="0"/>
          <w:divBdr>
            <w:top w:val="none" w:sz="0" w:space="0" w:color="auto"/>
            <w:left w:val="none" w:sz="0" w:space="0" w:color="auto"/>
            <w:bottom w:val="none" w:sz="0" w:space="0" w:color="auto"/>
            <w:right w:val="none" w:sz="0" w:space="0" w:color="auto"/>
          </w:divBdr>
        </w:div>
        <w:div w:id="1222793255">
          <w:marLeft w:val="480"/>
          <w:marRight w:val="0"/>
          <w:marTop w:val="0"/>
          <w:marBottom w:val="0"/>
          <w:divBdr>
            <w:top w:val="none" w:sz="0" w:space="0" w:color="auto"/>
            <w:left w:val="none" w:sz="0" w:space="0" w:color="auto"/>
            <w:bottom w:val="none" w:sz="0" w:space="0" w:color="auto"/>
            <w:right w:val="none" w:sz="0" w:space="0" w:color="auto"/>
          </w:divBdr>
        </w:div>
        <w:div w:id="1231619386">
          <w:marLeft w:val="480"/>
          <w:marRight w:val="0"/>
          <w:marTop w:val="0"/>
          <w:marBottom w:val="0"/>
          <w:divBdr>
            <w:top w:val="none" w:sz="0" w:space="0" w:color="auto"/>
            <w:left w:val="none" w:sz="0" w:space="0" w:color="auto"/>
            <w:bottom w:val="none" w:sz="0" w:space="0" w:color="auto"/>
            <w:right w:val="none" w:sz="0" w:space="0" w:color="auto"/>
          </w:divBdr>
        </w:div>
        <w:div w:id="1234583040">
          <w:marLeft w:val="480"/>
          <w:marRight w:val="0"/>
          <w:marTop w:val="0"/>
          <w:marBottom w:val="0"/>
          <w:divBdr>
            <w:top w:val="none" w:sz="0" w:space="0" w:color="auto"/>
            <w:left w:val="none" w:sz="0" w:space="0" w:color="auto"/>
            <w:bottom w:val="none" w:sz="0" w:space="0" w:color="auto"/>
            <w:right w:val="none" w:sz="0" w:space="0" w:color="auto"/>
          </w:divBdr>
        </w:div>
        <w:div w:id="1281110675">
          <w:marLeft w:val="480"/>
          <w:marRight w:val="0"/>
          <w:marTop w:val="0"/>
          <w:marBottom w:val="0"/>
          <w:divBdr>
            <w:top w:val="none" w:sz="0" w:space="0" w:color="auto"/>
            <w:left w:val="none" w:sz="0" w:space="0" w:color="auto"/>
            <w:bottom w:val="none" w:sz="0" w:space="0" w:color="auto"/>
            <w:right w:val="none" w:sz="0" w:space="0" w:color="auto"/>
          </w:divBdr>
        </w:div>
        <w:div w:id="1311209634">
          <w:marLeft w:val="480"/>
          <w:marRight w:val="0"/>
          <w:marTop w:val="0"/>
          <w:marBottom w:val="0"/>
          <w:divBdr>
            <w:top w:val="none" w:sz="0" w:space="0" w:color="auto"/>
            <w:left w:val="none" w:sz="0" w:space="0" w:color="auto"/>
            <w:bottom w:val="none" w:sz="0" w:space="0" w:color="auto"/>
            <w:right w:val="none" w:sz="0" w:space="0" w:color="auto"/>
          </w:divBdr>
        </w:div>
        <w:div w:id="1344674273">
          <w:marLeft w:val="480"/>
          <w:marRight w:val="0"/>
          <w:marTop w:val="0"/>
          <w:marBottom w:val="0"/>
          <w:divBdr>
            <w:top w:val="none" w:sz="0" w:space="0" w:color="auto"/>
            <w:left w:val="none" w:sz="0" w:space="0" w:color="auto"/>
            <w:bottom w:val="none" w:sz="0" w:space="0" w:color="auto"/>
            <w:right w:val="none" w:sz="0" w:space="0" w:color="auto"/>
          </w:divBdr>
        </w:div>
        <w:div w:id="1413236573">
          <w:marLeft w:val="480"/>
          <w:marRight w:val="0"/>
          <w:marTop w:val="0"/>
          <w:marBottom w:val="0"/>
          <w:divBdr>
            <w:top w:val="none" w:sz="0" w:space="0" w:color="auto"/>
            <w:left w:val="none" w:sz="0" w:space="0" w:color="auto"/>
            <w:bottom w:val="none" w:sz="0" w:space="0" w:color="auto"/>
            <w:right w:val="none" w:sz="0" w:space="0" w:color="auto"/>
          </w:divBdr>
        </w:div>
        <w:div w:id="1415400592">
          <w:marLeft w:val="480"/>
          <w:marRight w:val="0"/>
          <w:marTop w:val="0"/>
          <w:marBottom w:val="0"/>
          <w:divBdr>
            <w:top w:val="none" w:sz="0" w:space="0" w:color="auto"/>
            <w:left w:val="none" w:sz="0" w:space="0" w:color="auto"/>
            <w:bottom w:val="none" w:sz="0" w:space="0" w:color="auto"/>
            <w:right w:val="none" w:sz="0" w:space="0" w:color="auto"/>
          </w:divBdr>
        </w:div>
        <w:div w:id="1442456946">
          <w:marLeft w:val="480"/>
          <w:marRight w:val="0"/>
          <w:marTop w:val="0"/>
          <w:marBottom w:val="0"/>
          <w:divBdr>
            <w:top w:val="none" w:sz="0" w:space="0" w:color="auto"/>
            <w:left w:val="none" w:sz="0" w:space="0" w:color="auto"/>
            <w:bottom w:val="none" w:sz="0" w:space="0" w:color="auto"/>
            <w:right w:val="none" w:sz="0" w:space="0" w:color="auto"/>
          </w:divBdr>
        </w:div>
        <w:div w:id="1444611913">
          <w:marLeft w:val="480"/>
          <w:marRight w:val="0"/>
          <w:marTop w:val="0"/>
          <w:marBottom w:val="0"/>
          <w:divBdr>
            <w:top w:val="none" w:sz="0" w:space="0" w:color="auto"/>
            <w:left w:val="none" w:sz="0" w:space="0" w:color="auto"/>
            <w:bottom w:val="none" w:sz="0" w:space="0" w:color="auto"/>
            <w:right w:val="none" w:sz="0" w:space="0" w:color="auto"/>
          </w:divBdr>
        </w:div>
        <w:div w:id="1498958217">
          <w:marLeft w:val="480"/>
          <w:marRight w:val="0"/>
          <w:marTop w:val="0"/>
          <w:marBottom w:val="0"/>
          <w:divBdr>
            <w:top w:val="none" w:sz="0" w:space="0" w:color="auto"/>
            <w:left w:val="none" w:sz="0" w:space="0" w:color="auto"/>
            <w:bottom w:val="none" w:sz="0" w:space="0" w:color="auto"/>
            <w:right w:val="none" w:sz="0" w:space="0" w:color="auto"/>
          </w:divBdr>
        </w:div>
        <w:div w:id="1512380750">
          <w:marLeft w:val="480"/>
          <w:marRight w:val="0"/>
          <w:marTop w:val="0"/>
          <w:marBottom w:val="0"/>
          <w:divBdr>
            <w:top w:val="none" w:sz="0" w:space="0" w:color="auto"/>
            <w:left w:val="none" w:sz="0" w:space="0" w:color="auto"/>
            <w:bottom w:val="none" w:sz="0" w:space="0" w:color="auto"/>
            <w:right w:val="none" w:sz="0" w:space="0" w:color="auto"/>
          </w:divBdr>
        </w:div>
        <w:div w:id="1513106283">
          <w:marLeft w:val="480"/>
          <w:marRight w:val="0"/>
          <w:marTop w:val="0"/>
          <w:marBottom w:val="0"/>
          <w:divBdr>
            <w:top w:val="none" w:sz="0" w:space="0" w:color="auto"/>
            <w:left w:val="none" w:sz="0" w:space="0" w:color="auto"/>
            <w:bottom w:val="none" w:sz="0" w:space="0" w:color="auto"/>
            <w:right w:val="none" w:sz="0" w:space="0" w:color="auto"/>
          </w:divBdr>
        </w:div>
        <w:div w:id="1549220112">
          <w:marLeft w:val="480"/>
          <w:marRight w:val="0"/>
          <w:marTop w:val="0"/>
          <w:marBottom w:val="0"/>
          <w:divBdr>
            <w:top w:val="none" w:sz="0" w:space="0" w:color="auto"/>
            <w:left w:val="none" w:sz="0" w:space="0" w:color="auto"/>
            <w:bottom w:val="none" w:sz="0" w:space="0" w:color="auto"/>
            <w:right w:val="none" w:sz="0" w:space="0" w:color="auto"/>
          </w:divBdr>
        </w:div>
        <w:div w:id="1626695827">
          <w:marLeft w:val="480"/>
          <w:marRight w:val="0"/>
          <w:marTop w:val="0"/>
          <w:marBottom w:val="0"/>
          <w:divBdr>
            <w:top w:val="none" w:sz="0" w:space="0" w:color="auto"/>
            <w:left w:val="none" w:sz="0" w:space="0" w:color="auto"/>
            <w:bottom w:val="none" w:sz="0" w:space="0" w:color="auto"/>
            <w:right w:val="none" w:sz="0" w:space="0" w:color="auto"/>
          </w:divBdr>
        </w:div>
        <w:div w:id="1634168045">
          <w:marLeft w:val="480"/>
          <w:marRight w:val="0"/>
          <w:marTop w:val="0"/>
          <w:marBottom w:val="0"/>
          <w:divBdr>
            <w:top w:val="none" w:sz="0" w:space="0" w:color="auto"/>
            <w:left w:val="none" w:sz="0" w:space="0" w:color="auto"/>
            <w:bottom w:val="none" w:sz="0" w:space="0" w:color="auto"/>
            <w:right w:val="none" w:sz="0" w:space="0" w:color="auto"/>
          </w:divBdr>
        </w:div>
        <w:div w:id="1645545332">
          <w:marLeft w:val="480"/>
          <w:marRight w:val="0"/>
          <w:marTop w:val="0"/>
          <w:marBottom w:val="0"/>
          <w:divBdr>
            <w:top w:val="none" w:sz="0" w:space="0" w:color="auto"/>
            <w:left w:val="none" w:sz="0" w:space="0" w:color="auto"/>
            <w:bottom w:val="none" w:sz="0" w:space="0" w:color="auto"/>
            <w:right w:val="none" w:sz="0" w:space="0" w:color="auto"/>
          </w:divBdr>
        </w:div>
        <w:div w:id="1701860046">
          <w:marLeft w:val="480"/>
          <w:marRight w:val="0"/>
          <w:marTop w:val="0"/>
          <w:marBottom w:val="0"/>
          <w:divBdr>
            <w:top w:val="none" w:sz="0" w:space="0" w:color="auto"/>
            <w:left w:val="none" w:sz="0" w:space="0" w:color="auto"/>
            <w:bottom w:val="none" w:sz="0" w:space="0" w:color="auto"/>
            <w:right w:val="none" w:sz="0" w:space="0" w:color="auto"/>
          </w:divBdr>
        </w:div>
        <w:div w:id="1765496488">
          <w:marLeft w:val="480"/>
          <w:marRight w:val="0"/>
          <w:marTop w:val="0"/>
          <w:marBottom w:val="0"/>
          <w:divBdr>
            <w:top w:val="none" w:sz="0" w:space="0" w:color="auto"/>
            <w:left w:val="none" w:sz="0" w:space="0" w:color="auto"/>
            <w:bottom w:val="none" w:sz="0" w:space="0" w:color="auto"/>
            <w:right w:val="none" w:sz="0" w:space="0" w:color="auto"/>
          </w:divBdr>
        </w:div>
        <w:div w:id="1777406646">
          <w:marLeft w:val="480"/>
          <w:marRight w:val="0"/>
          <w:marTop w:val="0"/>
          <w:marBottom w:val="0"/>
          <w:divBdr>
            <w:top w:val="none" w:sz="0" w:space="0" w:color="auto"/>
            <w:left w:val="none" w:sz="0" w:space="0" w:color="auto"/>
            <w:bottom w:val="none" w:sz="0" w:space="0" w:color="auto"/>
            <w:right w:val="none" w:sz="0" w:space="0" w:color="auto"/>
          </w:divBdr>
        </w:div>
        <w:div w:id="1783263344">
          <w:marLeft w:val="480"/>
          <w:marRight w:val="0"/>
          <w:marTop w:val="0"/>
          <w:marBottom w:val="0"/>
          <w:divBdr>
            <w:top w:val="none" w:sz="0" w:space="0" w:color="auto"/>
            <w:left w:val="none" w:sz="0" w:space="0" w:color="auto"/>
            <w:bottom w:val="none" w:sz="0" w:space="0" w:color="auto"/>
            <w:right w:val="none" w:sz="0" w:space="0" w:color="auto"/>
          </w:divBdr>
        </w:div>
        <w:div w:id="1831217988">
          <w:marLeft w:val="480"/>
          <w:marRight w:val="0"/>
          <w:marTop w:val="0"/>
          <w:marBottom w:val="0"/>
          <w:divBdr>
            <w:top w:val="none" w:sz="0" w:space="0" w:color="auto"/>
            <w:left w:val="none" w:sz="0" w:space="0" w:color="auto"/>
            <w:bottom w:val="none" w:sz="0" w:space="0" w:color="auto"/>
            <w:right w:val="none" w:sz="0" w:space="0" w:color="auto"/>
          </w:divBdr>
        </w:div>
        <w:div w:id="1887256489">
          <w:marLeft w:val="480"/>
          <w:marRight w:val="0"/>
          <w:marTop w:val="0"/>
          <w:marBottom w:val="0"/>
          <w:divBdr>
            <w:top w:val="none" w:sz="0" w:space="0" w:color="auto"/>
            <w:left w:val="none" w:sz="0" w:space="0" w:color="auto"/>
            <w:bottom w:val="none" w:sz="0" w:space="0" w:color="auto"/>
            <w:right w:val="none" w:sz="0" w:space="0" w:color="auto"/>
          </w:divBdr>
        </w:div>
        <w:div w:id="1927379927">
          <w:marLeft w:val="480"/>
          <w:marRight w:val="0"/>
          <w:marTop w:val="0"/>
          <w:marBottom w:val="0"/>
          <w:divBdr>
            <w:top w:val="none" w:sz="0" w:space="0" w:color="auto"/>
            <w:left w:val="none" w:sz="0" w:space="0" w:color="auto"/>
            <w:bottom w:val="none" w:sz="0" w:space="0" w:color="auto"/>
            <w:right w:val="none" w:sz="0" w:space="0" w:color="auto"/>
          </w:divBdr>
        </w:div>
        <w:div w:id="1957329155">
          <w:marLeft w:val="480"/>
          <w:marRight w:val="0"/>
          <w:marTop w:val="0"/>
          <w:marBottom w:val="0"/>
          <w:divBdr>
            <w:top w:val="none" w:sz="0" w:space="0" w:color="auto"/>
            <w:left w:val="none" w:sz="0" w:space="0" w:color="auto"/>
            <w:bottom w:val="none" w:sz="0" w:space="0" w:color="auto"/>
            <w:right w:val="none" w:sz="0" w:space="0" w:color="auto"/>
          </w:divBdr>
        </w:div>
        <w:div w:id="1958873473">
          <w:marLeft w:val="480"/>
          <w:marRight w:val="0"/>
          <w:marTop w:val="0"/>
          <w:marBottom w:val="0"/>
          <w:divBdr>
            <w:top w:val="none" w:sz="0" w:space="0" w:color="auto"/>
            <w:left w:val="none" w:sz="0" w:space="0" w:color="auto"/>
            <w:bottom w:val="none" w:sz="0" w:space="0" w:color="auto"/>
            <w:right w:val="none" w:sz="0" w:space="0" w:color="auto"/>
          </w:divBdr>
        </w:div>
        <w:div w:id="1993748256">
          <w:marLeft w:val="480"/>
          <w:marRight w:val="0"/>
          <w:marTop w:val="0"/>
          <w:marBottom w:val="0"/>
          <w:divBdr>
            <w:top w:val="none" w:sz="0" w:space="0" w:color="auto"/>
            <w:left w:val="none" w:sz="0" w:space="0" w:color="auto"/>
            <w:bottom w:val="none" w:sz="0" w:space="0" w:color="auto"/>
            <w:right w:val="none" w:sz="0" w:space="0" w:color="auto"/>
          </w:divBdr>
        </w:div>
        <w:div w:id="2056923845">
          <w:marLeft w:val="480"/>
          <w:marRight w:val="0"/>
          <w:marTop w:val="0"/>
          <w:marBottom w:val="0"/>
          <w:divBdr>
            <w:top w:val="none" w:sz="0" w:space="0" w:color="auto"/>
            <w:left w:val="none" w:sz="0" w:space="0" w:color="auto"/>
            <w:bottom w:val="none" w:sz="0" w:space="0" w:color="auto"/>
            <w:right w:val="none" w:sz="0" w:space="0" w:color="auto"/>
          </w:divBdr>
        </w:div>
        <w:div w:id="2081707968">
          <w:marLeft w:val="480"/>
          <w:marRight w:val="0"/>
          <w:marTop w:val="0"/>
          <w:marBottom w:val="0"/>
          <w:divBdr>
            <w:top w:val="none" w:sz="0" w:space="0" w:color="auto"/>
            <w:left w:val="none" w:sz="0" w:space="0" w:color="auto"/>
            <w:bottom w:val="none" w:sz="0" w:space="0" w:color="auto"/>
            <w:right w:val="none" w:sz="0" w:space="0" w:color="auto"/>
          </w:divBdr>
        </w:div>
        <w:div w:id="2088914981">
          <w:marLeft w:val="480"/>
          <w:marRight w:val="0"/>
          <w:marTop w:val="0"/>
          <w:marBottom w:val="0"/>
          <w:divBdr>
            <w:top w:val="none" w:sz="0" w:space="0" w:color="auto"/>
            <w:left w:val="none" w:sz="0" w:space="0" w:color="auto"/>
            <w:bottom w:val="none" w:sz="0" w:space="0" w:color="auto"/>
            <w:right w:val="none" w:sz="0" w:space="0" w:color="auto"/>
          </w:divBdr>
        </w:div>
        <w:div w:id="2129203986">
          <w:marLeft w:val="480"/>
          <w:marRight w:val="0"/>
          <w:marTop w:val="0"/>
          <w:marBottom w:val="0"/>
          <w:divBdr>
            <w:top w:val="none" w:sz="0" w:space="0" w:color="auto"/>
            <w:left w:val="none" w:sz="0" w:space="0" w:color="auto"/>
            <w:bottom w:val="none" w:sz="0" w:space="0" w:color="auto"/>
            <w:right w:val="none" w:sz="0" w:space="0" w:color="auto"/>
          </w:divBdr>
        </w:div>
        <w:div w:id="2140341890">
          <w:marLeft w:val="480"/>
          <w:marRight w:val="0"/>
          <w:marTop w:val="0"/>
          <w:marBottom w:val="0"/>
          <w:divBdr>
            <w:top w:val="none" w:sz="0" w:space="0" w:color="auto"/>
            <w:left w:val="none" w:sz="0" w:space="0" w:color="auto"/>
            <w:bottom w:val="none" w:sz="0" w:space="0" w:color="auto"/>
            <w:right w:val="none" w:sz="0" w:space="0" w:color="auto"/>
          </w:divBdr>
        </w:div>
      </w:divsChild>
    </w:div>
    <w:div w:id="896549160">
      <w:bodyDiv w:val="1"/>
      <w:marLeft w:val="0"/>
      <w:marRight w:val="0"/>
      <w:marTop w:val="0"/>
      <w:marBottom w:val="0"/>
      <w:divBdr>
        <w:top w:val="none" w:sz="0" w:space="0" w:color="auto"/>
        <w:left w:val="none" w:sz="0" w:space="0" w:color="auto"/>
        <w:bottom w:val="none" w:sz="0" w:space="0" w:color="auto"/>
        <w:right w:val="none" w:sz="0" w:space="0" w:color="auto"/>
      </w:divBdr>
    </w:div>
    <w:div w:id="897133603">
      <w:bodyDiv w:val="1"/>
      <w:marLeft w:val="0"/>
      <w:marRight w:val="0"/>
      <w:marTop w:val="0"/>
      <w:marBottom w:val="0"/>
      <w:divBdr>
        <w:top w:val="none" w:sz="0" w:space="0" w:color="auto"/>
        <w:left w:val="none" w:sz="0" w:space="0" w:color="auto"/>
        <w:bottom w:val="none" w:sz="0" w:space="0" w:color="auto"/>
        <w:right w:val="none" w:sz="0" w:space="0" w:color="auto"/>
      </w:divBdr>
      <w:divsChild>
        <w:div w:id="5056393">
          <w:marLeft w:val="480"/>
          <w:marRight w:val="0"/>
          <w:marTop w:val="0"/>
          <w:marBottom w:val="0"/>
          <w:divBdr>
            <w:top w:val="none" w:sz="0" w:space="0" w:color="auto"/>
            <w:left w:val="none" w:sz="0" w:space="0" w:color="auto"/>
            <w:bottom w:val="none" w:sz="0" w:space="0" w:color="auto"/>
            <w:right w:val="none" w:sz="0" w:space="0" w:color="auto"/>
          </w:divBdr>
        </w:div>
        <w:div w:id="10425456">
          <w:marLeft w:val="480"/>
          <w:marRight w:val="0"/>
          <w:marTop w:val="0"/>
          <w:marBottom w:val="0"/>
          <w:divBdr>
            <w:top w:val="none" w:sz="0" w:space="0" w:color="auto"/>
            <w:left w:val="none" w:sz="0" w:space="0" w:color="auto"/>
            <w:bottom w:val="none" w:sz="0" w:space="0" w:color="auto"/>
            <w:right w:val="none" w:sz="0" w:space="0" w:color="auto"/>
          </w:divBdr>
        </w:div>
        <w:div w:id="51462903">
          <w:marLeft w:val="480"/>
          <w:marRight w:val="0"/>
          <w:marTop w:val="0"/>
          <w:marBottom w:val="0"/>
          <w:divBdr>
            <w:top w:val="none" w:sz="0" w:space="0" w:color="auto"/>
            <w:left w:val="none" w:sz="0" w:space="0" w:color="auto"/>
            <w:bottom w:val="none" w:sz="0" w:space="0" w:color="auto"/>
            <w:right w:val="none" w:sz="0" w:space="0" w:color="auto"/>
          </w:divBdr>
        </w:div>
        <w:div w:id="70809250">
          <w:marLeft w:val="480"/>
          <w:marRight w:val="0"/>
          <w:marTop w:val="0"/>
          <w:marBottom w:val="0"/>
          <w:divBdr>
            <w:top w:val="none" w:sz="0" w:space="0" w:color="auto"/>
            <w:left w:val="none" w:sz="0" w:space="0" w:color="auto"/>
            <w:bottom w:val="none" w:sz="0" w:space="0" w:color="auto"/>
            <w:right w:val="none" w:sz="0" w:space="0" w:color="auto"/>
          </w:divBdr>
        </w:div>
        <w:div w:id="73625920">
          <w:marLeft w:val="480"/>
          <w:marRight w:val="0"/>
          <w:marTop w:val="0"/>
          <w:marBottom w:val="0"/>
          <w:divBdr>
            <w:top w:val="none" w:sz="0" w:space="0" w:color="auto"/>
            <w:left w:val="none" w:sz="0" w:space="0" w:color="auto"/>
            <w:bottom w:val="none" w:sz="0" w:space="0" w:color="auto"/>
            <w:right w:val="none" w:sz="0" w:space="0" w:color="auto"/>
          </w:divBdr>
        </w:div>
        <w:div w:id="117114681">
          <w:marLeft w:val="480"/>
          <w:marRight w:val="0"/>
          <w:marTop w:val="0"/>
          <w:marBottom w:val="0"/>
          <w:divBdr>
            <w:top w:val="none" w:sz="0" w:space="0" w:color="auto"/>
            <w:left w:val="none" w:sz="0" w:space="0" w:color="auto"/>
            <w:bottom w:val="none" w:sz="0" w:space="0" w:color="auto"/>
            <w:right w:val="none" w:sz="0" w:space="0" w:color="auto"/>
          </w:divBdr>
        </w:div>
        <w:div w:id="117144178">
          <w:marLeft w:val="480"/>
          <w:marRight w:val="0"/>
          <w:marTop w:val="0"/>
          <w:marBottom w:val="0"/>
          <w:divBdr>
            <w:top w:val="none" w:sz="0" w:space="0" w:color="auto"/>
            <w:left w:val="none" w:sz="0" w:space="0" w:color="auto"/>
            <w:bottom w:val="none" w:sz="0" w:space="0" w:color="auto"/>
            <w:right w:val="none" w:sz="0" w:space="0" w:color="auto"/>
          </w:divBdr>
        </w:div>
        <w:div w:id="163934489">
          <w:marLeft w:val="480"/>
          <w:marRight w:val="0"/>
          <w:marTop w:val="0"/>
          <w:marBottom w:val="0"/>
          <w:divBdr>
            <w:top w:val="none" w:sz="0" w:space="0" w:color="auto"/>
            <w:left w:val="none" w:sz="0" w:space="0" w:color="auto"/>
            <w:bottom w:val="none" w:sz="0" w:space="0" w:color="auto"/>
            <w:right w:val="none" w:sz="0" w:space="0" w:color="auto"/>
          </w:divBdr>
        </w:div>
        <w:div w:id="164757781">
          <w:marLeft w:val="480"/>
          <w:marRight w:val="0"/>
          <w:marTop w:val="0"/>
          <w:marBottom w:val="0"/>
          <w:divBdr>
            <w:top w:val="none" w:sz="0" w:space="0" w:color="auto"/>
            <w:left w:val="none" w:sz="0" w:space="0" w:color="auto"/>
            <w:bottom w:val="none" w:sz="0" w:space="0" w:color="auto"/>
            <w:right w:val="none" w:sz="0" w:space="0" w:color="auto"/>
          </w:divBdr>
        </w:div>
        <w:div w:id="167601415">
          <w:marLeft w:val="480"/>
          <w:marRight w:val="0"/>
          <w:marTop w:val="0"/>
          <w:marBottom w:val="0"/>
          <w:divBdr>
            <w:top w:val="none" w:sz="0" w:space="0" w:color="auto"/>
            <w:left w:val="none" w:sz="0" w:space="0" w:color="auto"/>
            <w:bottom w:val="none" w:sz="0" w:space="0" w:color="auto"/>
            <w:right w:val="none" w:sz="0" w:space="0" w:color="auto"/>
          </w:divBdr>
        </w:div>
        <w:div w:id="183401660">
          <w:marLeft w:val="480"/>
          <w:marRight w:val="0"/>
          <w:marTop w:val="0"/>
          <w:marBottom w:val="0"/>
          <w:divBdr>
            <w:top w:val="none" w:sz="0" w:space="0" w:color="auto"/>
            <w:left w:val="none" w:sz="0" w:space="0" w:color="auto"/>
            <w:bottom w:val="none" w:sz="0" w:space="0" w:color="auto"/>
            <w:right w:val="none" w:sz="0" w:space="0" w:color="auto"/>
          </w:divBdr>
        </w:div>
        <w:div w:id="293415861">
          <w:marLeft w:val="480"/>
          <w:marRight w:val="0"/>
          <w:marTop w:val="0"/>
          <w:marBottom w:val="0"/>
          <w:divBdr>
            <w:top w:val="none" w:sz="0" w:space="0" w:color="auto"/>
            <w:left w:val="none" w:sz="0" w:space="0" w:color="auto"/>
            <w:bottom w:val="none" w:sz="0" w:space="0" w:color="auto"/>
            <w:right w:val="none" w:sz="0" w:space="0" w:color="auto"/>
          </w:divBdr>
        </w:div>
        <w:div w:id="298997990">
          <w:marLeft w:val="480"/>
          <w:marRight w:val="0"/>
          <w:marTop w:val="0"/>
          <w:marBottom w:val="0"/>
          <w:divBdr>
            <w:top w:val="none" w:sz="0" w:space="0" w:color="auto"/>
            <w:left w:val="none" w:sz="0" w:space="0" w:color="auto"/>
            <w:bottom w:val="none" w:sz="0" w:space="0" w:color="auto"/>
            <w:right w:val="none" w:sz="0" w:space="0" w:color="auto"/>
          </w:divBdr>
        </w:div>
        <w:div w:id="337387384">
          <w:marLeft w:val="480"/>
          <w:marRight w:val="0"/>
          <w:marTop w:val="0"/>
          <w:marBottom w:val="0"/>
          <w:divBdr>
            <w:top w:val="none" w:sz="0" w:space="0" w:color="auto"/>
            <w:left w:val="none" w:sz="0" w:space="0" w:color="auto"/>
            <w:bottom w:val="none" w:sz="0" w:space="0" w:color="auto"/>
            <w:right w:val="none" w:sz="0" w:space="0" w:color="auto"/>
          </w:divBdr>
        </w:div>
        <w:div w:id="361133962">
          <w:marLeft w:val="480"/>
          <w:marRight w:val="0"/>
          <w:marTop w:val="0"/>
          <w:marBottom w:val="0"/>
          <w:divBdr>
            <w:top w:val="none" w:sz="0" w:space="0" w:color="auto"/>
            <w:left w:val="none" w:sz="0" w:space="0" w:color="auto"/>
            <w:bottom w:val="none" w:sz="0" w:space="0" w:color="auto"/>
            <w:right w:val="none" w:sz="0" w:space="0" w:color="auto"/>
          </w:divBdr>
        </w:div>
        <w:div w:id="362021083">
          <w:marLeft w:val="480"/>
          <w:marRight w:val="0"/>
          <w:marTop w:val="0"/>
          <w:marBottom w:val="0"/>
          <w:divBdr>
            <w:top w:val="none" w:sz="0" w:space="0" w:color="auto"/>
            <w:left w:val="none" w:sz="0" w:space="0" w:color="auto"/>
            <w:bottom w:val="none" w:sz="0" w:space="0" w:color="auto"/>
            <w:right w:val="none" w:sz="0" w:space="0" w:color="auto"/>
          </w:divBdr>
        </w:div>
        <w:div w:id="422267330">
          <w:marLeft w:val="480"/>
          <w:marRight w:val="0"/>
          <w:marTop w:val="0"/>
          <w:marBottom w:val="0"/>
          <w:divBdr>
            <w:top w:val="none" w:sz="0" w:space="0" w:color="auto"/>
            <w:left w:val="none" w:sz="0" w:space="0" w:color="auto"/>
            <w:bottom w:val="none" w:sz="0" w:space="0" w:color="auto"/>
            <w:right w:val="none" w:sz="0" w:space="0" w:color="auto"/>
          </w:divBdr>
        </w:div>
        <w:div w:id="466968673">
          <w:marLeft w:val="480"/>
          <w:marRight w:val="0"/>
          <w:marTop w:val="0"/>
          <w:marBottom w:val="0"/>
          <w:divBdr>
            <w:top w:val="none" w:sz="0" w:space="0" w:color="auto"/>
            <w:left w:val="none" w:sz="0" w:space="0" w:color="auto"/>
            <w:bottom w:val="none" w:sz="0" w:space="0" w:color="auto"/>
            <w:right w:val="none" w:sz="0" w:space="0" w:color="auto"/>
          </w:divBdr>
        </w:div>
        <w:div w:id="583301854">
          <w:marLeft w:val="480"/>
          <w:marRight w:val="0"/>
          <w:marTop w:val="0"/>
          <w:marBottom w:val="0"/>
          <w:divBdr>
            <w:top w:val="none" w:sz="0" w:space="0" w:color="auto"/>
            <w:left w:val="none" w:sz="0" w:space="0" w:color="auto"/>
            <w:bottom w:val="none" w:sz="0" w:space="0" w:color="auto"/>
            <w:right w:val="none" w:sz="0" w:space="0" w:color="auto"/>
          </w:divBdr>
        </w:div>
        <w:div w:id="590312427">
          <w:marLeft w:val="480"/>
          <w:marRight w:val="0"/>
          <w:marTop w:val="0"/>
          <w:marBottom w:val="0"/>
          <w:divBdr>
            <w:top w:val="none" w:sz="0" w:space="0" w:color="auto"/>
            <w:left w:val="none" w:sz="0" w:space="0" w:color="auto"/>
            <w:bottom w:val="none" w:sz="0" w:space="0" w:color="auto"/>
            <w:right w:val="none" w:sz="0" w:space="0" w:color="auto"/>
          </w:divBdr>
        </w:div>
        <w:div w:id="611667209">
          <w:marLeft w:val="480"/>
          <w:marRight w:val="0"/>
          <w:marTop w:val="0"/>
          <w:marBottom w:val="0"/>
          <w:divBdr>
            <w:top w:val="none" w:sz="0" w:space="0" w:color="auto"/>
            <w:left w:val="none" w:sz="0" w:space="0" w:color="auto"/>
            <w:bottom w:val="none" w:sz="0" w:space="0" w:color="auto"/>
            <w:right w:val="none" w:sz="0" w:space="0" w:color="auto"/>
          </w:divBdr>
        </w:div>
        <w:div w:id="735933482">
          <w:marLeft w:val="480"/>
          <w:marRight w:val="0"/>
          <w:marTop w:val="0"/>
          <w:marBottom w:val="0"/>
          <w:divBdr>
            <w:top w:val="none" w:sz="0" w:space="0" w:color="auto"/>
            <w:left w:val="none" w:sz="0" w:space="0" w:color="auto"/>
            <w:bottom w:val="none" w:sz="0" w:space="0" w:color="auto"/>
            <w:right w:val="none" w:sz="0" w:space="0" w:color="auto"/>
          </w:divBdr>
        </w:div>
        <w:div w:id="745811149">
          <w:marLeft w:val="480"/>
          <w:marRight w:val="0"/>
          <w:marTop w:val="0"/>
          <w:marBottom w:val="0"/>
          <w:divBdr>
            <w:top w:val="none" w:sz="0" w:space="0" w:color="auto"/>
            <w:left w:val="none" w:sz="0" w:space="0" w:color="auto"/>
            <w:bottom w:val="none" w:sz="0" w:space="0" w:color="auto"/>
            <w:right w:val="none" w:sz="0" w:space="0" w:color="auto"/>
          </w:divBdr>
        </w:div>
        <w:div w:id="756749302">
          <w:marLeft w:val="480"/>
          <w:marRight w:val="0"/>
          <w:marTop w:val="0"/>
          <w:marBottom w:val="0"/>
          <w:divBdr>
            <w:top w:val="none" w:sz="0" w:space="0" w:color="auto"/>
            <w:left w:val="none" w:sz="0" w:space="0" w:color="auto"/>
            <w:bottom w:val="none" w:sz="0" w:space="0" w:color="auto"/>
            <w:right w:val="none" w:sz="0" w:space="0" w:color="auto"/>
          </w:divBdr>
        </w:div>
        <w:div w:id="810823855">
          <w:marLeft w:val="480"/>
          <w:marRight w:val="0"/>
          <w:marTop w:val="0"/>
          <w:marBottom w:val="0"/>
          <w:divBdr>
            <w:top w:val="none" w:sz="0" w:space="0" w:color="auto"/>
            <w:left w:val="none" w:sz="0" w:space="0" w:color="auto"/>
            <w:bottom w:val="none" w:sz="0" w:space="0" w:color="auto"/>
            <w:right w:val="none" w:sz="0" w:space="0" w:color="auto"/>
          </w:divBdr>
        </w:div>
        <w:div w:id="857351377">
          <w:marLeft w:val="480"/>
          <w:marRight w:val="0"/>
          <w:marTop w:val="0"/>
          <w:marBottom w:val="0"/>
          <w:divBdr>
            <w:top w:val="none" w:sz="0" w:space="0" w:color="auto"/>
            <w:left w:val="none" w:sz="0" w:space="0" w:color="auto"/>
            <w:bottom w:val="none" w:sz="0" w:space="0" w:color="auto"/>
            <w:right w:val="none" w:sz="0" w:space="0" w:color="auto"/>
          </w:divBdr>
        </w:div>
        <w:div w:id="864708692">
          <w:marLeft w:val="480"/>
          <w:marRight w:val="0"/>
          <w:marTop w:val="0"/>
          <w:marBottom w:val="0"/>
          <w:divBdr>
            <w:top w:val="none" w:sz="0" w:space="0" w:color="auto"/>
            <w:left w:val="none" w:sz="0" w:space="0" w:color="auto"/>
            <w:bottom w:val="none" w:sz="0" w:space="0" w:color="auto"/>
            <w:right w:val="none" w:sz="0" w:space="0" w:color="auto"/>
          </w:divBdr>
        </w:div>
        <w:div w:id="887450575">
          <w:marLeft w:val="480"/>
          <w:marRight w:val="0"/>
          <w:marTop w:val="0"/>
          <w:marBottom w:val="0"/>
          <w:divBdr>
            <w:top w:val="none" w:sz="0" w:space="0" w:color="auto"/>
            <w:left w:val="none" w:sz="0" w:space="0" w:color="auto"/>
            <w:bottom w:val="none" w:sz="0" w:space="0" w:color="auto"/>
            <w:right w:val="none" w:sz="0" w:space="0" w:color="auto"/>
          </w:divBdr>
        </w:div>
        <w:div w:id="889614457">
          <w:marLeft w:val="480"/>
          <w:marRight w:val="0"/>
          <w:marTop w:val="0"/>
          <w:marBottom w:val="0"/>
          <w:divBdr>
            <w:top w:val="none" w:sz="0" w:space="0" w:color="auto"/>
            <w:left w:val="none" w:sz="0" w:space="0" w:color="auto"/>
            <w:bottom w:val="none" w:sz="0" w:space="0" w:color="auto"/>
            <w:right w:val="none" w:sz="0" w:space="0" w:color="auto"/>
          </w:divBdr>
        </w:div>
        <w:div w:id="919409496">
          <w:marLeft w:val="480"/>
          <w:marRight w:val="0"/>
          <w:marTop w:val="0"/>
          <w:marBottom w:val="0"/>
          <w:divBdr>
            <w:top w:val="none" w:sz="0" w:space="0" w:color="auto"/>
            <w:left w:val="none" w:sz="0" w:space="0" w:color="auto"/>
            <w:bottom w:val="none" w:sz="0" w:space="0" w:color="auto"/>
            <w:right w:val="none" w:sz="0" w:space="0" w:color="auto"/>
          </w:divBdr>
        </w:div>
        <w:div w:id="1009067728">
          <w:marLeft w:val="480"/>
          <w:marRight w:val="0"/>
          <w:marTop w:val="0"/>
          <w:marBottom w:val="0"/>
          <w:divBdr>
            <w:top w:val="none" w:sz="0" w:space="0" w:color="auto"/>
            <w:left w:val="none" w:sz="0" w:space="0" w:color="auto"/>
            <w:bottom w:val="none" w:sz="0" w:space="0" w:color="auto"/>
            <w:right w:val="none" w:sz="0" w:space="0" w:color="auto"/>
          </w:divBdr>
        </w:div>
        <w:div w:id="1025525307">
          <w:marLeft w:val="480"/>
          <w:marRight w:val="0"/>
          <w:marTop w:val="0"/>
          <w:marBottom w:val="0"/>
          <w:divBdr>
            <w:top w:val="none" w:sz="0" w:space="0" w:color="auto"/>
            <w:left w:val="none" w:sz="0" w:space="0" w:color="auto"/>
            <w:bottom w:val="none" w:sz="0" w:space="0" w:color="auto"/>
            <w:right w:val="none" w:sz="0" w:space="0" w:color="auto"/>
          </w:divBdr>
        </w:div>
        <w:div w:id="1025866577">
          <w:marLeft w:val="480"/>
          <w:marRight w:val="0"/>
          <w:marTop w:val="0"/>
          <w:marBottom w:val="0"/>
          <w:divBdr>
            <w:top w:val="none" w:sz="0" w:space="0" w:color="auto"/>
            <w:left w:val="none" w:sz="0" w:space="0" w:color="auto"/>
            <w:bottom w:val="none" w:sz="0" w:space="0" w:color="auto"/>
            <w:right w:val="none" w:sz="0" w:space="0" w:color="auto"/>
          </w:divBdr>
        </w:div>
        <w:div w:id="1048261436">
          <w:marLeft w:val="480"/>
          <w:marRight w:val="0"/>
          <w:marTop w:val="0"/>
          <w:marBottom w:val="0"/>
          <w:divBdr>
            <w:top w:val="none" w:sz="0" w:space="0" w:color="auto"/>
            <w:left w:val="none" w:sz="0" w:space="0" w:color="auto"/>
            <w:bottom w:val="none" w:sz="0" w:space="0" w:color="auto"/>
            <w:right w:val="none" w:sz="0" w:space="0" w:color="auto"/>
          </w:divBdr>
        </w:div>
        <w:div w:id="1068109691">
          <w:marLeft w:val="480"/>
          <w:marRight w:val="0"/>
          <w:marTop w:val="0"/>
          <w:marBottom w:val="0"/>
          <w:divBdr>
            <w:top w:val="none" w:sz="0" w:space="0" w:color="auto"/>
            <w:left w:val="none" w:sz="0" w:space="0" w:color="auto"/>
            <w:bottom w:val="none" w:sz="0" w:space="0" w:color="auto"/>
            <w:right w:val="none" w:sz="0" w:space="0" w:color="auto"/>
          </w:divBdr>
        </w:div>
        <w:div w:id="1083062752">
          <w:marLeft w:val="480"/>
          <w:marRight w:val="0"/>
          <w:marTop w:val="0"/>
          <w:marBottom w:val="0"/>
          <w:divBdr>
            <w:top w:val="none" w:sz="0" w:space="0" w:color="auto"/>
            <w:left w:val="none" w:sz="0" w:space="0" w:color="auto"/>
            <w:bottom w:val="none" w:sz="0" w:space="0" w:color="auto"/>
            <w:right w:val="none" w:sz="0" w:space="0" w:color="auto"/>
          </w:divBdr>
        </w:div>
        <w:div w:id="1109160921">
          <w:marLeft w:val="480"/>
          <w:marRight w:val="0"/>
          <w:marTop w:val="0"/>
          <w:marBottom w:val="0"/>
          <w:divBdr>
            <w:top w:val="none" w:sz="0" w:space="0" w:color="auto"/>
            <w:left w:val="none" w:sz="0" w:space="0" w:color="auto"/>
            <w:bottom w:val="none" w:sz="0" w:space="0" w:color="auto"/>
            <w:right w:val="none" w:sz="0" w:space="0" w:color="auto"/>
          </w:divBdr>
        </w:div>
        <w:div w:id="1113399303">
          <w:marLeft w:val="480"/>
          <w:marRight w:val="0"/>
          <w:marTop w:val="0"/>
          <w:marBottom w:val="0"/>
          <w:divBdr>
            <w:top w:val="none" w:sz="0" w:space="0" w:color="auto"/>
            <w:left w:val="none" w:sz="0" w:space="0" w:color="auto"/>
            <w:bottom w:val="none" w:sz="0" w:space="0" w:color="auto"/>
            <w:right w:val="none" w:sz="0" w:space="0" w:color="auto"/>
          </w:divBdr>
        </w:div>
        <w:div w:id="1134249215">
          <w:marLeft w:val="480"/>
          <w:marRight w:val="0"/>
          <w:marTop w:val="0"/>
          <w:marBottom w:val="0"/>
          <w:divBdr>
            <w:top w:val="none" w:sz="0" w:space="0" w:color="auto"/>
            <w:left w:val="none" w:sz="0" w:space="0" w:color="auto"/>
            <w:bottom w:val="none" w:sz="0" w:space="0" w:color="auto"/>
            <w:right w:val="none" w:sz="0" w:space="0" w:color="auto"/>
          </w:divBdr>
        </w:div>
        <w:div w:id="1164121971">
          <w:marLeft w:val="480"/>
          <w:marRight w:val="0"/>
          <w:marTop w:val="0"/>
          <w:marBottom w:val="0"/>
          <w:divBdr>
            <w:top w:val="none" w:sz="0" w:space="0" w:color="auto"/>
            <w:left w:val="none" w:sz="0" w:space="0" w:color="auto"/>
            <w:bottom w:val="none" w:sz="0" w:space="0" w:color="auto"/>
            <w:right w:val="none" w:sz="0" w:space="0" w:color="auto"/>
          </w:divBdr>
        </w:div>
        <w:div w:id="1212186208">
          <w:marLeft w:val="480"/>
          <w:marRight w:val="0"/>
          <w:marTop w:val="0"/>
          <w:marBottom w:val="0"/>
          <w:divBdr>
            <w:top w:val="none" w:sz="0" w:space="0" w:color="auto"/>
            <w:left w:val="none" w:sz="0" w:space="0" w:color="auto"/>
            <w:bottom w:val="none" w:sz="0" w:space="0" w:color="auto"/>
            <w:right w:val="none" w:sz="0" w:space="0" w:color="auto"/>
          </w:divBdr>
        </w:div>
        <w:div w:id="1230726694">
          <w:marLeft w:val="480"/>
          <w:marRight w:val="0"/>
          <w:marTop w:val="0"/>
          <w:marBottom w:val="0"/>
          <w:divBdr>
            <w:top w:val="none" w:sz="0" w:space="0" w:color="auto"/>
            <w:left w:val="none" w:sz="0" w:space="0" w:color="auto"/>
            <w:bottom w:val="none" w:sz="0" w:space="0" w:color="auto"/>
            <w:right w:val="none" w:sz="0" w:space="0" w:color="auto"/>
          </w:divBdr>
        </w:div>
        <w:div w:id="1254048902">
          <w:marLeft w:val="480"/>
          <w:marRight w:val="0"/>
          <w:marTop w:val="0"/>
          <w:marBottom w:val="0"/>
          <w:divBdr>
            <w:top w:val="none" w:sz="0" w:space="0" w:color="auto"/>
            <w:left w:val="none" w:sz="0" w:space="0" w:color="auto"/>
            <w:bottom w:val="none" w:sz="0" w:space="0" w:color="auto"/>
            <w:right w:val="none" w:sz="0" w:space="0" w:color="auto"/>
          </w:divBdr>
        </w:div>
        <w:div w:id="1316227539">
          <w:marLeft w:val="480"/>
          <w:marRight w:val="0"/>
          <w:marTop w:val="0"/>
          <w:marBottom w:val="0"/>
          <w:divBdr>
            <w:top w:val="none" w:sz="0" w:space="0" w:color="auto"/>
            <w:left w:val="none" w:sz="0" w:space="0" w:color="auto"/>
            <w:bottom w:val="none" w:sz="0" w:space="0" w:color="auto"/>
            <w:right w:val="none" w:sz="0" w:space="0" w:color="auto"/>
          </w:divBdr>
        </w:div>
        <w:div w:id="1356883266">
          <w:marLeft w:val="480"/>
          <w:marRight w:val="0"/>
          <w:marTop w:val="0"/>
          <w:marBottom w:val="0"/>
          <w:divBdr>
            <w:top w:val="none" w:sz="0" w:space="0" w:color="auto"/>
            <w:left w:val="none" w:sz="0" w:space="0" w:color="auto"/>
            <w:bottom w:val="none" w:sz="0" w:space="0" w:color="auto"/>
            <w:right w:val="none" w:sz="0" w:space="0" w:color="auto"/>
          </w:divBdr>
        </w:div>
        <w:div w:id="1376470483">
          <w:marLeft w:val="480"/>
          <w:marRight w:val="0"/>
          <w:marTop w:val="0"/>
          <w:marBottom w:val="0"/>
          <w:divBdr>
            <w:top w:val="none" w:sz="0" w:space="0" w:color="auto"/>
            <w:left w:val="none" w:sz="0" w:space="0" w:color="auto"/>
            <w:bottom w:val="none" w:sz="0" w:space="0" w:color="auto"/>
            <w:right w:val="none" w:sz="0" w:space="0" w:color="auto"/>
          </w:divBdr>
        </w:div>
        <w:div w:id="1426417565">
          <w:marLeft w:val="480"/>
          <w:marRight w:val="0"/>
          <w:marTop w:val="0"/>
          <w:marBottom w:val="0"/>
          <w:divBdr>
            <w:top w:val="none" w:sz="0" w:space="0" w:color="auto"/>
            <w:left w:val="none" w:sz="0" w:space="0" w:color="auto"/>
            <w:bottom w:val="none" w:sz="0" w:space="0" w:color="auto"/>
            <w:right w:val="none" w:sz="0" w:space="0" w:color="auto"/>
          </w:divBdr>
        </w:div>
        <w:div w:id="1460369694">
          <w:marLeft w:val="480"/>
          <w:marRight w:val="0"/>
          <w:marTop w:val="0"/>
          <w:marBottom w:val="0"/>
          <w:divBdr>
            <w:top w:val="none" w:sz="0" w:space="0" w:color="auto"/>
            <w:left w:val="none" w:sz="0" w:space="0" w:color="auto"/>
            <w:bottom w:val="none" w:sz="0" w:space="0" w:color="auto"/>
            <w:right w:val="none" w:sz="0" w:space="0" w:color="auto"/>
          </w:divBdr>
        </w:div>
        <w:div w:id="1474106377">
          <w:marLeft w:val="480"/>
          <w:marRight w:val="0"/>
          <w:marTop w:val="0"/>
          <w:marBottom w:val="0"/>
          <w:divBdr>
            <w:top w:val="none" w:sz="0" w:space="0" w:color="auto"/>
            <w:left w:val="none" w:sz="0" w:space="0" w:color="auto"/>
            <w:bottom w:val="none" w:sz="0" w:space="0" w:color="auto"/>
            <w:right w:val="none" w:sz="0" w:space="0" w:color="auto"/>
          </w:divBdr>
        </w:div>
        <w:div w:id="1476487050">
          <w:marLeft w:val="480"/>
          <w:marRight w:val="0"/>
          <w:marTop w:val="0"/>
          <w:marBottom w:val="0"/>
          <w:divBdr>
            <w:top w:val="none" w:sz="0" w:space="0" w:color="auto"/>
            <w:left w:val="none" w:sz="0" w:space="0" w:color="auto"/>
            <w:bottom w:val="none" w:sz="0" w:space="0" w:color="auto"/>
            <w:right w:val="none" w:sz="0" w:space="0" w:color="auto"/>
          </w:divBdr>
        </w:div>
        <w:div w:id="1503623215">
          <w:marLeft w:val="480"/>
          <w:marRight w:val="0"/>
          <w:marTop w:val="0"/>
          <w:marBottom w:val="0"/>
          <w:divBdr>
            <w:top w:val="none" w:sz="0" w:space="0" w:color="auto"/>
            <w:left w:val="none" w:sz="0" w:space="0" w:color="auto"/>
            <w:bottom w:val="none" w:sz="0" w:space="0" w:color="auto"/>
            <w:right w:val="none" w:sz="0" w:space="0" w:color="auto"/>
          </w:divBdr>
        </w:div>
        <w:div w:id="1519662561">
          <w:marLeft w:val="480"/>
          <w:marRight w:val="0"/>
          <w:marTop w:val="0"/>
          <w:marBottom w:val="0"/>
          <w:divBdr>
            <w:top w:val="none" w:sz="0" w:space="0" w:color="auto"/>
            <w:left w:val="none" w:sz="0" w:space="0" w:color="auto"/>
            <w:bottom w:val="none" w:sz="0" w:space="0" w:color="auto"/>
            <w:right w:val="none" w:sz="0" w:space="0" w:color="auto"/>
          </w:divBdr>
        </w:div>
        <w:div w:id="1542748794">
          <w:marLeft w:val="480"/>
          <w:marRight w:val="0"/>
          <w:marTop w:val="0"/>
          <w:marBottom w:val="0"/>
          <w:divBdr>
            <w:top w:val="none" w:sz="0" w:space="0" w:color="auto"/>
            <w:left w:val="none" w:sz="0" w:space="0" w:color="auto"/>
            <w:bottom w:val="none" w:sz="0" w:space="0" w:color="auto"/>
            <w:right w:val="none" w:sz="0" w:space="0" w:color="auto"/>
          </w:divBdr>
        </w:div>
        <w:div w:id="1604217381">
          <w:marLeft w:val="480"/>
          <w:marRight w:val="0"/>
          <w:marTop w:val="0"/>
          <w:marBottom w:val="0"/>
          <w:divBdr>
            <w:top w:val="none" w:sz="0" w:space="0" w:color="auto"/>
            <w:left w:val="none" w:sz="0" w:space="0" w:color="auto"/>
            <w:bottom w:val="none" w:sz="0" w:space="0" w:color="auto"/>
            <w:right w:val="none" w:sz="0" w:space="0" w:color="auto"/>
          </w:divBdr>
        </w:div>
        <w:div w:id="1700158345">
          <w:marLeft w:val="480"/>
          <w:marRight w:val="0"/>
          <w:marTop w:val="0"/>
          <w:marBottom w:val="0"/>
          <w:divBdr>
            <w:top w:val="none" w:sz="0" w:space="0" w:color="auto"/>
            <w:left w:val="none" w:sz="0" w:space="0" w:color="auto"/>
            <w:bottom w:val="none" w:sz="0" w:space="0" w:color="auto"/>
            <w:right w:val="none" w:sz="0" w:space="0" w:color="auto"/>
          </w:divBdr>
        </w:div>
        <w:div w:id="1702052302">
          <w:marLeft w:val="480"/>
          <w:marRight w:val="0"/>
          <w:marTop w:val="0"/>
          <w:marBottom w:val="0"/>
          <w:divBdr>
            <w:top w:val="none" w:sz="0" w:space="0" w:color="auto"/>
            <w:left w:val="none" w:sz="0" w:space="0" w:color="auto"/>
            <w:bottom w:val="none" w:sz="0" w:space="0" w:color="auto"/>
            <w:right w:val="none" w:sz="0" w:space="0" w:color="auto"/>
          </w:divBdr>
        </w:div>
        <w:div w:id="1728140481">
          <w:marLeft w:val="480"/>
          <w:marRight w:val="0"/>
          <w:marTop w:val="0"/>
          <w:marBottom w:val="0"/>
          <w:divBdr>
            <w:top w:val="none" w:sz="0" w:space="0" w:color="auto"/>
            <w:left w:val="none" w:sz="0" w:space="0" w:color="auto"/>
            <w:bottom w:val="none" w:sz="0" w:space="0" w:color="auto"/>
            <w:right w:val="none" w:sz="0" w:space="0" w:color="auto"/>
          </w:divBdr>
        </w:div>
        <w:div w:id="1767992783">
          <w:marLeft w:val="480"/>
          <w:marRight w:val="0"/>
          <w:marTop w:val="0"/>
          <w:marBottom w:val="0"/>
          <w:divBdr>
            <w:top w:val="none" w:sz="0" w:space="0" w:color="auto"/>
            <w:left w:val="none" w:sz="0" w:space="0" w:color="auto"/>
            <w:bottom w:val="none" w:sz="0" w:space="0" w:color="auto"/>
            <w:right w:val="none" w:sz="0" w:space="0" w:color="auto"/>
          </w:divBdr>
        </w:div>
        <w:div w:id="1835683693">
          <w:marLeft w:val="480"/>
          <w:marRight w:val="0"/>
          <w:marTop w:val="0"/>
          <w:marBottom w:val="0"/>
          <w:divBdr>
            <w:top w:val="none" w:sz="0" w:space="0" w:color="auto"/>
            <w:left w:val="none" w:sz="0" w:space="0" w:color="auto"/>
            <w:bottom w:val="none" w:sz="0" w:space="0" w:color="auto"/>
            <w:right w:val="none" w:sz="0" w:space="0" w:color="auto"/>
          </w:divBdr>
        </w:div>
        <w:div w:id="1876505702">
          <w:marLeft w:val="480"/>
          <w:marRight w:val="0"/>
          <w:marTop w:val="0"/>
          <w:marBottom w:val="0"/>
          <w:divBdr>
            <w:top w:val="none" w:sz="0" w:space="0" w:color="auto"/>
            <w:left w:val="none" w:sz="0" w:space="0" w:color="auto"/>
            <w:bottom w:val="none" w:sz="0" w:space="0" w:color="auto"/>
            <w:right w:val="none" w:sz="0" w:space="0" w:color="auto"/>
          </w:divBdr>
        </w:div>
        <w:div w:id="1878467148">
          <w:marLeft w:val="480"/>
          <w:marRight w:val="0"/>
          <w:marTop w:val="0"/>
          <w:marBottom w:val="0"/>
          <w:divBdr>
            <w:top w:val="none" w:sz="0" w:space="0" w:color="auto"/>
            <w:left w:val="none" w:sz="0" w:space="0" w:color="auto"/>
            <w:bottom w:val="none" w:sz="0" w:space="0" w:color="auto"/>
            <w:right w:val="none" w:sz="0" w:space="0" w:color="auto"/>
          </w:divBdr>
        </w:div>
        <w:div w:id="1916354051">
          <w:marLeft w:val="480"/>
          <w:marRight w:val="0"/>
          <w:marTop w:val="0"/>
          <w:marBottom w:val="0"/>
          <w:divBdr>
            <w:top w:val="none" w:sz="0" w:space="0" w:color="auto"/>
            <w:left w:val="none" w:sz="0" w:space="0" w:color="auto"/>
            <w:bottom w:val="none" w:sz="0" w:space="0" w:color="auto"/>
            <w:right w:val="none" w:sz="0" w:space="0" w:color="auto"/>
          </w:divBdr>
        </w:div>
        <w:div w:id="1923710924">
          <w:marLeft w:val="480"/>
          <w:marRight w:val="0"/>
          <w:marTop w:val="0"/>
          <w:marBottom w:val="0"/>
          <w:divBdr>
            <w:top w:val="none" w:sz="0" w:space="0" w:color="auto"/>
            <w:left w:val="none" w:sz="0" w:space="0" w:color="auto"/>
            <w:bottom w:val="none" w:sz="0" w:space="0" w:color="auto"/>
            <w:right w:val="none" w:sz="0" w:space="0" w:color="auto"/>
          </w:divBdr>
        </w:div>
        <w:div w:id="1957910228">
          <w:marLeft w:val="480"/>
          <w:marRight w:val="0"/>
          <w:marTop w:val="0"/>
          <w:marBottom w:val="0"/>
          <w:divBdr>
            <w:top w:val="none" w:sz="0" w:space="0" w:color="auto"/>
            <w:left w:val="none" w:sz="0" w:space="0" w:color="auto"/>
            <w:bottom w:val="none" w:sz="0" w:space="0" w:color="auto"/>
            <w:right w:val="none" w:sz="0" w:space="0" w:color="auto"/>
          </w:divBdr>
        </w:div>
        <w:div w:id="2007586811">
          <w:marLeft w:val="480"/>
          <w:marRight w:val="0"/>
          <w:marTop w:val="0"/>
          <w:marBottom w:val="0"/>
          <w:divBdr>
            <w:top w:val="none" w:sz="0" w:space="0" w:color="auto"/>
            <w:left w:val="none" w:sz="0" w:space="0" w:color="auto"/>
            <w:bottom w:val="none" w:sz="0" w:space="0" w:color="auto"/>
            <w:right w:val="none" w:sz="0" w:space="0" w:color="auto"/>
          </w:divBdr>
        </w:div>
        <w:div w:id="2075665911">
          <w:marLeft w:val="480"/>
          <w:marRight w:val="0"/>
          <w:marTop w:val="0"/>
          <w:marBottom w:val="0"/>
          <w:divBdr>
            <w:top w:val="none" w:sz="0" w:space="0" w:color="auto"/>
            <w:left w:val="none" w:sz="0" w:space="0" w:color="auto"/>
            <w:bottom w:val="none" w:sz="0" w:space="0" w:color="auto"/>
            <w:right w:val="none" w:sz="0" w:space="0" w:color="auto"/>
          </w:divBdr>
        </w:div>
        <w:div w:id="2085255245">
          <w:marLeft w:val="480"/>
          <w:marRight w:val="0"/>
          <w:marTop w:val="0"/>
          <w:marBottom w:val="0"/>
          <w:divBdr>
            <w:top w:val="none" w:sz="0" w:space="0" w:color="auto"/>
            <w:left w:val="none" w:sz="0" w:space="0" w:color="auto"/>
            <w:bottom w:val="none" w:sz="0" w:space="0" w:color="auto"/>
            <w:right w:val="none" w:sz="0" w:space="0" w:color="auto"/>
          </w:divBdr>
        </w:div>
        <w:div w:id="2145806333">
          <w:marLeft w:val="480"/>
          <w:marRight w:val="0"/>
          <w:marTop w:val="0"/>
          <w:marBottom w:val="0"/>
          <w:divBdr>
            <w:top w:val="none" w:sz="0" w:space="0" w:color="auto"/>
            <w:left w:val="none" w:sz="0" w:space="0" w:color="auto"/>
            <w:bottom w:val="none" w:sz="0" w:space="0" w:color="auto"/>
            <w:right w:val="none" w:sz="0" w:space="0" w:color="auto"/>
          </w:divBdr>
        </w:div>
      </w:divsChild>
    </w:div>
    <w:div w:id="897206687">
      <w:bodyDiv w:val="1"/>
      <w:marLeft w:val="0"/>
      <w:marRight w:val="0"/>
      <w:marTop w:val="0"/>
      <w:marBottom w:val="0"/>
      <w:divBdr>
        <w:top w:val="none" w:sz="0" w:space="0" w:color="auto"/>
        <w:left w:val="none" w:sz="0" w:space="0" w:color="auto"/>
        <w:bottom w:val="none" w:sz="0" w:space="0" w:color="auto"/>
        <w:right w:val="none" w:sz="0" w:space="0" w:color="auto"/>
      </w:divBdr>
    </w:div>
    <w:div w:id="907694893">
      <w:bodyDiv w:val="1"/>
      <w:marLeft w:val="0"/>
      <w:marRight w:val="0"/>
      <w:marTop w:val="0"/>
      <w:marBottom w:val="0"/>
      <w:divBdr>
        <w:top w:val="none" w:sz="0" w:space="0" w:color="auto"/>
        <w:left w:val="none" w:sz="0" w:space="0" w:color="auto"/>
        <w:bottom w:val="none" w:sz="0" w:space="0" w:color="auto"/>
        <w:right w:val="none" w:sz="0" w:space="0" w:color="auto"/>
      </w:divBdr>
    </w:div>
    <w:div w:id="909848719">
      <w:bodyDiv w:val="1"/>
      <w:marLeft w:val="0"/>
      <w:marRight w:val="0"/>
      <w:marTop w:val="0"/>
      <w:marBottom w:val="0"/>
      <w:divBdr>
        <w:top w:val="none" w:sz="0" w:space="0" w:color="auto"/>
        <w:left w:val="none" w:sz="0" w:space="0" w:color="auto"/>
        <w:bottom w:val="none" w:sz="0" w:space="0" w:color="auto"/>
        <w:right w:val="none" w:sz="0" w:space="0" w:color="auto"/>
      </w:divBdr>
    </w:div>
    <w:div w:id="920061570">
      <w:bodyDiv w:val="1"/>
      <w:marLeft w:val="0"/>
      <w:marRight w:val="0"/>
      <w:marTop w:val="0"/>
      <w:marBottom w:val="0"/>
      <w:divBdr>
        <w:top w:val="none" w:sz="0" w:space="0" w:color="auto"/>
        <w:left w:val="none" w:sz="0" w:space="0" w:color="auto"/>
        <w:bottom w:val="none" w:sz="0" w:space="0" w:color="auto"/>
        <w:right w:val="none" w:sz="0" w:space="0" w:color="auto"/>
      </w:divBdr>
    </w:div>
    <w:div w:id="921985468">
      <w:bodyDiv w:val="1"/>
      <w:marLeft w:val="0"/>
      <w:marRight w:val="0"/>
      <w:marTop w:val="0"/>
      <w:marBottom w:val="0"/>
      <w:divBdr>
        <w:top w:val="none" w:sz="0" w:space="0" w:color="auto"/>
        <w:left w:val="none" w:sz="0" w:space="0" w:color="auto"/>
        <w:bottom w:val="none" w:sz="0" w:space="0" w:color="auto"/>
        <w:right w:val="none" w:sz="0" w:space="0" w:color="auto"/>
      </w:divBdr>
      <w:divsChild>
        <w:div w:id="30420953">
          <w:marLeft w:val="480"/>
          <w:marRight w:val="0"/>
          <w:marTop w:val="0"/>
          <w:marBottom w:val="0"/>
          <w:divBdr>
            <w:top w:val="none" w:sz="0" w:space="0" w:color="auto"/>
            <w:left w:val="none" w:sz="0" w:space="0" w:color="auto"/>
            <w:bottom w:val="none" w:sz="0" w:space="0" w:color="auto"/>
            <w:right w:val="none" w:sz="0" w:space="0" w:color="auto"/>
          </w:divBdr>
        </w:div>
        <w:div w:id="43986092">
          <w:marLeft w:val="480"/>
          <w:marRight w:val="0"/>
          <w:marTop w:val="0"/>
          <w:marBottom w:val="0"/>
          <w:divBdr>
            <w:top w:val="none" w:sz="0" w:space="0" w:color="auto"/>
            <w:left w:val="none" w:sz="0" w:space="0" w:color="auto"/>
            <w:bottom w:val="none" w:sz="0" w:space="0" w:color="auto"/>
            <w:right w:val="none" w:sz="0" w:space="0" w:color="auto"/>
          </w:divBdr>
        </w:div>
        <w:div w:id="91825122">
          <w:marLeft w:val="480"/>
          <w:marRight w:val="0"/>
          <w:marTop w:val="0"/>
          <w:marBottom w:val="0"/>
          <w:divBdr>
            <w:top w:val="none" w:sz="0" w:space="0" w:color="auto"/>
            <w:left w:val="none" w:sz="0" w:space="0" w:color="auto"/>
            <w:bottom w:val="none" w:sz="0" w:space="0" w:color="auto"/>
            <w:right w:val="none" w:sz="0" w:space="0" w:color="auto"/>
          </w:divBdr>
        </w:div>
        <w:div w:id="158738172">
          <w:marLeft w:val="480"/>
          <w:marRight w:val="0"/>
          <w:marTop w:val="0"/>
          <w:marBottom w:val="0"/>
          <w:divBdr>
            <w:top w:val="none" w:sz="0" w:space="0" w:color="auto"/>
            <w:left w:val="none" w:sz="0" w:space="0" w:color="auto"/>
            <w:bottom w:val="none" w:sz="0" w:space="0" w:color="auto"/>
            <w:right w:val="none" w:sz="0" w:space="0" w:color="auto"/>
          </w:divBdr>
        </w:div>
        <w:div w:id="168757709">
          <w:marLeft w:val="480"/>
          <w:marRight w:val="0"/>
          <w:marTop w:val="0"/>
          <w:marBottom w:val="0"/>
          <w:divBdr>
            <w:top w:val="none" w:sz="0" w:space="0" w:color="auto"/>
            <w:left w:val="none" w:sz="0" w:space="0" w:color="auto"/>
            <w:bottom w:val="none" w:sz="0" w:space="0" w:color="auto"/>
            <w:right w:val="none" w:sz="0" w:space="0" w:color="auto"/>
          </w:divBdr>
        </w:div>
        <w:div w:id="273438478">
          <w:marLeft w:val="480"/>
          <w:marRight w:val="0"/>
          <w:marTop w:val="0"/>
          <w:marBottom w:val="0"/>
          <w:divBdr>
            <w:top w:val="none" w:sz="0" w:space="0" w:color="auto"/>
            <w:left w:val="none" w:sz="0" w:space="0" w:color="auto"/>
            <w:bottom w:val="none" w:sz="0" w:space="0" w:color="auto"/>
            <w:right w:val="none" w:sz="0" w:space="0" w:color="auto"/>
          </w:divBdr>
        </w:div>
        <w:div w:id="342633156">
          <w:marLeft w:val="480"/>
          <w:marRight w:val="0"/>
          <w:marTop w:val="0"/>
          <w:marBottom w:val="0"/>
          <w:divBdr>
            <w:top w:val="none" w:sz="0" w:space="0" w:color="auto"/>
            <w:left w:val="none" w:sz="0" w:space="0" w:color="auto"/>
            <w:bottom w:val="none" w:sz="0" w:space="0" w:color="auto"/>
            <w:right w:val="none" w:sz="0" w:space="0" w:color="auto"/>
          </w:divBdr>
        </w:div>
        <w:div w:id="349066963">
          <w:marLeft w:val="480"/>
          <w:marRight w:val="0"/>
          <w:marTop w:val="0"/>
          <w:marBottom w:val="0"/>
          <w:divBdr>
            <w:top w:val="none" w:sz="0" w:space="0" w:color="auto"/>
            <w:left w:val="none" w:sz="0" w:space="0" w:color="auto"/>
            <w:bottom w:val="none" w:sz="0" w:space="0" w:color="auto"/>
            <w:right w:val="none" w:sz="0" w:space="0" w:color="auto"/>
          </w:divBdr>
        </w:div>
        <w:div w:id="354889257">
          <w:marLeft w:val="480"/>
          <w:marRight w:val="0"/>
          <w:marTop w:val="0"/>
          <w:marBottom w:val="0"/>
          <w:divBdr>
            <w:top w:val="none" w:sz="0" w:space="0" w:color="auto"/>
            <w:left w:val="none" w:sz="0" w:space="0" w:color="auto"/>
            <w:bottom w:val="none" w:sz="0" w:space="0" w:color="auto"/>
            <w:right w:val="none" w:sz="0" w:space="0" w:color="auto"/>
          </w:divBdr>
        </w:div>
        <w:div w:id="368183349">
          <w:marLeft w:val="480"/>
          <w:marRight w:val="0"/>
          <w:marTop w:val="0"/>
          <w:marBottom w:val="0"/>
          <w:divBdr>
            <w:top w:val="none" w:sz="0" w:space="0" w:color="auto"/>
            <w:left w:val="none" w:sz="0" w:space="0" w:color="auto"/>
            <w:bottom w:val="none" w:sz="0" w:space="0" w:color="auto"/>
            <w:right w:val="none" w:sz="0" w:space="0" w:color="auto"/>
          </w:divBdr>
        </w:div>
        <w:div w:id="434179001">
          <w:marLeft w:val="480"/>
          <w:marRight w:val="0"/>
          <w:marTop w:val="0"/>
          <w:marBottom w:val="0"/>
          <w:divBdr>
            <w:top w:val="none" w:sz="0" w:space="0" w:color="auto"/>
            <w:left w:val="none" w:sz="0" w:space="0" w:color="auto"/>
            <w:bottom w:val="none" w:sz="0" w:space="0" w:color="auto"/>
            <w:right w:val="none" w:sz="0" w:space="0" w:color="auto"/>
          </w:divBdr>
        </w:div>
        <w:div w:id="466751709">
          <w:marLeft w:val="480"/>
          <w:marRight w:val="0"/>
          <w:marTop w:val="0"/>
          <w:marBottom w:val="0"/>
          <w:divBdr>
            <w:top w:val="none" w:sz="0" w:space="0" w:color="auto"/>
            <w:left w:val="none" w:sz="0" w:space="0" w:color="auto"/>
            <w:bottom w:val="none" w:sz="0" w:space="0" w:color="auto"/>
            <w:right w:val="none" w:sz="0" w:space="0" w:color="auto"/>
          </w:divBdr>
        </w:div>
        <w:div w:id="495539985">
          <w:marLeft w:val="480"/>
          <w:marRight w:val="0"/>
          <w:marTop w:val="0"/>
          <w:marBottom w:val="0"/>
          <w:divBdr>
            <w:top w:val="none" w:sz="0" w:space="0" w:color="auto"/>
            <w:left w:val="none" w:sz="0" w:space="0" w:color="auto"/>
            <w:bottom w:val="none" w:sz="0" w:space="0" w:color="auto"/>
            <w:right w:val="none" w:sz="0" w:space="0" w:color="auto"/>
          </w:divBdr>
        </w:div>
        <w:div w:id="501556210">
          <w:marLeft w:val="480"/>
          <w:marRight w:val="0"/>
          <w:marTop w:val="0"/>
          <w:marBottom w:val="0"/>
          <w:divBdr>
            <w:top w:val="none" w:sz="0" w:space="0" w:color="auto"/>
            <w:left w:val="none" w:sz="0" w:space="0" w:color="auto"/>
            <w:bottom w:val="none" w:sz="0" w:space="0" w:color="auto"/>
            <w:right w:val="none" w:sz="0" w:space="0" w:color="auto"/>
          </w:divBdr>
        </w:div>
        <w:div w:id="518854867">
          <w:marLeft w:val="480"/>
          <w:marRight w:val="0"/>
          <w:marTop w:val="0"/>
          <w:marBottom w:val="0"/>
          <w:divBdr>
            <w:top w:val="none" w:sz="0" w:space="0" w:color="auto"/>
            <w:left w:val="none" w:sz="0" w:space="0" w:color="auto"/>
            <w:bottom w:val="none" w:sz="0" w:space="0" w:color="auto"/>
            <w:right w:val="none" w:sz="0" w:space="0" w:color="auto"/>
          </w:divBdr>
        </w:div>
        <w:div w:id="565458924">
          <w:marLeft w:val="480"/>
          <w:marRight w:val="0"/>
          <w:marTop w:val="0"/>
          <w:marBottom w:val="0"/>
          <w:divBdr>
            <w:top w:val="none" w:sz="0" w:space="0" w:color="auto"/>
            <w:left w:val="none" w:sz="0" w:space="0" w:color="auto"/>
            <w:bottom w:val="none" w:sz="0" w:space="0" w:color="auto"/>
            <w:right w:val="none" w:sz="0" w:space="0" w:color="auto"/>
          </w:divBdr>
        </w:div>
        <w:div w:id="599528887">
          <w:marLeft w:val="480"/>
          <w:marRight w:val="0"/>
          <w:marTop w:val="0"/>
          <w:marBottom w:val="0"/>
          <w:divBdr>
            <w:top w:val="none" w:sz="0" w:space="0" w:color="auto"/>
            <w:left w:val="none" w:sz="0" w:space="0" w:color="auto"/>
            <w:bottom w:val="none" w:sz="0" w:space="0" w:color="auto"/>
            <w:right w:val="none" w:sz="0" w:space="0" w:color="auto"/>
          </w:divBdr>
        </w:div>
        <w:div w:id="605427997">
          <w:marLeft w:val="480"/>
          <w:marRight w:val="0"/>
          <w:marTop w:val="0"/>
          <w:marBottom w:val="0"/>
          <w:divBdr>
            <w:top w:val="none" w:sz="0" w:space="0" w:color="auto"/>
            <w:left w:val="none" w:sz="0" w:space="0" w:color="auto"/>
            <w:bottom w:val="none" w:sz="0" w:space="0" w:color="auto"/>
            <w:right w:val="none" w:sz="0" w:space="0" w:color="auto"/>
          </w:divBdr>
        </w:div>
        <w:div w:id="645084501">
          <w:marLeft w:val="480"/>
          <w:marRight w:val="0"/>
          <w:marTop w:val="0"/>
          <w:marBottom w:val="0"/>
          <w:divBdr>
            <w:top w:val="none" w:sz="0" w:space="0" w:color="auto"/>
            <w:left w:val="none" w:sz="0" w:space="0" w:color="auto"/>
            <w:bottom w:val="none" w:sz="0" w:space="0" w:color="auto"/>
            <w:right w:val="none" w:sz="0" w:space="0" w:color="auto"/>
          </w:divBdr>
        </w:div>
        <w:div w:id="660936820">
          <w:marLeft w:val="480"/>
          <w:marRight w:val="0"/>
          <w:marTop w:val="0"/>
          <w:marBottom w:val="0"/>
          <w:divBdr>
            <w:top w:val="none" w:sz="0" w:space="0" w:color="auto"/>
            <w:left w:val="none" w:sz="0" w:space="0" w:color="auto"/>
            <w:bottom w:val="none" w:sz="0" w:space="0" w:color="auto"/>
            <w:right w:val="none" w:sz="0" w:space="0" w:color="auto"/>
          </w:divBdr>
        </w:div>
        <w:div w:id="663165537">
          <w:marLeft w:val="480"/>
          <w:marRight w:val="0"/>
          <w:marTop w:val="0"/>
          <w:marBottom w:val="0"/>
          <w:divBdr>
            <w:top w:val="none" w:sz="0" w:space="0" w:color="auto"/>
            <w:left w:val="none" w:sz="0" w:space="0" w:color="auto"/>
            <w:bottom w:val="none" w:sz="0" w:space="0" w:color="auto"/>
            <w:right w:val="none" w:sz="0" w:space="0" w:color="auto"/>
          </w:divBdr>
        </w:div>
        <w:div w:id="706562170">
          <w:marLeft w:val="480"/>
          <w:marRight w:val="0"/>
          <w:marTop w:val="0"/>
          <w:marBottom w:val="0"/>
          <w:divBdr>
            <w:top w:val="none" w:sz="0" w:space="0" w:color="auto"/>
            <w:left w:val="none" w:sz="0" w:space="0" w:color="auto"/>
            <w:bottom w:val="none" w:sz="0" w:space="0" w:color="auto"/>
            <w:right w:val="none" w:sz="0" w:space="0" w:color="auto"/>
          </w:divBdr>
        </w:div>
        <w:div w:id="714159387">
          <w:marLeft w:val="480"/>
          <w:marRight w:val="0"/>
          <w:marTop w:val="0"/>
          <w:marBottom w:val="0"/>
          <w:divBdr>
            <w:top w:val="none" w:sz="0" w:space="0" w:color="auto"/>
            <w:left w:val="none" w:sz="0" w:space="0" w:color="auto"/>
            <w:bottom w:val="none" w:sz="0" w:space="0" w:color="auto"/>
            <w:right w:val="none" w:sz="0" w:space="0" w:color="auto"/>
          </w:divBdr>
        </w:div>
        <w:div w:id="737169633">
          <w:marLeft w:val="480"/>
          <w:marRight w:val="0"/>
          <w:marTop w:val="0"/>
          <w:marBottom w:val="0"/>
          <w:divBdr>
            <w:top w:val="none" w:sz="0" w:space="0" w:color="auto"/>
            <w:left w:val="none" w:sz="0" w:space="0" w:color="auto"/>
            <w:bottom w:val="none" w:sz="0" w:space="0" w:color="auto"/>
            <w:right w:val="none" w:sz="0" w:space="0" w:color="auto"/>
          </w:divBdr>
        </w:div>
        <w:div w:id="753094039">
          <w:marLeft w:val="480"/>
          <w:marRight w:val="0"/>
          <w:marTop w:val="0"/>
          <w:marBottom w:val="0"/>
          <w:divBdr>
            <w:top w:val="none" w:sz="0" w:space="0" w:color="auto"/>
            <w:left w:val="none" w:sz="0" w:space="0" w:color="auto"/>
            <w:bottom w:val="none" w:sz="0" w:space="0" w:color="auto"/>
            <w:right w:val="none" w:sz="0" w:space="0" w:color="auto"/>
          </w:divBdr>
        </w:div>
        <w:div w:id="754668272">
          <w:marLeft w:val="480"/>
          <w:marRight w:val="0"/>
          <w:marTop w:val="0"/>
          <w:marBottom w:val="0"/>
          <w:divBdr>
            <w:top w:val="none" w:sz="0" w:space="0" w:color="auto"/>
            <w:left w:val="none" w:sz="0" w:space="0" w:color="auto"/>
            <w:bottom w:val="none" w:sz="0" w:space="0" w:color="auto"/>
            <w:right w:val="none" w:sz="0" w:space="0" w:color="auto"/>
          </w:divBdr>
        </w:div>
        <w:div w:id="792287632">
          <w:marLeft w:val="480"/>
          <w:marRight w:val="0"/>
          <w:marTop w:val="0"/>
          <w:marBottom w:val="0"/>
          <w:divBdr>
            <w:top w:val="none" w:sz="0" w:space="0" w:color="auto"/>
            <w:left w:val="none" w:sz="0" w:space="0" w:color="auto"/>
            <w:bottom w:val="none" w:sz="0" w:space="0" w:color="auto"/>
            <w:right w:val="none" w:sz="0" w:space="0" w:color="auto"/>
          </w:divBdr>
        </w:div>
        <w:div w:id="813373243">
          <w:marLeft w:val="480"/>
          <w:marRight w:val="0"/>
          <w:marTop w:val="0"/>
          <w:marBottom w:val="0"/>
          <w:divBdr>
            <w:top w:val="none" w:sz="0" w:space="0" w:color="auto"/>
            <w:left w:val="none" w:sz="0" w:space="0" w:color="auto"/>
            <w:bottom w:val="none" w:sz="0" w:space="0" w:color="auto"/>
            <w:right w:val="none" w:sz="0" w:space="0" w:color="auto"/>
          </w:divBdr>
        </w:div>
        <w:div w:id="822889910">
          <w:marLeft w:val="480"/>
          <w:marRight w:val="0"/>
          <w:marTop w:val="0"/>
          <w:marBottom w:val="0"/>
          <w:divBdr>
            <w:top w:val="none" w:sz="0" w:space="0" w:color="auto"/>
            <w:left w:val="none" w:sz="0" w:space="0" w:color="auto"/>
            <w:bottom w:val="none" w:sz="0" w:space="0" w:color="auto"/>
            <w:right w:val="none" w:sz="0" w:space="0" w:color="auto"/>
          </w:divBdr>
        </w:div>
        <w:div w:id="823008909">
          <w:marLeft w:val="480"/>
          <w:marRight w:val="0"/>
          <w:marTop w:val="0"/>
          <w:marBottom w:val="0"/>
          <w:divBdr>
            <w:top w:val="none" w:sz="0" w:space="0" w:color="auto"/>
            <w:left w:val="none" w:sz="0" w:space="0" w:color="auto"/>
            <w:bottom w:val="none" w:sz="0" w:space="0" w:color="auto"/>
            <w:right w:val="none" w:sz="0" w:space="0" w:color="auto"/>
          </w:divBdr>
        </w:div>
        <w:div w:id="906652047">
          <w:marLeft w:val="480"/>
          <w:marRight w:val="0"/>
          <w:marTop w:val="0"/>
          <w:marBottom w:val="0"/>
          <w:divBdr>
            <w:top w:val="none" w:sz="0" w:space="0" w:color="auto"/>
            <w:left w:val="none" w:sz="0" w:space="0" w:color="auto"/>
            <w:bottom w:val="none" w:sz="0" w:space="0" w:color="auto"/>
            <w:right w:val="none" w:sz="0" w:space="0" w:color="auto"/>
          </w:divBdr>
        </w:div>
        <w:div w:id="997419925">
          <w:marLeft w:val="480"/>
          <w:marRight w:val="0"/>
          <w:marTop w:val="0"/>
          <w:marBottom w:val="0"/>
          <w:divBdr>
            <w:top w:val="none" w:sz="0" w:space="0" w:color="auto"/>
            <w:left w:val="none" w:sz="0" w:space="0" w:color="auto"/>
            <w:bottom w:val="none" w:sz="0" w:space="0" w:color="auto"/>
            <w:right w:val="none" w:sz="0" w:space="0" w:color="auto"/>
          </w:divBdr>
        </w:div>
        <w:div w:id="1022509492">
          <w:marLeft w:val="480"/>
          <w:marRight w:val="0"/>
          <w:marTop w:val="0"/>
          <w:marBottom w:val="0"/>
          <w:divBdr>
            <w:top w:val="none" w:sz="0" w:space="0" w:color="auto"/>
            <w:left w:val="none" w:sz="0" w:space="0" w:color="auto"/>
            <w:bottom w:val="none" w:sz="0" w:space="0" w:color="auto"/>
            <w:right w:val="none" w:sz="0" w:space="0" w:color="auto"/>
          </w:divBdr>
        </w:div>
        <w:div w:id="1047141544">
          <w:marLeft w:val="480"/>
          <w:marRight w:val="0"/>
          <w:marTop w:val="0"/>
          <w:marBottom w:val="0"/>
          <w:divBdr>
            <w:top w:val="none" w:sz="0" w:space="0" w:color="auto"/>
            <w:left w:val="none" w:sz="0" w:space="0" w:color="auto"/>
            <w:bottom w:val="none" w:sz="0" w:space="0" w:color="auto"/>
            <w:right w:val="none" w:sz="0" w:space="0" w:color="auto"/>
          </w:divBdr>
        </w:div>
        <w:div w:id="1064062493">
          <w:marLeft w:val="480"/>
          <w:marRight w:val="0"/>
          <w:marTop w:val="0"/>
          <w:marBottom w:val="0"/>
          <w:divBdr>
            <w:top w:val="none" w:sz="0" w:space="0" w:color="auto"/>
            <w:left w:val="none" w:sz="0" w:space="0" w:color="auto"/>
            <w:bottom w:val="none" w:sz="0" w:space="0" w:color="auto"/>
            <w:right w:val="none" w:sz="0" w:space="0" w:color="auto"/>
          </w:divBdr>
        </w:div>
        <w:div w:id="1068504006">
          <w:marLeft w:val="480"/>
          <w:marRight w:val="0"/>
          <w:marTop w:val="0"/>
          <w:marBottom w:val="0"/>
          <w:divBdr>
            <w:top w:val="none" w:sz="0" w:space="0" w:color="auto"/>
            <w:left w:val="none" w:sz="0" w:space="0" w:color="auto"/>
            <w:bottom w:val="none" w:sz="0" w:space="0" w:color="auto"/>
            <w:right w:val="none" w:sz="0" w:space="0" w:color="auto"/>
          </w:divBdr>
        </w:div>
        <w:div w:id="1070276567">
          <w:marLeft w:val="480"/>
          <w:marRight w:val="0"/>
          <w:marTop w:val="0"/>
          <w:marBottom w:val="0"/>
          <w:divBdr>
            <w:top w:val="none" w:sz="0" w:space="0" w:color="auto"/>
            <w:left w:val="none" w:sz="0" w:space="0" w:color="auto"/>
            <w:bottom w:val="none" w:sz="0" w:space="0" w:color="auto"/>
            <w:right w:val="none" w:sz="0" w:space="0" w:color="auto"/>
          </w:divBdr>
        </w:div>
        <w:div w:id="1080978408">
          <w:marLeft w:val="480"/>
          <w:marRight w:val="0"/>
          <w:marTop w:val="0"/>
          <w:marBottom w:val="0"/>
          <w:divBdr>
            <w:top w:val="none" w:sz="0" w:space="0" w:color="auto"/>
            <w:left w:val="none" w:sz="0" w:space="0" w:color="auto"/>
            <w:bottom w:val="none" w:sz="0" w:space="0" w:color="auto"/>
            <w:right w:val="none" w:sz="0" w:space="0" w:color="auto"/>
          </w:divBdr>
        </w:div>
        <w:div w:id="1149054145">
          <w:marLeft w:val="480"/>
          <w:marRight w:val="0"/>
          <w:marTop w:val="0"/>
          <w:marBottom w:val="0"/>
          <w:divBdr>
            <w:top w:val="none" w:sz="0" w:space="0" w:color="auto"/>
            <w:left w:val="none" w:sz="0" w:space="0" w:color="auto"/>
            <w:bottom w:val="none" w:sz="0" w:space="0" w:color="auto"/>
            <w:right w:val="none" w:sz="0" w:space="0" w:color="auto"/>
          </w:divBdr>
        </w:div>
        <w:div w:id="1155560801">
          <w:marLeft w:val="480"/>
          <w:marRight w:val="0"/>
          <w:marTop w:val="0"/>
          <w:marBottom w:val="0"/>
          <w:divBdr>
            <w:top w:val="none" w:sz="0" w:space="0" w:color="auto"/>
            <w:left w:val="none" w:sz="0" w:space="0" w:color="auto"/>
            <w:bottom w:val="none" w:sz="0" w:space="0" w:color="auto"/>
            <w:right w:val="none" w:sz="0" w:space="0" w:color="auto"/>
          </w:divBdr>
        </w:div>
        <w:div w:id="1186942617">
          <w:marLeft w:val="480"/>
          <w:marRight w:val="0"/>
          <w:marTop w:val="0"/>
          <w:marBottom w:val="0"/>
          <w:divBdr>
            <w:top w:val="none" w:sz="0" w:space="0" w:color="auto"/>
            <w:left w:val="none" w:sz="0" w:space="0" w:color="auto"/>
            <w:bottom w:val="none" w:sz="0" w:space="0" w:color="auto"/>
            <w:right w:val="none" w:sz="0" w:space="0" w:color="auto"/>
          </w:divBdr>
        </w:div>
        <w:div w:id="1256286496">
          <w:marLeft w:val="480"/>
          <w:marRight w:val="0"/>
          <w:marTop w:val="0"/>
          <w:marBottom w:val="0"/>
          <w:divBdr>
            <w:top w:val="none" w:sz="0" w:space="0" w:color="auto"/>
            <w:left w:val="none" w:sz="0" w:space="0" w:color="auto"/>
            <w:bottom w:val="none" w:sz="0" w:space="0" w:color="auto"/>
            <w:right w:val="none" w:sz="0" w:space="0" w:color="auto"/>
          </w:divBdr>
        </w:div>
        <w:div w:id="1257784421">
          <w:marLeft w:val="480"/>
          <w:marRight w:val="0"/>
          <w:marTop w:val="0"/>
          <w:marBottom w:val="0"/>
          <w:divBdr>
            <w:top w:val="none" w:sz="0" w:space="0" w:color="auto"/>
            <w:left w:val="none" w:sz="0" w:space="0" w:color="auto"/>
            <w:bottom w:val="none" w:sz="0" w:space="0" w:color="auto"/>
            <w:right w:val="none" w:sz="0" w:space="0" w:color="auto"/>
          </w:divBdr>
        </w:div>
        <w:div w:id="1272206298">
          <w:marLeft w:val="480"/>
          <w:marRight w:val="0"/>
          <w:marTop w:val="0"/>
          <w:marBottom w:val="0"/>
          <w:divBdr>
            <w:top w:val="none" w:sz="0" w:space="0" w:color="auto"/>
            <w:left w:val="none" w:sz="0" w:space="0" w:color="auto"/>
            <w:bottom w:val="none" w:sz="0" w:space="0" w:color="auto"/>
            <w:right w:val="none" w:sz="0" w:space="0" w:color="auto"/>
          </w:divBdr>
        </w:div>
        <w:div w:id="1278953460">
          <w:marLeft w:val="480"/>
          <w:marRight w:val="0"/>
          <w:marTop w:val="0"/>
          <w:marBottom w:val="0"/>
          <w:divBdr>
            <w:top w:val="none" w:sz="0" w:space="0" w:color="auto"/>
            <w:left w:val="none" w:sz="0" w:space="0" w:color="auto"/>
            <w:bottom w:val="none" w:sz="0" w:space="0" w:color="auto"/>
            <w:right w:val="none" w:sz="0" w:space="0" w:color="auto"/>
          </w:divBdr>
        </w:div>
        <w:div w:id="1310600266">
          <w:marLeft w:val="480"/>
          <w:marRight w:val="0"/>
          <w:marTop w:val="0"/>
          <w:marBottom w:val="0"/>
          <w:divBdr>
            <w:top w:val="none" w:sz="0" w:space="0" w:color="auto"/>
            <w:left w:val="none" w:sz="0" w:space="0" w:color="auto"/>
            <w:bottom w:val="none" w:sz="0" w:space="0" w:color="auto"/>
            <w:right w:val="none" w:sz="0" w:space="0" w:color="auto"/>
          </w:divBdr>
        </w:div>
        <w:div w:id="1409840439">
          <w:marLeft w:val="480"/>
          <w:marRight w:val="0"/>
          <w:marTop w:val="0"/>
          <w:marBottom w:val="0"/>
          <w:divBdr>
            <w:top w:val="none" w:sz="0" w:space="0" w:color="auto"/>
            <w:left w:val="none" w:sz="0" w:space="0" w:color="auto"/>
            <w:bottom w:val="none" w:sz="0" w:space="0" w:color="auto"/>
            <w:right w:val="none" w:sz="0" w:space="0" w:color="auto"/>
          </w:divBdr>
        </w:div>
        <w:div w:id="1434324441">
          <w:marLeft w:val="480"/>
          <w:marRight w:val="0"/>
          <w:marTop w:val="0"/>
          <w:marBottom w:val="0"/>
          <w:divBdr>
            <w:top w:val="none" w:sz="0" w:space="0" w:color="auto"/>
            <w:left w:val="none" w:sz="0" w:space="0" w:color="auto"/>
            <w:bottom w:val="none" w:sz="0" w:space="0" w:color="auto"/>
            <w:right w:val="none" w:sz="0" w:space="0" w:color="auto"/>
          </w:divBdr>
        </w:div>
        <w:div w:id="1440757698">
          <w:marLeft w:val="480"/>
          <w:marRight w:val="0"/>
          <w:marTop w:val="0"/>
          <w:marBottom w:val="0"/>
          <w:divBdr>
            <w:top w:val="none" w:sz="0" w:space="0" w:color="auto"/>
            <w:left w:val="none" w:sz="0" w:space="0" w:color="auto"/>
            <w:bottom w:val="none" w:sz="0" w:space="0" w:color="auto"/>
            <w:right w:val="none" w:sz="0" w:space="0" w:color="auto"/>
          </w:divBdr>
        </w:div>
        <w:div w:id="1455444692">
          <w:marLeft w:val="480"/>
          <w:marRight w:val="0"/>
          <w:marTop w:val="0"/>
          <w:marBottom w:val="0"/>
          <w:divBdr>
            <w:top w:val="none" w:sz="0" w:space="0" w:color="auto"/>
            <w:left w:val="none" w:sz="0" w:space="0" w:color="auto"/>
            <w:bottom w:val="none" w:sz="0" w:space="0" w:color="auto"/>
            <w:right w:val="none" w:sz="0" w:space="0" w:color="auto"/>
          </w:divBdr>
        </w:div>
        <w:div w:id="1464617638">
          <w:marLeft w:val="480"/>
          <w:marRight w:val="0"/>
          <w:marTop w:val="0"/>
          <w:marBottom w:val="0"/>
          <w:divBdr>
            <w:top w:val="none" w:sz="0" w:space="0" w:color="auto"/>
            <w:left w:val="none" w:sz="0" w:space="0" w:color="auto"/>
            <w:bottom w:val="none" w:sz="0" w:space="0" w:color="auto"/>
            <w:right w:val="none" w:sz="0" w:space="0" w:color="auto"/>
          </w:divBdr>
        </w:div>
        <w:div w:id="1534343951">
          <w:marLeft w:val="480"/>
          <w:marRight w:val="0"/>
          <w:marTop w:val="0"/>
          <w:marBottom w:val="0"/>
          <w:divBdr>
            <w:top w:val="none" w:sz="0" w:space="0" w:color="auto"/>
            <w:left w:val="none" w:sz="0" w:space="0" w:color="auto"/>
            <w:bottom w:val="none" w:sz="0" w:space="0" w:color="auto"/>
            <w:right w:val="none" w:sz="0" w:space="0" w:color="auto"/>
          </w:divBdr>
        </w:div>
        <w:div w:id="1546870082">
          <w:marLeft w:val="480"/>
          <w:marRight w:val="0"/>
          <w:marTop w:val="0"/>
          <w:marBottom w:val="0"/>
          <w:divBdr>
            <w:top w:val="none" w:sz="0" w:space="0" w:color="auto"/>
            <w:left w:val="none" w:sz="0" w:space="0" w:color="auto"/>
            <w:bottom w:val="none" w:sz="0" w:space="0" w:color="auto"/>
            <w:right w:val="none" w:sz="0" w:space="0" w:color="auto"/>
          </w:divBdr>
        </w:div>
        <w:div w:id="1553537535">
          <w:marLeft w:val="480"/>
          <w:marRight w:val="0"/>
          <w:marTop w:val="0"/>
          <w:marBottom w:val="0"/>
          <w:divBdr>
            <w:top w:val="none" w:sz="0" w:space="0" w:color="auto"/>
            <w:left w:val="none" w:sz="0" w:space="0" w:color="auto"/>
            <w:bottom w:val="none" w:sz="0" w:space="0" w:color="auto"/>
            <w:right w:val="none" w:sz="0" w:space="0" w:color="auto"/>
          </w:divBdr>
        </w:div>
        <w:div w:id="1606041188">
          <w:marLeft w:val="480"/>
          <w:marRight w:val="0"/>
          <w:marTop w:val="0"/>
          <w:marBottom w:val="0"/>
          <w:divBdr>
            <w:top w:val="none" w:sz="0" w:space="0" w:color="auto"/>
            <w:left w:val="none" w:sz="0" w:space="0" w:color="auto"/>
            <w:bottom w:val="none" w:sz="0" w:space="0" w:color="auto"/>
            <w:right w:val="none" w:sz="0" w:space="0" w:color="auto"/>
          </w:divBdr>
        </w:div>
        <w:div w:id="1631209564">
          <w:marLeft w:val="480"/>
          <w:marRight w:val="0"/>
          <w:marTop w:val="0"/>
          <w:marBottom w:val="0"/>
          <w:divBdr>
            <w:top w:val="none" w:sz="0" w:space="0" w:color="auto"/>
            <w:left w:val="none" w:sz="0" w:space="0" w:color="auto"/>
            <w:bottom w:val="none" w:sz="0" w:space="0" w:color="auto"/>
            <w:right w:val="none" w:sz="0" w:space="0" w:color="auto"/>
          </w:divBdr>
        </w:div>
        <w:div w:id="1634293323">
          <w:marLeft w:val="480"/>
          <w:marRight w:val="0"/>
          <w:marTop w:val="0"/>
          <w:marBottom w:val="0"/>
          <w:divBdr>
            <w:top w:val="none" w:sz="0" w:space="0" w:color="auto"/>
            <w:left w:val="none" w:sz="0" w:space="0" w:color="auto"/>
            <w:bottom w:val="none" w:sz="0" w:space="0" w:color="auto"/>
            <w:right w:val="none" w:sz="0" w:space="0" w:color="auto"/>
          </w:divBdr>
        </w:div>
        <w:div w:id="1644919565">
          <w:marLeft w:val="480"/>
          <w:marRight w:val="0"/>
          <w:marTop w:val="0"/>
          <w:marBottom w:val="0"/>
          <w:divBdr>
            <w:top w:val="none" w:sz="0" w:space="0" w:color="auto"/>
            <w:left w:val="none" w:sz="0" w:space="0" w:color="auto"/>
            <w:bottom w:val="none" w:sz="0" w:space="0" w:color="auto"/>
            <w:right w:val="none" w:sz="0" w:space="0" w:color="auto"/>
          </w:divBdr>
        </w:div>
        <w:div w:id="1673872153">
          <w:marLeft w:val="480"/>
          <w:marRight w:val="0"/>
          <w:marTop w:val="0"/>
          <w:marBottom w:val="0"/>
          <w:divBdr>
            <w:top w:val="none" w:sz="0" w:space="0" w:color="auto"/>
            <w:left w:val="none" w:sz="0" w:space="0" w:color="auto"/>
            <w:bottom w:val="none" w:sz="0" w:space="0" w:color="auto"/>
            <w:right w:val="none" w:sz="0" w:space="0" w:color="auto"/>
          </w:divBdr>
        </w:div>
        <w:div w:id="1675256252">
          <w:marLeft w:val="480"/>
          <w:marRight w:val="0"/>
          <w:marTop w:val="0"/>
          <w:marBottom w:val="0"/>
          <w:divBdr>
            <w:top w:val="none" w:sz="0" w:space="0" w:color="auto"/>
            <w:left w:val="none" w:sz="0" w:space="0" w:color="auto"/>
            <w:bottom w:val="none" w:sz="0" w:space="0" w:color="auto"/>
            <w:right w:val="none" w:sz="0" w:space="0" w:color="auto"/>
          </w:divBdr>
        </w:div>
        <w:div w:id="1704092468">
          <w:marLeft w:val="480"/>
          <w:marRight w:val="0"/>
          <w:marTop w:val="0"/>
          <w:marBottom w:val="0"/>
          <w:divBdr>
            <w:top w:val="none" w:sz="0" w:space="0" w:color="auto"/>
            <w:left w:val="none" w:sz="0" w:space="0" w:color="auto"/>
            <w:bottom w:val="none" w:sz="0" w:space="0" w:color="auto"/>
            <w:right w:val="none" w:sz="0" w:space="0" w:color="auto"/>
          </w:divBdr>
        </w:div>
        <w:div w:id="1773546173">
          <w:marLeft w:val="480"/>
          <w:marRight w:val="0"/>
          <w:marTop w:val="0"/>
          <w:marBottom w:val="0"/>
          <w:divBdr>
            <w:top w:val="none" w:sz="0" w:space="0" w:color="auto"/>
            <w:left w:val="none" w:sz="0" w:space="0" w:color="auto"/>
            <w:bottom w:val="none" w:sz="0" w:space="0" w:color="auto"/>
            <w:right w:val="none" w:sz="0" w:space="0" w:color="auto"/>
          </w:divBdr>
        </w:div>
        <w:div w:id="1786346293">
          <w:marLeft w:val="480"/>
          <w:marRight w:val="0"/>
          <w:marTop w:val="0"/>
          <w:marBottom w:val="0"/>
          <w:divBdr>
            <w:top w:val="none" w:sz="0" w:space="0" w:color="auto"/>
            <w:left w:val="none" w:sz="0" w:space="0" w:color="auto"/>
            <w:bottom w:val="none" w:sz="0" w:space="0" w:color="auto"/>
            <w:right w:val="none" w:sz="0" w:space="0" w:color="auto"/>
          </w:divBdr>
        </w:div>
        <w:div w:id="1823040316">
          <w:marLeft w:val="480"/>
          <w:marRight w:val="0"/>
          <w:marTop w:val="0"/>
          <w:marBottom w:val="0"/>
          <w:divBdr>
            <w:top w:val="none" w:sz="0" w:space="0" w:color="auto"/>
            <w:left w:val="none" w:sz="0" w:space="0" w:color="auto"/>
            <w:bottom w:val="none" w:sz="0" w:space="0" w:color="auto"/>
            <w:right w:val="none" w:sz="0" w:space="0" w:color="auto"/>
          </w:divBdr>
        </w:div>
        <w:div w:id="1839689339">
          <w:marLeft w:val="480"/>
          <w:marRight w:val="0"/>
          <w:marTop w:val="0"/>
          <w:marBottom w:val="0"/>
          <w:divBdr>
            <w:top w:val="none" w:sz="0" w:space="0" w:color="auto"/>
            <w:left w:val="none" w:sz="0" w:space="0" w:color="auto"/>
            <w:bottom w:val="none" w:sz="0" w:space="0" w:color="auto"/>
            <w:right w:val="none" w:sz="0" w:space="0" w:color="auto"/>
          </w:divBdr>
        </w:div>
        <w:div w:id="1884439863">
          <w:marLeft w:val="480"/>
          <w:marRight w:val="0"/>
          <w:marTop w:val="0"/>
          <w:marBottom w:val="0"/>
          <w:divBdr>
            <w:top w:val="none" w:sz="0" w:space="0" w:color="auto"/>
            <w:left w:val="none" w:sz="0" w:space="0" w:color="auto"/>
            <w:bottom w:val="none" w:sz="0" w:space="0" w:color="auto"/>
            <w:right w:val="none" w:sz="0" w:space="0" w:color="auto"/>
          </w:divBdr>
        </w:div>
        <w:div w:id="1902671121">
          <w:marLeft w:val="480"/>
          <w:marRight w:val="0"/>
          <w:marTop w:val="0"/>
          <w:marBottom w:val="0"/>
          <w:divBdr>
            <w:top w:val="none" w:sz="0" w:space="0" w:color="auto"/>
            <w:left w:val="none" w:sz="0" w:space="0" w:color="auto"/>
            <w:bottom w:val="none" w:sz="0" w:space="0" w:color="auto"/>
            <w:right w:val="none" w:sz="0" w:space="0" w:color="auto"/>
          </w:divBdr>
        </w:div>
        <w:div w:id="1920364447">
          <w:marLeft w:val="480"/>
          <w:marRight w:val="0"/>
          <w:marTop w:val="0"/>
          <w:marBottom w:val="0"/>
          <w:divBdr>
            <w:top w:val="none" w:sz="0" w:space="0" w:color="auto"/>
            <w:left w:val="none" w:sz="0" w:space="0" w:color="auto"/>
            <w:bottom w:val="none" w:sz="0" w:space="0" w:color="auto"/>
            <w:right w:val="none" w:sz="0" w:space="0" w:color="auto"/>
          </w:divBdr>
        </w:div>
        <w:div w:id="1922642141">
          <w:marLeft w:val="480"/>
          <w:marRight w:val="0"/>
          <w:marTop w:val="0"/>
          <w:marBottom w:val="0"/>
          <w:divBdr>
            <w:top w:val="none" w:sz="0" w:space="0" w:color="auto"/>
            <w:left w:val="none" w:sz="0" w:space="0" w:color="auto"/>
            <w:bottom w:val="none" w:sz="0" w:space="0" w:color="auto"/>
            <w:right w:val="none" w:sz="0" w:space="0" w:color="auto"/>
          </w:divBdr>
        </w:div>
        <w:div w:id="1932813828">
          <w:marLeft w:val="480"/>
          <w:marRight w:val="0"/>
          <w:marTop w:val="0"/>
          <w:marBottom w:val="0"/>
          <w:divBdr>
            <w:top w:val="none" w:sz="0" w:space="0" w:color="auto"/>
            <w:left w:val="none" w:sz="0" w:space="0" w:color="auto"/>
            <w:bottom w:val="none" w:sz="0" w:space="0" w:color="auto"/>
            <w:right w:val="none" w:sz="0" w:space="0" w:color="auto"/>
          </w:divBdr>
        </w:div>
        <w:div w:id="1951088054">
          <w:marLeft w:val="480"/>
          <w:marRight w:val="0"/>
          <w:marTop w:val="0"/>
          <w:marBottom w:val="0"/>
          <w:divBdr>
            <w:top w:val="none" w:sz="0" w:space="0" w:color="auto"/>
            <w:left w:val="none" w:sz="0" w:space="0" w:color="auto"/>
            <w:bottom w:val="none" w:sz="0" w:space="0" w:color="auto"/>
            <w:right w:val="none" w:sz="0" w:space="0" w:color="auto"/>
          </w:divBdr>
        </w:div>
        <w:div w:id="2012365316">
          <w:marLeft w:val="480"/>
          <w:marRight w:val="0"/>
          <w:marTop w:val="0"/>
          <w:marBottom w:val="0"/>
          <w:divBdr>
            <w:top w:val="none" w:sz="0" w:space="0" w:color="auto"/>
            <w:left w:val="none" w:sz="0" w:space="0" w:color="auto"/>
            <w:bottom w:val="none" w:sz="0" w:space="0" w:color="auto"/>
            <w:right w:val="none" w:sz="0" w:space="0" w:color="auto"/>
          </w:divBdr>
        </w:div>
        <w:div w:id="2109815778">
          <w:marLeft w:val="480"/>
          <w:marRight w:val="0"/>
          <w:marTop w:val="0"/>
          <w:marBottom w:val="0"/>
          <w:divBdr>
            <w:top w:val="none" w:sz="0" w:space="0" w:color="auto"/>
            <w:left w:val="none" w:sz="0" w:space="0" w:color="auto"/>
            <w:bottom w:val="none" w:sz="0" w:space="0" w:color="auto"/>
            <w:right w:val="none" w:sz="0" w:space="0" w:color="auto"/>
          </w:divBdr>
        </w:div>
        <w:div w:id="2114594534">
          <w:marLeft w:val="480"/>
          <w:marRight w:val="0"/>
          <w:marTop w:val="0"/>
          <w:marBottom w:val="0"/>
          <w:divBdr>
            <w:top w:val="none" w:sz="0" w:space="0" w:color="auto"/>
            <w:left w:val="none" w:sz="0" w:space="0" w:color="auto"/>
            <w:bottom w:val="none" w:sz="0" w:space="0" w:color="auto"/>
            <w:right w:val="none" w:sz="0" w:space="0" w:color="auto"/>
          </w:divBdr>
        </w:div>
        <w:div w:id="2127696254">
          <w:marLeft w:val="480"/>
          <w:marRight w:val="0"/>
          <w:marTop w:val="0"/>
          <w:marBottom w:val="0"/>
          <w:divBdr>
            <w:top w:val="none" w:sz="0" w:space="0" w:color="auto"/>
            <w:left w:val="none" w:sz="0" w:space="0" w:color="auto"/>
            <w:bottom w:val="none" w:sz="0" w:space="0" w:color="auto"/>
            <w:right w:val="none" w:sz="0" w:space="0" w:color="auto"/>
          </w:divBdr>
        </w:div>
      </w:divsChild>
    </w:div>
    <w:div w:id="925186855">
      <w:bodyDiv w:val="1"/>
      <w:marLeft w:val="0"/>
      <w:marRight w:val="0"/>
      <w:marTop w:val="0"/>
      <w:marBottom w:val="0"/>
      <w:divBdr>
        <w:top w:val="none" w:sz="0" w:space="0" w:color="auto"/>
        <w:left w:val="none" w:sz="0" w:space="0" w:color="auto"/>
        <w:bottom w:val="none" w:sz="0" w:space="0" w:color="auto"/>
        <w:right w:val="none" w:sz="0" w:space="0" w:color="auto"/>
      </w:divBdr>
    </w:div>
    <w:div w:id="930704089">
      <w:bodyDiv w:val="1"/>
      <w:marLeft w:val="0"/>
      <w:marRight w:val="0"/>
      <w:marTop w:val="0"/>
      <w:marBottom w:val="0"/>
      <w:divBdr>
        <w:top w:val="none" w:sz="0" w:space="0" w:color="auto"/>
        <w:left w:val="none" w:sz="0" w:space="0" w:color="auto"/>
        <w:bottom w:val="none" w:sz="0" w:space="0" w:color="auto"/>
        <w:right w:val="none" w:sz="0" w:space="0" w:color="auto"/>
      </w:divBdr>
      <w:divsChild>
        <w:div w:id="11540473">
          <w:marLeft w:val="480"/>
          <w:marRight w:val="0"/>
          <w:marTop w:val="0"/>
          <w:marBottom w:val="0"/>
          <w:divBdr>
            <w:top w:val="none" w:sz="0" w:space="0" w:color="auto"/>
            <w:left w:val="none" w:sz="0" w:space="0" w:color="auto"/>
            <w:bottom w:val="none" w:sz="0" w:space="0" w:color="auto"/>
            <w:right w:val="none" w:sz="0" w:space="0" w:color="auto"/>
          </w:divBdr>
        </w:div>
        <w:div w:id="38168883">
          <w:marLeft w:val="480"/>
          <w:marRight w:val="0"/>
          <w:marTop w:val="0"/>
          <w:marBottom w:val="0"/>
          <w:divBdr>
            <w:top w:val="none" w:sz="0" w:space="0" w:color="auto"/>
            <w:left w:val="none" w:sz="0" w:space="0" w:color="auto"/>
            <w:bottom w:val="none" w:sz="0" w:space="0" w:color="auto"/>
            <w:right w:val="none" w:sz="0" w:space="0" w:color="auto"/>
          </w:divBdr>
        </w:div>
        <w:div w:id="80378006">
          <w:marLeft w:val="480"/>
          <w:marRight w:val="0"/>
          <w:marTop w:val="0"/>
          <w:marBottom w:val="0"/>
          <w:divBdr>
            <w:top w:val="none" w:sz="0" w:space="0" w:color="auto"/>
            <w:left w:val="none" w:sz="0" w:space="0" w:color="auto"/>
            <w:bottom w:val="none" w:sz="0" w:space="0" w:color="auto"/>
            <w:right w:val="none" w:sz="0" w:space="0" w:color="auto"/>
          </w:divBdr>
        </w:div>
        <w:div w:id="80956331">
          <w:marLeft w:val="480"/>
          <w:marRight w:val="0"/>
          <w:marTop w:val="0"/>
          <w:marBottom w:val="0"/>
          <w:divBdr>
            <w:top w:val="none" w:sz="0" w:space="0" w:color="auto"/>
            <w:left w:val="none" w:sz="0" w:space="0" w:color="auto"/>
            <w:bottom w:val="none" w:sz="0" w:space="0" w:color="auto"/>
            <w:right w:val="none" w:sz="0" w:space="0" w:color="auto"/>
          </w:divBdr>
        </w:div>
        <w:div w:id="115804515">
          <w:marLeft w:val="480"/>
          <w:marRight w:val="0"/>
          <w:marTop w:val="0"/>
          <w:marBottom w:val="0"/>
          <w:divBdr>
            <w:top w:val="none" w:sz="0" w:space="0" w:color="auto"/>
            <w:left w:val="none" w:sz="0" w:space="0" w:color="auto"/>
            <w:bottom w:val="none" w:sz="0" w:space="0" w:color="auto"/>
            <w:right w:val="none" w:sz="0" w:space="0" w:color="auto"/>
          </w:divBdr>
        </w:div>
        <w:div w:id="157159961">
          <w:marLeft w:val="480"/>
          <w:marRight w:val="0"/>
          <w:marTop w:val="0"/>
          <w:marBottom w:val="0"/>
          <w:divBdr>
            <w:top w:val="none" w:sz="0" w:space="0" w:color="auto"/>
            <w:left w:val="none" w:sz="0" w:space="0" w:color="auto"/>
            <w:bottom w:val="none" w:sz="0" w:space="0" w:color="auto"/>
            <w:right w:val="none" w:sz="0" w:space="0" w:color="auto"/>
          </w:divBdr>
        </w:div>
        <w:div w:id="207839854">
          <w:marLeft w:val="480"/>
          <w:marRight w:val="0"/>
          <w:marTop w:val="0"/>
          <w:marBottom w:val="0"/>
          <w:divBdr>
            <w:top w:val="none" w:sz="0" w:space="0" w:color="auto"/>
            <w:left w:val="none" w:sz="0" w:space="0" w:color="auto"/>
            <w:bottom w:val="none" w:sz="0" w:space="0" w:color="auto"/>
            <w:right w:val="none" w:sz="0" w:space="0" w:color="auto"/>
          </w:divBdr>
        </w:div>
        <w:div w:id="244803905">
          <w:marLeft w:val="480"/>
          <w:marRight w:val="0"/>
          <w:marTop w:val="0"/>
          <w:marBottom w:val="0"/>
          <w:divBdr>
            <w:top w:val="none" w:sz="0" w:space="0" w:color="auto"/>
            <w:left w:val="none" w:sz="0" w:space="0" w:color="auto"/>
            <w:bottom w:val="none" w:sz="0" w:space="0" w:color="auto"/>
            <w:right w:val="none" w:sz="0" w:space="0" w:color="auto"/>
          </w:divBdr>
        </w:div>
        <w:div w:id="323048060">
          <w:marLeft w:val="480"/>
          <w:marRight w:val="0"/>
          <w:marTop w:val="0"/>
          <w:marBottom w:val="0"/>
          <w:divBdr>
            <w:top w:val="none" w:sz="0" w:space="0" w:color="auto"/>
            <w:left w:val="none" w:sz="0" w:space="0" w:color="auto"/>
            <w:bottom w:val="none" w:sz="0" w:space="0" w:color="auto"/>
            <w:right w:val="none" w:sz="0" w:space="0" w:color="auto"/>
          </w:divBdr>
        </w:div>
        <w:div w:id="334192659">
          <w:marLeft w:val="480"/>
          <w:marRight w:val="0"/>
          <w:marTop w:val="0"/>
          <w:marBottom w:val="0"/>
          <w:divBdr>
            <w:top w:val="none" w:sz="0" w:space="0" w:color="auto"/>
            <w:left w:val="none" w:sz="0" w:space="0" w:color="auto"/>
            <w:bottom w:val="none" w:sz="0" w:space="0" w:color="auto"/>
            <w:right w:val="none" w:sz="0" w:space="0" w:color="auto"/>
          </w:divBdr>
        </w:div>
        <w:div w:id="380057570">
          <w:marLeft w:val="480"/>
          <w:marRight w:val="0"/>
          <w:marTop w:val="0"/>
          <w:marBottom w:val="0"/>
          <w:divBdr>
            <w:top w:val="none" w:sz="0" w:space="0" w:color="auto"/>
            <w:left w:val="none" w:sz="0" w:space="0" w:color="auto"/>
            <w:bottom w:val="none" w:sz="0" w:space="0" w:color="auto"/>
            <w:right w:val="none" w:sz="0" w:space="0" w:color="auto"/>
          </w:divBdr>
        </w:div>
        <w:div w:id="400367430">
          <w:marLeft w:val="480"/>
          <w:marRight w:val="0"/>
          <w:marTop w:val="0"/>
          <w:marBottom w:val="0"/>
          <w:divBdr>
            <w:top w:val="none" w:sz="0" w:space="0" w:color="auto"/>
            <w:left w:val="none" w:sz="0" w:space="0" w:color="auto"/>
            <w:bottom w:val="none" w:sz="0" w:space="0" w:color="auto"/>
            <w:right w:val="none" w:sz="0" w:space="0" w:color="auto"/>
          </w:divBdr>
        </w:div>
        <w:div w:id="420372354">
          <w:marLeft w:val="480"/>
          <w:marRight w:val="0"/>
          <w:marTop w:val="0"/>
          <w:marBottom w:val="0"/>
          <w:divBdr>
            <w:top w:val="none" w:sz="0" w:space="0" w:color="auto"/>
            <w:left w:val="none" w:sz="0" w:space="0" w:color="auto"/>
            <w:bottom w:val="none" w:sz="0" w:space="0" w:color="auto"/>
            <w:right w:val="none" w:sz="0" w:space="0" w:color="auto"/>
          </w:divBdr>
        </w:div>
        <w:div w:id="439254227">
          <w:marLeft w:val="480"/>
          <w:marRight w:val="0"/>
          <w:marTop w:val="0"/>
          <w:marBottom w:val="0"/>
          <w:divBdr>
            <w:top w:val="none" w:sz="0" w:space="0" w:color="auto"/>
            <w:left w:val="none" w:sz="0" w:space="0" w:color="auto"/>
            <w:bottom w:val="none" w:sz="0" w:space="0" w:color="auto"/>
            <w:right w:val="none" w:sz="0" w:space="0" w:color="auto"/>
          </w:divBdr>
        </w:div>
        <w:div w:id="482548319">
          <w:marLeft w:val="480"/>
          <w:marRight w:val="0"/>
          <w:marTop w:val="0"/>
          <w:marBottom w:val="0"/>
          <w:divBdr>
            <w:top w:val="none" w:sz="0" w:space="0" w:color="auto"/>
            <w:left w:val="none" w:sz="0" w:space="0" w:color="auto"/>
            <w:bottom w:val="none" w:sz="0" w:space="0" w:color="auto"/>
            <w:right w:val="none" w:sz="0" w:space="0" w:color="auto"/>
          </w:divBdr>
        </w:div>
        <w:div w:id="507644500">
          <w:marLeft w:val="480"/>
          <w:marRight w:val="0"/>
          <w:marTop w:val="0"/>
          <w:marBottom w:val="0"/>
          <w:divBdr>
            <w:top w:val="none" w:sz="0" w:space="0" w:color="auto"/>
            <w:left w:val="none" w:sz="0" w:space="0" w:color="auto"/>
            <w:bottom w:val="none" w:sz="0" w:space="0" w:color="auto"/>
            <w:right w:val="none" w:sz="0" w:space="0" w:color="auto"/>
          </w:divBdr>
        </w:div>
        <w:div w:id="509101965">
          <w:marLeft w:val="480"/>
          <w:marRight w:val="0"/>
          <w:marTop w:val="0"/>
          <w:marBottom w:val="0"/>
          <w:divBdr>
            <w:top w:val="none" w:sz="0" w:space="0" w:color="auto"/>
            <w:left w:val="none" w:sz="0" w:space="0" w:color="auto"/>
            <w:bottom w:val="none" w:sz="0" w:space="0" w:color="auto"/>
            <w:right w:val="none" w:sz="0" w:space="0" w:color="auto"/>
          </w:divBdr>
        </w:div>
        <w:div w:id="557980606">
          <w:marLeft w:val="480"/>
          <w:marRight w:val="0"/>
          <w:marTop w:val="0"/>
          <w:marBottom w:val="0"/>
          <w:divBdr>
            <w:top w:val="none" w:sz="0" w:space="0" w:color="auto"/>
            <w:left w:val="none" w:sz="0" w:space="0" w:color="auto"/>
            <w:bottom w:val="none" w:sz="0" w:space="0" w:color="auto"/>
            <w:right w:val="none" w:sz="0" w:space="0" w:color="auto"/>
          </w:divBdr>
        </w:div>
        <w:div w:id="579562468">
          <w:marLeft w:val="480"/>
          <w:marRight w:val="0"/>
          <w:marTop w:val="0"/>
          <w:marBottom w:val="0"/>
          <w:divBdr>
            <w:top w:val="none" w:sz="0" w:space="0" w:color="auto"/>
            <w:left w:val="none" w:sz="0" w:space="0" w:color="auto"/>
            <w:bottom w:val="none" w:sz="0" w:space="0" w:color="auto"/>
            <w:right w:val="none" w:sz="0" w:space="0" w:color="auto"/>
          </w:divBdr>
        </w:div>
        <w:div w:id="670647329">
          <w:marLeft w:val="480"/>
          <w:marRight w:val="0"/>
          <w:marTop w:val="0"/>
          <w:marBottom w:val="0"/>
          <w:divBdr>
            <w:top w:val="none" w:sz="0" w:space="0" w:color="auto"/>
            <w:left w:val="none" w:sz="0" w:space="0" w:color="auto"/>
            <w:bottom w:val="none" w:sz="0" w:space="0" w:color="auto"/>
            <w:right w:val="none" w:sz="0" w:space="0" w:color="auto"/>
          </w:divBdr>
        </w:div>
        <w:div w:id="705834492">
          <w:marLeft w:val="480"/>
          <w:marRight w:val="0"/>
          <w:marTop w:val="0"/>
          <w:marBottom w:val="0"/>
          <w:divBdr>
            <w:top w:val="none" w:sz="0" w:space="0" w:color="auto"/>
            <w:left w:val="none" w:sz="0" w:space="0" w:color="auto"/>
            <w:bottom w:val="none" w:sz="0" w:space="0" w:color="auto"/>
            <w:right w:val="none" w:sz="0" w:space="0" w:color="auto"/>
          </w:divBdr>
        </w:div>
        <w:div w:id="767391026">
          <w:marLeft w:val="480"/>
          <w:marRight w:val="0"/>
          <w:marTop w:val="0"/>
          <w:marBottom w:val="0"/>
          <w:divBdr>
            <w:top w:val="none" w:sz="0" w:space="0" w:color="auto"/>
            <w:left w:val="none" w:sz="0" w:space="0" w:color="auto"/>
            <w:bottom w:val="none" w:sz="0" w:space="0" w:color="auto"/>
            <w:right w:val="none" w:sz="0" w:space="0" w:color="auto"/>
          </w:divBdr>
        </w:div>
        <w:div w:id="773862265">
          <w:marLeft w:val="480"/>
          <w:marRight w:val="0"/>
          <w:marTop w:val="0"/>
          <w:marBottom w:val="0"/>
          <w:divBdr>
            <w:top w:val="none" w:sz="0" w:space="0" w:color="auto"/>
            <w:left w:val="none" w:sz="0" w:space="0" w:color="auto"/>
            <w:bottom w:val="none" w:sz="0" w:space="0" w:color="auto"/>
            <w:right w:val="none" w:sz="0" w:space="0" w:color="auto"/>
          </w:divBdr>
        </w:div>
        <w:div w:id="792595912">
          <w:marLeft w:val="480"/>
          <w:marRight w:val="0"/>
          <w:marTop w:val="0"/>
          <w:marBottom w:val="0"/>
          <w:divBdr>
            <w:top w:val="none" w:sz="0" w:space="0" w:color="auto"/>
            <w:left w:val="none" w:sz="0" w:space="0" w:color="auto"/>
            <w:bottom w:val="none" w:sz="0" w:space="0" w:color="auto"/>
            <w:right w:val="none" w:sz="0" w:space="0" w:color="auto"/>
          </w:divBdr>
        </w:div>
        <w:div w:id="800726781">
          <w:marLeft w:val="480"/>
          <w:marRight w:val="0"/>
          <w:marTop w:val="0"/>
          <w:marBottom w:val="0"/>
          <w:divBdr>
            <w:top w:val="none" w:sz="0" w:space="0" w:color="auto"/>
            <w:left w:val="none" w:sz="0" w:space="0" w:color="auto"/>
            <w:bottom w:val="none" w:sz="0" w:space="0" w:color="auto"/>
            <w:right w:val="none" w:sz="0" w:space="0" w:color="auto"/>
          </w:divBdr>
        </w:div>
        <w:div w:id="816147140">
          <w:marLeft w:val="480"/>
          <w:marRight w:val="0"/>
          <w:marTop w:val="0"/>
          <w:marBottom w:val="0"/>
          <w:divBdr>
            <w:top w:val="none" w:sz="0" w:space="0" w:color="auto"/>
            <w:left w:val="none" w:sz="0" w:space="0" w:color="auto"/>
            <w:bottom w:val="none" w:sz="0" w:space="0" w:color="auto"/>
            <w:right w:val="none" w:sz="0" w:space="0" w:color="auto"/>
          </w:divBdr>
        </w:div>
        <w:div w:id="822426920">
          <w:marLeft w:val="480"/>
          <w:marRight w:val="0"/>
          <w:marTop w:val="0"/>
          <w:marBottom w:val="0"/>
          <w:divBdr>
            <w:top w:val="none" w:sz="0" w:space="0" w:color="auto"/>
            <w:left w:val="none" w:sz="0" w:space="0" w:color="auto"/>
            <w:bottom w:val="none" w:sz="0" w:space="0" w:color="auto"/>
            <w:right w:val="none" w:sz="0" w:space="0" w:color="auto"/>
          </w:divBdr>
        </w:div>
        <w:div w:id="895625899">
          <w:marLeft w:val="480"/>
          <w:marRight w:val="0"/>
          <w:marTop w:val="0"/>
          <w:marBottom w:val="0"/>
          <w:divBdr>
            <w:top w:val="none" w:sz="0" w:space="0" w:color="auto"/>
            <w:left w:val="none" w:sz="0" w:space="0" w:color="auto"/>
            <w:bottom w:val="none" w:sz="0" w:space="0" w:color="auto"/>
            <w:right w:val="none" w:sz="0" w:space="0" w:color="auto"/>
          </w:divBdr>
        </w:div>
        <w:div w:id="909926517">
          <w:marLeft w:val="480"/>
          <w:marRight w:val="0"/>
          <w:marTop w:val="0"/>
          <w:marBottom w:val="0"/>
          <w:divBdr>
            <w:top w:val="none" w:sz="0" w:space="0" w:color="auto"/>
            <w:left w:val="none" w:sz="0" w:space="0" w:color="auto"/>
            <w:bottom w:val="none" w:sz="0" w:space="0" w:color="auto"/>
            <w:right w:val="none" w:sz="0" w:space="0" w:color="auto"/>
          </w:divBdr>
        </w:div>
        <w:div w:id="944845436">
          <w:marLeft w:val="480"/>
          <w:marRight w:val="0"/>
          <w:marTop w:val="0"/>
          <w:marBottom w:val="0"/>
          <w:divBdr>
            <w:top w:val="none" w:sz="0" w:space="0" w:color="auto"/>
            <w:left w:val="none" w:sz="0" w:space="0" w:color="auto"/>
            <w:bottom w:val="none" w:sz="0" w:space="0" w:color="auto"/>
            <w:right w:val="none" w:sz="0" w:space="0" w:color="auto"/>
          </w:divBdr>
        </w:div>
        <w:div w:id="962467149">
          <w:marLeft w:val="480"/>
          <w:marRight w:val="0"/>
          <w:marTop w:val="0"/>
          <w:marBottom w:val="0"/>
          <w:divBdr>
            <w:top w:val="none" w:sz="0" w:space="0" w:color="auto"/>
            <w:left w:val="none" w:sz="0" w:space="0" w:color="auto"/>
            <w:bottom w:val="none" w:sz="0" w:space="0" w:color="auto"/>
            <w:right w:val="none" w:sz="0" w:space="0" w:color="auto"/>
          </w:divBdr>
        </w:div>
        <w:div w:id="1004548941">
          <w:marLeft w:val="480"/>
          <w:marRight w:val="0"/>
          <w:marTop w:val="0"/>
          <w:marBottom w:val="0"/>
          <w:divBdr>
            <w:top w:val="none" w:sz="0" w:space="0" w:color="auto"/>
            <w:left w:val="none" w:sz="0" w:space="0" w:color="auto"/>
            <w:bottom w:val="none" w:sz="0" w:space="0" w:color="auto"/>
            <w:right w:val="none" w:sz="0" w:space="0" w:color="auto"/>
          </w:divBdr>
        </w:div>
        <w:div w:id="1019772006">
          <w:marLeft w:val="480"/>
          <w:marRight w:val="0"/>
          <w:marTop w:val="0"/>
          <w:marBottom w:val="0"/>
          <w:divBdr>
            <w:top w:val="none" w:sz="0" w:space="0" w:color="auto"/>
            <w:left w:val="none" w:sz="0" w:space="0" w:color="auto"/>
            <w:bottom w:val="none" w:sz="0" w:space="0" w:color="auto"/>
            <w:right w:val="none" w:sz="0" w:space="0" w:color="auto"/>
          </w:divBdr>
        </w:div>
        <w:div w:id="1032389673">
          <w:marLeft w:val="480"/>
          <w:marRight w:val="0"/>
          <w:marTop w:val="0"/>
          <w:marBottom w:val="0"/>
          <w:divBdr>
            <w:top w:val="none" w:sz="0" w:space="0" w:color="auto"/>
            <w:left w:val="none" w:sz="0" w:space="0" w:color="auto"/>
            <w:bottom w:val="none" w:sz="0" w:space="0" w:color="auto"/>
            <w:right w:val="none" w:sz="0" w:space="0" w:color="auto"/>
          </w:divBdr>
        </w:div>
        <w:div w:id="1036733649">
          <w:marLeft w:val="480"/>
          <w:marRight w:val="0"/>
          <w:marTop w:val="0"/>
          <w:marBottom w:val="0"/>
          <w:divBdr>
            <w:top w:val="none" w:sz="0" w:space="0" w:color="auto"/>
            <w:left w:val="none" w:sz="0" w:space="0" w:color="auto"/>
            <w:bottom w:val="none" w:sz="0" w:space="0" w:color="auto"/>
            <w:right w:val="none" w:sz="0" w:space="0" w:color="auto"/>
          </w:divBdr>
        </w:div>
        <w:div w:id="1044133738">
          <w:marLeft w:val="480"/>
          <w:marRight w:val="0"/>
          <w:marTop w:val="0"/>
          <w:marBottom w:val="0"/>
          <w:divBdr>
            <w:top w:val="none" w:sz="0" w:space="0" w:color="auto"/>
            <w:left w:val="none" w:sz="0" w:space="0" w:color="auto"/>
            <w:bottom w:val="none" w:sz="0" w:space="0" w:color="auto"/>
            <w:right w:val="none" w:sz="0" w:space="0" w:color="auto"/>
          </w:divBdr>
        </w:div>
        <w:div w:id="1052733518">
          <w:marLeft w:val="480"/>
          <w:marRight w:val="0"/>
          <w:marTop w:val="0"/>
          <w:marBottom w:val="0"/>
          <w:divBdr>
            <w:top w:val="none" w:sz="0" w:space="0" w:color="auto"/>
            <w:left w:val="none" w:sz="0" w:space="0" w:color="auto"/>
            <w:bottom w:val="none" w:sz="0" w:space="0" w:color="auto"/>
            <w:right w:val="none" w:sz="0" w:space="0" w:color="auto"/>
          </w:divBdr>
        </w:div>
        <w:div w:id="1071658115">
          <w:marLeft w:val="480"/>
          <w:marRight w:val="0"/>
          <w:marTop w:val="0"/>
          <w:marBottom w:val="0"/>
          <w:divBdr>
            <w:top w:val="none" w:sz="0" w:space="0" w:color="auto"/>
            <w:left w:val="none" w:sz="0" w:space="0" w:color="auto"/>
            <w:bottom w:val="none" w:sz="0" w:space="0" w:color="auto"/>
            <w:right w:val="none" w:sz="0" w:space="0" w:color="auto"/>
          </w:divBdr>
        </w:div>
        <w:div w:id="1087455807">
          <w:marLeft w:val="480"/>
          <w:marRight w:val="0"/>
          <w:marTop w:val="0"/>
          <w:marBottom w:val="0"/>
          <w:divBdr>
            <w:top w:val="none" w:sz="0" w:space="0" w:color="auto"/>
            <w:left w:val="none" w:sz="0" w:space="0" w:color="auto"/>
            <w:bottom w:val="none" w:sz="0" w:space="0" w:color="auto"/>
            <w:right w:val="none" w:sz="0" w:space="0" w:color="auto"/>
          </w:divBdr>
        </w:div>
        <w:div w:id="1158112031">
          <w:marLeft w:val="480"/>
          <w:marRight w:val="0"/>
          <w:marTop w:val="0"/>
          <w:marBottom w:val="0"/>
          <w:divBdr>
            <w:top w:val="none" w:sz="0" w:space="0" w:color="auto"/>
            <w:left w:val="none" w:sz="0" w:space="0" w:color="auto"/>
            <w:bottom w:val="none" w:sz="0" w:space="0" w:color="auto"/>
            <w:right w:val="none" w:sz="0" w:space="0" w:color="auto"/>
          </w:divBdr>
        </w:div>
        <w:div w:id="1163737868">
          <w:marLeft w:val="480"/>
          <w:marRight w:val="0"/>
          <w:marTop w:val="0"/>
          <w:marBottom w:val="0"/>
          <w:divBdr>
            <w:top w:val="none" w:sz="0" w:space="0" w:color="auto"/>
            <w:left w:val="none" w:sz="0" w:space="0" w:color="auto"/>
            <w:bottom w:val="none" w:sz="0" w:space="0" w:color="auto"/>
            <w:right w:val="none" w:sz="0" w:space="0" w:color="auto"/>
          </w:divBdr>
        </w:div>
        <w:div w:id="1212493856">
          <w:marLeft w:val="480"/>
          <w:marRight w:val="0"/>
          <w:marTop w:val="0"/>
          <w:marBottom w:val="0"/>
          <w:divBdr>
            <w:top w:val="none" w:sz="0" w:space="0" w:color="auto"/>
            <w:left w:val="none" w:sz="0" w:space="0" w:color="auto"/>
            <w:bottom w:val="none" w:sz="0" w:space="0" w:color="auto"/>
            <w:right w:val="none" w:sz="0" w:space="0" w:color="auto"/>
          </w:divBdr>
        </w:div>
        <w:div w:id="1249848058">
          <w:marLeft w:val="480"/>
          <w:marRight w:val="0"/>
          <w:marTop w:val="0"/>
          <w:marBottom w:val="0"/>
          <w:divBdr>
            <w:top w:val="none" w:sz="0" w:space="0" w:color="auto"/>
            <w:left w:val="none" w:sz="0" w:space="0" w:color="auto"/>
            <w:bottom w:val="none" w:sz="0" w:space="0" w:color="auto"/>
            <w:right w:val="none" w:sz="0" w:space="0" w:color="auto"/>
          </w:divBdr>
        </w:div>
        <w:div w:id="1253316436">
          <w:marLeft w:val="480"/>
          <w:marRight w:val="0"/>
          <w:marTop w:val="0"/>
          <w:marBottom w:val="0"/>
          <w:divBdr>
            <w:top w:val="none" w:sz="0" w:space="0" w:color="auto"/>
            <w:left w:val="none" w:sz="0" w:space="0" w:color="auto"/>
            <w:bottom w:val="none" w:sz="0" w:space="0" w:color="auto"/>
            <w:right w:val="none" w:sz="0" w:space="0" w:color="auto"/>
          </w:divBdr>
        </w:div>
        <w:div w:id="1335263217">
          <w:marLeft w:val="480"/>
          <w:marRight w:val="0"/>
          <w:marTop w:val="0"/>
          <w:marBottom w:val="0"/>
          <w:divBdr>
            <w:top w:val="none" w:sz="0" w:space="0" w:color="auto"/>
            <w:left w:val="none" w:sz="0" w:space="0" w:color="auto"/>
            <w:bottom w:val="none" w:sz="0" w:space="0" w:color="auto"/>
            <w:right w:val="none" w:sz="0" w:space="0" w:color="auto"/>
          </w:divBdr>
        </w:div>
        <w:div w:id="1349405130">
          <w:marLeft w:val="480"/>
          <w:marRight w:val="0"/>
          <w:marTop w:val="0"/>
          <w:marBottom w:val="0"/>
          <w:divBdr>
            <w:top w:val="none" w:sz="0" w:space="0" w:color="auto"/>
            <w:left w:val="none" w:sz="0" w:space="0" w:color="auto"/>
            <w:bottom w:val="none" w:sz="0" w:space="0" w:color="auto"/>
            <w:right w:val="none" w:sz="0" w:space="0" w:color="auto"/>
          </w:divBdr>
        </w:div>
        <w:div w:id="1368481694">
          <w:marLeft w:val="480"/>
          <w:marRight w:val="0"/>
          <w:marTop w:val="0"/>
          <w:marBottom w:val="0"/>
          <w:divBdr>
            <w:top w:val="none" w:sz="0" w:space="0" w:color="auto"/>
            <w:left w:val="none" w:sz="0" w:space="0" w:color="auto"/>
            <w:bottom w:val="none" w:sz="0" w:space="0" w:color="auto"/>
            <w:right w:val="none" w:sz="0" w:space="0" w:color="auto"/>
          </w:divBdr>
        </w:div>
        <w:div w:id="1444807601">
          <w:marLeft w:val="480"/>
          <w:marRight w:val="0"/>
          <w:marTop w:val="0"/>
          <w:marBottom w:val="0"/>
          <w:divBdr>
            <w:top w:val="none" w:sz="0" w:space="0" w:color="auto"/>
            <w:left w:val="none" w:sz="0" w:space="0" w:color="auto"/>
            <w:bottom w:val="none" w:sz="0" w:space="0" w:color="auto"/>
            <w:right w:val="none" w:sz="0" w:space="0" w:color="auto"/>
          </w:divBdr>
        </w:div>
        <w:div w:id="1454985510">
          <w:marLeft w:val="480"/>
          <w:marRight w:val="0"/>
          <w:marTop w:val="0"/>
          <w:marBottom w:val="0"/>
          <w:divBdr>
            <w:top w:val="none" w:sz="0" w:space="0" w:color="auto"/>
            <w:left w:val="none" w:sz="0" w:space="0" w:color="auto"/>
            <w:bottom w:val="none" w:sz="0" w:space="0" w:color="auto"/>
            <w:right w:val="none" w:sz="0" w:space="0" w:color="auto"/>
          </w:divBdr>
        </w:div>
        <w:div w:id="1457063108">
          <w:marLeft w:val="480"/>
          <w:marRight w:val="0"/>
          <w:marTop w:val="0"/>
          <w:marBottom w:val="0"/>
          <w:divBdr>
            <w:top w:val="none" w:sz="0" w:space="0" w:color="auto"/>
            <w:left w:val="none" w:sz="0" w:space="0" w:color="auto"/>
            <w:bottom w:val="none" w:sz="0" w:space="0" w:color="auto"/>
            <w:right w:val="none" w:sz="0" w:space="0" w:color="auto"/>
          </w:divBdr>
        </w:div>
        <w:div w:id="1529560497">
          <w:marLeft w:val="480"/>
          <w:marRight w:val="0"/>
          <w:marTop w:val="0"/>
          <w:marBottom w:val="0"/>
          <w:divBdr>
            <w:top w:val="none" w:sz="0" w:space="0" w:color="auto"/>
            <w:left w:val="none" w:sz="0" w:space="0" w:color="auto"/>
            <w:bottom w:val="none" w:sz="0" w:space="0" w:color="auto"/>
            <w:right w:val="none" w:sz="0" w:space="0" w:color="auto"/>
          </w:divBdr>
        </w:div>
        <w:div w:id="1607151116">
          <w:marLeft w:val="480"/>
          <w:marRight w:val="0"/>
          <w:marTop w:val="0"/>
          <w:marBottom w:val="0"/>
          <w:divBdr>
            <w:top w:val="none" w:sz="0" w:space="0" w:color="auto"/>
            <w:left w:val="none" w:sz="0" w:space="0" w:color="auto"/>
            <w:bottom w:val="none" w:sz="0" w:space="0" w:color="auto"/>
            <w:right w:val="none" w:sz="0" w:space="0" w:color="auto"/>
          </w:divBdr>
        </w:div>
        <w:div w:id="1612054616">
          <w:marLeft w:val="480"/>
          <w:marRight w:val="0"/>
          <w:marTop w:val="0"/>
          <w:marBottom w:val="0"/>
          <w:divBdr>
            <w:top w:val="none" w:sz="0" w:space="0" w:color="auto"/>
            <w:left w:val="none" w:sz="0" w:space="0" w:color="auto"/>
            <w:bottom w:val="none" w:sz="0" w:space="0" w:color="auto"/>
            <w:right w:val="none" w:sz="0" w:space="0" w:color="auto"/>
          </w:divBdr>
        </w:div>
        <w:div w:id="1615553619">
          <w:marLeft w:val="480"/>
          <w:marRight w:val="0"/>
          <w:marTop w:val="0"/>
          <w:marBottom w:val="0"/>
          <w:divBdr>
            <w:top w:val="none" w:sz="0" w:space="0" w:color="auto"/>
            <w:left w:val="none" w:sz="0" w:space="0" w:color="auto"/>
            <w:bottom w:val="none" w:sz="0" w:space="0" w:color="auto"/>
            <w:right w:val="none" w:sz="0" w:space="0" w:color="auto"/>
          </w:divBdr>
        </w:div>
        <w:div w:id="1698192503">
          <w:marLeft w:val="480"/>
          <w:marRight w:val="0"/>
          <w:marTop w:val="0"/>
          <w:marBottom w:val="0"/>
          <w:divBdr>
            <w:top w:val="none" w:sz="0" w:space="0" w:color="auto"/>
            <w:left w:val="none" w:sz="0" w:space="0" w:color="auto"/>
            <w:bottom w:val="none" w:sz="0" w:space="0" w:color="auto"/>
            <w:right w:val="none" w:sz="0" w:space="0" w:color="auto"/>
          </w:divBdr>
        </w:div>
        <w:div w:id="1700736300">
          <w:marLeft w:val="480"/>
          <w:marRight w:val="0"/>
          <w:marTop w:val="0"/>
          <w:marBottom w:val="0"/>
          <w:divBdr>
            <w:top w:val="none" w:sz="0" w:space="0" w:color="auto"/>
            <w:left w:val="none" w:sz="0" w:space="0" w:color="auto"/>
            <w:bottom w:val="none" w:sz="0" w:space="0" w:color="auto"/>
            <w:right w:val="none" w:sz="0" w:space="0" w:color="auto"/>
          </w:divBdr>
        </w:div>
        <w:div w:id="1757173012">
          <w:marLeft w:val="480"/>
          <w:marRight w:val="0"/>
          <w:marTop w:val="0"/>
          <w:marBottom w:val="0"/>
          <w:divBdr>
            <w:top w:val="none" w:sz="0" w:space="0" w:color="auto"/>
            <w:left w:val="none" w:sz="0" w:space="0" w:color="auto"/>
            <w:bottom w:val="none" w:sz="0" w:space="0" w:color="auto"/>
            <w:right w:val="none" w:sz="0" w:space="0" w:color="auto"/>
          </w:divBdr>
        </w:div>
        <w:div w:id="1770811155">
          <w:marLeft w:val="480"/>
          <w:marRight w:val="0"/>
          <w:marTop w:val="0"/>
          <w:marBottom w:val="0"/>
          <w:divBdr>
            <w:top w:val="none" w:sz="0" w:space="0" w:color="auto"/>
            <w:left w:val="none" w:sz="0" w:space="0" w:color="auto"/>
            <w:bottom w:val="none" w:sz="0" w:space="0" w:color="auto"/>
            <w:right w:val="none" w:sz="0" w:space="0" w:color="auto"/>
          </w:divBdr>
        </w:div>
        <w:div w:id="1791242126">
          <w:marLeft w:val="480"/>
          <w:marRight w:val="0"/>
          <w:marTop w:val="0"/>
          <w:marBottom w:val="0"/>
          <w:divBdr>
            <w:top w:val="none" w:sz="0" w:space="0" w:color="auto"/>
            <w:left w:val="none" w:sz="0" w:space="0" w:color="auto"/>
            <w:bottom w:val="none" w:sz="0" w:space="0" w:color="auto"/>
            <w:right w:val="none" w:sz="0" w:space="0" w:color="auto"/>
          </w:divBdr>
        </w:div>
        <w:div w:id="1791389425">
          <w:marLeft w:val="480"/>
          <w:marRight w:val="0"/>
          <w:marTop w:val="0"/>
          <w:marBottom w:val="0"/>
          <w:divBdr>
            <w:top w:val="none" w:sz="0" w:space="0" w:color="auto"/>
            <w:left w:val="none" w:sz="0" w:space="0" w:color="auto"/>
            <w:bottom w:val="none" w:sz="0" w:space="0" w:color="auto"/>
            <w:right w:val="none" w:sz="0" w:space="0" w:color="auto"/>
          </w:divBdr>
        </w:div>
        <w:div w:id="1888838914">
          <w:marLeft w:val="480"/>
          <w:marRight w:val="0"/>
          <w:marTop w:val="0"/>
          <w:marBottom w:val="0"/>
          <w:divBdr>
            <w:top w:val="none" w:sz="0" w:space="0" w:color="auto"/>
            <w:left w:val="none" w:sz="0" w:space="0" w:color="auto"/>
            <w:bottom w:val="none" w:sz="0" w:space="0" w:color="auto"/>
            <w:right w:val="none" w:sz="0" w:space="0" w:color="auto"/>
          </w:divBdr>
        </w:div>
        <w:div w:id="1889026304">
          <w:marLeft w:val="480"/>
          <w:marRight w:val="0"/>
          <w:marTop w:val="0"/>
          <w:marBottom w:val="0"/>
          <w:divBdr>
            <w:top w:val="none" w:sz="0" w:space="0" w:color="auto"/>
            <w:left w:val="none" w:sz="0" w:space="0" w:color="auto"/>
            <w:bottom w:val="none" w:sz="0" w:space="0" w:color="auto"/>
            <w:right w:val="none" w:sz="0" w:space="0" w:color="auto"/>
          </w:divBdr>
        </w:div>
        <w:div w:id="1970427548">
          <w:marLeft w:val="480"/>
          <w:marRight w:val="0"/>
          <w:marTop w:val="0"/>
          <w:marBottom w:val="0"/>
          <w:divBdr>
            <w:top w:val="none" w:sz="0" w:space="0" w:color="auto"/>
            <w:left w:val="none" w:sz="0" w:space="0" w:color="auto"/>
            <w:bottom w:val="none" w:sz="0" w:space="0" w:color="auto"/>
            <w:right w:val="none" w:sz="0" w:space="0" w:color="auto"/>
          </w:divBdr>
        </w:div>
        <w:div w:id="1996831715">
          <w:marLeft w:val="480"/>
          <w:marRight w:val="0"/>
          <w:marTop w:val="0"/>
          <w:marBottom w:val="0"/>
          <w:divBdr>
            <w:top w:val="none" w:sz="0" w:space="0" w:color="auto"/>
            <w:left w:val="none" w:sz="0" w:space="0" w:color="auto"/>
            <w:bottom w:val="none" w:sz="0" w:space="0" w:color="auto"/>
            <w:right w:val="none" w:sz="0" w:space="0" w:color="auto"/>
          </w:divBdr>
        </w:div>
        <w:div w:id="2012953997">
          <w:marLeft w:val="480"/>
          <w:marRight w:val="0"/>
          <w:marTop w:val="0"/>
          <w:marBottom w:val="0"/>
          <w:divBdr>
            <w:top w:val="none" w:sz="0" w:space="0" w:color="auto"/>
            <w:left w:val="none" w:sz="0" w:space="0" w:color="auto"/>
            <w:bottom w:val="none" w:sz="0" w:space="0" w:color="auto"/>
            <w:right w:val="none" w:sz="0" w:space="0" w:color="auto"/>
          </w:divBdr>
        </w:div>
        <w:div w:id="2041005818">
          <w:marLeft w:val="480"/>
          <w:marRight w:val="0"/>
          <w:marTop w:val="0"/>
          <w:marBottom w:val="0"/>
          <w:divBdr>
            <w:top w:val="none" w:sz="0" w:space="0" w:color="auto"/>
            <w:left w:val="none" w:sz="0" w:space="0" w:color="auto"/>
            <w:bottom w:val="none" w:sz="0" w:space="0" w:color="auto"/>
            <w:right w:val="none" w:sz="0" w:space="0" w:color="auto"/>
          </w:divBdr>
        </w:div>
        <w:div w:id="2049793689">
          <w:marLeft w:val="480"/>
          <w:marRight w:val="0"/>
          <w:marTop w:val="0"/>
          <w:marBottom w:val="0"/>
          <w:divBdr>
            <w:top w:val="none" w:sz="0" w:space="0" w:color="auto"/>
            <w:left w:val="none" w:sz="0" w:space="0" w:color="auto"/>
            <w:bottom w:val="none" w:sz="0" w:space="0" w:color="auto"/>
            <w:right w:val="none" w:sz="0" w:space="0" w:color="auto"/>
          </w:divBdr>
        </w:div>
        <w:div w:id="2062051763">
          <w:marLeft w:val="480"/>
          <w:marRight w:val="0"/>
          <w:marTop w:val="0"/>
          <w:marBottom w:val="0"/>
          <w:divBdr>
            <w:top w:val="none" w:sz="0" w:space="0" w:color="auto"/>
            <w:left w:val="none" w:sz="0" w:space="0" w:color="auto"/>
            <w:bottom w:val="none" w:sz="0" w:space="0" w:color="auto"/>
            <w:right w:val="none" w:sz="0" w:space="0" w:color="auto"/>
          </w:divBdr>
        </w:div>
        <w:div w:id="2080135091">
          <w:marLeft w:val="480"/>
          <w:marRight w:val="0"/>
          <w:marTop w:val="0"/>
          <w:marBottom w:val="0"/>
          <w:divBdr>
            <w:top w:val="none" w:sz="0" w:space="0" w:color="auto"/>
            <w:left w:val="none" w:sz="0" w:space="0" w:color="auto"/>
            <w:bottom w:val="none" w:sz="0" w:space="0" w:color="auto"/>
            <w:right w:val="none" w:sz="0" w:space="0" w:color="auto"/>
          </w:divBdr>
        </w:div>
        <w:div w:id="2098556513">
          <w:marLeft w:val="480"/>
          <w:marRight w:val="0"/>
          <w:marTop w:val="0"/>
          <w:marBottom w:val="0"/>
          <w:divBdr>
            <w:top w:val="none" w:sz="0" w:space="0" w:color="auto"/>
            <w:left w:val="none" w:sz="0" w:space="0" w:color="auto"/>
            <w:bottom w:val="none" w:sz="0" w:space="0" w:color="auto"/>
            <w:right w:val="none" w:sz="0" w:space="0" w:color="auto"/>
          </w:divBdr>
        </w:div>
        <w:div w:id="2146309642">
          <w:marLeft w:val="480"/>
          <w:marRight w:val="0"/>
          <w:marTop w:val="0"/>
          <w:marBottom w:val="0"/>
          <w:divBdr>
            <w:top w:val="none" w:sz="0" w:space="0" w:color="auto"/>
            <w:left w:val="none" w:sz="0" w:space="0" w:color="auto"/>
            <w:bottom w:val="none" w:sz="0" w:space="0" w:color="auto"/>
            <w:right w:val="none" w:sz="0" w:space="0" w:color="auto"/>
          </w:divBdr>
        </w:div>
      </w:divsChild>
    </w:div>
    <w:div w:id="945622165">
      <w:bodyDiv w:val="1"/>
      <w:marLeft w:val="0"/>
      <w:marRight w:val="0"/>
      <w:marTop w:val="0"/>
      <w:marBottom w:val="0"/>
      <w:divBdr>
        <w:top w:val="none" w:sz="0" w:space="0" w:color="auto"/>
        <w:left w:val="none" w:sz="0" w:space="0" w:color="auto"/>
        <w:bottom w:val="none" w:sz="0" w:space="0" w:color="auto"/>
        <w:right w:val="none" w:sz="0" w:space="0" w:color="auto"/>
      </w:divBdr>
    </w:div>
    <w:div w:id="954216609">
      <w:bodyDiv w:val="1"/>
      <w:marLeft w:val="0"/>
      <w:marRight w:val="0"/>
      <w:marTop w:val="0"/>
      <w:marBottom w:val="0"/>
      <w:divBdr>
        <w:top w:val="none" w:sz="0" w:space="0" w:color="auto"/>
        <w:left w:val="none" w:sz="0" w:space="0" w:color="auto"/>
        <w:bottom w:val="none" w:sz="0" w:space="0" w:color="auto"/>
        <w:right w:val="none" w:sz="0" w:space="0" w:color="auto"/>
      </w:divBdr>
    </w:div>
    <w:div w:id="964459397">
      <w:bodyDiv w:val="1"/>
      <w:marLeft w:val="0"/>
      <w:marRight w:val="0"/>
      <w:marTop w:val="0"/>
      <w:marBottom w:val="0"/>
      <w:divBdr>
        <w:top w:val="none" w:sz="0" w:space="0" w:color="auto"/>
        <w:left w:val="none" w:sz="0" w:space="0" w:color="auto"/>
        <w:bottom w:val="none" w:sz="0" w:space="0" w:color="auto"/>
        <w:right w:val="none" w:sz="0" w:space="0" w:color="auto"/>
      </w:divBdr>
    </w:div>
    <w:div w:id="977413625">
      <w:bodyDiv w:val="1"/>
      <w:marLeft w:val="0"/>
      <w:marRight w:val="0"/>
      <w:marTop w:val="0"/>
      <w:marBottom w:val="0"/>
      <w:divBdr>
        <w:top w:val="none" w:sz="0" w:space="0" w:color="auto"/>
        <w:left w:val="none" w:sz="0" w:space="0" w:color="auto"/>
        <w:bottom w:val="none" w:sz="0" w:space="0" w:color="auto"/>
        <w:right w:val="none" w:sz="0" w:space="0" w:color="auto"/>
      </w:divBdr>
    </w:div>
    <w:div w:id="980310753">
      <w:bodyDiv w:val="1"/>
      <w:marLeft w:val="0"/>
      <w:marRight w:val="0"/>
      <w:marTop w:val="0"/>
      <w:marBottom w:val="0"/>
      <w:divBdr>
        <w:top w:val="none" w:sz="0" w:space="0" w:color="auto"/>
        <w:left w:val="none" w:sz="0" w:space="0" w:color="auto"/>
        <w:bottom w:val="none" w:sz="0" w:space="0" w:color="auto"/>
        <w:right w:val="none" w:sz="0" w:space="0" w:color="auto"/>
      </w:divBdr>
      <w:divsChild>
        <w:div w:id="7411442">
          <w:marLeft w:val="480"/>
          <w:marRight w:val="0"/>
          <w:marTop w:val="0"/>
          <w:marBottom w:val="0"/>
          <w:divBdr>
            <w:top w:val="none" w:sz="0" w:space="0" w:color="auto"/>
            <w:left w:val="none" w:sz="0" w:space="0" w:color="auto"/>
            <w:bottom w:val="none" w:sz="0" w:space="0" w:color="auto"/>
            <w:right w:val="none" w:sz="0" w:space="0" w:color="auto"/>
          </w:divBdr>
        </w:div>
        <w:div w:id="62218600">
          <w:marLeft w:val="480"/>
          <w:marRight w:val="0"/>
          <w:marTop w:val="0"/>
          <w:marBottom w:val="0"/>
          <w:divBdr>
            <w:top w:val="none" w:sz="0" w:space="0" w:color="auto"/>
            <w:left w:val="none" w:sz="0" w:space="0" w:color="auto"/>
            <w:bottom w:val="none" w:sz="0" w:space="0" w:color="auto"/>
            <w:right w:val="none" w:sz="0" w:space="0" w:color="auto"/>
          </w:divBdr>
        </w:div>
        <w:div w:id="68313468">
          <w:marLeft w:val="480"/>
          <w:marRight w:val="0"/>
          <w:marTop w:val="0"/>
          <w:marBottom w:val="0"/>
          <w:divBdr>
            <w:top w:val="none" w:sz="0" w:space="0" w:color="auto"/>
            <w:left w:val="none" w:sz="0" w:space="0" w:color="auto"/>
            <w:bottom w:val="none" w:sz="0" w:space="0" w:color="auto"/>
            <w:right w:val="none" w:sz="0" w:space="0" w:color="auto"/>
          </w:divBdr>
        </w:div>
        <w:div w:id="82067705">
          <w:marLeft w:val="480"/>
          <w:marRight w:val="0"/>
          <w:marTop w:val="0"/>
          <w:marBottom w:val="0"/>
          <w:divBdr>
            <w:top w:val="none" w:sz="0" w:space="0" w:color="auto"/>
            <w:left w:val="none" w:sz="0" w:space="0" w:color="auto"/>
            <w:bottom w:val="none" w:sz="0" w:space="0" w:color="auto"/>
            <w:right w:val="none" w:sz="0" w:space="0" w:color="auto"/>
          </w:divBdr>
        </w:div>
        <w:div w:id="82923427">
          <w:marLeft w:val="480"/>
          <w:marRight w:val="0"/>
          <w:marTop w:val="0"/>
          <w:marBottom w:val="0"/>
          <w:divBdr>
            <w:top w:val="none" w:sz="0" w:space="0" w:color="auto"/>
            <w:left w:val="none" w:sz="0" w:space="0" w:color="auto"/>
            <w:bottom w:val="none" w:sz="0" w:space="0" w:color="auto"/>
            <w:right w:val="none" w:sz="0" w:space="0" w:color="auto"/>
          </w:divBdr>
        </w:div>
        <w:div w:id="135033008">
          <w:marLeft w:val="480"/>
          <w:marRight w:val="0"/>
          <w:marTop w:val="0"/>
          <w:marBottom w:val="0"/>
          <w:divBdr>
            <w:top w:val="none" w:sz="0" w:space="0" w:color="auto"/>
            <w:left w:val="none" w:sz="0" w:space="0" w:color="auto"/>
            <w:bottom w:val="none" w:sz="0" w:space="0" w:color="auto"/>
            <w:right w:val="none" w:sz="0" w:space="0" w:color="auto"/>
          </w:divBdr>
        </w:div>
        <w:div w:id="173149113">
          <w:marLeft w:val="480"/>
          <w:marRight w:val="0"/>
          <w:marTop w:val="0"/>
          <w:marBottom w:val="0"/>
          <w:divBdr>
            <w:top w:val="none" w:sz="0" w:space="0" w:color="auto"/>
            <w:left w:val="none" w:sz="0" w:space="0" w:color="auto"/>
            <w:bottom w:val="none" w:sz="0" w:space="0" w:color="auto"/>
            <w:right w:val="none" w:sz="0" w:space="0" w:color="auto"/>
          </w:divBdr>
        </w:div>
        <w:div w:id="230239243">
          <w:marLeft w:val="480"/>
          <w:marRight w:val="0"/>
          <w:marTop w:val="0"/>
          <w:marBottom w:val="0"/>
          <w:divBdr>
            <w:top w:val="none" w:sz="0" w:space="0" w:color="auto"/>
            <w:left w:val="none" w:sz="0" w:space="0" w:color="auto"/>
            <w:bottom w:val="none" w:sz="0" w:space="0" w:color="auto"/>
            <w:right w:val="none" w:sz="0" w:space="0" w:color="auto"/>
          </w:divBdr>
        </w:div>
        <w:div w:id="344793082">
          <w:marLeft w:val="480"/>
          <w:marRight w:val="0"/>
          <w:marTop w:val="0"/>
          <w:marBottom w:val="0"/>
          <w:divBdr>
            <w:top w:val="none" w:sz="0" w:space="0" w:color="auto"/>
            <w:left w:val="none" w:sz="0" w:space="0" w:color="auto"/>
            <w:bottom w:val="none" w:sz="0" w:space="0" w:color="auto"/>
            <w:right w:val="none" w:sz="0" w:space="0" w:color="auto"/>
          </w:divBdr>
        </w:div>
        <w:div w:id="362559564">
          <w:marLeft w:val="480"/>
          <w:marRight w:val="0"/>
          <w:marTop w:val="0"/>
          <w:marBottom w:val="0"/>
          <w:divBdr>
            <w:top w:val="none" w:sz="0" w:space="0" w:color="auto"/>
            <w:left w:val="none" w:sz="0" w:space="0" w:color="auto"/>
            <w:bottom w:val="none" w:sz="0" w:space="0" w:color="auto"/>
            <w:right w:val="none" w:sz="0" w:space="0" w:color="auto"/>
          </w:divBdr>
        </w:div>
        <w:div w:id="504904459">
          <w:marLeft w:val="480"/>
          <w:marRight w:val="0"/>
          <w:marTop w:val="0"/>
          <w:marBottom w:val="0"/>
          <w:divBdr>
            <w:top w:val="none" w:sz="0" w:space="0" w:color="auto"/>
            <w:left w:val="none" w:sz="0" w:space="0" w:color="auto"/>
            <w:bottom w:val="none" w:sz="0" w:space="0" w:color="auto"/>
            <w:right w:val="none" w:sz="0" w:space="0" w:color="auto"/>
          </w:divBdr>
        </w:div>
        <w:div w:id="515774964">
          <w:marLeft w:val="480"/>
          <w:marRight w:val="0"/>
          <w:marTop w:val="0"/>
          <w:marBottom w:val="0"/>
          <w:divBdr>
            <w:top w:val="none" w:sz="0" w:space="0" w:color="auto"/>
            <w:left w:val="none" w:sz="0" w:space="0" w:color="auto"/>
            <w:bottom w:val="none" w:sz="0" w:space="0" w:color="auto"/>
            <w:right w:val="none" w:sz="0" w:space="0" w:color="auto"/>
          </w:divBdr>
        </w:div>
        <w:div w:id="635531034">
          <w:marLeft w:val="480"/>
          <w:marRight w:val="0"/>
          <w:marTop w:val="0"/>
          <w:marBottom w:val="0"/>
          <w:divBdr>
            <w:top w:val="none" w:sz="0" w:space="0" w:color="auto"/>
            <w:left w:val="none" w:sz="0" w:space="0" w:color="auto"/>
            <w:bottom w:val="none" w:sz="0" w:space="0" w:color="auto"/>
            <w:right w:val="none" w:sz="0" w:space="0" w:color="auto"/>
          </w:divBdr>
        </w:div>
        <w:div w:id="635994028">
          <w:marLeft w:val="480"/>
          <w:marRight w:val="0"/>
          <w:marTop w:val="0"/>
          <w:marBottom w:val="0"/>
          <w:divBdr>
            <w:top w:val="none" w:sz="0" w:space="0" w:color="auto"/>
            <w:left w:val="none" w:sz="0" w:space="0" w:color="auto"/>
            <w:bottom w:val="none" w:sz="0" w:space="0" w:color="auto"/>
            <w:right w:val="none" w:sz="0" w:space="0" w:color="auto"/>
          </w:divBdr>
        </w:div>
        <w:div w:id="658119454">
          <w:marLeft w:val="480"/>
          <w:marRight w:val="0"/>
          <w:marTop w:val="0"/>
          <w:marBottom w:val="0"/>
          <w:divBdr>
            <w:top w:val="none" w:sz="0" w:space="0" w:color="auto"/>
            <w:left w:val="none" w:sz="0" w:space="0" w:color="auto"/>
            <w:bottom w:val="none" w:sz="0" w:space="0" w:color="auto"/>
            <w:right w:val="none" w:sz="0" w:space="0" w:color="auto"/>
          </w:divBdr>
        </w:div>
        <w:div w:id="675811644">
          <w:marLeft w:val="480"/>
          <w:marRight w:val="0"/>
          <w:marTop w:val="0"/>
          <w:marBottom w:val="0"/>
          <w:divBdr>
            <w:top w:val="none" w:sz="0" w:space="0" w:color="auto"/>
            <w:left w:val="none" w:sz="0" w:space="0" w:color="auto"/>
            <w:bottom w:val="none" w:sz="0" w:space="0" w:color="auto"/>
            <w:right w:val="none" w:sz="0" w:space="0" w:color="auto"/>
          </w:divBdr>
        </w:div>
        <w:div w:id="738283366">
          <w:marLeft w:val="480"/>
          <w:marRight w:val="0"/>
          <w:marTop w:val="0"/>
          <w:marBottom w:val="0"/>
          <w:divBdr>
            <w:top w:val="none" w:sz="0" w:space="0" w:color="auto"/>
            <w:left w:val="none" w:sz="0" w:space="0" w:color="auto"/>
            <w:bottom w:val="none" w:sz="0" w:space="0" w:color="auto"/>
            <w:right w:val="none" w:sz="0" w:space="0" w:color="auto"/>
          </w:divBdr>
        </w:div>
        <w:div w:id="758868482">
          <w:marLeft w:val="480"/>
          <w:marRight w:val="0"/>
          <w:marTop w:val="0"/>
          <w:marBottom w:val="0"/>
          <w:divBdr>
            <w:top w:val="none" w:sz="0" w:space="0" w:color="auto"/>
            <w:left w:val="none" w:sz="0" w:space="0" w:color="auto"/>
            <w:bottom w:val="none" w:sz="0" w:space="0" w:color="auto"/>
            <w:right w:val="none" w:sz="0" w:space="0" w:color="auto"/>
          </w:divBdr>
        </w:div>
        <w:div w:id="793863045">
          <w:marLeft w:val="480"/>
          <w:marRight w:val="0"/>
          <w:marTop w:val="0"/>
          <w:marBottom w:val="0"/>
          <w:divBdr>
            <w:top w:val="none" w:sz="0" w:space="0" w:color="auto"/>
            <w:left w:val="none" w:sz="0" w:space="0" w:color="auto"/>
            <w:bottom w:val="none" w:sz="0" w:space="0" w:color="auto"/>
            <w:right w:val="none" w:sz="0" w:space="0" w:color="auto"/>
          </w:divBdr>
        </w:div>
        <w:div w:id="824706768">
          <w:marLeft w:val="480"/>
          <w:marRight w:val="0"/>
          <w:marTop w:val="0"/>
          <w:marBottom w:val="0"/>
          <w:divBdr>
            <w:top w:val="none" w:sz="0" w:space="0" w:color="auto"/>
            <w:left w:val="none" w:sz="0" w:space="0" w:color="auto"/>
            <w:bottom w:val="none" w:sz="0" w:space="0" w:color="auto"/>
            <w:right w:val="none" w:sz="0" w:space="0" w:color="auto"/>
          </w:divBdr>
        </w:div>
        <w:div w:id="829324231">
          <w:marLeft w:val="480"/>
          <w:marRight w:val="0"/>
          <w:marTop w:val="0"/>
          <w:marBottom w:val="0"/>
          <w:divBdr>
            <w:top w:val="none" w:sz="0" w:space="0" w:color="auto"/>
            <w:left w:val="none" w:sz="0" w:space="0" w:color="auto"/>
            <w:bottom w:val="none" w:sz="0" w:space="0" w:color="auto"/>
            <w:right w:val="none" w:sz="0" w:space="0" w:color="auto"/>
          </w:divBdr>
        </w:div>
        <w:div w:id="840313990">
          <w:marLeft w:val="480"/>
          <w:marRight w:val="0"/>
          <w:marTop w:val="0"/>
          <w:marBottom w:val="0"/>
          <w:divBdr>
            <w:top w:val="none" w:sz="0" w:space="0" w:color="auto"/>
            <w:left w:val="none" w:sz="0" w:space="0" w:color="auto"/>
            <w:bottom w:val="none" w:sz="0" w:space="0" w:color="auto"/>
            <w:right w:val="none" w:sz="0" w:space="0" w:color="auto"/>
          </w:divBdr>
        </w:div>
        <w:div w:id="850411008">
          <w:marLeft w:val="480"/>
          <w:marRight w:val="0"/>
          <w:marTop w:val="0"/>
          <w:marBottom w:val="0"/>
          <w:divBdr>
            <w:top w:val="none" w:sz="0" w:space="0" w:color="auto"/>
            <w:left w:val="none" w:sz="0" w:space="0" w:color="auto"/>
            <w:bottom w:val="none" w:sz="0" w:space="0" w:color="auto"/>
            <w:right w:val="none" w:sz="0" w:space="0" w:color="auto"/>
          </w:divBdr>
        </w:div>
        <w:div w:id="872772379">
          <w:marLeft w:val="480"/>
          <w:marRight w:val="0"/>
          <w:marTop w:val="0"/>
          <w:marBottom w:val="0"/>
          <w:divBdr>
            <w:top w:val="none" w:sz="0" w:space="0" w:color="auto"/>
            <w:left w:val="none" w:sz="0" w:space="0" w:color="auto"/>
            <w:bottom w:val="none" w:sz="0" w:space="0" w:color="auto"/>
            <w:right w:val="none" w:sz="0" w:space="0" w:color="auto"/>
          </w:divBdr>
        </w:div>
        <w:div w:id="913397007">
          <w:marLeft w:val="480"/>
          <w:marRight w:val="0"/>
          <w:marTop w:val="0"/>
          <w:marBottom w:val="0"/>
          <w:divBdr>
            <w:top w:val="none" w:sz="0" w:space="0" w:color="auto"/>
            <w:left w:val="none" w:sz="0" w:space="0" w:color="auto"/>
            <w:bottom w:val="none" w:sz="0" w:space="0" w:color="auto"/>
            <w:right w:val="none" w:sz="0" w:space="0" w:color="auto"/>
          </w:divBdr>
        </w:div>
        <w:div w:id="925773063">
          <w:marLeft w:val="480"/>
          <w:marRight w:val="0"/>
          <w:marTop w:val="0"/>
          <w:marBottom w:val="0"/>
          <w:divBdr>
            <w:top w:val="none" w:sz="0" w:space="0" w:color="auto"/>
            <w:left w:val="none" w:sz="0" w:space="0" w:color="auto"/>
            <w:bottom w:val="none" w:sz="0" w:space="0" w:color="auto"/>
            <w:right w:val="none" w:sz="0" w:space="0" w:color="auto"/>
          </w:divBdr>
        </w:div>
        <w:div w:id="938831362">
          <w:marLeft w:val="480"/>
          <w:marRight w:val="0"/>
          <w:marTop w:val="0"/>
          <w:marBottom w:val="0"/>
          <w:divBdr>
            <w:top w:val="none" w:sz="0" w:space="0" w:color="auto"/>
            <w:left w:val="none" w:sz="0" w:space="0" w:color="auto"/>
            <w:bottom w:val="none" w:sz="0" w:space="0" w:color="auto"/>
            <w:right w:val="none" w:sz="0" w:space="0" w:color="auto"/>
          </w:divBdr>
        </w:div>
        <w:div w:id="940917370">
          <w:marLeft w:val="480"/>
          <w:marRight w:val="0"/>
          <w:marTop w:val="0"/>
          <w:marBottom w:val="0"/>
          <w:divBdr>
            <w:top w:val="none" w:sz="0" w:space="0" w:color="auto"/>
            <w:left w:val="none" w:sz="0" w:space="0" w:color="auto"/>
            <w:bottom w:val="none" w:sz="0" w:space="0" w:color="auto"/>
            <w:right w:val="none" w:sz="0" w:space="0" w:color="auto"/>
          </w:divBdr>
        </w:div>
        <w:div w:id="975180072">
          <w:marLeft w:val="480"/>
          <w:marRight w:val="0"/>
          <w:marTop w:val="0"/>
          <w:marBottom w:val="0"/>
          <w:divBdr>
            <w:top w:val="none" w:sz="0" w:space="0" w:color="auto"/>
            <w:left w:val="none" w:sz="0" w:space="0" w:color="auto"/>
            <w:bottom w:val="none" w:sz="0" w:space="0" w:color="auto"/>
            <w:right w:val="none" w:sz="0" w:space="0" w:color="auto"/>
          </w:divBdr>
        </w:div>
        <w:div w:id="981346593">
          <w:marLeft w:val="480"/>
          <w:marRight w:val="0"/>
          <w:marTop w:val="0"/>
          <w:marBottom w:val="0"/>
          <w:divBdr>
            <w:top w:val="none" w:sz="0" w:space="0" w:color="auto"/>
            <w:left w:val="none" w:sz="0" w:space="0" w:color="auto"/>
            <w:bottom w:val="none" w:sz="0" w:space="0" w:color="auto"/>
            <w:right w:val="none" w:sz="0" w:space="0" w:color="auto"/>
          </w:divBdr>
        </w:div>
        <w:div w:id="982583900">
          <w:marLeft w:val="480"/>
          <w:marRight w:val="0"/>
          <w:marTop w:val="0"/>
          <w:marBottom w:val="0"/>
          <w:divBdr>
            <w:top w:val="none" w:sz="0" w:space="0" w:color="auto"/>
            <w:left w:val="none" w:sz="0" w:space="0" w:color="auto"/>
            <w:bottom w:val="none" w:sz="0" w:space="0" w:color="auto"/>
            <w:right w:val="none" w:sz="0" w:space="0" w:color="auto"/>
          </w:divBdr>
        </w:div>
        <w:div w:id="987828370">
          <w:marLeft w:val="480"/>
          <w:marRight w:val="0"/>
          <w:marTop w:val="0"/>
          <w:marBottom w:val="0"/>
          <w:divBdr>
            <w:top w:val="none" w:sz="0" w:space="0" w:color="auto"/>
            <w:left w:val="none" w:sz="0" w:space="0" w:color="auto"/>
            <w:bottom w:val="none" w:sz="0" w:space="0" w:color="auto"/>
            <w:right w:val="none" w:sz="0" w:space="0" w:color="auto"/>
          </w:divBdr>
        </w:div>
        <w:div w:id="1005091003">
          <w:marLeft w:val="480"/>
          <w:marRight w:val="0"/>
          <w:marTop w:val="0"/>
          <w:marBottom w:val="0"/>
          <w:divBdr>
            <w:top w:val="none" w:sz="0" w:space="0" w:color="auto"/>
            <w:left w:val="none" w:sz="0" w:space="0" w:color="auto"/>
            <w:bottom w:val="none" w:sz="0" w:space="0" w:color="auto"/>
            <w:right w:val="none" w:sz="0" w:space="0" w:color="auto"/>
          </w:divBdr>
        </w:div>
        <w:div w:id="1006833012">
          <w:marLeft w:val="480"/>
          <w:marRight w:val="0"/>
          <w:marTop w:val="0"/>
          <w:marBottom w:val="0"/>
          <w:divBdr>
            <w:top w:val="none" w:sz="0" w:space="0" w:color="auto"/>
            <w:left w:val="none" w:sz="0" w:space="0" w:color="auto"/>
            <w:bottom w:val="none" w:sz="0" w:space="0" w:color="auto"/>
            <w:right w:val="none" w:sz="0" w:space="0" w:color="auto"/>
          </w:divBdr>
        </w:div>
        <w:div w:id="1018198187">
          <w:marLeft w:val="480"/>
          <w:marRight w:val="0"/>
          <w:marTop w:val="0"/>
          <w:marBottom w:val="0"/>
          <w:divBdr>
            <w:top w:val="none" w:sz="0" w:space="0" w:color="auto"/>
            <w:left w:val="none" w:sz="0" w:space="0" w:color="auto"/>
            <w:bottom w:val="none" w:sz="0" w:space="0" w:color="auto"/>
            <w:right w:val="none" w:sz="0" w:space="0" w:color="auto"/>
          </w:divBdr>
        </w:div>
        <w:div w:id="1025591720">
          <w:marLeft w:val="480"/>
          <w:marRight w:val="0"/>
          <w:marTop w:val="0"/>
          <w:marBottom w:val="0"/>
          <w:divBdr>
            <w:top w:val="none" w:sz="0" w:space="0" w:color="auto"/>
            <w:left w:val="none" w:sz="0" w:space="0" w:color="auto"/>
            <w:bottom w:val="none" w:sz="0" w:space="0" w:color="auto"/>
            <w:right w:val="none" w:sz="0" w:space="0" w:color="auto"/>
          </w:divBdr>
        </w:div>
        <w:div w:id="1058894764">
          <w:marLeft w:val="480"/>
          <w:marRight w:val="0"/>
          <w:marTop w:val="0"/>
          <w:marBottom w:val="0"/>
          <w:divBdr>
            <w:top w:val="none" w:sz="0" w:space="0" w:color="auto"/>
            <w:left w:val="none" w:sz="0" w:space="0" w:color="auto"/>
            <w:bottom w:val="none" w:sz="0" w:space="0" w:color="auto"/>
            <w:right w:val="none" w:sz="0" w:space="0" w:color="auto"/>
          </w:divBdr>
        </w:div>
        <w:div w:id="1065373463">
          <w:marLeft w:val="480"/>
          <w:marRight w:val="0"/>
          <w:marTop w:val="0"/>
          <w:marBottom w:val="0"/>
          <w:divBdr>
            <w:top w:val="none" w:sz="0" w:space="0" w:color="auto"/>
            <w:left w:val="none" w:sz="0" w:space="0" w:color="auto"/>
            <w:bottom w:val="none" w:sz="0" w:space="0" w:color="auto"/>
            <w:right w:val="none" w:sz="0" w:space="0" w:color="auto"/>
          </w:divBdr>
        </w:div>
        <w:div w:id="1085683006">
          <w:marLeft w:val="480"/>
          <w:marRight w:val="0"/>
          <w:marTop w:val="0"/>
          <w:marBottom w:val="0"/>
          <w:divBdr>
            <w:top w:val="none" w:sz="0" w:space="0" w:color="auto"/>
            <w:left w:val="none" w:sz="0" w:space="0" w:color="auto"/>
            <w:bottom w:val="none" w:sz="0" w:space="0" w:color="auto"/>
            <w:right w:val="none" w:sz="0" w:space="0" w:color="auto"/>
          </w:divBdr>
        </w:div>
        <w:div w:id="1141456471">
          <w:marLeft w:val="480"/>
          <w:marRight w:val="0"/>
          <w:marTop w:val="0"/>
          <w:marBottom w:val="0"/>
          <w:divBdr>
            <w:top w:val="none" w:sz="0" w:space="0" w:color="auto"/>
            <w:left w:val="none" w:sz="0" w:space="0" w:color="auto"/>
            <w:bottom w:val="none" w:sz="0" w:space="0" w:color="auto"/>
            <w:right w:val="none" w:sz="0" w:space="0" w:color="auto"/>
          </w:divBdr>
        </w:div>
        <w:div w:id="1144153780">
          <w:marLeft w:val="480"/>
          <w:marRight w:val="0"/>
          <w:marTop w:val="0"/>
          <w:marBottom w:val="0"/>
          <w:divBdr>
            <w:top w:val="none" w:sz="0" w:space="0" w:color="auto"/>
            <w:left w:val="none" w:sz="0" w:space="0" w:color="auto"/>
            <w:bottom w:val="none" w:sz="0" w:space="0" w:color="auto"/>
            <w:right w:val="none" w:sz="0" w:space="0" w:color="auto"/>
          </w:divBdr>
        </w:div>
        <w:div w:id="1148786701">
          <w:marLeft w:val="480"/>
          <w:marRight w:val="0"/>
          <w:marTop w:val="0"/>
          <w:marBottom w:val="0"/>
          <w:divBdr>
            <w:top w:val="none" w:sz="0" w:space="0" w:color="auto"/>
            <w:left w:val="none" w:sz="0" w:space="0" w:color="auto"/>
            <w:bottom w:val="none" w:sz="0" w:space="0" w:color="auto"/>
            <w:right w:val="none" w:sz="0" w:space="0" w:color="auto"/>
          </w:divBdr>
        </w:div>
        <w:div w:id="1201094817">
          <w:marLeft w:val="480"/>
          <w:marRight w:val="0"/>
          <w:marTop w:val="0"/>
          <w:marBottom w:val="0"/>
          <w:divBdr>
            <w:top w:val="none" w:sz="0" w:space="0" w:color="auto"/>
            <w:left w:val="none" w:sz="0" w:space="0" w:color="auto"/>
            <w:bottom w:val="none" w:sz="0" w:space="0" w:color="auto"/>
            <w:right w:val="none" w:sz="0" w:space="0" w:color="auto"/>
          </w:divBdr>
        </w:div>
        <w:div w:id="1244414270">
          <w:marLeft w:val="480"/>
          <w:marRight w:val="0"/>
          <w:marTop w:val="0"/>
          <w:marBottom w:val="0"/>
          <w:divBdr>
            <w:top w:val="none" w:sz="0" w:space="0" w:color="auto"/>
            <w:left w:val="none" w:sz="0" w:space="0" w:color="auto"/>
            <w:bottom w:val="none" w:sz="0" w:space="0" w:color="auto"/>
            <w:right w:val="none" w:sz="0" w:space="0" w:color="auto"/>
          </w:divBdr>
        </w:div>
        <w:div w:id="1249461031">
          <w:marLeft w:val="480"/>
          <w:marRight w:val="0"/>
          <w:marTop w:val="0"/>
          <w:marBottom w:val="0"/>
          <w:divBdr>
            <w:top w:val="none" w:sz="0" w:space="0" w:color="auto"/>
            <w:left w:val="none" w:sz="0" w:space="0" w:color="auto"/>
            <w:bottom w:val="none" w:sz="0" w:space="0" w:color="auto"/>
            <w:right w:val="none" w:sz="0" w:space="0" w:color="auto"/>
          </w:divBdr>
        </w:div>
        <w:div w:id="1338658767">
          <w:marLeft w:val="480"/>
          <w:marRight w:val="0"/>
          <w:marTop w:val="0"/>
          <w:marBottom w:val="0"/>
          <w:divBdr>
            <w:top w:val="none" w:sz="0" w:space="0" w:color="auto"/>
            <w:left w:val="none" w:sz="0" w:space="0" w:color="auto"/>
            <w:bottom w:val="none" w:sz="0" w:space="0" w:color="auto"/>
            <w:right w:val="none" w:sz="0" w:space="0" w:color="auto"/>
          </w:divBdr>
        </w:div>
        <w:div w:id="1386905393">
          <w:marLeft w:val="480"/>
          <w:marRight w:val="0"/>
          <w:marTop w:val="0"/>
          <w:marBottom w:val="0"/>
          <w:divBdr>
            <w:top w:val="none" w:sz="0" w:space="0" w:color="auto"/>
            <w:left w:val="none" w:sz="0" w:space="0" w:color="auto"/>
            <w:bottom w:val="none" w:sz="0" w:space="0" w:color="auto"/>
            <w:right w:val="none" w:sz="0" w:space="0" w:color="auto"/>
          </w:divBdr>
        </w:div>
        <w:div w:id="1407338235">
          <w:marLeft w:val="480"/>
          <w:marRight w:val="0"/>
          <w:marTop w:val="0"/>
          <w:marBottom w:val="0"/>
          <w:divBdr>
            <w:top w:val="none" w:sz="0" w:space="0" w:color="auto"/>
            <w:left w:val="none" w:sz="0" w:space="0" w:color="auto"/>
            <w:bottom w:val="none" w:sz="0" w:space="0" w:color="auto"/>
            <w:right w:val="none" w:sz="0" w:space="0" w:color="auto"/>
          </w:divBdr>
        </w:div>
        <w:div w:id="1451166855">
          <w:marLeft w:val="480"/>
          <w:marRight w:val="0"/>
          <w:marTop w:val="0"/>
          <w:marBottom w:val="0"/>
          <w:divBdr>
            <w:top w:val="none" w:sz="0" w:space="0" w:color="auto"/>
            <w:left w:val="none" w:sz="0" w:space="0" w:color="auto"/>
            <w:bottom w:val="none" w:sz="0" w:space="0" w:color="auto"/>
            <w:right w:val="none" w:sz="0" w:space="0" w:color="auto"/>
          </w:divBdr>
        </w:div>
        <w:div w:id="1466893937">
          <w:marLeft w:val="480"/>
          <w:marRight w:val="0"/>
          <w:marTop w:val="0"/>
          <w:marBottom w:val="0"/>
          <w:divBdr>
            <w:top w:val="none" w:sz="0" w:space="0" w:color="auto"/>
            <w:left w:val="none" w:sz="0" w:space="0" w:color="auto"/>
            <w:bottom w:val="none" w:sz="0" w:space="0" w:color="auto"/>
            <w:right w:val="none" w:sz="0" w:space="0" w:color="auto"/>
          </w:divBdr>
        </w:div>
        <w:div w:id="1473601428">
          <w:marLeft w:val="480"/>
          <w:marRight w:val="0"/>
          <w:marTop w:val="0"/>
          <w:marBottom w:val="0"/>
          <w:divBdr>
            <w:top w:val="none" w:sz="0" w:space="0" w:color="auto"/>
            <w:left w:val="none" w:sz="0" w:space="0" w:color="auto"/>
            <w:bottom w:val="none" w:sz="0" w:space="0" w:color="auto"/>
            <w:right w:val="none" w:sz="0" w:space="0" w:color="auto"/>
          </w:divBdr>
        </w:div>
        <w:div w:id="1536233084">
          <w:marLeft w:val="480"/>
          <w:marRight w:val="0"/>
          <w:marTop w:val="0"/>
          <w:marBottom w:val="0"/>
          <w:divBdr>
            <w:top w:val="none" w:sz="0" w:space="0" w:color="auto"/>
            <w:left w:val="none" w:sz="0" w:space="0" w:color="auto"/>
            <w:bottom w:val="none" w:sz="0" w:space="0" w:color="auto"/>
            <w:right w:val="none" w:sz="0" w:space="0" w:color="auto"/>
          </w:divBdr>
        </w:div>
        <w:div w:id="1566185734">
          <w:marLeft w:val="480"/>
          <w:marRight w:val="0"/>
          <w:marTop w:val="0"/>
          <w:marBottom w:val="0"/>
          <w:divBdr>
            <w:top w:val="none" w:sz="0" w:space="0" w:color="auto"/>
            <w:left w:val="none" w:sz="0" w:space="0" w:color="auto"/>
            <w:bottom w:val="none" w:sz="0" w:space="0" w:color="auto"/>
            <w:right w:val="none" w:sz="0" w:space="0" w:color="auto"/>
          </w:divBdr>
        </w:div>
        <w:div w:id="1571189813">
          <w:marLeft w:val="480"/>
          <w:marRight w:val="0"/>
          <w:marTop w:val="0"/>
          <w:marBottom w:val="0"/>
          <w:divBdr>
            <w:top w:val="none" w:sz="0" w:space="0" w:color="auto"/>
            <w:left w:val="none" w:sz="0" w:space="0" w:color="auto"/>
            <w:bottom w:val="none" w:sz="0" w:space="0" w:color="auto"/>
            <w:right w:val="none" w:sz="0" w:space="0" w:color="auto"/>
          </w:divBdr>
        </w:div>
        <w:div w:id="1594361014">
          <w:marLeft w:val="480"/>
          <w:marRight w:val="0"/>
          <w:marTop w:val="0"/>
          <w:marBottom w:val="0"/>
          <w:divBdr>
            <w:top w:val="none" w:sz="0" w:space="0" w:color="auto"/>
            <w:left w:val="none" w:sz="0" w:space="0" w:color="auto"/>
            <w:bottom w:val="none" w:sz="0" w:space="0" w:color="auto"/>
            <w:right w:val="none" w:sz="0" w:space="0" w:color="auto"/>
          </w:divBdr>
        </w:div>
        <w:div w:id="1623725548">
          <w:marLeft w:val="480"/>
          <w:marRight w:val="0"/>
          <w:marTop w:val="0"/>
          <w:marBottom w:val="0"/>
          <w:divBdr>
            <w:top w:val="none" w:sz="0" w:space="0" w:color="auto"/>
            <w:left w:val="none" w:sz="0" w:space="0" w:color="auto"/>
            <w:bottom w:val="none" w:sz="0" w:space="0" w:color="auto"/>
            <w:right w:val="none" w:sz="0" w:space="0" w:color="auto"/>
          </w:divBdr>
        </w:div>
        <w:div w:id="1652635895">
          <w:marLeft w:val="480"/>
          <w:marRight w:val="0"/>
          <w:marTop w:val="0"/>
          <w:marBottom w:val="0"/>
          <w:divBdr>
            <w:top w:val="none" w:sz="0" w:space="0" w:color="auto"/>
            <w:left w:val="none" w:sz="0" w:space="0" w:color="auto"/>
            <w:bottom w:val="none" w:sz="0" w:space="0" w:color="auto"/>
            <w:right w:val="none" w:sz="0" w:space="0" w:color="auto"/>
          </w:divBdr>
        </w:div>
        <w:div w:id="1653177471">
          <w:marLeft w:val="480"/>
          <w:marRight w:val="0"/>
          <w:marTop w:val="0"/>
          <w:marBottom w:val="0"/>
          <w:divBdr>
            <w:top w:val="none" w:sz="0" w:space="0" w:color="auto"/>
            <w:left w:val="none" w:sz="0" w:space="0" w:color="auto"/>
            <w:bottom w:val="none" w:sz="0" w:space="0" w:color="auto"/>
            <w:right w:val="none" w:sz="0" w:space="0" w:color="auto"/>
          </w:divBdr>
        </w:div>
        <w:div w:id="1760174853">
          <w:marLeft w:val="480"/>
          <w:marRight w:val="0"/>
          <w:marTop w:val="0"/>
          <w:marBottom w:val="0"/>
          <w:divBdr>
            <w:top w:val="none" w:sz="0" w:space="0" w:color="auto"/>
            <w:left w:val="none" w:sz="0" w:space="0" w:color="auto"/>
            <w:bottom w:val="none" w:sz="0" w:space="0" w:color="auto"/>
            <w:right w:val="none" w:sz="0" w:space="0" w:color="auto"/>
          </w:divBdr>
        </w:div>
        <w:div w:id="1782409213">
          <w:marLeft w:val="480"/>
          <w:marRight w:val="0"/>
          <w:marTop w:val="0"/>
          <w:marBottom w:val="0"/>
          <w:divBdr>
            <w:top w:val="none" w:sz="0" w:space="0" w:color="auto"/>
            <w:left w:val="none" w:sz="0" w:space="0" w:color="auto"/>
            <w:bottom w:val="none" w:sz="0" w:space="0" w:color="auto"/>
            <w:right w:val="none" w:sz="0" w:space="0" w:color="auto"/>
          </w:divBdr>
        </w:div>
        <w:div w:id="1791122255">
          <w:marLeft w:val="480"/>
          <w:marRight w:val="0"/>
          <w:marTop w:val="0"/>
          <w:marBottom w:val="0"/>
          <w:divBdr>
            <w:top w:val="none" w:sz="0" w:space="0" w:color="auto"/>
            <w:left w:val="none" w:sz="0" w:space="0" w:color="auto"/>
            <w:bottom w:val="none" w:sz="0" w:space="0" w:color="auto"/>
            <w:right w:val="none" w:sz="0" w:space="0" w:color="auto"/>
          </w:divBdr>
        </w:div>
        <w:div w:id="1803814161">
          <w:marLeft w:val="480"/>
          <w:marRight w:val="0"/>
          <w:marTop w:val="0"/>
          <w:marBottom w:val="0"/>
          <w:divBdr>
            <w:top w:val="none" w:sz="0" w:space="0" w:color="auto"/>
            <w:left w:val="none" w:sz="0" w:space="0" w:color="auto"/>
            <w:bottom w:val="none" w:sz="0" w:space="0" w:color="auto"/>
            <w:right w:val="none" w:sz="0" w:space="0" w:color="auto"/>
          </w:divBdr>
        </w:div>
        <w:div w:id="1832719083">
          <w:marLeft w:val="480"/>
          <w:marRight w:val="0"/>
          <w:marTop w:val="0"/>
          <w:marBottom w:val="0"/>
          <w:divBdr>
            <w:top w:val="none" w:sz="0" w:space="0" w:color="auto"/>
            <w:left w:val="none" w:sz="0" w:space="0" w:color="auto"/>
            <w:bottom w:val="none" w:sz="0" w:space="0" w:color="auto"/>
            <w:right w:val="none" w:sz="0" w:space="0" w:color="auto"/>
          </w:divBdr>
        </w:div>
        <w:div w:id="1856267373">
          <w:marLeft w:val="480"/>
          <w:marRight w:val="0"/>
          <w:marTop w:val="0"/>
          <w:marBottom w:val="0"/>
          <w:divBdr>
            <w:top w:val="none" w:sz="0" w:space="0" w:color="auto"/>
            <w:left w:val="none" w:sz="0" w:space="0" w:color="auto"/>
            <w:bottom w:val="none" w:sz="0" w:space="0" w:color="auto"/>
            <w:right w:val="none" w:sz="0" w:space="0" w:color="auto"/>
          </w:divBdr>
        </w:div>
        <w:div w:id="1883593508">
          <w:marLeft w:val="480"/>
          <w:marRight w:val="0"/>
          <w:marTop w:val="0"/>
          <w:marBottom w:val="0"/>
          <w:divBdr>
            <w:top w:val="none" w:sz="0" w:space="0" w:color="auto"/>
            <w:left w:val="none" w:sz="0" w:space="0" w:color="auto"/>
            <w:bottom w:val="none" w:sz="0" w:space="0" w:color="auto"/>
            <w:right w:val="none" w:sz="0" w:space="0" w:color="auto"/>
          </w:divBdr>
        </w:div>
        <w:div w:id="1894610044">
          <w:marLeft w:val="480"/>
          <w:marRight w:val="0"/>
          <w:marTop w:val="0"/>
          <w:marBottom w:val="0"/>
          <w:divBdr>
            <w:top w:val="none" w:sz="0" w:space="0" w:color="auto"/>
            <w:left w:val="none" w:sz="0" w:space="0" w:color="auto"/>
            <w:bottom w:val="none" w:sz="0" w:space="0" w:color="auto"/>
            <w:right w:val="none" w:sz="0" w:space="0" w:color="auto"/>
          </w:divBdr>
        </w:div>
        <w:div w:id="1962227131">
          <w:marLeft w:val="480"/>
          <w:marRight w:val="0"/>
          <w:marTop w:val="0"/>
          <w:marBottom w:val="0"/>
          <w:divBdr>
            <w:top w:val="none" w:sz="0" w:space="0" w:color="auto"/>
            <w:left w:val="none" w:sz="0" w:space="0" w:color="auto"/>
            <w:bottom w:val="none" w:sz="0" w:space="0" w:color="auto"/>
            <w:right w:val="none" w:sz="0" w:space="0" w:color="auto"/>
          </w:divBdr>
        </w:div>
        <w:div w:id="2034261599">
          <w:marLeft w:val="480"/>
          <w:marRight w:val="0"/>
          <w:marTop w:val="0"/>
          <w:marBottom w:val="0"/>
          <w:divBdr>
            <w:top w:val="none" w:sz="0" w:space="0" w:color="auto"/>
            <w:left w:val="none" w:sz="0" w:space="0" w:color="auto"/>
            <w:bottom w:val="none" w:sz="0" w:space="0" w:color="auto"/>
            <w:right w:val="none" w:sz="0" w:space="0" w:color="auto"/>
          </w:divBdr>
        </w:div>
        <w:div w:id="2041317788">
          <w:marLeft w:val="480"/>
          <w:marRight w:val="0"/>
          <w:marTop w:val="0"/>
          <w:marBottom w:val="0"/>
          <w:divBdr>
            <w:top w:val="none" w:sz="0" w:space="0" w:color="auto"/>
            <w:left w:val="none" w:sz="0" w:space="0" w:color="auto"/>
            <w:bottom w:val="none" w:sz="0" w:space="0" w:color="auto"/>
            <w:right w:val="none" w:sz="0" w:space="0" w:color="auto"/>
          </w:divBdr>
        </w:div>
        <w:div w:id="2126659010">
          <w:marLeft w:val="480"/>
          <w:marRight w:val="0"/>
          <w:marTop w:val="0"/>
          <w:marBottom w:val="0"/>
          <w:divBdr>
            <w:top w:val="none" w:sz="0" w:space="0" w:color="auto"/>
            <w:left w:val="none" w:sz="0" w:space="0" w:color="auto"/>
            <w:bottom w:val="none" w:sz="0" w:space="0" w:color="auto"/>
            <w:right w:val="none" w:sz="0" w:space="0" w:color="auto"/>
          </w:divBdr>
        </w:div>
      </w:divsChild>
    </w:div>
    <w:div w:id="987128473">
      <w:bodyDiv w:val="1"/>
      <w:marLeft w:val="0"/>
      <w:marRight w:val="0"/>
      <w:marTop w:val="0"/>
      <w:marBottom w:val="0"/>
      <w:divBdr>
        <w:top w:val="none" w:sz="0" w:space="0" w:color="auto"/>
        <w:left w:val="none" w:sz="0" w:space="0" w:color="auto"/>
        <w:bottom w:val="none" w:sz="0" w:space="0" w:color="auto"/>
        <w:right w:val="none" w:sz="0" w:space="0" w:color="auto"/>
      </w:divBdr>
    </w:div>
    <w:div w:id="993292844">
      <w:bodyDiv w:val="1"/>
      <w:marLeft w:val="0"/>
      <w:marRight w:val="0"/>
      <w:marTop w:val="0"/>
      <w:marBottom w:val="0"/>
      <w:divBdr>
        <w:top w:val="none" w:sz="0" w:space="0" w:color="auto"/>
        <w:left w:val="none" w:sz="0" w:space="0" w:color="auto"/>
        <w:bottom w:val="none" w:sz="0" w:space="0" w:color="auto"/>
        <w:right w:val="none" w:sz="0" w:space="0" w:color="auto"/>
      </w:divBdr>
    </w:div>
    <w:div w:id="993753159">
      <w:bodyDiv w:val="1"/>
      <w:marLeft w:val="0"/>
      <w:marRight w:val="0"/>
      <w:marTop w:val="0"/>
      <w:marBottom w:val="0"/>
      <w:divBdr>
        <w:top w:val="none" w:sz="0" w:space="0" w:color="auto"/>
        <w:left w:val="none" w:sz="0" w:space="0" w:color="auto"/>
        <w:bottom w:val="none" w:sz="0" w:space="0" w:color="auto"/>
        <w:right w:val="none" w:sz="0" w:space="0" w:color="auto"/>
      </w:divBdr>
    </w:div>
    <w:div w:id="995499537">
      <w:bodyDiv w:val="1"/>
      <w:marLeft w:val="0"/>
      <w:marRight w:val="0"/>
      <w:marTop w:val="0"/>
      <w:marBottom w:val="0"/>
      <w:divBdr>
        <w:top w:val="none" w:sz="0" w:space="0" w:color="auto"/>
        <w:left w:val="none" w:sz="0" w:space="0" w:color="auto"/>
        <w:bottom w:val="none" w:sz="0" w:space="0" w:color="auto"/>
        <w:right w:val="none" w:sz="0" w:space="0" w:color="auto"/>
      </w:divBdr>
    </w:div>
    <w:div w:id="1015962874">
      <w:bodyDiv w:val="1"/>
      <w:marLeft w:val="0"/>
      <w:marRight w:val="0"/>
      <w:marTop w:val="0"/>
      <w:marBottom w:val="0"/>
      <w:divBdr>
        <w:top w:val="none" w:sz="0" w:space="0" w:color="auto"/>
        <w:left w:val="none" w:sz="0" w:space="0" w:color="auto"/>
        <w:bottom w:val="none" w:sz="0" w:space="0" w:color="auto"/>
        <w:right w:val="none" w:sz="0" w:space="0" w:color="auto"/>
      </w:divBdr>
    </w:div>
    <w:div w:id="1028525846">
      <w:bodyDiv w:val="1"/>
      <w:marLeft w:val="0"/>
      <w:marRight w:val="0"/>
      <w:marTop w:val="0"/>
      <w:marBottom w:val="0"/>
      <w:divBdr>
        <w:top w:val="none" w:sz="0" w:space="0" w:color="auto"/>
        <w:left w:val="none" w:sz="0" w:space="0" w:color="auto"/>
        <w:bottom w:val="none" w:sz="0" w:space="0" w:color="auto"/>
        <w:right w:val="none" w:sz="0" w:space="0" w:color="auto"/>
      </w:divBdr>
    </w:div>
    <w:div w:id="1035303546">
      <w:bodyDiv w:val="1"/>
      <w:marLeft w:val="0"/>
      <w:marRight w:val="0"/>
      <w:marTop w:val="0"/>
      <w:marBottom w:val="0"/>
      <w:divBdr>
        <w:top w:val="none" w:sz="0" w:space="0" w:color="auto"/>
        <w:left w:val="none" w:sz="0" w:space="0" w:color="auto"/>
        <w:bottom w:val="none" w:sz="0" w:space="0" w:color="auto"/>
        <w:right w:val="none" w:sz="0" w:space="0" w:color="auto"/>
      </w:divBdr>
    </w:div>
    <w:div w:id="1047027272">
      <w:bodyDiv w:val="1"/>
      <w:marLeft w:val="0"/>
      <w:marRight w:val="0"/>
      <w:marTop w:val="0"/>
      <w:marBottom w:val="0"/>
      <w:divBdr>
        <w:top w:val="none" w:sz="0" w:space="0" w:color="auto"/>
        <w:left w:val="none" w:sz="0" w:space="0" w:color="auto"/>
        <w:bottom w:val="none" w:sz="0" w:space="0" w:color="auto"/>
        <w:right w:val="none" w:sz="0" w:space="0" w:color="auto"/>
      </w:divBdr>
    </w:div>
    <w:div w:id="1050767072">
      <w:bodyDiv w:val="1"/>
      <w:marLeft w:val="0"/>
      <w:marRight w:val="0"/>
      <w:marTop w:val="0"/>
      <w:marBottom w:val="0"/>
      <w:divBdr>
        <w:top w:val="none" w:sz="0" w:space="0" w:color="auto"/>
        <w:left w:val="none" w:sz="0" w:space="0" w:color="auto"/>
        <w:bottom w:val="none" w:sz="0" w:space="0" w:color="auto"/>
        <w:right w:val="none" w:sz="0" w:space="0" w:color="auto"/>
      </w:divBdr>
    </w:div>
    <w:div w:id="1057507508">
      <w:bodyDiv w:val="1"/>
      <w:marLeft w:val="0"/>
      <w:marRight w:val="0"/>
      <w:marTop w:val="0"/>
      <w:marBottom w:val="0"/>
      <w:divBdr>
        <w:top w:val="none" w:sz="0" w:space="0" w:color="auto"/>
        <w:left w:val="none" w:sz="0" w:space="0" w:color="auto"/>
        <w:bottom w:val="none" w:sz="0" w:space="0" w:color="auto"/>
        <w:right w:val="none" w:sz="0" w:space="0" w:color="auto"/>
      </w:divBdr>
    </w:div>
    <w:div w:id="1057586590">
      <w:bodyDiv w:val="1"/>
      <w:marLeft w:val="0"/>
      <w:marRight w:val="0"/>
      <w:marTop w:val="0"/>
      <w:marBottom w:val="0"/>
      <w:divBdr>
        <w:top w:val="none" w:sz="0" w:space="0" w:color="auto"/>
        <w:left w:val="none" w:sz="0" w:space="0" w:color="auto"/>
        <w:bottom w:val="none" w:sz="0" w:space="0" w:color="auto"/>
        <w:right w:val="none" w:sz="0" w:space="0" w:color="auto"/>
      </w:divBdr>
    </w:div>
    <w:div w:id="1062220057">
      <w:bodyDiv w:val="1"/>
      <w:marLeft w:val="0"/>
      <w:marRight w:val="0"/>
      <w:marTop w:val="0"/>
      <w:marBottom w:val="0"/>
      <w:divBdr>
        <w:top w:val="none" w:sz="0" w:space="0" w:color="auto"/>
        <w:left w:val="none" w:sz="0" w:space="0" w:color="auto"/>
        <w:bottom w:val="none" w:sz="0" w:space="0" w:color="auto"/>
        <w:right w:val="none" w:sz="0" w:space="0" w:color="auto"/>
      </w:divBdr>
    </w:div>
    <w:div w:id="1063914187">
      <w:bodyDiv w:val="1"/>
      <w:marLeft w:val="0"/>
      <w:marRight w:val="0"/>
      <w:marTop w:val="0"/>
      <w:marBottom w:val="0"/>
      <w:divBdr>
        <w:top w:val="none" w:sz="0" w:space="0" w:color="auto"/>
        <w:left w:val="none" w:sz="0" w:space="0" w:color="auto"/>
        <w:bottom w:val="none" w:sz="0" w:space="0" w:color="auto"/>
        <w:right w:val="none" w:sz="0" w:space="0" w:color="auto"/>
      </w:divBdr>
    </w:div>
    <w:div w:id="1064572191">
      <w:bodyDiv w:val="1"/>
      <w:marLeft w:val="0"/>
      <w:marRight w:val="0"/>
      <w:marTop w:val="0"/>
      <w:marBottom w:val="0"/>
      <w:divBdr>
        <w:top w:val="none" w:sz="0" w:space="0" w:color="auto"/>
        <w:left w:val="none" w:sz="0" w:space="0" w:color="auto"/>
        <w:bottom w:val="none" w:sz="0" w:space="0" w:color="auto"/>
        <w:right w:val="none" w:sz="0" w:space="0" w:color="auto"/>
      </w:divBdr>
    </w:div>
    <w:div w:id="1070885435">
      <w:bodyDiv w:val="1"/>
      <w:marLeft w:val="0"/>
      <w:marRight w:val="0"/>
      <w:marTop w:val="0"/>
      <w:marBottom w:val="0"/>
      <w:divBdr>
        <w:top w:val="none" w:sz="0" w:space="0" w:color="auto"/>
        <w:left w:val="none" w:sz="0" w:space="0" w:color="auto"/>
        <w:bottom w:val="none" w:sz="0" w:space="0" w:color="auto"/>
        <w:right w:val="none" w:sz="0" w:space="0" w:color="auto"/>
      </w:divBdr>
    </w:div>
    <w:div w:id="1086538392">
      <w:bodyDiv w:val="1"/>
      <w:marLeft w:val="0"/>
      <w:marRight w:val="0"/>
      <w:marTop w:val="0"/>
      <w:marBottom w:val="0"/>
      <w:divBdr>
        <w:top w:val="none" w:sz="0" w:space="0" w:color="auto"/>
        <w:left w:val="none" w:sz="0" w:space="0" w:color="auto"/>
        <w:bottom w:val="none" w:sz="0" w:space="0" w:color="auto"/>
        <w:right w:val="none" w:sz="0" w:space="0" w:color="auto"/>
      </w:divBdr>
    </w:div>
    <w:div w:id="1088581449">
      <w:bodyDiv w:val="1"/>
      <w:marLeft w:val="0"/>
      <w:marRight w:val="0"/>
      <w:marTop w:val="0"/>
      <w:marBottom w:val="0"/>
      <w:divBdr>
        <w:top w:val="none" w:sz="0" w:space="0" w:color="auto"/>
        <w:left w:val="none" w:sz="0" w:space="0" w:color="auto"/>
        <w:bottom w:val="none" w:sz="0" w:space="0" w:color="auto"/>
        <w:right w:val="none" w:sz="0" w:space="0" w:color="auto"/>
      </w:divBdr>
    </w:div>
    <w:div w:id="1107311340">
      <w:bodyDiv w:val="1"/>
      <w:marLeft w:val="0"/>
      <w:marRight w:val="0"/>
      <w:marTop w:val="0"/>
      <w:marBottom w:val="0"/>
      <w:divBdr>
        <w:top w:val="none" w:sz="0" w:space="0" w:color="auto"/>
        <w:left w:val="none" w:sz="0" w:space="0" w:color="auto"/>
        <w:bottom w:val="none" w:sz="0" w:space="0" w:color="auto"/>
        <w:right w:val="none" w:sz="0" w:space="0" w:color="auto"/>
      </w:divBdr>
    </w:div>
    <w:div w:id="1117525278">
      <w:bodyDiv w:val="1"/>
      <w:marLeft w:val="0"/>
      <w:marRight w:val="0"/>
      <w:marTop w:val="0"/>
      <w:marBottom w:val="0"/>
      <w:divBdr>
        <w:top w:val="none" w:sz="0" w:space="0" w:color="auto"/>
        <w:left w:val="none" w:sz="0" w:space="0" w:color="auto"/>
        <w:bottom w:val="none" w:sz="0" w:space="0" w:color="auto"/>
        <w:right w:val="none" w:sz="0" w:space="0" w:color="auto"/>
      </w:divBdr>
    </w:div>
    <w:div w:id="1128426426">
      <w:bodyDiv w:val="1"/>
      <w:marLeft w:val="0"/>
      <w:marRight w:val="0"/>
      <w:marTop w:val="0"/>
      <w:marBottom w:val="0"/>
      <w:divBdr>
        <w:top w:val="none" w:sz="0" w:space="0" w:color="auto"/>
        <w:left w:val="none" w:sz="0" w:space="0" w:color="auto"/>
        <w:bottom w:val="none" w:sz="0" w:space="0" w:color="auto"/>
        <w:right w:val="none" w:sz="0" w:space="0" w:color="auto"/>
      </w:divBdr>
    </w:div>
    <w:div w:id="1135487784">
      <w:bodyDiv w:val="1"/>
      <w:marLeft w:val="0"/>
      <w:marRight w:val="0"/>
      <w:marTop w:val="0"/>
      <w:marBottom w:val="0"/>
      <w:divBdr>
        <w:top w:val="none" w:sz="0" w:space="0" w:color="auto"/>
        <w:left w:val="none" w:sz="0" w:space="0" w:color="auto"/>
        <w:bottom w:val="none" w:sz="0" w:space="0" w:color="auto"/>
        <w:right w:val="none" w:sz="0" w:space="0" w:color="auto"/>
      </w:divBdr>
    </w:div>
    <w:div w:id="1139037527">
      <w:bodyDiv w:val="1"/>
      <w:marLeft w:val="0"/>
      <w:marRight w:val="0"/>
      <w:marTop w:val="0"/>
      <w:marBottom w:val="0"/>
      <w:divBdr>
        <w:top w:val="none" w:sz="0" w:space="0" w:color="auto"/>
        <w:left w:val="none" w:sz="0" w:space="0" w:color="auto"/>
        <w:bottom w:val="none" w:sz="0" w:space="0" w:color="auto"/>
        <w:right w:val="none" w:sz="0" w:space="0" w:color="auto"/>
      </w:divBdr>
    </w:div>
    <w:div w:id="1139345391">
      <w:bodyDiv w:val="1"/>
      <w:marLeft w:val="0"/>
      <w:marRight w:val="0"/>
      <w:marTop w:val="0"/>
      <w:marBottom w:val="0"/>
      <w:divBdr>
        <w:top w:val="none" w:sz="0" w:space="0" w:color="auto"/>
        <w:left w:val="none" w:sz="0" w:space="0" w:color="auto"/>
        <w:bottom w:val="none" w:sz="0" w:space="0" w:color="auto"/>
        <w:right w:val="none" w:sz="0" w:space="0" w:color="auto"/>
      </w:divBdr>
      <w:divsChild>
        <w:div w:id="23482046">
          <w:marLeft w:val="480"/>
          <w:marRight w:val="0"/>
          <w:marTop w:val="0"/>
          <w:marBottom w:val="0"/>
          <w:divBdr>
            <w:top w:val="none" w:sz="0" w:space="0" w:color="auto"/>
            <w:left w:val="none" w:sz="0" w:space="0" w:color="auto"/>
            <w:bottom w:val="none" w:sz="0" w:space="0" w:color="auto"/>
            <w:right w:val="none" w:sz="0" w:space="0" w:color="auto"/>
          </w:divBdr>
        </w:div>
        <w:div w:id="24521518">
          <w:marLeft w:val="480"/>
          <w:marRight w:val="0"/>
          <w:marTop w:val="0"/>
          <w:marBottom w:val="0"/>
          <w:divBdr>
            <w:top w:val="none" w:sz="0" w:space="0" w:color="auto"/>
            <w:left w:val="none" w:sz="0" w:space="0" w:color="auto"/>
            <w:bottom w:val="none" w:sz="0" w:space="0" w:color="auto"/>
            <w:right w:val="none" w:sz="0" w:space="0" w:color="auto"/>
          </w:divBdr>
        </w:div>
        <w:div w:id="71778672">
          <w:marLeft w:val="480"/>
          <w:marRight w:val="0"/>
          <w:marTop w:val="0"/>
          <w:marBottom w:val="0"/>
          <w:divBdr>
            <w:top w:val="none" w:sz="0" w:space="0" w:color="auto"/>
            <w:left w:val="none" w:sz="0" w:space="0" w:color="auto"/>
            <w:bottom w:val="none" w:sz="0" w:space="0" w:color="auto"/>
            <w:right w:val="none" w:sz="0" w:space="0" w:color="auto"/>
          </w:divBdr>
        </w:div>
        <w:div w:id="153228413">
          <w:marLeft w:val="480"/>
          <w:marRight w:val="0"/>
          <w:marTop w:val="0"/>
          <w:marBottom w:val="0"/>
          <w:divBdr>
            <w:top w:val="none" w:sz="0" w:space="0" w:color="auto"/>
            <w:left w:val="none" w:sz="0" w:space="0" w:color="auto"/>
            <w:bottom w:val="none" w:sz="0" w:space="0" w:color="auto"/>
            <w:right w:val="none" w:sz="0" w:space="0" w:color="auto"/>
          </w:divBdr>
        </w:div>
        <w:div w:id="156770212">
          <w:marLeft w:val="480"/>
          <w:marRight w:val="0"/>
          <w:marTop w:val="0"/>
          <w:marBottom w:val="0"/>
          <w:divBdr>
            <w:top w:val="none" w:sz="0" w:space="0" w:color="auto"/>
            <w:left w:val="none" w:sz="0" w:space="0" w:color="auto"/>
            <w:bottom w:val="none" w:sz="0" w:space="0" w:color="auto"/>
            <w:right w:val="none" w:sz="0" w:space="0" w:color="auto"/>
          </w:divBdr>
        </w:div>
        <w:div w:id="190846571">
          <w:marLeft w:val="480"/>
          <w:marRight w:val="0"/>
          <w:marTop w:val="0"/>
          <w:marBottom w:val="0"/>
          <w:divBdr>
            <w:top w:val="none" w:sz="0" w:space="0" w:color="auto"/>
            <w:left w:val="none" w:sz="0" w:space="0" w:color="auto"/>
            <w:bottom w:val="none" w:sz="0" w:space="0" w:color="auto"/>
            <w:right w:val="none" w:sz="0" w:space="0" w:color="auto"/>
          </w:divBdr>
        </w:div>
        <w:div w:id="201871040">
          <w:marLeft w:val="480"/>
          <w:marRight w:val="0"/>
          <w:marTop w:val="0"/>
          <w:marBottom w:val="0"/>
          <w:divBdr>
            <w:top w:val="none" w:sz="0" w:space="0" w:color="auto"/>
            <w:left w:val="none" w:sz="0" w:space="0" w:color="auto"/>
            <w:bottom w:val="none" w:sz="0" w:space="0" w:color="auto"/>
            <w:right w:val="none" w:sz="0" w:space="0" w:color="auto"/>
          </w:divBdr>
        </w:div>
        <w:div w:id="230971231">
          <w:marLeft w:val="480"/>
          <w:marRight w:val="0"/>
          <w:marTop w:val="0"/>
          <w:marBottom w:val="0"/>
          <w:divBdr>
            <w:top w:val="none" w:sz="0" w:space="0" w:color="auto"/>
            <w:left w:val="none" w:sz="0" w:space="0" w:color="auto"/>
            <w:bottom w:val="none" w:sz="0" w:space="0" w:color="auto"/>
            <w:right w:val="none" w:sz="0" w:space="0" w:color="auto"/>
          </w:divBdr>
        </w:div>
        <w:div w:id="233861974">
          <w:marLeft w:val="480"/>
          <w:marRight w:val="0"/>
          <w:marTop w:val="0"/>
          <w:marBottom w:val="0"/>
          <w:divBdr>
            <w:top w:val="none" w:sz="0" w:space="0" w:color="auto"/>
            <w:left w:val="none" w:sz="0" w:space="0" w:color="auto"/>
            <w:bottom w:val="none" w:sz="0" w:space="0" w:color="auto"/>
            <w:right w:val="none" w:sz="0" w:space="0" w:color="auto"/>
          </w:divBdr>
        </w:div>
        <w:div w:id="264969868">
          <w:marLeft w:val="480"/>
          <w:marRight w:val="0"/>
          <w:marTop w:val="0"/>
          <w:marBottom w:val="0"/>
          <w:divBdr>
            <w:top w:val="none" w:sz="0" w:space="0" w:color="auto"/>
            <w:left w:val="none" w:sz="0" w:space="0" w:color="auto"/>
            <w:bottom w:val="none" w:sz="0" w:space="0" w:color="auto"/>
            <w:right w:val="none" w:sz="0" w:space="0" w:color="auto"/>
          </w:divBdr>
        </w:div>
        <w:div w:id="421800089">
          <w:marLeft w:val="480"/>
          <w:marRight w:val="0"/>
          <w:marTop w:val="0"/>
          <w:marBottom w:val="0"/>
          <w:divBdr>
            <w:top w:val="none" w:sz="0" w:space="0" w:color="auto"/>
            <w:left w:val="none" w:sz="0" w:space="0" w:color="auto"/>
            <w:bottom w:val="none" w:sz="0" w:space="0" w:color="auto"/>
            <w:right w:val="none" w:sz="0" w:space="0" w:color="auto"/>
          </w:divBdr>
        </w:div>
        <w:div w:id="477692159">
          <w:marLeft w:val="480"/>
          <w:marRight w:val="0"/>
          <w:marTop w:val="0"/>
          <w:marBottom w:val="0"/>
          <w:divBdr>
            <w:top w:val="none" w:sz="0" w:space="0" w:color="auto"/>
            <w:left w:val="none" w:sz="0" w:space="0" w:color="auto"/>
            <w:bottom w:val="none" w:sz="0" w:space="0" w:color="auto"/>
            <w:right w:val="none" w:sz="0" w:space="0" w:color="auto"/>
          </w:divBdr>
        </w:div>
        <w:div w:id="515313581">
          <w:marLeft w:val="480"/>
          <w:marRight w:val="0"/>
          <w:marTop w:val="0"/>
          <w:marBottom w:val="0"/>
          <w:divBdr>
            <w:top w:val="none" w:sz="0" w:space="0" w:color="auto"/>
            <w:left w:val="none" w:sz="0" w:space="0" w:color="auto"/>
            <w:bottom w:val="none" w:sz="0" w:space="0" w:color="auto"/>
            <w:right w:val="none" w:sz="0" w:space="0" w:color="auto"/>
          </w:divBdr>
        </w:div>
        <w:div w:id="522548951">
          <w:marLeft w:val="480"/>
          <w:marRight w:val="0"/>
          <w:marTop w:val="0"/>
          <w:marBottom w:val="0"/>
          <w:divBdr>
            <w:top w:val="none" w:sz="0" w:space="0" w:color="auto"/>
            <w:left w:val="none" w:sz="0" w:space="0" w:color="auto"/>
            <w:bottom w:val="none" w:sz="0" w:space="0" w:color="auto"/>
            <w:right w:val="none" w:sz="0" w:space="0" w:color="auto"/>
          </w:divBdr>
        </w:div>
        <w:div w:id="536355417">
          <w:marLeft w:val="480"/>
          <w:marRight w:val="0"/>
          <w:marTop w:val="0"/>
          <w:marBottom w:val="0"/>
          <w:divBdr>
            <w:top w:val="none" w:sz="0" w:space="0" w:color="auto"/>
            <w:left w:val="none" w:sz="0" w:space="0" w:color="auto"/>
            <w:bottom w:val="none" w:sz="0" w:space="0" w:color="auto"/>
            <w:right w:val="none" w:sz="0" w:space="0" w:color="auto"/>
          </w:divBdr>
        </w:div>
        <w:div w:id="559898890">
          <w:marLeft w:val="480"/>
          <w:marRight w:val="0"/>
          <w:marTop w:val="0"/>
          <w:marBottom w:val="0"/>
          <w:divBdr>
            <w:top w:val="none" w:sz="0" w:space="0" w:color="auto"/>
            <w:left w:val="none" w:sz="0" w:space="0" w:color="auto"/>
            <w:bottom w:val="none" w:sz="0" w:space="0" w:color="auto"/>
            <w:right w:val="none" w:sz="0" w:space="0" w:color="auto"/>
          </w:divBdr>
        </w:div>
        <w:div w:id="575089500">
          <w:marLeft w:val="480"/>
          <w:marRight w:val="0"/>
          <w:marTop w:val="0"/>
          <w:marBottom w:val="0"/>
          <w:divBdr>
            <w:top w:val="none" w:sz="0" w:space="0" w:color="auto"/>
            <w:left w:val="none" w:sz="0" w:space="0" w:color="auto"/>
            <w:bottom w:val="none" w:sz="0" w:space="0" w:color="auto"/>
            <w:right w:val="none" w:sz="0" w:space="0" w:color="auto"/>
          </w:divBdr>
        </w:div>
        <w:div w:id="628242058">
          <w:marLeft w:val="480"/>
          <w:marRight w:val="0"/>
          <w:marTop w:val="0"/>
          <w:marBottom w:val="0"/>
          <w:divBdr>
            <w:top w:val="none" w:sz="0" w:space="0" w:color="auto"/>
            <w:left w:val="none" w:sz="0" w:space="0" w:color="auto"/>
            <w:bottom w:val="none" w:sz="0" w:space="0" w:color="auto"/>
            <w:right w:val="none" w:sz="0" w:space="0" w:color="auto"/>
          </w:divBdr>
        </w:div>
        <w:div w:id="634600187">
          <w:marLeft w:val="480"/>
          <w:marRight w:val="0"/>
          <w:marTop w:val="0"/>
          <w:marBottom w:val="0"/>
          <w:divBdr>
            <w:top w:val="none" w:sz="0" w:space="0" w:color="auto"/>
            <w:left w:val="none" w:sz="0" w:space="0" w:color="auto"/>
            <w:bottom w:val="none" w:sz="0" w:space="0" w:color="auto"/>
            <w:right w:val="none" w:sz="0" w:space="0" w:color="auto"/>
          </w:divBdr>
        </w:div>
        <w:div w:id="724720067">
          <w:marLeft w:val="480"/>
          <w:marRight w:val="0"/>
          <w:marTop w:val="0"/>
          <w:marBottom w:val="0"/>
          <w:divBdr>
            <w:top w:val="none" w:sz="0" w:space="0" w:color="auto"/>
            <w:left w:val="none" w:sz="0" w:space="0" w:color="auto"/>
            <w:bottom w:val="none" w:sz="0" w:space="0" w:color="auto"/>
            <w:right w:val="none" w:sz="0" w:space="0" w:color="auto"/>
          </w:divBdr>
        </w:div>
        <w:div w:id="770972467">
          <w:marLeft w:val="480"/>
          <w:marRight w:val="0"/>
          <w:marTop w:val="0"/>
          <w:marBottom w:val="0"/>
          <w:divBdr>
            <w:top w:val="none" w:sz="0" w:space="0" w:color="auto"/>
            <w:left w:val="none" w:sz="0" w:space="0" w:color="auto"/>
            <w:bottom w:val="none" w:sz="0" w:space="0" w:color="auto"/>
            <w:right w:val="none" w:sz="0" w:space="0" w:color="auto"/>
          </w:divBdr>
        </w:div>
        <w:div w:id="828248972">
          <w:marLeft w:val="480"/>
          <w:marRight w:val="0"/>
          <w:marTop w:val="0"/>
          <w:marBottom w:val="0"/>
          <w:divBdr>
            <w:top w:val="none" w:sz="0" w:space="0" w:color="auto"/>
            <w:left w:val="none" w:sz="0" w:space="0" w:color="auto"/>
            <w:bottom w:val="none" w:sz="0" w:space="0" w:color="auto"/>
            <w:right w:val="none" w:sz="0" w:space="0" w:color="auto"/>
          </w:divBdr>
        </w:div>
        <w:div w:id="846560145">
          <w:marLeft w:val="480"/>
          <w:marRight w:val="0"/>
          <w:marTop w:val="0"/>
          <w:marBottom w:val="0"/>
          <w:divBdr>
            <w:top w:val="none" w:sz="0" w:space="0" w:color="auto"/>
            <w:left w:val="none" w:sz="0" w:space="0" w:color="auto"/>
            <w:bottom w:val="none" w:sz="0" w:space="0" w:color="auto"/>
            <w:right w:val="none" w:sz="0" w:space="0" w:color="auto"/>
          </w:divBdr>
        </w:div>
        <w:div w:id="854465261">
          <w:marLeft w:val="480"/>
          <w:marRight w:val="0"/>
          <w:marTop w:val="0"/>
          <w:marBottom w:val="0"/>
          <w:divBdr>
            <w:top w:val="none" w:sz="0" w:space="0" w:color="auto"/>
            <w:left w:val="none" w:sz="0" w:space="0" w:color="auto"/>
            <w:bottom w:val="none" w:sz="0" w:space="0" w:color="auto"/>
            <w:right w:val="none" w:sz="0" w:space="0" w:color="auto"/>
          </w:divBdr>
        </w:div>
        <w:div w:id="862406072">
          <w:marLeft w:val="480"/>
          <w:marRight w:val="0"/>
          <w:marTop w:val="0"/>
          <w:marBottom w:val="0"/>
          <w:divBdr>
            <w:top w:val="none" w:sz="0" w:space="0" w:color="auto"/>
            <w:left w:val="none" w:sz="0" w:space="0" w:color="auto"/>
            <w:bottom w:val="none" w:sz="0" w:space="0" w:color="auto"/>
            <w:right w:val="none" w:sz="0" w:space="0" w:color="auto"/>
          </w:divBdr>
        </w:div>
        <w:div w:id="869610364">
          <w:marLeft w:val="480"/>
          <w:marRight w:val="0"/>
          <w:marTop w:val="0"/>
          <w:marBottom w:val="0"/>
          <w:divBdr>
            <w:top w:val="none" w:sz="0" w:space="0" w:color="auto"/>
            <w:left w:val="none" w:sz="0" w:space="0" w:color="auto"/>
            <w:bottom w:val="none" w:sz="0" w:space="0" w:color="auto"/>
            <w:right w:val="none" w:sz="0" w:space="0" w:color="auto"/>
          </w:divBdr>
        </w:div>
        <w:div w:id="887187909">
          <w:marLeft w:val="480"/>
          <w:marRight w:val="0"/>
          <w:marTop w:val="0"/>
          <w:marBottom w:val="0"/>
          <w:divBdr>
            <w:top w:val="none" w:sz="0" w:space="0" w:color="auto"/>
            <w:left w:val="none" w:sz="0" w:space="0" w:color="auto"/>
            <w:bottom w:val="none" w:sz="0" w:space="0" w:color="auto"/>
            <w:right w:val="none" w:sz="0" w:space="0" w:color="auto"/>
          </w:divBdr>
        </w:div>
        <w:div w:id="930313187">
          <w:marLeft w:val="480"/>
          <w:marRight w:val="0"/>
          <w:marTop w:val="0"/>
          <w:marBottom w:val="0"/>
          <w:divBdr>
            <w:top w:val="none" w:sz="0" w:space="0" w:color="auto"/>
            <w:left w:val="none" w:sz="0" w:space="0" w:color="auto"/>
            <w:bottom w:val="none" w:sz="0" w:space="0" w:color="auto"/>
            <w:right w:val="none" w:sz="0" w:space="0" w:color="auto"/>
          </w:divBdr>
        </w:div>
        <w:div w:id="963925596">
          <w:marLeft w:val="480"/>
          <w:marRight w:val="0"/>
          <w:marTop w:val="0"/>
          <w:marBottom w:val="0"/>
          <w:divBdr>
            <w:top w:val="none" w:sz="0" w:space="0" w:color="auto"/>
            <w:left w:val="none" w:sz="0" w:space="0" w:color="auto"/>
            <w:bottom w:val="none" w:sz="0" w:space="0" w:color="auto"/>
            <w:right w:val="none" w:sz="0" w:space="0" w:color="auto"/>
          </w:divBdr>
        </w:div>
        <w:div w:id="991298544">
          <w:marLeft w:val="480"/>
          <w:marRight w:val="0"/>
          <w:marTop w:val="0"/>
          <w:marBottom w:val="0"/>
          <w:divBdr>
            <w:top w:val="none" w:sz="0" w:space="0" w:color="auto"/>
            <w:left w:val="none" w:sz="0" w:space="0" w:color="auto"/>
            <w:bottom w:val="none" w:sz="0" w:space="0" w:color="auto"/>
            <w:right w:val="none" w:sz="0" w:space="0" w:color="auto"/>
          </w:divBdr>
        </w:div>
        <w:div w:id="1004436587">
          <w:marLeft w:val="480"/>
          <w:marRight w:val="0"/>
          <w:marTop w:val="0"/>
          <w:marBottom w:val="0"/>
          <w:divBdr>
            <w:top w:val="none" w:sz="0" w:space="0" w:color="auto"/>
            <w:left w:val="none" w:sz="0" w:space="0" w:color="auto"/>
            <w:bottom w:val="none" w:sz="0" w:space="0" w:color="auto"/>
            <w:right w:val="none" w:sz="0" w:space="0" w:color="auto"/>
          </w:divBdr>
        </w:div>
        <w:div w:id="1079403399">
          <w:marLeft w:val="480"/>
          <w:marRight w:val="0"/>
          <w:marTop w:val="0"/>
          <w:marBottom w:val="0"/>
          <w:divBdr>
            <w:top w:val="none" w:sz="0" w:space="0" w:color="auto"/>
            <w:left w:val="none" w:sz="0" w:space="0" w:color="auto"/>
            <w:bottom w:val="none" w:sz="0" w:space="0" w:color="auto"/>
            <w:right w:val="none" w:sz="0" w:space="0" w:color="auto"/>
          </w:divBdr>
        </w:div>
        <w:div w:id="1115638454">
          <w:marLeft w:val="480"/>
          <w:marRight w:val="0"/>
          <w:marTop w:val="0"/>
          <w:marBottom w:val="0"/>
          <w:divBdr>
            <w:top w:val="none" w:sz="0" w:space="0" w:color="auto"/>
            <w:left w:val="none" w:sz="0" w:space="0" w:color="auto"/>
            <w:bottom w:val="none" w:sz="0" w:space="0" w:color="auto"/>
            <w:right w:val="none" w:sz="0" w:space="0" w:color="auto"/>
          </w:divBdr>
        </w:div>
        <w:div w:id="1127818579">
          <w:marLeft w:val="480"/>
          <w:marRight w:val="0"/>
          <w:marTop w:val="0"/>
          <w:marBottom w:val="0"/>
          <w:divBdr>
            <w:top w:val="none" w:sz="0" w:space="0" w:color="auto"/>
            <w:left w:val="none" w:sz="0" w:space="0" w:color="auto"/>
            <w:bottom w:val="none" w:sz="0" w:space="0" w:color="auto"/>
            <w:right w:val="none" w:sz="0" w:space="0" w:color="auto"/>
          </w:divBdr>
        </w:div>
        <w:div w:id="1131174086">
          <w:marLeft w:val="480"/>
          <w:marRight w:val="0"/>
          <w:marTop w:val="0"/>
          <w:marBottom w:val="0"/>
          <w:divBdr>
            <w:top w:val="none" w:sz="0" w:space="0" w:color="auto"/>
            <w:left w:val="none" w:sz="0" w:space="0" w:color="auto"/>
            <w:bottom w:val="none" w:sz="0" w:space="0" w:color="auto"/>
            <w:right w:val="none" w:sz="0" w:space="0" w:color="auto"/>
          </w:divBdr>
        </w:div>
        <w:div w:id="1175807876">
          <w:marLeft w:val="480"/>
          <w:marRight w:val="0"/>
          <w:marTop w:val="0"/>
          <w:marBottom w:val="0"/>
          <w:divBdr>
            <w:top w:val="none" w:sz="0" w:space="0" w:color="auto"/>
            <w:left w:val="none" w:sz="0" w:space="0" w:color="auto"/>
            <w:bottom w:val="none" w:sz="0" w:space="0" w:color="auto"/>
            <w:right w:val="none" w:sz="0" w:space="0" w:color="auto"/>
          </w:divBdr>
        </w:div>
        <w:div w:id="1216769585">
          <w:marLeft w:val="480"/>
          <w:marRight w:val="0"/>
          <w:marTop w:val="0"/>
          <w:marBottom w:val="0"/>
          <w:divBdr>
            <w:top w:val="none" w:sz="0" w:space="0" w:color="auto"/>
            <w:left w:val="none" w:sz="0" w:space="0" w:color="auto"/>
            <w:bottom w:val="none" w:sz="0" w:space="0" w:color="auto"/>
            <w:right w:val="none" w:sz="0" w:space="0" w:color="auto"/>
          </w:divBdr>
        </w:div>
        <w:div w:id="1245188452">
          <w:marLeft w:val="480"/>
          <w:marRight w:val="0"/>
          <w:marTop w:val="0"/>
          <w:marBottom w:val="0"/>
          <w:divBdr>
            <w:top w:val="none" w:sz="0" w:space="0" w:color="auto"/>
            <w:left w:val="none" w:sz="0" w:space="0" w:color="auto"/>
            <w:bottom w:val="none" w:sz="0" w:space="0" w:color="auto"/>
            <w:right w:val="none" w:sz="0" w:space="0" w:color="auto"/>
          </w:divBdr>
        </w:div>
        <w:div w:id="1247033657">
          <w:marLeft w:val="480"/>
          <w:marRight w:val="0"/>
          <w:marTop w:val="0"/>
          <w:marBottom w:val="0"/>
          <w:divBdr>
            <w:top w:val="none" w:sz="0" w:space="0" w:color="auto"/>
            <w:left w:val="none" w:sz="0" w:space="0" w:color="auto"/>
            <w:bottom w:val="none" w:sz="0" w:space="0" w:color="auto"/>
            <w:right w:val="none" w:sz="0" w:space="0" w:color="auto"/>
          </w:divBdr>
        </w:div>
        <w:div w:id="1247764295">
          <w:marLeft w:val="480"/>
          <w:marRight w:val="0"/>
          <w:marTop w:val="0"/>
          <w:marBottom w:val="0"/>
          <w:divBdr>
            <w:top w:val="none" w:sz="0" w:space="0" w:color="auto"/>
            <w:left w:val="none" w:sz="0" w:space="0" w:color="auto"/>
            <w:bottom w:val="none" w:sz="0" w:space="0" w:color="auto"/>
            <w:right w:val="none" w:sz="0" w:space="0" w:color="auto"/>
          </w:divBdr>
        </w:div>
        <w:div w:id="1253315570">
          <w:marLeft w:val="480"/>
          <w:marRight w:val="0"/>
          <w:marTop w:val="0"/>
          <w:marBottom w:val="0"/>
          <w:divBdr>
            <w:top w:val="none" w:sz="0" w:space="0" w:color="auto"/>
            <w:left w:val="none" w:sz="0" w:space="0" w:color="auto"/>
            <w:bottom w:val="none" w:sz="0" w:space="0" w:color="auto"/>
            <w:right w:val="none" w:sz="0" w:space="0" w:color="auto"/>
          </w:divBdr>
        </w:div>
        <w:div w:id="1290938150">
          <w:marLeft w:val="480"/>
          <w:marRight w:val="0"/>
          <w:marTop w:val="0"/>
          <w:marBottom w:val="0"/>
          <w:divBdr>
            <w:top w:val="none" w:sz="0" w:space="0" w:color="auto"/>
            <w:left w:val="none" w:sz="0" w:space="0" w:color="auto"/>
            <w:bottom w:val="none" w:sz="0" w:space="0" w:color="auto"/>
            <w:right w:val="none" w:sz="0" w:space="0" w:color="auto"/>
          </w:divBdr>
        </w:div>
        <w:div w:id="1292512634">
          <w:marLeft w:val="480"/>
          <w:marRight w:val="0"/>
          <w:marTop w:val="0"/>
          <w:marBottom w:val="0"/>
          <w:divBdr>
            <w:top w:val="none" w:sz="0" w:space="0" w:color="auto"/>
            <w:left w:val="none" w:sz="0" w:space="0" w:color="auto"/>
            <w:bottom w:val="none" w:sz="0" w:space="0" w:color="auto"/>
            <w:right w:val="none" w:sz="0" w:space="0" w:color="auto"/>
          </w:divBdr>
        </w:div>
        <w:div w:id="1413236556">
          <w:marLeft w:val="480"/>
          <w:marRight w:val="0"/>
          <w:marTop w:val="0"/>
          <w:marBottom w:val="0"/>
          <w:divBdr>
            <w:top w:val="none" w:sz="0" w:space="0" w:color="auto"/>
            <w:left w:val="none" w:sz="0" w:space="0" w:color="auto"/>
            <w:bottom w:val="none" w:sz="0" w:space="0" w:color="auto"/>
            <w:right w:val="none" w:sz="0" w:space="0" w:color="auto"/>
          </w:divBdr>
        </w:div>
        <w:div w:id="1430738721">
          <w:marLeft w:val="480"/>
          <w:marRight w:val="0"/>
          <w:marTop w:val="0"/>
          <w:marBottom w:val="0"/>
          <w:divBdr>
            <w:top w:val="none" w:sz="0" w:space="0" w:color="auto"/>
            <w:left w:val="none" w:sz="0" w:space="0" w:color="auto"/>
            <w:bottom w:val="none" w:sz="0" w:space="0" w:color="auto"/>
            <w:right w:val="none" w:sz="0" w:space="0" w:color="auto"/>
          </w:divBdr>
        </w:div>
        <w:div w:id="1443955033">
          <w:marLeft w:val="480"/>
          <w:marRight w:val="0"/>
          <w:marTop w:val="0"/>
          <w:marBottom w:val="0"/>
          <w:divBdr>
            <w:top w:val="none" w:sz="0" w:space="0" w:color="auto"/>
            <w:left w:val="none" w:sz="0" w:space="0" w:color="auto"/>
            <w:bottom w:val="none" w:sz="0" w:space="0" w:color="auto"/>
            <w:right w:val="none" w:sz="0" w:space="0" w:color="auto"/>
          </w:divBdr>
        </w:div>
        <w:div w:id="1479616255">
          <w:marLeft w:val="480"/>
          <w:marRight w:val="0"/>
          <w:marTop w:val="0"/>
          <w:marBottom w:val="0"/>
          <w:divBdr>
            <w:top w:val="none" w:sz="0" w:space="0" w:color="auto"/>
            <w:left w:val="none" w:sz="0" w:space="0" w:color="auto"/>
            <w:bottom w:val="none" w:sz="0" w:space="0" w:color="auto"/>
            <w:right w:val="none" w:sz="0" w:space="0" w:color="auto"/>
          </w:divBdr>
        </w:div>
        <w:div w:id="1479806088">
          <w:marLeft w:val="480"/>
          <w:marRight w:val="0"/>
          <w:marTop w:val="0"/>
          <w:marBottom w:val="0"/>
          <w:divBdr>
            <w:top w:val="none" w:sz="0" w:space="0" w:color="auto"/>
            <w:left w:val="none" w:sz="0" w:space="0" w:color="auto"/>
            <w:bottom w:val="none" w:sz="0" w:space="0" w:color="auto"/>
            <w:right w:val="none" w:sz="0" w:space="0" w:color="auto"/>
          </w:divBdr>
        </w:div>
        <w:div w:id="1563953528">
          <w:marLeft w:val="480"/>
          <w:marRight w:val="0"/>
          <w:marTop w:val="0"/>
          <w:marBottom w:val="0"/>
          <w:divBdr>
            <w:top w:val="none" w:sz="0" w:space="0" w:color="auto"/>
            <w:left w:val="none" w:sz="0" w:space="0" w:color="auto"/>
            <w:bottom w:val="none" w:sz="0" w:space="0" w:color="auto"/>
            <w:right w:val="none" w:sz="0" w:space="0" w:color="auto"/>
          </w:divBdr>
        </w:div>
        <w:div w:id="1598320071">
          <w:marLeft w:val="480"/>
          <w:marRight w:val="0"/>
          <w:marTop w:val="0"/>
          <w:marBottom w:val="0"/>
          <w:divBdr>
            <w:top w:val="none" w:sz="0" w:space="0" w:color="auto"/>
            <w:left w:val="none" w:sz="0" w:space="0" w:color="auto"/>
            <w:bottom w:val="none" w:sz="0" w:space="0" w:color="auto"/>
            <w:right w:val="none" w:sz="0" w:space="0" w:color="auto"/>
          </w:divBdr>
        </w:div>
        <w:div w:id="1625309384">
          <w:marLeft w:val="480"/>
          <w:marRight w:val="0"/>
          <w:marTop w:val="0"/>
          <w:marBottom w:val="0"/>
          <w:divBdr>
            <w:top w:val="none" w:sz="0" w:space="0" w:color="auto"/>
            <w:left w:val="none" w:sz="0" w:space="0" w:color="auto"/>
            <w:bottom w:val="none" w:sz="0" w:space="0" w:color="auto"/>
            <w:right w:val="none" w:sz="0" w:space="0" w:color="auto"/>
          </w:divBdr>
        </w:div>
        <w:div w:id="1625961817">
          <w:marLeft w:val="480"/>
          <w:marRight w:val="0"/>
          <w:marTop w:val="0"/>
          <w:marBottom w:val="0"/>
          <w:divBdr>
            <w:top w:val="none" w:sz="0" w:space="0" w:color="auto"/>
            <w:left w:val="none" w:sz="0" w:space="0" w:color="auto"/>
            <w:bottom w:val="none" w:sz="0" w:space="0" w:color="auto"/>
            <w:right w:val="none" w:sz="0" w:space="0" w:color="auto"/>
          </w:divBdr>
        </w:div>
        <w:div w:id="1643148685">
          <w:marLeft w:val="480"/>
          <w:marRight w:val="0"/>
          <w:marTop w:val="0"/>
          <w:marBottom w:val="0"/>
          <w:divBdr>
            <w:top w:val="none" w:sz="0" w:space="0" w:color="auto"/>
            <w:left w:val="none" w:sz="0" w:space="0" w:color="auto"/>
            <w:bottom w:val="none" w:sz="0" w:space="0" w:color="auto"/>
            <w:right w:val="none" w:sz="0" w:space="0" w:color="auto"/>
          </w:divBdr>
        </w:div>
        <w:div w:id="1647390102">
          <w:marLeft w:val="480"/>
          <w:marRight w:val="0"/>
          <w:marTop w:val="0"/>
          <w:marBottom w:val="0"/>
          <w:divBdr>
            <w:top w:val="none" w:sz="0" w:space="0" w:color="auto"/>
            <w:left w:val="none" w:sz="0" w:space="0" w:color="auto"/>
            <w:bottom w:val="none" w:sz="0" w:space="0" w:color="auto"/>
            <w:right w:val="none" w:sz="0" w:space="0" w:color="auto"/>
          </w:divBdr>
        </w:div>
        <w:div w:id="1658923040">
          <w:marLeft w:val="480"/>
          <w:marRight w:val="0"/>
          <w:marTop w:val="0"/>
          <w:marBottom w:val="0"/>
          <w:divBdr>
            <w:top w:val="none" w:sz="0" w:space="0" w:color="auto"/>
            <w:left w:val="none" w:sz="0" w:space="0" w:color="auto"/>
            <w:bottom w:val="none" w:sz="0" w:space="0" w:color="auto"/>
            <w:right w:val="none" w:sz="0" w:space="0" w:color="auto"/>
          </w:divBdr>
        </w:div>
        <w:div w:id="1758165034">
          <w:marLeft w:val="480"/>
          <w:marRight w:val="0"/>
          <w:marTop w:val="0"/>
          <w:marBottom w:val="0"/>
          <w:divBdr>
            <w:top w:val="none" w:sz="0" w:space="0" w:color="auto"/>
            <w:left w:val="none" w:sz="0" w:space="0" w:color="auto"/>
            <w:bottom w:val="none" w:sz="0" w:space="0" w:color="auto"/>
            <w:right w:val="none" w:sz="0" w:space="0" w:color="auto"/>
          </w:divBdr>
        </w:div>
        <w:div w:id="1762869085">
          <w:marLeft w:val="480"/>
          <w:marRight w:val="0"/>
          <w:marTop w:val="0"/>
          <w:marBottom w:val="0"/>
          <w:divBdr>
            <w:top w:val="none" w:sz="0" w:space="0" w:color="auto"/>
            <w:left w:val="none" w:sz="0" w:space="0" w:color="auto"/>
            <w:bottom w:val="none" w:sz="0" w:space="0" w:color="auto"/>
            <w:right w:val="none" w:sz="0" w:space="0" w:color="auto"/>
          </w:divBdr>
        </w:div>
        <w:div w:id="1772893675">
          <w:marLeft w:val="480"/>
          <w:marRight w:val="0"/>
          <w:marTop w:val="0"/>
          <w:marBottom w:val="0"/>
          <w:divBdr>
            <w:top w:val="none" w:sz="0" w:space="0" w:color="auto"/>
            <w:left w:val="none" w:sz="0" w:space="0" w:color="auto"/>
            <w:bottom w:val="none" w:sz="0" w:space="0" w:color="auto"/>
            <w:right w:val="none" w:sz="0" w:space="0" w:color="auto"/>
          </w:divBdr>
        </w:div>
        <w:div w:id="1789662391">
          <w:marLeft w:val="480"/>
          <w:marRight w:val="0"/>
          <w:marTop w:val="0"/>
          <w:marBottom w:val="0"/>
          <w:divBdr>
            <w:top w:val="none" w:sz="0" w:space="0" w:color="auto"/>
            <w:left w:val="none" w:sz="0" w:space="0" w:color="auto"/>
            <w:bottom w:val="none" w:sz="0" w:space="0" w:color="auto"/>
            <w:right w:val="none" w:sz="0" w:space="0" w:color="auto"/>
          </w:divBdr>
        </w:div>
        <w:div w:id="1795253449">
          <w:marLeft w:val="480"/>
          <w:marRight w:val="0"/>
          <w:marTop w:val="0"/>
          <w:marBottom w:val="0"/>
          <w:divBdr>
            <w:top w:val="none" w:sz="0" w:space="0" w:color="auto"/>
            <w:left w:val="none" w:sz="0" w:space="0" w:color="auto"/>
            <w:bottom w:val="none" w:sz="0" w:space="0" w:color="auto"/>
            <w:right w:val="none" w:sz="0" w:space="0" w:color="auto"/>
          </w:divBdr>
        </w:div>
        <w:div w:id="1806239616">
          <w:marLeft w:val="480"/>
          <w:marRight w:val="0"/>
          <w:marTop w:val="0"/>
          <w:marBottom w:val="0"/>
          <w:divBdr>
            <w:top w:val="none" w:sz="0" w:space="0" w:color="auto"/>
            <w:left w:val="none" w:sz="0" w:space="0" w:color="auto"/>
            <w:bottom w:val="none" w:sz="0" w:space="0" w:color="auto"/>
            <w:right w:val="none" w:sz="0" w:space="0" w:color="auto"/>
          </w:divBdr>
        </w:div>
        <w:div w:id="1816406611">
          <w:marLeft w:val="480"/>
          <w:marRight w:val="0"/>
          <w:marTop w:val="0"/>
          <w:marBottom w:val="0"/>
          <w:divBdr>
            <w:top w:val="none" w:sz="0" w:space="0" w:color="auto"/>
            <w:left w:val="none" w:sz="0" w:space="0" w:color="auto"/>
            <w:bottom w:val="none" w:sz="0" w:space="0" w:color="auto"/>
            <w:right w:val="none" w:sz="0" w:space="0" w:color="auto"/>
          </w:divBdr>
        </w:div>
        <w:div w:id="1865247352">
          <w:marLeft w:val="480"/>
          <w:marRight w:val="0"/>
          <w:marTop w:val="0"/>
          <w:marBottom w:val="0"/>
          <w:divBdr>
            <w:top w:val="none" w:sz="0" w:space="0" w:color="auto"/>
            <w:left w:val="none" w:sz="0" w:space="0" w:color="auto"/>
            <w:bottom w:val="none" w:sz="0" w:space="0" w:color="auto"/>
            <w:right w:val="none" w:sz="0" w:space="0" w:color="auto"/>
          </w:divBdr>
        </w:div>
        <w:div w:id="1897739952">
          <w:marLeft w:val="480"/>
          <w:marRight w:val="0"/>
          <w:marTop w:val="0"/>
          <w:marBottom w:val="0"/>
          <w:divBdr>
            <w:top w:val="none" w:sz="0" w:space="0" w:color="auto"/>
            <w:left w:val="none" w:sz="0" w:space="0" w:color="auto"/>
            <w:bottom w:val="none" w:sz="0" w:space="0" w:color="auto"/>
            <w:right w:val="none" w:sz="0" w:space="0" w:color="auto"/>
          </w:divBdr>
        </w:div>
        <w:div w:id="1952541517">
          <w:marLeft w:val="480"/>
          <w:marRight w:val="0"/>
          <w:marTop w:val="0"/>
          <w:marBottom w:val="0"/>
          <w:divBdr>
            <w:top w:val="none" w:sz="0" w:space="0" w:color="auto"/>
            <w:left w:val="none" w:sz="0" w:space="0" w:color="auto"/>
            <w:bottom w:val="none" w:sz="0" w:space="0" w:color="auto"/>
            <w:right w:val="none" w:sz="0" w:space="0" w:color="auto"/>
          </w:divBdr>
        </w:div>
        <w:div w:id="1995714903">
          <w:marLeft w:val="480"/>
          <w:marRight w:val="0"/>
          <w:marTop w:val="0"/>
          <w:marBottom w:val="0"/>
          <w:divBdr>
            <w:top w:val="none" w:sz="0" w:space="0" w:color="auto"/>
            <w:left w:val="none" w:sz="0" w:space="0" w:color="auto"/>
            <w:bottom w:val="none" w:sz="0" w:space="0" w:color="auto"/>
            <w:right w:val="none" w:sz="0" w:space="0" w:color="auto"/>
          </w:divBdr>
        </w:div>
        <w:div w:id="2009821108">
          <w:marLeft w:val="480"/>
          <w:marRight w:val="0"/>
          <w:marTop w:val="0"/>
          <w:marBottom w:val="0"/>
          <w:divBdr>
            <w:top w:val="none" w:sz="0" w:space="0" w:color="auto"/>
            <w:left w:val="none" w:sz="0" w:space="0" w:color="auto"/>
            <w:bottom w:val="none" w:sz="0" w:space="0" w:color="auto"/>
            <w:right w:val="none" w:sz="0" w:space="0" w:color="auto"/>
          </w:divBdr>
        </w:div>
        <w:div w:id="2041054403">
          <w:marLeft w:val="480"/>
          <w:marRight w:val="0"/>
          <w:marTop w:val="0"/>
          <w:marBottom w:val="0"/>
          <w:divBdr>
            <w:top w:val="none" w:sz="0" w:space="0" w:color="auto"/>
            <w:left w:val="none" w:sz="0" w:space="0" w:color="auto"/>
            <w:bottom w:val="none" w:sz="0" w:space="0" w:color="auto"/>
            <w:right w:val="none" w:sz="0" w:space="0" w:color="auto"/>
          </w:divBdr>
        </w:div>
        <w:div w:id="2065056588">
          <w:marLeft w:val="480"/>
          <w:marRight w:val="0"/>
          <w:marTop w:val="0"/>
          <w:marBottom w:val="0"/>
          <w:divBdr>
            <w:top w:val="none" w:sz="0" w:space="0" w:color="auto"/>
            <w:left w:val="none" w:sz="0" w:space="0" w:color="auto"/>
            <w:bottom w:val="none" w:sz="0" w:space="0" w:color="auto"/>
            <w:right w:val="none" w:sz="0" w:space="0" w:color="auto"/>
          </w:divBdr>
        </w:div>
        <w:div w:id="2082872918">
          <w:marLeft w:val="480"/>
          <w:marRight w:val="0"/>
          <w:marTop w:val="0"/>
          <w:marBottom w:val="0"/>
          <w:divBdr>
            <w:top w:val="none" w:sz="0" w:space="0" w:color="auto"/>
            <w:left w:val="none" w:sz="0" w:space="0" w:color="auto"/>
            <w:bottom w:val="none" w:sz="0" w:space="0" w:color="auto"/>
            <w:right w:val="none" w:sz="0" w:space="0" w:color="auto"/>
          </w:divBdr>
        </w:div>
        <w:div w:id="2086367328">
          <w:marLeft w:val="480"/>
          <w:marRight w:val="0"/>
          <w:marTop w:val="0"/>
          <w:marBottom w:val="0"/>
          <w:divBdr>
            <w:top w:val="none" w:sz="0" w:space="0" w:color="auto"/>
            <w:left w:val="none" w:sz="0" w:space="0" w:color="auto"/>
            <w:bottom w:val="none" w:sz="0" w:space="0" w:color="auto"/>
            <w:right w:val="none" w:sz="0" w:space="0" w:color="auto"/>
          </w:divBdr>
        </w:div>
        <w:div w:id="2137286671">
          <w:marLeft w:val="480"/>
          <w:marRight w:val="0"/>
          <w:marTop w:val="0"/>
          <w:marBottom w:val="0"/>
          <w:divBdr>
            <w:top w:val="none" w:sz="0" w:space="0" w:color="auto"/>
            <w:left w:val="none" w:sz="0" w:space="0" w:color="auto"/>
            <w:bottom w:val="none" w:sz="0" w:space="0" w:color="auto"/>
            <w:right w:val="none" w:sz="0" w:space="0" w:color="auto"/>
          </w:divBdr>
        </w:div>
      </w:divsChild>
    </w:div>
    <w:div w:id="1148984456">
      <w:bodyDiv w:val="1"/>
      <w:marLeft w:val="0"/>
      <w:marRight w:val="0"/>
      <w:marTop w:val="0"/>
      <w:marBottom w:val="0"/>
      <w:divBdr>
        <w:top w:val="none" w:sz="0" w:space="0" w:color="auto"/>
        <w:left w:val="none" w:sz="0" w:space="0" w:color="auto"/>
        <w:bottom w:val="none" w:sz="0" w:space="0" w:color="auto"/>
        <w:right w:val="none" w:sz="0" w:space="0" w:color="auto"/>
      </w:divBdr>
      <w:divsChild>
        <w:div w:id="11154797">
          <w:marLeft w:val="480"/>
          <w:marRight w:val="0"/>
          <w:marTop w:val="0"/>
          <w:marBottom w:val="0"/>
          <w:divBdr>
            <w:top w:val="none" w:sz="0" w:space="0" w:color="auto"/>
            <w:left w:val="none" w:sz="0" w:space="0" w:color="auto"/>
            <w:bottom w:val="none" w:sz="0" w:space="0" w:color="auto"/>
            <w:right w:val="none" w:sz="0" w:space="0" w:color="auto"/>
          </w:divBdr>
        </w:div>
        <w:div w:id="23136270">
          <w:marLeft w:val="480"/>
          <w:marRight w:val="0"/>
          <w:marTop w:val="0"/>
          <w:marBottom w:val="0"/>
          <w:divBdr>
            <w:top w:val="none" w:sz="0" w:space="0" w:color="auto"/>
            <w:left w:val="none" w:sz="0" w:space="0" w:color="auto"/>
            <w:bottom w:val="none" w:sz="0" w:space="0" w:color="auto"/>
            <w:right w:val="none" w:sz="0" w:space="0" w:color="auto"/>
          </w:divBdr>
        </w:div>
        <w:div w:id="26378036">
          <w:marLeft w:val="480"/>
          <w:marRight w:val="0"/>
          <w:marTop w:val="0"/>
          <w:marBottom w:val="0"/>
          <w:divBdr>
            <w:top w:val="none" w:sz="0" w:space="0" w:color="auto"/>
            <w:left w:val="none" w:sz="0" w:space="0" w:color="auto"/>
            <w:bottom w:val="none" w:sz="0" w:space="0" w:color="auto"/>
            <w:right w:val="none" w:sz="0" w:space="0" w:color="auto"/>
          </w:divBdr>
        </w:div>
        <w:div w:id="62335228">
          <w:marLeft w:val="480"/>
          <w:marRight w:val="0"/>
          <w:marTop w:val="0"/>
          <w:marBottom w:val="0"/>
          <w:divBdr>
            <w:top w:val="none" w:sz="0" w:space="0" w:color="auto"/>
            <w:left w:val="none" w:sz="0" w:space="0" w:color="auto"/>
            <w:bottom w:val="none" w:sz="0" w:space="0" w:color="auto"/>
            <w:right w:val="none" w:sz="0" w:space="0" w:color="auto"/>
          </w:divBdr>
        </w:div>
        <w:div w:id="68775546">
          <w:marLeft w:val="480"/>
          <w:marRight w:val="0"/>
          <w:marTop w:val="0"/>
          <w:marBottom w:val="0"/>
          <w:divBdr>
            <w:top w:val="none" w:sz="0" w:space="0" w:color="auto"/>
            <w:left w:val="none" w:sz="0" w:space="0" w:color="auto"/>
            <w:bottom w:val="none" w:sz="0" w:space="0" w:color="auto"/>
            <w:right w:val="none" w:sz="0" w:space="0" w:color="auto"/>
          </w:divBdr>
        </w:div>
        <w:div w:id="75249718">
          <w:marLeft w:val="480"/>
          <w:marRight w:val="0"/>
          <w:marTop w:val="0"/>
          <w:marBottom w:val="0"/>
          <w:divBdr>
            <w:top w:val="none" w:sz="0" w:space="0" w:color="auto"/>
            <w:left w:val="none" w:sz="0" w:space="0" w:color="auto"/>
            <w:bottom w:val="none" w:sz="0" w:space="0" w:color="auto"/>
            <w:right w:val="none" w:sz="0" w:space="0" w:color="auto"/>
          </w:divBdr>
        </w:div>
        <w:div w:id="134178808">
          <w:marLeft w:val="480"/>
          <w:marRight w:val="0"/>
          <w:marTop w:val="0"/>
          <w:marBottom w:val="0"/>
          <w:divBdr>
            <w:top w:val="none" w:sz="0" w:space="0" w:color="auto"/>
            <w:left w:val="none" w:sz="0" w:space="0" w:color="auto"/>
            <w:bottom w:val="none" w:sz="0" w:space="0" w:color="auto"/>
            <w:right w:val="none" w:sz="0" w:space="0" w:color="auto"/>
          </w:divBdr>
        </w:div>
        <w:div w:id="192692745">
          <w:marLeft w:val="480"/>
          <w:marRight w:val="0"/>
          <w:marTop w:val="0"/>
          <w:marBottom w:val="0"/>
          <w:divBdr>
            <w:top w:val="none" w:sz="0" w:space="0" w:color="auto"/>
            <w:left w:val="none" w:sz="0" w:space="0" w:color="auto"/>
            <w:bottom w:val="none" w:sz="0" w:space="0" w:color="auto"/>
            <w:right w:val="none" w:sz="0" w:space="0" w:color="auto"/>
          </w:divBdr>
        </w:div>
        <w:div w:id="209265028">
          <w:marLeft w:val="480"/>
          <w:marRight w:val="0"/>
          <w:marTop w:val="0"/>
          <w:marBottom w:val="0"/>
          <w:divBdr>
            <w:top w:val="none" w:sz="0" w:space="0" w:color="auto"/>
            <w:left w:val="none" w:sz="0" w:space="0" w:color="auto"/>
            <w:bottom w:val="none" w:sz="0" w:space="0" w:color="auto"/>
            <w:right w:val="none" w:sz="0" w:space="0" w:color="auto"/>
          </w:divBdr>
        </w:div>
        <w:div w:id="310214257">
          <w:marLeft w:val="480"/>
          <w:marRight w:val="0"/>
          <w:marTop w:val="0"/>
          <w:marBottom w:val="0"/>
          <w:divBdr>
            <w:top w:val="none" w:sz="0" w:space="0" w:color="auto"/>
            <w:left w:val="none" w:sz="0" w:space="0" w:color="auto"/>
            <w:bottom w:val="none" w:sz="0" w:space="0" w:color="auto"/>
            <w:right w:val="none" w:sz="0" w:space="0" w:color="auto"/>
          </w:divBdr>
        </w:div>
        <w:div w:id="314839810">
          <w:marLeft w:val="480"/>
          <w:marRight w:val="0"/>
          <w:marTop w:val="0"/>
          <w:marBottom w:val="0"/>
          <w:divBdr>
            <w:top w:val="none" w:sz="0" w:space="0" w:color="auto"/>
            <w:left w:val="none" w:sz="0" w:space="0" w:color="auto"/>
            <w:bottom w:val="none" w:sz="0" w:space="0" w:color="auto"/>
            <w:right w:val="none" w:sz="0" w:space="0" w:color="auto"/>
          </w:divBdr>
        </w:div>
        <w:div w:id="411512512">
          <w:marLeft w:val="480"/>
          <w:marRight w:val="0"/>
          <w:marTop w:val="0"/>
          <w:marBottom w:val="0"/>
          <w:divBdr>
            <w:top w:val="none" w:sz="0" w:space="0" w:color="auto"/>
            <w:left w:val="none" w:sz="0" w:space="0" w:color="auto"/>
            <w:bottom w:val="none" w:sz="0" w:space="0" w:color="auto"/>
            <w:right w:val="none" w:sz="0" w:space="0" w:color="auto"/>
          </w:divBdr>
        </w:div>
        <w:div w:id="421144237">
          <w:marLeft w:val="480"/>
          <w:marRight w:val="0"/>
          <w:marTop w:val="0"/>
          <w:marBottom w:val="0"/>
          <w:divBdr>
            <w:top w:val="none" w:sz="0" w:space="0" w:color="auto"/>
            <w:left w:val="none" w:sz="0" w:space="0" w:color="auto"/>
            <w:bottom w:val="none" w:sz="0" w:space="0" w:color="auto"/>
            <w:right w:val="none" w:sz="0" w:space="0" w:color="auto"/>
          </w:divBdr>
        </w:div>
        <w:div w:id="422646425">
          <w:marLeft w:val="480"/>
          <w:marRight w:val="0"/>
          <w:marTop w:val="0"/>
          <w:marBottom w:val="0"/>
          <w:divBdr>
            <w:top w:val="none" w:sz="0" w:space="0" w:color="auto"/>
            <w:left w:val="none" w:sz="0" w:space="0" w:color="auto"/>
            <w:bottom w:val="none" w:sz="0" w:space="0" w:color="auto"/>
            <w:right w:val="none" w:sz="0" w:space="0" w:color="auto"/>
          </w:divBdr>
        </w:div>
        <w:div w:id="438961170">
          <w:marLeft w:val="480"/>
          <w:marRight w:val="0"/>
          <w:marTop w:val="0"/>
          <w:marBottom w:val="0"/>
          <w:divBdr>
            <w:top w:val="none" w:sz="0" w:space="0" w:color="auto"/>
            <w:left w:val="none" w:sz="0" w:space="0" w:color="auto"/>
            <w:bottom w:val="none" w:sz="0" w:space="0" w:color="auto"/>
            <w:right w:val="none" w:sz="0" w:space="0" w:color="auto"/>
          </w:divBdr>
        </w:div>
        <w:div w:id="468282536">
          <w:marLeft w:val="480"/>
          <w:marRight w:val="0"/>
          <w:marTop w:val="0"/>
          <w:marBottom w:val="0"/>
          <w:divBdr>
            <w:top w:val="none" w:sz="0" w:space="0" w:color="auto"/>
            <w:left w:val="none" w:sz="0" w:space="0" w:color="auto"/>
            <w:bottom w:val="none" w:sz="0" w:space="0" w:color="auto"/>
            <w:right w:val="none" w:sz="0" w:space="0" w:color="auto"/>
          </w:divBdr>
        </w:div>
        <w:div w:id="496967978">
          <w:marLeft w:val="480"/>
          <w:marRight w:val="0"/>
          <w:marTop w:val="0"/>
          <w:marBottom w:val="0"/>
          <w:divBdr>
            <w:top w:val="none" w:sz="0" w:space="0" w:color="auto"/>
            <w:left w:val="none" w:sz="0" w:space="0" w:color="auto"/>
            <w:bottom w:val="none" w:sz="0" w:space="0" w:color="auto"/>
            <w:right w:val="none" w:sz="0" w:space="0" w:color="auto"/>
          </w:divBdr>
        </w:div>
        <w:div w:id="506212686">
          <w:marLeft w:val="480"/>
          <w:marRight w:val="0"/>
          <w:marTop w:val="0"/>
          <w:marBottom w:val="0"/>
          <w:divBdr>
            <w:top w:val="none" w:sz="0" w:space="0" w:color="auto"/>
            <w:left w:val="none" w:sz="0" w:space="0" w:color="auto"/>
            <w:bottom w:val="none" w:sz="0" w:space="0" w:color="auto"/>
            <w:right w:val="none" w:sz="0" w:space="0" w:color="auto"/>
          </w:divBdr>
        </w:div>
        <w:div w:id="534467401">
          <w:marLeft w:val="480"/>
          <w:marRight w:val="0"/>
          <w:marTop w:val="0"/>
          <w:marBottom w:val="0"/>
          <w:divBdr>
            <w:top w:val="none" w:sz="0" w:space="0" w:color="auto"/>
            <w:left w:val="none" w:sz="0" w:space="0" w:color="auto"/>
            <w:bottom w:val="none" w:sz="0" w:space="0" w:color="auto"/>
            <w:right w:val="none" w:sz="0" w:space="0" w:color="auto"/>
          </w:divBdr>
        </w:div>
        <w:div w:id="795947719">
          <w:marLeft w:val="480"/>
          <w:marRight w:val="0"/>
          <w:marTop w:val="0"/>
          <w:marBottom w:val="0"/>
          <w:divBdr>
            <w:top w:val="none" w:sz="0" w:space="0" w:color="auto"/>
            <w:left w:val="none" w:sz="0" w:space="0" w:color="auto"/>
            <w:bottom w:val="none" w:sz="0" w:space="0" w:color="auto"/>
            <w:right w:val="none" w:sz="0" w:space="0" w:color="auto"/>
          </w:divBdr>
        </w:div>
        <w:div w:id="818349503">
          <w:marLeft w:val="480"/>
          <w:marRight w:val="0"/>
          <w:marTop w:val="0"/>
          <w:marBottom w:val="0"/>
          <w:divBdr>
            <w:top w:val="none" w:sz="0" w:space="0" w:color="auto"/>
            <w:left w:val="none" w:sz="0" w:space="0" w:color="auto"/>
            <w:bottom w:val="none" w:sz="0" w:space="0" w:color="auto"/>
            <w:right w:val="none" w:sz="0" w:space="0" w:color="auto"/>
          </w:divBdr>
        </w:div>
        <w:div w:id="909194240">
          <w:marLeft w:val="480"/>
          <w:marRight w:val="0"/>
          <w:marTop w:val="0"/>
          <w:marBottom w:val="0"/>
          <w:divBdr>
            <w:top w:val="none" w:sz="0" w:space="0" w:color="auto"/>
            <w:left w:val="none" w:sz="0" w:space="0" w:color="auto"/>
            <w:bottom w:val="none" w:sz="0" w:space="0" w:color="auto"/>
            <w:right w:val="none" w:sz="0" w:space="0" w:color="auto"/>
          </w:divBdr>
        </w:div>
        <w:div w:id="990064765">
          <w:marLeft w:val="480"/>
          <w:marRight w:val="0"/>
          <w:marTop w:val="0"/>
          <w:marBottom w:val="0"/>
          <w:divBdr>
            <w:top w:val="none" w:sz="0" w:space="0" w:color="auto"/>
            <w:left w:val="none" w:sz="0" w:space="0" w:color="auto"/>
            <w:bottom w:val="none" w:sz="0" w:space="0" w:color="auto"/>
            <w:right w:val="none" w:sz="0" w:space="0" w:color="auto"/>
          </w:divBdr>
        </w:div>
        <w:div w:id="994065026">
          <w:marLeft w:val="480"/>
          <w:marRight w:val="0"/>
          <w:marTop w:val="0"/>
          <w:marBottom w:val="0"/>
          <w:divBdr>
            <w:top w:val="none" w:sz="0" w:space="0" w:color="auto"/>
            <w:left w:val="none" w:sz="0" w:space="0" w:color="auto"/>
            <w:bottom w:val="none" w:sz="0" w:space="0" w:color="auto"/>
            <w:right w:val="none" w:sz="0" w:space="0" w:color="auto"/>
          </w:divBdr>
        </w:div>
        <w:div w:id="1014068399">
          <w:marLeft w:val="480"/>
          <w:marRight w:val="0"/>
          <w:marTop w:val="0"/>
          <w:marBottom w:val="0"/>
          <w:divBdr>
            <w:top w:val="none" w:sz="0" w:space="0" w:color="auto"/>
            <w:left w:val="none" w:sz="0" w:space="0" w:color="auto"/>
            <w:bottom w:val="none" w:sz="0" w:space="0" w:color="auto"/>
            <w:right w:val="none" w:sz="0" w:space="0" w:color="auto"/>
          </w:divBdr>
        </w:div>
        <w:div w:id="1024205983">
          <w:marLeft w:val="480"/>
          <w:marRight w:val="0"/>
          <w:marTop w:val="0"/>
          <w:marBottom w:val="0"/>
          <w:divBdr>
            <w:top w:val="none" w:sz="0" w:space="0" w:color="auto"/>
            <w:left w:val="none" w:sz="0" w:space="0" w:color="auto"/>
            <w:bottom w:val="none" w:sz="0" w:space="0" w:color="auto"/>
            <w:right w:val="none" w:sz="0" w:space="0" w:color="auto"/>
          </w:divBdr>
        </w:div>
        <w:div w:id="1095125487">
          <w:marLeft w:val="480"/>
          <w:marRight w:val="0"/>
          <w:marTop w:val="0"/>
          <w:marBottom w:val="0"/>
          <w:divBdr>
            <w:top w:val="none" w:sz="0" w:space="0" w:color="auto"/>
            <w:left w:val="none" w:sz="0" w:space="0" w:color="auto"/>
            <w:bottom w:val="none" w:sz="0" w:space="0" w:color="auto"/>
            <w:right w:val="none" w:sz="0" w:space="0" w:color="auto"/>
          </w:divBdr>
        </w:div>
        <w:div w:id="1196650741">
          <w:marLeft w:val="480"/>
          <w:marRight w:val="0"/>
          <w:marTop w:val="0"/>
          <w:marBottom w:val="0"/>
          <w:divBdr>
            <w:top w:val="none" w:sz="0" w:space="0" w:color="auto"/>
            <w:left w:val="none" w:sz="0" w:space="0" w:color="auto"/>
            <w:bottom w:val="none" w:sz="0" w:space="0" w:color="auto"/>
            <w:right w:val="none" w:sz="0" w:space="0" w:color="auto"/>
          </w:divBdr>
        </w:div>
        <w:div w:id="1219170776">
          <w:marLeft w:val="480"/>
          <w:marRight w:val="0"/>
          <w:marTop w:val="0"/>
          <w:marBottom w:val="0"/>
          <w:divBdr>
            <w:top w:val="none" w:sz="0" w:space="0" w:color="auto"/>
            <w:left w:val="none" w:sz="0" w:space="0" w:color="auto"/>
            <w:bottom w:val="none" w:sz="0" w:space="0" w:color="auto"/>
            <w:right w:val="none" w:sz="0" w:space="0" w:color="auto"/>
          </w:divBdr>
        </w:div>
        <w:div w:id="1318536089">
          <w:marLeft w:val="480"/>
          <w:marRight w:val="0"/>
          <w:marTop w:val="0"/>
          <w:marBottom w:val="0"/>
          <w:divBdr>
            <w:top w:val="none" w:sz="0" w:space="0" w:color="auto"/>
            <w:left w:val="none" w:sz="0" w:space="0" w:color="auto"/>
            <w:bottom w:val="none" w:sz="0" w:space="0" w:color="auto"/>
            <w:right w:val="none" w:sz="0" w:space="0" w:color="auto"/>
          </w:divBdr>
        </w:div>
        <w:div w:id="1330207916">
          <w:marLeft w:val="480"/>
          <w:marRight w:val="0"/>
          <w:marTop w:val="0"/>
          <w:marBottom w:val="0"/>
          <w:divBdr>
            <w:top w:val="none" w:sz="0" w:space="0" w:color="auto"/>
            <w:left w:val="none" w:sz="0" w:space="0" w:color="auto"/>
            <w:bottom w:val="none" w:sz="0" w:space="0" w:color="auto"/>
            <w:right w:val="none" w:sz="0" w:space="0" w:color="auto"/>
          </w:divBdr>
        </w:div>
        <w:div w:id="1347638221">
          <w:marLeft w:val="480"/>
          <w:marRight w:val="0"/>
          <w:marTop w:val="0"/>
          <w:marBottom w:val="0"/>
          <w:divBdr>
            <w:top w:val="none" w:sz="0" w:space="0" w:color="auto"/>
            <w:left w:val="none" w:sz="0" w:space="0" w:color="auto"/>
            <w:bottom w:val="none" w:sz="0" w:space="0" w:color="auto"/>
            <w:right w:val="none" w:sz="0" w:space="0" w:color="auto"/>
          </w:divBdr>
        </w:div>
        <w:div w:id="1413240519">
          <w:marLeft w:val="480"/>
          <w:marRight w:val="0"/>
          <w:marTop w:val="0"/>
          <w:marBottom w:val="0"/>
          <w:divBdr>
            <w:top w:val="none" w:sz="0" w:space="0" w:color="auto"/>
            <w:left w:val="none" w:sz="0" w:space="0" w:color="auto"/>
            <w:bottom w:val="none" w:sz="0" w:space="0" w:color="auto"/>
            <w:right w:val="none" w:sz="0" w:space="0" w:color="auto"/>
          </w:divBdr>
        </w:div>
        <w:div w:id="1453597684">
          <w:marLeft w:val="480"/>
          <w:marRight w:val="0"/>
          <w:marTop w:val="0"/>
          <w:marBottom w:val="0"/>
          <w:divBdr>
            <w:top w:val="none" w:sz="0" w:space="0" w:color="auto"/>
            <w:left w:val="none" w:sz="0" w:space="0" w:color="auto"/>
            <w:bottom w:val="none" w:sz="0" w:space="0" w:color="auto"/>
            <w:right w:val="none" w:sz="0" w:space="0" w:color="auto"/>
          </w:divBdr>
        </w:div>
        <w:div w:id="1489245882">
          <w:marLeft w:val="480"/>
          <w:marRight w:val="0"/>
          <w:marTop w:val="0"/>
          <w:marBottom w:val="0"/>
          <w:divBdr>
            <w:top w:val="none" w:sz="0" w:space="0" w:color="auto"/>
            <w:left w:val="none" w:sz="0" w:space="0" w:color="auto"/>
            <w:bottom w:val="none" w:sz="0" w:space="0" w:color="auto"/>
            <w:right w:val="none" w:sz="0" w:space="0" w:color="auto"/>
          </w:divBdr>
        </w:div>
        <w:div w:id="1529023809">
          <w:marLeft w:val="480"/>
          <w:marRight w:val="0"/>
          <w:marTop w:val="0"/>
          <w:marBottom w:val="0"/>
          <w:divBdr>
            <w:top w:val="none" w:sz="0" w:space="0" w:color="auto"/>
            <w:left w:val="none" w:sz="0" w:space="0" w:color="auto"/>
            <w:bottom w:val="none" w:sz="0" w:space="0" w:color="auto"/>
            <w:right w:val="none" w:sz="0" w:space="0" w:color="auto"/>
          </w:divBdr>
        </w:div>
        <w:div w:id="1546019870">
          <w:marLeft w:val="480"/>
          <w:marRight w:val="0"/>
          <w:marTop w:val="0"/>
          <w:marBottom w:val="0"/>
          <w:divBdr>
            <w:top w:val="none" w:sz="0" w:space="0" w:color="auto"/>
            <w:left w:val="none" w:sz="0" w:space="0" w:color="auto"/>
            <w:bottom w:val="none" w:sz="0" w:space="0" w:color="auto"/>
            <w:right w:val="none" w:sz="0" w:space="0" w:color="auto"/>
          </w:divBdr>
        </w:div>
        <w:div w:id="1551847176">
          <w:marLeft w:val="480"/>
          <w:marRight w:val="0"/>
          <w:marTop w:val="0"/>
          <w:marBottom w:val="0"/>
          <w:divBdr>
            <w:top w:val="none" w:sz="0" w:space="0" w:color="auto"/>
            <w:left w:val="none" w:sz="0" w:space="0" w:color="auto"/>
            <w:bottom w:val="none" w:sz="0" w:space="0" w:color="auto"/>
            <w:right w:val="none" w:sz="0" w:space="0" w:color="auto"/>
          </w:divBdr>
        </w:div>
        <w:div w:id="1578515105">
          <w:marLeft w:val="480"/>
          <w:marRight w:val="0"/>
          <w:marTop w:val="0"/>
          <w:marBottom w:val="0"/>
          <w:divBdr>
            <w:top w:val="none" w:sz="0" w:space="0" w:color="auto"/>
            <w:left w:val="none" w:sz="0" w:space="0" w:color="auto"/>
            <w:bottom w:val="none" w:sz="0" w:space="0" w:color="auto"/>
            <w:right w:val="none" w:sz="0" w:space="0" w:color="auto"/>
          </w:divBdr>
        </w:div>
        <w:div w:id="1601794813">
          <w:marLeft w:val="480"/>
          <w:marRight w:val="0"/>
          <w:marTop w:val="0"/>
          <w:marBottom w:val="0"/>
          <w:divBdr>
            <w:top w:val="none" w:sz="0" w:space="0" w:color="auto"/>
            <w:left w:val="none" w:sz="0" w:space="0" w:color="auto"/>
            <w:bottom w:val="none" w:sz="0" w:space="0" w:color="auto"/>
            <w:right w:val="none" w:sz="0" w:space="0" w:color="auto"/>
          </w:divBdr>
        </w:div>
        <w:div w:id="1679195437">
          <w:marLeft w:val="480"/>
          <w:marRight w:val="0"/>
          <w:marTop w:val="0"/>
          <w:marBottom w:val="0"/>
          <w:divBdr>
            <w:top w:val="none" w:sz="0" w:space="0" w:color="auto"/>
            <w:left w:val="none" w:sz="0" w:space="0" w:color="auto"/>
            <w:bottom w:val="none" w:sz="0" w:space="0" w:color="auto"/>
            <w:right w:val="none" w:sz="0" w:space="0" w:color="auto"/>
          </w:divBdr>
        </w:div>
        <w:div w:id="1689912437">
          <w:marLeft w:val="480"/>
          <w:marRight w:val="0"/>
          <w:marTop w:val="0"/>
          <w:marBottom w:val="0"/>
          <w:divBdr>
            <w:top w:val="none" w:sz="0" w:space="0" w:color="auto"/>
            <w:left w:val="none" w:sz="0" w:space="0" w:color="auto"/>
            <w:bottom w:val="none" w:sz="0" w:space="0" w:color="auto"/>
            <w:right w:val="none" w:sz="0" w:space="0" w:color="auto"/>
          </w:divBdr>
        </w:div>
        <w:div w:id="1748065499">
          <w:marLeft w:val="480"/>
          <w:marRight w:val="0"/>
          <w:marTop w:val="0"/>
          <w:marBottom w:val="0"/>
          <w:divBdr>
            <w:top w:val="none" w:sz="0" w:space="0" w:color="auto"/>
            <w:left w:val="none" w:sz="0" w:space="0" w:color="auto"/>
            <w:bottom w:val="none" w:sz="0" w:space="0" w:color="auto"/>
            <w:right w:val="none" w:sz="0" w:space="0" w:color="auto"/>
          </w:divBdr>
        </w:div>
        <w:div w:id="1754692898">
          <w:marLeft w:val="480"/>
          <w:marRight w:val="0"/>
          <w:marTop w:val="0"/>
          <w:marBottom w:val="0"/>
          <w:divBdr>
            <w:top w:val="none" w:sz="0" w:space="0" w:color="auto"/>
            <w:left w:val="none" w:sz="0" w:space="0" w:color="auto"/>
            <w:bottom w:val="none" w:sz="0" w:space="0" w:color="auto"/>
            <w:right w:val="none" w:sz="0" w:space="0" w:color="auto"/>
          </w:divBdr>
        </w:div>
        <w:div w:id="1761563366">
          <w:marLeft w:val="480"/>
          <w:marRight w:val="0"/>
          <w:marTop w:val="0"/>
          <w:marBottom w:val="0"/>
          <w:divBdr>
            <w:top w:val="none" w:sz="0" w:space="0" w:color="auto"/>
            <w:left w:val="none" w:sz="0" w:space="0" w:color="auto"/>
            <w:bottom w:val="none" w:sz="0" w:space="0" w:color="auto"/>
            <w:right w:val="none" w:sz="0" w:space="0" w:color="auto"/>
          </w:divBdr>
        </w:div>
        <w:div w:id="1773478627">
          <w:marLeft w:val="480"/>
          <w:marRight w:val="0"/>
          <w:marTop w:val="0"/>
          <w:marBottom w:val="0"/>
          <w:divBdr>
            <w:top w:val="none" w:sz="0" w:space="0" w:color="auto"/>
            <w:left w:val="none" w:sz="0" w:space="0" w:color="auto"/>
            <w:bottom w:val="none" w:sz="0" w:space="0" w:color="auto"/>
            <w:right w:val="none" w:sz="0" w:space="0" w:color="auto"/>
          </w:divBdr>
        </w:div>
        <w:div w:id="1824546158">
          <w:marLeft w:val="480"/>
          <w:marRight w:val="0"/>
          <w:marTop w:val="0"/>
          <w:marBottom w:val="0"/>
          <w:divBdr>
            <w:top w:val="none" w:sz="0" w:space="0" w:color="auto"/>
            <w:left w:val="none" w:sz="0" w:space="0" w:color="auto"/>
            <w:bottom w:val="none" w:sz="0" w:space="0" w:color="auto"/>
            <w:right w:val="none" w:sz="0" w:space="0" w:color="auto"/>
          </w:divBdr>
        </w:div>
        <w:div w:id="1830317499">
          <w:marLeft w:val="480"/>
          <w:marRight w:val="0"/>
          <w:marTop w:val="0"/>
          <w:marBottom w:val="0"/>
          <w:divBdr>
            <w:top w:val="none" w:sz="0" w:space="0" w:color="auto"/>
            <w:left w:val="none" w:sz="0" w:space="0" w:color="auto"/>
            <w:bottom w:val="none" w:sz="0" w:space="0" w:color="auto"/>
            <w:right w:val="none" w:sz="0" w:space="0" w:color="auto"/>
          </w:divBdr>
        </w:div>
        <w:div w:id="1830442016">
          <w:marLeft w:val="480"/>
          <w:marRight w:val="0"/>
          <w:marTop w:val="0"/>
          <w:marBottom w:val="0"/>
          <w:divBdr>
            <w:top w:val="none" w:sz="0" w:space="0" w:color="auto"/>
            <w:left w:val="none" w:sz="0" w:space="0" w:color="auto"/>
            <w:bottom w:val="none" w:sz="0" w:space="0" w:color="auto"/>
            <w:right w:val="none" w:sz="0" w:space="0" w:color="auto"/>
          </w:divBdr>
        </w:div>
        <w:div w:id="1852795368">
          <w:marLeft w:val="480"/>
          <w:marRight w:val="0"/>
          <w:marTop w:val="0"/>
          <w:marBottom w:val="0"/>
          <w:divBdr>
            <w:top w:val="none" w:sz="0" w:space="0" w:color="auto"/>
            <w:left w:val="none" w:sz="0" w:space="0" w:color="auto"/>
            <w:bottom w:val="none" w:sz="0" w:space="0" w:color="auto"/>
            <w:right w:val="none" w:sz="0" w:space="0" w:color="auto"/>
          </w:divBdr>
        </w:div>
        <w:div w:id="1870024289">
          <w:marLeft w:val="480"/>
          <w:marRight w:val="0"/>
          <w:marTop w:val="0"/>
          <w:marBottom w:val="0"/>
          <w:divBdr>
            <w:top w:val="none" w:sz="0" w:space="0" w:color="auto"/>
            <w:left w:val="none" w:sz="0" w:space="0" w:color="auto"/>
            <w:bottom w:val="none" w:sz="0" w:space="0" w:color="auto"/>
            <w:right w:val="none" w:sz="0" w:space="0" w:color="auto"/>
          </w:divBdr>
        </w:div>
        <w:div w:id="2018844229">
          <w:marLeft w:val="480"/>
          <w:marRight w:val="0"/>
          <w:marTop w:val="0"/>
          <w:marBottom w:val="0"/>
          <w:divBdr>
            <w:top w:val="none" w:sz="0" w:space="0" w:color="auto"/>
            <w:left w:val="none" w:sz="0" w:space="0" w:color="auto"/>
            <w:bottom w:val="none" w:sz="0" w:space="0" w:color="auto"/>
            <w:right w:val="none" w:sz="0" w:space="0" w:color="auto"/>
          </w:divBdr>
        </w:div>
        <w:div w:id="2022658767">
          <w:marLeft w:val="480"/>
          <w:marRight w:val="0"/>
          <w:marTop w:val="0"/>
          <w:marBottom w:val="0"/>
          <w:divBdr>
            <w:top w:val="none" w:sz="0" w:space="0" w:color="auto"/>
            <w:left w:val="none" w:sz="0" w:space="0" w:color="auto"/>
            <w:bottom w:val="none" w:sz="0" w:space="0" w:color="auto"/>
            <w:right w:val="none" w:sz="0" w:space="0" w:color="auto"/>
          </w:divBdr>
        </w:div>
        <w:div w:id="2068339900">
          <w:marLeft w:val="480"/>
          <w:marRight w:val="0"/>
          <w:marTop w:val="0"/>
          <w:marBottom w:val="0"/>
          <w:divBdr>
            <w:top w:val="none" w:sz="0" w:space="0" w:color="auto"/>
            <w:left w:val="none" w:sz="0" w:space="0" w:color="auto"/>
            <w:bottom w:val="none" w:sz="0" w:space="0" w:color="auto"/>
            <w:right w:val="none" w:sz="0" w:space="0" w:color="auto"/>
          </w:divBdr>
        </w:div>
        <w:div w:id="2079593996">
          <w:marLeft w:val="480"/>
          <w:marRight w:val="0"/>
          <w:marTop w:val="0"/>
          <w:marBottom w:val="0"/>
          <w:divBdr>
            <w:top w:val="none" w:sz="0" w:space="0" w:color="auto"/>
            <w:left w:val="none" w:sz="0" w:space="0" w:color="auto"/>
            <w:bottom w:val="none" w:sz="0" w:space="0" w:color="auto"/>
            <w:right w:val="none" w:sz="0" w:space="0" w:color="auto"/>
          </w:divBdr>
        </w:div>
        <w:div w:id="2132551088">
          <w:marLeft w:val="480"/>
          <w:marRight w:val="0"/>
          <w:marTop w:val="0"/>
          <w:marBottom w:val="0"/>
          <w:divBdr>
            <w:top w:val="none" w:sz="0" w:space="0" w:color="auto"/>
            <w:left w:val="none" w:sz="0" w:space="0" w:color="auto"/>
            <w:bottom w:val="none" w:sz="0" w:space="0" w:color="auto"/>
            <w:right w:val="none" w:sz="0" w:space="0" w:color="auto"/>
          </w:divBdr>
        </w:div>
      </w:divsChild>
    </w:div>
    <w:div w:id="1163859927">
      <w:bodyDiv w:val="1"/>
      <w:marLeft w:val="0"/>
      <w:marRight w:val="0"/>
      <w:marTop w:val="0"/>
      <w:marBottom w:val="0"/>
      <w:divBdr>
        <w:top w:val="none" w:sz="0" w:space="0" w:color="auto"/>
        <w:left w:val="none" w:sz="0" w:space="0" w:color="auto"/>
        <w:bottom w:val="none" w:sz="0" w:space="0" w:color="auto"/>
        <w:right w:val="none" w:sz="0" w:space="0" w:color="auto"/>
      </w:divBdr>
      <w:divsChild>
        <w:div w:id="7484630">
          <w:marLeft w:val="480"/>
          <w:marRight w:val="0"/>
          <w:marTop w:val="0"/>
          <w:marBottom w:val="0"/>
          <w:divBdr>
            <w:top w:val="none" w:sz="0" w:space="0" w:color="auto"/>
            <w:left w:val="none" w:sz="0" w:space="0" w:color="auto"/>
            <w:bottom w:val="none" w:sz="0" w:space="0" w:color="auto"/>
            <w:right w:val="none" w:sz="0" w:space="0" w:color="auto"/>
          </w:divBdr>
        </w:div>
        <w:div w:id="12996410">
          <w:marLeft w:val="480"/>
          <w:marRight w:val="0"/>
          <w:marTop w:val="0"/>
          <w:marBottom w:val="0"/>
          <w:divBdr>
            <w:top w:val="none" w:sz="0" w:space="0" w:color="auto"/>
            <w:left w:val="none" w:sz="0" w:space="0" w:color="auto"/>
            <w:bottom w:val="none" w:sz="0" w:space="0" w:color="auto"/>
            <w:right w:val="none" w:sz="0" w:space="0" w:color="auto"/>
          </w:divBdr>
        </w:div>
        <w:div w:id="17004951">
          <w:marLeft w:val="480"/>
          <w:marRight w:val="0"/>
          <w:marTop w:val="0"/>
          <w:marBottom w:val="0"/>
          <w:divBdr>
            <w:top w:val="none" w:sz="0" w:space="0" w:color="auto"/>
            <w:left w:val="none" w:sz="0" w:space="0" w:color="auto"/>
            <w:bottom w:val="none" w:sz="0" w:space="0" w:color="auto"/>
            <w:right w:val="none" w:sz="0" w:space="0" w:color="auto"/>
          </w:divBdr>
        </w:div>
        <w:div w:id="53547278">
          <w:marLeft w:val="480"/>
          <w:marRight w:val="0"/>
          <w:marTop w:val="0"/>
          <w:marBottom w:val="0"/>
          <w:divBdr>
            <w:top w:val="none" w:sz="0" w:space="0" w:color="auto"/>
            <w:left w:val="none" w:sz="0" w:space="0" w:color="auto"/>
            <w:bottom w:val="none" w:sz="0" w:space="0" w:color="auto"/>
            <w:right w:val="none" w:sz="0" w:space="0" w:color="auto"/>
          </w:divBdr>
        </w:div>
        <w:div w:id="94837048">
          <w:marLeft w:val="480"/>
          <w:marRight w:val="0"/>
          <w:marTop w:val="0"/>
          <w:marBottom w:val="0"/>
          <w:divBdr>
            <w:top w:val="none" w:sz="0" w:space="0" w:color="auto"/>
            <w:left w:val="none" w:sz="0" w:space="0" w:color="auto"/>
            <w:bottom w:val="none" w:sz="0" w:space="0" w:color="auto"/>
            <w:right w:val="none" w:sz="0" w:space="0" w:color="auto"/>
          </w:divBdr>
        </w:div>
        <w:div w:id="104152778">
          <w:marLeft w:val="480"/>
          <w:marRight w:val="0"/>
          <w:marTop w:val="0"/>
          <w:marBottom w:val="0"/>
          <w:divBdr>
            <w:top w:val="none" w:sz="0" w:space="0" w:color="auto"/>
            <w:left w:val="none" w:sz="0" w:space="0" w:color="auto"/>
            <w:bottom w:val="none" w:sz="0" w:space="0" w:color="auto"/>
            <w:right w:val="none" w:sz="0" w:space="0" w:color="auto"/>
          </w:divBdr>
        </w:div>
        <w:div w:id="134224274">
          <w:marLeft w:val="480"/>
          <w:marRight w:val="0"/>
          <w:marTop w:val="0"/>
          <w:marBottom w:val="0"/>
          <w:divBdr>
            <w:top w:val="none" w:sz="0" w:space="0" w:color="auto"/>
            <w:left w:val="none" w:sz="0" w:space="0" w:color="auto"/>
            <w:bottom w:val="none" w:sz="0" w:space="0" w:color="auto"/>
            <w:right w:val="none" w:sz="0" w:space="0" w:color="auto"/>
          </w:divBdr>
        </w:div>
        <w:div w:id="168453149">
          <w:marLeft w:val="480"/>
          <w:marRight w:val="0"/>
          <w:marTop w:val="0"/>
          <w:marBottom w:val="0"/>
          <w:divBdr>
            <w:top w:val="none" w:sz="0" w:space="0" w:color="auto"/>
            <w:left w:val="none" w:sz="0" w:space="0" w:color="auto"/>
            <w:bottom w:val="none" w:sz="0" w:space="0" w:color="auto"/>
            <w:right w:val="none" w:sz="0" w:space="0" w:color="auto"/>
          </w:divBdr>
        </w:div>
        <w:div w:id="272324388">
          <w:marLeft w:val="480"/>
          <w:marRight w:val="0"/>
          <w:marTop w:val="0"/>
          <w:marBottom w:val="0"/>
          <w:divBdr>
            <w:top w:val="none" w:sz="0" w:space="0" w:color="auto"/>
            <w:left w:val="none" w:sz="0" w:space="0" w:color="auto"/>
            <w:bottom w:val="none" w:sz="0" w:space="0" w:color="auto"/>
            <w:right w:val="none" w:sz="0" w:space="0" w:color="auto"/>
          </w:divBdr>
        </w:div>
        <w:div w:id="370308558">
          <w:marLeft w:val="480"/>
          <w:marRight w:val="0"/>
          <w:marTop w:val="0"/>
          <w:marBottom w:val="0"/>
          <w:divBdr>
            <w:top w:val="none" w:sz="0" w:space="0" w:color="auto"/>
            <w:left w:val="none" w:sz="0" w:space="0" w:color="auto"/>
            <w:bottom w:val="none" w:sz="0" w:space="0" w:color="auto"/>
            <w:right w:val="none" w:sz="0" w:space="0" w:color="auto"/>
          </w:divBdr>
        </w:div>
        <w:div w:id="394009902">
          <w:marLeft w:val="480"/>
          <w:marRight w:val="0"/>
          <w:marTop w:val="0"/>
          <w:marBottom w:val="0"/>
          <w:divBdr>
            <w:top w:val="none" w:sz="0" w:space="0" w:color="auto"/>
            <w:left w:val="none" w:sz="0" w:space="0" w:color="auto"/>
            <w:bottom w:val="none" w:sz="0" w:space="0" w:color="auto"/>
            <w:right w:val="none" w:sz="0" w:space="0" w:color="auto"/>
          </w:divBdr>
        </w:div>
        <w:div w:id="438187147">
          <w:marLeft w:val="480"/>
          <w:marRight w:val="0"/>
          <w:marTop w:val="0"/>
          <w:marBottom w:val="0"/>
          <w:divBdr>
            <w:top w:val="none" w:sz="0" w:space="0" w:color="auto"/>
            <w:left w:val="none" w:sz="0" w:space="0" w:color="auto"/>
            <w:bottom w:val="none" w:sz="0" w:space="0" w:color="auto"/>
            <w:right w:val="none" w:sz="0" w:space="0" w:color="auto"/>
          </w:divBdr>
        </w:div>
        <w:div w:id="494037148">
          <w:marLeft w:val="480"/>
          <w:marRight w:val="0"/>
          <w:marTop w:val="0"/>
          <w:marBottom w:val="0"/>
          <w:divBdr>
            <w:top w:val="none" w:sz="0" w:space="0" w:color="auto"/>
            <w:left w:val="none" w:sz="0" w:space="0" w:color="auto"/>
            <w:bottom w:val="none" w:sz="0" w:space="0" w:color="auto"/>
            <w:right w:val="none" w:sz="0" w:space="0" w:color="auto"/>
          </w:divBdr>
        </w:div>
        <w:div w:id="525676449">
          <w:marLeft w:val="480"/>
          <w:marRight w:val="0"/>
          <w:marTop w:val="0"/>
          <w:marBottom w:val="0"/>
          <w:divBdr>
            <w:top w:val="none" w:sz="0" w:space="0" w:color="auto"/>
            <w:left w:val="none" w:sz="0" w:space="0" w:color="auto"/>
            <w:bottom w:val="none" w:sz="0" w:space="0" w:color="auto"/>
            <w:right w:val="none" w:sz="0" w:space="0" w:color="auto"/>
          </w:divBdr>
        </w:div>
        <w:div w:id="526061340">
          <w:marLeft w:val="480"/>
          <w:marRight w:val="0"/>
          <w:marTop w:val="0"/>
          <w:marBottom w:val="0"/>
          <w:divBdr>
            <w:top w:val="none" w:sz="0" w:space="0" w:color="auto"/>
            <w:left w:val="none" w:sz="0" w:space="0" w:color="auto"/>
            <w:bottom w:val="none" w:sz="0" w:space="0" w:color="auto"/>
            <w:right w:val="none" w:sz="0" w:space="0" w:color="auto"/>
          </w:divBdr>
        </w:div>
        <w:div w:id="531042906">
          <w:marLeft w:val="480"/>
          <w:marRight w:val="0"/>
          <w:marTop w:val="0"/>
          <w:marBottom w:val="0"/>
          <w:divBdr>
            <w:top w:val="none" w:sz="0" w:space="0" w:color="auto"/>
            <w:left w:val="none" w:sz="0" w:space="0" w:color="auto"/>
            <w:bottom w:val="none" w:sz="0" w:space="0" w:color="auto"/>
            <w:right w:val="none" w:sz="0" w:space="0" w:color="auto"/>
          </w:divBdr>
        </w:div>
        <w:div w:id="551961936">
          <w:marLeft w:val="480"/>
          <w:marRight w:val="0"/>
          <w:marTop w:val="0"/>
          <w:marBottom w:val="0"/>
          <w:divBdr>
            <w:top w:val="none" w:sz="0" w:space="0" w:color="auto"/>
            <w:left w:val="none" w:sz="0" w:space="0" w:color="auto"/>
            <w:bottom w:val="none" w:sz="0" w:space="0" w:color="auto"/>
            <w:right w:val="none" w:sz="0" w:space="0" w:color="auto"/>
          </w:divBdr>
        </w:div>
        <w:div w:id="571279810">
          <w:marLeft w:val="480"/>
          <w:marRight w:val="0"/>
          <w:marTop w:val="0"/>
          <w:marBottom w:val="0"/>
          <w:divBdr>
            <w:top w:val="none" w:sz="0" w:space="0" w:color="auto"/>
            <w:left w:val="none" w:sz="0" w:space="0" w:color="auto"/>
            <w:bottom w:val="none" w:sz="0" w:space="0" w:color="auto"/>
            <w:right w:val="none" w:sz="0" w:space="0" w:color="auto"/>
          </w:divBdr>
        </w:div>
        <w:div w:id="633682610">
          <w:marLeft w:val="480"/>
          <w:marRight w:val="0"/>
          <w:marTop w:val="0"/>
          <w:marBottom w:val="0"/>
          <w:divBdr>
            <w:top w:val="none" w:sz="0" w:space="0" w:color="auto"/>
            <w:left w:val="none" w:sz="0" w:space="0" w:color="auto"/>
            <w:bottom w:val="none" w:sz="0" w:space="0" w:color="auto"/>
            <w:right w:val="none" w:sz="0" w:space="0" w:color="auto"/>
          </w:divBdr>
        </w:div>
        <w:div w:id="641932275">
          <w:marLeft w:val="480"/>
          <w:marRight w:val="0"/>
          <w:marTop w:val="0"/>
          <w:marBottom w:val="0"/>
          <w:divBdr>
            <w:top w:val="none" w:sz="0" w:space="0" w:color="auto"/>
            <w:left w:val="none" w:sz="0" w:space="0" w:color="auto"/>
            <w:bottom w:val="none" w:sz="0" w:space="0" w:color="auto"/>
            <w:right w:val="none" w:sz="0" w:space="0" w:color="auto"/>
          </w:divBdr>
        </w:div>
        <w:div w:id="655842043">
          <w:marLeft w:val="480"/>
          <w:marRight w:val="0"/>
          <w:marTop w:val="0"/>
          <w:marBottom w:val="0"/>
          <w:divBdr>
            <w:top w:val="none" w:sz="0" w:space="0" w:color="auto"/>
            <w:left w:val="none" w:sz="0" w:space="0" w:color="auto"/>
            <w:bottom w:val="none" w:sz="0" w:space="0" w:color="auto"/>
            <w:right w:val="none" w:sz="0" w:space="0" w:color="auto"/>
          </w:divBdr>
        </w:div>
        <w:div w:id="656226576">
          <w:marLeft w:val="480"/>
          <w:marRight w:val="0"/>
          <w:marTop w:val="0"/>
          <w:marBottom w:val="0"/>
          <w:divBdr>
            <w:top w:val="none" w:sz="0" w:space="0" w:color="auto"/>
            <w:left w:val="none" w:sz="0" w:space="0" w:color="auto"/>
            <w:bottom w:val="none" w:sz="0" w:space="0" w:color="auto"/>
            <w:right w:val="none" w:sz="0" w:space="0" w:color="auto"/>
          </w:divBdr>
        </w:div>
        <w:div w:id="664280655">
          <w:marLeft w:val="480"/>
          <w:marRight w:val="0"/>
          <w:marTop w:val="0"/>
          <w:marBottom w:val="0"/>
          <w:divBdr>
            <w:top w:val="none" w:sz="0" w:space="0" w:color="auto"/>
            <w:left w:val="none" w:sz="0" w:space="0" w:color="auto"/>
            <w:bottom w:val="none" w:sz="0" w:space="0" w:color="auto"/>
            <w:right w:val="none" w:sz="0" w:space="0" w:color="auto"/>
          </w:divBdr>
        </w:div>
        <w:div w:id="688337113">
          <w:marLeft w:val="480"/>
          <w:marRight w:val="0"/>
          <w:marTop w:val="0"/>
          <w:marBottom w:val="0"/>
          <w:divBdr>
            <w:top w:val="none" w:sz="0" w:space="0" w:color="auto"/>
            <w:left w:val="none" w:sz="0" w:space="0" w:color="auto"/>
            <w:bottom w:val="none" w:sz="0" w:space="0" w:color="auto"/>
            <w:right w:val="none" w:sz="0" w:space="0" w:color="auto"/>
          </w:divBdr>
        </w:div>
        <w:div w:id="696662797">
          <w:marLeft w:val="480"/>
          <w:marRight w:val="0"/>
          <w:marTop w:val="0"/>
          <w:marBottom w:val="0"/>
          <w:divBdr>
            <w:top w:val="none" w:sz="0" w:space="0" w:color="auto"/>
            <w:left w:val="none" w:sz="0" w:space="0" w:color="auto"/>
            <w:bottom w:val="none" w:sz="0" w:space="0" w:color="auto"/>
            <w:right w:val="none" w:sz="0" w:space="0" w:color="auto"/>
          </w:divBdr>
        </w:div>
        <w:div w:id="746195934">
          <w:marLeft w:val="480"/>
          <w:marRight w:val="0"/>
          <w:marTop w:val="0"/>
          <w:marBottom w:val="0"/>
          <w:divBdr>
            <w:top w:val="none" w:sz="0" w:space="0" w:color="auto"/>
            <w:left w:val="none" w:sz="0" w:space="0" w:color="auto"/>
            <w:bottom w:val="none" w:sz="0" w:space="0" w:color="auto"/>
            <w:right w:val="none" w:sz="0" w:space="0" w:color="auto"/>
          </w:divBdr>
        </w:div>
        <w:div w:id="787090784">
          <w:marLeft w:val="480"/>
          <w:marRight w:val="0"/>
          <w:marTop w:val="0"/>
          <w:marBottom w:val="0"/>
          <w:divBdr>
            <w:top w:val="none" w:sz="0" w:space="0" w:color="auto"/>
            <w:left w:val="none" w:sz="0" w:space="0" w:color="auto"/>
            <w:bottom w:val="none" w:sz="0" w:space="0" w:color="auto"/>
            <w:right w:val="none" w:sz="0" w:space="0" w:color="auto"/>
          </w:divBdr>
        </w:div>
        <w:div w:id="811406389">
          <w:marLeft w:val="480"/>
          <w:marRight w:val="0"/>
          <w:marTop w:val="0"/>
          <w:marBottom w:val="0"/>
          <w:divBdr>
            <w:top w:val="none" w:sz="0" w:space="0" w:color="auto"/>
            <w:left w:val="none" w:sz="0" w:space="0" w:color="auto"/>
            <w:bottom w:val="none" w:sz="0" w:space="0" w:color="auto"/>
            <w:right w:val="none" w:sz="0" w:space="0" w:color="auto"/>
          </w:divBdr>
        </w:div>
        <w:div w:id="815073497">
          <w:marLeft w:val="480"/>
          <w:marRight w:val="0"/>
          <w:marTop w:val="0"/>
          <w:marBottom w:val="0"/>
          <w:divBdr>
            <w:top w:val="none" w:sz="0" w:space="0" w:color="auto"/>
            <w:left w:val="none" w:sz="0" w:space="0" w:color="auto"/>
            <w:bottom w:val="none" w:sz="0" w:space="0" w:color="auto"/>
            <w:right w:val="none" w:sz="0" w:space="0" w:color="auto"/>
          </w:divBdr>
        </w:div>
        <w:div w:id="849949583">
          <w:marLeft w:val="480"/>
          <w:marRight w:val="0"/>
          <w:marTop w:val="0"/>
          <w:marBottom w:val="0"/>
          <w:divBdr>
            <w:top w:val="none" w:sz="0" w:space="0" w:color="auto"/>
            <w:left w:val="none" w:sz="0" w:space="0" w:color="auto"/>
            <w:bottom w:val="none" w:sz="0" w:space="0" w:color="auto"/>
            <w:right w:val="none" w:sz="0" w:space="0" w:color="auto"/>
          </w:divBdr>
        </w:div>
        <w:div w:id="882014772">
          <w:marLeft w:val="480"/>
          <w:marRight w:val="0"/>
          <w:marTop w:val="0"/>
          <w:marBottom w:val="0"/>
          <w:divBdr>
            <w:top w:val="none" w:sz="0" w:space="0" w:color="auto"/>
            <w:left w:val="none" w:sz="0" w:space="0" w:color="auto"/>
            <w:bottom w:val="none" w:sz="0" w:space="0" w:color="auto"/>
            <w:right w:val="none" w:sz="0" w:space="0" w:color="auto"/>
          </w:divBdr>
        </w:div>
        <w:div w:id="894661544">
          <w:marLeft w:val="480"/>
          <w:marRight w:val="0"/>
          <w:marTop w:val="0"/>
          <w:marBottom w:val="0"/>
          <w:divBdr>
            <w:top w:val="none" w:sz="0" w:space="0" w:color="auto"/>
            <w:left w:val="none" w:sz="0" w:space="0" w:color="auto"/>
            <w:bottom w:val="none" w:sz="0" w:space="0" w:color="auto"/>
            <w:right w:val="none" w:sz="0" w:space="0" w:color="auto"/>
          </w:divBdr>
        </w:div>
        <w:div w:id="916133746">
          <w:marLeft w:val="480"/>
          <w:marRight w:val="0"/>
          <w:marTop w:val="0"/>
          <w:marBottom w:val="0"/>
          <w:divBdr>
            <w:top w:val="none" w:sz="0" w:space="0" w:color="auto"/>
            <w:left w:val="none" w:sz="0" w:space="0" w:color="auto"/>
            <w:bottom w:val="none" w:sz="0" w:space="0" w:color="auto"/>
            <w:right w:val="none" w:sz="0" w:space="0" w:color="auto"/>
          </w:divBdr>
        </w:div>
        <w:div w:id="969820218">
          <w:marLeft w:val="480"/>
          <w:marRight w:val="0"/>
          <w:marTop w:val="0"/>
          <w:marBottom w:val="0"/>
          <w:divBdr>
            <w:top w:val="none" w:sz="0" w:space="0" w:color="auto"/>
            <w:left w:val="none" w:sz="0" w:space="0" w:color="auto"/>
            <w:bottom w:val="none" w:sz="0" w:space="0" w:color="auto"/>
            <w:right w:val="none" w:sz="0" w:space="0" w:color="auto"/>
          </w:divBdr>
        </w:div>
        <w:div w:id="1011952734">
          <w:marLeft w:val="480"/>
          <w:marRight w:val="0"/>
          <w:marTop w:val="0"/>
          <w:marBottom w:val="0"/>
          <w:divBdr>
            <w:top w:val="none" w:sz="0" w:space="0" w:color="auto"/>
            <w:left w:val="none" w:sz="0" w:space="0" w:color="auto"/>
            <w:bottom w:val="none" w:sz="0" w:space="0" w:color="auto"/>
            <w:right w:val="none" w:sz="0" w:space="0" w:color="auto"/>
          </w:divBdr>
        </w:div>
        <w:div w:id="1070538578">
          <w:marLeft w:val="480"/>
          <w:marRight w:val="0"/>
          <w:marTop w:val="0"/>
          <w:marBottom w:val="0"/>
          <w:divBdr>
            <w:top w:val="none" w:sz="0" w:space="0" w:color="auto"/>
            <w:left w:val="none" w:sz="0" w:space="0" w:color="auto"/>
            <w:bottom w:val="none" w:sz="0" w:space="0" w:color="auto"/>
            <w:right w:val="none" w:sz="0" w:space="0" w:color="auto"/>
          </w:divBdr>
        </w:div>
        <w:div w:id="1096053340">
          <w:marLeft w:val="480"/>
          <w:marRight w:val="0"/>
          <w:marTop w:val="0"/>
          <w:marBottom w:val="0"/>
          <w:divBdr>
            <w:top w:val="none" w:sz="0" w:space="0" w:color="auto"/>
            <w:left w:val="none" w:sz="0" w:space="0" w:color="auto"/>
            <w:bottom w:val="none" w:sz="0" w:space="0" w:color="auto"/>
            <w:right w:val="none" w:sz="0" w:space="0" w:color="auto"/>
          </w:divBdr>
        </w:div>
        <w:div w:id="1107192413">
          <w:marLeft w:val="480"/>
          <w:marRight w:val="0"/>
          <w:marTop w:val="0"/>
          <w:marBottom w:val="0"/>
          <w:divBdr>
            <w:top w:val="none" w:sz="0" w:space="0" w:color="auto"/>
            <w:left w:val="none" w:sz="0" w:space="0" w:color="auto"/>
            <w:bottom w:val="none" w:sz="0" w:space="0" w:color="auto"/>
            <w:right w:val="none" w:sz="0" w:space="0" w:color="auto"/>
          </w:divBdr>
        </w:div>
        <w:div w:id="1122577000">
          <w:marLeft w:val="480"/>
          <w:marRight w:val="0"/>
          <w:marTop w:val="0"/>
          <w:marBottom w:val="0"/>
          <w:divBdr>
            <w:top w:val="none" w:sz="0" w:space="0" w:color="auto"/>
            <w:left w:val="none" w:sz="0" w:space="0" w:color="auto"/>
            <w:bottom w:val="none" w:sz="0" w:space="0" w:color="auto"/>
            <w:right w:val="none" w:sz="0" w:space="0" w:color="auto"/>
          </w:divBdr>
        </w:div>
        <w:div w:id="1238596126">
          <w:marLeft w:val="480"/>
          <w:marRight w:val="0"/>
          <w:marTop w:val="0"/>
          <w:marBottom w:val="0"/>
          <w:divBdr>
            <w:top w:val="none" w:sz="0" w:space="0" w:color="auto"/>
            <w:left w:val="none" w:sz="0" w:space="0" w:color="auto"/>
            <w:bottom w:val="none" w:sz="0" w:space="0" w:color="auto"/>
            <w:right w:val="none" w:sz="0" w:space="0" w:color="auto"/>
          </w:divBdr>
        </w:div>
        <w:div w:id="1259564881">
          <w:marLeft w:val="480"/>
          <w:marRight w:val="0"/>
          <w:marTop w:val="0"/>
          <w:marBottom w:val="0"/>
          <w:divBdr>
            <w:top w:val="none" w:sz="0" w:space="0" w:color="auto"/>
            <w:left w:val="none" w:sz="0" w:space="0" w:color="auto"/>
            <w:bottom w:val="none" w:sz="0" w:space="0" w:color="auto"/>
            <w:right w:val="none" w:sz="0" w:space="0" w:color="auto"/>
          </w:divBdr>
        </w:div>
        <w:div w:id="1260261706">
          <w:marLeft w:val="480"/>
          <w:marRight w:val="0"/>
          <w:marTop w:val="0"/>
          <w:marBottom w:val="0"/>
          <w:divBdr>
            <w:top w:val="none" w:sz="0" w:space="0" w:color="auto"/>
            <w:left w:val="none" w:sz="0" w:space="0" w:color="auto"/>
            <w:bottom w:val="none" w:sz="0" w:space="0" w:color="auto"/>
            <w:right w:val="none" w:sz="0" w:space="0" w:color="auto"/>
          </w:divBdr>
        </w:div>
        <w:div w:id="1320578611">
          <w:marLeft w:val="480"/>
          <w:marRight w:val="0"/>
          <w:marTop w:val="0"/>
          <w:marBottom w:val="0"/>
          <w:divBdr>
            <w:top w:val="none" w:sz="0" w:space="0" w:color="auto"/>
            <w:left w:val="none" w:sz="0" w:space="0" w:color="auto"/>
            <w:bottom w:val="none" w:sz="0" w:space="0" w:color="auto"/>
            <w:right w:val="none" w:sz="0" w:space="0" w:color="auto"/>
          </w:divBdr>
        </w:div>
        <w:div w:id="1358197888">
          <w:marLeft w:val="480"/>
          <w:marRight w:val="0"/>
          <w:marTop w:val="0"/>
          <w:marBottom w:val="0"/>
          <w:divBdr>
            <w:top w:val="none" w:sz="0" w:space="0" w:color="auto"/>
            <w:left w:val="none" w:sz="0" w:space="0" w:color="auto"/>
            <w:bottom w:val="none" w:sz="0" w:space="0" w:color="auto"/>
            <w:right w:val="none" w:sz="0" w:space="0" w:color="auto"/>
          </w:divBdr>
        </w:div>
        <w:div w:id="1362588476">
          <w:marLeft w:val="480"/>
          <w:marRight w:val="0"/>
          <w:marTop w:val="0"/>
          <w:marBottom w:val="0"/>
          <w:divBdr>
            <w:top w:val="none" w:sz="0" w:space="0" w:color="auto"/>
            <w:left w:val="none" w:sz="0" w:space="0" w:color="auto"/>
            <w:bottom w:val="none" w:sz="0" w:space="0" w:color="auto"/>
            <w:right w:val="none" w:sz="0" w:space="0" w:color="auto"/>
          </w:divBdr>
        </w:div>
        <w:div w:id="1364869066">
          <w:marLeft w:val="480"/>
          <w:marRight w:val="0"/>
          <w:marTop w:val="0"/>
          <w:marBottom w:val="0"/>
          <w:divBdr>
            <w:top w:val="none" w:sz="0" w:space="0" w:color="auto"/>
            <w:left w:val="none" w:sz="0" w:space="0" w:color="auto"/>
            <w:bottom w:val="none" w:sz="0" w:space="0" w:color="auto"/>
            <w:right w:val="none" w:sz="0" w:space="0" w:color="auto"/>
          </w:divBdr>
        </w:div>
        <w:div w:id="1384907674">
          <w:marLeft w:val="480"/>
          <w:marRight w:val="0"/>
          <w:marTop w:val="0"/>
          <w:marBottom w:val="0"/>
          <w:divBdr>
            <w:top w:val="none" w:sz="0" w:space="0" w:color="auto"/>
            <w:left w:val="none" w:sz="0" w:space="0" w:color="auto"/>
            <w:bottom w:val="none" w:sz="0" w:space="0" w:color="auto"/>
            <w:right w:val="none" w:sz="0" w:space="0" w:color="auto"/>
          </w:divBdr>
        </w:div>
        <w:div w:id="1395540327">
          <w:marLeft w:val="480"/>
          <w:marRight w:val="0"/>
          <w:marTop w:val="0"/>
          <w:marBottom w:val="0"/>
          <w:divBdr>
            <w:top w:val="none" w:sz="0" w:space="0" w:color="auto"/>
            <w:left w:val="none" w:sz="0" w:space="0" w:color="auto"/>
            <w:bottom w:val="none" w:sz="0" w:space="0" w:color="auto"/>
            <w:right w:val="none" w:sz="0" w:space="0" w:color="auto"/>
          </w:divBdr>
        </w:div>
        <w:div w:id="1456871183">
          <w:marLeft w:val="480"/>
          <w:marRight w:val="0"/>
          <w:marTop w:val="0"/>
          <w:marBottom w:val="0"/>
          <w:divBdr>
            <w:top w:val="none" w:sz="0" w:space="0" w:color="auto"/>
            <w:left w:val="none" w:sz="0" w:space="0" w:color="auto"/>
            <w:bottom w:val="none" w:sz="0" w:space="0" w:color="auto"/>
            <w:right w:val="none" w:sz="0" w:space="0" w:color="auto"/>
          </w:divBdr>
        </w:div>
        <w:div w:id="1467310514">
          <w:marLeft w:val="480"/>
          <w:marRight w:val="0"/>
          <w:marTop w:val="0"/>
          <w:marBottom w:val="0"/>
          <w:divBdr>
            <w:top w:val="none" w:sz="0" w:space="0" w:color="auto"/>
            <w:left w:val="none" w:sz="0" w:space="0" w:color="auto"/>
            <w:bottom w:val="none" w:sz="0" w:space="0" w:color="auto"/>
            <w:right w:val="none" w:sz="0" w:space="0" w:color="auto"/>
          </w:divBdr>
        </w:div>
        <w:div w:id="1467353317">
          <w:marLeft w:val="480"/>
          <w:marRight w:val="0"/>
          <w:marTop w:val="0"/>
          <w:marBottom w:val="0"/>
          <w:divBdr>
            <w:top w:val="none" w:sz="0" w:space="0" w:color="auto"/>
            <w:left w:val="none" w:sz="0" w:space="0" w:color="auto"/>
            <w:bottom w:val="none" w:sz="0" w:space="0" w:color="auto"/>
            <w:right w:val="none" w:sz="0" w:space="0" w:color="auto"/>
          </w:divBdr>
        </w:div>
        <w:div w:id="1508448055">
          <w:marLeft w:val="480"/>
          <w:marRight w:val="0"/>
          <w:marTop w:val="0"/>
          <w:marBottom w:val="0"/>
          <w:divBdr>
            <w:top w:val="none" w:sz="0" w:space="0" w:color="auto"/>
            <w:left w:val="none" w:sz="0" w:space="0" w:color="auto"/>
            <w:bottom w:val="none" w:sz="0" w:space="0" w:color="auto"/>
            <w:right w:val="none" w:sz="0" w:space="0" w:color="auto"/>
          </w:divBdr>
        </w:div>
        <w:div w:id="1587884654">
          <w:marLeft w:val="480"/>
          <w:marRight w:val="0"/>
          <w:marTop w:val="0"/>
          <w:marBottom w:val="0"/>
          <w:divBdr>
            <w:top w:val="none" w:sz="0" w:space="0" w:color="auto"/>
            <w:left w:val="none" w:sz="0" w:space="0" w:color="auto"/>
            <w:bottom w:val="none" w:sz="0" w:space="0" w:color="auto"/>
            <w:right w:val="none" w:sz="0" w:space="0" w:color="auto"/>
          </w:divBdr>
        </w:div>
        <w:div w:id="1608192829">
          <w:marLeft w:val="480"/>
          <w:marRight w:val="0"/>
          <w:marTop w:val="0"/>
          <w:marBottom w:val="0"/>
          <w:divBdr>
            <w:top w:val="none" w:sz="0" w:space="0" w:color="auto"/>
            <w:left w:val="none" w:sz="0" w:space="0" w:color="auto"/>
            <w:bottom w:val="none" w:sz="0" w:space="0" w:color="auto"/>
            <w:right w:val="none" w:sz="0" w:space="0" w:color="auto"/>
          </w:divBdr>
        </w:div>
        <w:div w:id="1609695764">
          <w:marLeft w:val="480"/>
          <w:marRight w:val="0"/>
          <w:marTop w:val="0"/>
          <w:marBottom w:val="0"/>
          <w:divBdr>
            <w:top w:val="none" w:sz="0" w:space="0" w:color="auto"/>
            <w:left w:val="none" w:sz="0" w:space="0" w:color="auto"/>
            <w:bottom w:val="none" w:sz="0" w:space="0" w:color="auto"/>
            <w:right w:val="none" w:sz="0" w:space="0" w:color="auto"/>
          </w:divBdr>
        </w:div>
        <w:div w:id="1653946873">
          <w:marLeft w:val="480"/>
          <w:marRight w:val="0"/>
          <w:marTop w:val="0"/>
          <w:marBottom w:val="0"/>
          <w:divBdr>
            <w:top w:val="none" w:sz="0" w:space="0" w:color="auto"/>
            <w:left w:val="none" w:sz="0" w:space="0" w:color="auto"/>
            <w:bottom w:val="none" w:sz="0" w:space="0" w:color="auto"/>
            <w:right w:val="none" w:sz="0" w:space="0" w:color="auto"/>
          </w:divBdr>
        </w:div>
        <w:div w:id="1719550313">
          <w:marLeft w:val="480"/>
          <w:marRight w:val="0"/>
          <w:marTop w:val="0"/>
          <w:marBottom w:val="0"/>
          <w:divBdr>
            <w:top w:val="none" w:sz="0" w:space="0" w:color="auto"/>
            <w:left w:val="none" w:sz="0" w:space="0" w:color="auto"/>
            <w:bottom w:val="none" w:sz="0" w:space="0" w:color="auto"/>
            <w:right w:val="none" w:sz="0" w:space="0" w:color="auto"/>
          </w:divBdr>
        </w:div>
        <w:div w:id="1722365313">
          <w:marLeft w:val="480"/>
          <w:marRight w:val="0"/>
          <w:marTop w:val="0"/>
          <w:marBottom w:val="0"/>
          <w:divBdr>
            <w:top w:val="none" w:sz="0" w:space="0" w:color="auto"/>
            <w:left w:val="none" w:sz="0" w:space="0" w:color="auto"/>
            <w:bottom w:val="none" w:sz="0" w:space="0" w:color="auto"/>
            <w:right w:val="none" w:sz="0" w:space="0" w:color="auto"/>
          </w:divBdr>
        </w:div>
        <w:div w:id="1726490629">
          <w:marLeft w:val="480"/>
          <w:marRight w:val="0"/>
          <w:marTop w:val="0"/>
          <w:marBottom w:val="0"/>
          <w:divBdr>
            <w:top w:val="none" w:sz="0" w:space="0" w:color="auto"/>
            <w:left w:val="none" w:sz="0" w:space="0" w:color="auto"/>
            <w:bottom w:val="none" w:sz="0" w:space="0" w:color="auto"/>
            <w:right w:val="none" w:sz="0" w:space="0" w:color="auto"/>
          </w:divBdr>
        </w:div>
        <w:div w:id="1758793774">
          <w:marLeft w:val="480"/>
          <w:marRight w:val="0"/>
          <w:marTop w:val="0"/>
          <w:marBottom w:val="0"/>
          <w:divBdr>
            <w:top w:val="none" w:sz="0" w:space="0" w:color="auto"/>
            <w:left w:val="none" w:sz="0" w:space="0" w:color="auto"/>
            <w:bottom w:val="none" w:sz="0" w:space="0" w:color="auto"/>
            <w:right w:val="none" w:sz="0" w:space="0" w:color="auto"/>
          </w:divBdr>
        </w:div>
        <w:div w:id="1842625666">
          <w:marLeft w:val="480"/>
          <w:marRight w:val="0"/>
          <w:marTop w:val="0"/>
          <w:marBottom w:val="0"/>
          <w:divBdr>
            <w:top w:val="none" w:sz="0" w:space="0" w:color="auto"/>
            <w:left w:val="none" w:sz="0" w:space="0" w:color="auto"/>
            <w:bottom w:val="none" w:sz="0" w:space="0" w:color="auto"/>
            <w:right w:val="none" w:sz="0" w:space="0" w:color="auto"/>
          </w:divBdr>
        </w:div>
        <w:div w:id="1866170043">
          <w:marLeft w:val="480"/>
          <w:marRight w:val="0"/>
          <w:marTop w:val="0"/>
          <w:marBottom w:val="0"/>
          <w:divBdr>
            <w:top w:val="none" w:sz="0" w:space="0" w:color="auto"/>
            <w:left w:val="none" w:sz="0" w:space="0" w:color="auto"/>
            <w:bottom w:val="none" w:sz="0" w:space="0" w:color="auto"/>
            <w:right w:val="none" w:sz="0" w:space="0" w:color="auto"/>
          </w:divBdr>
        </w:div>
        <w:div w:id="1892379712">
          <w:marLeft w:val="480"/>
          <w:marRight w:val="0"/>
          <w:marTop w:val="0"/>
          <w:marBottom w:val="0"/>
          <w:divBdr>
            <w:top w:val="none" w:sz="0" w:space="0" w:color="auto"/>
            <w:left w:val="none" w:sz="0" w:space="0" w:color="auto"/>
            <w:bottom w:val="none" w:sz="0" w:space="0" w:color="auto"/>
            <w:right w:val="none" w:sz="0" w:space="0" w:color="auto"/>
          </w:divBdr>
        </w:div>
        <w:div w:id="1911308958">
          <w:marLeft w:val="480"/>
          <w:marRight w:val="0"/>
          <w:marTop w:val="0"/>
          <w:marBottom w:val="0"/>
          <w:divBdr>
            <w:top w:val="none" w:sz="0" w:space="0" w:color="auto"/>
            <w:left w:val="none" w:sz="0" w:space="0" w:color="auto"/>
            <w:bottom w:val="none" w:sz="0" w:space="0" w:color="auto"/>
            <w:right w:val="none" w:sz="0" w:space="0" w:color="auto"/>
          </w:divBdr>
        </w:div>
        <w:div w:id="1967276220">
          <w:marLeft w:val="480"/>
          <w:marRight w:val="0"/>
          <w:marTop w:val="0"/>
          <w:marBottom w:val="0"/>
          <w:divBdr>
            <w:top w:val="none" w:sz="0" w:space="0" w:color="auto"/>
            <w:left w:val="none" w:sz="0" w:space="0" w:color="auto"/>
            <w:bottom w:val="none" w:sz="0" w:space="0" w:color="auto"/>
            <w:right w:val="none" w:sz="0" w:space="0" w:color="auto"/>
          </w:divBdr>
        </w:div>
        <w:div w:id="2000426892">
          <w:marLeft w:val="480"/>
          <w:marRight w:val="0"/>
          <w:marTop w:val="0"/>
          <w:marBottom w:val="0"/>
          <w:divBdr>
            <w:top w:val="none" w:sz="0" w:space="0" w:color="auto"/>
            <w:left w:val="none" w:sz="0" w:space="0" w:color="auto"/>
            <w:bottom w:val="none" w:sz="0" w:space="0" w:color="auto"/>
            <w:right w:val="none" w:sz="0" w:space="0" w:color="auto"/>
          </w:divBdr>
        </w:div>
        <w:div w:id="2007247076">
          <w:marLeft w:val="480"/>
          <w:marRight w:val="0"/>
          <w:marTop w:val="0"/>
          <w:marBottom w:val="0"/>
          <w:divBdr>
            <w:top w:val="none" w:sz="0" w:space="0" w:color="auto"/>
            <w:left w:val="none" w:sz="0" w:space="0" w:color="auto"/>
            <w:bottom w:val="none" w:sz="0" w:space="0" w:color="auto"/>
            <w:right w:val="none" w:sz="0" w:space="0" w:color="auto"/>
          </w:divBdr>
        </w:div>
        <w:div w:id="2014718074">
          <w:marLeft w:val="480"/>
          <w:marRight w:val="0"/>
          <w:marTop w:val="0"/>
          <w:marBottom w:val="0"/>
          <w:divBdr>
            <w:top w:val="none" w:sz="0" w:space="0" w:color="auto"/>
            <w:left w:val="none" w:sz="0" w:space="0" w:color="auto"/>
            <w:bottom w:val="none" w:sz="0" w:space="0" w:color="auto"/>
            <w:right w:val="none" w:sz="0" w:space="0" w:color="auto"/>
          </w:divBdr>
        </w:div>
        <w:div w:id="2066290810">
          <w:marLeft w:val="480"/>
          <w:marRight w:val="0"/>
          <w:marTop w:val="0"/>
          <w:marBottom w:val="0"/>
          <w:divBdr>
            <w:top w:val="none" w:sz="0" w:space="0" w:color="auto"/>
            <w:left w:val="none" w:sz="0" w:space="0" w:color="auto"/>
            <w:bottom w:val="none" w:sz="0" w:space="0" w:color="auto"/>
            <w:right w:val="none" w:sz="0" w:space="0" w:color="auto"/>
          </w:divBdr>
        </w:div>
        <w:div w:id="2069767787">
          <w:marLeft w:val="480"/>
          <w:marRight w:val="0"/>
          <w:marTop w:val="0"/>
          <w:marBottom w:val="0"/>
          <w:divBdr>
            <w:top w:val="none" w:sz="0" w:space="0" w:color="auto"/>
            <w:left w:val="none" w:sz="0" w:space="0" w:color="auto"/>
            <w:bottom w:val="none" w:sz="0" w:space="0" w:color="auto"/>
            <w:right w:val="none" w:sz="0" w:space="0" w:color="auto"/>
          </w:divBdr>
        </w:div>
        <w:div w:id="2071269877">
          <w:marLeft w:val="480"/>
          <w:marRight w:val="0"/>
          <w:marTop w:val="0"/>
          <w:marBottom w:val="0"/>
          <w:divBdr>
            <w:top w:val="none" w:sz="0" w:space="0" w:color="auto"/>
            <w:left w:val="none" w:sz="0" w:space="0" w:color="auto"/>
            <w:bottom w:val="none" w:sz="0" w:space="0" w:color="auto"/>
            <w:right w:val="none" w:sz="0" w:space="0" w:color="auto"/>
          </w:divBdr>
        </w:div>
        <w:div w:id="2105805773">
          <w:marLeft w:val="480"/>
          <w:marRight w:val="0"/>
          <w:marTop w:val="0"/>
          <w:marBottom w:val="0"/>
          <w:divBdr>
            <w:top w:val="none" w:sz="0" w:space="0" w:color="auto"/>
            <w:left w:val="none" w:sz="0" w:space="0" w:color="auto"/>
            <w:bottom w:val="none" w:sz="0" w:space="0" w:color="auto"/>
            <w:right w:val="none" w:sz="0" w:space="0" w:color="auto"/>
          </w:divBdr>
        </w:div>
        <w:div w:id="2139758418">
          <w:marLeft w:val="480"/>
          <w:marRight w:val="0"/>
          <w:marTop w:val="0"/>
          <w:marBottom w:val="0"/>
          <w:divBdr>
            <w:top w:val="none" w:sz="0" w:space="0" w:color="auto"/>
            <w:left w:val="none" w:sz="0" w:space="0" w:color="auto"/>
            <w:bottom w:val="none" w:sz="0" w:space="0" w:color="auto"/>
            <w:right w:val="none" w:sz="0" w:space="0" w:color="auto"/>
          </w:divBdr>
        </w:div>
      </w:divsChild>
    </w:div>
    <w:div w:id="1180268593">
      <w:bodyDiv w:val="1"/>
      <w:marLeft w:val="0"/>
      <w:marRight w:val="0"/>
      <w:marTop w:val="0"/>
      <w:marBottom w:val="0"/>
      <w:divBdr>
        <w:top w:val="none" w:sz="0" w:space="0" w:color="auto"/>
        <w:left w:val="none" w:sz="0" w:space="0" w:color="auto"/>
        <w:bottom w:val="none" w:sz="0" w:space="0" w:color="auto"/>
        <w:right w:val="none" w:sz="0" w:space="0" w:color="auto"/>
      </w:divBdr>
      <w:divsChild>
        <w:div w:id="12415742">
          <w:marLeft w:val="480"/>
          <w:marRight w:val="0"/>
          <w:marTop w:val="0"/>
          <w:marBottom w:val="0"/>
          <w:divBdr>
            <w:top w:val="none" w:sz="0" w:space="0" w:color="auto"/>
            <w:left w:val="none" w:sz="0" w:space="0" w:color="auto"/>
            <w:bottom w:val="none" w:sz="0" w:space="0" w:color="auto"/>
            <w:right w:val="none" w:sz="0" w:space="0" w:color="auto"/>
          </w:divBdr>
        </w:div>
        <w:div w:id="29841286">
          <w:marLeft w:val="480"/>
          <w:marRight w:val="0"/>
          <w:marTop w:val="0"/>
          <w:marBottom w:val="0"/>
          <w:divBdr>
            <w:top w:val="none" w:sz="0" w:space="0" w:color="auto"/>
            <w:left w:val="none" w:sz="0" w:space="0" w:color="auto"/>
            <w:bottom w:val="none" w:sz="0" w:space="0" w:color="auto"/>
            <w:right w:val="none" w:sz="0" w:space="0" w:color="auto"/>
          </w:divBdr>
        </w:div>
        <w:div w:id="73204325">
          <w:marLeft w:val="480"/>
          <w:marRight w:val="0"/>
          <w:marTop w:val="0"/>
          <w:marBottom w:val="0"/>
          <w:divBdr>
            <w:top w:val="none" w:sz="0" w:space="0" w:color="auto"/>
            <w:left w:val="none" w:sz="0" w:space="0" w:color="auto"/>
            <w:bottom w:val="none" w:sz="0" w:space="0" w:color="auto"/>
            <w:right w:val="none" w:sz="0" w:space="0" w:color="auto"/>
          </w:divBdr>
        </w:div>
        <w:div w:id="88434293">
          <w:marLeft w:val="480"/>
          <w:marRight w:val="0"/>
          <w:marTop w:val="0"/>
          <w:marBottom w:val="0"/>
          <w:divBdr>
            <w:top w:val="none" w:sz="0" w:space="0" w:color="auto"/>
            <w:left w:val="none" w:sz="0" w:space="0" w:color="auto"/>
            <w:bottom w:val="none" w:sz="0" w:space="0" w:color="auto"/>
            <w:right w:val="none" w:sz="0" w:space="0" w:color="auto"/>
          </w:divBdr>
        </w:div>
        <w:div w:id="93211314">
          <w:marLeft w:val="480"/>
          <w:marRight w:val="0"/>
          <w:marTop w:val="0"/>
          <w:marBottom w:val="0"/>
          <w:divBdr>
            <w:top w:val="none" w:sz="0" w:space="0" w:color="auto"/>
            <w:left w:val="none" w:sz="0" w:space="0" w:color="auto"/>
            <w:bottom w:val="none" w:sz="0" w:space="0" w:color="auto"/>
            <w:right w:val="none" w:sz="0" w:space="0" w:color="auto"/>
          </w:divBdr>
        </w:div>
        <w:div w:id="120463600">
          <w:marLeft w:val="480"/>
          <w:marRight w:val="0"/>
          <w:marTop w:val="0"/>
          <w:marBottom w:val="0"/>
          <w:divBdr>
            <w:top w:val="none" w:sz="0" w:space="0" w:color="auto"/>
            <w:left w:val="none" w:sz="0" w:space="0" w:color="auto"/>
            <w:bottom w:val="none" w:sz="0" w:space="0" w:color="auto"/>
            <w:right w:val="none" w:sz="0" w:space="0" w:color="auto"/>
          </w:divBdr>
        </w:div>
        <w:div w:id="150684391">
          <w:marLeft w:val="480"/>
          <w:marRight w:val="0"/>
          <w:marTop w:val="0"/>
          <w:marBottom w:val="0"/>
          <w:divBdr>
            <w:top w:val="none" w:sz="0" w:space="0" w:color="auto"/>
            <w:left w:val="none" w:sz="0" w:space="0" w:color="auto"/>
            <w:bottom w:val="none" w:sz="0" w:space="0" w:color="auto"/>
            <w:right w:val="none" w:sz="0" w:space="0" w:color="auto"/>
          </w:divBdr>
        </w:div>
        <w:div w:id="185096944">
          <w:marLeft w:val="480"/>
          <w:marRight w:val="0"/>
          <w:marTop w:val="0"/>
          <w:marBottom w:val="0"/>
          <w:divBdr>
            <w:top w:val="none" w:sz="0" w:space="0" w:color="auto"/>
            <w:left w:val="none" w:sz="0" w:space="0" w:color="auto"/>
            <w:bottom w:val="none" w:sz="0" w:space="0" w:color="auto"/>
            <w:right w:val="none" w:sz="0" w:space="0" w:color="auto"/>
          </w:divBdr>
        </w:div>
        <w:div w:id="192814003">
          <w:marLeft w:val="480"/>
          <w:marRight w:val="0"/>
          <w:marTop w:val="0"/>
          <w:marBottom w:val="0"/>
          <w:divBdr>
            <w:top w:val="none" w:sz="0" w:space="0" w:color="auto"/>
            <w:left w:val="none" w:sz="0" w:space="0" w:color="auto"/>
            <w:bottom w:val="none" w:sz="0" w:space="0" w:color="auto"/>
            <w:right w:val="none" w:sz="0" w:space="0" w:color="auto"/>
          </w:divBdr>
        </w:div>
        <w:div w:id="302084659">
          <w:marLeft w:val="480"/>
          <w:marRight w:val="0"/>
          <w:marTop w:val="0"/>
          <w:marBottom w:val="0"/>
          <w:divBdr>
            <w:top w:val="none" w:sz="0" w:space="0" w:color="auto"/>
            <w:left w:val="none" w:sz="0" w:space="0" w:color="auto"/>
            <w:bottom w:val="none" w:sz="0" w:space="0" w:color="auto"/>
            <w:right w:val="none" w:sz="0" w:space="0" w:color="auto"/>
          </w:divBdr>
        </w:div>
        <w:div w:id="309873370">
          <w:marLeft w:val="480"/>
          <w:marRight w:val="0"/>
          <w:marTop w:val="0"/>
          <w:marBottom w:val="0"/>
          <w:divBdr>
            <w:top w:val="none" w:sz="0" w:space="0" w:color="auto"/>
            <w:left w:val="none" w:sz="0" w:space="0" w:color="auto"/>
            <w:bottom w:val="none" w:sz="0" w:space="0" w:color="auto"/>
            <w:right w:val="none" w:sz="0" w:space="0" w:color="auto"/>
          </w:divBdr>
        </w:div>
        <w:div w:id="311299082">
          <w:marLeft w:val="480"/>
          <w:marRight w:val="0"/>
          <w:marTop w:val="0"/>
          <w:marBottom w:val="0"/>
          <w:divBdr>
            <w:top w:val="none" w:sz="0" w:space="0" w:color="auto"/>
            <w:left w:val="none" w:sz="0" w:space="0" w:color="auto"/>
            <w:bottom w:val="none" w:sz="0" w:space="0" w:color="auto"/>
            <w:right w:val="none" w:sz="0" w:space="0" w:color="auto"/>
          </w:divBdr>
        </w:div>
        <w:div w:id="341323791">
          <w:marLeft w:val="480"/>
          <w:marRight w:val="0"/>
          <w:marTop w:val="0"/>
          <w:marBottom w:val="0"/>
          <w:divBdr>
            <w:top w:val="none" w:sz="0" w:space="0" w:color="auto"/>
            <w:left w:val="none" w:sz="0" w:space="0" w:color="auto"/>
            <w:bottom w:val="none" w:sz="0" w:space="0" w:color="auto"/>
            <w:right w:val="none" w:sz="0" w:space="0" w:color="auto"/>
          </w:divBdr>
        </w:div>
        <w:div w:id="398216846">
          <w:marLeft w:val="480"/>
          <w:marRight w:val="0"/>
          <w:marTop w:val="0"/>
          <w:marBottom w:val="0"/>
          <w:divBdr>
            <w:top w:val="none" w:sz="0" w:space="0" w:color="auto"/>
            <w:left w:val="none" w:sz="0" w:space="0" w:color="auto"/>
            <w:bottom w:val="none" w:sz="0" w:space="0" w:color="auto"/>
            <w:right w:val="none" w:sz="0" w:space="0" w:color="auto"/>
          </w:divBdr>
        </w:div>
        <w:div w:id="442267062">
          <w:marLeft w:val="480"/>
          <w:marRight w:val="0"/>
          <w:marTop w:val="0"/>
          <w:marBottom w:val="0"/>
          <w:divBdr>
            <w:top w:val="none" w:sz="0" w:space="0" w:color="auto"/>
            <w:left w:val="none" w:sz="0" w:space="0" w:color="auto"/>
            <w:bottom w:val="none" w:sz="0" w:space="0" w:color="auto"/>
            <w:right w:val="none" w:sz="0" w:space="0" w:color="auto"/>
          </w:divBdr>
        </w:div>
        <w:div w:id="448010835">
          <w:marLeft w:val="480"/>
          <w:marRight w:val="0"/>
          <w:marTop w:val="0"/>
          <w:marBottom w:val="0"/>
          <w:divBdr>
            <w:top w:val="none" w:sz="0" w:space="0" w:color="auto"/>
            <w:left w:val="none" w:sz="0" w:space="0" w:color="auto"/>
            <w:bottom w:val="none" w:sz="0" w:space="0" w:color="auto"/>
            <w:right w:val="none" w:sz="0" w:space="0" w:color="auto"/>
          </w:divBdr>
        </w:div>
        <w:div w:id="493759685">
          <w:marLeft w:val="480"/>
          <w:marRight w:val="0"/>
          <w:marTop w:val="0"/>
          <w:marBottom w:val="0"/>
          <w:divBdr>
            <w:top w:val="none" w:sz="0" w:space="0" w:color="auto"/>
            <w:left w:val="none" w:sz="0" w:space="0" w:color="auto"/>
            <w:bottom w:val="none" w:sz="0" w:space="0" w:color="auto"/>
            <w:right w:val="none" w:sz="0" w:space="0" w:color="auto"/>
          </w:divBdr>
        </w:div>
        <w:div w:id="504443335">
          <w:marLeft w:val="480"/>
          <w:marRight w:val="0"/>
          <w:marTop w:val="0"/>
          <w:marBottom w:val="0"/>
          <w:divBdr>
            <w:top w:val="none" w:sz="0" w:space="0" w:color="auto"/>
            <w:left w:val="none" w:sz="0" w:space="0" w:color="auto"/>
            <w:bottom w:val="none" w:sz="0" w:space="0" w:color="auto"/>
            <w:right w:val="none" w:sz="0" w:space="0" w:color="auto"/>
          </w:divBdr>
        </w:div>
        <w:div w:id="508908393">
          <w:marLeft w:val="480"/>
          <w:marRight w:val="0"/>
          <w:marTop w:val="0"/>
          <w:marBottom w:val="0"/>
          <w:divBdr>
            <w:top w:val="none" w:sz="0" w:space="0" w:color="auto"/>
            <w:left w:val="none" w:sz="0" w:space="0" w:color="auto"/>
            <w:bottom w:val="none" w:sz="0" w:space="0" w:color="auto"/>
            <w:right w:val="none" w:sz="0" w:space="0" w:color="auto"/>
          </w:divBdr>
        </w:div>
        <w:div w:id="513569208">
          <w:marLeft w:val="480"/>
          <w:marRight w:val="0"/>
          <w:marTop w:val="0"/>
          <w:marBottom w:val="0"/>
          <w:divBdr>
            <w:top w:val="none" w:sz="0" w:space="0" w:color="auto"/>
            <w:left w:val="none" w:sz="0" w:space="0" w:color="auto"/>
            <w:bottom w:val="none" w:sz="0" w:space="0" w:color="auto"/>
            <w:right w:val="none" w:sz="0" w:space="0" w:color="auto"/>
          </w:divBdr>
        </w:div>
        <w:div w:id="517545915">
          <w:marLeft w:val="480"/>
          <w:marRight w:val="0"/>
          <w:marTop w:val="0"/>
          <w:marBottom w:val="0"/>
          <w:divBdr>
            <w:top w:val="none" w:sz="0" w:space="0" w:color="auto"/>
            <w:left w:val="none" w:sz="0" w:space="0" w:color="auto"/>
            <w:bottom w:val="none" w:sz="0" w:space="0" w:color="auto"/>
            <w:right w:val="none" w:sz="0" w:space="0" w:color="auto"/>
          </w:divBdr>
        </w:div>
        <w:div w:id="521552762">
          <w:marLeft w:val="480"/>
          <w:marRight w:val="0"/>
          <w:marTop w:val="0"/>
          <w:marBottom w:val="0"/>
          <w:divBdr>
            <w:top w:val="none" w:sz="0" w:space="0" w:color="auto"/>
            <w:left w:val="none" w:sz="0" w:space="0" w:color="auto"/>
            <w:bottom w:val="none" w:sz="0" w:space="0" w:color="auto"/>
            <w:right w:val="none" w:sz="0" w:space="0" w:color="auto"/>
          </w:divBdr>
        </w:div>
        <w:div w:id="521557698">
          <w:marLeft w:val="480"/>
          <w:marRight w:val="0"/>
          <w:marTop w:val="0"/>
          <w:marBottom w:val="0"/>
          <w:divBdr>
            <w:top w:val="none" w:sz="0" w:space="0" w:color="auto"/>
            <w:left w:val="none" w:sz="0" w:space="0" w:color="auto"/>
            <w:bottom w:val="none" w:sz="0" w:space="0" w:color="auto"/>
            <w:right w:val="none" w:sz="0" w:space="0" w:color="auto"/>
          </w:divBdr>
        </w:div>
        <w:div w:id="550002981">
          <w:marLeft w:val="480"/>
          <w:marRight w:val="0"/>
          <w:marTop w:val="0"/>
          <w:marBottom w:val="0"/>
          <w:divBdr>
            <w:top w:val="none" w:sz="0" w:space="0" w:color="auto"/>
            <w:left w:val="none" w:sz="0" w:space="0" w:color="auto"/>
            <w:bottom w:val="none" w:sz="0" w:space="0" w:color="auto"/>
            <w:right w:val="none" w:sz="0" w:space="0" w:color="auto"/>
          </w:divBdr>
        </w:div>
        <w:div w:id="570166159">
          <w:marLeft w:val="480"/>
          <w:marRight w:val="0"/>
          <w:marTop w:val="0"/>
          <w:marBottom w:val="0"/>
          <w:divBdr>
            <w:top w:val="none" w:sz="0" w:space="0" w:color="auto"/>
            <w:left w:val="none" w:sz="0" w:space="0" w:color="auto"/>
            <w:bottom w:val="none" w:sz="0" w:space="0" w:color="auto"/>
            <w:right w:val="none" w:sz="0" w:space="0" w:color="auto"/>
          </w:divBdr>
        </w:div>
        <w:div w:id="573276033">
          <w:marLeft w:val="480"/>
          <w:marRight w:val="0"/>
          <w:marTop w:val="0"/>
          <w:marBottom w:val="0"/>
          <w:divBdr>
            <w:top w:val="none" w:sz="0" w:space="0" w:color="auto"/>
            <w:left w:val="none" w:sz="0" w:space="0" w:color="auto"/>
            <w:bottom w:val="none" w:sz="0" w:space="0" w:color="auto"/>
            <w:right w:val="none" w:sz="0" w:space="0" w:color="auto"/>
          </w:divBdr>
        </w:div>
        <w:div w:id="598566106">
          <w:marLeft w:val="480"/>
          <w:marRight w:val="0"/>
          <w:marTop w:val="0"/>
          <w:marBottom w:val="0"/>
          <w:divBdr>
            <w:top w:val="none" w:sz="0" w:space="0" w:color="auto"/>
            <w:left w:val="none" w:sz="0" w:space="0" w:color="auto"/>
            <w:bottom w:val="none" w:sz="0" w:space="0" w:color="auto"/>
            <w:right w:val="none" w:sz="0" w:space="0" w:color="auto"/>
          </w:divBdr>
        </w:div>
        <w:div w:id="631667788">
          <w:marLeft w:val="480"/>
          <w:marRight w:val="0"/>
          <w:marTop w:val="0"/>
          <w:marBottom w:val="0"/>
          <w:divBdr>
            <w:top w:val="none" w:sz="0" w:space="0" w:color="auto"/>
            <w:left w:val="none" w:sz="0" w:space="0" w:color="auto"/>
            <w:bottom w:val="none" w:sz="0" w:space="0" w:color="auto"/>
            <w:right w:val="none" w:sz="0" w:space="0" w:color="auto"/>
          </w:divBdr>
        </w:div>
        <w:div w:id="663896247">
          <w:marLeft w:val="480"/>
          <w:marRight w:val="0"/>
          <w:marTop w:val="0"/>
          <w:marBottom w:val="0"/>
          <w:divBdr>
            <w:top w:val="none" w:sz="0" w:space="0" w:color="auto"/>
            <w:left w:val="none" w:sz="0" w:space="0" w:color="auto"/>
            <w:bottom w:val="none" w:sz="0" w:space="0" w:color="auto"/>
            <w:right w:val="none" w:sz="0" w:space="0" w:color="auto"/>
          </w:divBdr>
        </w:div>
        <w:div w:id="683558137">
          <w:marLeft w:val="480"/>
          <w:marRight w:val="0"/>
          <w:marTop w:val="0"/>
          <w:marBottom w:val="0"/>
          <w:divBdr>
            <w:top w:val="none" w:sz="0" w:space="0" w:color="auto"/>
            <w:left w:val="none" w:sz="0" w:space="0" w:color="auto"/>
            <w:bottom w:val="none" w:sz="0" w:space="0" w:color="auto"/>
            <w:right w:val="none" w:sz="0" w:space="0" w:color="auto"/>
          </w:divBdr>
        </w:div>
        <w:div w:id="692732296">
          <w:marLeft w:val="480"/>
          <w:marRight w:val="0"/>
          <w:marTop w:val="0"/>
          <w:marBottom w:val="0"/>
          <w:divBdr>
            <w:top w:val="none" w:sz="0" w:space="0" w:color="auto"/>
            <w:left w:val="none" w:sz="0" w:space="0" w:color="auto"/>
            <w:bottom w:val="none" w:sz="0" w:space="0" w:color="auto"/>
            <w:right w:val="none" w:sz="0" w:space="0" w:color="auto"/>
          </w:divBdr>
        </w:div>
        <w:div w:id="698430994">
          <w:marLeft w:val="480"/>
          <w:marRight w:val="0"/>
          <w:marTop w:val="0"/>
          <w:marBottom w:val="0"/>
          <w:divBdr>
            <w:top w:val="none" w:sz="0" w:space="0" w:color="auto"/>
            <w:left w:val="none" w:sz="0" w:space="0" w:color="auto"/>
            <w:bottom w:val="none" w:sz="0" w:space="0" w:color="auto"/>
            <w:right w:val="none" w:sz="0" w:space="0" w:color="auto"/>
          </w:divBdr>
        </w:div>
        <w:div w:id="721171079">
          <w:marLeft w:val="480"/>
          <w:marRight w:val="0"/>
          <w:marTop w:val="0"/>
          <w:marBottom w:val="0"/>
          <w:divBdr>
            <w:top w:val="none" w:sz="0" w:space="0" w:color="auto"/>
            <w:left w:val="none" w:sz="0" w:space="0" w:color="auto"/>
            <w:bottom w:val="none" w:sz="0" w:space="0" w:color="auto"/>
            <w:right w:val="none" w:sz="0" w:space="0" w:color="auto"/>
          </w:divBdr>
        </w:div>
        <w:div w:id="725615063">
          <w:marLeft w:val="480"/>
          <w:marRight w:val="0"/>
          <w:marTop w:val="0"/>
          <w:marBottom w:val="0"/>
          <w:divBdr>
            <w:top w:val="none" w:sz="0" w:space="0" w:color="auto"/>
            <w:left w:val="none" w:sz="0" w:space="0" w:color="auto"/>
            <w:bottom w:val="none" w:sz="0" w:space="0" w:color="auto"/>
            <w:right w:val="none" w:sz="0" w:space="0" w:color="auto"/>
          </w:divBdr>
        </w:div>
        <w:div w:id="749039287">
          <w:marLeft w:val="480"/>
          <w:marRight w:val="0"/>
          <w:marTop w:val="0"/>
          <w:marBottom w:val="0"/>
          <w:divBdr>
            <w:top w:val="none" w:sz="0" w:space="0" w:color="auto"/>
            <w:left w:val="none" w:sz="0" w:space="0" w:color="auto"/>
            <w:bottom w:val="none" w:sz="0" w:space="0" w:color="auto"/>
            <w:right w:val="none" w:sz="0" w:space="0" w:color="auto"/>
          </w:divBdr>
        </w:div>
        <w:div w:id="760493521">
          <w:marLeft w:val="480"/>
          <w:marRight w:val="0"/>
          <w:marTop w:val="0"/>
          <w:marBottom w:val="0"/>
          <w:divBdr>
            <w:top w:val="none" w:sz="0" w:space="0" w:color="auto"/>
            <w:left w:val="none" w:sz="0" w:space="0" w:color="auto"/>
            <w:bottom w:val="none" w:sz="0" w:space="0" w:color="auto"/>
            <w:right w:val="none" w:sz="0" w:space="0" w:color="auto"/>
          </w:divBdr>
        </w:div>
        <w:div w:id="761686445">
          <w:marLeft w:val="480"/>
          <w:marRight w:val="0"/>
          <w:marTop w:val="0"/>
          <w:marBottom w:val="0"/>
          <w:divBdr>
            <w:top w:val="none" w:sz="0" w:space="0" w:color="auto"/>
            <w:left w:val="none" w:sz="0" w:space="0" w:color="auto"/>
            <w:bottom w:val="none" w:sz="0" w:space="0" w:color="auto"/>
            <w:right w:val="none" w:sz="0" w:space="0" w:color="auto"/>
          </w:divBdr>
        </w:div>
        <w:div w:id="812068373">
          <w:marLeft w:val="480"/>
          <w:marRight w:val="0"/>
          <w:marTop w:val="0"/>
          <w:marBottom w:val="0"/>
          <w:divBdr>
            <w:top w:val="none" w:sz="0" w:space="0" w:color="auto"/>
            <w:left w:val="none" w:sz="0" w:space="0" w:color="auto"/>
            <w:bottom w:val="none" w:sz="0" w:space="0" w:color="auto"/>
            <w:right w:val="none" w:sz="0" w:space="0" w:color="auto"/>
          </w:divBdr>
        </w:div>
        <w:div w:id="858855978">
          <w:marLeft w:val="480"/>
          <w:marRight w:val="0"/>
          <w:marTop w:val="0"/>
          <w:marBottom w:val="0"/>
          <w:divBdr>
            <w:top w:val="none" w:sz="0" w:space="0" w:color="auto"/>
            <w:left w:val="none" w:sz="0" w:space="0" w:color="auto"/>
            <w:bottom w:val="none" w:sz="0" w:space="0" w:color="auto"/>
            <w:right w:val="none" w:sz="0" w:space="0" w:color="auto"/>
          </w:divBdr>
        </w:div>
        <w:div w:id="874000848">
          <w:marLeft w:val="480"/>
          <w:marRight w:val="0"/>
          <w:marTop w:val="0"/>
          <w:marBottom w:val="0"/>
          <w:divBdr>
            <w:top w:val="none" w:sz="0" w:space="0" w:color="auto"/>
            <w:left w:val="none" w:sz="0" w:space="0" w:color="auto"/>
            <w:bottom w:val="none" w:sz="0" w:space="0" w:color="auto"/>
            <w:right w:val="none" w:sz="0" w:space="0" w:color="auto"/>
          </w:divBdr>
        </w:div>
        <w:div w:id="881794143">
          <w:marLeft w:val="480"/>
          <w:marRight w:val="0"/>
          <w:marTop w:val="0"/>
          <w:marBottom w:val="0"/>
          <w:divBdr>
            <w:top w:val="none" w:sz="0" w:space="0" w:color="auto"/>
            <w:left w:val="none" w:sz="0" w:space="0" w:color="auto"/>
            <w:bottom w:val="none" w:sz="0" w:space="0" w:color="auto"/>
            <w:right w:val="none" w:sz="0" w:space="0" w:color="auto"/>
          </w:divBdr>
        </w:div>
        <w:div w:id="901983683">
          <w:marLeft w:val="480"/>
          <w:marRight w:val="0"/>
          <w:marTop w:val="0"/>
          <w:marBottom w:val="0"/>
          <w:divBdr>
            <w:top w:val="none" w:sz="0" w:space="0" w:color="auto"/>
            <w:left w:val="none" w:sz="0" w:space="0" w:color="auto"/>
            <w:bottom w:val="none" w:sz="0" w:space="0" w:color="auto"/>
            <w:right w:val="none" w:sz="0" w:space="0" w:color="auto"/>
          </w:divBdr>
        </w:div>
        <w:div w:id="989285624">
          <w:marLeft w:val="480"/>
          <w:marRight w:val="0"/>
          <w:marTop w:val="0"/>
          <w:marBottom w:val="0"/>
          <w:divBdr>
            <w:top w:val="none" w:sz="0" w:space="0" w:color="auto"/>
            <w:left w:val="none" w:sz="0" w:space="0" w:color="auto"/>
            <w:bottom w:val="none" w:sz="0" w:space="0" w:color="auto"/>
            <w:right w:val="none" w:sz="0" w:space="0" w:color="auto"/>
          </w:divBdr>
        </w:div>
        <w:div w:id="1035034861">
          <w:marLeft w:val="480"/>
          <w:marRight w:val="0"/>
          <w:marTop w:val="0"/>
          <w:marBottom w:val="0"/>
          <w:divBdr>
            <w:top w:val="none" w:sz="0" w:space="0" w:color="auto"/>
            <w:left w:val="none" w:sz="0" w:space="0" w:color="auto"/>
            <w:bottom w:val="none" w:sz="0" w:space="0" w:color="auto"/>
            <w:right w:val="none" w:sz="0" w:space="0" w:color="auto"/>
          </w:divBdr>
        </w:div>
        <w:div w:id="1076249151">
          <w:marLeft w:val="480"/>
          <w:marRight w:val="0"/>
          <w:marTop w:val="0"/>
          <w:marBottom w:val="0"/>
          <w:divBdr>
            <w:top w:val="none" w:sz="0" w:space="0" w:color="auto"/>
            <w:left w:val="none" w:sz="0" w:space="0" w:color="auto"/>
            <w:bottom w:val="none" w:sz="0" w:space="0" w:color="auto"/>
            <w:right w:val="none" w:sz="0" w:space="0" w:color="auto"/>
          </w:divBdr>
        </w:div>
        <w:div w:id="1088965309">
          <w:marLeft w:val="480"/>
          <w:marRight w:val="0"/>
          <w:marTop w:val="0"/>
          <w:marBottom w:val="0"/>
          <w:divBdr>
            <w:top w:val="none" w:sz="0" w:space="0" w:color="auto"/>
            <w:left w:val="none" w:sz="0" w:space="0" w:color="auto"/>
            <w:bottom w:val="none" w:sz="0" w:space="0" w:color="auto"/>
            <w:right w:val="none" w:sz="0" w:space="0" w:color="auto"/>
          </w:divBdr>
        </w:div>
        <w:div w:id="1102722533">
          <w:marLeft w:val="480"/>
          <w:marRight w:val="0"/>
          <w:marTop w:val="0"/>
          <w:marBottom w:val="0"/>
          <w:divBdr>
            <w:top w:val="none" w:sz="0" w:space="0" w:color="auto"/>
            <w:left w:val="none" w:sz="0" w:space="0" w:color="auto"/>
            <w:bottom w:val="none" w:sz="0" w:space="0" w:color="auto"/>
            <w:right w:val="none" w:sz="0" w:space="0" w:color="auto"/>
          </w:divBdr>
        </w:div>
        <w:div w:id="1104377782">
          <w:marLeft w:val="480"/>
          <w:marRight w:val="0"/>
          <w:marTop w:val="0"/>
          <w:marBottom w:val="0"/>
          <w:divBdr>
            <w:top w:val="none" w:sz="0" w:space="0" w:color="auto"/>
            <w:left w:val="none" w:sz="0" w:space="0" w:color="auto"/>
            <w:bottom w:val="none" w:sz="0" w:space="0" w:color="auto"/>
            <w:right w:val="none" w:sz="0" w:space="0" w:color="auto"/>
          </w:divBdr>
        </w:div>
        <w:div w:id="1136752022">
          <w:marLeft w:val="480"/>
          <w:marRight w:val="0"/>
          <w:marTop w:val="0"/>
          <w:marBottom w:val="0"/>
          <w:divBdr>
            <w:top w:val="none" w:sz="0" w:space="0" w:color="auto"/>
            <w:left w:val="none" w:sz="0" w:space="0" w:color="auto"/>
            <w:bottom w:val="none" w:sz="0" w:space="0" w:color="auto"/>
            <w:right w:val="none" w:sz="0" w:space="0" w:color="auto"/>
          </w:divBdr>
        </w:div>
        <w:div w:id="1166745622">
          <w:marLeft w:val="480"/>
          <w:marRight w:val="0"/>
          <w:marTop w:val="0"/>
          <w:marBottom w:val="0"/>
          <w:divBdr>
            <w:top w:val="none" w:sz="0" w:space="0" w:color="auto"/>
            <w:left w:val="none" w:sz="0" w:space="0" w:color="auto"/>
            <w:bottom w:val="none" w:sz="0" w:space="0" w:color="auto"/>
            <w:right w:val="none" w:sz="0" w:space="0" w:color="auto"/>
          </w:divBdr>
        </w:div>
        <w:div w:id="1179930828">
          <w:marLeft w:val="480"/>
          <w:marRight w:val="0"/>
          <w:marTop w:val="0"/>
          <w:marBottom w:val="0"/>
          <w:divBdr>
            <w:top w:val="none" w:sz="0" w:space="0" w:color="auto"/>
            <w:left w:val="none" w:sz="0" w:space="0" w:color="auto"/>
            <w:bottom w:val="none" w:sz="0" w:space="0" w:color="auto"/>
            <w:right w:val="none" w:sz="0" w:space="0" w:color="auto"/>
          </w:divBdr>
        </w:div>
        <w:div w:id="1212839293">
          <w:marLeft w:val="480"/>
          <w:marRight w:val="0"/>
          <w:marTop w:val="0"/>
          <w:marBottom w:val="0"/>
          <w:divBdr>
            <w:top w:val="none" w:sz="0" w:space="0" w:color="auto"/>
            <w:left w:val="none" w:sz="0" w:space="0" w:color="auto"/>
            <w:bottom w:val="none" w:sz="0" w:space="0" w:color="auto"/>
            <w:right w:val="none" w:sz="0" w:space="0" w:color="auto"/>
          </w:divBdr>
        </w:div>
        <w:div w:id="1330059054">
          <w:marLeft w:val="480"/>
          <w:marRight w:val="0"/>
          <w:marTop w:val="0"/>
          <w:marBottom w:val="0"/>
          <w:divBdr>
            <w:top w:val="none" w:sz="0" w:space="0" w:color="auto"/>
            <w:left w:val="none" w:sz="0" w:space="0" w:color="auto"/>
            <w:bottom w:val="none" w:sz="0" w:space="0" w:color="auto"/>
            <w:right w:val="none" w:sz="0" w:space="0" w:color="auto"/>
          </w:divBdr>
        </w:div>
        <w:div w:id="1414350762">
          <w:marLeft w:val="480"/>
          <w:marRight w:val="0"/>
          <w:marTop w:val="0"/>
          <w:marBottom w:val="0"/>
          <w:divBdr>
            <w:top w:val="none" w:sz="0" w:space="0" w:color="auto"/>
            <w:left w:val="none" w:sz="0" w:space="0" w:color="auto"/>
            <w:bottom w:val="none" w:sz="0" w:space="0" w:color="auto"/>
            <w:right w:val="none" w:sz="0" w:space="0" w:color="auto"/>
          </w:divBdr>
        </w:div>
        <w:div w:id="1439063551">
          <w:marLeft w:val="480"/>
          <w:marRight w:val="0"/>
          <w:marTop w:val="0"/>
          <w:marBottom w:val="0"/>
          <w:divBdr>
            <w:top w:val="none" w:sz="0" w:space="0" w:color="auto"/>
            <w:left w:val="none" w:sz="0" w:space="0" w:color="auto"/>
            <w:bottom w:val="none" w:sz="0" w:space="0" w:color="auto"/>
            <w:right w:val="none" w:sz="0" w:space="0" w:color="auto"/>
          </w:divBdr>
        </w:div>
        <w:div w:id="1480414577">
          <w:marLeft w:val="480"/>
          <w:marRight w:val="0"/>
          <w:marTop w:val="0"/>
          <w:marBottom w:val="0"/>
          <w:divBdr>
            <w:top w:val="none" w:sz="0" w:space="0" w:color="auto"/>
            <w:left w:val="none" w:sz="0" w:space="0" w:color="auto"/>
            <w:bottom w:val="none" w:sz="0" w:space="0" w:color="auto"/>
            <w:right w:val="none" w:sz="0" w:space="0" w:color="auto"/>
          </w:divBdr>
        </w:div>
        <w:div w:id="1489207196">
          <w:marLeft w:val="480"/>
          <w:marRight w:val="0"/>
          <w:marTop w:val="0"/>
          <w:marBottom w:val="0"/>
          <w:divBdr>
            <w:top w:val="none" w:sz="0" w:space="0" w:color="auto"/>
            <w:left w:val="none" w:sz="0" w:space="0" w:color="auto"/>
            <w:bottom w:val="none" w:sz="0" w:space="0" w:color="auto"/>
            <w:right w:val="none" w:sz="0" w:space="0" w:color="auto"/>
          </w:divBdr>
        </w:div>
        <w:div w:id="1497070778">
          <w:marLeft w:val="480"/>
          <w:marRight w:val="0"/>
          <w:marTop w:val="0"/>
          <w:marBottom w:val="0"/>
          <w:divBdr>
            <w:top w:val="none" w:sz="0" w:space="0" w:color="auto"/>
            <w:left w:val="none" w:sz="0" w:space="0" w:color="auto"/>
            <w:bottom w:val="none" w:sz="0" w:space="0" w:color="auto"/>
            <w:right w:val="none" w:sz="0" w:space="0" w:color="auto"/>
          </w:divBdr>
        </w:div>
        <w:div w:id="1545172948">
          <w:marLeft w:val="480"/>
          <w:marRight w:val="0"/>
          <w:marTop w:val="0"/>
          <w:marBottom w:val="0"/>
          <w:divBdr>
            <w:top w:val="none" w:sz="0" w:space="0" w:color="auto"/>
            <w:left w:val="none" w:sz="0" w:space="0" w:color="auto"/>
            <w:bottom w:val="none" w:sz="0" w:space="0" w:color="auto"/>
            <w:right w:val="none" w:sz="0" w:space="0" w:color="auto"/>
          </w:divBdr>
        </w:div>
        <w:div w:id="1589657495">
          <w:marLeft w:val="480"/>
          <w:marRight w:val="0"/>
          <w:marTop w:val="0"/>
          <w:marBottom w:val="0"/>
          <w:divBdr>
            <w:top w:val="none" w:sz="0" w:space="0" w:color="auto"/>
            <w:left w:val="none" w:sz="0" w:space="0" w:color="auto"/>
            <w:bottom w:val="none" w:sz="0" w:space="0" w:color="auto"/>
            <w:right w:val="none" w:sz="0" w:space="0" w:color="auto"/>
          </w:divBdr>
        </w:div>
        <w:div w:id="1620454459">
          <w:marLeft w:val="480"/>
          <w:marRight w:val="0"/>
          <w:marTop w:val="0"/>
          <w:marBottom w:val="0"/>
          <w:divBdr>
            <w:top w:val="none" w:sz="0" w:space="0" w:color="auto"/>
            <w:left w:val="none" w:sz="0" w:space="0" w:color="auto"/>
            <w:bottom w:val="none" w:sz="0" w:space="0" w:color="auto"/>
            <w:right w:val="none" w:sz="0" w:space="0" w:color="auto"/>
          </w:divBdr>
        </w:div>
        <w:div w:id="1635871102">
          <w:marLeft w:val="480"/>
          <w:marRight w:val="0"/>
          <w:marTop w:val="0"/>
          <w:marBottom w:val="0"/>
          <w:divBdr>
            <w:top w:val="none" w:sz="0" w:space="0" w:color="auto"/>
            <w:left w:val="none" w:sz="0" w:space="0" w:color="auto"/>
            <w:bottom w:val="none" w:sz="0" w:space="0" w:color="auto"/>
            <w:right w:val="none" w:sz="0" w:space="0" w:color="auto"/>
          </w:divBdr>
        </w:div>
        <w:div w:id="1638489993">
          <w:marLeft w:val="480"/>
          <w:marRight w:val="0"/>
          <w:marTop w:val="0"/>
          <w:marBottom w:val="0"/>
          <w:divBdr>
            <w:top w:val="none" w:sz="0" w:space="0" w:color="auto"/>
            <w:left w:val="none" w:sz="0" w:space="0" w:color="auto"/>
            <w:bottom w:val="none" w:sz="0" w:space="0" w:color="auto"/>
            <w:right w:val="none" w:sz="0" w:space="0" w:color="auto"/>
          </w:divBdr>
        </w:div>
        <w:div w:id="1665233374">
          <w:marLeft w:val="480"/>
          <w:marRight w:val="0"/>
          <w:marTop w:val="0"/>
          <w:marBottom w:val="0"/>
          <w:divBdr>
            <w:top w:val="none" w:sz="0" w:space="0" w:color="auto"/>
            <w:left w:val="none" w:sz="0" w:space="0" w:color="auto"/>
            <w:bottom w:val="none" w:sz="0" w:space="0" w:color="auto"/>
            <w:right w:val="none" w:sz="0" w:space="0" w:color="auto"/>
          </w:divBdr>
        </w:div>
        <w:div w:id="1689410939">
          <w:marLeft w:val="480"/>
          <w:marRight w:val="0"/>
          <w:marTop w:val="0"/>
          <w:marBottom w:val="0"/>
          <w:divBdr>
            <w:top w:val="none" w:sz="0" w:space="0" w:color="auto"/>
            <w:left w:val="none" w:sz="0" w:space="0" w:color="auto"/>
            <w:bottom w:val="none" w:sz="0" w:space="0" w:color="auto"/>
            <w:right w:val="none" w:sz="0" w:space="0" w:color="auto"/>
          </w:divBdr>
        </w:div>
        <w:div w:id="1714572969">
          <w:marLeft w:val="480"/>
          <w:marRight w:val="0"/>
          <w:marTop w:val="0"/>
          <w:marBottom w:val="0"/>
          <w:divBdr>
            <w:top w:val="none" w:sz="0" w:space="0" w:color="auto"/>
            <w:left w:val="none" w:sz="0" w:space="0" w:color="auto"/>
            <w:bottom w:val="none" w:sz="0" w:space="0" w:color="auto"/>
            <w:right w:val="none" w:sz="0" w:space="0" w:color="auto"/>
          </w:divBdr>
        </w:div>
        <w:div w:id="1740471188">
          <w:marLeft w:val="480"/>
          <w:marRight w:val="0"/>
          <w:marTop w:val="0"/>
          <w:marBottom w:val="0"/>
          <w:divBdr>
            <w:top w:val="none" w:sz="0" w:space="0" w:color="auto"/>
            <w:left w:val="none" w:sz="0" w:space="0" w:color="auto"/>
            <w:bottom w:val="none" w:sz="0" w:space="0" w:color="auto"/>
            <w:right w:val="none" w:sz="0" w:space="0" w:color="auto"/>
          </w:divBdr>
        </w:div>
        <w:div w:id="1748767301">
          <w:marLeft w:val="480"/>
          <w:marRight w:val="0"/>
          <w:marTop w:val="0"/>
          <w:marBottom w:val="0"/>
          <w:divBdr>
            <w:top w:val="none" w:sz="0" w:space="0" w:color="auto"/>
            <w:left w:val="none" w:sz="0" w:space="0" w:color="auto"/>
            <w:bottom w:val="none" w:sz="0" w:space="0" w:color="auto"/>
            <w:right w:val="none" w:sz="0" w:space="0" w:color="auto"/>
          </w:divBdr>
        </w:div>
        <w:div w:id="1787650421">
          <w:marLeft w:val="480"/>
          <w:marRight w:val="0"/>
          <w:marTop w:val="0"/>
          <w:marBottom w:val="0"/>
          <w:divBdr>
            <w:top w:val="none" w:sz="0" w:space="0" w:color="auto"/>
            <w:left w:val="none" w:sz="0" w:space="0" w:color="auto"/>
            <w:bottom w:val="none" w:sz="0" w:space="0" w:color="auto"/>
            <w:right w:val="none" w:sz="0" w:space="0" w:color="auto"/>
          </w:divBdr>
        </w:div>
        <w:div w:id="1789275234">
          <w:marLeft w:val="480"/>
          <w:marRight w:val="0"/>
          <w:marTop w:val="0"/>
          <w:marBottom w:val="0"/>
          <w:divBdr>
            <w:top w:val="none" w:sz="0" w:space="0" w:color="auto"/>
            <w:left w:val="none" w:sz="0" w:space="0" w:color="auto"/>
            <w:bottom w:val="none" w:sz="0" w:space="0" w:color="auto"/>
            <w:right w:val="none" w:sz="0" w:space="0" w:color="auto"/>
          </w:divBdr>
        </w:div>
        <w:div w:id="1841970188">
          <w:marLeft w:val="480"/>
          <w:marRight w:val="0"/>
          <w:marTop w:val="0"/>
          <w:marBottom w:val="0"/>
          <w:divBdr>
            <w:top w:val="none" w:sz="0" w:space="0" w:color="auto"/>
            <w:left w:val="none" w:sz="0" w:space="0" w:color="auto"/>
            <w:bottom w:val="none" w:sz="0" w:space="0" w:color="auto"/>
            <w:right w:val="none" w:sz="0" w:space="0" w:color="auto"/>
          </w:divBdr>
        </w:div>
        <w:div w:id="1848130955">
          <w:marLeft w:val="480"/>
          <w:marRight w:val="0"/>
          <w:marTop w:val="0"/>
          <w:marBottom w:val="0"/>
          <w:divBdr>
            <w:top w:val="none" w:sz="0" w:space="0" w:color="auto"/>
            <w:left w:val="none" w:sz="0" w:space="0" w:color="auto"/>
            <w:bottom w:val="none" w:sz="0" w:space="0" w:color="auto"/>
            <w:right w:val="none" w:sz="0" w:space="0" w:color="auto"/>
          </w:divBdr>
        </w:div>
        <w:div w:id="1972978696">
          <w:marLeft w:val="480"/>
          <w:marRight w:val="0"/>
          <w:marTop w:val="0"/>
          <w:marBottom w:val="0"/>
          <w:divBdr>
            <w:top w:val="none" w:sz="0" w:space="0" w:color="auto"/>
            <w:left w:val="none" w:sz="0" w:space="0" w:color="auto"/>
            <w:bottom w:val="none" w:sz="0" w:space="0" w:color="auto"/>
            <w:right w:val="none" w:sz="0" w:space="0" w:color="auto"/>
          </w:divBdr>
        </w:div>
        <w:div w:id="2046902567">
          <w:marLeft w:val="480"/>
          <w:marRight w:val="0"/>
          <w:marTop w:val="0"/>
          <w:marBottom w:val="0"/>
          <w:divBdr>
            <w:top w:val="none" w:sz="0" w:space="0" w:color="auto"/>
            <w:left w:val="none" w:sz="0" w:space="0" w:color="auto"/>
            <w:bottom w:val="none" w:sz="0" w:space="0" w:color="auto"/>
            <w:right w:val="none" w:sz="0" w:space="0" w:color="auto"/>
          </w:divBdr>
        </w:div>
        <w:div w:id="2051373455">
          <w:marLeft w:val="480"/>
          <w:marRight w:val="0"/>
          <w:marTop w:val="0"/>
          <w:marBottom w:val="0"/>
          <w:divBdr>
            <w:top w:val="none" w:sz="0" w:space="0" w:color="auto"/>
            <w:left w:val="none" w:sz="0" w:space="0" w:color="auto"/>
            <w:bottom w:val="none" w:sz="0" w:space="0" w:color="auto"/>
            <w:right w:val="none" w:sz="0" w:space="0" w:color="auto"/>
          </w:divBdr>
        </w:div>
        <w:div w:id="2059746112">
          <w:marLeft w:val="480"/>
          <w:marRight w:val="0"/>
          <w:marTop w:val="0"/>
          <w:marBottom w:val="0"/>
          <w:divBdr>
            <w:top w:val="none" w:sz="0" w:space="0" w:color="auto"/>
            <w:left w:val="none" w:sz="0" w:space="0" w:color="auto"/>
            <w:bottom w:val="none" w:sz="0" w:space="0" w:color="auto"/>
            <w:right w:val="none" w:sz="0" w:space="0" w:color="auto"/>
          </w:divBdr>
        </w:div>
        <w:div w:id="2082167617">
          <w:marLeft w:val="480"/>
          <w:marRight w:val="0"/>
          <w:marTop w:val="0"/>
          <w:marBottom w:val="0"/>
          <w:divBdr>
            <w:top w:val="none" w:sz="0" w:space="0" w:color="auto"/>
            <w:left w:val="none" w:sz="0" w:space="0" w:color="auto"/>
            <w:bottom w:val="none" w:sz="0" w:space="0" w:color="auto"/>
            <w:right w:val="none" w:sz="0" w:space="0" w:color="auto"/>
          </w:divBdr>
        </w:div>
        <w:div w:id="2115855841">
          <w:marLeft w:val="480"/>
          <w:marRight w:val="0"/>
          <w:marTop w:val="0"/>
          <w:marBottom w:val="0"/>
          <w:divBdr>
            <w:top w:val="none" w:sz="0" w:space="0" w:color="auto"/>
            <w:left w:val="none" w:sz="0" w:space="0" w:color="auto"/>
            <w:bottom w:val="none" w:sz="0" w:space="0" w:color="auto"/>
            <w:right w:val="none" w:sz="0" w:space="0" w:color="auto"/>
          </w:divBdr>
        </w:div>
        <w:div w:id="2122407649">
          <w:marLeft w:val="480"/>
          <w:marRight w:val="0"/>
          <w:marTop w:val="0"/>
          <w:marBottom w:val="0"/>
          <w:divBdr>
            <w:top w:val="none" w:sz="0" w:space="0" w:color="auto"/>
            <w:left w:val="none" w:sz="0" w:space="0" w:color="auto"/>
            <w:bottom w:val="none" w:sz="0" w:space="0" w:color="auto"/>
            <w:right w:val="none" w:sz="0" w:space="0" w:color="auto"/>
          </w:divBdr>
        </w:div>
        <w:div w:id="2132823568">
          <w:marLeft w:val="480"/>
          <w:marRight w:val="0"/>
          <w:marTop w:val="0"/>
          <w:marBottom w:val="0"/>
          <w:divBdr>
            <w:top w:val="none" w:sz="0" w:space="0" w:color="auto"/>
            <w:left w:val="none" w:sz="0" w:space="0" w:color="auto"/>
            <w:bottom w:val="none" w:sz="0" w:space="0" w:color="auto"/>
            <w:right w:val="none" w:sz="0" w:space="0" w:color="auto"/>
          </w:divBdr>
        </w:div>
        <w:div w:id="2144273392">
          <w:marLeft w:val="480"/>
          <w:marRight w:val="0"/>
          <w:marTop w:val="0"/>
          <w:marBottom w:val="0"/>
          <w:divBdr>
            <w:top w:val="none" w:sz="0" w:space="0" w:color="auto"/>
            <w:left w:val="none" w:sz="0" w:space="0" w:color="auto"/>
            <w:bottom w:val="none" w:sz="0" w:space="0" w:color="auto"/>
            <w:right w:val="none" w:sz="0" w:space="0" w:color="auto"/>
          </w:divBdr>
        </w:div>
      </w:divsChild>
    </w:div>
    <w:div w:id="1188369971">
      <w:bodyDiv w:val="1"/>
      <w:marLeft w:val="0"/>
      <w:marRight w:val="0"/>
      <w:marTop w:val="0"/>
      <w:marBottom w:val="0"/>
      <w:divBdr>
        <w:top w:val="none" w:sz="0" w:space="0" w:color="auto"/>
        <w:left w:val="none" w:sz="0" w:space="0" w:color="auto"/>
        <w:bottom w:val="none" w:sz="0" w:space="0" w:color="auto"/>
        <w:right w:val="none" w:sz="0" w:space="0" w:color="auto"/>
      </w:divBdr>
    </w:div>
    <w:div w:id="1191262361">
      <w:bodyDiv w:val="1"/>
      <w:marLeft w:val="0"/>
      <w:marRight w:val="0"/>
      <w:marTop w:val="0"/>
      <w:marBottom w:val="0"/>
      <w:divBdr>
        <w:top w:val="none" w:sz="0" w:space="0" w:color="auto"/>
        <w:left w:val="none" w:sz="0" w:space="0" w:color="auto"/>
        <w:bottom w:val="none" w:sz="0" w:space="0" w:color="auto"/>
        <w:right w:val="none" w:sz="0" w:space="0" w:color="auto"/>
      </w:divBdr>
      <w:divsChild>
        <w:div w:id="8022632">
          <w:marLeft w:val="480"/>
          <w:marRight w:val="0"/>
          <w:marTop w:val="0"/>
          <w:marBottom w:val="0"/>
          <w:divBdr>
            <w:top w:val="none" w:sz="0" w:space="0" w:color="auto"/>
            <w:left w:val="none" w:sz="0" w:space="0" w:color="auto"/>
            <w:bottom w:val="none" w:sz="0" w:space="0" w:color="auto"/>
            <w:right w:val="none" w:sz="0" w:space="0" w:color="auto"/>
          </w:divBdr>
        </w:div>
        <w:div w:id="41832447">
          <w:marLeft w:val="480"/>
          <w:marRight w:val="0"/>
          <w:marTop w:val="0"/>
          <w:marBottom w:val="0"/>
          <w:divBdr>
            <w:top w:val="none" w:sz="0" w:space="0" w:color="auto"/>
            <w:left w:val="none" w:sz="0" w:space="0" w:color="auto"/>
            <w:bottom w:val="none" w:sz="0" w:space="0" w:color="auto"/>
            <w:right w:val="none" w:sz="0" w:space="0" w:color="auto"/>
          </w:divBdr>
        </w:div>
        <w:div w:id="44764099">
          <w:marLeft w:val="480"/>
          <w:marRight w:val="0"/>
          <w:marTop w:val="0"/>
          <w:marBottom w:val="0"/>
          <w:divBdr>
            <w:top w:val="none" w:sz="0" w:space="0" w:color="auto"/>
            <w:left w:val="none" w:sz="0" w:space="0" w:color="auto"/>
            <w:bottom w:val="none" w:sz="0" w:space="0" w:color="auto"/>
            <w:right w:val="none" w:sz="0" w:space="0" w:color="auto"/>
          </w:divBdr>
        </w:div>
        <w:div w:id="63572936">
          <w:marLeft w:val="480"/>
          <w:marRight w:val="0"/>
          <w:marTop w:val="0"/>
          <w:marBottom w:val="0"/>
          <w:divBdr>
            <w:top w:val="none" w:sz="0" w:space="0" w:color="auto"/>
            <w:left w:val="none" w:sz="0" w:space="0" w:color="auto"/>
            <w:bottom w:val="none" w:sz="0" w:space="0" w:color="auto"/>
            <w:right w:val="none" w:sz="0" w:space="0" w:color="auto"/>
          </w:divBdr>
        </w:div>
        <w:div w:id="67463629">
          <w:marLeft w:val="480"/>
          <w:marRight w:val="0"/>
          <w:marTop w:val="0"/>
          <w:marBottom w:val="0"/>
          <w:divBdr>
            <w:top w:val="none" w:sz="0" w:space="0" w:color="auto"/>
            <w:left w:val="none" w:sz="0" w:space="0" w:color="auto"/>
            <w:bottom w:val="none" w:sz="0" w:space="0" w:color="auto"/>
            <w:right w:val="none" w:sz="0" w:space="0" w:color="auto"/>
          </w:divBdr>
        </w:div>
        <w:div w:id="145438572">
          <w:marLeft w:val="480"/>
          <w:marRight w:val="0"/>
          <w:marTop w:val="0"/>
          <w:marBottom w:val="0"/>
          <w:divBdr>
            <w:top w:val="none" w:sz="0" w:space="0" w:color="auto"/>
            <w:left w:val="none" w:sz="0" w:space="0" w:color="auto"/>
            <w:bottom w:val="none" w:sz="0" w:space="0" w:color="auto"/>
            <w:right w:val="none" w:sz="0" w:space="0" w:color="auto"/>
          </w:divBdr>
        </w:div>
        <w:div w:id="150996861">
          <w:marLeft w:val="480"/>
          <w:marRight w:val="0"/>
          <w:marTop w:val="0"/>
          <w:marBottom w:val="0"/>
          <w:divBdr>
            <w:top w:val="none" w:sz="0" w:space="0" w:color="auto"/>
            <w:left w:val="none" w:sz="0" w:space="0" w:color="auto"/>
            <w:bottom w:val="none" w:sz="0" w:space="0" w:color="auto"/>
            <w:right w:val="none" w:sz="0" w:space="0" w:color="auto"/>
          </w:divBdr>
        </w:div>
        <w:div w:id="195388809">
          <w:marLeft w:val="480"/>
          <w:marRight w:val="0"/>
          <w:marTop w:val="0"/>
          <w:marBottom w:val="0"/>
          <w:divBdr>
            <w:top w:val="none" w:sz="0" w:space="0" w:color="auto"/>
            <w:left w:val="none" w:sz="0" w:space="0" w:color="auto"/>
            <w:bottom w:val="none" w:sz="0" w:space="0" w:color="auto"/>
            <w:right w:val="none" w:sz="0" w:space="0" w:color="auto"/>
          </w:divBdr>
        </w:div>
        <w:div w:id="205410785">
          <w:marLeft w:val="480"/>
          <w:marRight w:val="0"/>
          <w:marTop w:val="0"/>
          <w:marBottom w:val="0"/>
          <w:divBdr>
            <w:top w:val="none" w:sz="0" w:space="0" w:color="auto"/>
            <w:left w:val="none" w:sz="0" w:space="0" w:color="auto"/>
            <w:bottom w:val="none" w:sz="0" w:space="0" w:color="auto"/>
            <w:right w:val="none" w:sz="0" w:space="0" w:color="auto"/>
          </w:divBdr>
        </w:div>
        <w:div w:id="217667400">
          <w:marLeft w:val="480"/>
          <w:marRight w:val="0"/>
          <w:marTop w:val="0"/>
          <w:marBottom w:val="0"/>
          <w:divBdr>
            <w:top w:val="none" w:sz="0" w:space="0" w:color="auto"/>
            <w:left w:val="none" w:sz="0" w:space="0" w:color="auto"/>
            <w:bottom w:val="none" w:sz="0" w:space="0" w:color="auto"/>
            <w:right w:val="none" w:sz="0" w:space="0" w:color="auto"/>
          </w:divBdr>
        </w:div>
        <w:div w:id="276304161">
          <w:marLeft w:val="480"/>
          <w:marRight w:val="0"/>
          <w:marTop w:val="0"/>
          <w:marBottom w:val="0"/>
          <w:divBdr>
            <w:top w:val="none" w:sz="0" w:space="0" w:color="auto"/>
            <w:left w:val="none" w:sz="0" w:space="0" w:color="auto"/>
            <w:bottom w:val="none" w:sz="0" w:space="0" w:color="auto"/>
            <w:right w:val="none" w:sz="0" w:space="0" w:color="auto"/>
          </w:divBdr>
        </w:div>
        <w:div w:id="277882230">
          <w:marLeft w:val="480"/>
          <w:marRight w:val="0"/>
          <w:marTop w:val="0"/>
          <w:marBottom w:val="0"/>
          <w:divBdr>
            <w:top w:val="none" w:sz="0" w:space="0" w:color="auto"/>
            <w:left w:val="none" w:sz="0" w:space="0" w:color="auto"/>
            <w:bottom w:val="none" w:sz="0" w:space="0" w:color="auto"/>
            <w:right w:val="none" w:sz="0" w:space="0" w:color="auto"/>
          </w:divBdr>
        </w:div>
        <w:div w:id="294607459">
          <w:marLeft w:val="480"/>
          <w:marRight w:val="0"/>
          <w:marTop w:val="0"/>
          <w:marBottom w:val="0"/>
          <w:divBdr>
            <w:top w:val="none" w:sz="0" w:space="0" w:color="auto"/>
            <w:left w:val="none" w:sz="0" w:space="0" w:color="auto"/>
            <w:bottom w:val="none" w:sz="0" w:space="0" w:color="auto"/>
            <w:right w:val="none" w:sz="0" w:space="0" w:color="auto"/>
          </w:divBdr>
        </w:div>
        <w:div w:id="294607684">
          <w:marLeft w:val="480"/>
          <w:marRight w:val="0"/>
          <w:marTop w:val="0"/>
          <w:marBottom w:val="0"/>
          <w:divBdr>
            <w:top w:val="none" w:sz="0" w:space="0" w:color="auto"/>
            <w:left w:val="none" w:sz="0" w:space="0" w:color="auto"/>
            <w:bottom w:val="none" w:sz="0" w:space="0" w:color="auto"/>
            <w:right w:val="none" w:sz="0" w:space="0" w:color="auto"/>
          </w:divBdr>
        </w:div>
        <w:div w:id="347371290">
          <w:marLeft w:val="480"/>
          <w:marRight w:val="0"/>
          <w:marTop w:val="0"/>
          <w:marBottom w:val="0"/>
          <w:divBdr>
            <w:top w:val="none" w:sz="0" w:space="0" w:color="auto"/>
            <w:left w:val="none" w:sz="0" w:space="0" w:color="auto"/>
            <w:bottom w:val="none" w:sz="0" w:space="0" w:color="auto"/>
            <w:right w:val="none" w:sz="0" w:space="0" w:color="auto"/>
          </w:divBdr>
        </w:div>
        <w:div w:id="350499988">
          <w:marLeft w:val="480"/>
          <w:marRight w:val="0"/>
          <w:marTop w:val="0"/>
          <w:marBottom w:val="0"/>
          <w:divBdr>
            <w:top w:val="none" w:sz="0" w:space="0" w:color="auto"/>
            <w:left w:val="none" w:sz="0" w:space="0" w:color="auto"/>
            <w:bottom w:val="none" w:sz="0" w:space="0" w:color="auto"/>
            <w:right w:val="none" w:sz="0" w:space="0" w:color="auto"/>
          </w:divBdr>
        </w:div>
        <w:div w:id="362707298">
          <w:marLeft w:val="480"/>
          <w:marRight w:val="0"/>
          <w:marTop w:val="0"/>
          <w:marBottom w:val="0"/>
          <w:divBdr>
            <w:top w:val="none" w:sz="0" w:space="0" w:color="auto"/>
            <w:left w:val="none" w:sz="0" w:space="0" w:color="auto"/>
            <w:bottom w:val="none" w:sz="0" w:space="0" w:color="auto"/>
            <w:right w:val="none" w:sz="0" w:space="0" w:color="auto"/>
          </w:divBdr>
        </w:div>
        <w:div w:id="398941968">
          <w:marLeft w:val="480"/>
          <w:marRight w:val="0"/>
          <w:marTop w:val="0"/>
          <w:marBottom w:val="0"/>
          <w:divBdr>
            <w:top w:val="none" w:sz="0" w:space="0" w:color="auto"/>
            <w:left w:val="none" w:sz="0" w:space="0" w:color="auto"/>
            <w:bottom w:val="none" w:sz="0" w:space="0" w:color="auto"/>
            <w:right w:val="none" w:sz="0" w:space="0" w:color="auto"/>
          </w:divBdr>
        </w:div>
        <w:div w:id="457384226">
          <w:marLeft w:val="480"/>
          <w:marRight w:val="0"/>
          <w:marTop w:val="0"/>
          <w:marBottom w:val="0"/>
          <w:divBdr>
            <w:top w:val="none" w:sz="0" w:space="0" w:color="auto"/>
            <w:left w:val="none" w:sz="0" w:space="0" w:color="auto"/>
            <w:bottom w:val="none" w:sz="0" w:space="0" w:color="auto"/>
            <w:right w:val="none" w:sz="0" w:space="0" w:color="auto"/>
          </w:divBdr>
        </w:div>
        <w:div w:id="475949813">
          <w:marLeft w:val="480"/>
          <w:marRight w:val="0"/>
          <w:marTop w:val="0"/>
          <w:marBottom w:val="0"/>
          <w:divBdr>
            <w:top w:val="none" w:sz="0" w:space="0" w:color="auto"/>
            <w:left w:val="none" w:sz="0" w:space="0" w:color="auto"/>
            <w:bottom w:val="none" w:sz="0" w:space="0" w:color="auto"/>
            <w:right w:val="none" w:sz="0" w:space="0" w:color="auto"/>
          </w:divBdr>
        </w:div>
        <w:div w:id="509951866">
          <w:marLeft w:val="480"/>
          <w:marRight w:val="0"/>
          <w:marTop w:val="0"/>
          <w:marBottom w:val="0"/>
          <w:divBdr>
            <w:top w:val="none" w:sz="0" w:space="0" w:color="auto"/>
            <w:left w:val="none" w:sz="0" w:space="0" w:color="auto"/>
            <w:bottom w:val="none" w:sz="0" w:space="0" w:color="auto"/>
            <w:right w:val="none" w:sz="0" w:space="0" w:color="auto"/>
          </w:divBdr>
        </w:div>
        <w:div w:id="517501719">
          <w:marLeft w:val="480"/>
          <w:marRight w:val="0"/>
          <w:marTop w:val="0"/>
          <w:marBottom w:val="0"/>
          <w:divBdr>
            <w:top w:val="none" w:sz="0" w:space="0" w:color="auto"/>
            <w:left w:val="none" w:sz="0" w:space="0" w:color="auto"/>
            <w:bottom w:val="none" w:sz="0" w:space="0" w:color="auto"/>
            <w:right w:val="none" w:sz="0" w:space="0" w:color="auto"/>
          </w:divBdr>
        </w:div>
        <w:div w:id="521433403">
          <w:marLeft w:val="480"/>
          <w:marRight w:val="0"/>
          <w:marTop w:val="0"/>
          <w:marBottom w:val="0"/>
          <w:divBdr>
            <w:top w:val="none" w:sz="0" w:space="0" w:color="auto"/>
            <w:left w:val="none" w:sz="0" w:space="0" w:color="auto"/>
            <w:bottom w:val="none" w:sz="0" w:space="0" w:color="auto"/>
            <w:right w:val="none" w:sz="0" w:space="0" w:color="auto"/>
          </w:divBdr>
        </w:div>
        <w:div w:id="534004749">
          <w:marLeft w:val="480"/>
          <w:marRight w:val="0"/>
          <w:marTop w:val="0"/>
          <w:marBottom w:val="0"/>
          <w:divBdr>
            <w:top w:val="none" w:sz="0" w:space="0" w:color="auto"/>
            <w:left w:val="none" w:sz="0" w:space="0" w:color="auto"/>
            <w:bottom w:val="none" w:sz="0" w:space="0" w:color="auto"/>
            <w:right w:val="none" w:sz="0" w:space="0" w:color="auto"/>
          </w:divBdr>
        </w:div>
        <w:div w:id="558251432">
          <w:marLeft w:val="480"/>
          <w:marRight w:val="0"/>
          <w:marTop w:val="0"/>
          <w:marBottom w:val="0"/>
          <w:divBdr>
            <w:top w:val="none" w:sz="0" w:space="0" w:color="auto"/>
            <w:left w:val="none" w:sz="0" w:space="0" w:color="auto"/>
            <w:bottom w:val="none" w:sz="0" w:space="0" w:color="auto"/>
            <w:right w:val="none" w:sz="0" w:space="0" w:color="auto"/>
          </w:divBdr>
        </w:div>
        <w:div w:id="620961839">
          <w:marLeft w:val="480"/>
          <w:marRight w:val="0"/>
          <w:marTop w:val="0"/>
          <w:marBottom w:val="0"/>
          <w:divBdr>
            <w:top w:val="none" w:sz="0" w:space="0" w:color="auto"/>
            <w:left w:val="none" w:sz="0" w:space="0" w:color="auto"/>
            <w:bottom w:val="none" w:sz="0" w:space="0" w:color="auto"/>
            <w:right w:val="none" w:sz="0" w:space="0" w:color="auto"/>
          </w:divBdr>
        </w:div>
        <w:div w:id="696392588">
          <w:marLeft w:val="480"/>
          <w:marRight w:val="0"/>
          <w:marTop w:val="0"/>
          <w:marBottom w:val="0"/>
          <w:divBdr>
            <w:top w:val="none" w:sz="0" w:space="0" w:color="auto"/>
            <w:left w:val="none" w:sz="0" w:space="0" w:color="auto"/>
            <w:bottom w:val="none" w:sz="0" w:space="0" w:color="auto"/>
            <w:right w:val="none" w:sz="0" w:space="0" w:color="auto"/>
          </w:divBdr>
        </w:div>
        <w:div w:id="733049668">
          <w:marLeft w:val="480"/>
          <w:marRight w:val="0"/>
          <w:marTop w:val="0"/>
          <w:marBottom w:val="0"/>
          <w:divBdr>
            <w:top w:val="none" w:sz="0" w:space="0" w:color="auto"/>
            <w:left w:val="none" w:sz="0" w:space="0" w:color="auto"/>
            <w:bottom w:val="none" w:sz="0" w:space="0" w:color="auto"/>
            <w:right w:val="none" w:sz="0" w:space="0" w:color="auto"/>
          </w:divBdr>
        </w:div>
        <w:div w:id="799499821">
          <w:marLeft w:val="480"/>
          <w:marRight w:val="0"/>
          <w:marTop w:val="0"/>
          <w:marBottom w:val="0"/>
          <w:divBdr>
            <w:top w:val="none" w:sz="0" w:space="0" w:color="auto"/>
            <w:left w:val="none" w:sz="0" w:space="0" w:color="auto"/>
            <w:bottom w:val="none" w:sz="0" w:space="0" w:color="auto"/>
            <w:right w:val="none" w:sz="0" w:space="0" w:color="auto"/>
          </w:divBdr>
        </w:div>
        <w:div w:id="821845758">
          <w:marLeft w:val="480"/>
          <w:marRight w:val="0"/>
          <w:marTop w:val="0"/>
          <w:marBottom w:val="0"/>
          <w:divBdr>
            <w:top w:val="none" w:sz="0" w:space="0" w:color="auto"/>
            <w:left w:val="none" w:sz="0" w:space="0" w:color="auto"/>
            <w:bottom w:val="none" w:sz="0" w:space="0" w:color="auto"/>
            <w:right w:val="none" w:sz="0" w:space="0" w:color="auto"/>
          </w:divBdr>
        </w:div>
        <w:div w:id="822046262">
          <w:marLeft w:val="480"/>
          <w:marRight w:val="0"/>
          <w:marTop w:val="0"/>
          <w:marBottom w:val="0"/>
          <w:divBdr>
            <w:top w:val="none" w:sz="0" w:space="0" w:color="auto"/>
            <w:left w:val="none" w:sz="0" w:space="0" w:color="auto"/>
            <w:bottom w:val="none" w:sz="0" w:space="0" w:color="auto"/>
            <w:right w:val="none" w:sz="0" w:space="0" w:color="auto"/>
          </w:divBdr>
        </w:div>
        <w:div w:id="850296685">
          <w:marLeft w:val="480"/>
          <w:marRight w:val="0"/>
          <w:marTop w:val="0"/>
          <w:marBottom w:val="0"/>
          <w:divBdr>
            <w:top w:val="none" w:sz="0" w:space="0" w:color="auto"/>
            <w:left w:val="none" w:sz="0" w:space="0" w:color="auto"/>
            <w:bottom w:val="none" w:sz="0" w:space="0" w:color="auto"/>
            <w:right w:val="none" w:sz="0" w:space="0" w:color="auto"/>
          </w:divBdr>
        </w:div>
        <w:div w:id="856767947">
          <w:marLeft w:val="480"/>
          <w:marRight w:val="0"/>
          <w:marTop w:val="0"/>
          <w:marBottom w:val="0"/>
          <w:divBdr>
            <w:top w:val="none" w:sz="0" w:space="0" w:color="auto"/>
            <w:left w:val="none" w:sz="0" w:space="0" w:color="auto"/>
            <w:bottom w:val="none" w:sz="0" w:space="0" w:color="auto"/>
            <w:right w:val="none" w:sz="0" w:space="0" w:color="auto"/>
          </w:divBdr>
        </w:div>
        <w:div w:id="862286652">
          <w:marLeft w:val="480"/>
          <w:marRight w:val="0"/>
          <w:marTop w:val="0"/>
          <w:marBottom w:val="0"/>
          <w:divBdr>
            <w:top w:val="none" w:sz="0" w:space="0" w:color="auto"/>
            <w:left w:val="none" w:sz="0" w:space="0" w:color="auto"/>
            <w:bottom w:val="none" w:sz="0" w:space="0" w:color="auto"/>
            <w:right w:val="none" w:sz="0" w:space="0" w:color="auto"/>
          </w:divBdr>
        </w:div>
        <w:div w:id="884218868">
          <w:marLeft w:val="480"/>
          <w:marRight w:val="0"/>
          <w:marTop w:val="0"/>
          <w:marBottom w:val="0"/>
          <w:divBdr>
            <w:top w:val="none" w:sz="0" w:space="0" w:color="auto"/>
            <w:left w:val="none" w:sz="0" w:space="0" w:color="auto"/>
            <w:bottom w:val="none" w:sz="0" w:space="0" w:color="auto"/>
            <w:right w:val="none" w:sz="0" w:space="0" w:color="auto"/>
          </w:divBdr>
        </w:div>
        <w:div w:id="896936421">
          <w:marLeft w:val="480"/>
          <w:marRight w:val="0"/>
          <w:marTop w:val="0"/>
          <w:marBottom w:val="0"/>
          <w:divBdr>
            <w:top w:val="none" w:sz="0" w:space="0" w:color="auto"/>
            <w:left w:val="none" w:sz="0" w:space="0" w:color="auto"/>
            <w:bottom w:val="none" w:sz="0" w:space="0" w:color="auto"/>
            <w:right w:val="none" w:sz="0" w:space="0" w:color="auto"/>
          </w:divBdr>
        </w:div>
        <w:div w:id="911349462">
          <w:marLeft w:val="480"/>
          <w:marRight w:val="0"/>
          <w:marTop w:val="0"/>
          <w:marBottom w:val="0"/>
          <w:divBdr>
            <w:top w:val="none" w:sz="0" w:space="0" w:color="auto"/>
            <w:left w:val="none" w:sz="0" w:space="0" w:color="auto"/>
            <w:bottom w:val="none" w:sz="0" w:space="0" w:color="auto"/>
            <w:right w:val="none" w:sz="0" w:space="0" w:color="auto"/>
          </w:divBdr>
        </w:div>
        <w:div w:id="933368221">
          <w:marLeft w:val="480"/>
          <w:marRight w:val="0"/>
          <w:marTop w:val="0"/>
          <w:marBottom w:val="0"/>
          <w:divBdr>
            <w:top w:val="none" w:sz="0" w:space="0" w:color="auto"/>
            <w:left w:val="none" w:sz="0" w:space="0" w:color="auto"/>
            <w:bottom w:val="none" w:sz="0" w:space="0" w:color="auto"/>
            <w:right w:val="none" w:sz="0" w:space="0" w:color="auto"/>
          </w:divBdr>
        </w:div>
        <w:div w:id="949243913">
          <w:marLeft w:val="480"/>
          <w:marRight w:val="0"/>
          <w:marTop w:val="0"/>
          <w:marBottom w:val="0"/>
          <w:divBdr>
            <w:top w:val="none" w:sz="0" w:space="0" w:color="auto"/>
            <w:left w:val="none" w:sz="0" w:space="0" w:color="auto"/>
            <w:bottom w:val="none" w:sz="0" w:space="0" w:color="auto"/>
            <w:right w:val="none" w:sz="0" w:space="0" w:color="auto"/>
          </w:divBdr>
        </w:div>
        <w:div w:id="971979634">
          <w:marLeft w:val="480"/>
          <w:marRight w:val="0"/>
          <w:marTop w:val="0"/>
          <w:marBottom w:val="0"/>
          <w:divBdr>
            <w:top w:val="none" w:sz="0" w:space="0" w:color="auto"/>
            <w:left w:val="none" w:sz="0" w:space="0" w:color="auto"/>
            <w:bottom w:val="none" w:sz="0" w:space="0" w:color="auto"/>
            <w:right w:val="none" w:sz="0" w:space="0" w:color="auto"/>
          </w:divBdr>
        </w:div>
        <w:div w:id="982084621">
          <w:marLeft w:val="480"/>
          <w:marRight w:val="0"/>
          <w:marTop w:val="0"/>
          <w:marBottom w:val="0"/>
          <w:divBdr>
            <w:top w:val="none" w:sz="0" w:space="0" w:color="auto"/>
            <w:left w:val="none" w:sz="0" w:space="0" w:color="auto"/>
            <w:bottom w:val="none" w:sz="0" w:space="0" w:color="auto"/>
            <w:right w:val="none" w:sz="0" w:space="0" w:color="auto"/>
          </w:divBdr>
        </w:div>
        <w:div w:id="1003512584">
          <w:marLeft w:val="480"/>
          <w:marRight w:val="0"/>
          <w:marTop w:val="0"/>
          <w:marBottom w:val="0"/>
          <w:divBdr>
            <w:top w:val="none" w:sz="0" w:space="0" w:color="auto"/>
            <w:left w:val="none" w:sz="0" w:space="0" w:color="auto"/>
            <w:bottom w:val="none" w:sz="0" w:space="0" w:color="auto"/>
            <w:right w:val="none" w:sz="0" w:space="0" w:color="auto"/>
          </w:divBdr>
        </w:div>
        <w:div w:id="1005327975">
          <w:marLeft w:val="480"/>
          <w:marRight w:val="0"/>
          <w:marTop w:val="0"/>
          <w:marBottom w:val="0"/>
          <w:divBdr>
            <w:top w:val="none" w:sz="0" w:space="0" w:color="auto"/>
            <w:left w:val="none" w:sz="0" w:space="0" w:color="auto"/>
            <w:bottom w:val="none" w:sz="0" w:space="0" w:color="auto"/>
            <w:right w:val="none" w:sz="0" w:space="0" w:color="auto"/>
          </w:divBdr>
        </w:div>
        <w:div w:id="1007829925">
          <w:marLeft w:val="480"/>
          <w:marRight w:val="0"/>
          <w:marTop w:val="0"/>
          <w:marBottom w:val="0"/>
          <w:divBdr>
            <w:top w:val="none" w:sz="0" w:space="0" w:color="auto"/>
            <w:left w:val="none" w:sz="0" w:space="0" w:color="auto"/>
            <w:bottom w:val="none" w:sz="0" w:space="0" w:color="auto"/>
            <w:right w:val="none" w:sz="0" w:space="0" w:color="auto"/>
          </w:divBdr>
        </w:div>
        <w:div w:id="1009480738">
          <w:marLeft w:val="480"/>
          <w:marRight w:val="0"/>
          <w:marTop w:val="0"/>
          <w:marBottom w:val="0"/>
          <w:divBdr>
            <w:top w:val="none" w:sz="0" w:space="0" w:color="auto"/>
            <w:left w:val="none" w:sz="0" w:space="0" w:color="auto"/>
            <w:bottom w:val="none" w:sz="0" w:space="0" w:color="auto"/>
            <w:right w:val="none" w:sz="0" w:space="0" w:color="auto"/>
          </w:divBdr>
        </w:div>
        <w:div w:id="1022515248">
          <w:marLeft w:val="480"/>
          <w:marRight w:val="0"/>
          <w:marTop w:val="0"/>
          <w:marBottom w:val="0"/>
          <w:divBdr>
            <w:top w:val="none" w:sz="0" w:space="0" w:color="auto"/>
            <w:left w:val="none" w:sz="0" w:space="0" w:color="auto"/>
            <w:bottom w:val="none" w:sz="0" w:space="0" w:color="auto"/>
            <w:right w:val="none" w:sz="0" w:space="0" w:color="auto"/>
          </w:divBdr>
        </w:div>
        <w:div w:id="1049454296">
          <w:marLeft w:val="480"/>
          <w:marRight w:val="0"/>
          <w:marTop w:val="0"/>
          <w:marBottom w:val="0"/>
          <w:divBdr>
            <w:top w:val="none" w:sz="0" w:space="0" w:color="auto"/>
            <w:left w:val="none" w:sz="0" w:space="0" w:color="auto"/>
            <w:bottom w:val="none" w:sz="0" w:space="0" w:color="auto"/>
            <w:right w:val="none" w:sz="0" w:space="0" w:color="auto"/>
          </w:divBdr>
        </w:div>
        <w:div w:id="1109397981">
          <w:marLeft w:val="480"/>
          <w:marRight w:val="0"/>
          <w:marTop w:val="0"/>
          <w:marBottom w:val="0"/>
          <w:divBdr>
            <w:top w:val="none" w:sz="0" w:space="0" w:color="auto"/>
            <w:left w:val="none" w:sz="0" w:space="0" w:color="auto"/>
            <w:bottom w:val="none" w:sz="0" w:space="0" w:color="auto"/>
            <w:right w:val="none" w:sz="0" w:space="0" w:color="auto"/>
          </w:divBdr>
        </w:div>
        <w:div w:id="1142307474">
          <w:marLeft w:val="480"/>
          <w:marRight w:val="0"/>
          <w:marTop w:val="0"/>
          <w:marBottom w:val="0"/>
          <w:divBdr>
            <w:top w:val="none" w:sz="0" w:space="0" w:color="auto"/>
            <w:left w:val="none" w:sz="0" w:space="0" w:color="auto"/>
            <w:bottom w:val="none" w:sz="0" w:space="0" w:color="auto"/>
            <w:right w:val="none" w:sz="0" w:space="0" w:color="auto"/>
          </w:divBdr>
        </w:div>
        <w:div w:id="1184706315">
          <w:marLeft w:val="480"/>
          <w:marRight w:val="0"/>
          <w:marTop w:val="0"/>
          <w:marBottom w:val="0"/>
          <w:divBdr>
            <w:top w:val="none" w:sz="0" w:space="0" w:color="auto"/>
            <w:left w:val="none" w:sz="0" w:space="0" w:color="auto"/>
            <w:bottom w:val="none" w:sz="0" w:space="0" w:color="auto"/>
            <w:right w:val="none" w:sz="0" w:space="0" w:color="auto"/>
          </w:divBdr>
        </w:div>
        <w:div w:id="1188448154">
          <w:marLeft w:val="480"/>
          <w:marRight w:val="0"/>
          <w:marTop w:val="0"/>
          <w:marBottom w:val="0"/>
          <w:divBdr>
            <w:top w:val="none" w:sz="0" w:space="0" w:color="auto"/>
            <w:left w:val="none" w:sz="0" w:space="0" w:color="auto"/>
            <w:bottom w:val="none" w:sz="0" w:space="0" w:color="auto"/>
            <w:right w:val="none" w:sz="0" w:space="0" w:color="auto"/>
          </w:divBdr>
        </w:div>
        <w:div w:id="1189754461">
          <w:marLeft w:val="480"/>
          <w:marRight w:val="0"/>
          <w:marTop w:val="0"/>
          <w:marBottom w:val="0"/>
          <w:divBdr>
            <w:top w:val="none" w:sz="0" w:space="0" w:color="auto"/>
            <w:left w:val="none" w:sz="0" w:space="0" w:color="auto"/>
            <w:bottom w:val="none" w:sz="0" w:space="0" w:color="auto"/>
            <w:right w:val="none" w:sz="0" w:space="0" w:color="auto"/>
          </w:divBdr>
        </w:div>
        <w:div w:id="1190527161">
          <w:marLeft w:val="480"/>
          <w:marRight w:val="0"/>
          <w:marTop w:val="0"/>
          <w:marBottom w:val="0"/>
          <w:divBdr>
            <w:top w:val="none" w:sz="0" w:space="0" w:color="auto"/>
            <w:left w:val="none" w:sz="0" w:space="0" w:color="auto"/>
            <w:bottom w:val="none" w:sz="0" w:space="0" w:color="auto"/>
            <w:right w:val="none" w:sz="0" w:space="0" w:color="auto"/>
          </w:divBdr>
        </w:div>
        <w:div w:id="1202980101">
          <w:marLeft w:val="480"/>
          <w:marRight w:val="0"/>
          <w:marTop w:val="0"/>
          <w:marBottom w:val="0"/>
          <w:divBdr>
            <w:top w:val="none" w:sz="0" w:space="0" w:color="auto"/>
            <w:left w:val="none" w:sz="0" w:space="0" w:color="auto"/>
            <w:bottom w:val="none" w:sz="0" w:space="0" w:color="auto"/>
            <w:right w:val="none" w:sz="0" w:space="0" w:color="auto"/>
          </w:divBdr>
        </w:div>
        <w:div w:id="1342201143">
          <w:marLeft w:val="480"/>
          <w:marRight w:val="0"/>
          <w:marTop w:val="0"/>
          <w:marBottom w:val="0"/>
          <w:divBdr>
            <w:top w:val="none" w:sz="0" w:space="0" w:color="auto"/>
            <w:left w:val="none" w:sz="0" w:space="0" w:color="auto"/>
            <w:bottom w:val="none" w:sz="0" w:space="0" w:color="auto"/>
            <w:right w:val="none" w:sz="0" w:space="0" w:color="auto"/>
          </w:divBdr>
        </w:div>
        <w:div w:id="1352797586">
          <w:marLeft w:val="480"/>
          <w:marRight w:val="0"/>
          <w:marTop w:val="0"/>
          <w:marBottom w:val="0"/>
          <w:divBdr>
            <w:top w:val="none" w:sz="0" w:space="0" w:color="auto"/>
            <w:left w:val="none" w:sz="0" w:space="0" w:color="auto"/>
            <w:bottom w:val="none" w:sz="0" w:space="0" w:color="auto"/>
            <w:right w:val="none" w:sz="0" w:space="0" w:color="auto"/>
          </w:divBdr>
        </w:div>
        <w:div w:id="1358240556">
          <w:marLeft w:val="480"/>
          <w:marRight w:val="0"/>
          <w:marTop w:val="0"/>
          <w:marBottom w:val="0"/>
          <w:divBdr>
            <w:top w:val="none" w:sz="0" w:space="0" w:color="auto"/>
            <w:left w:val="none" w:sz="0" w:space="0" w:color="auto"/>
            <w:bottom w:val="none" w:sz="0" w:space="0" w:color="auto"/>
            <w:right w:val="none" w:sz="0" w:space="0" w:color="auto"/>
          </w:divBdr>
        </w:div>
        <w:div w:id="1374891618">
          <w:marLeft w:val="480"/>
          <w:marRight w:val="0"/>
          <w:marTop w:val="0"/>
          <w:marBottom w:val="0"/>
          <w:divBdr>
            <w:top w:val="none" w:sz="0" w:space="0" w:color="auto"/>
            <w:left w:val="none" w:sz="0" w:space="0" w:color="auto"/>
            <w:bottom w:val="none" w:sz="0" w:space="0" w:color="auto"/>
            <w:right w:val="none" w:sz="0" w:space="0" w:color="auto"/>
          </w:divBdr>
        </w:div>
        <w:div w:id="1382972907">
          <w:marLeft w:val="480"/>
          <w:marRight w:val="0"/>
          <w:marTop w:val="0"/>
          <w:marBottom w:val="0"/>
          <w:divBdr>
            <w:top w:val="none" w:sz="0" w:space="0" w:color="auto"/>
            <w:left w:val="none" w:sz="0" w:space="0" w:color="auto"/>
            <w:bottom w:val="none" w:sz="0" w:space="0" w:color="auto"/>
            <w:right w:val="none" w:sz="0" w:space="0" w:color="auto"/>
          </w:divBdr>
        </w:div>
        <w:div w:id="1418558199">
          <w:marLeft w:val="480"/>
          <w:marRight w:val="0"/>
          <w:marTop w:val="0"/>
          <w:marBottom w:val="0"/>
          <w:divBdr>
            <w:top w:val="none" w:sz="0" w:space="0" w:color="auto"/>
            <w:left w:val="none" w:sz="0" w:space="0" w:color="auto"/>
            <w:bottom w:val="none" w:sz="0" w:space="0" w:color="auto"/>
            <w:right w:val="none" w:sz="0" w:space="0" w:color="auto"/>
          </w:divBdr>
        </w:div>
        <w:div w:id="1433234894">
          <w:marLeft w:val="480"/>
          <w:marRight w:val="0"/>
          <w:marTop w:val="0"/>
          <w:marBottom w:val="0"/>
          <w:divBdr>
            <w:top w:val="none" w:sz="0" w:space="0" w:color="auto"/>
            <w:left w:val="none" w:sz="0" w:space="0" w:color="auto"/>
            <w:bottom w:val="none" w:sz="0" w:space="0" w:color="auto"/>
            <w:right w:val="none" w:sz="0" w:space="0" w:color="auto"/>
          </w:divBdr>
        </w:div>
        <w:div w:id="1508518583">
          <w:marLeft w:val="480"/>
          <w:marRight w:val="0"/>
          <w:marTop w:val="0"/>
          <w:marBottom w:val="0"/>
          <w:divBdr>
            <w:top w:val="none" w:sz="0" w:space="0" w:color="auto"/>
            <w:left w:val="none" w:sz="0" w:space="0" w:color="auto"/>
            <w:bottom w:val="none" w:sz="0" w:space="0" w:color="auto"/>
            <w:right w:val="none" w:sz="0" w:space="0" w:color="auto"/>
          </w:divBdr>
        </w:div>
        <w:div w:id="1564755850">
          <w:marLeft w:val="480"/>
          <w:marRight w:val="0"/>
          <w:marTop w:val="0"/>
          <w:marBottom w:val="0"/>
          <w:divBdr>
            <w:top w:val="none" w:sz="0" w:space="0" w:color="auto"/>
            <w:left w:val="none" w:sz="0" w:space="0" w:color="auto"/>
            <w:bottom w:val="none" w:sz="0" w:space="0" w:color="auto"/>
            <w:right w:val="none" w:sz="0" w:space="0" w:color="auto"/>
          </w:divBdr>
        </w:div>
        <w:div w:id="1592203492">
          <w:marLeft w:val="480"/>
          <w:marRight w:val="0"/>
          <w:marTop w:val="0"/>
          <w:marBottom w:val="0"/>
          <w:divBdr>
            <w:top w:val="none" w:sz="0" w:space="0" w:color="auto"/>
            <w:left w:val="none" w:sz="0" w:space="0" w:color="auto"/>
            <w:bottom w:val="none" w:sz="0" w:space="0" w:color="auto"/>
            <w:right w:val="none" w:sz="0" w:space="0" w:color="auto"/>
          </w:divBdr>
        </w:div>
        <w:div w:id="1600867706">
          <w:marLeft w:val="480"/>
          <w:marRight w:val="0"/>
          <w:marTop w:val="0"/>
          <w:marBottom w:val="0"/>
          <w:divBdr>
            <w:top w:val="none" w:sz="0" w:space="0" w:color="auto"/>
            <w:left w:val="none" w:sz="0" w:space="0" w:color="auto"/>
            <w:bottom w:val="none" w:sz="0" w:space="0" w:color="auto"/>
            <w:right w:val="none" w:sz="0" w:space="0" w:color="auto"/>
          </w:divBdr>
        </w:div>
        <w:div w:id="1635451473">
          <w:marLeft w:val="480"/>
          <w:marRight w:val="0"/>
          <w:marTop w:val="0"/>
          <w:marBottom w:val="0"/>
          <w:divBdr>
            <w:top w:val="none" w:sz="0" w:space="0" w:color="auto"/>
            <w:left w:val="none" w:sz="0" w:space="0" w:color="auto"/>
            <w:bottom w:val="none" w:sz="0" w:space="0" w:color="auto"/>
            <w:right w:val="none" w:sz="0" w:space="0" w:color="auto"/>
          </w:divBdr>
        </w:div>
        <w:div w:id="1642542530">
          <w:marLeft w:val="480"/>
          <w:marRight w:val="0"/>
          <w:marTop w:val="0"/>
          <w:marBottom w:val="0"/>
          <w:divBdr>
            <w:top w:val="none" w:sz="0" w:space="0" w:color="auto"/>
            <w:left w:val="none" w:sz="0" w:space="0" w:color="auto"/>
            <w:bottom w:val="none" w:sz="0" w:space="0" w:color="auto"/>
            <w:right w:val="none" w:sz="0" w:space="0" w:color="auto"/>
          </w:divBdr>
        </w:div>
        <w:div w:id="1658605870">
          <w:marLeft w:val="480"/>
          <w:marRight w:val="0"/>
          <w:marTop w:val="0"/>
          <w:marBottom w:val="0"/>
          <w:divBdr>
            <w:top w:val="none" w:sz="0" w:space="0" w:color="auto"/>
            <w:left w:val="none" w:sz="0" w:space="0" w:color="auto"/>
            <w:bottom w:val="none" w:sz="0" w:space="0" w:color="auto"/>
            <w:right w:val="none" w:sz="0" w:space="0" w:color="auto"/>
          </w:divBdr>
        </w:div>
        <w:div w:id="1678456946">
          <w:marLeft w:val="480"/>
          <w:marRight w:val="0"/>
          <w:marTop w:val="0"/>
          <w:marBottom w:val="0"/>
          <w:divBdr>
            <w:top w:val="none" w:sz="0" w:space="0" w:color="auto"/>
            <w:left w:val="none" w:sz="0" w:space="0" w:color="auto"/>
            <w:bottom w:val="none" w:sz="0" w:space="0" w:color="auto"/>
            <w:right w:val="none" w:sz="0" w:space="0" w:color="auto"/>
          </w:divBdr>
        </w:div>
        <w:div w:id="1717897385">
          <w:marLeft w:val="480"/>
          <w:marRight w:val="0"/>
          <w:marTop w:val="0"/>
          <w:marBottom w:val="0"/>
          <w:divBdr>
            <w:top w:val="none" w:sz="0" w:space="0" w:color="auto"/>
            <w:left w:val="none" w:sz="0" w:space="0" w:color="auto"/>
            <w:bottom w:val="none" w:sz="0" w:space="0" w:color="auto"/>
            <w:right w:val="none" w:sz="0" w:space="0" w:color="auto"/>
          </w:divBdr>
        </w:div>
        <w:div w:id="1773352789">
          <w:marLeft w:val="480"/>
          <w:marRight w:val="0"/>
          <w:marTop w:val="0"/>
          <w:marBottom w:val="0"/>
          <w:divBdr>
            <w:top w:val="none" w:sz="0" w:space="0" w:color="auto"/>
            <w:left w:val="none" w:sz="0" w:space="0" w:color="auto"/>
            <w:bottom w:val="none" w:sz="0" w:space="0" w:color="auto"/>
            <w:right w:val="none" w:sz="0" w:space="0" w:color="auto"/>
          </w:divBdr>
        </w:div>
        <w:div w:id="1785466985">
          <w:marLeft w:val="480"/>
          <w:marRight w:val="0"/>
          <w:marTop w:val="0"/>
          <w:marBottom w:val="0"/>
          <w:divBdr>
            <w:top w:val="none" w:sz="0" w:space="0" w:color="auto"/>
            <w:left w:val="none" w:sz="0" w:space="0" w:color="auto"/>
            <w:bottom w:val="none" w:sz="0" w:space="0" w:color="auto"/>
            <w:right w:val="none" w:sz="0" w:space="0" w:color="auto"/>
          </w:divBdr>
        </w:div>
        <w:div w:id="1813911971">
          <w:marLeft w:val="480"/>
          <w:marRight w:val="0"/>
          <w:marTop w:val="0"/>
          <w:marBottom w:val="0"/>
          <w:divBdr>
            <w:top w:val="none" w:sz="0" w:space="0" w:color="auto"/>
            <w:left w:val="none" w:sz="0" w:space="0" w:color="auto"/>
            <w:bottom w:val="none" w:sz="0" w:space="0" w:color="auto"/>
            <w:right w:val="none" w:sz="0" w:space="0" w:color="auto"/>
          </w:divBdr>
        </w:div>
        <w:div w:id="1814717391">
          <w:marLeft w:val="480"/>
          <w:marRight w:val="0"/>
          <w:marTop w:val="0"/>
          <w:marBottom w:val="0"/>
          <w:divBdr>
            <w:top w:val="none" w:sz="0" w:space="0" w:color="auto"/>
            <w:left w:val="none" w:sz="0" w:space="0" w:color="auto"/>
            <w:bottom w:val="none" w:sz="0" w:space="0" w:color="auto"/>
            <w:right w:val="none" w:sz="0" w:space="0" w:color="auto"/>
          </w:divBdr>
        </w:div>
        <w:div w:id="1818912090">
          <w:marLeft w:val="480"/>
          <w:marRight w:val="0"/>
          <w:marTop w:val="0"/>
          <w:marBottom w:val="0"/>
          <w:divBdr>
            <w:top w:val="none" w:sz="0" w:space="0" w:color="auto"/>
            <w:left w:val="none" w:sz="0" w:space="0" w:color="auto"/>
            <w:bottom w:val="none" w:sz="0" w:space="0" w:color="auto"/>
            <w:right w:val="none" w:sz="0" w:space="0" w:color="auto"/>
          </w:divBdr>
        </w:div>
        <w:div w:id="1900166934">
          <w:marLeft w:val="480"/>
          <w:marRight w:val="0"/>
          <w:marTop w:val="0"/>
          <w:marBottom w:val="0"/>
          <w:divBdr>
            <w:top w:val="none" w:sz="0" w:space="0" w:color="auto"/>
            <w:left w:val="none" w:sz="0" w:space="0" w:color="auto"/>
            <w:bottom w:val="none" w:sz="0" w:space="0" w:color="auto"/>
            <w:right w:val="none" w:sz="0" w:space="0" w:color="auto"/>
          </w:divBdr>
        </w:div>
        <w:div w:id="2003729570">
          <w:marLeft w:val="480"/>
          <w:marRight w:val="0"/>
          <w:marTop w:val="0"/>
          <w:marBottom w:val="0"/>
          <w:divBdr>
            <w:top w:val="none" w:sz="0" w:space="0" w:color="auto"/>
            <w:left w:val="none" w:sz="0" w:space="0" w:color="auto"/>
            <w:bottom w:val="none" w:sz="0" w:space="0" w:color="auto"/>
            <w:right w:val="none" w:sz="0" w:space="0" w:color="auto"/>
          </w:divBdr>
        </w:div>
        <w:div w:id="2010473859">
          <w:marLeft w:val="480"/>
          <w:marRight w:val="0"/>
          <w:marTop w:val="0"/>
          <w:marBottom w:val="0"/>
          <w:divBdr>
            <w:top w:val="none" w:sz="0" w:space="0" w:color="auto"/>
            <w:left w:val="none" w:sz="0" w:space="0" w:color="auto"/>
            <w:bottom w:val="none" w:sz="0" w:space="0" w:color="auto"/>
            <w:right w:val="none" w:sz="0" w:space="0" w:color="auto"/>
          </w:divBdr>
        </w:div>
        <w:div w:id="2027704514">
          <w:marLeft w:val="480"/>
          <w:marRight w:val="0"/>
          <w:marTop w:val="0"/>
          <w:marBottom w:val="0"/>
          <w:divBdr>
            <w:top w:val="none" w:sz="0" w:space="0" w:color="auto"/>
            <w:left w:val="none" w:sz="0" w:space="0" w:color="auto"/>
            <w:bottom w:val="none" w:sz="0" w:space="0" w:color="auto"/>
            <w:right w:val="none" w:sz="0" w:space="0" w:color="auto"/>
          </w:divBdr>
        </w:div>
        <w:div w:id="2078354780">
          <w:marLeft w:val="480"/>
          <w:marRight w:val="0"/>
          <w:marTop w:val="0"/>
          <w:marBottom w:val="0"/>
          <w:divBdr>
            <w:top w:val="none" w:sz="0" w:space="0" w:color="auto"/>
            <w:left w:val="none" w:sz="0" w:space="0" w:color="auto"/>
            <w:bottom w:val="none" w:sz="0" w:space="0" w:color="auto"/>
            <w:right w:val="none" w:sz="0" w:space="0" w:color="auto"/>
          </w:divBdr>
        </w:div>
        <w:div w:id="2102067951">
          <w:marLeft w:val="480"/>
          <w:marRight w:val="0"/>
          <w:marTop w:val="0"/>
          <w:marBottom w:val="0"/>
          <w:divBdr>
            <w:top w:val="none" w:sz="0" w:space="0" w:color="auto"/>
            <w:left w:val="none" w:sz="0" w:space="0" w:color="auto"/>
            <w:bottom w:val="none" w:sz="0" w:space="0" w:color="auto"/>
            <w:right w:val="none" w:sz="0" w:space="0" w:color="auto"/>
          </w:divBdr>
        </w:div>
        <w:div w:id="2119593586">
          <w:marLeft w:val="480"/>
          <w:marRight w:val="0"/>
          <w:marTop w:val="0"/>
          <w:marBottom w:val="0"/>
          <w:divBdr>
            <w:top w:val="none" w:sz="0" w:space="0" w:color="auto"/>
            <w:left w:val="none" w:sz="0" w:space="0" w:color="auto"/>
            <w:bottom w:val="none" w:sz="0" w:space="0" w:color="auto"/>
            <w:right w:val="none" w:sz="0" w:space="0" w:color="auto"/>
          </w:divBdr>
        </w:div>
        <w:div w:id="2122648406">
          <w:marLeft w:val="480"/>
          <w:marRight w:val="0"/>
          <w:marTop w:val="0"/>
          <w:marBottom w:val="0"/>
          <w:divBdr>
            <w:top w:val="none" w:sz="0" w:space="0" w:color="auto"/>
            <w:left w:val="none" w:sz="0" w:space="0" w:color="auto"/>
            <w:bottom w:val="none" w:sz="0" w:space="0" w:color="auto"/>
            <w:right w:val="none" w:sz="0" w:space="0" w:color="auto"/>
          </w:divBdr>
        </w:div>
        <w:div w:id="2129271904">
          <w:marLeft w:val="480"/>
          <w:marRight w:val="0"/>
          <w:marTop w:val="0"/>
          <w:marBottom w:val="0"/>
          <w:divBdr>
            <w:top w:val="none" w:sz="0" w:space="0" w:color="auto"/>
            <w:left w:val="none" w:sz="0" w:space="0" w:color="auto"/>
            <w:bottom w:val="none" w:sz="0" w:space="0" w:color="auto"/>
            <w:right w:val="none" w:sz="0" w:space="0" w:color="auto"/>
          </w:divBdr>
        </w:div>
      </w:divsChild>
    </w:div>
    <w:div w:id="1192374648">
      <w:bodyDiv w:val="1"/>
      <w:marLeft w:val="0"/>
      <w:marRight w:val="0"/>
      <w:marTop w:val="0"/>
      <w:marBottom w:val="0"/>
      <w:divBdr>
        <w:top w:val="none" w:sz="0" w:space="0" w:color="auto"/>
        <w:left w:val="none" w:sz="0" w:space="0" w:color="auto"/>
        <w:bottom w:val="none" w:sz="0" w:space="0" w:color="auto"/>
        <w:right w:val="none" w:sz="0" w:space="0" w:color="auto"/>
      </w:divBdr>
    </w:div>
    <w:div w:id="1197112911">
      <w:bodyDiv w:val="1"/>
      <w:marLeft w:val="0"/>
      <w:marRight w:val="0"/>
      <w:marTop w:val="0"/>
      <w:marBottom w:val="0"/>
      <w:divBdr>
        <w:top w:val="none" w:sz="0" w:space="0" w:color="auto"/>
        <w:left w:val="none" w:sz="0" w:space="0" w:color="auto"/>
        <w:bottom w:val="none" w:sz="0" w:space="0" w:color="auto"/>
        <w:right w:val="none" w:sz="0" w:space="0" w:color="auto"/>
      </w:divBdr>
    </w:div>
    <w:div w:id="1198546552">
      <w:bodyDiv w:val="1"/>
      <w:marLeft w:val="0"/>
      <w:marRight w:val="0"/>
      <w:marTop w:val="0"/>
      <w:marBottom w:val="0"/>
      <w:divBdr>
        <w:top w:val="none" w:sz="0" w:space="0" w:color="auto"/>
        <w:left w:val="none" w:sz="0" w:space="0" w:color="auto"/>
        <w:bottom w:val="none" w:sz="0" w:space="0" w:color="auto"/>
        <w:right w:val="none" w:sz="0" w:space="0" w:color="auto"/>
      </w:divBdr>
    </w:div>
    <w:div w:id="1200318742">
      <w:bodyDiv w:val="1"/>
      <w:marLeft w:val="0"/>
      <w:marRight w:val="0"/>
      <w:marTop w:val="0"/>
      <w:marBottom w:val="0"/>
      <w:divBdr>
        <w:top w:val="none" w:sz="0" w:space="0" w:color="auto"/>
        <w:left w:val="none" w:sz="0" w:space="0" w:color="auto"/>
        <w:bottom w:val="none" w:sz="0" w:space="0" w:color="auto"/>
        <w:right w:val="none" w:sz="0" w:space="0" w:color="auto"/>
      </w:divBdr>
    </w:div>
    <w:div w:id="1202129613">
      <w:bodyDiv w:val="1"/>
      <w:marLeft w:val="0"/>
      <w:marRight w:val="0"/>
      <w:marTop w:val="0"/>
      <w:marBottom w:val="0"/>
      <w:divBdr>
        <w:top w:val="none" w:sz="0" w:space="0" w:color="auto"/>
        <w:left w:val="none" w:sz="0" w:space="0" w:color="auto"/>
        <w:bottom w:val="none" w:sz="0" w:space="0" w:color="auto"/>
        <w:right w:val="none" w:sz="0" w:space="0" w:color="auto"/>
      </w:divBdr>
    </w:div>
    <w:div w:id="1204245893">
      <w:bodyDiv w:val="1"/>
      <w:marLeft w:val="0"/>
      <w:marRight w:val="0"/>
      <w:marTop w:val="0"/>
      <w:marBottom w:val="0"/>
      <w:divBdr>
        <w:top w:val="none" w:sz="0" w:space="0" w:color="auto"/>
        <w:left w:val="none" w:sz="0" w:space="0" w:color="auto"/>
        <w:bottom w:val="none" w:sz="0" w:space="0" w:color="auto"/>
        <w:right w:val="none" w:sz="0" w:space="0" w:color="auto"/>
      </w:divBdr>
    </w:div>
    <w:div w:id="1204829301">
      <w:bodyDiv w:val="1"/>
      <w:marLeft w:val="0"/>
      <w:marRight w:val="0"/>
      <w:marTop w:val="0"/>
      <w:marBottom w:val="0"/>
      <w:divBdr>
        <w:top w:val="none" w:sz="0" w:space="0" w:color="auto"/>
        <w:left w:val="none" w:sz="0" w:space="0" w:color="auto"/>
        <w:bottom w:val="none" w:sz="0" w:space="0" w:color="auto"/>
        <w:right w:val="none" w:sz="0" w:space="0" w:color="auto"/>
      </w:divBdr>
      <w:divsChild>
        <w:div w:id="12538703">
          <w:marLeft w:val="480"/>
          <w:marRight w:val="0"/>
          <w:marTop w:val="0"/>
          <w:marBottom w:val="0"/>
          <w:divBdr>
            <w:top w:val="none" w:sz="0" w:space="0" w:color="auto"/>
            <w:left w:val="none" w:sz="0" w:space="0" w:color="auto"/>
            <w:bottom w:val="none" w:sz="0" w:space="0" w:color="auto"/>
            <w:right w:val="none" w:sz="0" w:space="0" w:color="auto"/>
          </w:divBdr>
        </w:div>
        <w:div w:id="16128175">
          <w:marLeft w:val="480"/>
          <w:marRight w:val="0"/>
          <w:marTop w:val="0"/>
          <w:marBottom w:val="0"/>
          <w:divBdr>
            <w:top w:val="none" w:sz="0" w:space="0" w:color="auto"/>
            <w:left w:val="none" w:sz="0" w:space="0" w:color="auto"/>
            <w:bottom w:val="none" w:sz="0" w:space="0" w:color="auto"/>
            <w:right w:val="none" w:sz="0" w:space="0" w:color="auto"/>
          </w:divBdr>
        </w:div>
        <w:div w:id="28338391">
          <w:marLeft w:val="480"/>
          <w:marRight w:val="0"/>
          <w:marTop w:val="0"/>
          <w:marBottom w:val="0"/>
          <w:divBdr>
            <w:top w:val="none" w:sz="0" w:space="0" w:color="auto"/>
            <w:left w:val="none" w:sz="0" w:space="0" w:color="auto"/>
            <w:bottom w:val="none" w:sz="0" w:space="0" w:color="auto"/>
            <w:right w:val="none" w:sz="0" w:space="0" w:color="auto"/>
          </w:divBdr>
        </w:div>
        <w:div w:id="39717646">
          <w:marLeft w:val="480"/>
          <w:marRight w:val="0"/>
          <w:marTop w:val="0"/>
          <w:marBottom w:val="0"/>
          <w:divBdr>
            <w:top w:val="none" w:sz="0" w:space="0" w:color="auto"/>
            <w:left w:val="none" w:sz="0" w:space="0" w:color="auto"/>
            <w:bottom w:val="none" w:sz="0" w:space="0" w:color="auto"/>
            <w:right w:val="none" w:sz="0" w:space="0" w:color="auto"/>
          </w:divBdr>
        </w:div>
        <w:div w:id="82535210">
          <w:marLeft w:val="480"/>
          <w:marRight w:val="0"/>
          <w:marTop w:val="0"/>
          <w:marBottom w:val="0"/>
          <w:divBdr>
            <w:top w:val="none" w:sz="0" w:space="0" w:color="auto"/>
            <w:left w:val="none" w:sz="0" w:space="0" w:color="auto"/>
            <w:bottom w:val="none" w:sz="0" w:space="0" w:color="auto"/>
            <w:right w:val="none" w:sz="0" w:space="0" w:color="auto"/>
          </w:divBdr>
        </w:div>
        <w:div w:id="88090288">
          <w:marLeft w:val="480"/>
          <w:marRight w:val="0"/>
          <w:marTop w:val="0"/>
          <w:marBottom w:val="0"/>
          <w:divBdr>
            <w:top w:val="none" w:sz="0" w:space="0" w:color="auto"/>
            <w:left w:val="none" w:sz="0" w:space="0" w:color="auto"/>
            <w:bottom w:val="none" w:sz="0" w:space="0" w:color="auto"/>
            <w:right w:val="none" w:sz="0" w:space="0" w:color="auto"/>
          </w:divBdr>
        </w:div>
        <w:div w:id="123083803">
          <w:marLeft w:val="480"/>
          <w:marRight w:val="0"/>
          <w:marTop w:val="0"/>
          <w:marBottom w:val="0"/>
          <w:divBdr>
            <w:top w:val="none" w:sz="0" w:space="0" w:color="auto"/>
            <w:left w:val="none" w:sz="0" w:space="0" w:color="auto"/>
            <w:bottom w:val="none" w:sz="0" w:space="0" w:color="auto"/>
            <w:right w:val="none" w:sz="0" w:space="0" w:color="auto"/>
          </w:divBdr>
        </w:div>
        <w:div w:id="137964085">
          <w:marLeft w:val="480"/>
          <w:marRight w:val="0"/>
          <w:marTop w:val="0"/>
          <w:marBottom w:val="0"/>
          <w:divBdr>
            <w:top w:val="none" w:sz="0" w:space="0" w:color="auto"/>
            <w:left w:val="none" w:sz="0" w:space="0" w:color="auto"/>
            <w:bottom w:val="none" w:sz="0" w:space="0" w:color="auto"/>
            <w:right w:val="none" w:sz="0" w:space="0" w:color="auto"/>
          </w:divBdr>
        </w:div>
        <w:div w:id="230194855">
          <w:marLeft w:val="480"/>
          <w:marRight w:val="0"/>
          <w:marTop w:val="0"/>
          <w:marBottom w:val="0"/>
          <w:divBdr>
            <w:top w:val="none" w:sz="0" w:space="0" w:color="auto"/>
            <w:left w:val="none" w:sz="0" w:space="0" w:color="auto"/>
            <w:bottom w:val="none" w:sz="0" w:space="0" w:color="auto"/>
            <w:right w:val="none" w:sz="0" w:space="0" w:color="auto"/>
          </w:divBdr>
        </w:div>
        <w:div w:id="237712505">
          <w:marLeft w:val="480"/>
          <w:marRight w:val="0"/>
          <w:marTop w:val="0"/>
          <w:marBottom w:val="0"/>
          <w:divBdr>
            <w:top w:val="none" w:sz="0" w:space="0" w:color="auto"/>
            <w:left w:val="none" w:sz="0" w:space="0" w:color="auto"/>
            <w:bottom w:val="none" w:sz="0" w:space="0" w:color="auto"/>
            <w:right w:val="none" w:sz="0" w:space="0" w:color="auto"/>
          </w:divBdr>
        </w:div>
        <w:div w:id="244187977">
          <w:marLeft w:val="480"/>
          <w:marRight w:val="0"/>
          <w:marTop w:val="0"/>
          <w:marBottom w:val="0"/>
          <w:divBdr>
            <w:top w:val="none" w:sz="0" w:space="0" w:color="auto"/>
            <w:left w:val="none" w:sz="0" w:space="0" w:color="auto"/>
            <w:bottom w:val="none" w:sz="0" w:space="0" w:color="auto"/>
            <w:right w:val="none" w:sz="0" w:space="0" w:color="auto"/>
          </w:divBdr>
        </w:div>
        <w:div w:id="359863667">
          <w:marLeft w:val="480"/>
          <w:marRight w:val="0"/>
          <w:marTop w:val="0"/>
          <w:marBottom w:val="0"/>
          <w:divBdr>
            <w:top w:val="none" w:sz="0" w:space="0" w:color="auto"/>
            <w:left w:val="none" w:sz="0" w:space="0" w:color="auto"/>
            <w:bottom w:val="none" w:sz="0" w:space="0" w:color="auto"/>
            <w:right w:val="none" w:sz="0" w:space="0" w:color="auto"/>
          </w:divBdr>
        </w:div>
        <w:div w:id="375474290">
          <w:marLeft w:val="480"/>
          <w:marRight w:val="0"/>
          <w:marTop w:val="0"/>
          <w:marBottom w:val="0"/>
          <w:divBdr>
            <w:top w:val="none" w:sz="0" w:space="0" w:color="auto"/>
            <w:left w:val="none" w:sz="0" w:space="0" w:color="auto"/>
            <w:bottom w:val="none" w:sz="0" w:space="0" w:color="auto"/>
            <w:right w:val="none" w:sz="0" w:space="0" w:color="auto"/>
          </w:divBdr>
        </w:div>
        <w:div w:id="439910125">
          <w:marLeft w:val="480"/>
          <w:marRight w:val="0"/>
          <w:marTop w:val="0"/>
          <w:marBottom w:val="0"/>
          <w:divBdr>
            <w:top w:val="none" w:sz="0" w:space="0" w:color="auto"/>
            <w:left w:val="none" w:sz="0" w:space="0" w:color="auto"/>
            <w:bottom w:val="none" w:sz="0" w:space="0" w:color="auto"/>
            <w:right w:val="none" w:sz="0" w:space="0" w:color="auto"/>
          </w:divBdr>
        </w:div>
        <w:div w:id="446000195">
          <w:marLeft w:val="480"/>
          <w:marRight w:val="0"/>
          <w:marTop w:val="0"/>
          <w:marBottom w:val="0"/>
          <w:divBdr>
            <w:top w:val="none" w:sz="0" w:space="0" w:color="auto"/>
            <w:left w:val="none" w:sz="0" w:space="0" w:color="auto"/>
            <w:bottom w:val="none" w:sz="0" w:space="0" w:color="auto"/>
            <w:right w:val="none" w:sz="0" w:space="0" w:color="auto"/>
          </w:divBdr>
        </w:div>
        <w:div w:id="447626201">
          <w:marLeft w:val="480"/>
          <w:marRight w:val="0"/>
          <w:marTop w:val="0"/>
          <w:marBottom w:val="0"/>
          <w:divBdr>
            <w:top w:val="none" w:sz="0" w:space="0" w:color="auto"/>
            <w:left w:val="none" w:sz="0" w:space="0" w:color="auto"/>
            <w:bottom w:val="none" w:sz="0" w:space="0" w:color="auto"/>
            <w:right w:val="none" w:sz="0" w:space="0" w:color="auto"/>
          </w:divBdr>
        </w:div>
        <w:div w:id="463231795">
          <w:marLeft w:val="480"/>
          <w:marRight w:val="0"/>
          <w:marTop w:val="0"/>
          <w:marBottom w:val="0"/>
          <w:divBdr>
            <w:top w:val="none" w:sz="0" w:space="0" w:color="auto"/>
            <w:left w:val="none" w:sz="0" w:space="0" w:color="auto"/>
            <w:bottom w:val="none" w:sz="0" w:space="0" w:color="auto"/>
            <w:right w:val="none" w:sz="0" w:space="0" w:color="auto"/>
          </w:divBdr>
        </w:div>
        <w:div w:id="478615251">
          <w:marLeft w:val="480"/>
          <w:marRight w:val="0"/>
          <w:marTop w:val="0"/>
          <w:marBottom w:val="0"/>
          <w:divBdr>
            <w:top w:val="none" w:sz="0" w:space="0" w:color="auto"/>
            <w:left w:val="none" w:sz="0" w:space="0" w:color="auto"/>
            <w:bottom w:val="none" w:sz="0" w:space="0" w:color="auto"/>
            <w:right w:val="none" w:sz="0" w:space="0" w:color="auto"/>
          </w:divBdr>
        </w:div>
        <w:div w:id="562066804">
          <w:marLeft w:val="480"/>
          <w:marRight w:val="0"/>
          <w:marTop w:val="0"/>
          <w:marBottom w:val="0"/>
          <w:divBdr>
            <w:top w:val="none" w:sz="0" w:space="0" w:color="auto"/>
            <w:left w:val="none" w:sz="0" w:space="0" w:color="auto"/>
            <w:bottom w:val="none" w:sz="0" w:space="0" w:color="auto"/>
            <w:right w:val="none" w:sz="0" w:space="0" w:color="auto"/>
          </w:divBdr>
        </w:div>
        <w:div w:id="564490736">
          <w:marLeft w:val="480"/>
          <w:marRight w:val="0"/>
          <w:marTop w:val="0"/>
          <w:marBottom w:val="0"/>
          <w:divBdr>
            <w:top w:val="none" w:sz="0" w:space="0" w:color="auto"/>
            <w:left w:val="none" w:sz="0" w:space="0" w:color="auto"/>
            <w:bottom w:val="none" w:sz="0" w:space="0" w:color="auto"/>
            <w:right w:val="none" w:sz="0" w:space="0" w:color="auto"/>
          </w:divBdr>
        </w:div>
        <w:div w:id="597101856">
          <w:marLeft w:val="480"/>
          <w:marRight w:val="0"/>
          <w:marTop w:val="0"/>
          <w:marBottom w:val="0"/>
          <w:divBdr>
            <w:top w:val="none" w:sz="0" w:space="0" w:color="auto"/>
            <w:left w:val="none" w:sz="0" w:space="0" w:color="auto"/>
            <w:bottom w:val="none" w:sz="0" w:space="0" w:color="auto"/>
            <w:right w:val="none" w:sz="0" w:space="0" w:color="auto"/>
          </w:divBdr>
        </w:div>
        <w:div w:id="621426755">
          <w:marLeft w:val="480"/>
          <w:marRight w:val="0"/>
          <w:marTop w:val="0"/>
          <w:marBottom w:val="0"/>
          <w:divBdr>
            <w:top w:val="none" w:sz="0" w:space="0" w:color="auto"/>
            <w:left w:val="none" w:sz="0" w:space="0" w:color="auto"/>
            <w:bottom w:val="none" w:sz="0" w:space="0" w:color="auto"/>
            <w:right w:val="none" w:sz="0" w:space="0" w:color="auto"/>
          </w:divBdr>
        </w:div>
        <w:div w:id="672802416">
          <w:marLeft w:val="480"/>
          <w:marRight w:val="0"/>
          <w:marTop w:val="0"/>
          <w:marBottom w:val="0"/>
          <w:divBdr>
            <w:top w:val="none" w:sz="0" w:space="0" w:color="auto"/>
            <w:left w:val="none" w:sz="0" w:space="0" w:color="auto"/>
            <w:bottom w:val="none" w:sz="0" w:space="0" w:color="auto"/>
            <w:right w:val="none" w:sz="0" w:space="0" w:color="auto"/>
          </w:divBdr>
        </w:div>
        <w:div w:id="704476962">
          <w:marLeft w:val="480"/>
          <w:marRight w:val="0"/>
          <w:marTop w:val="0"/>
          <w:marBottom w:val="0"/>
          <w:divBdr>
            <w:top w:val="none" w:sz="0" w:space="0" w:color="auto"/>
            <w:left w:val="none" w:sz="0" w:space="0" w:color="auto"/>
            <w:bottom w:val="none" w:sz="0" w:space="0" w:color="auto"/>
            <w:right w:val="none" w:sz="0" w:space="0" w:color="auto"/>
          </w:divBdr>
        </w:div>
        <w:div w:id="710808582">
          <w:marLeft w:val="480"/>
          <w:marRight w:val="0"/>
          <w:marTop w:val="0"/>
          <w:marBottom w:val="0"/>
          <w:divBdr>
            <w:top w:val="none" w:sz="0" w:space="0" w:color="auto"/>
            <w:left w:val="none" w:sz="0" w:space="0" w:color="auto"/>
            <w:bottom w:val="none" w:sz="0" w:space="0" w:color="auto"/>
            <w:right w:val="none" w:sz="0" w:space="0" w:color="auto"/>
          </w:divBdr>
        </w:div>
        <w:div w:id="749349086">
          <w:marLeft w:val="480"/>
          <w:marRight w:val="0"/>
          <w:marTop w:val="0"/>
          <w:marBottom w:val="0"/>
          <w:divBdr>
            <w:top w:val="none" w:sz="0" w:space="0" w:color="auto"/>
            <w:left w:val="none" w:sz="0" w:space="0" w:color="auto"/>
            <w:bottom w:val="none" w:sz="0" w:space="0" w:color="auto"/>
            <w:right w:val="none" w:sz="0" w:space="0" w:color="auto"/>
          </w:divBdr>
        </w:div>
        <w:div w:id="752898758">
          <w:marLeft w:val="480"/>
          <w:marRight w:val="0"/>
          <w:marTop w:val="0"/>
          <w:marBottom w:val="0"/>
          <w:divBdr>
            <w:top w:val="none" w:sz="0" w:space="0" w:color="auto"/>
            <w:left w:val="none" w:sz="0" w:space="0" w:color="auto"/>
            <w:bottom w:val="none" w:sz="0" w:space="0" w:color="auto"/>
            <w:right w:val="none" w:sz="0" w:space="0" w:color="auto"/>
          </w:divBdr>
        </w:div>
        <w:div w:id="764228186">
          <w:marLeft w:val="480"/>
          <w:marRight w:val="0"/>
          <w:marTop w:val="0"/>
          <w:marBottom w:val="0"/>
          <w:divBdr>
            <w:top w:val="none" w:sz="0" w:space="0" w:color="auto"/>
            <w:left w:val="none" w:sz="0" w:space="0" w:color="auto"/>
            <w:bottom w:val="none" w:sz="0" w:space="0" w:color="auto"/>
            <w:right w:val="none" w:sz="0" w:space="0" w:color="auto"/>
          </w:divBdr>
        </w:div>
        <w:div w:id="793137007">
          <w:marLeft w:val="480"/>
          <w:marRight w:val="0"/>
          <w:marTop w:val="0"/>
          <w:marBottom w:val="0"/>
          <w:divBdr>
            <w:top w:val="none" w:sz="0" w:space="0" w:color="auto"/>
            <w:left w:val="none" w:sz="0" w:space="0" w:color="auto"/>
            <w:bottom w:val="none" w:sz="0" w:space="0" w:color="auto"/>
            <w:right w:val="none" w:sz="0" w:space="0" w:color="auto"/>
          </w:divBdr>
        </w:div>
        <w:div w:id="821000988">
          <w:marLeft w:val="480"/>
          <w:marRight w:val="0"/>
          <w:marTop w:val="0"/>
          <w:marBottom w:val="0"/>
          <w:divBdr>
            <w:top w:val="none" w:sz="0" w:space="0" w:color="auto"/>
            <w:left w:val="none" w:sz="0" w:space="0" w:color="auto"/>
            <w:bottom w:val="none" w:sz="0" w:space="0" w:color="auto"/>
            <w:right w:val="none" w:sz="0" w:space="0" w:color="auto"/>
          </w:divBdr>
        </w:div>
        <w:div w:id="866527209">
          <w:marLeft w:val="480"/>
          <w:marRight w:val="0"/>
          <w:marTop w:val="0"/>
          <w:marBottom w:val="0"/>
          <w:divBdr>
            <w:top w:val="none" w:sz="0" w:space="0" w:color="auto"/>
            <w:left w:val="none" w:sz="0" w:space="0" w:color="auto"/>
            <w:bottom w:val="none" w:sz="0" w:space="0" w:color="auto"/>
            <w:right w:val="none" w:sz="0" w:space="0" w:color="auto"/>
          </w:divBdr>
        </w:div>
        <w:div w:id="866530534">
          <w:marLeft w:val="480"/>
          <w:marRight w:val="0"/>
          <w:marTop w:val="0"/>
          <w:marBottom w:val="0"/>
          <w:divBdr>
            <w:top w:val="none" w:sz="0" w:space="0" w:color="auto"/>
            <w:left w:val="none" w:sz="0" w:space="0" w:color="auto"/>
            <w:bottom w:val="none" w:sz="0" w:space="0" w:color="auto"/>
            <w:right w:val="none" w:sz="0" w:space="0" w:color="auto"/>
          </w:divBdr>
        </w:div>
        <w:div w:id="934174441">
          <w:marLeft w:val="480"/>
          <w:marRight w:val="0"/>
          <w:marTop w:val="0"/>
          <w:marBottom w:val="0"/>
          <w:divBdr>
            <w:top w:val="none" w:sz="0" w:space="0" w:color="auto"/>
            <w:left w:val="none" w:sz="0" w:space="0" w:color="auto"/>
            <w:bottom w:val="none" w:sz="0" w:space="0" w:color="auto"/>
            <w:right w:val="none" w:sz="0" w:space="0" w:color="auto"/>
          </w:divBdr>
        </w:div>
        <w:div w:id="983892194">
          <w:marLeft w:val="480"/>
          <w:marRight w:val="0"/>
          <w:marTop w:val="0"/>
          <w:marBottom w:val="0"/>
          <w:divBdr>
            <w:top w:val="none" w:sz="0" w:space="0" w:color="auto"/>
            <w:left w:val="none" w:sz="0" w:space="0" w:color="auto"/>
            <w:bottom w:val="none" w:sz="0" w:space="0" w:color="auto"/>
            <w:right w:val="none" w:sz="0" w:space="0" w:color="auto"/>
          </w:divBdr>
        </w:div>
        <w:div w:id="1038623081">
          <w:marLeft w:val="480"/>
          <w:marRight w:val="0"/>
          <w:marTop w:val="0"/>
          <w:marBottom w:val="0"/>
          <w:divBdr>
            <w:top w:val="none" w:sz="0" w:space="0" w:color="auto"/>
            <w:left w:val="none" w:sz="0" w:space="0" w:color="auto"/>
            <w:bottom w:val="none" w:sz="0" w:space="0" w:color="auto"/>
            <w:right w:val="none" w:sz="0" w:space="0" w:color="auto"/>
          </w:divBdr>
        </w:div>
        <w:div w:id="1066222023">
          <w:marLeft w:val="480"/>
          <w:marRight w:val="0"/>
          <w:marTop w:val="0"/>
          <w:marBottom w:val="0"/>
          <w:divBdr>
            <w:top w:val="none" w:sz="0" w:space="0" w:color="auto"/>
            <w:left w:val="none" w:sz="0" w:space="0" w:color="auto"/>
            <w:bottom w:val="none" w:sz="0" w:space="0" w:color="auto"/>
            <w:right w:val="none" w:sz="0" w:space="0" w:color="auto"/>
          </w:divBdr>
        </w:div>
        <w:div w:id="1085959753">
          <w:marLeft w:val="480"/>
          <w:marRight w:val="0"/>
          <w:marTop w:val="0"/>
          <w:marBottom w:val="0"/>
          <w:divBdr>
            <w:top w:val="none" w:sz="0" w:space="0" w:color="auto"/>
            <w:left w:val="none" w:sz="0" w:space="0" w:color="auto"/>
            <w:bottom w:val="none" w:sz="0" w:space="0" w:color="auto"/>
            <w:right w:val="none" w:sz="0" w:space="0" w:color="auto"/>
          </w:divBdr>
        </w:div>
        <w:div w:id="1155611891">
          <w:marLeft w:val="480"/>
          <w:marRight w:val="0"/>
          <w:marTop w:val="0"/>
          <w:marBottom w:val="0"/>
          <w:divBdr>
            <w:top w:val="none" w:sz="0" w:space="0" w:color="auto"/>
            <w:left w:val="none" w:sz="0" w:space="0" w:color="auto"/>
            <w:bottom w:val="none" w:sz="0" w:space="0" w:color="auto"/>
            <w:right w:val="none" w:sz="0" w:space="0" w:color="auto"/>
          </w:divBdr>
        </w:div>
        <w:div w:id="1227381070">
          <w:marLeft w:val="480"/>
          <w:marRight w:val="0"/>
          <w:marTop w:val="0"/>
          <w:marBottom w:val="0"/>
          <w:divBdr>
            <w:top w:val="none" w:sz="0" w:space="0" w:color="auto"/>
            <w:left w:val="none" w:sz="0" w:space="0" w:color="auto"/>
            <w:bottom w:val="none" w:sz="0" w:space="0" w:color="auto"/>
            <w:right w:val="none" w:sz="0" w:space="0" w:color="auto"/>
          </w:divBdr>
        </w:div>
        <w:div w:id="1242526063">
          <w:marLeft w:val="480"/>
          <w:marRight w:val="0"/>
          <w:marTop w:val="0"/>
          <w:marBottom w:val="0"/>
          <w:divBdr>
            <w:top w:val="none" w:sz="0" w:space="0" w:color="auto"/>
            <w:left w:val="none" w:sz="0" w:space="0" w:color="auto"/>
            <w:bottom w:val="none" w:sz="0" w:space="0" w:color="auto"/>
            <w:right w:val="none" w:sz="0" w:space="0" w:color="auto"/>
          </w:divBdr>
        </w:div>
        <w:div w:id="1256286626">
          <w:marLeft w:val="480"/>
          <w:marRight w:val="0"/>
          <w:marTop w:val="0"/>
          <w:marBottom w:val="0"/>
          <w:divBdr>
            <w:top w:val="none" w:sz="0" w:space="0" w:color="auto"/>
            <w:left w:val="none" w:sz="0" w:space="0" w:color="auto"/>
            <w:bottom w:val="none" w:sz="0" w:space="0" w:color="auto"/>
            <w:right w:val="none" w:sz="0" w:space="0" w:color="auto"/>
          </w:divBdr>
        </w:div>
        <w:div w:id="1258756796">
          <w:marLeft w:val="480"/>
          <w:marRight w:val="0"/>
          <w:marTop w:val="0"/>
          <w:marBottom w:val="0"/>
          <w:divBdr>
            <w:top w:val="none" w:sz="0" w:space="0" w:color="auto"/>
            <w:left w:val="none" w:sz="0" w:space="0" w:color="auto"/>
            <w:bottom w:val="none" w:sz="0" w:space="0" w:color="auto"/>
            <w:right w:val="none" w:sz="0" w:space="0" w:color="auto"/>
          </w:divBdr>
        </w:div>
        <w:div w:id="1292439277">
          <w:marLeft w:val="480"/>
          <w:marRight w:val="0"/>
          <w:marTop w:val="0"/>
          <w:marBottom w:val="0"/>
          <w:divBdr>
            <w:top w:val="none" w:sz="0" w:space="0" w:color="auto"/>
            <w:left w:val="none" w:sz="0" w:space="0" w:color="auto"/>
            <w:bottom w:val="none" w:sz="0" w:space="0" w:color="auto"/>
            <w:right w:val="none" w:sz="0" w:space="0" w:color="auto"/>
          </w:divBdr>
        </w:div>
        <w:div w:id="1380124795">
          <w:marLeft w:val="480"/>
          <w:marRight w:val="0"/>
          <w:marTop w:val="0"/>
          <w:marBottom w:val="0"/>
          <w:divBdr>
            <w:top w:val="none" w:sz="0" w:space="0" w:color="auto"/>
            <w:left w:val="none" w:sz="0" w:space="0" w:color="auto"/>
            <w:bottom w:val="none" w:sz="0" w:space="0" w:color="auto"/>
            <w:right w:val="none" w:sz="0" w:space="0" w:color="auto"/>
          </w:divBdr>
        </w:div>
        <w:div w:id="1408651346">
          <w:marLeft w:val="480"/>
          <w:marRight w:val="0"/>
          <w:marTop w:val="0"/>
          <w:marBottom w:val="0"/>
          <w:divBdr>
            <w:top w:val="none" w:sz="0" w:space="0" w:color="auto"/>
            <w:left w:val="none" w:sz="0" w:space="0" w:color="auto"/>
            <w:bottom w:val="none" w:sz="0" w:space="0" w:color="auto"/>
            <w:right w:val="none" w:sz="0" w:space="0" w:color="auto"/>
          </w:divBdr>
        </w:div>
        <w:div w:id="1422795674">
          <w:marLeft w:val="480"/>
          <w:marRight w:val="0"/>
          <w:marTop w:val="0"/>
          <w:marBottom w:val="0"/>
          <w:divBdr>
            <w:top w:val="none" w:sz="0" w:space="0" w:color="auto"/>
            <w:left w:val="none" w:sz="0" w:space="0" w:color="auto"/>
            <w:bottom w:val="none" w:sz="0" w:space="0" w:color="auto"/>
            <w:right w:val="none" w:sz="0" w:space="0" w:color="auto"/>
          </w:divBdr>
        </w:div>
        <w:div w:id="1640308417">
          <w:marLeft w:val="480"/>
          <w:marRight w:val="0"/>
          <w:marTop w:val="0"/>
          <w:marBottom w:val="0"/>
          <w:divBdr>
            <w:top w:val="none" w:sz="0" w:space="0" w:color="auto"/>
            <w:left w:val="none" w:sz="0" w:space="0" w:color="auto"/>
            <w:bottom w:val="none" w:sz="0" w:space="0" w:color="auto"/>
            <w:right w:val="none" w:sz="0" w:space="0" w:color="auto"/>
          </w:divBdr>
        </w:div>
        <w:div w:id="1640451221">
          <w:marLeft w:val="480"/>
          <w:marRight w:val="0"/>
          <w:marTop w:val="0"/>
          <w:marBottom w:val="0"/>
          <w:divBdr>
            <w:top w:val="none" w:sz="0" w:space="0" w:color="auto"/>
            <w:left w:val="none" w:sz="0" w:space="0" w:color="auto"/>
            <w:bottom w:val="none" w:sz="0" w:space="0" w:color="auto"/>
            <w:right w:val="none" w:sz="0" w:space="0" w:color="auto"/>
          </w:divBdr>
        </w:div>
        <w:div w:id="1643971931">
          <w:marLeft w:val="480"/>
          <w:marRight w:val="0"/>
          <w:marTop w:val="0"/>
          <w:marBottom w:val="0"/>
          <w:divBdr>
            <w:top w:val="none" w:sz="0" w:space="0" w:color="auto"/>
            <w:left w:val="none" w:sz="0" w:space="0" w:color="auto"/>
            <w:bottom w:val="none" w:sz="0" w:space="0" w:color="auto"/>
            <w:right w:val="none" w:sz="0" w:space="0" w:color="auto"/>
          </w:divBdr>
        </w:div>
        <w:div w:id="1705204663">
          <w:marLeft w:val="480"/>
          <w:marRight w:val="0"/>
          <w:marTop w:val="0"/>
          <w:marBottom w:val="0"/>
          <w:divBdr>
            <w:top w:val="none" w:sz="0" w:space="0" w:color="auto"/>
            <w:left w:val="none" w:sz="0" w:space="0" w:color="auto"/>
            <w:bottom w:val="none" w:sz="0" w:space="0" w:color="auto"/>
            <w:right w:val="none" w:sz="0" w:space="0" w:color="auto"/>
          </w:divBdr>
        </w:div>
        <w:div w:id="1710645841">
          <w:marLeft w:val="480"/>
          <w:marRight w:val="0"/>
          <w:marTop w:val="0"/>
          <w:marBottom w:val="0"/>
          <w:divBdr>
            <w:top w:val="none" w:sz="0" w:space="0" w:color="auto"/>
            <w:left w:val="none" w:sz="0" w:space="0" w:color="auto"/>
            <w:bottom w:val="none" w:sz="0" w:space="0" w:color="auto"/>
            <w:right w:val="none" w:sz="0" w:space="0" w:color="auto"/>
          </w:divBdr>
        </w:div>
        <w:div w:id="1718696478">
          <w:marLeft w:val="480"/>
          <w:marRight w:val="0"/>
          <w:marTop w:val="0"/>
          <w:marBottom w:val="0"/>
          <w:divBdr>
            <w:top w:val="none" w:sz="0" w:space="0" w:color="auto"/>
            <w:left w:val="none" w:sz="0" w:space="0" w:color="auto"/>
            <w:bottom w:val="none" w:sz="0" w:space="0" w:color="auto"/>
            <w:right w:val="none" w:sz="0" w:space="0" w:color="auto"/>
          </w:divBdr>
        </w:div>
        <w:div w:id="1741059015">
          <w:marLeft w:val="480"/>
          <w:marRight w:val="0"/>
          <w:marTop w:val="0"/>
          <w:marBottom w:val="0"/>
          <w:divBdr>
            <w:top w:val="none" w:sz="0" w:space="0" w:color="auto"/>
            <w:left w:val="none" w:sz="0" w:space="0" w:color="auto"/>
            <w:bottom w:val="none" w:sz="0" w:space="0" w:color="auto"/>
            <w:right w:val="none" w:sz="0" w:space="0" w:color="auto"/>
          </w:divBdr>
        </w:div>
        <w:div w:id="1745957354">
          <w:marLeft w:val="480"/>
          <w:marRight w:val="0"/>
          <w:marTop w:val="0"/>
          <w:marBottom w:val="0"/>
          <w:divBdr>
            <w:top w:val="none" w:sz="0" w:space="0" w:color="auto"/>
            <w:left w:val="none" w:sz="0" w:space="0" w:color="auto"/>
            <w:bottom w:val="none" w:sz="0" w:space="0" w:color="auto"/>
            <w:right w:val="none" w:sz="0" w:space="0" w:color="auto"/>
          </w:divBdr>
        </w:div>
        <w:div w:id="1746489915">
          <w:marLeft w:val="480"/>
          <w:marRight w:val="0"/>
          <w:marTop w:val="0"/>
          <w:marBottom w:val="0"/>
          <w:divBdr>
            <w:top w:val="none" w:sz="0" w:space="0" w:color="auto"/>
            <w:left w:val="none" w:sz="0" w:space="0" w:color="auto"/>
            <w:bottom w:val="none" w:sz="0" w:space="0" w:color="auto"/>
            <w:right w:val="none" w:sz="0" w:space="0" w:color="auto"/>
          </w:divBdr>
        </w:div>
        <w:div w:id="1794597222">
          <w:marLeft w:val="480"/>
          <w:marRight w:val="0"/>
          <w:marTop w:val="0"/>
          <w:marBottom w:val="0"/>
          <w:divBdr>
            <w:top w:val="none" w:sz="0" w:space="0" w:color="auto"/>
            <w:left w:val="none" w:sz="0" w:space="0" w:color="auto"/>
            <w:bottom w:val="none" w:sz="0" w:space="0" w:color="auto"/>
            <w:right w:val="none" w:sz="0" w:space="0" w:color="auto"/>
          </w:divBdr>
        </w:div>
        <w:div w:id="1809056901">
          <w:marLeft w:val="480"/>
          <w:marRight w:val="0"/>
          <w:marTop w:val="0"/>
          <w:marBottom w:val="0"/>
          <w:divBdr>
            <w:top w:val="none" w:sz="0" w:space="0" w:color="auto"/>
            <w:left w:val="none" w:sz="0" w:space="0" w:color="auto"/>
            <w:bottom w:val="none" w:sz="0" w:space="0" w:color="auto"/>
            <w:right w:val="none" w:sz="0" w:space="0" w:color="auto"/>
          </w:divBdr>
        </w:div>
        <w:div w:id="1845195478">
          <w:marLeft w:val="480"/>
          <w:marRight w:val="0"/>
          <w:marTop w:val="0"/>
          <w:marBottom w:val="0"/>
          <w:divBdr>
            <w:top w:val="none" w:sz="0" w:space="0" w:color="auto"/>
            <w:left w:val="none" w:sz="0" w:space="0" w:color="auto"/>
            <w:bottom w:val="none" w:sz="0" w:space="0" w:color="auto"/>
            <w:right w:val="none" w:sz="0" w:space="0" w:color="auto"/>
          </w:divBdr>
        </w:div>
        <w:div w:id="1871840849">
          <w:marLeft w:val="480"/>
          <w:marRight w:val="0"/>
          <w:marTop w:val="0"/>
          <w:marBottom w:val="0"/>
          <w:divBdr>
            <w:top w:val="none" w:sz="0" w:space="0" w:color="auto"/>
            <w:left w:val="none" w:sz="0" w:space="0" w:color="auto"/>
            <w:bottom w:val="none" w:sz="0" w:space="0" w:color="auto"/>
            <w:right w:val="none" w:sz="0" w:space="0" w:color="auto"/>
          </w:divBdr>
        </w:div>
        <w:div w:id="1885940552">
          <w:marLeft w:val="480"/>
          <w:marRight w:val="0"/>
          <w:marTop w:val="0"/>
          <w:marBottom w:val="0"/>
          <w:divBdr>
            <w:top w:val="none" w:sz="0" w:space="0" w:color="auto"/>
            <w:left w:val="none" w:sz="0" w:space="0" w:color="auto"/>
            <w:bottom w:val="none" w:sz="0" w:space="0" w:color="auto"/>
            <w:right w:val="none" w:sz="0" w:space="0" w:color="auto"/>
          </w:divBdr>
        </w:div>
        <w:div w:id="1922831732">
          <w:marLeft w:val="480"/>
          <w:marRight w:val="0"/>
          <w:marTop w:val="0"/>
          <w:marBottom w:val="0"/>
          <w:divBdr>
            <w:top w:val="none" w:sz="0" w:space="0" w:color="auto"/>
            <w:left w:val="none" w:sz="0" w:space="0" w:color="auto"/>
            <w:bottom w:val="none" w:sz="0" w:space="0" w:color="auto"/>
            <w:right w:val="none" w:sz="0" w:space="0" w:color="auto"/>
          </w:divBdr>
        </w:div>
        <w:div w:id="1986158962">
          <w:marLeft w:val="480"/>
          <w:marRight w:val="0"/>
          <w:marTop w:val="0"/>
          <w:marBottom w:val="0"/>
          <w:divBdr>
            <w:top w:val="none" w:sz="0" w:space="0" w:color="auto"/>
            <w:left w:val="none" w:sz="0" w:space="0" w:color="auto"/>
            <w:bottom w:val="none" w:sz="0" w:space="0" w:color="auto"/>
            <w:right w:val="none" w:sz="0" w:space="0" w:color="auto"/>
          </w:divBdr>
        </w:div>
        <w:div w:id="2013410733">
          <w:marLeft w:val="480"/>
          <w:marRight w:val="0"/>
          <w:marTop w:val="0"/>
          <w:marBottom w:val="0"/>
          <w:divBdr>
            <w:top w:val="none" w:sz="0" w:space="0" w:color="auto"/>
            <w:left w:val="none" w:sz="0" w:space="0" w:color="auto"/>
            <w:bottom w:val="none" w:sz="0" w:space="0" w:color="auto"/>
            <w:right w:val="none" w:sz="0" w:space="0" w:color="auto"/>
          </w:divBdr>
        </w:div>
        <w:div w:id="2041972416">
          <w:marLeft w:val="480"/>
          <w:marRight w:val="0"/>
          <w:marTop w:val="0"/>
          <w:marBottom w:val="0"/>
          <w:divBdr>
            <w:top w:val="none" w:sz="0" w:space="0" w:color="auto"/>
            <w:left w:val="none" w:sz="0" w:space="0" w:color="auto"/>
            <w:bottom w:val="none" w:sz="0" w:space="0" w:color="auto"/>
            <w:right w:val="none" w:sz="0" w:space="0" w:color="auto"/>
          </w:divBdr>
        </w:div>
        <w:div w:id="2085684952">
          <w:marLeft w:val="480"/>
          <w:marRight w:val="0"/>
          <w:marTop w:val="0"/>
          <w:marBottom w:val="0"/>
          <w:divBdr>
            <w:top w:val="none" w:sz="0" w:space="0" w:color="auto"/>
            <w:left w:val="none" w:sz="0" w:space="0" w:color="auto"/>
            <w:bottom w:val="none" w:sz="0" w:space="0" w:color="auto"/>
            <w:right w:val="none" w:sz="0" w:space="0" w:color="auto"/>
          </w:divBdr>
        </w:div>
        <w:div w:id="2090930523">
          <w:marLeft w:val="480"/>
          <w:marRight w:val="0"/>
          <w:marTop w:val="0"/>
          <w:marBottom w:val="0"/>
          <w:divBdr>
            <w:top w:val="none" w:sz="0" w:space="0" w:color="auto"/>
            <w:left w:val="none" w:sz="0" w:space="0" w:color="auto"/>
            <w:bottom w:val="none" w:sz="0" w:space="0" w:color="auto"/>
            <w:right w:val="none" w:sz="0" w:space="0" w:color="auto"/>
          </w:divBdr>
        </w:div>
        <w:div w:id="2095125280">
          <w:marLeft w:val="480"/>
          <w:marRight w:val="0"/>
          <w:marTop w:val="0"/>
          <w:marBottom w:val="0"/>
          <w:divBdr>
            <w:top w:val="none" w:sz="0" w:space="0" w:color="auto"/>
            <w:left w:val="none" w:sz="0" w:space="0" w:color="auto"/>
            <w:bottom w:val="none" w:sz="0" w:space="0" w:color="auto"/>
            <w:right w:val="none" w:sz="0" w:space="0" w:color="auto"/>
          </w:divBdr>
        </w:div>
        <w:div w:id="2099206657">
          <w:marLeft w:val="480"/>
          <w:marRight w:val="0"/>
          <w:marTop w:val="0"/>
          <w:marBottom w:val="0"/>
          <w:divBdr>
            <w:top w:val="none" w:sz="0" w:space="0" w:color="auto"/>
            <w:left w:val="none" w:sz="0" w:space="0" w:color="auto"/>
            <w:bottom w:val="none" w:sz="0" w:space="0" w:color="auto"/>
            <w:right w:val="none" w:sz="0" w:space="0" w:color="auto"/>
          </w:divBdr>
        </w:div>
        <w:div w:id="2106802596">
          <w:marLeft w:val="480"/>
          <w:marRight w:val="0"/>
          <w:marTop w:val="0"/>
          <w:marBottom w:val="0"/>
          <w:divBdr>
            <w:top w:val="none" w:sz="0" w:space="0" w:color="auto"/>
            <w:left w:val="none" w:sz="0" w:space="0" w:color="auto"/>
            <w:bottom w:val="none" w:sz="0" w:space="0" w:color="auto"/>
            <w:right w:val="none" w:sz="0" w:space="0" w:color="auto"/>
          </w:divBdr>
        </w:div>
        <w:div w:id="2128042971">
          <w:marLeft w:val="480"/>
          <w:marRight w:val="0"/>
          <w:marTop w:val="0"/>
          <w:marBottom w:val="0"/>
          <w:divBdr>
            <w:top w:val="none" w:sz="0" w:space="0" w:color="auto"/>
            <w:left w:val="none" w:sz="0" w:space="0" w:color="auto"/>
            <w:bottom w:val="none" w:sz="0" w:space="0" w:color="auto"/>
            <w:right w:val="none" w:sz="0" w:space="0" w:color="auto"/>
          </w:divBdr>
        </w:div>
        <w:div w:id="2136870215">
          <w:marLeft w:val="480"/>
          <w:marRight w:val="0"/>
          <w:marTop w:val="0"/>
          <w:marBottom w:val="0"/>
          <w:divBdr>
            <w:top w:val="none" w:sz="0" w:space="0" w:color="auto"/>
            <w:left w:val="none" w:sz="0" w:space="0" w:color="auto"/>
            <w:bottom w:val="none" w:sz="0" w:space="0" w:color="auto"/>
            <w:right w:val="none" w:sz="0" w:space="0" w:color="auto"/>
          </w:divBdr>
        </w:div>
      </w:divsChild>
    </w:div>
    <w:div w:id="1216743581">
      <w:bodyDiv w:val="1"/>
      <w:marLeft w:val="0"/>
      <w:marRight w:val="0"/>
      <w:marTop w:val="0"/>
      <w:marBottom w:val="0"/>
      <w:divBdr>
        <w:top w:val="none" w:sz="0" w:space="0" w:color="auto"/>
        <w:left w:val="none" w:sz="0" w:space="0" w:color="auto"/>
        <w:bottom w:val="none" w:sz="0" w:space="0" w:color="auto"/>
        <w:right w:val="none" w:sz="0" w:space="0" w:color="auto"/>
      </w:divBdr>
    </w:div>
    <w:div w:id="1217012614">
      <w:bodyDiv w:val="1"/>
      <w:marLeft w:val="0"/>
      <w:marRight w:val="0"/>
      <w:marTop w:val="0"/>
      <w:marBottom w:val="0"/>
      <w:divBdr>
        <w:top w:val="none" w:sz="0" w:space="0" w:color="auto"/>
        <w:left w:val="none" w:sz="0" w:space="0" w:color="auto"/>
        <w:bottom w:val="none" w:sz="0" w:space="0" w:color="auto"/>
        <w:right w:val="none" w:sz="0" w:space="0" w:color="auto"/>
      </w:divBdr>
    </w:div>
    <w:div w:id="1218518334">
      <w:bodyDiv w:val="1"/>
      <w:marLeft w:val="0"/>
      <w:marRight w:val="0"/>
      <w:marTop w:val="0"/>
      <w:marBottom w:val="0"/>
      <w:divBdr>
        <w:top w:val="none" w:sz="0" w:space="0" w:color="auto"/>
        <w:left w:val="none" w:sz="0" w:space="0" w:color="auto"/>
        <w:bottom w:val="none" w:sz="0" w:space="0" w:color="auto"/>
        <w:right w:val="none" w:sz="0" w:space="0" w:color="auto"/>
      </w:divBdr>
      <w:divsChild>
        <w:div w:id="27024078">
          <w:marLeft w:val="480"/>
          <w:marRight w:val="0"/>
          <w:marTop w:val="0"/>
          <w:marBottom w:val="0"/>
          <w:divBdr>
            <w:top w:val="none" w:sz="0" w:space="0" w:color="auto"/>
            <w:left w:val="none" w:sz="0" w:space="0" w:color="auto"/>
            <w:bottom w:val="none" w:sz="0" w:space="0" w:color="auto"/>
            <w:right w:val="none" w:sz="0" w:space="0" w:color="auto"/>
          </w:divBdr>
        </w:div>
        <w:div w:id="64039459">
          <w:marLeft w:val="480"/>
          <w:marRight w:val="0"/>
          <w:marTop w:val="0"/>
          <w:marBottom w:val="0"/>
          <w:divBdr>
            <w:top w:val="none" w:sz="0" w:space="0" w:color="auto"/>
            <w:left w:val="none" w:sz="0" w:space="0" w:color="auto"/>
            <w:bottom w:val="none" w:sz="0" w:space="0" w:color="auto"/>
            <w:right w:val="none" w:sz="0" w:space="0" w:color="auto"/>
          </w:divBdr>
        </w:div>
        <w:div w:id="64494807">
          <w:marLeft w:val="480"/>
          <w:marRight w:val="0"/>
          <w:marTop w:val="0"/>
          <w:marBottom w:val="0"/>
          <w:divBdr>
            <w:top w:val="none" w:sz="0" w:space="0" w:color="auto"/>
            <w:left w:val="none" w:sz="0" w:space="0" w:color="auto"/>
            <w:bottom w:val="none" w:sz="0" w:space="0" w:color="auto"/>
            <w:right w:val="none" w:sz="0" w:space="0" w:color="auto"/>
          </w:divBdr>
        </w:div>
        <w:div w:id="79103986">
          <w:marLeft w:val="480"/>
          <w:marRight w:val="0"/>
          <w:marTop w:val="0"/>
          <w:marBottom w:val="0"/>
          <w:divBdr>
            <w:top w:val="none" w:sz="0" w:space="0" w:color="auto"/>
            <w:left w:val="none" w:sz="0" w:space="0" w:color="auto"/>
            <w:bottom w:val="none" w:sz="0" w:space="0" w:color="auto"/>
            <w:right w:val="none" w:sz="0" w:space="0" w:color="auto"/>
          </w:divBdr>
        </w:div>
        <w:div w:id="88623970">
          <w:marLeft w:val="480"/>
          <w:marRight w:val="0"/>
          <w:marTop w:val="0"/>
          <w:marBottom w:val="0"/>
          <w:divBdr>
            <w:top w:val="none" w:sz="0" w:space="0" w:color="auto"/>
            <w:left w:val="none" w:sz="0" w:space="0" w:color="auto"/>
            <w:bottom w:val="none" w:sz="0" w:space="0" w:color="auto"/>
            <w:right w:val="none" w:sz="0" w:space="0" w:color="auto"/>
          </w:divBdr>
        </w:div>
        <w:div w:id="153647448">
          <w:marLeft w:val="480"/>
          <w:marRight w:val="0"/>
          <w:marTop w:val="0"/>
          <w:marBottom w:val="0"/>
          <w:divBdr>
            <w:top w:val="none" w:sz="0" w:space="0" w:color="auto"/>
            <w:left w:val="none" w:sz="0" w:space="0" w:color="auto"/>
            <w:bottom w:val="none" w:sz="0" w:space="0" w:color="auto"/>
            <w:right w:val="none" w:sz="0" w:space="0" w:color="auto"/>
          </w:divBdr>
        </w:div>
        <w:div w:id="177424690">
          <w:marLeft w:val="480"/>
          <w:marRight w:val="0"/>
          <w:marTop w:val="0"/>
          <w:marBottom w:val="0"/>
          <w:divBdr>
            <w:top w:val="none" w:sz="0" w:space="0" w:color="auto"/>
            <w:left w:val="none" w:sz="0" w:space="0" w:color="auto"/>
            <w:bottom w:val="none" w:sz="0" w:space="0" w:color="auto"/>
            <w:right w:val="none" w:sz="0" w:space="0" w:color="auto"/>
          </w:divBdr>
        </w:div>
        <w:div w:id="227308299">
          <w:marLeft w:val="480"/>
          <w:marRight w:val="0"/>
          <w:marTop w:val="0"/>
          <w:marBottom w:val="0"/>
          <w:divBdr>
            <w:top w:val="none" w:sz="0" w:space="0" w:color="auto"/>
            <w:left w:val="none" w:sz="0" w:space="0" w:color="auto"/>
            <w:bottom w:val="none" w:sz="0" w:space="0" w:color="auto"/>
            <w:right w:val="none" w:sz="0" w:space="0" w:color="auto"/>
          </w:divBdr>
        </w:div>
        <w:div w:id="238634074">
          <w:marLeft w:val="480"/>
          <w:marRight w:val="0"/>
          <w:marTop w:val="0"/>
          <w:marBottom w:val="0"/>
          <w:divBdr>
            <w:top w:val="none" w:sz="0" w:space="0" w:color="auto"/>
            <w:left w:val="none" w:sz="0" w:space="0" w:color="auto"/>
            <w:bottom w:val="none" w:sz="0" w:space="0" w:color="auto"/>
            <w:right w:val="none" w:sz="0" w:space="0" w:color="auto"/>
          </w:divBdr>
        </w:div>
        <w:div w:id="252784585">
          <w:marLeft w:val="480"/>
          <w:marRight w:val="0"/>
          <w:marTop w:val="0"/>
          <w:marBottom w:val="0"/>
          <w:divBdr>
            <w:top w:val="none" w:sz="0" w:space="0" w:color="auto"/>
            <w:left w:val="none" w:sz="0" w:space="0" w:color="auto"/>
            <w:bottom w:val="none" w:sz="0" w:space="0" w:color="auto"/>
            <w:right w:val="none" w:sz="0" w:space="0" w:color="auto"/>
          </w:divBdr>
        </w:div>
        <w:div w:id="265968270">
          <w:marLeft w:val="480"/>
          <w:marRight w:val="0"/>
          <w:marTop w:val="0"/>
          <w:marBottom w:val="0"/>
          <w:divBdr>
            <w:top w:val="none" w:sz="0" w:space="0" w:color="auto"/>
            <w:left w:val="none" w:sz="0" w:space="0" w:color="auto"/>
            <w:bottom w:val="none" w:sz="0" w:space="0" w:color="auto"/>
            <w:right w:val="none" w:sz="0" w:space="0" w:color="auto"/>
          </w:divBdr>
        </w:div>
        <w:div w:id="287972083">
          <w:marLeft w:val="480"/>
          <w:marRight w:val="0"/>
          <w:marTop w:val="0"/>
          <w:marBottom w:val="0"/>
          <w:divBdr>
            <w:top w:val="none" w:sz="0" w:space="0" w:color="auto"/>
            <w:left w:val="none" w:sz="0" w:space="0" w:color="auto"/>
            <w:bottom w:val="none" w:sz="0" w:space="0" w:color="auto"/>
            <w:right w:val="none" w:sz="0" w:space="0" w:color="auto"/>
          </w:divBdr>
        </w:div>
        <w:div w:id="322592243">
          <w:marLeft w:val="480"/>
          <w:marRight w:val="0"/>
          <w:marTop w:val="0"/>
          <w:marBottom w:val="0"/>
          <w:divBdr>
            <w:top w:val="none" w:sz="0" w:space="0" w:color="auto"/>
            <w:left w:val="none" w:sz="0" w:space="0" w:color="auto"/>
            <w:bottom w:val="none" w:sz="0" w:space="0" w:color="auto"/>
            <w:right w:val="none" w:sz="0" w:space="0" w:color="auto"/>
          </w:divBdr>
        </w:div>
        <w:div w:id="347147645">
          <w:marLeft w:val="480"/>
          <w:marRight w:val="0"/>
          <w:marTop w:val="0"/>
          <w:marBottom w:val="0"/>
          <w:divBdr>
            <w:top w:val="none" w:sz="0" w:space="0" w:color="auto"/>
            <w:left w:val="none" w:sz="0" w:space="0" w:color="auto"/>
            <w:bottom w:val="none" w:sz="0" w:space="0" w:color="auto"/>
            <w:right w:val="none" w:sz="0" w:space="0" w:color="auto"/>
          </w:divBdr>
        </w:div>
        <w:div w:id="370425484">
          <w:marLeft w:val="480"/>
          <w:marRight w:val="0"/>
          <w:marTop w:val="0"/>
          <w:marBottom w:val="0"/>
          <w:divBdr>
            <w:top w:val="none" w:sz="0" w:space="0" w:color="auto"/>
            <w:left w:val="none" w:sz="0" w:space="0" w:color="auto"/>
            <w:bottom w:val="none" w:sz="0" w:space="0" w:color="auto"/>
            <w:right w:val="none" w:sz="0" w:space="0" w:color="auto"/>
          </w:divBdr>
        </w:div>
        <w:div w:id="388651180">
          <w:marLeft w:val="480"/>
          <w:marRight w:val="0"/>
          <w:marTop w:val="0"/>
          <w:marBottom w:val="0"/>
          <w:divBdr>
            <w:top w:val="none" w:sz="0" w:space="0" w:color="auto"/>
            <w:left w:val="none" w:sz="0" w:space="0" w:color="auto"/>
            <w:bottom w:val="none" w:sz="0" w:space="0" w:color="auto"/>
            <w:right w:val="none" w:sz="0" w:space="0" w:color="auto"/>
          </w:divBdr>
        </w:div>
        <w:div w:id="398133654">
          <w:marLeft w:val="480"/>
          <w:marRight w:val="0"/>
          <w:marTop w:val="0"/>
          <w:marBottom w:val="0"/>
          <w:divBdr>
            <w:top w:val="none" w:sz="0" w:space="0" w:color="auto"/>
            <w:left w:val="none" w:sz="0" w:space="0" w:color="auto"/>
            <w:bottom w:val="none" w:sz="0" w:space="0" w:color="auto"/>
            <w:right w:val="none" w:sz="0" w:space="0" w:color="auto"/>
          </w:divBdr>
        </w:div>
        <w:div w:id="405223163">
          <w:marLeft w:val="480"/>
          <w:marRight w:val="0"/>
          <w:marTop w:val="0"/>
          <w:marBottom w:val="0"/>
          <w:divBdr>
            <w:top w:val="none" w:sz="0" w:space="0" w:color="auto"/>
            <w:left w:val="none" w:sz="0" w:space="0" w:color="auto"/>
            <w:bottom w:val="none" w:sz="0" w:space="0" w:color="auto"/>
            <w:right w:val="none" w:sz="0" w:space="0" w:color="auto"/>
          </w:divBdr>
        </w:div>
        <w:div w:id="435028900">
          <w:marLeft w:val="480"/>
          <w:marRight w:val="0"/>
          <w:marTop w:val="0"/>
          <w:marBottom w:val="0"/>
          <w:divBdr>
            <w:top w:val="none" w:sz="0" w:space="0" w:color="auto"/>
            <w:left w:val="none" w:sz="0" w:space="0" w:color="auto"/>
            <w:bottom w:val="none" w:sz="0" w:space="0" w:color="auto"/>
            <w:right w:val="none" w:sz="0" w:space="0" w:color="auto"/>
          </w:divBdr>
        </w:div>
        <w:div w:id="442577253">
          <w:marLeft w:val="480"/>
          <w:marRight w:val="0"/>
          <w:marTop w:val="0"/>
          <w:marBottom w:val="0"/>
          <w:divBdr>
            <w:top w:val="none" w:sz="0" w:space="0" w:color="auto"/>
            <w:left w:val="none" w:sz="0" w:space="0" w:color="auto"/>
            <w:bottom w:val="none" w:sz="0" w:space="0" w:color="auto"/>
            <w:right w:val="none" w:sz="0" w:space="0" w:color="auto"/>
          </w:divBdr>
        </w:div>
        <w:div w:id="452333286">
          <w:marLeft w:val="480"/>
          <w:marRight w:val="0"/>
          <w:marTop w:val="0"/>
          <w:marBottom w:val="0"/>
          <w:divBdr>
            <w:top w:val="none" w:sz="0" w:space="0" w:color="auto"/>
            <w:left w:val="none" w:sz="0" w:space="0" w:color="auto"/>
            <w:bottom w:val="none" w:sz="0" w:space="0" w:color="auto"/>
            <w:right w:val="none" w:sz="0" w:space="0" w:color="auto"/>
          </w:divBdr>
        </w:div>
        <w:div w:id="500202382">
          <w:marLeft w:val="480"/>
          <w:marRight w:val="0"/>
          <w:marTop w:val="0"/>
          <w:marBottom w:val="0"/>
          <w:divBdr>
            <w:top w:val="none" w:sz="0" w:space="0" w:color="auto"/>
            <w:left w:val="none" w:sz="0" w:space="0" w:color="auto"/>
            <w:bottom w:val="none" w:sz="0" w:space="0" w:color="auto"/>
            <w:right w:val="none" w:sz="0" w:space="0" w:color="auto"/>
          </w:divBdr>
        </w:div>
        <w:div w:id="500773758">
          <w:marLeft w:val="480"/>
          <w:marRight w:val="0"/>
          <w:marTop w:val="0"/>
          <w:marBottom w:val="0"/>
          <w:divBdr>
            <w:top w:val="none" w:sz="0" w:space="0" w:color="auto"/>
            <w:left w:val="none" w:sz="0" w:space="0" w:color="auto"/>
            <w:bottom w:val="none" w:sz="0" w:space="0" w:color="auto"/>
            <w:right w:val="none" w:sz="0" w:space="0" w:color="auto"/>
          </w:divBdr>
        </w:div>
        <w:div w:id="528027424">
          <w:marLeft w:val="480"/>
          <w:marRight w:val="0"/>
          <w:marTop w:val="0"/>
          <w:marBottom w:val="0"/>
          <w:divBdr>
            <w:top w:val="none" w:sz="0" w:space="0" w:color="auto"/>
            <w:left w:val="none" w:sz="0" w:space="0" w:color="auto"/>
            <w:bottom w:val="none" w:sz="0" w:space="0" w:color="auto"/>
            <w:right w:val="none" w:sz="0" w:space="0" w:color="auto"/>
          </w:divBdr>
        </w:div>
        <w:div w:id="532888678">
          <w:marLeft w:val="480"/>
          <w:marRight w:val="0"/>
          <w:marTop w:val="0"/>
          <w:marBottom w:val="0"/>
          <w:divBdr>
            <w:top w:val="none" w:sz="0" w:space="0" w:color="auto"/>
            <w:left w:val="none" w:sz="0" w:space="0" w:color="auto"/>
            <w:bottom w:val="none" w:sz="0" w:space="0" w:color="auto"/>
            <w:right w:val="none" w:sz="0" w:space="0" w:color="auto"/>
          </w:divBdr>
        </w:div>
        <w:div w:id="571743446">
          <w:marLeft w:val="480"/>
          <w:marRight w:val="0"/>
          <w:marTop w:val="0"/>
          <w:marBottom w:val="0"/>
          <w:divBdr>
            <w:top w:val="none" w:sz="0" w:space="0" w:color="auto"/>
            <w:left w:val="none" w:sz="0" w:space="0" w:color="auto"/>
            <w:bottom w:val="none" w:sz="0" w:space="0" w:color="auto"/>
            <w:right w:val="none" w:sz="0" w:space="0" w:color="auto"/>
          </w:divBdr>
        </w:div>
        <w:div w:id="575169947">
          <w:marLeft w:val="480"/>
          <w:marRight w:val="0"/>
          <w:marTop w:val="0"/>
          <w:marBottom w:val="0"/>
          <w:divBdr>
            <w:top w:val="none" w:sz="0" w:space="0" w:color="auto"/>
            <w:left w:val="none" w:sz="0" w:space="0" w:color="auto"/>
            <w:bottom w:val="none" w:sz="0" w:space="0" w:color="auto"/>
            <w:right w:val="none" w:sz="0" w:space="0" w:color="auto"/>
          </w:divBdr>
        </w:div>
        <w:div w:id="596868397">
          <w:marLeft w:val="480"/>
          <w:marRight w:val="0"/>
          <w:marTop w:val="0"/>
          <w:marBottom w:val="0"/>
          <w:divBdr>
            <w:top w:val="none" w:sz="0" w:space="0" w:color="auto"/>
            <w:left w:val="none" w:sz="0" w:space="0" w:color="auto"/>
            <w:bottom w:val="none" w:sz="0" w:space="0" w:color="auto"/>
            <w:right w:val="none" w:sz="0" w:space="0" w:color="auto"/>
          </w:divBdr>
        </w:div>
        <w:div w:id="600844142">
          <w:marLeft w:val="480"/>
          <w:marRight w:val="0"/>
          <w:marTop w:val="0"/>
          <w:marBottom w:val="0"/>
          <w:divBdr>
            <w:top w:val="none" w:sz="0" w:space="0" w:color="auto"/>
            <w:left w:val="none" w:sz="0" w:space="0" w:color="auto"/>
            <w:bottom w:val="none" w:sz="0" w:space="0" w:color="auto"/>
            <w:right w:val="none" w:sz="0" w:space="0" w:color="auto"/>
          </w:divBdr>
        </w:div>
        <w:div w:id="616983565">
          <w:marLeft w:val="480"/>
          <w:marRight w:val="0"/>
          <w:marTop w:val="0"/>
          <w:marBottom w:val="0"/>
          <w:divBdr>
            <w:top w:val="none" w:sz="0" w:space="0" w:color="auto"/>
            <w:left w:val="none" w:sz="0" w:space="0" w:color="auto"/>
            <w:bottom w:val="none" w:sz="0" w:space="0" w:color="auto"/>
            <w:right w:val="none" w:sz="0" w:space="0" w:color="auto"/>
          </w:divBdr>
        </w:div>
        <w:div w:id="621159072">
          <w:marLeft w:val="480"/>
          <w:marRight w:val="0"/>
          <w:marTop w:val="0"/>
          <w:marBottom w:val="0"/>
          <w:divBdr>
            <w:top w:val="none" w:sz="0" w:space="0" w:color="auto"/>
            <w:left w:val="none" w:sz="0" w:space="0" w:color="auto"/>
            <w:bottom w:val="none" w:sz="0" w:space="0" w:color="auto"/>
            <w:right w:val="none" w:sz="0" w:space="0" w:color="auto"/>
          </w:divBdr>
        </w:div>
        <w:div w:id="654460043">
          <w:marLeft w:val="480"/>
          <w:marRight w:val="0"/>
          <w:marTop w:val="0"/>
          <w:marBottom w:val="0"/>
          <w:divBdr>
            <w:top w:val="none" w:sz="0" w:space="0" w:color="auto"/>
            <w:left w:val="none" w:sz="0" w:space="0" w:color="auto"/>
            <w:bottom w:val="none" w:sz="0" w:space="0" w:color="auto"/>
            <w:right w:val="none" w:sz="0" w:space="0" w:color="auto"/>
          </w:divBdr>
        </w:div>
        <w:div w:id="677464704">
          <w:marLeft w:val="480"/>
          <w:marRight w:val="0"/>
          <w:marTop w:val="0"/>
          <w:marBottom w:val="0"/>
          <w:divBdr>
            <w:top w:val="none" w:sz="0" w:space="0" w:color="auto"/>
            <w:left w:val="none" w:sz="0" w:space="0" w:color="auto"/>
            <w:bottom w:val="none" w:sz="0" w:space="0" w:color="auto"/>
            <w:right w:val="none" w:sz="0" w:space="0" w:color="auto"/>
          </w:divBdr>
        </w:div>
        <w:div w:id="684209533">
          <w:marLeft w:val="480"/>
          <w:marRight w:val="0"/>
          <w:marTop w:val="0"/>
          <w:marBottom w:val="0"/>
          <w:divBdr>
            <w:top w:val="none" w:sz="0" w:space="0" w:color="auto"/>
            <w:left w:val="none" w:sz="0" w:space="0" w:color="auto"/>
            <w:bottom w:val="none" w:sz="0" w:space="0" w:color="auto"/>
            <w:right w:val="none" w:sz="0" w:space="0" w:color="auto"/>
          </w:divBdr>
        </w:div>
        <w:div w:id="752241272">
          <w:marLeft w:val="480"/>
          <w:marRight w:val="0"/>
          <w:marTop w:val="0"/>
          <w:marBottom w:val="0"/>
          <w:divBdr>
            <w:top w:val="none" w:sz="0" w:space="0" w:color="auto"/>
            <w:left w:val="none" w:sz="0" w:space="0" w:color="auto"/>
            <w:bottom w:val="none" w:sz="0" w:space="0" w:color="auto"/>
            <w:right w:val="none" w:sz="0" w:space="0" w:color="auto"/>
          </w:divBdr>
        </w:div>
        <w:div w:id="822964312">
          <w:marLeft w:val="480"/>
          <w:marRight w:val="0"/>
          <w:marTop w:val="0"/>
          <w:marBottom w:val="0"/>
          <w:divBdr>
            <w:top w:val="none" w:sz="0" w:space="0" w:color="auto"/>
            <w:left w:val="none" w:sz="0" w:space="0" w:color="auto"/>
            <w:bottom w:val="none" w:sz="0" w:space="0" w:color="auto"/>
            <w:right w:val="none" w:sz="0" w:space="0" w:color="auto"/>
          </w:divBdr>
        </w:div>
        <w:div w:id="923152384">
          <w:marLeft w:val="480"/>
          <w:marRight w:val="0"/>
          <w:marTop w:val="0"/>
          <w:marBottom w:val="0"/>
          <w:divBdr>
            <w:top w:val="none" w:sz="0" w:space="0" w:color="auto"/>
            <w:left w:val="none" w:sz="0" w:space="0" w:color="auto"/>
            <w:bottom w:val="none" w:sz="0" w:space="0" w:color="auto"/>
            <w:right w:val="none" w:sz="0" w:space="0" w:color="auto"/>
          </w:divBdr>
        </w:div>
        <w:div w:id="923412227">
          <w:marLeft w:val="480"/>
          <w:marRight w:val="0"/>
          <w:marTop w:val="0"/>
          <w:marBottom w:val="0"/>
          <w:divBdr>
            <w:top w:val="none" w:sz="0" w:space="0" w:color="auto"/>
            <w:left w:val="none" w:sz="0" w:space="0" w:color="auto"/>
            <w:bottom w:val="none" w:sz="0" w:space="0" w:color="auto"/>
            <w:right w:val="none" w:sz="0" w:space="0" w:color="auto"/>
          </w:divBdr>
        </w:div>
        <w:div w:id="936475932">
          <w:marLeft w:val="480"/>
          <w:marRight w:val="0"/>
          <w:marTop w:val="0"/>
          <w:marBottom w:val="0"/>
          <w:divBdr>
            <w:top w:val="none" w:sz="0" w:space="0" w:color="auto"/>
            <w:left w:val="none" w:sz="0" w:space="0" w:color="auto"/>
            <w:bottom w:val="none" w:sz="0" w:space="0" w:color="auto"/>
            <w:right w:val="none" w:sz="0" w:space="0" w:color="auto"/>
          </w:divBdr>
        </w:div>
        <w:div w:id="977226282">
          <w:marLeft w:val="480"/>
          <w:marRight w:val="0"/>
          <w:marTop w:val="0"/>
          <w:marBottom w:val="0"/>
          <w:divBdr>
            <w:top w:val="none" w:sz="0" w:space="0" w:color="auto"/>
            <w:left w:val="none" w:sz="0" w:space="0" w:color="auto"/>
            <w:bottom w:val="none" w:sz="0" w:space="0" w:color="auto"/>
            <w:right w:val="none" w:sz="0" w:space="0" w:color="auto"/>
          </w:divBdr>
        </w:div>
        <w:div w:id="994534763">
          <w:marLeft w:val="480"/>
          <w:marRight w:val="0"/>
          <w:marTop w:val="0"/>
          <w:marBottom w:val="0"/>
          <w:divBdr>
            <w:top w:val="none" w:sz="0" w:space="0" w:color="auto"/>
            <w:left w:val="none" w:sz="0" w:space="0" w:color="auto"/>
            <w:bottom w:val="none" w:sz="0" w:space="0" w:color="auto"/>
            <w:right w:val="none" w:sz="0" w:space="0" w:color="auto"/>
          </w:divBdr>
        </w:div>
        <w:div w:id="996302906">
          <w:marLeft w:val="480"/>
          <w:marRight w:val="0"/>
          <w:marTop w:val="0"/>
          <w:marBottom w:val="0"/>
          <w:divBdr>
            <w:top w:val="none" w:sz="0" w:space="0" w:color="auto"/>
            <w:left w:val="none" w:sz="0" w:space="0" w:color="auto"/>
            <w:bottom w:val="none" w:sz="0" w:space="0" w:color="auto"/>
            <w:right w:val="none" w:sz="0" w:space="0" w:color="auto"/>
          </w:divBdr>
        </w:div>
        <w:div w:id="1023943657">
          <w:marLeft w:val="480"/>
          <w:marRight w:val="0"/>
          <w:marTop w:val="0"/>
          <w:marBottom w:val="0"/>
          <w:divBdr>
            <w:top w:val="none" w:sz="0" w:space="0" w:color="auto"/>
            <w:left w:val="none" w:sz="0" w:space="0" w:color="auto"/>
            <w:bottom w:val="none" w:sz="0" w:space="0" w:color="auto"/>
            <w:right w:val="none" w:sz="0" w:space="0" w:color="auto"/>
          </w:divBdr>
        </w:div>
        <w:div w:id="1038625217">
          <w:marLeft w:val="480"/>
          <w:marRight w:val="0"/>
          <w:marTop w:val="0"/>
          <w:marBottom w:val="0"/>
          <w:divBdr>
            <w:top w:val="none" w:sz="0" w:space="0" w:color="auto"/>
            <w:left w:val="none" w:sz="0" w:space="0" w:color="auto"/>
            <w:bottom w:val="none" w:sz="0" w:space="0" w:color="auto"/>
            <w:right w:val="none" w:sz="0" w:space="0" w:color="auto"/>
          </w:divBdr>
        </w:div>
        <w:div w:id="1069421435">
          <w:marLeft w:val="480"/>
          <w:marRight w:val="0"/>
          <w:marTop w:val="0"/>
          <w:marBottom w:val="0"/>
          <w:divBdr>
            <w:top w:val="none" w:sz="0" w:space="0" w:color="auto"/>
            <w:left w:val="none" w:sz="0" w:space="0" w:color="auto"/>
            <w:bottom w:val="none" w:sz="0" w:space="0" w:color="auto"/>
            <w:right w:val="none" w:sz="0" w:space="0" w:color="auto"/>
          </w:divBdr>
        </w:div>
        <w:div w:id="1098597983">
          <w:marLeft w:val="480"/>
          <w:marRight w:val="0"/>
          <w:marTop w:val="0"/>
          <w:marBottom w:val="0"/>
          <w:divBdr>
            <w:top w:val="none" w:sz="0" w:space="0" w:color="auto"/>
            <w:left w:val="none" w:sz="0" w:space="0" w:color="auto"/>
            <w:bottom w:val="none" w:sz="0" w:space="0" w:color="auto"/>
            <w:right w:val="none" w:sz="0" w:space="0" w:color="auto"/>
          </w:divBdr>
        </w:div>
        <w:div w:id="1169096719">
          <w:marLeft w:val="480"/>
          <w:marRight w:val="0"/>
          <w:marTop w:val="0"/>
          <w:marBottom w:val="0"/>
          <w:divBdr>
            <w:top w:val="none" w:sz="0" w:space="0" w:color="auto"/>
            <w:left w:val="none" w:sz="0" w:space="0" w:color="auto"/>
            <w:bottom w:val="none" w:sz="0" w:space="0" w:color="auto"/>
            <w:right w:val="none" w:sz="0" w:space="0" w:color="auto"/>
          </w:divBdr>
        </w:div>
        <w:div w:id="1172917594">
          <w:marLeft w:val="480"/>
          <w:marRight w:val="0"/>
          <w:marTop w:val="0"/>
          <w:marBottom w:val="0"/>
          <w:divBdr>
            <w:top w:val="none" w:sz="0" w:space="0" w:color="auto"/>
            <w:left w:val="none" w:sz="0" w:space="0" w:color="auto"/>
            <w:bottom w:val="none" w:sz="0" w:space="0" w:color="auto"/>
            <w:right w:val="none" w:sz="0" w:space="0" w:color="auto"/>
          </w:divBdr>
        </w:div>
        <w:div w:id="1190728008">
          <w:marLeft w:val="480"/>
          <w:marRight w:val="0"/>
          <w:marTop w:val="0"/>
          <w:marBottom w:val="0"/>
          <w:divBdr>
            <w:top w:val="none" w:sz="0" w:space="0" w:color="auto"/>
            <w:left w:val="none" w:sz="0" w:space="0" w:color="auto"/>
            <w:bottom w:val="none" w:sz="0" w:space="0" w:color="auto"/>
            <w:right w:val="none" w:sz="0" w:space="0" w:color="auto"/>
          </w:divBdr>
        </w:div>
        <w:div w:id="1203401937">
          <w:marLeft w:val="480"/>
          <w:marRight w:val="0"/>
          <w:marTop w:val="0"/>
          <w:marBottom w:val="0"/>
          <w:divBdr>
            <w:top w:val="none" w:sz="0" w:space="0" w:color="auto"/>
            <w:left w:val="none" w:sz="0" w:space="0" w:color="auto"/>
            <w:bottom w:val="none" w:sz="0" w:space="0" w:color="auto"/>
            <w:right w:val="none" w:sz="0" w:space="0" w:color="auto"/>
          </w:divBdr>
        </w:div>
        <w:div w:id="1285380278">
          <w:marLeft w:val="480"/>
          <w:marRight w:val="0"/>
          <w:marTop w:val="0"/>
          <w:marBottom w:val="0"/>
          <w:divBdr>
            <w:top w:val="none" w:sz="0" w:space="0" w:color="auto"/>
            <w:left w:val="none" w:sz="0" w:space="0" w:color="auto"/>
            <w:bottom w:val="none" w:sz="0" w:space="0" w:color="auto"/>
            <w:right w:val="none" w:sz="0" w:space="0" w:color="auto"/>
          </w:divBdr>
        </w:div>
        <w:div w:id="1316301339">
          <w:marLeft w:val="480"/>
          <w:marRight w:val="0"/>
          <w:marTop w:val="0"/>
          <w:marBottom w:val="0"/>
          <w:divBdr>
            <w:top w:val="none" w:sz="0" w:space="0" w:color="auto"/>
            <w:left w:val="none" w:sz="0" w:space="0" w:color="auto"/>
            <w:bottom w:val="none" w:sz="0" w:space="0" w:color="auto"/>
            <w:right w:val="none" w:sz="0" w:space="0" w:color="auto"/>
          </w:divBdr>
        </w:div>
        <w:div w:id="1321427597">
          <w:marLeft w:val="480"/>
          <w:marRight w:val="0"/>
          <w:marTop w:val="0"/>
          <w:marBottom w:val="0"/>
          <w:divBdr>
            <w:top w:val="none" w:sz="0" w:space="0" w:color="auto"/>
            <w:left w:val="none" w:sz="0" w:space="0" w:color="auto"/>
            <w:bottom w:val="none" w:sz="0" w:space="0" w:color="auto"/>
            <w:right w:val="none" w:sz="0" w:space="0" w:color="auto"/>
          </w:divBdr>
        </w:div>
        <w:div w:id="1351758866">
          <w:marLeft w:val="480"/>
          <w:marRight w:val="0"/>
          <w:marTop w:val="0"/>
          <w:marBottom w:val="0"/>
          <w:divBdr>
            <w:top w:val="none" w:sz="0" w:space="0" w:color="auto"/>
            <w:left w:val="none" w:sz="0" w:space="0" w:color="auto"/>
            <w:bottom w:val="none" w:sz="0" w:space="0" w:color="auto"/>
            <w:right w:val="none" w:sz="0" w:space="0" w:color="auto"/>
          </w:divBdr>
        </w:div>
        <w:div w:id="1359548740">
          <w:marLeft w:val="480"/>
          <w:marRight w:val="0"/>
          <w:marTop w:val="0"/>
          <w:marBottom w:val="0"/>
          <w:divBdr>
            <w:top w:val="none" w:sz="0" w:space="0" w:color="auto"/>
            <w:left w:val="none" w:sz="0" w:space="0" w:color="auto"/>
            <w:bottom w:val="none" w:sz="0" w:space="0" w:color="auto"/>
            <w:right w:val="none" w:sz="0" w:space="0" w:color="auto"/>
          </w:divBdr>
        </w:div>
        <w:div w:id="1395542684">
          <w:marLeft w:val="480"/>
          <w:marRight w:val="0"/>
          <w:marTop w:val="0"/>
          <w:marBottom w:val="0"/>
          <w:divBdr>
            <w:top w:val="none" w:sz="0" w:space="0" w:color="auto"/>
            <w:left w:val="none" w:sz="0" w:space="0" w:color="auto"/>
            <w:bottom w:val="none" w:sz="0" w:space="0" w:color="auto"/>
            <w:right w:val="none" w:sz="0" w:space="0" w:color="auto"/>
          </w:divBdr>
        </w:div>
        <w:div w:id="1398086713">
          <w:marLeft w:val="480"/>
          <w:marRight w:val="0"/>
          <w:marTop w:val="0"/>
          <w:marBottom w:val="0"/>
          <w:divBdr>
            <w:top w:val="none" w:sz="0" w:space="0" w:color="auto"/>
            <w:left w:val="none" w:sz="0" w:space="0" w:color="auto"/>
            <w:bottom w:val="none" w:sz="0" w:space="0" w:color="auto"/>
            <w:right w:val="none" w:sz="0" w:space="0" w:color="auto"/>
          </w:divBdr>
        </w:div>
        <w:div w:id="1451052270">
          <w:marLeft w:val="480"/>
          <w:marRight w:val="0"/>
          <w:marTop w:val="0"/>
          <w:marBottom w:val="0"/>
          <w:divBdr>
            <w:top w:val="none" w:sz="0" w:space="0" w:color="auto"/>
            <w:left w:val="none" w:sz="0" w:space="0" w:color="auto"/>
            <w:bottom w:val="none" w:sz="0" w:space="0" w:color="auto"/>
            <w:right w:val="none" w:sz="0" w:space="0" w:color="auto"/>
          </w:divBdr>
        </w:div>
        <w:div w:id="1458795534">
          <w:marLeft w:val="480"/>
          <w:marRight w:val="0"/>
          <w:marTop w:val="0"/>
          <w:marBottom w:val="0"/>
          <w:divBdr>
            <w:top w:val="none" w:sz="0" w:space="0" w:color="auto"/>
            <w:left w:val="none" w:sz="0" w:space="0" w:color="auto"/>
            <w:bottom w:val="none" w:sz="0" w:space="0" w:color="auto"/>
            <w:right w:val="none" w:sz="0" w:space="0" w:color="auto"/>
          </w:divBdr>
        </w:div>
        <w:div w:id="1472019232">
          <w:marLeft w:val="480"/>
          <w:marRight w:val="0"/>
          <w:marTop w:val="0"/>
          <w:marBottom w:val="0"/>
          <w:divBdr>
            <w:top w:val="none" w:sz="0" w:space="0" w:color="auto"/>
            <w:left w:val="none" w:sz="0" w:space="0" w:color="auto"/>
            <w:bottom w:val="none" w:sz="0" w:space="0" w:color="auto"/>
            <w:right w:val="none" w:sz="0" w:space="0" w:color="auto"/>
          </w:divBdr>
        </w:div>
        <w:div w:id="1476485098">
          <w:marLeft w:val="480"/>
          <w:marRight w:val="0"/>
          <w:marTop w:val="0"/>
          <w:marBottom w:val="0"/>
          <w:divBdr>
            <w:top w:val="none" w:sz="0" w:space="0" w:color="auto"/>
            <w:left w:val="none" w:sz="0" w:space="0" w:color="auto"/>
            <w:bottom w:val="none" w:sz="0" w:space="0" w:color="auto"/>
            <w:right w:val="none" w:sz="0" w:space="0" w:color="auto"/>
          </w:divBdr>
        </w:div>
        <w:div w:id="1480608592">
          <w:marLeft w:val="480"/>
          <w:marRight w:val="0"/>
          <w:marTop w:val="0"/>
          <w:marBottom w:val="0"/>
          <w:divBdr>
            <w:top w:val="none" w:sz="0" w:space="0" w:color="auto"/>
            <w:left w:val="none" w:sz="0" w:space="0" w:color="auto"/>
            <w:bottom w:val="none" w:sz="0" w:space="0" w:color="auto"/>
            <w:right w:val="none" w:sz="0" w:space="0" w:color="auto"/>
          </w:divBdr>
        </w:div>
        <w:div w:id="1505827073">
          <w:marLeft w:val="480"/>
          <w:marRight w:val="0"/>
          <w:marTop w:val="0"/>
          <w:marBottom w:val="0"/>
          <w:divBdr>
            <w:top w:val="none" w:sz="0" w:space="0" w:color="auto"/>
            <w:left w:val="none" w:sz="0" w:space="0" w:color="auto"/>
            <w:bottom w:val="none" w:sz="0" w:space="0" w:color="auto"/>
            <w:right w:val="none" w:sz="0" w:space="0" w:color="auto"/>
          </w:divBdr>
        </w:div>
        <w:div w:id="1527864102">
          <w:marLeft w:val="480"/>
          <w:marRight w:val="0"/>
          <w:marTop w:val="0"/>
          <w:marBottom w:val="0"/>
          <w:divBdr>
            <w:top w:val="none" w:sz="0" w:space="0" w:color="auto"/>
            <w:left w:val="none" w:sz="0" w:space="0" w:color="auto"/>
            <w:bottom w:val="none" w:sz="0" w:space="0" w:color="auto"/>
            <w:right w:val="none" w:sz="0" w:space="0" w:color="auto"/>
          </w:divBdr>
        </w:div>
        <w:div w:id="1581021353">
          <w:marLeft w:val="480"/>
          <w:marRight w:val="0"/>
          <w:marTop w:val="0"/>
          <w:marBottom w:val="0"/>
          <w:divBdr>
            <w:top w:val="none" w:sz="0" w:space="0" w:color="auto"/>
            <w:left w:val="none" w:sz="0" w:space="0" w:color="auto"/>
            <w:bottom w:val="none" w:sz="0" w:space="0" w:color="auto"/>
            <w:right w:val="none" w:sz="0" w:space="0" w:color="auto"/>
          </w:divBdr>
        </w:div>
        <w:div w:id="1597785496">
          <w:marLeft w:val="480"/>
          <w:marRight w:val="0"/>
          <w:marTop w:val="0"/>
          <w:marBottom w:val="0"/>
          <w:divBdr>
            <w:top w:val="none" w:sz="0" w:space="0" w:color="auto"/>
            <w:left w:val="none" w:sz="0" w:space="0" w:color="auto"/>
            <w:bottom w:val="none" w:sz="0" w:space="0" w:color="auto"/>
            <w:right w:val="none" w:sz="0" w:space="0" w:color="auto"/>
          </w:divBdr>
        </w:div>
        <w:div w:id="1607611860">
          <w:marLeft w:val="480"/>
          <w:marRight w:val="0"/>
          <w:marTop w:val="0"/>
          <w:marBottom w:val="0"/>
          <w:divBdr>
            <w:top w:val="none" w:sz="0" w:space="0" w:color="auto"/>
            <w:left w:val="none" w:sz="0" w:space="0" w:color="auto"/>
            <w:bottom w:val="none" w:sz="0" w:space="0" w:color="auto"/>
            <w:right w:val="none" w:sz="0" w:space="0" w:color="auto"/>
          </w:divBdr>
        </w:div>
        <w:div w:id="1670476125">
          <w:marLeft w:val="480"/>
          <w:marRight w:val="0"/>
          <w:marTop w:val="0"/>
          <w:marBottom w:val="0"/>
          <w:divBdr>
            <w:top w:val="none" w:sz="0" w:space="0" w:color="auto"/>
            <w:left w:val="none" w:sz="0" w:space="0" w:color="auto"/>
            <w:bottom w:val="none" w:sz="0" w:space="0" w:color="auto"/>
            <w:right w:val="none" w:sz="0" w:space="0" w:color="auto"/>
          </w:divBdr>
        </w:div>
        <w:div w:id="1690909179">
          <w:marLeft w:val="480"/>
          <w:marRight w:val="0"/>
          <w:marTop w:val="0"/>
          <w:marBottom w:val="0"/>
          <w:divBdr>
            <w:top w:val="none" w:sz="0" w:space="0" w:color="auto"/>
            <w:left w:val="none" w:sz="0" w:space="0" w:color="auto"/>
            <w:bottom w:val="none" w:sz="0" w:space="0" w:color="auto"/>
            <w:right w:val="none" w:sz="0" w:space="0" w:color="auto"/>
          </w:divBdr>
        </w:div>
        <w:div w:id="1709456181">
          <w:marLeft w:val="480"/>
          <w:marRight w:val="0"/>
          <w:marTop w:val="0"/>
          <w:marBottom w:val="0"/>
          <w:divBdr>
            <w:top w:val="none" w:sz="0" w:space="0" w:color="auto"/>
            <w:left w:val="none" w:sz="0" w:space="0" w:color="auto"/>
            <w:bottom w:val="none" w:sz="0" w:space="0" w:color="auto"/>
            <w:right w:val="none" w:sz="0" w:space="0" w:color="auto"/>
          </w:divBdr>
        </w:div>
        <w:div w:id="1734422874">
          <w:marLeft w:val="480"/>
          <w:marRight w:val="0"/>
          <w:marTop w:val="0"/>
          <w:marBottom w:val="0"/>
          <w:divBdr>
            <w:top w:val="none" w:sz="0" w:space="0" w:color="auto"/>
            <w:left w:val="none" w:sz="0" w:space="0" w:color="auto"/>
            <w:bottom w:val="none" w:sz="0" w:space="0" w:color="auto"/>
            <w:right w:val="none" w:sz="0" w:space="0" w:color="auto"/>
          </w:divBdr>
        </w:div>
        <w:div w:id="1746564149">
          <w:marLeft w:val="480"/>
          <w:marRight w:val="0"/>
          <w:marTop w:val="0"/>
          <w:marBottom w:val="0"/>
          <w:divBdr>
            <w:top w:val="none" w:sz="0" w:space="0" w:color="auto"/>
            <w:left w:val="none" w:sz="0" w:space="0" w:color="auto"/>
            <w:bottom w:val="none" w:sz="0" w:space="0" w:color="auto"/>
            <w:right w:val="none" w:sz="0" w:space="0" w:color="auto"/>
          </w:divBdr>
        </w:div>
        <w:div w:id="1771928017">
          <w:marLeft w:val="480"/>
          <w:marRight w:val="0"/>
          <w:marTop w:val="0"/>
          <w:marBottom w:val="0"/>
          <w:divBdr>
            <w:top w:val="none" w:sz="0" w:space="0" w:color="auto"/>
            <w:left w:val="none" w:sz="0" w:space="0" w:color="auto"/>
            <w:bottom w:val="none" w:sz="0" w:space="0" w:color="auto"/>
            <w:right w:val="none" w:sz="0" w:space="0" w:color="auto"/>
          </w:divBdr>
        </w:div>
        <w:div w:id="1775053719">
          <w:marLeft w:val="480"/>
          <w:marRight w:val="0"/>
          <w:marTop w:val="0"/>
          <w:marBottom w:val="0"/>
          <w:divBdr>
            <w:top w:val="none" w:sz="0" w:space="0" w:color="auto"/>
            <w:left w:val="none" w:sz="0" w:space="0" w:color="auto"/>
            <w:bottom w:val="none" w:sz="0" w:space="0" w:color="auto"/>
            <w:right w:val="none" w:sz="0" w:space="0" w:color="auto"/>
          </w:divBdr>
        </w:div>
        <w:div w:id="1818834602">
          <w:marLeft w:val="480"/>
          <w:marRight w:val="0"/>
          <w:marTop w:val="0"/>
          <w:marBottom w:val="0"/>
          <w:divBdr>
            <w:top w:val="none" w:sz="0" w:space="0" w:color="auto"/>
            <w:left w:val="none" w:sz="0" w:space="0" w:color="auto"/>
            <w:bottom w:val="none" w:sz="0" w:space="0" w:color="auto"/>
            <w:right w:val="none" w:sz="0" w:space="0" w:color="auto"/>
          </w:divBdr>
        </w:div>
        <w:div w:id="1864981094">
          <w:marLeft w:val="480"/>
          <w:marRight w:val="0"/>
          <w:marTop w:val="0"/>
          <w:marBottom w:val="0"/>
          <w:divBdr>
            <w:top w:val="none" w:sz="0" w:space="0" w:color="auto"/>
            <w:left w:val="none" w:sz="0" w:space="0" w:color="auto"/>
            <w:bottom w:val="none" w:sz="0" w:space="0" w:color="auto"/>
            <w:right w:val="none" w:sz="0" w:space="0" w:color="auto"/>
          </w:divBdr>
        </w:div>
        <w:div w:id="1893543449">
          <w:marLeft w:val="480"/>
          <w:marRight w:val="0"/>
          <w:marTop w:val="0"/>
          <w:marBottom w:val="0"/>
          <w:divBdr>
            <w:top w:val="none" w:sz="0" w:space="0" w:color="auto"/>
            <w:left w:val="none" w:sz="0" w:space="0" w:color="auto"/>
            <w:bottom w:val="none" w:sz="0" w:space="0" w:color="auto"/>
            <w:right w:val="none" w:sz="0" w:space="0" w:color="auto"/>
          </w:divBdr>
        </w:div>
        <w:div w:id="1928074821">
          <w:marLeft w:val="480"/>
          <w:marRight w:val="0"/>
          <w:marTop w:val="0"/>
          <w:marBottom w:val="0"/>
          <w:divBdr>
            <w:top w:val="none" w:sz="0" w:space="0" w:color="auto"/>
            <w:left w:val="none" w:sz="0" w:space="0" w:color="auto"/>
            <w:bottom w:val="none" w:sz="0" w:space="0" w:color="auto"/>
            <w:right w:val="none" w:sz="0" w:space="0" w:color="auto"/>
          </w:divBdr>
        </w:div>
        <w:div w:id="1974286971">
          <w:marLeft w:val="480"/>
          <w:marRight w:val="0"/>
          <w:marTop w:val="0"/>
          <w:marBottom w:val="0"/>
          <w:divBdr>
            <w:top w:val="none" w:sz="0" w:space="0" w:color="auto"/>
            <w:left w:val="none" w:sz="0" w:space="0" w:color="auto"/>
            <w:bottom w:val="none" w:sz="0" w:space="0" w:color="auto"/>
            <w:right w:val="none" w:sz="0" w:space="0" w:color="auto"/>
          </w:divBdr>
        </w:div>
        <w:div w:id="1986466049">
          <w:marLeft w:val="480"/>
          <w:marRight w:val="0"/>
          <w:marTop w:val="0"/>
          <w:marBottom w:val="0"/>
          <w:divBdr>
            <w:top w:val="none" w:sz="0" w:space="0" w:color="auto"/>
            <w:left w:val="none" w:sz="0" w:space="0" w:color="auto"/>
            <w:bottom w:val="none" w:sz="0" w:space="0" w:color="auto"/>
            <w:right w:val="none" w:sz="0" w:space="0" w:color="auto"/>
          </w:divBdr>
        </w:div>
        <w:div w:id="2022857995">
          <w:marLeft w:val="480"/>
          <w:marRight w:val="0"/>
          <w:marTop w:val="0"/>
          <w:marBottom w:val="0"/>
          <w:divBdr>
            <w:top w:val="none" w:sz="0" w:space="0" w:color="auto"/>
            <w:left w:val="none" w:sz="0" w:space="0" w:color="auto"/>
            <w:bottom w:val="none" w:sz="0" w:space="0" w:color="auto"/>
            <w:right w:val="none" w:sz="0" w:space="0" w:color="auto"/>
          </w:divBdr>
        </w:div>
        <w:div w:id="2027753852">
          <w:marLeft w:val="480"/>
          <w:marRight w:val="0"/>
          <w:marTop w:val="0"/>
          <w:marBottom w:val="0"/>
          <w:divBdr>
            <w:top w:val="none" w:sz="0" w:space="0" w:color="auto"/>
            <w:left w:val="none" w:sz="0" w:space="0" w:color="auto"/>
            <w:bottom w:val="none" w:sz="0" w:space="0" w:color="auto"/>
            <w:right w:val="none" w:sz="0" w:space="0" w:color="auto"/>
          </w:divBdr>
        </w:div>
        <w:div w:id="2047947733">
          <w:marLeft w:val="480"/>
          <w:marRight w:val="0"/>
          <w:marTop w:val="0"/>
          <w:marBottom w:val="0"/>
          <w:divBdr>
            <w:top w:val="none" w:sz="0" w:space="0" w:color="auto"/>
            <w:left w:val="none" w:sz="0" w:space="0" w:color="auto"/>
            <w:bottom w:val="none" w:sz="0" w:space="0" w:color="auto"/>
            <w:right w:val="none" w:sz="0" w:space="0" w:color="auto"/>
          </w:divBdr>
        </w:div>
        <w:div w:id="2143309289">
          <w:marLeft w:val="480"/>
          <w:marRight w:val="0"/>
          <w:marTop w:val="0"/>
          <w:marBottom w:val="0"/>
          <w:divBdr>
            <w:top w:val="none" w:sz="0" w:space="0" w:color="auto"/>
            <w:left w:val="none" w:sz="0" w:space="0" w:color="auto"/>
            <w:bottom w:val="none" w:sz="0" w:space="0" w:color="auto"/>
            <w:right w:val="none" w:sz="0" w:space="0" w:color="auto"/>
          </w:divBdr>
        </w:div>
      </w:divsChild>
    </w:div>
    <w:div w:id="1223129249">
      <w:bodyDiv w:val="1"/>
      <w:marLeft w:val="0"/>
      <w:marRight w:val="0"/>
      <w:marTop w:val="0"/>
      <w:marBottom w:val="0"/>
      <w:divBdr>
        <w:top w:val="none" w:sz="0" w:space="0" w:color="auto"/>
        <w:left w:val="none" w:sz="0" w:space="0" w:color="auto"/>
        <w:bottom w:val="none" w:sz="0" w:space="0" w:color="auto"/>
        <w:right w:val="none" w:sz="0" w:space="0" w:color="auto"/>
      </w:divBdr>
    </w:div>
    <w:div w:id="1227491793">
      <w:bodyDiv w:val="1"/>
      <w:marLeft w:val="0"/>
      <w:marRight w:val="0"/>
      <w:marTop w:val="0"/>
      <w:marBottom w:val="0"/>
      <w:divBdr>
        <w:top w:val="none" w:sz="0" w:space="0" w:color="auto"/>
        <w:left w:val="none" w:sz="0" w:space="0" w:color="auto"/>
        <w:bottom w:val="none" w:sz="0" w:space="0" w:color="auto"/>
        <w:right w:val="none" w:sz="0" w:space="0" w:color="auto"/>
      </w:divBdr>
      <w:divsChild>
        <w:div w:id="37702919">
          <w:marLeft w:val="480"/>
          <w:marRight w:val="0"/>
          <w:marTop w:val="0"/>
          <w:marBottom w:val="0"/>
          <w:divBdr>
            <w:top w:val="none" w:sz="0" w:space="0" w:color="auto"/>
            <w:left w:val="none" w:sz="0" w:space="0" w:color="auto"/>
            <w:bottom w:val="none" w:sz="0" w:space="0" w:color="auto"/>
            <w:right w:val="none" w:sz="0" w:space="0" w:color="auto"/>
          </w:divBdr>
        </w:div>
        <w:div w:id="58677829">
          <w:marLeft w:val="480"/>
          <w:marRight w:val="0"/>
          <w:marTop w:val="0"/>
          <w:marBottom w:val="0"/>
          <w:divBdr>
            <w:top w:val="none" w:sz="0" w:space="0" w:color="auto"/>
            <w:left w:val="none" w:sz="0" w:space="0" w:color="auto"/>
            <w:bottom w:val="none" w:sz="0" w:space="0" w:color="auto"/>
            <w:right w:val="none" w:sz="0" w:space="0" w:color="auto"/>
          </w:divBdr>
        </w:div>
        <w:div w:id="84155519">
          <w:marLeft w:val="480"/>
          <w:marRight w:val="0"/>
          <w:marTop w:val="0"/>
          <w:marBottom w:val="0"/>
          <w:divBdr>
            <w:top w:val="none" w:sz="0" w:space="0" w:color="auto"/>
            <w:left w:val="none" w:sz="0" w:space="0" w:color="auto"/>
            <w:bottom w:val="none" w:sz="0" w:space="0" w:color="auto"/>
            <w:right w:val="none" w:sz="0" w:space="0" w:color="auto"/>
          </w:divBdr>
        </w:div>
        <w:div w:id="99378633">
          <w:marLeft w:val="480"/>
          <w:marRight w:val="0"/>
          <w:marTop w:val="0"/>
          <w:marBottom w:val="0"/>
          <w:divBdr>
            <w:top w:val="none" w:sz="0" w:space="0" w:color="auto"/>
            <w:left w:val="none" w:sz="0" w:space="0" w:color="auto"/>
            <w:bottom w:val="none" w:sz="0" w:space="0" w:color="auto"/>
            <w:right w:val="none" w:sz="0" w:space="0" w:color="auto"/>
          </w:divBdr>
        </w:div>
        <w:div w:id="100490829">
          <w:marLeft w:val="480"/>
          <w:marRight w:val="0"/>
          <w:marTop w:val="0"/>
          <w:marBottom w:val="0"/>
          <w:divBdr>
            <w:top w:val="none" w:sz="0" w:space="0" w:color="auto"/>
            <w:left w:val="none" w:sz="0" w:space="0" w:color="auto"/>
            <w:bottom w:val="none" w:sz="0" w:space="0" w:color="auto"/>
            <w:right w:val="none" w:sz="0" w:space="0" w:color="auto"/>
          </w:divBdr>
        </w:div>
        <w:div w:id="130632844">
          <w:marLeft w:val="480"/>
          <w:marRight w:val="0"/>
          <w:marTop w:val="0"/>
          <w:marBottom w:val="0"/>
          <w:divBdr>
            <w:top w:val="none" w:sz="0" w:space="0" w:color="auto"/>
            <w:left w:val="none" w:sz="0" w:space="0" w:color="auto"/>
            <w:bottom w:val="none" w:sz="0" w:space="0" w:color="auto"/>
            <w:right w:val="none" w:sz="0" w:space="0" w:color="auto"/>
          </w:divBdr>
        </w:div>
        <w:div w:id="154297076">
          <w:marLeft w:val="480"/>
          <w:marRight w:val="0"/>
          <w:marTop w:val="0"/>
          <w:marBottom w:val="0"/>
          <w:divBdr>
            <w:top w:val="none" w:sz="0" w:space="0" w:color="auto"/>
            <w:left w:val="none" w:sz="0" w:space="0" w:color="auto"/>
            <w:bottom w:val="none" w:sz="0" w:space="0" w:color="auto"/>
            <w:right w:val="none" w:sz="0" w:space="0" w:color="auto"/>
          </w:divBdr>
        </w:div>
        <w:div w:id="198248672">
          <w:marLeft w:val="480"/>
          <w:marRight w:val="0"/>
          <w:marTop w:val="0"/>
          <w:marBottom w:val="0"/>
          <w:divBdr>
            <w:top w:val="none" w:sz="0" w:space="0" w:color="auto"/>
            <w:left w:val="none" w:sz="0" w:space="0" w:color="auto"/>
            <w:bottom w:val="none" w:sz="0" w:space="0" w:color="auto"/>
            <w:right w:val="none" w:sz="0" w:space="0" w:color="auto"/>
          </w:divBdr>
        </w:div>
        <w:div w:id="297103544">
          <w:marLeft w:val="480"/>
          <w:marRight w:val="0"/>
          <w:marTop w:val="0"/>
          <w:marBottom w:val="0"/>
          <w:divBdr>
            <w:top w:val="none" w:sz="0" w:space="0" w:color="auto"/>
            <w:left w:val="none" w:sz="0" w:space="0" w:color="auto"/>
            <w:bottom w:val="none" w:sz="0" w:space="0" w:color="auto"/>
            <w:right w:val="none" w:sz="0" w:space="0" w:color="auto"/>
          </w:divBdr>
        </w:div>
        <w:div w:id="299649401">
          <w:marLeft w:val="480"/>
          <w:marRight w:val="0"/>
          <w:marTop w:val="0"/>
          <w:marBottom w:val="0"/>
          <w:divBdr>
            <w:top w:val="none" w:sz="0" w:space="0" w:color="auto"/>
            <w:left w:val="none" w:sz="0" w:space="0" w:color="auto"/>
            <w:bottom w:val="none" w:sz="0" w:space="0" w:color="auto"/>
            <w:right w:val="none" w:sz="0" w:space="0" w:color="auto"/>
          </w:divBdr>
        </w:div>
        <w:div w:id="534196810">
          <w:marLeft w:val="480"/>
          <w:marRight w:val="0"/>
          <w:marTop w:val="0"/>
          <w:marBottom w:val="0"/>
          <w:divBdr>
            <w:top w:val="none" w:sz="0" w:space="0" w:color="auto"/>
            <w:left w:val="none" w:sz="0" w:space="0" w:color="auto"/>
            <w:bottom w:val="none" w:sz="0" w:space="0" w:color="auto"/>
            <w:right w:val="none" w:sz="0" w:space="0" w:color="auto"/>
          </w:divBdr>
        </w:div>
        <w:div w:id="545609820">
          <w:marLeft w:val="480"/>
          <w:marRight w:val="0"/>
          <w:marTop w:val="0"/>
          <w:marBottom w:val="0"/>
          <w:divBdr>
            <w:top w:val="none" w:sz="0" w:space="0" w:color="auto"/>
            <w:left w:val="none" w:sz="0" w:space="0" w:color="auto"/>
            <w:bottom w:val="none" w:sz="0" w:space="0" w:color="auto"/>
            <w:right w:val="none" w:sz="0" w:space="0" w:color="auto"/>
          </w:divBdr>
        </w:div>
        <w:div w:id="554858410">
          <w:marLeft w:val="480"/>
          <w:marRight w:val="0"/>
          <w:marTop w:val="0"/>
          <w:marBottom w:val="0"/>
          <w:divBdr>
            <w:top w:val="none" w:sz="0" w:space="0" w:color="auto"/>
            <w:left w:val="none" w:sz="0" w:space="0" w:color="auto"/>
            <w:bottom w:val="none" w:sz="0" w:space="0" w:color="auto"/>
            <w:right w:val="none" w:sz="0" w:space="0" w:color="auto"/>
          </w:divBdr>
        </w:div>
        <w:div w:id="614562779">
          <w:marLeft w:val="480"/>
          <w:marRight w:val="0"/>
          <w:marTop w:val="0"/>
          <w:marBottom w:val="0"/>
          <w:divBdr>
            <w:top w:val="none" w:sz="0" w:space="0" w:color="auto"/>
            <w:left w:val="none" w:sz="0" w:space="0" w:color="auto"/>
            <w:bottom w:val="none" w:sz="0" w:space="0" w:color="auto"/>
            <w:right w:val="none" w:sz="0" w:space="0" w:color="auto"/>
          </w:divBdr>
        </w:div>
        <w:div w:id="634985769">
          <w:marLeft w:val="480"/>
          <w:marRight w:val="0"/>
          <w:marTop w:val="0"/>
          <w:marBottom w:val="0"/>
          <w:divBdr>
            <w:top w:val="none" w:sz="0" w:space="0" w:color="auto"/>
            <w:left w:val="none" w:sz="0" w:space="0" w:color="auto"/>
            <w:bottom w:val="none" w:sz="0" w:space="0" w:color="auto"/>
            <w:right w:val="none" w:sz="0" w:space="0" w:color="auto"/>
          </w:divBdr>
        </w:div>
        <w:div w:id="656999443">
          <w:marLeft w:val="480"/>
          <w:marRight w:val="0"/>
          <w:marTop w:val="0"/>
          <w:marBottom w:val="0"/>
          <w:divBdr>
            <w:top w:val="none" w:sz="0" w:space="0" w:color="auto"/>
            <w:left w:val="none" w:sz="0" w:space="0" w:color="auto"/>
            <w:bottom w:val="none" w:sz="0" w:space="0" w:color="auto"/>
            <w:right w:val="none" w:sz="0" w:space="0" w:color="auto"/>
          </w:divBdr>
        </w:div>
        <w:div w:id="680743330">
          <w:marLeft w:val="480"/>
          <w:marRight w:val="0"/>
          <w:marTop w:val="0"/>
          <w:marBottom w:val="0"/>
          <w:divBdr>
            <w:top w:val="none" w:sz="0" w:space="0" w:color="auto"/>
            <w:left w:val="none" w:sz="0" w:space="0" w:color="auto"/>
            <w:bottom w:val="none" w:sz="0" w:space="0" w:color="auto"/>
            <w:right w:val="none" w:sz="0" w:space="0" w:color="auto"/>
          </w:divBdr>
        </w:div>
        <w:div w:id="705905877">
          <w:marLeft w:val="480"/>
          <w:marRight w:val="0"/>
          <w:marTop w:val="0"/>
          <w:marBottom w:val="0"/>
          <w:divBdr>
            <w:top w:val="none" w:sz="0" w:space="0" w:color="auto"/>
            <w:left w:val="none" w:sz="0" w:space="0" w:color="auto"/>
            <w:bottom w:val="none" w:sz="0" w:space="0" w:color="auto"/>
            <w:right w:val="none" w:sz="0" w:space="0" w:color="auto"/>
          </w:divBdr>
        </w:div>
        <w:div w:id="707535585">
          <w:marLeft w:val="480"/>
          <w:marRight w:val="0"/>
          <w:marTop w:val="0"/>
          <w:marBottom w:val="0"/>
          <w:divBdr>
            <w:top w:val="none" w:sz="0" w:space="0" w:color="auto"/>
            <w:left w:val="none" w:sz="0" w:space="0" w:color="auto"/>
            <w:bottom w:val="none" w:sz="0" w:space="0" w:color="auto"/>
            <w:right w:val="none" w:sz="0" w:space="0" w:color="auto"/>
          </w:divBdr>
        </w:div>
        <w:div w:id="734815641">
          <w:marLeft w:val="480"/>
          <w:marRight w:val="0"/>
          <w:marTop w:val="0"/>
          <w:marBottom w:val="0"/>
          <w:divBdr>
            <w:top w:val="none" w:sz="0" w:space="0" w:color="auto"/>
            <w:left w:val="none" w:sz="0" w:space="0" w:color="auto"/>
            <w:bottom w:val="none" w:sz="0" w:space="0" w:color="auto"/>
            <w:right w:val="none" w:sz="0" w:space="0" w:color="auto"/>
          </w:divBdr>
        </w:div>
        <w:div w:id="792821584">
          <w:marLeft w:val="480"/>
          <w:marRight w:val="0"/>
          <w:marTop w:val="0"/>
          <w:marBottom w:val="0"/>
          <w:divBdr>
            <w:top w:val="none" w:sz="0" w:space="0" w:color="auto"/>
            <w:left w:val="none" w:sz="0" w:space="0" w:color="auto"/>
            <w:bottom w:val="none" w:sz="0" w:space="0" w:color="auto"/>
            <w:right w:val="none" w:sz="0" w:space="0" w:color="auto"/>
          </w:divBdr>
        </w:div>
        <w:div w:id="846402586">
          <w:marLeft w:val="480"/>
          <w:marRight w:val="0"/>
          <w:marTop w:val="0"/>
          <w:marBottom w:val="0"/>
          <w:divBdr>
            <w:top w:val="none" w:sz="0" w:space="0" w:color="auto"/>
            <w:left w:val="none" w:sz="0" w:space="0" w:color="auto"/>
            <w:bottom w:val="none" w:sz="0" w:space="0" w:color="auto"/>
            <w:right w:val="none" w:sz="0" w:space="0" w:color="auto"/>
          </w:divBdr>
        </w:div>
        <w:div w:id="861283144">
          <w:marLeft w:val="480"/>
          <w:marRight w:val="0"/>
          <w:marTop w:val="0"/>
          <w:marBottom w:val="0"/>
          <w:divBdr>
            <w:top w:val="none" w:sz="0" w:space="0" w:color="auto"/>
            <w:left w:val="none" w:sz="0" w:space="0" w:color="auto"/>
            <w:bottom w:val="none" w:sz="0" w:space="0" w:color="auto"/>
            <w:right w:val="none" w:sz="0" w:space="0" w:color="auto"/>
          </w:divBdr>
        </w:div>
        <w:div w:id="926379660">
          <w:marLeft w:val="480"/>
          <w:marRight w:val="0"/>
          <w:marTop w:val="0"/>
          <w:marBottom w:val="0"/>
          <w:divBdr>
            <w:top w:val="none" w:sz="0" w:space="0" w:color="auto"/>
            <w:left w:val="none" w:sz="0" w:space="0" w:color="auto"/>
            <w:bottom w:val="none" w:sz="0" w:space="0" w:color="auto"/>
            <w:right w:val="none" w:sz="0" w:space="0" w:color="auto"/>
          </w:divBdr>
        </w:div>
        <w:div w:id="1116372099">
          <w:marLeft w:val="480"/>
          <w:marRight w:val="0"/>
          <w:marTop w:val="0"/>
          <w:marBottom w:val="0"/>
          <w:divBdr>
            <w:top w:val="none" w:sz="0" w:space="0" w:color="auto"/>
            <w:left w:val="none" w:sz="0" w:space="0" w:color="auto"/>
            <w:bottom w:val="none" w:sz="0" w:space="0" w:color="auto"/>
            <w:right w:val="none" w:sz="0" w:space="0" w:color="auto"/>
          </w:divBdr>
        </w:div>
        <w:div w:id="1230967816">
          <w:marLeft w:val="480"/>
          <w:marRight w:val="0"/>
          <w:marTop w:val="0"/>
          <w:marBottom w:val="0"/>
          <w:divBdr>
            <w:top w:val="none" w:sz="0" w:space="0" w:color="auto"/>
            <w:left w:val="none" w:sz="0" w:space="0" w:color="auto"/>
            <w:bottom w:val="none" w:sz="0" w:space="0" w:color="auto"/>
            <w:right w:val="none" w:sz="0" w:space="0" w:color="auto"/>
          </w:divBdr>
        </w:div>
        <w:div w:id="1231845955">
          <w:marLeft w:val="480"/>
          <w:marRight w:val="0"/>
          <w:marTop w:val="0"/>
          <w:marBottom w:val="0"/>
          <w:divBdr>
            <w:top w:val="none" w:sz="0" w:space="0" w:color="auto"/>
            <w:left w:val="none" w:sz="0" w:space="0" w:color="auto"/>
            <w:bottom w:val="none" w:sz="0" w:space="0" w:color="auto"/>
            <w:right w:val="none" w:sz="0" w:space="0" w:color="auto"/>
          </w:divBdr>
        </w:div>
        <w:div w:id="1232740425">
          <w:marLeft w:val="480"/>
          <w:marRight w:val="0"/>
          <w:marTop w:val="0"/>
          <w:marBottom w:val="0"/>
          <w:divBdr>
            <w:top w:val="none" w:sz="0" w:space="0" w:color="auto"/>
            <w:left w:val="none" w:sz="0" w:space="0" w:color="auto"/>
            <w:bottom w:val="none" w:sz="0" w:space="0" w:color="auto"/>
            <w:right w:val="none" w:sz="0" w:space="0" w:color="auto"/>
          </w:divBdr>
        </w:div>
        <w:div w:id="1250506193">
          <w:marLeft w:val="480"/>
          <w:marRight w:val="0"/>
          <w:marTop w:val="0"/>
          <w:marBottom w:val="0"/>
          <w:divBdr>
            <w:top w:val="none" w:sz="0" w:space="0" w:color="auto"/>
            <w:left w:val="none" w:sz="0" w:space="0" w:color="auto"/>
            <w:bottom w:val="none" w:sz="0" w:space="0" w:color="auto"/>
            <w:right w:val="none" w:sz="0" w:space="0" w:color="auto"/>
          </w:divBdr>
        </w:div>
        <w:div w:id="1281649590">
          <w:marLeft w:val="480"/>
          <w:marRight w:val="0"/>
          <w:marTop w:val="0"/>
          <w:marBottom w:val="0"/>
          <w:divBdr>
            <w:top w:val="none" w:sz="0" w:space="0" w:color="auto"/>
            <w:left w:val="none" w:sz="0" w:space="0" w:color="auto"/>
            <w:bottom w:val="none" w:sz="0" w:space="0" w:color="auto"/>
            <w:right w:val="none" w:sz="0" w:space="0" w:color="auto"/>
          </w:divBdr>
        </w:div>
        <w:div w:id="1284996884">
          <w:marLeft w:val="480"/>
          <w:marRight w:val="0"/>
          <w:marTop w:val="0"/>
          <w:marBottom w:val="0"/>
          <w:divBdr>
            <w:top w:val="none" w:sz="0" w:space="0" w:color="auto"/>
            <w:left w:val="none" w:sz="0" w:space="0" w:color="auto"/>
            <w:bottom w:val="none" w:sz="0" w:space="0" w:color="auto"/>
            <w:right w:val="none" w:sz="0" w:space="0" w:color="auto"/>
          </w:divBdr>
        </w:div>
        <w:div w:id="1315599572">
          <w:marLeft w:val="480"/>
          <w:marRight w:val="0"/>
          <w:marTop w:val="0"/>
          <w:marBottom w:val="0"/>
          <w:divBdr>
            <w:top w:val="none" w:sz="0" w:space="0" w:color="auto"/>
            <w:left w:val="none" w:sz="0" w:space="0" w:color="auto"/>
            <w:bottom w:val="none" w:sz="0" w:space="0" w:color="auto"/>
            <w:right w:val="none" w:sz="0" w:space="0" w:color="auto"/>
          </w:divBdr>
        </w:div>
        <w:div w:id="1328434706">
          <w:marLeft w:val="480"/>
          <w:marRight w:val="0"/>
          <w:marTop w:val="0"/>
          <w:marBottom w:val="0"/>
          <w:divBdr>
            <w:top w:val="none" w:sz="0" w:space="0" w:color="auto"/>
            <w:left w:val="none" w:sz="0" w:space="0" w:color="auto"/>
            <w:bottom w:val="none" w:sz="0" w:space="0" w:color="auto"/>
            <w:right w:val="none" w:sz="0" w:space="0" w:color="auto"/>
          </w:divBdr>
        </w:div>
        <w:div w:id="1340035804">
          <w:marLeft w:val="480"/>
          <w:marRight w:val="0"/>
          <w:marTop w:val="0"/>
          <w:marBottom w:val="0"/>
          <w:divBdr>
            <w:top w:val="none" w:sz="0" w:space="0" w:color="auto"/>
            <w:left w:val="none" w:sz="0" w:space="0" w:color="auto"/>
            <w:bottom w:val="none" w:sz="0" w:space="0" w:color="auto"/>
            <w:right w:val="none" w:sz="0" w:space="0" w:color="auto"/>
          </w:divBdr>
        </w:div>
        <w:div w:id="1350719531">
          <w:marLeft w:val="480"/>
          <w:marRight w:val="0"/>
          <w:marTop w:val="0"/>
          <w:marBottom w:val="0"/>
          <w:divBdr>
            <w:top w:val="none" w:sz="0" w:space="0" w:color="auto"/>
            <w:left w:val="none" w:sz="0" w:space="0" w:color="auto"/>
            <w:bottom w:val="none" w:sz="0" w:space="0" w:color="auto"/>
            <w:right w:val="none" w:sz="0" w:space="0" w:color="auto"/>
          </w:divBdr>
        </w:div>
        <w:div w:id="1421101045">
          <w:marLeft w:val="480"/>
          <w:marRight w:val="0"/>
          <w:marTop w:val="0"/>
          <w:marBottom w:val="0"/>
          <w:divBdr>
            <w:top w:val="none" w:sz="0" w:space="0" w:color="auto"/>
            <w:left w:val="none" w:sz="0" w:space="0" w:color="auto"/>
            <w:bottom w:val="none" w:sz="0" w:space="0" w:color="auto"/>
            <w:right w:val="none" w:sz="0" w:space="0" w:color="auto"/>
          </w:divBdr>
        </w:div>
        <w:div w:id="1434277661">
          <w:marLeft w:val="480"/>
          <w:marRight w:val="0"/>
          <w:marTop w:val="0"/>
          <w:marBottom w:val="0"/>
          <w:divBdr>
            <w:top w:val="none" w:sz="0" w:space="0" w:color="auto"/>
            <w:left w:val="none" w:sz="0" w:space="0" w:color="auto"/>
            <w:bottom w:val="none" w:sz="0" w:space="0" w:color="auto"/>
            <w:right w:val="none" w:sz="0" w:space="0" w:color="auto"/>
          </w:divBdr>
        </w:div>
        <w:div w:id="1487816246">
          <w:marLeft w:val="480"/>
          <w:marRight w:val="0"/>
          <w:marTop w:val="0"/>
          <w:marBottom w:val="0"/>
          <w:divBdr>
            <w:top w:val="none" w:sz="0" w:space="0" w:color="auto"/>
            <w:left w:val="none" w:sz="0" w:space="0" w:color="auto"/>
            <w:bottom w:val="none" w:sz="0" w:space="0" w:color="auto"/>
            <w:right w:val="none" w:sz="0" w:space="0" w:color="auto"/>
          </w:divBdr>
        </w:div>
        <w:div w:id="1519273270">
          <w:marLeft w:val="480"/>
          <w:marRight w:val="0"/>
          <w:marTop w:val="0"/>
          <w:marBottom w:val="0"/>
          <w:divBdr>
            <w:top w:val="none" w:sz="0" w:space="0" w:color="auto"/>
            <w:left w:val="none" w:sz="0" w:space="0" w:color="auto"/>
            <w:bottom w:val="none" w:sz="0" w:space="0" w:color="auto"/>
            <w:right w:val="none" w:sz="0" w:space="0" w:color="auto"/>
          </w:divBdr>
        </w:div>
        <w:div w:id="1532263633">
          <w:marLeft w:val="480"/>
          <w:marRight w:val="0"/>
          <w:marTop w:val="0"/>
          <w:marBottom w:val="0"/>
          <w:divBdr>
            <w:top w:val="none" w:sz="0" w:space="0" w:color="auto"/>
            <w:left w:val="none" w:sz="0" w:space="0" w:color="auto"/>
            <w:bottom w:val="none" w:sz="0" w:space="0" w:color="auto"/>
            <w:right w:val="none" w:sz="0" w:space="0" w:color="auto"/>
          </w:divBdr>
        </w:div>
        <w:div w:id="1585072899">
          <w:marLeft w:val="480"/>
          <w:marRight w:val="0"/>
          <w:marTop w:val="0"/>
          <w:marBottom w:val="0"/>
          <w:divBdr>
            <w:top w:val="none" w:sz="0" w:space="0" w:color="auto"/>
            <w:left w:val="none" w:sz="0" w:space="0" w:color="auto"/>
            <w:bottom w:val="none" w:sz="0" w:space="0" w:color="auto"/>
            <w:right w:val="none" w:sz="0" w:space="0" w:color="auto"/>
          </w:divBdr>
        </w:div>
        <w:div w:id="1608191598">
          <w:marLeft w:val="480"/>
          <w:marRight w:val="0"/>
          <w:marTop w:val="0"/>
          <w:marBottom w:val="0"/>
          <w:divBdr>
            <w:top w:val="none" w:sz="0" w:space="0" w:color="auto"/>
            <w:left w:val="none" w:sz="0" w:space="0" w:color="auto"/>
            <w:bottom w:val="none" w:sz="0" w:space="0" w:color="auto"/>
            <w:right w:val="none" w:sz="0" w:space="0" w:color="auto"/>
          </w:divBdr>
        </w:div>
        <w:div w:id="1647658137">
          <w:marLeft w:val="480"/>
          <w:marRight w:val="0"/>
          <w:marTop w:val="0"/>
          <w:marBottom w:val="0"/>
          <w:divBdr>
            <w:top w:val="none" w:sz="0" w:space="0" w:color="auto"/>
            <w:left w:val="none" w:sz="0" w:space="0" w:color="auto"/>
            <w:bottom w:val="none" w:sz="0" w:space="0" w:color="auto"/>
            <w:right w:val="none" w:sz="0" w:space="0" w:color="auto"/>
          </w:divBdr>
        </w:div>
        <w:div w:id="1726180609">
          <w:marLeft w:val="480"/>
          <w:marRight w:val="0"/>
          <w:marTop w:val="0"/>
          <w:marBottom w:val="0"/>
          <w:divBdr>
            <w:top w:val="none" w:sz="0" w:space="0" w:color="auto"/>
            <w:left w:val="none" w:sz="0" w:space="0" w:color="auto"/>
            <w:bottom w:val="none" w:sz="0" w:space="0" w:color="auto"/>
            <w:right w:val="none" w:sz="0" w:space="0" w:color="auto"/>
          </w:divBdr>
        </w:div>
        <w:div w:id="1746762776">
          <w:marLeft w:val="480"/>
          <w:marRight w:val="0"/>
          <w:marTop w:val="0"/>
          <w:marBottom w:val="0"/>
          <w:divBdr>
            <w:top w:val="none" w:sz="0" w:space="0" w:color="auto"/>
            <w:left w:val="none" w:sz="0" w:space="0" w:color="auto"/>
            <w:bottom w:val="none" w:sz="0" w:space="0" w:color="auto"/>
            <w:right w:val="none" w:sz="0" w:space="0" w:color="auto"/>
          </w:divBdr>
        </w:div>
        <w:div w:id="1748653929">
          <w:marLeft w:val="480"/>
          <w:marRight w:val="0"/>
          <w:marTop w:val="0"/>
          <w:marBottom w:val="0"/>
          <w:divBdr>
            <w:top w:val="none" w:sz="0" w:space="0" w:color="auto"/>
            <w:left w:val="none" w:sz="0" w:space="0" w:color="auto"/>
            <w:bottom w:val="none" w:sz="0" w:space="0" w:color="auto"/>
            <w:right w:val="none" w:sz="0" w:space="0" w:color="auto"/>
          </w:divBdr>
        </w:div>
        <w:div w:id="1972635317">
          <w:marLeft w:val="480"/>
          <w:marRight w:val="0"/>
          <w:marTop w:val="0"/>
          <w:marBottom w:val="0"/>
          <w:divBdr>
            <w:top w:val="none" w:sz="0" w:space="0" w:color="auto"/>
            <w:left w:val="none" w:sz="0" w:space="0" w:color="auto"/>
            <w:bottom w:val="none" w:sz="0" w:space="0" w:color="auto"/>
            <w:right w:val="none" w:sz="0" w:space="0" w:color="auto"/>
          </w:divBdr>
        </w:div>
        <w:div w:id="1989288394">
          <w:marLeft w:val="480"/>
          <w:marRight w:val="0"/>
          <w:marTop w:val="0"/>
          <w:marBottom w:val="0"/>
          <w:divBdr>
            <w:top w:val="none" w:sz="0" w:space="0" w:color="auto"/>
            <w:left w:val="none" w:sz="0" w:space="0" w:color="auto"/>
            <w:bottom w:val="none" w:sz="0" w:space="0" w:color="auto"/>
            <w:right w:val="none" w:sz="0" w:space="0" w:color="auto"/>
          </w:divBdr>
        </w:div>
      </w:divsChild>
    </w:div>
    <w:div w:id="1238709392">
      <w:bodyDiv w:val="1"/>
      <w:marLeft w:val="0"/>
      <w:marRight w:val="0"/>
      <w:marTop w:val="0"/>
      <w:marBottom w:val="0"/>
      <w:divBdr>
        <w:top w:val="none" w:sz="0" w:space="0" w:color="auto"/>
        <w:left w:val="none" w:sz="0" w:space="0" w:color="auto"/>
        <w:bottom w:val="none" w:sz="0" w:space="0" w:color="auto"/>
        <w:right w:val="none" w:sz="0" w:space="0" w:color="auto"/>
      </w:divBdr>
    </w:div>
    <w:div w:id="1240556524">
      <w:bodyDiv w:val="1"/>
      <w:marLeft w:val="0"/>
      <w:marRight w:val="0"/>
      <w:marTop w:val="0"/>
      <w:marBottom w:val="0"/>
      <w:divBdr>
        <w:top w:val="none" w:sz="0" w:space="0" w:color="auto"/>
        <w:left w:val="none" w:sz="0" w:space="0" w:color="auto"/>
        <w:bottom w:val="none" w:sz="0" w:space="0" w:color="auto"/>
        <w:right w:val="none" w:sz="0" w:space="0" w:color="auto"/>
      </w:divBdr>
    </w:div>
    <w:div w:id="1246106269">
      <w:bodyDiv w:val="1"/>
      <w:marLeft w:val="0"/>
      <w:marRight w:val="0"/>
      <w:marTop w:val="0"/>
      <w:marBottom w:val="0"/>
      <w:divBdr>
        <w:top w:val="none" w:sz="0" w:space="0" w:color="auto"/>
        <w:left w:val="none" w:sz="0" w:space="0" w:color="auto"/>
        <w:bottom w:val="none" w:sz="0" w:space="0" w:color="auto"/>
        <w:right w:val="none" w:sz="0" w:space="0" w:color="auto"/>
      </w:divBdr>
    </w:div>
    <w:div w:id="1246113109">
      <w:bodyDiv w:val="1"/>
      <w:marLeft w:val="0"/>
      <w:marRight w:val="0"/>
      <w:marTop w:val="0"/>
      <w:marBottom w:val="0"/>
      <w:divBdr>
        <w:top w:val="none" w:sz="0" w:space="0" w:color="auto"/>
        <w:left w:val="none" w:sz="0" w:space="0" w:color="auto"/>
        <w:bottom w:val="none" w:sz="0" w:space="0" w:color="auto"/>
        <w:right w:val="none" w:sz="0" w:space="0" w:color="auto"/>
      </w:divBdr>
    </w:div>
    <w:div w:id="1247225201">
      <w:bodyDiv w:val="1"/>
      <w:marLeft w:val="0"/>
      <w:marRight w:val="0"/>
      <w:marTop w:val="0"/>
      <w:marBottom w:val="0"/>
      <w:divBdr>
        <w:top w:val="none" w:sz="0" w:space="0" w:color="auto"/>
        <w:left w:val="none" w:sz="0" w:space="0" w:color="auto"/>
        <w:bottom w:val="none" w:sz="0" w:space="0" w:color="auto"/>
        <w:right w:val="none" w:sz="0" w:space="0" w:color="auto"/>
      </w:divBdr>
    </w:div>
    <w:div w:id="1247616020">
      <w:bodyDiv w:val="1"/>
      <w:marLeft w:val="0"/>
      <w:marRight w:val="0"/>
      <w:marTop w:val="0"/>
      <w:marBottom w:val="0"/>
      <w:divBdr>
        <w:top w:val="none" w:sz="0" w:space="0" w:color="auto"/>
        <w:left w:val="none" w:sz="0" w:space="0" w:color="auto"/>
        <w:bottom w:val="none" w:sz="0" w:space="0" w:color="auto"/>
        <w:right w:val="none" w:sz="0" w:space="0" w:color="auto"/>
      </w:divBdr>
    </w:div>
    <w:div w:id="1258756429">
      <w:bodyDiv w:val="1"/>
      <w:marLeft w:val="0"/>
      <w:marRight w:val="0"/>
      <w:marTop w:val="0"/>
      <w:marBottom w:val="0"/>
      <w:divBdr>
        <w:top w:val="none" w:sz="0" w:space="0" w:color="auto"/>
        <w:left w:val="none" w:sz="0" w:space="0" w:color="auto"/>
        <w:bottom w:val="none" w:sz="0" w:space="0" w:color="auto"/>
        <w:right w:val="none" w:sz="0" w:space="0" w:color="auto"/>
      </w:divBdr>
    </w:div>
    <w:div w:id="1271623178">
      <w:bodyDiv w:val="1"/>
      <w:marLeft w:val="0"/>
      <w:marRight w:val="0"/>
      <w:marTop w:val="0"/>
      <w:marBottom w:val="0"/>
      <w:divBdr>
        <w:top w:val="none" w:sz="0" w:space="0" w:color="auto"/>
        <w:left w:val="none" w:sz="0" w:space="0" w:color="auto"/>
        <w:bottom w:val="none" w:sz="0" w:space="0" w:color="auto"/>
        <w:right w:val="none" w:sz="0" w:space="0" w:color="auto"/>
      </w:divBdr>
    </w:div>
    <w:div w:id="1271740173">
      <w:bodyDiv w:val="1"/>
      <w:marLeft w:val="0"/>
      <w:marRight w:val="0"/>
      <w:marTop w:val="0"/>
      <w:marBottom w:val="0"/>
      <w:divBdr>
        <w:top w:val="none" w:sz="0" w:space="0" w:color="auto"/>
        <w:left w:val="none" w:sz="0" w:space="0" w:color="auto"/>
        <w:bottom w:val="none" w:sz="0" w:space="0" w:color="auto"/>
        <w:right w:val="none" w:sz="0" w:space="0" w:color="auto"/>
      </w:divBdr>
    </w:div>
    <w:div w:id="1272779800">
      <w:bodyDiv w:val="1"/>
      <w:marLeft w:val="0"/>
      <w:marRight w:val="0"/>
      <w:marTop w:val="0"/>
      <w:marBottom w:val="0"/>
      <w:divBdr>
        <w:top w:val="none" w:sz="0" w:space="0" w:color="auto"/>
        <w:left w:val="none" w:sz="0" w:space="0" w:color="auto"/>
        <w:bottom w:val="none" w:sz="0" w:space="0" w:color="auto"/>
        <w:right w:val="none" w:sz="0" w:space="0" w:color="auto"/>
      </w:divBdr>
    </w:div>
    <w:div w:id="1273978056">
      <w:bodyDiv w:val="1"/>
      <w:marLeft w:val="0"/>
      <w:marRight w:val="0"/>
      <w:marTop w:val="0"/>
      <w:marBottom w:val="0"/>
      <w:divBdr>
        <w:top w:val="none" w:sz="0" w:space="0" w:color="auto"/>
        <w:left w:val="none" w:sz="0" w:space="0" w:color="auto"/>
        <w:bottom w:val="none" w:sz="0" w:space="0" w:color="auto"/>
        <w:right w:val="none" w:sz="0" w:space="0" w:color="auto"/>
      </w:divBdr>
    </w:div>
    <w:div w:id="1274050251">
      <w:bodyDiv w:val="1"/>
      <w:marLeft w:val="0"/>
      <w:marRight w:val="0"/>
      <w:marTop w:val="0"/>
      <w:marBottom w:val="0"/>
      <w:divBdr>
        <w:top w:val="none" w:sz="0" w:space="0" w:color="auto"/>
        <w:left w:val="none" w:sz="0" w:space="0" w:color="auto"/>
        <w:bottom w:val="none" w:sz="0" w:space="0" w:color="auto"/>
        <w:right w:val="none" w:sz="0" w:space="0" w:color="auto"/>
      </w:divBdr>
    </w:div>
    <w:div w:id="1276869605">
      <w:bodyDiv w:val="1"/>
      <w:marLeft w:val="0"/>
      <w:marRight w:val="0"/>
      <w:marTop w:val="0"/>
      <w:marBottom w:val="0"/>
      <w:divBdr>
        <w:top w:val="none" w:sz="0" w:space="0" w:color="auto"/>
        <w:left w:val="none" w:sz="0" w:space="0" w:color="auto"/>
        <w:bottom w:val="none" w:sz="0" w:space="0" w:color="auto"/>
        <w:right w:val="none" w:sz="0" w:space="0" w:color="auto"/>
      </w:divBdr>
    </w:div>
    <w:div w:id="1292632614">
      <w:bodyDiv w:val="1"/>
      <w:marLeft w:val="0"/>
      <w:marRight w:val="0"/>
      <w:marTop w:val="0"/>
      <w:marBottom w:val="0"/>
      <w:divBdr>
        <w:top w:val="none" w:sz="0" w:space="0" w:color="auto"/>
        <w:left w:val="none" w:sz="0" w:space="0" w:color="auto"/>
        <w:bottom w:val="none" w:sz="0" w:space="0" w:color="auto"/>
        <w:right w:val="none" w:sz="0" w:space="0" w:color="auto"/>
      </w:divBdr>
      <w:divsChild>
        <w:div w:id="2512419">
          <w:marLeft w:val="480"/>
          <w:marRight w:val="0"/>
          <w:marTop w:val="0"/>
          <w:marBottom w:val="0"/>
          <w:divBdr>
            <w:top w:val="none" w:sz="0" w:space="0" w:color="auto"/>
            <w:left w:val="none" w:sz="0" w:space="0" w:color="auto"/>
            <w:bottom w:val="none" w:sz="0" w:space="0" w:color="auto"/>
            <w:right w:val="none" w:sz="0" w:space="0" w:color="auto"/>
          </w:divBdr>
        </w:div>
        <w:div w:id="37557809">
          <w:marLeft w:val="480"/>
          <w:marRight w:val="0"/>
          <w:marTop w:val="0"/>
          <w:marBottom w:val="0"/>
          <w:divBdr>
            <w:top w:val="none" w:sz="0" w:space="0" w:color="auto"/>
            <w:left w:val="none" w:sz="0" w:space="0" w:color="auto"/>
            <w:bottom w:val="none" w:sz="0" w:space="0" w:color="auto"/>
            <w:right w:val="none" w:sz="0" w:space="0" w:color="auto"/>
          </w:divBdr>
        </w:div>
        <w:div w:id="50085792">
          <w:marLeft w:val="480"/>
          <w:marRight w:val="0"/>
          <w:marTop w:val="0"/>
          <w:marBottom w:val="0"/>
          <w:divBdr>
            <w:top w:val="none" w:sz="0" w:space="0" w:color="auto"/>
            <w:left w:val="none" w:sz="0" w:space="0" w:color="auto"/>
            <w:bottom w:val="none" w:sz="0" w:space="0" w:color="auto"/>
            <w:right w:val="none" w:sz="0" w:space="0" w:color="auto"/>
          </w:divBdr>
        </w:div>
        <w:div w:id="124785270">
          <w:marLeft w:val="480"/>
          <w:marRight w:val="0"/>
          <w:marTop w:val="0"/>
          <w:marBottom w:val="0"/>
          <w:divBdr>
            <w:top w:val="none" w:sz="0" w:space="0" w:color="auto"/>
            <w:left w:val="none" w:sz="0" w:space="0" w:color="auto"/>
            <w:bottom w:val="none" w:sz="0" w:space="0" w:color="auto"/>
            <w:right w:val="none" w:sz="0" w:space="0" w:color="auto"/>
          </w:divBdr>
        </w:div>
        <w:div w:id="152918902">
          <w:marLeft w:val="480"/>
          <w:marRight w:val="0"/>
          <w:marTop w:val="0"/>
          <w:marBottom w:val="0"/>
          <w:divBdr>
            <w:top w:val="none" w:sz="0" w:space="0" w:color="auto"/>
            <w:left w:val="none" w:sz="0" w:space="0" w:color="auto"/>
            <w:bottom w:val="none" w:sz="0" w:space="0" w:color="auto"/>
            <w:right w:val="none" w:sz="0" w:space="0" w:color="auto"/>
          </w:divBdr>
        </w:div>
        <w:div w:id="226107727">
          <w:marLeft w:val="480"/>
          <w:marRight w:val="0"/>
          <w:marTop w:val="0"/>
          <w:marBottom w:val="0"/>
          <w:divBdr>
            <w:top w:val="none" w:sz="0" w:space="0" w:color="auto"/>
            <w:left w:val="none" w:sz="0" w:space="0" w:color="auto"/>
            <w:bottom w:val="none" w:sz="0" w:space="0" w:color="auto"/>
            <w:right w:val="none" w:sz="0" w:space="0" w:color="auto"/>
          </w:divBdr>
        </w:div>
        <w:div w:id="267591341">
          <w:marLeft w:val="480"/>
          <w:marRight w:val="0"/>
          <w:marTop w:val="0"/>
          <w:marBottom w:val="0"/>
          <w:divBdr>
            <w:top w:val="none" w:sz="0" w:space="0" w:color="auto"/>
            <w:left w:val="none" w:sz="0" w:space="0" w:color="auto"/>
            <w:bottom w:val="none" w:sz="0" w:space="0" w:color="auto"/>
            <w:right w:val="none" w:sz="0" w:space="0" w:color="auto"/>
          </w:divBdr>
        </w:div>
        <w:div w:id="361789505">
          <w:marLeft w:val="480"/>
          <w:marRight w:val="0"/>
          <w:marTop w:val="0"/>
          <w:marBottom w:val="0"/>
          <w:divBdr>
            <w:top w:val="none" w:sz="0" w:space="0" w:color="auto"/>
            <w:left w:val="none" w:sz="0" w:space="0" w:color="auto"/>
            <w:bottom w:val="none" w:sz="0" w:space="0" w:color="auto"/>
            <w:right w:val="none" w:sz="0" w:space="0" w:color="auto"/>
          </w:divBdr>
        </w:div>
        <w:div w:id="369576934">
          <w:marLeft w:val="480"/>
          <w:marRight w:val="0"/>
          <w:marTop w:val="0"/>
          <w:marBottom w:val="0"/>
          <w:divBdr>
            <w:top w:val="none" w:sz="0" w:space="0" w:color="auto"/>
            <w:left w:val="none" w:sz="0" w:space="0" w:color="auto"/>
            <w:bottom w:val="none" w:sz="0" w:space="0" w:color="auto"/>
            <w:right w:val="none" w:sz="0" w:space="0" w:color="auto"/>
          </w:divBdr>
        </w:div>
        <w:div w:id="406463462">
          <w:marLeft w:val="480"/>
          <w:marRight w:val="0"/>
          <w:marTop w:val="0"/>
          <w:marBottom w:val="0"/>
          <w:divBdr>
            <w:top w:val="none" w:sz="0" w:space="0" w:color="auto"/>
            <w:left w:val="none" w:sz="0" w:space="0" w:color="auto"/>
            <w:bottom w:val="none" w:sz="0" w:space="0" w:color="auto"/>
            <w:right w:val="none" w:sz="0" w:space="0" w:color="auto"/>
          </w:divBdr>
        </w:div>
        <w:div w:id="431710012">
          <w:marLeft w:val="480"/>
          <w:marRight w:val="0"/>
          <w:marTop w:val="0"/>
          <w:marBottom w:val="0"/>
          <w:divBdr>
            <w:top w:val="none" w:sz="0" w:space="0" w:color="auto"/>
            <w:left w:val="none" w:sz="0" w:space="0" w:color="auto"/>
            <w:bottom w:val="none" w:sz="0" w:space="0" w:color="auto"/>
            <w:right w:val="none" w:sz="0" w:space="0" w:color="auto"/>
          </w:divBdr>
        </w:div>
        <w:div w:id="437717207">
          <w:marLeft w:val="480"/>
          <w:marRight w:val="0"/>
          <w:marTop w:val="0"/>
          <w:marBottom w:val="0"/>
          <w:divBdr>
            <w:top w:val="none" w:sz="0" w:space="0" w:color="auto"/>
            <w:left w:val="none" w:sz="0" w:space="0" w:color="auto"/>
            <w:bottom w:val="none" w:sz="0" w:space="0" w:color="auto"/>
            <w:right w:val="none" w:sz="0" w:space="0" w:color="auto"/>
          </w:divBdr>
        </w:div>
        <w:div w:id="469710494">
          <w:marLeft w:val="480"/>
          <w:marRight w:val="0"/>
          <w:marTop w:val="0"/>
          <w:marBottom w:val="0"/>
          <w:divBdr>
            <w:top w:val="none" w:sz="0" w:space="0" w:color="auto"/>
            <w:left w:val="none" w:sz="0" w:space="0" w:color="auto"/>
            <w:bottom w:val="none" w:sz="0" w:space="0" w:color="auto"/>
            <w:right w:val="none" w:sz="0" w:space="0" w:color="auto"/>
          </w:divBdr>
        </w:div>
        <w:div w:id="473061252">
          <w:marLeft w:val="480"/>
          <w:marRight w:val="0"/>
          <w:marTop w:val="0"/>
          <w:marBottom w:val="0"/>
          <w:divBdr>
            <w:top w:val="none" w:sz="0" w:space="0" w:color="auto"/>
            <w:left w:val="none" w:sz="0" w:space="0" w:color="auto"/>
            <w:bottom w:val="none" w:sz="0" w:space="0" w:color="auto"/>
            <w:right w:val="none" w:sz="0" w:space="0" w:color="auto"/>
          </w:divBdr>
        </w:div>
        <w:div w:id="514268871">
          <w:marLeft w:val="480"/>
          <w:marRight w:val="0"/>
          <w:marTop w:val="0"/>
          <w:marBottom w:val="0"/>
          <w:divBdr>
            <w:top w:val="none" w:sz="0" w:space="0" w:color="auto"/>
            <w:left w:val="none" w:sz="0" w:space="0" w:color="auto"/>
            <w:bottom w:val="none" w:sz="0" w:space="0" w:color="auto"/>
            <w:right w:val="none" w:sz="0" w:space="0" w:color="auto"/>
          </w:divBdr>
        </w:div>
        <w:div w:id="520704795">
          <w:marLeft w:val="480"/>
          <w:marRight w:val="0"/>
          <w:marTop w:val="0"/>
          <w:marBottom w:val="0"/>
          <w:divBdr>
            <w:top w:val="none" w:sz="0" w:space="0" w:color="auto"/>
            <w:left w:val="none" w:sz="0" w:space="0" w:color="auto"/>
            <w:bottom w:val="none" w:sz="0" w:space="0" w:color="auto"/>
            <w:right w:val="none" w:sz="0" w:space="0" w:color="auto"/>
          </w:divBdr>
        </w:div>
        <w:div w:id="594628638">
          <w:marLeft w:val="480"/>
          <w:marRight w:val="0"/>
          <w:marTop w:val="0"/>
          <w:marBottom w:val="0"/>
          <w:divBdr>
            <w:top w:val="none" w:sz="0" w:space="0" w:color="auto"/>
            <w:left w:val="none" w:sz="0" w:space="0" w:color="auto"/>
            <w:bottom w:val="none" w:sz="0" w:space="0" w:color="auto"/>
            <w:right w:val="none" w:sz="0" w:space="0" w:color="auto"/>
          </w:divBdr>
        </w:div>
        <w:div w:id="706947722">
          <w:marLeft w:val="480"/>
          <w:marRight w:val="0"/>
          <w:marTop w:val="0"/>
          <w:marBottom w:val="0"/>
          <w:divBdr>
            <w:top w:val="none" w:sz="0" w:space="0" w:color="auto"/>
            <w:left w:val="none" w:sz="0" w:space="0" w:color="auto"/>
            <w:bottom w:val="none" w:sz="0" w:space="0" w:color="auto"/>
            <w:right w:val="none" w:sz="0" w:space="0" w:color="auto"/>
          </w:divBdr>
        </w:div>
        <w:div w:id="901528058">
          <w:marLeft w:val="480"/>
          <w:marRight w:val="0"/>
          <w:marTop w:val="0"/>
          <w:marBottom w:val="0"/>
          <w:divBdr>
            <w:top w:val="none" w:sz="0" w:space="0" w:color="auto"/>
            <w:left w:val="none" w:sz="0" w:space="0" w:color="auto"/>
            <w:bottom w:val="none" w:sz="0" w:space="0" w:color="auto"/>
            <w:right w:val="none" w:sz="0" w:space="0" w:color="auto"/>
          </w:divBdr>
        </w:div>
        <w:div w:id="936213109">
          <w:marLeft w:val="480"/>
          <w:marRight w:val="0"/>
          <w:marTop w:val="0"/>
          <w:marBottom w:val="0"/>
          <w:divBdr>
            <w:top w:val="none" w:sz="0" w:space="0" w:color="auto"/>
            <w:left w:val="none" w:sz="0" w:space="0" w:color="auto"/>
            <w:bottom w:val="none" w:sz="0" w:space="0" w:color="auto"/>
            <w:right w:val="none" w:sz="0" w:space="0" w:color="auto"/>
          </w:divBdr>
        </w:div>
        <w:div w:id="940145763">
          <w:marLeft w:val="480"/>
          <w:marRight w:val="0"/>
          <w:marTop w:val="0"/>
          <w:marBottom w:val="0"/>
          <w:divBdr>
            <w:top w:val="none" w:sz="0" w:space="0" w:color="auto"/>
            <w:left w:val="none" w:sz="0" w:space="0" w:color="auto"/>
            <w:bottom w:val="none" w:sz="0" w:space="0" w:color="auto"/>
            <w:right w:val="none" w:sz="0" w:space="0" w:color="auto"/>
          </w:divBdr>
        </w:div>
        <w:div w:id="1169253842">
          <w:marLeft w:val="480"/>
          <w:marRight w:val="0"/>
          <w:marTop w:val="0"/>
          <w:marBottom w:val="0"/>
          <w:divBdr>
            <w:top w:val="none" w:sz="0" w:space="0" w:color="auto"/>
            <w:left w:val="none" w:sz="0" w:space="0" w:color="auto"/>
            <w:bottom w:val="none" w:sz="0" w:space="0" w:color="auto"/>
            <w:right w:val="none" w:sz="0" w:space="0" w:color="auto"/>
          </w:divBdr>
        </w:div>
        <w:div w:id="1179076793">
          <w:marLeft w:val="480"/>
          <w:marRight w:val="0"/>
          <w:marTop w:val="0"/>
          <w:marBottom w:val="0"/>
          <w:divBdr>
            <w:top w:val="none" w:sz="0" w:space="0" w:color="auto"/>
            <w:left w:val="none" w:sz="0" w:space="0" w:color="auto"/>
            <w:bottom w:val="none" w:sz="0" w:space="0" w:color="auto"/>
            <w:right w:val="none" w:sz="0" w:space="0" w:color="auto"/>
          </w:divBdr>
        </w:div>
        <w:div w:id="1198469714">
          <w:marLeft w:val="480"/>
          <w:marRight w:val="0"/>
          <w:marTop w:val="0"/>
          <w:marBottom w:val="0"/>
          <w:divBdr>
            <w:top w:val="none" w:sz="0" w:space="0" w:color="auto"/>
            <w:left w:val="none" w:sz="0" w:space="0" w:color="auto"/>
            <w:bottom w:val="none" w:sz="0" w:space="0" w:color="auto"/>
            <w:right w:val="none" w:sz="0" w:space="0" w:color="auto"/>
          </w:divBdr>
        </w:div>
        <w:div w:id="1206913232">
          <w:marLeft w:val="480"/>
          <w:marRight w:val="0"/>
          <w:marTop w:val="0"/>
          <w:marBottom w:val="0"/>
          <w:divBdr>
            <w:top w:val="none" w:sz="0" w:space="0" w:color="auto"/>
            <w:left w:val="none" w:sz="0" w:space="0" w:color="auto"/>
            <w:bottom w:val="none" w:sz="0" w:space="0" w:color="auto"/>
            <w:right w:val="none" w:sz="0" w:space="0" w:color="auto"/>
          </w:divBdr>
        </w:div>
        <w:div w:id="1267930199">
          <w:marLeft w:val="480"/>
          <w:marRight w:val="0"/>
          <w:marTop w:val="0"/>
          <w:marBottom w:val="0"/>
          <w:divBdr>
            <w:top w:val="none" w:sz="0" w:space="0" w:color="auto"/>
            <w:left w:val="none" w:sz="0" w:space="0" w:color="auto"/>
            <w:bottom w:val="none" w:sz="0" w:space="0" w:color="auto"/>
            <w:right w:val="none" w:sz="0" w:space="0" w:color="auto"/>
          </w:divBdr>
        </w:div>
        <w:div w:id="1280455372">
          <w:marLeft w:val="480"/>
          <w:marRight w:val="0"/>
          <w:marTop w:val="0"/>
          <w:marBottom w:val="0"/>
          <w:divBdr>
            <w:top w:val="none" w:sz="0" w:space="0" w:color="auto"/>
            <w:left w:val="none" w:sz="0" w:space="0" w:color="auto"/>
            <w:bottom w:val="none" w:sz="0" w:space="0" w:color="auto"/>
            <w:right w:val="none" w:sz="0" w:space="0" w:color="auto"/>
          </w:divBdr>
        </w:div>
        <w:div w:id="1303079694">
          <w:marLeft w:val="480"/>
          <w:marRight w:val="0"/>
          <w:marTop w:val="0"/>
          <w:marBottom w:val="0"/>
          <w:divBdr>
            <w:top w:val="none" w:sz="0" w:space="0" w:color="auto"/>
            <w:left w:val="none" w:sz="0" w:space="0" w:color="auto"/>
            <w:bottom w:val="none" w:sz="0" w:space="0" w:color="auto"/>
            <w:right w:val="none" w:sz="0" w:space="0" w:color="auto"/>
          </w:divBdr>
        </w:div>
        <w:div w:id="1315723965">
          <w:marLeft w:val="480"/>
          <w:marRight w:val="0"/>
          <w:marTop w:val="0"/>
          <w:marBottom w:val="0"/>
          <w:divBdr>
            <w:top w:val="none" w:sz="0" w:space="0" w:color="auto"/>
            <w:left w:val="none" w:sz="0" w:space="0" w:color="auto"/>
            <w:bottom w:val="none" w:sz="0" w:space="0" w:color="auto"/>
            <w:right w:val="none" w:sz="0" w:space="0" w:color="auto"/>
          </w:divBdr>
        </w:div>
        <w:div w:id="1383871397">
          <w:marLeft w:val="480"/>
          <w:marRight w:val="0"/>
          <w:marTop w:val="0"/>
          <w:marBottom w:val="0"/>
          <w:divBdr>
            <w:top w:val="none" w:sz="0" w:space="0" w:color="auto"/>
            <w:left w:val="none" w:sz="0" w:space="0" w:color="auto"/>
            <w:bottom w:val="none" w:sz="0" w:space="0" w:color="auto"/>
            <w:right w:val="none" w:sz="0" w:space="0" w:color="auto"/>
          </w:divBdr>
        </w:div>
        <w:div w:id="1387099780">
          <w:marLeft w:val="480"/>
          <w:marRight w:val="0"/>
          <w:marTop w:val="0"/>
          <w:marBottom w:val="0"/>
          <w:divBdr>
            <w:top w:val="none" w:sz="0" w:space="0" w:color="auto"/>
            <w:left w:val="none" w:sz="0" w:space="0" w:color="auto"/>
            <w:bottom w:val="none" w:sz="0" w:space="0" w:color="auto"/>
            <w:right w:val="none" w:sz="0" w:space="0" w:color="auto"/>
          </w:divBdr>
        </w:div>
        <w:div w:id="1433403555">
          <w:marLeft w:val="480"/>
          <w:marRight w:val="0"/>
          <w:marTop w:val="0"/>
          <w:marBottom w:val="0"/>
          <w:divBdr>
            <w:top w:val="none" w:sz="0" w:space="0" w:color="auto"/>
            <w:left w:val="none" w:sz="0" w:space="0" w:color="auto"/>
            <w:bottom w:val="none" w:sz="0" w:space="0" w:color="auto"/>
            <w:right w:val="none" w:sz="0" w:space="0" w:color="auto"/>
          </w:divBdr>
        </w:div>
        <w:div w:id="1433941609">
          <w:marLeft w:val="480"/>
          <w:marRight w:val="0"/>
          <w:marTop w:val="0"/>
          <w:marBottom w:val="0"/>
          <w:divBdr>
            <w:top w:val="none" w:sz="0" w:space="0" w:color="auto"/>
            <w:left w:val="none" w:sz="0" w:space="0" w:color="auto"/>
            <w:bottom w:val="none" w:sz="0" w:space="0" w:color="auto"/>
            <w:right w:val="none" w:sz="0" w:space="0" w:color="auto"/>
          </w:divBdr>
        </w:div>
        <w:div w:id="1437365672">
          <w:marLeft w:val="480"/>
          <w:marRight w:val="0"/>
          <w:marTop w:val="0"/>
          <w:marBottom w:val="0"/>
          <w:divBdr>
            <w:top w:val="none" w:sz="0" w:space="0" w:color="auto"/>
            <w:left w:val="none" w:sz="0" w:space="0" w:color="auto"/>
            <w:bottom w:val="none" w:sz="0" w:space="0" w:color="auto"/>
            <w:right w:val="none" w:sz="0" w:space="0" w:color="auto"/>
          </w:divBdr>
        </w:div>
        <w:div w:id="1458062532">
          <w:marLeft w:val="480"/>
          <w:marRight w:val="0"/>
          <w:marTop w:val="0"/>
          <w:marBottom w:val="0"/>
          <w:divBdr>
            <w:top w:val="none" w:sz="0" w:space="0" w:color="auto"/>
            <w:left w:val="none" w:sz="0" w:space="0" w:color="auto"/>
            <w:bottom w:val="none" w:sz="0" w:space="0" w:color="auto"/>
            <w:right w:val="none" w:sz="0" w:space="0" w:color="auto"/>
          </w:divBdr>
        </w:div>
        <w:div w:id="1460685719">
          <w:marLeft w:val="480"/>
          <w:marRight w:val="0"/>
          <w:marTop w:val="0"/>
          <w:marBottom w:val="0"/>
          <w:divBdr>
            <w:top w:val="none" w:sz="0" w:space="0" w:color="auto"/>
            <w:left w:val="none" w:sz="0" w:space="0" w:color="auto"/>
            <w:bottom w:val="none" w:sz="0" w:space="0" w:color="auto"/>
            <w:right w:val="none" w:sz="0" w:space="0" w:color="auto"/>
          </w:divBdr>
        </w:div>
        <w:div w:id="1516765385">
          <w:marLeft w:val="480"/>
          <w:marRight w:val="0"/>
          <w:marTop w:val="0"/>
          <w:marBottom w:val="0"/>
          <w:divBdr>
            <w:top w:val="none" w:sz="0" w:space="0" w:color="auto"/>
            <w:left w:val="none" w:sz="0" w:space="0" w:color="auto"/>
            <w:bottom w:val="none" w:sz="0" w:space="0" w:color="auto"/>
            <w:right w:val="none" w:sz="0" w:space="0" w:color="auto"/>
          </w:divBdr>
        </w:div>
        <w:div w:id="1563559712">
          <w:marLeft w:val="480"/>
          <w:marRight w:val="0"/>
          <w:marTop w:val="0"/>
          <w:marBottom w:val="0"/>
          <w:divBdr>
            <w:top w:val="none" w:sz="0" w:space="0" w:color="auto"/>
            <w:left w:val="none" w:sz="0" w:space="0" w:color="auto"/>
            <w:bottom w:val="none" w:sz="0" w:space="0" w:color="auto"/>
            <w:right w:val="none" w:sz="0" w:space="0" w:color="auto"/>
          </w:divBdr>
        </w:div>
        <w:div w:id="1594364405">
          <w:marLeft w:val="480"/>
          <w:marRight w:val="0"/>
          <w:marTop w:val="0"/>
          <w:marBottom w:val="0"/>
          <w:divBdr>
            <w:top w:val="none" w:sz="0" w:space="0" w:color="auto"/>
            <w:left w:val="none" w:sz="0" w:space="0" w:color="auto"/>
            <w:bottom w:val="none" w:sz="0" w:space="0" w:color="auto"/>
            <w:right w:val="none" w:sz="0" w:space="0" w:color="auto"/>
          </w:divBdr>
        </w:div>
        <w:div w:id="1661346946">
          <w:marLeft w:val="480"/>
          <w:marRight w:val="0"/>
          <w:marTop w:val="0"/>
          <w:marBottom w:val="0"/>
          <w:divBdr>
            <w:top w:val="none" w:sz="0" w:space="0" w:color="auto"/>
            <w:left w:val="none" w:sz="0" w:space="0" w:color="auto"/>
            <w:bottom w:val="none" w:sz="0" w:space="0" w:color="auto"/>
            <w:right w:val="none" w:sz="0" w:space="0" w:color="auto"/>
          </w:divBdr>
        </w:div>
        <w:div w:id="1736197077">
          <w:marLeft w:val="480"/>
          <w:marRight w:val="0"/>
          <w:marTop w:val="0"/>
          <w:marBottom w:val="0"/>
          <w:divBdr>
            <w:top w:val="none" w:sz="0" w:space="0" w:color="auto"/>
            <w:left w:val="none" w:sz="0" w:space="0" w:color="auto"/>
            <w:bottom w:val="none" w:sz="0" w:space="0" w:color="auto"/>
            <w:right w:val="none" w:sz="0" w:space="0" w:color="auto"/>
          </w:divBdr>
        </w:div>
        <w:div w:id="1743601002">
          <w:marLeft w:val="480"/>
          <w:marRight w:val="0"/>
          <w:marTop w:val="0"/>
          <w:marBottom w:val="0"/>
          <w:divBdr>
            <w:top w:val="none" w:sz="0" w:space="0" w:color="auto"/>
            <w:left w:val="none" w:sz="0" w:space="0" w:color="auto"/>
            <w:bottom w:val="none" w:sz="0" w:space="0" w:color="auto"/>
            <w:right w:val="none" w:sz="0" w:space="0" w:color="auto"/>
          </w:divBdr>
        </w:div>
        <w:div w:id="1760370538">
          <w:marLeft w:val="480"/>
          <w:marRight w:val="0"/>
          <w:marTop w:val="0"/>
          <w:marBottom w:val="0"/>
          <w:divBdr>
            <w:top w:val="none" w:sz="0" w:space="0" w:color="auto"/>
            <w:left w:val="none" w:sz="0" w:space="0" w:color="auto"/>
            <w:bottom w:val="none" w:sz="0" w:space="0" w:color="auto"/>
            <w:right w:val="none" w:sz="0" w:space="0" w:color="auto"/>
          </w:divBdr>
        </w:div>
        <w:div w:id="1771657874">
          <w:marLeft w:val="480"/>
          <w:marRight w:val="0"/>
          <w:marTop w:val="0"/>
          <w:marBottom w:val="0"/>
          <w:divBdr>
            <w:top w:val="none" w:sz="0" w:space="0" w:color="auto"/>
            <w:left w:val="none" w:sz="0" w:space="0" w:color="auto"/>
            <w:bottom w:val="none" w:sz="0" w:space="0" w:color="auto"/>
            <w:right w:val="none" w:sz="0" w:space="0" w:color="auto"/>
          </w:divBdr>
        </w:div>
        <w:div w:id="1793204692">
          <w:marLeft w:val="480"/>
          <w:marRight w:val="0"/>
          <w:marTop w:val="0"/>
          <w:marBottom w:val="0"/>
          <w:divBdr>
            <w:top w:val="none" w:sz="0" w:space="0" w:color="auto"/>
            <w:left w:val="none" w:sz="0" w:space="0" w:color="auto"/>
            <w:bottom w:val="none" w:sz="0" w:space="0" w:color="auto"/>
            <w:right w:val="none" w:sz="0" w:space="0" w:color="auto"/>
          </w:divBdr>
        </w:div>
        <w:div w:id="1794518912">
          <w:marLeft w:val="480"/>
          <w:marRight w:val="0"/>
          <w:marTop w:val="0"/>
          <w:marBottom w:val="0"/>
          <w:divBdr>
            <w:top w:val="none" w:sz="0" w:space="0" w:color="auto"/>
            <w:left w:val="none" w:sz="0" w:space="0" w:color="auto"/>
            <w:bottom w:val="none" w:sz="0" w:space="0" w:color="auto"/>
            <w:right w:val="none" w:sz="0" w:space="0" w:color="auto"/>
          </w:divBdr>
        </w:div>
        <w:div w:id="1845977090">
          <w:marLeft w:val="480"/>
          <w:marRight w:val="0"/>
          <w:marTop w:val="0"/>
          <w:marBottom w:val="0"/>
          <w:divBdr>
            <w:top w:val="none" w:sz="0" w:space="0" w:color="auto"/>
            <w:left w:val="none" w:sz="0" w:space="0" w:color="auto"/>
            <w:bottom w:val="none" w:sz="0" w:space="0" w:color="auto"/>
            <w:right w:val="none" w:sz="0" w:space="0" w:color="auto"/>
          </w:divBdr>
        </w:div>
        <w:div w:id="1911495574">
          <w:marLeft w:val="480"/>
          <w:marRight w:val="0"/>
          <w:marTop w:val="0"/>
          <w:marBottom w:val="0"/>
          <w:divBdr>
            <w:top w:val="none" w:sz="0" w:space="0" w:color="auto"/>
            <w:left w:val="none" w:sz="0" w:space="0" w:color="auto"/>
            <w:bottom w:val="none" w:sz="0" w:space="0" w:color="auto"/>
            <w:right w:val="none" w:sz="0" w:space="0" w:color="auto"/>
          </w:divBdr>
        </w:div>
        <w:div w:id="1916550806">
          <w:marLeft w:val="480"/>
          <w:marRight w:val="0"/>
          <w:marTop w:val="0"/>
          <w:marBottom w:val="0"/>
          <w:divBdr>
            <w:top w:val="none" w:sz="0" w:space="0" w:color="auto"/>
            <w:left w:val="none" w:sz="0" w:space="0" w:color="auto"/>
            <w:bottom w:val="none" w:sz="0" w:space="0" w:color="auto"/>
            <w:right w:val="none" w:sz="0" w:space="0" w:color="auto"/>
          </w:divBdr>
        </w:div>
        <w:div w:id="1958022747">
          <w:marLeft w:val="480"/>
          <w:marRight w:val="0"/>
          <w:marTop w:val="0"/>
          <w:marBottom w:val="0"/>
          <w:divBdr>
            <w:top w:val="none" w:sz="0" w:space="0" w:color="auto"/>
            <w:left w:val="none" w:sz="0" w:space="0" w:color="auto"/>
            <w:bottom w:val="none" w:sz="0" w:space="0" w:color="auto"/>
            <w:right w:val="none" w:sz="0" w:space="0" w:color="auto"/>
          </w:divBdr>
        </w:div>
        <w:div w:id="2006126679">
          <w:marLeft w:val="480"/>
          <w:marRight w:val="0"/>
          <w:marTop w:val="0"/>
          <w:marBottom w:val="0"/>
          <w:divBdr>
            <w:top w:val="none" w:sz="0" w:space="0" w:color="auto"/>
            <w:left w:val="none" w:sz="0" w:space="0" w:color="auto"/>
            <w:bottom w:val="none" w:sz="0" w:space="0" w:color="auto"/>
            <w:right w:val="none" w:sz="0" w:space="0" w:color="auto"/>
          </w:divBdr>
        </w:div>
        <w:div w:id="2027553504">
          <w:marLeft w:val="480"/>
          <w:marRight w:val="0"/>
          <w:marTop w:val="0"/>
          <w:marBottom w:val="0"/>
          <w:divBdr>
            <w:top w:val="none" w:sz="0" w:space="0" w:color="auto"/>
            <w:left w:val="none" w:sz="0" w:space="0" w:color="auto"/>
            <w:bottom w:val="none" w:sz="0" w:space="0" w:color="auto"/>
            <w:right w:val="none" w:sz="0" w:space="0" w:color="auto"/>
          </w:divBdr>
        </w:div>
        <w:div w:id="2078047380">
          <w:marLeft w:val="480"/>
          <w:marRight w:val="0"/>
          <w:marTop w:val="0"/>
          <w:marBottom w:val="0"/>
          <w:divBdr>
            <w:top w:val="none" w:sz="0" w:space="0" w:color="auto"/>
            <w:left w:val="none" w:sz="0" w:space="0" w:color="auto"/>
            <w:bottom w:val="none" w:sz="0" w:space="0" w:color="auto"/>
            <w:right w:val="none" w:sz="0" w:space="0" w:color="auto"/>
          </w:divBdr>
        </w:div>
        <w:div w:id="2130661482">
          <w:marLeft w:val="480"/>
          <w:marRight w:val="0"/>
          <w:marTop w:val="0"/>
          <w:marBottom w:val="0"/>
          <w:divBdr>
            <w:top w:val="none" w:sz="0" w:space="0" w:color="auto"/>
            <w:left w:val="none" w:sz="0" w:space="0" w:color="auto"/>
            <w:bottom w:val="none" w:sz="0" w:space="0" w:color="auto"/>
            <w:right w:val="none" w:sz="0" w:space="0" w:color="auto"/>
          </w:divBdr>
        </w:div>
        <w:div w:id="2146968417">
          <w:marLeft w:val="480"/>
          <w:marRight w:val="0"/>
          <w:marTop w:val="0"/>
          <w:marBottom w:val="0"/>
          <w:divBdr>
            <w:top w:val="none" w:sz="0" w:space="0" w:color="auto"/>
            <w:left w:val="none" w:sz="0" w:space="0" w:color="auto"/>
            <w:bottom w:val="none" w:sz="0" w:space="0" w:color="auto"/>
            <w:right w:val="none" w:sz="0" w:space="0" w:color="auto"/>
          </w:divBdr>
        </w:div>
      </w:divsChild>
    </w:div>
    <w:div w:id="1294364300">
      <w:bodyDiv w:val="1"/>
      <w:marLeft w:val="0"/>
      <w:marRight w:val="0"/>
      <w:marTop w:val="0"/>
      <w:marBottom w:val="0"/>
      <w:divBdr>
        <w:top w:val="none" w:sz="0" w:space="0" w:color="auto"/>
        <w:left w:val="none" w:sz="0" w:space="0" w:color="auto"/>
        <w:bottom w:val="none" w:sz="0" w:space="0" w:color="auto"/>
        <w:right w:val="none" w:sz="0" w:space="0" w:color="auto"/>
      </w:divBdr>
      <w:divsChild>
        <w:div w:id="37245854">
          <w:marLeft w:val="480"/>
          <w:marRight w:val="0"/>
          <w:marTop w:val="0"/>
          <w:marBottom w:val="0"/>
          <w:divBdr>
            <w:top w:val="none" w:sz="0" w:space="0" w:color="auto"/>
            <w:left w:val="none" w:sz="0" w:space="0" w:color="auto"/>
            <w:bottom w:val="none" w:sz="0" w:space="0" w:color="auto"/>
            <w:right w:val="none" w:sz="0" w:space="0" w:color="auto"/>
          </w:divBdr>
        </w:div>
        <w:div w:id="51856629">
          <w:marLeft w:val="480"/>
          <w:marRight w:val="0"/>
          <w:marTop w:val="0"/>
          <w:marBottom w:val="0"/>
          <w:divBdr>
            <w:top w:val="none" w:sz="0" w:space="0" w:color="auto"/>
            <w:left w:val="none" w:sz="0" w:space="0" w:color="auto"/>
            <w:bottom w:val="none" w:sz="0" w:space="0" w:color="auto"/>
            <w:right w:val="none" w:sz="0" w:space="0" w:color="auto"/>
          </w:divBdr>
        </w:div>
        <w:div w:id="73286861">
          <w:marLeft w:val="480"/>
          <w:marRight w:val="0"/>
          <w:marTop w:val="0"/>
          <w:marBottom w:val="0"/>
          <w:divBdr>
            <w:top w:val="none" w:sz="0" w:space="0" w:color="auto"/>
            <w:left w:val="none" w:sz="0" w:space="0" w:color="auto"/>
            <w:bottom w:val="none" w:sz="0" w:space="0" w:color="auto"/>
            <w:right w:val="none" w:sz="0" w:space="0" w:color="auto"/>
          </w:divBdr>
        </w:div>
        <w:div w:id="95176670">
          <w:marLeft w:val="480"/>
          <w:marRight w:val="0"/>
          <w:marTop w:val="0"/>
          <w:marBottom w:val="0"/>
          <w:divBdr>
            <w:top w:val="none" w:sz="0" w:space="0" w:color="auto"/>
            <w:left w:val="none" w:sz="0" w:space="0" w:color="auto"/>
            <w:bottom w:val="none" w:sz="0" w:space="0" w:color="auto"/>
            <w:right w:val="none" w:sz="0" w:space="0" w:color="auto"/>
          </w:divBdr>
        </w:div>
        <w:div w:id="104813257">
          <w:marLeft w:val="480"/>
          <w:marRight w:val="0"/>
          <w:marTop w:val="0"/>
          <w:marBottom w:val="0"/>
          <w:divBdr>
            <w:top w:val="none" w:sz="0" w:space="0" w:color="auto"/>
            <w:left w:val="none" w:sz="0" w:space="0" w:color="auto"/>
            <w:bottom w:val="none" w:sz="0" w:space="0" w:color="auto"/>
            <w:right w:val="none" w:sz="0" w:space="0" w:color="auto"/>
          </w:divBdr>
        </w:div>
        <w:div w:id="204410993">
          <w:marLeft w:val="480"/>
          <w:marRight w:val="0"/>
          <w:marTop w:val="0"/>
          <w:marBottom w:val="0"/>
          <w:divBdr>
            <w:top w:val="none" w:sz="0" w:space="0" w:color="auto"/>
            <w:left w:val="none" w:sz="0" w:space="0" w:color="auto"/>
            <w:bottom w:val="none" w:sz="0" w:space="0" w:color="auto"/>
            <w:right w:val="none" w:sz="0" w:space="0" w:color="auto"/>
          </w:divBdr>
        </w:div>
        <w:div w:id="265701750">
          <w:marLeft w:val="480"/>
          <w:marRight w:val="0"/>
          <w:marTop w:val="0"/>
          <w:marBottom w:val="0"/>
          <w:divBdr>
            <w:top w:val="none" w:sz="0" w:space="0" w:color="auto"/>
            <w:left w:val="none" w:sz="0" w:space="0" w:color="auto"/>
            <w:bottom w:val="none" w:sz="0" w:space="0" w:color="auto"/>
            <w:right w:val="none" w:sz="0" w:space="0" w:color="auto"/>
          </w:divBdr>
        </w:div>
        <w:div w:id="268976740">
          <w:marLeft w:val="480"/>
          <w:marRight w:val="0"/>
          <w:marTop w:val="0"/>
          <w:marBottom w:val="0"/>
          <w:divBdr>
            <w:top w:val="none" w:sz="0" w:space="0" w:color="auto"/>
            <w:left w:val="none" w:sz="0" w:space="0" w:color="auto"/>
            <w:bottom w:val="none" w:sz="0" w:space="0" w:color="auto"/>
            <w:right w:val="none" w:sz="0" w:space="0" w:color="auto"/>
          </w:divBdr>
        </w:div>
        <w:div w:id="325286557">
          <w:marLeft w:val="480"/>
          <w:marRight w:val="0"/>
          <w:marTop w:val="0"/>
          <w:marBottom w:val="0"/>
          <w:divBdr>
            <w:top w:val="none" w:sz="0" w:space="0" w:color="auto"/>
            <w:left w:val="none" w:sz="0" w:space="0" w:color="auto"/>
            <w:bottom w:val="none" w:sz="0" w:space="0" w:color="auto"/>
            <w:right w:val="none" w:sz="0" w:space="0" w:color="auto"/>
          </w:divBdr>
        </w:div>
        <w:div w:id="360018084">
          <w:marLeft w:val="480"/>
          <w:marRight w:val="0"/>
          <w:marTop w:val="0"/>
          <w:marBottom w:val="0"/>
          <w:divBdr>
            <w:top w:val="none" w:sz="0" w:space="0" w:color="auto"/>
            <w:left w:val="none" w:sz="0" w:space="0" w:color="auto"/>
            <w:bottom w:val="none" w:sz="0" w:space="0" w:color="auto"/>
            <w:right w:val="none" w:sz="0" w:space="0" w:color="auto"/>
          </w:divBdr>
        </w:div>
        <w:div w:id="360280538">
          <w:marLeft w:val="480"/>
          <w:marRight w:val="0"/>
          <w:marTop w:val="0"/>
          <w:marBottom w:val="0"/>
          <w:divBdr>
            <w:top w:val="none" w:sz="0" w:space="0" w:color="auto"/>
            <w:left w:val="none" w:sz="0" w:space="0" w:color="auto"/>
            <w:bottom w:val="none" w:sz="0" w:space="0" w:color="auto"/>
            <w:right w:val="none" w:sz="0" w:space="0" w:color="auto"/>
          </w:divBdr>
        </w:div>
        <w:div w:id="430394009">
          <w:marLeft w:val="480"/>
          <w:marRight w:val="0"/>
          <w:marTop w:val="0"/>
          <w:marBottom w:val="0"/>
          <w:divBdr>
            <w:top w:val="none" w:sz="0" w:space="0" w:color="auto"/>
            <w:left w:val="none" w:sz="0" w:space="0" w:color="auto"/>
            <w:bottom w:val="none" w:sz="0" w:space="0" w:color="auto"/>
            <w:right w:val="none" w:sz="0" w:space="0" w:color="auto"/>
          </w:divBdr>
        </w:div>
        <w:div w:id="433867604">
          <w:marLeft w:val="480"/>
          <w:marRight w:val="0"/>
          <w:marTop w:val="0"/>
          <w:marBottom w:val="0"/>
          <w:divBdr>
            <w:top w:val="none" w:sz="0" w:space="0" w:color="auto"/>
            <w:left w:val="none" w:sz="0" w:space="0" w:color="auto"/>
            <w:bottom w:val="none" w:sz="0" w:space="0" w:color="auto"/>
            <w:right w:val="none" w:sz="0" w:space="0" w:color="auto"/>
          </w:divBdr>
        </w:div>
        <w:div w:id="467741853">
          <w:marLeft w:val="480"/>
          <w:marRight w:val="0"/>
          <w:marTop w:val="0"/>
          <w:marBottom w:val="0"/>
          <w:divBdr>
            <w:top w:val="none" w:sz="0" w:space="0" w:color="auto"/>
            <w:left w:val="none" w:sz="0" w:space="0" w:color="auto"/>
            <w:bottom w:val="none" w:sz="0" w:space="0" w:color="auto"/>
            <w:right w:val="none" w:sz="0" w:space="0" w:color="auto"/>
          </w:divBdr>
        </w:div>
        <w:div w:id="588537200">
          <w:marLeft w:val="480"/>
          <w:marRight w:val="0"/>
          <w:marTop w:val="0"/>
          <w:marBottom w:val="0"/>
          <w:divBdr>
            <w:top w:val="none" w:sz="0" w:space="0" w:color="auto"/>
            <w:left w:val="none" w:sz="0" w:space="0" w:color="auto"/>
            <w:bottom w:val="none" w:sz="0" w:space="0" w:color="auto"/>
            <w:right w:val="none" w:sz="0" w:space="0" w:color="auto"/>
          </w:divBdr>
        </w:div>
        <w:div w:id="591932712">
          <w:marLeft w:val="480"/>
          <w:marRight w:val="0"/>
          <w:marTop w:val="0"/>
          <w:marBottom w:val="0"/>
          <w:divBdr>
            <w:top w:val="none" w:sz="0" w:space="0" w:color="auto"/>
            <w:left w:val="none" w:sz="0" w:space="0" w:color="auto"/>
            <w:bottom w:val="none" w:sz="0" w:space="0" w:color="auto"/>
            <w:right w:val="none" w:sz="0" w:space="0" w:color="auto"/>
          </w:divBdr>
        </w:div>
        <w:div w:id="599030685">
          <w:marLeft w:val="480"/>
          <w:marRight w:val="0"/>
          <w:marTop w:val="0"/>
          <w:marBottom w:val="0"/>
          <w:divBdr>
            <w:top w:val="none" w:sz="0" w:space="0" w:color="auto"/>
            <w:left w:val="none" w:sz="0" w:space="0" w:color="auto"/>
            <w:bottom w:val="none" w:sz="0" w:space="0" w:color="auto"/>
            <w:right w:val="none" w:sz="0" w:space="0" w:color="auto"/>
          </w:divBdr>
        </w:div>
        <w:div w:id="686177294">
          <w:marLeft w:val="480"/>
          <w:marRight w:val="0"/>
          <w:marTop w:val="0"/>
          <w:marBottom w:val="0"/>
          <w:divBdr>
            <w:top w:val="none" w:sz="0" w:space="0" w:color="auto"/>
            <w:left w:val="none" w:sz="0" w:space="0" w:color="auto"/>
            <w:bottom w:val="none" w:sz="0" w:space="0" w:color="auto"/>
            <w:right w:val="none" w:sz="0" w:space="0" w:color="auto"/>
          </w:divBdr>
        </w:div>
        <w:div w:id="801775792">
          <w:marLeft w:val="480"/>
          <w:marRight w:val="0"/>
          <w:marTop w:val="0"/>
          <w:marBottom w:val="0"/>
          <w:divBdr>
            <w:top w:val="none" w:sz="0" w:space="0" w:color="auto"/>
            <w:left w:val="none" w:sz="0" w:space="0" w:color="auto"/>
            <w:bottom w:val="none" w:sz="0" w:space="0" w:color="auto"/>
            <w:right w:val="none" w:sz="0" w:space="0" w:color="auto"/>
          </w:divBdr>
        </w:div>
        <w:div w:id="856428433">
          <w:marLeft w:val="480"/>
          <w:marRight w:val="0"/>
          <w:marTop w:val="0"/>
          <w:marBottom w:val="0"/>
          <w:divBdr>
            <w:top w:val="none" w:sz="0" w:space="0" w:color="auto"/>
            <w:left w:val="none" w:sz="0" w:space="0" w:color="auto"/>
            <w:bottom w:val="none" w:sz="0" w:space="0" w:color="auto"/>
            <w:right w:val="none" w:sz="0" w:space="0" w:color="auto"/>
          </w:divBdr>
        </w:div>
        <w:div w:id="859513466">
          <w:marLeft w:val="480"/>
          <w:marRight w:val="0"/>
          <w:marTop w:val="0"/>
          <w:marBottom w:val="0"/>
          <w:divBdr>
            <w:top w:val="none" w:sz="0" w:space="0" w:color="auto"/>
            <w:left w:val="none" w:sz="0" w:space="0" w:color="auto"/>
            <w:bottom w:val="none" w:sz="0" w:space="0" w:color="auto"/>
            <w:right w:val="none" w:sz="0" w:space="0" w:color="auto"/>
          </w:divBdr>
        </w:div>
        <w:div w:id="890969565">
          <w:marLeft w:val="480"/>
          <w:marRight w:val="0"/>
          <w:marTop w:val="0"/>
          <w:marBottom w:val="0"/>
          <w:divBdr>
            <w:top w:val="none" w:sz="0" w:space="0" w:color="auto"/>
            <w:left w:val="none" w:sz="0" w:space="0" w:color="auto"/>
            <w:bottom w:val="none" w:sz="0" w:space="0" w:color="auto"/>
            <w:right w:val="none" w:sz="0" w:space="0" w:color="auto"/>
          </w:divBdr>
        </w:div>
        <w:div w:id="903951045">
          <w:marLeft w:val="480"/>
          <w:marRight w:val="0"/>
          <w:marTop w:val="0"/>
          <w:marBottom w:val="0"/>
          <w:divBdr>
            <w:top w:val="none" w:sz="0" w:space="0" w:color="auto"/>
            <w:left w:val="none" w:sz="0" w:space="0" w:color="auto"/>
            <w:bottom w:val="none" w:sz="0" w:space="0" w:color="auto"/>
            <w:right w:val="none" w:sz="0" w:space="0" w:color="auto"/>
          </w:divBdr>
        </w:div>
        <w:div w:id="989677119">
          <w:marLeft w:val="480"/>
          <w:marRight w:val="0"/>
          <w:marTop w:val="0"/>
          <w:marBottom w:val="0"/>
          <w:divBdr>
            <w:top w:val="none" w:sz="0" w:space="0" w:color="auto"/>
            <w:left w:val="none" w:sz="0" w:space="0" w:color="auto"/>
            <w:bottom w:val="none" w:sz="0" w:space="0" w:color="auto"/>
            <w:right w:val="none" w:sz="0" w:space="0" w:color="auto"/>
          </w:divBdr>
        </w:div>
        <w:div w:id="998532555">
          <w:marLeft w:val="480"/>
          <w:marRight w:val="0"/>
          <w:marTop w:val="0"/>
          <w:marBottom w:val="0"/>
          <w:divBdr>
            <w:top w:val="none" w:sz="0" w:space="0" w:color="auto"/>
            <w:left w:val="none" w:sz="0" w:space="0" w:color="auto"/>
            <w:bottom w:val="none" w:sz="0" w:space="0" w:color="auto"/>
            <w:right w:val="none" w:sz="0" w:space="0" w:color="auto"/>
          </w:divBdr>
        </w:div>
        <w:div w:id="1046955303">
          <w:marLeft w:val="480"/>
          <w:marRight w:val="0"/>
          <w:marTop w:val="0"/>
          <w:marBottom w:val="0"/>
          <w:divBdr>
            <w:top w:val="none" w:sz="0" w:space="0" w:color="auto"/>
            <w:left w:val="none" w:sz="0" w:space="0" w:color="auto"/>
            <w:bottom w:val="none" w:sz="0" w:space="0" w:color="auto"/>
            <w:right w:val="none" w:sz="0" w:space="0" w:color="auto"/>
          </w:divBdr>
        </w:div>
        <w:div w:id="1235313556">
          <w:marLeft w:val="480"/>
          <w:marRight w:val="0"/>
          <w:marTop w:val="0"/>
          <w:marBottom w:val="0"/>
          <w:divBdr>
            <w:top w:val="none" w:sz="0" w:space="0" w:color="auto"/>
            <w:left w:val="none" w:sz="0" w:space="0" w:color="auto"/>
            <w:bottom w:val="none" w:sz="0" w:space="0" w:color="auto"/>
            <w:right w:val="none" w:sz="0" w:space="0" w:color="auto"/>
          </w:divBdr>
        </w:div>
        <w:div w:id="1243180270">
          <w:marLeft w:val="480"/>
          <w:marRight w:val="0"/>
          <w:marTop w:val="0"/>
          <w:marBottom w:val="0"/>
          <w:divBdr>
            <w:top w:val="none" w:sz="0" w:space="0" w:color="auto"/>
            <w:left w:val="none" w:sz="0" w:space="0" w:color="auto"/>
            <w:bottom w:val="none" w:sz="0" w:space="0" w:color="auto"/>
            <w:right w:val="none" w:sz="0" w:space="0" w:color="auto"/>
          </w:divBdr>
        </w:div>
        <w:div w:id="1274442089">
          <w:marLeft w:val="480"/>
          <w:marRight w:val="0"/>
          <w:marTop w:val="0"/>
          <w:marBottom w:val="0"/>
          <w:divBdr>
            <w:top w:val="none" w:sz="0" w:space="0" w:color="auto"/>
            <w:left w:val="none" w:sz="0" w:space="0" w:color="auto"/>
            <w:bottom w:val="none" w:sz="0" w:space="0" w:color="auto"/>
            <w:right w:val="none" w:sz="0" w:space="0" w:color="auto"/>
          </w:divBdr>
        </w:div>
        <w:div w:id="1343126795">
          <w:marLeft w:val="480"/>
          <w:marRight w:val="0"/>
          <w:marTop w:val="0"/>
          <w:marBottom w:val="0"/>
          <w:divBdr>
            <w:top w:val="none" w:sz="0" w:space="0" w:color="auto"/>
            <w:left w:val="none" w:sz="0" w:space="0" w:color="auto"/>
            <w:bottom w:val="none" w:sz="0" w:space="0" w:color="auto"/>
            <w:right w:val="none" w:sz="0" w:space="0" w:color="auto"/>
          </w:divBdr>
        </w:div>
        <w:div w:id="1425347158">
          <w:marLeft w:val="480"/>
          <w:marRight w:val="0"/>
          <w:marTop w:val="0"/>
          <w:marBottom w:val="0"/>
          <w:divBdr>
            <w:top w:val="none" w:sz="0" w:space="0" w:color="auto"/>
            <w:left w:val="none" w:sz="0" w:space="0" w:color="auto"/>
            <w:bottom w:val="none" w:sz="0" w:space="0" w:color="auto"/>
            <w:right w:val="none" w:sz="0" w:space="0" w:color="auto"/>
          </w:divBdr>
        </w:div>
        <w:div w:id="1470443368">
          <w:marLeft w:val="480"/>
          <w:marRight w:val="0"/>
          <w:marTop w:val="0"/>
          <w:marBottom w:val="0"/>
          <w:divBdr>
            <w:top w:val="none" w:sz="0" w:space="0" w:color="auto"/>
            <w:left w:val="none" w:sz="0" w:space="0" w:color="auto"/>
            <w:bottom w:val="none" w:sz="0" w:space="0" w:color="auto"/>
            <w:right w:val="none" w:sz="0" w:space="0" w:color="auto"/>
          </w:divBdr>
        </w:div>
        <w:div w:id="1511793355">
          <w:marLeft w:val="480"/>
          <w:marRight w:val="0"/>
          <w:marTop w:val="0"/>
          <w:marBottom w:val="0"/>
          <w:divBdr>
            <w:top w:val="none" w:sz="0" w:space="0" w:color="auto"/>
            <w:left w:val="none" w:sz="0" w:space="0" w:color="auto"/>
            <w:bottom w:val="none" w:sz="0" w:space="0" w:color="auto"/>
            <w:right w:val="none" w:sz="0" w:space="0" w:color="auto"/>
          </w:divBdr>
        </w:div>
        <w:div w:id="1551990137">
          <w:marLeft w:val="480"/>
          <w:marRight w:val="0"/>
          <w:marTop w:val="0"/>
          <w:marBottom w:val="0"/>
          <w:divBdr>
            <w:top w:val="none" w:sz="0" w:space="0" w:color="auto"/>
            <w:left w:val="none" w:sz="0" w:space="0" w:color="auto"/>
            <w:bottom w:val="none" w:sz="0" w:space="0" w:color="auto"/>
            <w:right w:val="none" w:sz="0" w:space="0" w:color="auto"/>
          </w:divBdr>
        </w:div>
        <w:div w:id="1573543068">
          <w:marLeft w:val="480"/>
          <w:marRight w:val="0"/>
          <w:marTop w:val="0"/>
          <w:marBottom w:val="0"/>
          <w:divBdr>
            <w:top w:val="none" w:sz="0" w:space="0" w:color="auto"/>
            <w:left w:val="none" w:sz="0" w:space="0" w:color="auto"/>
            <w:bottom w:val="none" w:sz="0" w:space="0" w:color="auto"/>
            <w:right w:val="none" w:sz="0" w:space="0" w:color="auto"/>
          </w:divBdr>
        </w:div>
        <w:div w:id="1663502971">
          <w:marLeft w:val="480"/>
          <w:marRight w:val="0"/>
          <w:marTop w:val="0"/>
          <w:marBottom w:val="0"/>
          <w:divBdr>
            <w:top w:val="none" w:sz="0" w:space="0" w:color="auto"/>
            <w:left w:val="none" w:sz="0" w:space="0" w:color="auto"/>
            <w:bottom w:val="none" w:sz="0" w:space="0" w:color="auto"/>
            <w:right w:val="none" w:sz="0" w:space="0" w:color="auto"/>
          </w:divBdr>
        </w:div>
        <w:div w:id="1695839881">
          <w:marLeft w:val="480"/>
          <w:marRight w:val="0"/>
          <w:marTop w:val="0"/>
          <w:marBottom w:val="0"/>
          <w:divBdr>
            <w:top w:val="none" w:sz="0" w:space="0" w:color="auto"/>
            <w:left w:val="none" w:sz="0" w:space="0" w:color="auto"/>
            <w:bottom w:val="none" w:sz="0" w:space="0" w:color="auto"/>
            <w:right w:val="none" w:sz="0" w:space="0" w:color="auto"/>
          </w:divBdr>
        </w:div>
        <w:div w:id="1727408279">
          <w:marLeft w:val="480"/>
          <w:marRight w:val="0"/>
          <w:marTop w:val="0"/>
          <w:marBottom w:val="0"/>
          <w:divBdr>
            <w:top w:val="none" w:sz="0" w:space="0" w:color="auto"/>
            <w:left w:val="none" w:sz="0" w:space="0" w:color="auto"/>
            <w:bottom w:val="none" w:sz="0" w:space="0" w:color="auto"/>
            <w:right w:val="none" w:sz="0" w:space="0" w:color="auto"/>
          </w:divBdr>
        </w:div>
        <w:div w:id="1746999341">
          <w:marLeft w:val="480"/>
          <w:marRight w:val="0"/>
          <w:marTop w:val="0"/>
          <w:marBottom w:val="0"/>
          <w:divBdr>
            <w:top w:val="none" w:sz="0" w:space="0" w:color="auto"/>
            <w:left w:val="none" w:sz="0" w:space="0" w:color="auto"/>
            <w:bottom w:val="none" w:sz="0" w:space="0" w:color="auto"/>
            <w:right w:val="none" w:sz="0" w:space="0" w:color="auto"/>
          </w:divBdr>
        </w:div>
        <w:div w:id="1799371298">
          <w:marLeft w:val="480"/>
          <w:marRight w:val="0"/>
          <w:marTop w:val="0"/>
          <w:marBottom w:val="0"/>
          <w:divBdr>
            <w:top w:val="none" w:sz="0" w:space="0" w:color="auto"/>
            <w:left w:val="none" w:sz="0" w:space="0" w:color="auto"/>
            <w:bottom w:val="none" w:sz="0" w:space="0" w:color="auto"/>
            <w:right w:val="none" w:sz="0" w:space="0" w:color="auto"/>
          </w:divBdr>
        </w:div>
        <w:div w:id="1843659912">
          <w:marLeft w:val="480"/>
          <w:marRight w:val="0"/>
          <w:marTop w:val="0"/>
          <w:marBottom w:val="0"/>
          <w:divBdr>
            <w:top w:val="none" w:sz="0" w:space="0" w:color="auto"/>
            <w:left w:val="none" w:sz="0" w:space="0" w:color="auto"/>
            <w:bottom w:val="none" w:sz="0" w:space="0" w:color="auto"/>
            <w:right w:val="none" w:sz="0" w:space="0" w:color="auto"/>
          </w:divBdr>
        </w:div>
        <w:div w:id="1962571545">
          <w:marLeft w:val="480"/>
          <w:marRight w:val="0"/>
          <w:marTop w:val="0"/>
          <w:marBottom w:val="0"/>
          <w:divBdr>
            <w:top w:val="none" w:sz="0" w:space="0" w:color="auto"/>
            <w:left w:val="none" w:sz="0" w:space="0" w:color="auto"/>
            <w:bottom w:val="none" w:sz="0" w:space="0" w:color="auto"/>
            <w:right w:val="none" w:sz="0" w:space="0" w:color="auto"/>
          </w:divBdr>
        </w:div>
        <w:div w:id="1964576758">
          <w:marLeft w:val="480"/>
          <w:marRight w:val="0"/>
          <w:marTop w:val="0"/>
          <w:marBottom w:val="0"/>
          <w:divBdr>
            <w:top w:val="none" w:sz="0" w:space="0" w:color="auto"/>
            <w:left w:val="none" w:sz="0" w:space="0" w:color="auto"/>
            <w:bottom w:val="none" w:sz="0" w:space="0" w:color="auto"/>
            <w:right w:val="none" w:sz="0" w:space="0" w:color="auto"/>
          </w:divBdr>
        </w:div>
        <w:div w:id="1978756087">
          <w:marLeft w:val="480"/>
          <w:marRight w:val="0"/>
          <w:marTop w:val="0"/>
          <w:marBottom w:val="0"/>
          <w:divBdr>
            <w:top w:val="none" w:sz="0" w:space="0" w:color="auto"/>
            <w:left w:val="none" w:sz="0" w:space="0" w:color="auto"/>
            <w:bottom w:val="none" w:sz="0" w:space="0" w:color="auto"/>
            <w:right w:val="none" w:sz="0" w:space="0" w:color="auto"/>
          </w:divBdr>
        </w:div>
        <w:div w:id="1993439730">
          <w:marLeft w:val="480"/>
          <w:marRight w:val="0"/>
          <w:marTop w:val="0"/>
          <w:marBottom w:val="0"/>
          <w:divBdr>
            <w:top w:val="none" w:sz="0" w:space="0" w:color="auto"/>
            <w:left w:val="none" w:sz="0" w:space="0" w:color="auto"/>
            <w:bottom w:val="none" w:sz="0" w:space="0" w:color="auto"/>
            <w:right w:val="none" w:sz="0" w:space="0" w:color="auto"/>
          </w:divBdr>
        </w:div>
        <w:div w:id="1997101615">
          <w:marLeft w:val="480"/>
          <w:marRight w:val="0"/>
          <w:marTop w:val="0"/>
          <w:marBottom w:val="0"/>
          <w:divBdr>
            <w:top w:val="none" w:sz="0" w:space="0" w:color="auto"/>
            <w:left w:val="none" w:sz="0" w:space="0" w:color="auto"/>
            <w:bottom w:val="none" w:sz="0" w:space="0" w:color="auto"/>
            <w:right w:val="none" w:sz="0" w:space="0" w:color="auto"/>
          </w:divBdr>
        </w:div>
        <w:div w:id="2046177688">
          <w:marLeft w:val="480"/>
          <w:marRight w:val="0"/>
          <w:marTop w:val="0"/>
          <w:marBottom w:val="0"/>
          <w:divBdr>
            <w:top w:val="none" w:sz="0" w:space="0" w:color="auto"/>
            <w:left w:val="none" w:sz="0" w:space="0" w:color="auto"/>
            <w:bottom w:val="none" w:sz="0" w:space="0" w:color="auto"/>
            <w:right w:val="none" w:sz="0" w:space="0" w:color="auto"/>
          </w:divBdr>
        </w:div>
        <w:div w:id="2053580172">
          <w:marLeft w:val="480"/>
          <w:marRight w:val="0"/>
          <w:marTop w:val="0"/>
          <w:marBottom w:val="0"/>
          <w:divBdr>
            <w:top w:val="none" w:sz="0" w:space="0" w:color="auto"/>
            <w:left w:val="none" w:sz="0" w:space="0" w:color="auto"/>
            <w:bottom w:val="none" w:sz="0" w:space="0" w:color="auto"/>
            <w:right w:val="none" w:sz="0" w:space="0" w:color="auto"/>
          </w:divBdr>
        </w:div>
        <w:div w:id="2068844318">
          <w:marLeft w:val="480"/>
          <w:marRight w:val="0"/>
          <w:marTop w:val="0"/>
          <w:marBottom w:val="0"/>
          <w:divBdr>
            <w:top w:val="none" w:sz="0" w:space="0" w:color="auto"/>
            <w:left w:val="none" w:sz="0" w:space="0" w:color="auto"/>
            <w:bottom w:val="none" w:sz="0" w:space="0" w:color="auto"/>
            <w:right w:val="none" w:sz="0" w:space="0" w:color="auto"/>
          </w:divBdr>
        </w:div>
        <w:div w:id="2082675170">
          <w:marLeft w:val="480"/>
          <w:marRight w:val="0"/>
          <w:marTop w:val="0"/>
          <w:marBottom w:val="0"/>
          <w:divBdr>
            <w:top w:val="none" w:sz="0" w:space="0" w:color="auto"/>
            <w:left w:val="none" w:sz="0" w:space="0" w:color="auto"/>
            <w:bottom w:val="none" w:sz="0" w:space="0" w:color="auto"/>
            <w:right w:val="none" w:sz="0" w:space="0" w:color="auto"/>
          </w:divBdr>
        </w:div>
        <w:div w:id="2101565026">
          <w:marLeft w:val="480"/>
          <w:marRight w:val="0"/>
          <w:marTop w:val="0"/>
          <w:marBottom w:val="0"/>
          <w:divBdr>
            <w:top w:val="none" w:sz="0" w:space="0" w:color="auto"/>
            <w:left w:val="none" w:sz="0" w:space="0" w:color="auto"/>
            <w:bottom w:val="none" w:sz="0" w:space="0" w:color="auto"/>
            <w:right w:val="none" w:sz="0" w:space="0" w:color="auto"/>
          </w:divBdr>
        </w:div>
      </w:divsChild>
    </w:div>
    <w:div w:id="1298219347">
      <w:bodyDiv w:val="1"/>
      <w:marLeft w:val="0"/>
      <w:marRight w:val="0"/>
      <w:marTop w:val="0"/>
      <w:marBottom w:val="0"/>
      <w:divBdr>
        <w:top w:val="none" w:sz="0" w:space="0" w:color="auto"/>
        <w:left w:val="none" w:sz="0" w:space="0" w:color="auto"/>
        <w:bottom w:val="none" w:sz="0" w:space="0" w:color="auto"/>
        <w:right w:val="none" w:sz="0" w:space="0" w:color="auto"/>
      </w:divBdr>
    </w:div>
    <w:div w:id="1305695656">
      <w:bodyDiv w:val="1"/>
      <w:marLeft w:val="0"/>
      <w:marRight w:val="0"/>
      <w:marTop w:val="0"/>
      <w:marBottom w:val="0"/>
      <w:divBdr>
        <w:top w:val="none" w:sz="0" w:space="0" w:color="auto"/>
        <w:left w:val="none" w:sz="0" w:space="0" w:color="auto"/>
        <w:bottom w:val="none" w:sz="0" w:space="0" w:color="auto"/>
        <w:right w:val="none" w:sz="0" w:space="0" w:color="auto"/>
      </w:divBdr>
    </w:div>
    <w:div w:id="1311206561">
      <w:bodyDiv w:val="1"/>
      <w:marLeft w:val="0"/>
      <w:marRight w:val="0"/>
      <w:marTop w:val="0"/>
      <w:marBottom w:val="0"/>
      <w:divBdr>
        <w:top w:val="none" w:sz="0" w:space="0" w:color="auto"/>
        <w:left w:val="none" w:sz="0" w:space="0" w:color="auto"/>
        <w:bottom w:val="none" w:sz="0" w:space="0" w:color="auto"/>
        <w:right w:val="none" w:sz="0" w:space="0" w:color="auto"/>
      </w:divBdr>
    </w:div>
    <w:div w:id="1315643541">
      <w:bodyDiv w:val="1"/>
      <w:marLeft w:val="0"/>
      <w:marRight w:val="0"/>
      <w:marTop w:val="0"/>
      <w:marBottom w:val="0"/>
      <w:divBdr>
        <w:top w:val="none" w:sz="0" w:space="0" w:color="auto"/>
        <w:left w:val="none" w:sz="0" w:space="0" w:color="auto"/>
        <w:bottom w:val="none" w:sz="0" w:space="0" w:color="auto"/>
        <w:right w:val="none" w:sz="0" w:space="0" w:color="auto"/>
      </w:divBdr>
    </w:div>
    <w:div w:id="1332365530">
      <w:bodyDiv w:val="1"/>
      <w:marLeft w:val="0"/>
      <w:marRight w:val="0"/>
      <w:marTop w:val="0"/>
      <w:marBottom w:val="0"/>
      <w:divBdr>
        <w:top w:val="none" w:sz="0" w:space="0" w:color="auto"/>
        <w:left w:val="none" w:sz="0" w:space="0" w:color="auto"/>
        <w:bottom w:val="none" w:sz="0" w:space="0" w:color="auto"/>
        <w:right w:val="none" w:sz="0" w:space="0" w:color="auto"/>
      </w:divBdr>
      <w:divsChild>
        <w:div w:id="66927589">
          <w:marLeft w:val="480"/>
          <w:marRight w:val="0"/>
          <w:marTop w:val="0"/>
          <w:marBottom w:val="0"/>
          <w:divBdr>
            <w:top w:val="none" w:sz="0" w:space="0" w:color="auto"/>
            <w:left w:val="none" w:sz="0" w:space="0" w:color="auto"/>
            <w:bottom w:val="none" w:sz="0" w:space="0" w:color="auto"/>
            <w:right w:val="none" w:sz="0" w:space="0" w:color="auto"/>
          </w:divBdr>
        </w:div>
        <w:div w:id="78647903">
          <w:marLeft w:val="480"/>
          <w:marRight w:val="0"/>
          <w:marTop w:val="0"/>
          <w:marBottom w:val="0"/>
          <w:divBdr>
            <w:top w:val="none" w:sz="0" w:space="0" w:color="auto"/>
            <w:left w:val="none" w:sz="0" w:space="0" w:color="auto"/>
            <w:bottom w:val="none" w:sz="0" w:space="0" w:color="auto"/>
            <w:right w:val="none" w:sz="0" w:space="0" w:color="auto"/>
          </w:divBdr>
        </w:div>
        <w:div w:id="100106013">
          <w:marLeft w:val="480"/>
          <w:marRight w:val="0"/>
          <w:marTop w:val="0"/>
          <w:marBottom w:val="0"/>
          <w:divBdr>
            <w:top w:val="none" w:sz="0" w:space="0" w:color="auto"/>
            <w:left w:val="none" w:sz="0" w:space="0" w:color="auto"/>
            <w:bottom w:val="none" w:sz="0" w:space="0" w:color="auto"/>
            <w:right w:val="none" w:sz="0" w:space="0" w:color="auto"/>
          </w:divBdr>
        </w:div>
        <w:div w:id="131797437">
          <w:marLeft w:val="480"/>
          <w:marRight w:val="0"/>
          <w:marTop w:val="0"/>
          <w:marBottom w:val="0"/>
          <w:divBdr>
            <w:top w:val="none" w:sz="0" w:space="0" w:color="auto"/>
            <w:left w:val="none" w:sz="0" w:space="0" w:color="auto"/>
            <w:bottom w:val="none" w:sz="0" w:space="0" w:color="auto"/>
            <w:right w:val="none" w:sz="0" w:space="0" w:color="auto"/>
          </w:divBdr>
        </w:div>
        <w:div w:id="161511884">
          <w:marLeft w:val="480"/>
          <w:marRight w:val="0"/>
          <w:marTop w:val="0"/>
          <w:marBottom w:val="0"/>
          <w:divBdr>
            <w:top w:val="none" w:sz="0" w:space="0" w:color="auto"/>
            <w:left w:val="none" w:sz="0" w:space="0" w:color="auto"/>
            <w:bottom w:val="none" w:sz="0" w:space="0" w:color="auto"/>
            <w:right w:val="none" w:sz="0" w:space="0" w:color="auto"/>
          </w:divBdr>
        </w:div>
        <w:div w:id="171801000">
          <w:marLeft w:val="480"/>
          <w:marRight w:val="0"/>
          <w:marTop w:val="0"/>
          <w:marBottom w:val="0"/>
          <w:divBdr>
            <w:top w:val="none" w:sz="0" w:space="0" w:color="auto"/>
            <w:left w:val="none" w:sz="0" w:space="0" w:color="auto"/>
            <w:bottom w:val="none" w:sz="0" w:space="0" w:color="auto"/>
            <w:right w:val="none" w:sz="0" w:space="0" w:color="auto"/>
          </w:divBdr>
        </w:div>
        <w:div w:id="180751206">
          <w:marLeft w:val="480"/>
          <w:marRight w:val="0"/>
          <w:marTop w:val="0"/>
          <w:marBottom w:val="0"/>
          <w:divBdr>
            <w:top w:val="none" w:sz="0" w:space="0" w:color="auto"/>
            <w:left w:val="none" w:sz="0" w:space="0" w:color="auto"/>
            <w:bottom w:val="none" w:sz="0" w:space="0" w:color="auto"/>
            <w:right w:val="none" w:sz="0" w:space="0" w:color="auto"/>
          </w:divBdr>
        </w:div>
        <w:div w:id="184829238">
          <w:marLeft w:val="480"/>
          <w:marRight w:val="0"/>
          <w:marTop w:val="0"/>
          <w:marBottom w:val="0"/>
          <w:divBdr>
            <w:top w:val="none" w:sz="0" w:space="0" w:color="auto"/>
            <w:left w:val="none" w:sz="0" w:space="0" w:color="auto"/>
            <w:bottom w:val="none" w:sz="0" w:space="0" w:color="auto"/>
            <w:right w:val="none" w:sz="0" w:space="0" w:color="auto"/>
          </w:divBdr>
        </w:div>
        <w:div w:id="193924196">
          <w:marLeft w:val="480"/>
          <w:marRight w:val="0"/>
          <w:marTop w:val="0"/>
          <w:marBottom w:val="0"/>
          <w:divBdr>
            <w:top w:val="none" w:sz="0" w:space="0" w:color="auto"/>
            <w:left w:val="none" w:sz="0" w:space="0" w:color="auto"/>
            <w:bottom w:val="none" w:sz="0" w:space="0" w:color="auto"/>
            <w:right w:val="none" w:sz="0" w:space="0" w:color="auto"/>
          </w:divBdr>
        </w:div>
        <w:div w:id="203448577">
          <w:marLeft w:val="480"/>
          <w:marRight w:val="0"/>
          <w:marTop w:val="0"/>
          <w:marBottom w:val="0"/>
          <w:divBdr>
            <w:top w:val="none" w:sz="0" w:space="0" w:color="auto"/>
            <w:left w:val="none" w:sz="0" w:space="0" w:color="auto"/>
            <w:bottom w:val="none" w:sz="0" w:space="0" w:color="auto"/>
            <w:right w:val="none" w:sz="0" w:space="0" w:color="auto"/>
          </w:divBdr>
        </w:div>
        <w:div w:id="251162748">
          <w:marLeft w:val="480"/>
          <w:marRight w:val="0"/>
          <w:marTop w:val="0"/>
          <w:marBottom w:val="0"/>
          <w:divBdr>
            <w:top w:val="none" w:sz="0" w:space="0" w:color="auto"/>
            <w:left w:val="none" w:sz="0" w:space="0" w:color="auto"/>
            <w:bottom w:val="none" w:sz="0" w:space="0" w:color="auto"/>
            <w:right w:val="none" w:sz="0" w:space="0" w:color="auto"/>
          </w:divBdr>
        </w:div>
        <w:div w:id="259921645">
          <w:marLeft w:val="480"/>
          <w:marRight w:val="0"/>
          <w:marTop w:val="0"/>
          <w:marBottom w:val="0"/>
          <w:divBdr>
            <w:top w:val="none" w:sz="0" w:space="0" w:color="auto"/>
            <w:left w:val="none" w:sz="0" w:space="0" w:color="auto"/>
            <w:bottom w:val="none" w:sz="0" w:space="0" w:color="auto"/>
            <w:right w:val="none" w:sz="0" w:space="0" w:color="auto"/>
          </w:divBdr>
        </w:div>
        <w:div w:id="318703455">
          <w:marLeft w:val="480"/>
          <w:marRight w:val="0"/>
          <w:marTop w:val="0"/>
          <w:marBottom w:val="0"/>
          <w:divBdr>
            <w:top w:val="none" w:sz="0" w:space="0" w:color="auto"/>
            <w:left w:val="none" w:sz="0" w:space="0" w:color="auto"/>
            <w:bottom w:val="none" w:sz="0" w:space="0" w:color="auto"/>
            <w:right w:val="none" w:sz="0" w:space="0" w:color="auto"/>
          </w:divBdr>
        </w:div>
        <w:div w:id="356077618">
          <w:marLeft w:val="480"/>
          <w:marRight w:val="0"/>
          <w:marTop w:val="0"/>
          <w:marBottom w:val="0"/>
          <w:divBdr>
            <w:top w:val="none" w:sz="0" w:space="0" w:color="auto"/>
            <w:left w:val="none" w:sz="0" w:space="0" w:color="auto"/>
            <w:bottom w:val="none" w:sz="0" w:space="0" w:color="auto"/>
            <w:right w:val="none" w:sz="0" w:space="0" w:color="auto"/>
          </w:divBdr>
        </w:div>
        <w:div w:id="411898884">
          <w:marLeft w:val="480"/>
          <w:marRight w:val="0"/>
          <w:marTop w:val="0"/>
          <w:marBottom w:val="0"/>
          <w:divBdr>
            <w:top w:val="none" w:sz="0" w:space="0" w:color="auto"/>
            <w:left w:val="none" w:sz="0" w:space="0" w:color="auto"/>
            <w:bottom w:val="none" w:sz="0" w:space="0" w:color="auto"/>
            <w:right w:val="none" w:sz="0" w:space="0" w:color="auto"/>
          </w:divBdr>
        </w:div>
        <w:div w:id="430391308">
          <w:marLeft w:val="480"/>
          <w:marRight w:val="0"/>
          <w:marTop w:val="0"/>
          <w:marBottom w:val="0"/>
          <w:divBdr>
            <w:top w:val="none" w:sz="0" w:space="0" w:color="auto"/>
            <w:left w:val="none" w:sz="0" w:space="0" w:color="auto"/>
            <w:bottom w:val="none" w:sz="0" w:space="0" w:color="auto"/>
            <w:right w:val="none" w:sz="0" w:space="0" w:color="auto"/>
          </w:divBdr>
        </w:div>
        <w:div w:id="528569666">
          <w:marLeft w:val="480"/>
          <w:marRight w:val="0"/>
          <w:marTop w:val="0"/>
          <w:marBottom w:val="0"/>
          <w:divBdr>
            <w:top w:val="none" w:sz="0" w:space="0" w:color="auto"/>
            <w:left w:val="none" w:sz="0" w:space="0" w:color="auto"/>
            <w:bottom w:val="none" w:sz="0" w:space="0" w:color="auto"/>
            <w:right w:val="none" w:sz="0" w:space="0" w:color="auto"/>
          </w:divBdr>
        </w:div>
        <w:div w:id="555506058">
          <w:marLeft w:val="480"/>
          <w:marRight w:val="0"/>
          <w:marTop w:val="0"/>
          <w:marBottom w:val="0"/>
          <w:divBdr>
            <w:top w:val="none" w:sz="0" w:space="0" w:color="auto"/>
            <w:left w:val="none" w:sz="0" w:space="0" w:color="auto"/>
            <w:bottom w:val="none" w:sz="0" w:space="0" w:color="auto"/>
            <w:right w:val="none" w:sz="0" w:space="0" w:color="auto"/>
          </w:divBdr>
        </w:div>
        <w:div w:id="607857452">
          <w:marLeft w:val="480"/>
          <w:marRight w:val="0"/>
          <w:marTop w:val="0"/>
          <w:marBottom w:val="0"/>
          <w:divBdr>
            <w:top w:val="none" w:sz="0" w:space="0" w:color="auto"/>
            <w:left w:val="none" w:sz="0" w:space="0" w:color="auto"/>
            <w:bottom w:val="none" w:sz="0" w:space="0" w:color="auto"/>
            <w:right w:val="none" w:sz="0" w:space="0" w:color="auto"/>
          </w:divBdr>
        </w:div>
        <w:div w:id="610475526">
          <w:marLeft w:val="480"/>
          <w:marRight w:val="0"/>
          <w:marTop w:val="0"/>
          <w:marBottom w:val="0"/>
          <w:divBdr>
            <w:top w:val="none" w:sz="0" w:space="0" w:color="auto"/>
            <w:left w:val="none" w:sz="0" w:space="0" w:color="auto"/>
            <w:bottom w:val="none" w:sz="0" w:space="0" w:color="auto"/>
            <w:right w:val="none" w:sz="0" w:space="0" w:color="auto"/>
          </w:divBdr>
        </w:div>
        <w:div w:id="612202694">
          <w:marLeft w:val="480"/>
          <w:marRight w:val="0"/>
          <w:marTop w:val="0"/>
          <w:marBottom w:val="0"/>
          <w:divBdr>
            <w:top w:val="none" w:sz="0" w:space="0" w:color="auto"/>
            <w:left w:val="none" w:sz="0" w:space="0" w:color="auto"/>
            <w:bottom w:val="none" w:sz="0" w:space="0" w:color="auto"/>
            <w:right w:val="none" w:sz="0" w:space="0" w:color="auto"/>
          </w:divBdr>
        </w:div>
        <w:div w:id="713164897">
          <w:marLeft w:val="480"/>
          <w:marRight w:val="0"/>
          <w:marTop w:val="0"/>
          <w:marBottom w:val="0"/>
          <w:divBdr>
            <w:top w:val="none" w:sz="0" w:space="0" w:color="auto"/>
            <w:left w:val="none" w:sz="0" w:space="0" w:color="auto"/>
            <w:bottom w:val="none" w:sz="0" w:space="0" w:color="auto"/>
            <w:right w:val="none" w:sz="0" w:space="0" w:color="auto"/>
          </w:divBdr>
        </w:div>
        <w:div w:id="739669601">
          <w:marLeft w:val="480"/>
          <w:marRight w:val="0"/>
          <w:marTop w:val="0"/>
          <w:marBottom w:val="0"/>
          <w:divBdr>
            <w:top w:val="none" w:sz="0" w:space="0" w:color="auto"/>
            <w:left w:val="none" w:sz="0" w:space="0" w:color="auto"/>
            <w:bottom w:val="none" w:sz="0" w:space="0" w:color="auto"/>
            <w:right w:val="none" w:sz="0" w:space="0" w:color="auto"/>
          </w:divBdr>
        </w:div>
        <w:div w:id="786195010">
          <w:marLeft w:val="480"/>
          <w:marRight w:val="0"/>
          <w:marTop w:val="0"/>
          <w:marBottom w:val="0"/>
          <w:divBdr>
            <w:top w:val="none" w:sz="0" w:space="0" w:color="auto"/>
            <w:left w:val="none" w:sz="0" w:space="0" w:color="auto"/>
            <w:bottom w:val="none" w:sz="0" w:space="0" w:color="auto"/>
            <w:right w:val="none" w:sz="0" w:space="0" w:color="auto"/>
          </w:divBdr>
        </w:div>
        <w:div w:id="791291943">
          <w:marLeft w:val="480"/>
          <w:marRight w:val="0"/>
          <w:marTop w:val="0"/>
          <w:marBottom w:val="0"/>
          <w:divBdr>
            <w:top w:val="none" w:sz="0" w:space="0" w:color="auto"/>
            <w:left w:val="none" w:sz="0" w:space="0" w:color="auto"/>
            <w:bottom w:val="none" w:sz="0" w:space="0" w:color="auto"/>
            <w:right w:val="none" w:sz="0" w:space="0" w:color="auto"/>
          </w:divBdr>
        </w:div>
        <w:div w:id="794106180">
          <w:marLeft w:val="480"/>
          <w:marRight w:val="0"/>
          <w:marTop w:val="0"/>
          <w:marBottom w:val="0"/>
          <w:divBdr>
            <w:top w:val="none" w:sz="0" w:space="0" w:color="auto"/>
            <w:left w:val="none" w:sz="0" w:space="0" w:color="auto"/>
            <w:bottom w:val="none" w:sz="0" w:space="0" w:color="auto"/>
            <w:right w:val="none" w:sz="0" w:space="0" w:color="auto"/>
          </w:divBdr>
        </w:div>
        <w:div w:id="805977337">
          <w:marLeft w:val="480"/>
          <w:marRight w:val="0"/>
          <w:marTop w:val="0"/>
          <w:marBottom w:val="0"/>
          <w:divBdr>
            <w:top w:val="none" w:sz="0" w:space="0" w:color="auto"/>
            <w:left w:val="none" w:sz="0" w:space="0" w:color="auto"/>
            <w:bottom w:val="none" w:sz="0" w:space="0" w:color="auto"/>
            <w:right w:val="none" w:sz="0" w:space="0" w:color="auto"/>
          </w:divBdr>
        </w:div>
        <w:div w:id="828131668">
          <w:marLeft w:val="480"/>
          <w:marRight w:val="0"/>
          <w:marTop w:val="0"/>
          <w:marBottom w:val="0"/>
          <w:divBdr>
            <w:top w:val="none" w:sz="0" w:space="0" w:color="auto"/>
            <w:left w:val="none" w:sz="0" w:space="0" w:color="auto"/>
            <w:bottom w:val="none" w:sz="0" w:space="0" w:color="auto"/>
            <w:right w:val="none" w:sz="0" w:space="0" w:color="auto"/>
          </w:divBdr>
        </w:div>
        <w:div w:id="841622040">
          <w:marLeft w:val="480"/>
          <w:marRight w:val="0"/>
          <w:marTop w:val="0"/>
          <w:marBottom w:val="0"/>
          <w:divBdr>
            <w:top w:val="none" w:sz="0" w:space="0" w:color="auto"/>
            <w:left w:val="none" w:sz="0" w:space="0" w:color="auto"/>
            <w:bottom w:val="none" w:sz="0" w:space="0" w:color="auto"/>
            <w:right w:val="none" w:sz="0" w:space="0" w:color="auto"/>
          </w:divBdr>
        </w:div>
        <w:div w:id="853037538">
          <w:marLeft w:val="480"/>
          <w:marRight w:val="0"/>
          <w:marTop w:val="0"/>
          <w:marBottom w:val="0"/>
          <w:divBdr>
            <w:top w:val="none" w:sz="0" w:space="0" w:color="auto"/>
            <w:left w:val="none" w:sz="0" w:space="0" w:color="auto"/>
            <w:bottom w:val="none" w:sz="0" w:space="0" w:color="auto"/>
            <w:right w:val="none" w:sz="0" w:space="0" w:color="auto"/>
          </w:divBdr>
        </w:div>
        <w:div w:id="891842369">
          <w:marLeft w:val="480"/>
          <w:marRight w:val="0"/>
          <w:marTop w:val="0"/>
          <w:marBottom w:val="0"/>
          <w:divBdr>
            <w:top w:val="none" w:sz="0" w:space="0" w:color="auto"/>
            <w:left w:val="none" w:sz="0" w:space="0" w:color="auto"/>
            <w:bottom w:val="none" w:sz="0" w:space="0" w:color="auto"/>
            <w:right w:val="none" w:sz="0" w:space="0" w:color="auto"/>
          </w:divBdr>
        </w:div>
        <w:div w:id="928124334">
          <w:marLeft w:val="480"/>
          <w:marRight w:val="0"/>
          <w:marTop w:val="0"/>
          <w:marBottom w:val="0"/>
          <w:divBdr>
            <w:top w:val="none" w:sz="0" w:space="0" w:color="auto"/>
            <w:left w:val="none" w:sz="0" w:space="0" w:color="auto"/>
            <w:bottom w:val="none" w:sz="0" w:space="0" w:color="auto"/>
            <w:right w:val="none" w:sz="0" w:space="0" w:color="auto"/>
          </w:divBdr>
        </w:div>
        <w:div w:id="974990023">
          <w:marLeft w:val="480"/>
          <w:marRight w:val="0"/>
          <w:marTop w:val="0"/>
          <w:marBottom w:val="0"/>
          <w:divBdr>
            <w:top w:val="none" w:sz="0" w:space="0" w:color="auto"/>
            <w:left w:val="none" w:sz="0" w:space="0" w:color="auto"/>
            <w:bottom w:val="none" w:sz="0" w:space="0" w:color="auto"/>
            <w:right w:val="none" w:sz="0" w:space="0" w:color="auto"/>
          </w:divBdr>
        </w:div>
        <w:div w:id="976185205">
          <w:marLeft w:val="480"/>
          <w:marRight w:val="0"/>
          <w:marTop w:val="0"/>
          <w:marBottom w:val="0"/>
          <w:divBdr>
            <w:top w:val="none" w:sz="0" w:space="0" w:color="auto"/>
            <w:left w:val="none" w:sz="0" w:space="0" w:color="auto"/>
            <w:bottom w:val="none" w:sz="0" w:space="0" w:color="auto"/>
            <w:right w:val="none" w:sz="0" w:space="0" w:color="auto"/>
          </w:divBdr>
        </w:div>
        <w:div w:id="993335366">
          <w:marLeft w:val="480"/>
          <w:marRight w:val="0"/>
          <w:marTop w:val="0"/>
          <w:marBottom w:val="0"/>
          <w:divBdr>
            <w:top w:val="none" w:sz="0" w:space="0" w:color="auto"/>
            <w:left w:val="none" w:sz="0" w:space="0" w:color="auto"/>
            <w:bottom w:val="none" w:sz="0" w:space="0" w:color="auto"/>
            <w:right w:val="none" w:sz="0" w:space="0" w:color="auto"/>
          </w:divBdr>
        </w:div>
        <w:div w:id="1070537795">
          <w:marLeft w:val="480"/>
          <w:marRight w:val="0"/>
          <w:marTop w:val="0"/>
          <w:marBottom w:val="0"/>
          <w:divBdr>
            <w:top w:val="none" w:sz="0" w:space="0" w:color="auto"/>
            <w:left w:val="none" w:sz="0" w:space="0" w:color="auto"/>
            <w:bottom w:val="none" w:sz="0" w:space="0" w:color="auto"/>
            <w:right w:val="none" w:sz="0" w:space="0" w:color="auto"/>
          </w:divBdr>
        </w:div>
        <w:div w:id="1078289926">
          <w:marLeft w:val="480"/>
          <w:marRight w:val="0"/>
          <w:marTop w:val="0"/>
          <w:marBottom w:val="0"/>
          <w:divBdr>
            <w:top w:val="none" w:sz="0" w:space="0" w:color="auto"/>
            <w:left w:val="none" w:sz="0" w:space="0" w:color="auto"/>
            <w:bottom w:val="none" w:sz="0" w:space="0" w:color="auto"/>
            <w:right w:val="none" w:sz="0" w:space="0" w:color="auto"/>
          </w:divBdr>
        </w:div>
        <w:div w:id="1089279401">
          <w:marLeft w:val="480"/>
          <w:marRight w:val="0"/>
          <w:marTop w:val="0"/>
          <w:marBottom w:val="0"/>
          <w:divBdr>
            <w:top w:val="none" w:sz="0" w:space="0" w:color="auto"/>
            <w:left w:val="none" w:sz="0" w:space="0" w:color="auto"/>
            <w:bottom w:val="none" w:sz="0" w:space="0" w:color="auto"/>
            <w:right w:val="none" w:sz="0" w:space="0" w:color="auto"/>
          </w:divBdr>
        </w:div>
        <w:div w:id="1101873006">
          <w:marLeft w:val="480"/>
          <w:marRight w:val="0"/>
          <w:marTop w:val="0"/>
          <w:marBottom w:val="0"/>
          <w:divBdr>
            <w:top w:val="none" w:sz="0" w:space="0" w:color="auto"/>
            <w:left w:val="none" w:sz="0" w:space="0" w:color="auto"/>
            <w:bottom w:val="none" w:sz="0" w:space="0" w:color="auto"/>
            <w:right w:val="none" w:sz="0" w:space="0" w:color="auto"/>
          </w:divBdr>
        </w:div>
        <w:div w:id="1127554259">
          <w:marLeft w:val="480"/>
          <w:marRight w:val="0"/>
          <w:marTop w:val="0"/>
          <w:marBottom w:val="0"/>
          <w:divBdr>
            <w:top w:val="none" w:sz="0" w:space="0" w:color="auto"/>
            <w:left w:val="none" w:sz="0" w:space="0" w:color="auto"/>
            <w:bottom w:val="none" w:sz="0" w:space="0" w:color="auto"/>
            <w:right w:val="none" w:sz="0" w:space="0" w:color="auto"/>
          </w:divBdr>
        </w:div>
        <w:div w:id="1127622367">
          <w:marLeft w:val="480"/>
          <w:marRight w:val="0"/>
          <w:marTop w:val="0"/>
          <w:marBottom w:val="0"/>
          <w:divBdr>
            <w:top w:val="none" w:sz="0" w:space="0" w:color="auto"/>
            <w:left w:val="none" w:sz="0" w:space="0" w:color="auto"/>
            <w:bottom w:val="none" w:sz="0" w:space="0" w:color="auto"/>
            <w:right w:val="none" w:sz="0" w:space="0" w:color="auto"/>
          </w:divBdr>
        </w:div>
        <w:div w:id="1154644673">
          <w:marLeft w:val="480"/>
          <w:marRight w:val="0"/>
          <w:marTop w:val="0"/>
          <w:marBottom w:val="0"/>
          <w:divBdr>
            <w:top w:val="none" w:sz="0" w:space="0" w:color="auto"/>
            <w:left w:val="none" w:sz="0" w:space="0" w:color="auto"/>
            <w:bottom w:val="none" w:sz="0" w:space="0" w:color="auto"/>
            <w:right w:val="none" w:sz="0" w:space="0" w:color="auto"/>
          </w:divBdr>
        </w:div>
        <w:div w:id="1199901661">
          <w:marLeft w:val="480"/>
          <w:marRight w:val="0"/>
          <w:marTop w:val="0"/>
          <w:marBottom w:val="0"/>
          <w:divBdr>
            <w:top w:val="none" w:sz="0" w:space="0" w:color="auto"/>
            <w:left w:val="none" w:sz="0" w:space="0" w:color="auto"/>
            <w:bottom w:val="none" w:sz="0" w:space="0" w:color="auto"/>
            <w:right w:val="none" w:sz="0" w:space="0" w:color="auto"/>
          </w:divBdr>
        </w:div>
        <w:div w:id="1208836471">
          <w:marLeft w:val="480"/>
          <w:marRight w:val="0"/>
          <w:marTop w:val="0"/>
          <w:marBottom w:val="0"/>
          <w:divBdr>
            <w:top w:val="none" w:sz="0" w:space="0" w:color="auto"/>
            <w:left w:val="none" w:sz="0" w:space="0" w:color="auto"/>
            <w:bottom w:val="none" w:sz="0" w:space="0" w:color="auto"/>
            <w:right w:val="none" w:sz="0" w:space="0" w:color="auto"/>
          </w:divBdr>
        </w:div>
        <w:div w:id="1226334337">
          <w:marLeft w:val="480"/>
          <w:marRight w:val="0"/>
          <w:marTop w:val="0"/>
          <w:marBottom w:val="0"/>
          <w:divBdr>
            <w:top w:val="none" w:sz="0" w:space="0" w:color="auto"/>
            <w:left w:val="none" w:sz="0" w:space="0" w:color="auto"/>
            <w:bottom w:val="none" w:sz="0" w:space="0" w:color="auto"/>
            <w:right w:val="none" w:sz="0" w:space="0" w:color="auto"/>
          </w:divBdr>
        </w:div>
        <w:div w:id="1261571092">
          <w:marLeft w:val="480"/>
          <w:marRight w:val="0"/>
          <w:marTop w:val="0"/>
          <w:marBottom w:val="0"/>
          <w:divBdr>
            <w:top w:val="none" w:sz="0" w:space="0" w:color="auto"/>
            <w:left w:val="none" w:sz="0" w:space="0" w:color="auto"/>
            <w:bottom w:val="none" w:sz="0" w:space="0" w:color="auto"/>
            <w:right w:val="none" w:sz="0" w:space="0" w:color="auto"/>
          </w:divBdr>
        </w:div>
        <w:div w:id="1291479273">
          <w:marLeft w:val="480"/>
          <w:marRight w:val="0"/>
          <w:marTop w:val="0"/>
          <w:marBottom w:val="0"/>
          <w:divBdr>
            <w:top w:val="none" w:sz="0" w:space="0" w:color="auto"/>
            <w:left w:val="none" w:sz="0" w:space="0" w:color="auto"/>
            <w:bottom w:val="none" w:sz="0" w:space="0" w:color="auto"/>
            <w:right w:val="none" w:sz="0" w:space="0" w:color="auto"/>
          </w:divBdr>
        </w:div>
        <w:div w:id="1341083157">
          <w:marLeft w:val="480"/>
          <w:marRight w:val="0"/>
          <w:marTop w:val="0"/>
          <w:marBottom w:val="0"/>
          <w:divBdr>
            <w:top w:val="none" w:sz="0" w:space="0" w:color="auto"/>
            <w:left w:val="none" w:sz="0" w:space="0" w:color="auto"/>
            <w:bottom w:val="none" w:sz="0" w:space="0" w:color="auto"/>
            <w:right w:val="none" w:sz="0" w:space="0" w:color="auto"/>
          </w:divBdr>
        </w:div>
        <w:div w:id="1365911409">
          <w:marLeft w:val="480"/>
          <w:marRight w:val="0"/>
          <w:marTop w:val="0"/>
          <w:marBottom w:val="0"/>
          <w:divBdr>
            <w:top w:val="none" w:sz="0" w:space="0" w:color="auto"/>
            <w:left w:val="none" w:sz="0" w:space="0" w:color="auto"/>
            <w:bottom w:val="none" w:sz="0" w:space="0" w:color="auto"/>
            <w:right w:val="none" w:sz="0" w:space="0" w:color="auto"/>
          </w:divBdr>
        </w:div>
        <w:div w:id="1368720879">
          <w:marLeft w:val="480"/>
          <w:marRight w:val="0"/>
          <w:marTop w:val="0"/>
          <w:marBottom w:val="0"/>
          <w:divBdr>
            <w:top w:val="none" w:sz="0" w:space="0" w:color="auto"/>
            <w:left w:val="none" w:sz="0" w:space="0" w:color="auto"/>
            <w:bottom w:val="none" w:sz="0" w:space="0" w:color="auto"/>
            <w:right w:val="none" w:sz="0" w:space="0" w:color="auto"/>
          </w:divBdr>
        </w:div>
        <w:div w:id="1375499572">
          <w:marLeft w:val="480"/>
          <w:marRight w:val="0"/>
          <w:marTop w:val="0"/>
          <w:marBottom w:val="0"/>
          <w:divBdr>
            <w:top w:val="none" w:sz="0" w:space="0" w:color="auto"/>
            <w:left w:val="none" w:sz="0" w:space="0" w:color="auto"/>
            <w:bottom w:val="none" w:sz="0" w:space="0" w:color="auto"/>
            <w:right w:val="none" w:sz="0" w:space="0" w:color="auto"/>
          </w:divBdr>
        </w:div>
        <w:div w:id="1378357054">
          <w:marLeft w:val="480"/>
          <w:marRight w:val="0"/>
          <w:marTop w:val="0"/>
          <w:marBottom w:val="0"/>
          <w:divBdr>
            <w:top w:val="none" w:sz="0" w:space="0" w:color="auto"/>
            <w:left w:val="none" w:sz="0" w:space="0" w:color="auto"/>
            <w:bottom w:val="none" w:sz="0" w:space="0" w:color="auto"/>
            <w:right w:val="none" w:sz="0" w:space="0" w:color="auto"/>
          </w:divBdr>
        </w:div>
        <w:div w:id="1392969664">
          <w:marLeft w:val="480"/>
          <w:marRight w:val="0"/>
          <w:marTop w:val="0"/>
          <w:marBottom w:val="0"/>
          <w:divBdr>
            <w:top w:val="none" w:sz="0" w:space="0" w:color="auto"/>
            <w:left w:val="none" w:sz="0" w:space="0" w:color="auto"/>
            <w:bottom w:val="none" w:sz="0" w:space="0" w:color="auto"/>
            <w:right w:val="none" w:sz="0" w:space="0" w:color="auto"/>
          </w:divBdr>
        </w:div>
        <w:div w:id="1482041954">
          <w:marLeft w:val="480"/>
          <w:marRight w:val="0"/>
          <w:marTop w:val="0"/>
          <w:marBottom w:val="0"/>
          <w:divBdr>
            <w:top w:val="none" w:sz="0" w:space="0" w:color="auto"/>
            <w:left w:val="none" w:sz="0" w:space="0" w:color="auto"/>
            <w:bottom w:val="none" w:sz="0" w:space="0" w:color="auto"/>
            <w:right w:val="none" w:sz="0" w:space="0" w:color="auto"/>
          </w:divBdr>
        </w:div>
        <w:div w:id="1492065295">
          <w:marLeft w:val="480"/>
          <w:marRight w:val="0"/>
          <w:marTop w:val="0"/>
          <w:marBottom w:val="0"/>
          <w:divBdr>
            <w:top w:val="none" w:sz="0" w:space="0" w:color="auto"/>
            <w:left w:val="none" w:sz="0" w:space="0" w:color="auto"/>
            <w:bottom w:val="none" w:sz="0" w:space="0" w:color="auto"/>
            <w:right w:val="none" w:sz="0" w:space="0" w:color="auto"/>
          </w:divBdr>
        </w:div>
        <w:div w:id="1503932962">
          <w:marLeft w:val="480"/>
          <w:marRight w:val="0"/>
          <w:marTop w:val="0"/>
          <w:marBottom w:val="0"/>
          <w:divBdr>
            <w:top w:val="none" w:sz="0" w:space="0" w:color="auto"/>
            <w:left w:val="none" w:sz="0" w:space="0" w:color="auto"/>
            <w:bottom w:val="none" w:sz="0" w:space="0" w:color="auto"/>
            <w:right w:val="none" w:sz="0" w:space="0" w:color="auto"/>
          </w:divBdr>
        </w:div>
        <w:div w:id="1525704791">
          <w:marLeft w:val="480"/>
          <w:marRight w:val="0"/>
          <w:marTop w:val="0"/>
          <w:marBottom w:val="0"/>
          <w:divBdr>
            <w:top w:val="none" w:sz="0" w:space="0" w:color="auto"/>
            <w:left w:val="none" w:sz="0" w:space="0" w:color="auto"/>
            <w:bottom w:val="none" w:sz="0" w:space="0" w:color="auto"/>
            <w:right w:val="none" w:sz="0" w:space="0" w:color="auto"/>
          </w:divBdr>
        </w:div>
        <w:div w:id="1528522166">
          <w:marLeft w:val="480"/>
          <w:marRight w:val="0"/>
          <w:marTop w:val="0"/>
          <w:marBottom w:val="0"/>
          <w:divBdr>
            <w:top w:val="none" w:sz="0" w:space="0" w:color="auto"/>
            <w:left w:val="none" w:sz="0" w:space="0" w:color="auto"/>
            <w:bottom w:val="none" w:sz="0" w:space="0" w:color="auto"/>
            <w:right w:val="none" w:sz="0" w:space="0" w:color="auto"/>
          </w:divBdr>
        </w:div>
        <w:div w:id="1531650643">
          <w:marLeft w:val="480"/>
          <w:marRight w:val="0"/>
          <w:marTop w:val="0"/>
          <w:marBottom w:val="0"/>
          <w:divBdr>
            <w:top w:val="none" w:sz="0" w:space="0" w:color="auto"/>
            <w:left w:val="none" w:sz="0" w:space="0" w:color="auto"/>
            <w:bottom w:val="none" w:sz="0" w:space="0" w:color="auto"/>
            <w:right w:val="none" w:sz="0" w:space="0" w:color="auto"/>
          </w:divBdr>
        </w:div>
        <w:div w:id="1548446361">
          <w:marLeft w:val="480"/>
          <w:marRight w:val="0"/>
          <w:marTop w:val="0"/>
          <w:marBottom w:val="0"/>
          <w:divBdr>
            <w:top w:val="none" w:sz="0" w:space="0" w:color="auto"/>
            <w:left w:val="none" w:sz="0" w:space="0" w:color="auto"/>
            <w:bottom w:val="none" w:sz="0" w:space="0" w:color="auto"/>
            <w:right w:val="none" w:sz="0" w:space="0" w:color="auto"/>
          </w:divBdr>
        </w:div>
        <w:div w:id="1581982756">
          <w:marLeft w:val="480"/>
          <w:marRight w:val="0"/>
          <w:marTop w:val="0"/>
          <w:marBottom w:val="0"/>
          <w:divBdr>
            <w:top w:val="none" w:sz="0" w:space="0" w:color="auto"/>
            <w:left w:val="none" w:sz="0" w:space="0" w:color="auto"/>
            <w:bottom w:val="none" w:sz="0" w:space="0" w:color="auto"/>
            <w:right w:val="none" w:sz="0" w:space="0" w:color="auto"/>
          </w:divBdr>
        </w:div>
        <w:div w:id="1644309053">
          <w:marLeft w:val="480"/>
          <w:marRight w:val="0"/>
          <w:marTop w:val="0"/>
          <w:marBottom w:val="0"/>
          <w:divBdr>
            <w:top w:val="none" w:sz="0" w:space="0" w:color="auto"/>
            <w:left w:val="none" w:sz="0" w:space="0" w:color="auto"/>
            <w:bottom w:val="none" w:sz="0" w:space="0" w:color="auto"/>
            <w:right w:val="none" w:sz="0" w:space="0" w:color="auto"/>
          </w:divBdr>
        </w:div>
        <w:div w:id="1657031860">
          <w:marLeft w:val="480"/>
          <w:marRight w:val="0"/>
          <w:marTop w:val="0"/>
          <w:marBottom w:val="0"/>
          <w:divBdr>
            <w:top w:val="none" w:sz="0" w:space="0" w:color="auto"/>
            <w:left w:val="none" w:sz="0" w:space="0" w:color="auto"/>
            <w:bottom w:val="none" w:sz="0" w:space="0" w:color="auto"/>
            <w:right w:val="none" w:sz="0" w:space="0" w:color="auto"/>
          </w:divBdr>
        </w:div>
        <w:div w:id="1660232181">
          <w:marLeft w:val="480"/>
          <w:marRight w:val="0"/>
          <w:marTop w:val="0"/>
          <w:marBottom w:val="0"/>
          <w:divBdr>
            <w:top w:val="none" w:sz="0" w:space="0" w:color="auto"/>
            <w:left w:val="none" w:sz="0" w:space="0" w:color="auto"/>
            <w:bottom w:val="none" w:sz="0" w:space="0" w:color="auto"/>
            <w:right w:val="none" w:sz="0" w:space="0" w:color="auto"/>
          </w:divBdr>
        </w:div>
        <w:div w:id="1663316100">
          <w:marLeft w:val="480"/>
          <w:marRight w:val="0"/>
          <w:marTop w:val="0"/>
          <w:marBottom w:val="0"/>
          <w:divBdr>
            <w:top w:val="none" w:sz="0" w:space="0" w:color="auto"/>
            <w:left w:val="none" w:sz="0" w:space="0" w:color="auto"/>
            <w:bottom w:val="none" w:sz="0" w:space="0" w:color="auto"/>
            <w:right w:val="none" w:sz="0" w:space="0" w:color="auto"/>
          </w:divBdr>
        </w:div>
        <w:div w:id="1666780594">
          <w:marLeft w:val="480"/>
          <w:marRight w:val="0"/>
          <w:marTop w:val="0"/>
          <w:marBottom w:val="0"/>
          <w:divBdr>
            <w:top w:val="none" w:sz="0" w:space="0" w:color="auto"/>
            <w:left w:val="none" w:sz="0" w:space="0" w:color="auto"/>
            <w:bottom w:val="none" w:sz="0" w:space="0" w:color="auto"/>
            <w:right w:val="none" w:sz="0" w:space="0" w:color="auto"/>
          </w:divBdr>
        </w:div>
        <w:div w:id="1687822747">
          <w:marLeft w:val="480"/>
          <w:marRight w:val="0"/>
          <w:marTop w:val="0"/>
          <w:marBottom w:val="0"/>
          <w:divBdr>
            <w:top w:val="none" w:sz="0" w:space="0" w:color="auto"/>
            <w:left w:val="none" w:sz="0" w:space="0" w:color="auto"/>
            <w:bottom w:val="none" w:sz="0" w:space="0" w:color="auto"/>
            <w:right w:val="none" w:sz="0" w:space="0" w:color="auto"/>
          </w:divBdr>
        </w:div>
        <w:div w:id="1698772404">
          <w:marLeft w:val="480"/>
          <w:marRight w:val="0"/>
          <w:marTop w:val="0"/>
          <w:marBottom w:val="0"/>
          <w:divBdr>
            <w:top w:val="none" w:sz="0" w:space="0" w:color="auto"/>
            <w:left w:val="none" w:sz="0" w:space="0" w:color="auto"/>
            <w:bottom w:val="none" w:sz="0" w:space="0" w:color="auto"/>
            <w:right w:val="none" w:sz="0" w:space="0" w:color="auto"/>
          </w:divBdr>
        </w:div>
        <w:div w:id="1702441451">
          <w:marLeft w:val="480"/>
          <w:marRight w:val="0"/>
          <w:marTop w:val="0"/>
          <w:marBottom w:val="0"/>
          <w:divBdr>
            <w:top w:val="none" w:sz="0" w:space="0" w:color="auto"/>
            <w:left w:val="none" w:sz="0" w:space="0" w:color="auto"/>
            <w:bottom w:val="none" w:sz="0" w:space="0" w:color="auto"/>
            <w:right w:val="none" w:sz="0" w:space="0" w:color="auto"/>
          </w:divBdr>
        </w:div>
        <w:div w:id="1720058276">
          <w:marLeft w:val="480"/>
          <w:marRight w:val="0"/>
          <w:marTop w:val="0"/>
          <w:marBottom w:val="0"/>
          <w:divBdr>
            <w:top w:val="none" w:sz="0" w:space="0" w:color="auto"/>
            <w:left w:val="none" w:sz="0" w:space="0" w:color="auto"/>
            <w:bottom w:val="none" w:sz="0" w:space="0" w:color="auto"/>
            <w:right w:val="none" w:sz="0" w:space="0" w:color="auto"/>
          </w:divBdr>
        </w:div>
        <w:div w:id="1727487434">
          <w:marLeft w:val="480"/>
          <w:marRight w:val="0"/>
          <w:marTop w:val="0"/>
          <w:marBottom w:val="0"/>
          <w:divBdr>
            <w:top w:val="none" w:sz="0" w:space="0" w:color="auto"/>
            <w:left w:val="none" w:sz="0" w:space="0" w:color="auto"/>
            <w:bottom w:val="none" w:sz="0" w:space="0" w:color="auto"/>
            <w:right w:val="none" w:sz="0" w:space="0" w:color="auto"/>
          </w:divBdr>
        </w:div>
        <w:div w:id="1794136003">
          <w:marLeft w:val="480"/>
          <w:marRight w:val="0"/>
          <w:marTop w:val="0"/>
          <w:marBottom w:val="0"/>
          <w:divBdr>
            <w:top w:val="none" w:sz="0" w:space="0" w:color="auto"/>
            <w:left w:val="none" w:sz="0" w:space="0" w:color="auto"/>
            <w:bottom w:val="none" w:sz="0" w:space="0" w:color="auto"/>
            <w:right w:val="none" w:sz="0" w:space="0" w:color="auto"/>
          </w:divBdr>
        </w:div>
        <w:div w:id="1828132244">
          <w:marLeft w:val="480"/>
          <w:marRight w:val="0"/>
          <w:marTop w:val="0"/>
          <w:marBottom w:val="0"/>
          <w:divBdr>
            <w:top w:val="none" w:sz="0" w:space="0" w:color="auto"/>
            <w:left w:val="none" w:sz="0" w:space="0" w:color="auto"/>
            <w:bottom w:val="none" w:sz="0" w:space="0" w:color="auto"/>
            <w:right w:val="none" w:sz="0" w:space="0" w:color="auto"/>
          </w:divBdr>
        </w:div>
        <w:div w:id="1853489850">
          <w:marLeft w:val="480"/>
          <w:marRight w:val="0"/>
          <w:marTop w:val="0"/>
          <w:marBottom w:val="0"/>
          <w:divBdr>
            <w:top w:val="none" w:sz="0" w:space="0" w:color="auto"/>
            <w:left w:val="none" w:sz="0" w:space="0" w:color="auto"/>
            <w:bottom w:val="none" w:sz="0" w:space="0" w:color="auto"/>
            <w:right w:val="none" w:sz="0" w:space="0" w:color="auto"/>
          </w:divBdr>
        </w:div>
        <w:div w:id="1859586513">
          <w:marLeft w:val="480"/>
          <w:marRight w:val="0"/>
          <w:marTop w:val="0"/>
          <w:marBottom w:val="0"/>
          <w:divBdr>
            <w:top w:val="none" w:sz="0" w:space="0" w:color="auto"/>
            <w:left w:val="none" w:sz="0" w:space="0" w:color="auto"/>
            <w:bottom w:val="none" w:sz="0" w:space="0" w:color="auto"/>
            <w:right w:val="none" w:sz="0" w:space="0" w:color="auto"/>
          </w:divBdr>
        </w:div>
        <w:div w:id="1875463735">
          <w:marLeft w:val="480"/>
          <w:marRight w:val="0"/>
          <w:marTop w:val="0"/>
          <w:marBottom w:val="0"/>
          <w:divBdr>
            <w:top w:val="none" w:sz="0" w:space="0" w:color="auto"/>
            <w:left w:val="none" w:sz="0" w:space="0" w:color="auto"/>
            <w:bottom w:val="none" w:sz="0" w:space="0" w:color="auto"/>
            <w:right w:val="none" w:sz="0" w:space="0" w:color="auto"/>
          </w:divBdr>
        </w:div>
        <w:div w:id="2025667353">
          <w:marLeft w:val="480"/>
          <w:marRight w:val="0"/>
          <w:marTop w:val="0"/>
          <w:marBottom w:val="0"/>
          <w:divBdr>
            <w:top w:val="none" w:sz="0" w:space="0" w:color="auto"/>
            <w:left w:val="none" w:sz="0" w:space="0" w:color="auto"/>
            <w:bottom w:val="none" w:sz="0" w:space="0" w:color="auto"/>
            <w:right w:val="none" w:sz="0" w:space="0" w:color="auto"/>
          </w:divBdr>
        </w:div>
        <w:div w:id="2047410702">
          <w:marLeft w:val="480"/>
          <w:marRight w:val="0"/>
          <w:marTop w:val="0"/>
          <w:marBottom w:val="0"/>
          <w:divBdr>
            <w:top w:val="none" w:sz="0" w:space="0" w:color="auto"/>
            <w:left w:val="none" w:sz="0" w:space="0" w:color="auto"/>
            <w:bottom w:val="none" w:sz="0" w:space="0" w:color="auto"/>
            <w:right w:val="none" w:sz="0" w:space="0" w:color="auto"/>
          </w:divBdr>
        </w:div>
        <w:div w:id="2079131430">
          <w:marLeft w:val="480"/>
          <w:marRight w:val="0"/>
          <w:marTop w:val="0"/>
          <w:marBottom w:val="0"/>
          <w:divBdr>
            <w:top w:val="none" w:sz="0" w:space="0" w:color="auto"/>
            <w:left w:val="none" w:sz="0" w:space="0" w:color="auto"/>
            <w:bottom w:val="none" w:sz="0" w:space="0" w:color="auto"/>
            <w:right w:val="none" w:sz="0" w:space="0" w:color="auto"/>
          </w:divBdr>
        </w:div>
        <w:div w:id="2094158629">
          <w:marLeft w:val="480"/>
          <w:marRight w:val="0"/>
          <w:marTop w:val="0"/>
          <w:marBottom w:val="0"/>
          <w:divBdr>
            <w:top w:val="none" w:sz="0" w:space="0" w:color="auto"/>
            <w:left w:val="none" w:sz="0" w:space="0" w:color="auto"/>
            <w:bottom w:val="none" w:sz="0" w:space="0" w:color="auto"/>
            <w:right w:val="none" w:sz="0" w:space="0" w:color="auto"/>
          </w:divBdr>
        </w:div>
        <w:div w:id="2101096243">
          <w:marLeft w:val="480"/>
          <w:marRight w:val="0"/>
          <w:marTop w:val="0"/>
          <w:marBottom w:val="0"/>
          <w:divBdr>
            <w:top w:val="none" w:sz="0" w:space="0" w:color="auto"/>
            <w:left w:val="none" w:sz="0" w:space="0" w:color="auto"/>
            <w:bottom w:val="none" w:sz="0" w:space="0" w:color="auto"/>
            <w:right w:val="none" w:sz="0" w:space="0" w:color="auto"/>
          </w:divBdr>
        </w:div>
        <w:div w:id="2135635722">
          <w:marLeft w:val="480"/>
          <w:marRight w:val="0"/>
          <w:marTop w:val="0"/>
          <w:marBottom w:val="0"/>
          <w:divBdr>
            <w:top w:val="none" w:sz="0" w:space="0" w:color="auto"/>
            <w:left w:val="none" w:sz="0" w:space="0" w:color="auto"/>
            <w:bottom w:val="none" w:sz="0" w:space="0" w:color="auto"/>
            <w:right w:val="none" w:sz="0" w:space="0" w:color="auto"/>
          </w:divBdr>
        </w:div>
      </w:divsChild>
    </w:div>
    <w:div w:id="1333071256">
      <w:bodyDiv w:val="1"/>
      <w:marLeft w:val="0"/>
      <w:marRight w:val="0"/>
      <w:marTop w:val="0"/>
      <w:marBottom w:val="0"/>
      <w:divBdr>
        <w:top w:val="none" w:sz="0" w:space="0" w:color="auto"/>
        <w:left w:val="none" w:sz="0" w:space="0" w:color="auto"/>
        <w:bottom w:val="none" w:sz="0" w:space="0" w:color="auto"/>
        <w:right w:val="none" w:sz="0" w:space="0" w:color="auto"/>
      </w:divBdr>
    </w:div>
    <w:div w:id="1342077052">
      <w:bodyDiv w:val="1"/>
      <w:marLeft w:val="0"/>
      <w:marRight w:val="0"/>
      <w:marTop w:val="0"/>
      <w:marBottom w:val="0"/>
      <w:divBdr>
        <w:top w:val="none" w:sz="0" w:space="0" w:color="auto"/>
        <w:left w:val="none" w:sz="0" w:space="0" w:color="auto"/>
        <w:bottom w:val="none" w:sz="0" w:space="0" w:color="auto"/>
        <w:right w:val="none" w:sz="0" w:space="0" w:color="auto"/>
      </w:divBdr>
    </w:div>
    <w:div w:id="1343431937">
      <w:bodyDiv w:val="1"/>
      <w:marLeft w:val="0"/>
      <w:marRight w:val="0"/>
      <w:marTop w:val="0"/>
      <w:marBottom w:val="0"/>
      <w:divBdr>
        <w:top w:val="none" w:sz="0" w:space="0" w:color="auto"/>
        <w:left w:val="none" w:sz="0" w:space="0" w:color="auto"/>
        <w:bottom w:val="none" w:sz="0" w:space="0" w:color="auto"/>
        <w:right w:val="none" w:sz="0" w:space="0" w:color="auto"/>
      </w:divBdr>
    </w:div>
    <w:div w:id="1350178037">
      <w:bodyDiv w:val="1"/>
      <w:marLeft w:val="0"/>
      <w:marRight w:val="0"/>
      <w:marTop w:val="0"/>
      <w:marBottom w:val="0"/>
      <w:divBdr>
        <w:top w:val="none" w:sz="0" w:space="0" w:color="auto"/>
        <w:left w:val="none" w:sz="0" w:space="0" w:color="auto"/>
        <w:bottom w:val="none" w:sz="0" w:space="0" w:color="auto"/>
        <w:right w:val="none" w:sz="0" w:space="0" w:color="auto"/>
      </w:divBdr>
    </w:div>
    <w:div w:id="1352683250">
      <w:bodyDiv w:val="1"/>
      <w:marLeft w:val="0"/>
      <w:marRight w:val="0"/>
      <w:marTop w:val="0"/>
      <w:marBottom w:val="0"/>
      <w:divBdr>
        <w:top w:val="none" w:sz="0" w:space="0" w:color="auto"/>
        <w:left w:val="none" w:sz="0" w:space="0" w:color="auto"/>
        <w:bottom w:val="none" w:sz="0" w:space="0" w:color="auto"/>
        <w:right w:val="none" w:sz="0" w:space="0" w:color="auto"/>
      </w:divBdr>
    </w:div>
    <w:div w:id="1366371401">
      <w:bodyDiv w:val="1"/>
      <w:marLeft w:val="0"/>
      <w:marRight w:val="0"/>
      <w:marTop w:val="0"/>
      <w:marBottom w:val="0"/>
      <w:divBdr>
        <w:top w:val="none" w:sz="0" w:space="0" w:color="auto"/>
        <w:left w:val="none" w:sz="0" w:space="0" w:color="auto"/>
        <w:bottom w:val="none" w:sz="0" w:space="0" w:color="auto"/>
        <w:right w:val="none" w:sz="0" w:space="0" w:color="auto"/>
      </w:divBdr>
    </w:div>
    <w:div w:id="1373648992">
      <w:bodyDiv w:val="1"/>
      <w:marLeft w:val="0"/>
      <w:marRight w:val="0"/>
      <w:marTop w:val="0"/>
      <w:marBottom w:val="0"/>
      <w:divBdr>
        <w:top w:val="none" w:sz="0" w:space="0" w:color="auto"/>
        <w:left w:val="none" w:sz="0" w:space="0" w:color="auto"/>
        <w:bottom w:val="none" w:sz="0" w:space="0" w:color="auto"/>
        <w:right w:val="none" w:sz="0" w:space="0" w:color="auto"/>
      </w:divBdr>
    </w:div>
    <w:div w:id="1377730545">
      <w:bodyDiv w:val="1"/>
      <w:marLeft w:val="0"/>
      <w:marRight w:val="0"/>
      <w:marTop w:val="0"/>
      <w:marBottom w:val="0"/>
      <w:divBdr>
        <w:top w:val="none" w:sz="0" w:space="0" w:color="auto"/>
        <w:left w:val="none" w:sz="0" w:space="0" w:color="auto"/>
        <w:bottom w:val="none" w:sz="0" w:space="0" w:color="auto"/>
        <w:right w:val="none" w:sz="0" w:space="0" w:color="auto"/>
      </w:divBdr>
    </w:div>
    <w:div w:id="1383561091">
      <w:bodyDiv w:val="1"/>
      <w:marLeft w:val="0"/>
      <w:marRight w:val="0"/>
      <w:marTop w:val="0"/>
      <w:marBottom w:val="0"/>
      <w:divBdr>
        <w:top w:val="none" w:sz="0" w:space="0" w:color="auto"/>
        <w:left w:val="none" w:sz="0" w:space="0" w:color="auto"/>
        <w:bottom w:val="none" w:sz="0" w:space="0" w:color="auto"/>
        <w:right w:val="none" w:sz="0" w:space="0" w:color="auto"/>
      </w:divBdr>
    </w:div>
    <w:div w:id="1386830777">
      <w:bodyDiv w:val="1"/>
      <w:marLeft w:val="0"/>
      <w:marRight w:val="0"/>
      <w:marTop w:val="0"/>
      <w:marBottom w:val="0"/>
      <w:divBdr>
        <w:top w:val="none" w:sz="0" w:space="0" w:color="auto"/>
        <w:left w:val="none" w:sz="0" w:space="0" w:color="auto"/>
        <w:bottom w:val="none" w:sz="0" w:space="0" w:color="auto"/>
        <w:right w:val="none" w:sz="0" w:space="0" w:color="auto"/>
      </w:divBdr>
    </w:div>
    <w:div w:id="1392580183">
      <w:bodyDiv w:val="1"/>
      <w:marLeft w:val="0"/>
      <w:marRight w:val="0"/>
      <w:marTop w:val="0"/>
      <w:marBottom w:val="0"/>
      <w:divBdr>
        <w:top w:val="none" w:sz="0" w:space="0" w:color="auto"/>
        <w:left w:val="none" w:sz="0" w:space="0" w:color="auto"/>
        <w:bottom w:val="none" w:sz="0" w:space="0" w:color="auto"/>
        <w:right w:val="none" w:sz="0" w:space="0" w:color="auto"/>
      </w:divBdr>
    </w:div>
    <w:div w:id="1406493995">
      <w:bodyDiv w:val="1"/>
      <w:marLeft w:val="0"/>
      <w:marRight w:val="0"/>
      <w:marTop w:val="0"/>
      <w:marBottom w:val="0"/>
      <w:divBdr>
        <w:top w:val="none" w:sz="0" w:space="0" w:color="auto"/>
        <w:left w:val="none" w:sz="0" w:space="0" w:color="auto"/>
        <w:bottom w:val="none" w:sz="0" w:space="0" w:color="auto"/>
        <w:right w:val="none" w:sz="0" w:space="0" w:color="auto"/>
      </w:divBdr>
    </w:div>
    <w:div w:id="1412004954">
      <w:bodyDiv w:val="1"/>
      <w:marLeft w:val="0"/>
      <w:marRight w:val="0"/>
      <w:marTop w:val="0"/>
      <w:marBottom w:val="0"/>
      <w:divBdr>
        <w:top w:val="none" w:sz="0" w:space="0" w:color="auto"/>
        <w:left w:val="none" w:sz="0" w:space="0" w:color="auto"/>
        <w:bottom w:val="none" w:sz="0" w:space="0" w:color="auto"/>
        <w:right w:val="none" w:sz="0" w:space="0" w:color="auto"/>
      </w:divBdr>
    </w:div>
    <w:div w:id="1417507785">
      <w:bodyDiv w:val="1"/>
      <w:marLeft w:val="0"/>
      <w:marRight w:val="0"/>
      <w:marTop w:val="0"/>
      <w:marBottom w:val="0"/>
      <w:divBdr>
        <w:top w:val="none" w:sz="0" w:space="0" w:color="auto"/>
        <w:left w:val="none" w:sz="0" w:space="0" w:color="auto"/>
        <w:bottom w:val="none" w:sz="0" w:space="0" w:color="auto"/>
        <w:right w:val="none" w:sz="0" w:space="0" w:color="auto"/>
      </w:divBdr>
      <w:divsChild>
        <w:div w:id="11499982">
          <w:marLeft w:val="480"/>
          <w:marRight w:val="0"/>
          <w:marTop w:val="0"/>
          <w:marBottom w:val="0"/>
          <w:divBdr>
            <w:top w:val="none" w:sz="0" w:space="0" w:color="auto"/>
            <w:left w:val="none" w:sz="0" w:space="0" w:color="auto"/>
            <w:bottom w:val="none" w:sz="0" w:space="0" w:color="auto"/>
            <w:right w:val="none" w:sz="0" w:space="0" w:color="auto"/>
          </w:divBdr>
        </w:div>
        <w:div w:id="15815569">
          <w:marLeft w:val="480"/>
          <w:marRight w:val="0"/>
          <w:marTop w:val="0"/>
          <w:marBottom w:val="0"/>
          <w:divBdr>
            <w:top w:val="none" w:sz="0" w:space="0" w:color="auto"/>
            <w:left w:val="none" w:sz="0" w:space="0" w:color="auto"/>
            <w:bottom w:val="none" w:sz="0" w:space="0" w:color="auto"/>
            <w:right w:val="none" w:sz="0" w:space="0" w:color="auto"/>
          </w:divBdr>
        </w:div>
        <w:div w:id="45220846">
          <w:marLeft w:val="480"/>
          <w:marRight w:val="0"/>
          <w:marTop w:val="0"/>
          <w:marBottom w:val="0"/>
          <w:divBdr>
            <w:top w:val="none" w:sz="0" w:space="0" w:color="auto"/>
            <w:left w:val="none" w:sz="0" w:space="0" w:color="auto"/>
            <w:bottom w:val="none" w:sz="0" w:space="0" w:color="auto"/>
            <w:right w:val="none" w:sz="0" w:space="0" w:color="auto"/>
          </w:divBdr>
        </w:div>
        <w:div w:id="48922222">
          <w:marLeft w:val="480"/>
          <w:marRight w:val="0"/>
          <w:marTop w:val="0"/>
          <w:marBottom w:val="0"/>
          <w:divBdr>
            <w:top w:val="none" w:sz="0" w:space="0" w:color="auto"/>
            <w:left w:val="none" w:sz="0" w:space="0" w:color="auto"/>
            <w:bottom w:val="none" w:sz="0" w:space="0" w:color="auto"/>
            <w:right w:val="none" w:sz="0" w:space="0" w:color="auto"/>
          </w:divBdr>
        </w:div>
        <w:div w:id="49350193">
          <w:marLeft w:val="480"/>
          <w:marRight w:val="0"/>
          <w:marTop w:val="0"/>
          <w:marBottom w:val="0"/>
          <w:divBdr>
            <w:top w:val="none" w:sz="0" w:space="0" w:color="auto"/>
            <w:left w:val="none" w:sz="0" w:space="0" w:color="auto"/>
            <w:bottom w:val="none" w:sz="0" w:space="0" w:color="auto"/>
            <w:right w:val="none" w:sz="0" w:space="0" w:color="auto"/>
          </w:divBdr>
        </w:div>
        <w:div w:id="54478619">
          <w:marLeft w:val="480"/>
          <w:marRight w:val="0"/>
          <w:marTop w:val="0"/>
          <w:marBottom w:val="0"/>
          <w:divBdr>
            <w:top w:val="none" w:sz="0" w:space="0" w:color="auto"/>
            <w:left w:val="none" w:sz="0" w:space="0" w:color="auto"/>
            <w:bottom w:val="none" w:sz="0" w:space="0" w:color="auto"/>
            <w:right w:val="none" w:sz="0" w:space="0" w:color="auto"/>
          </w:divBdr>
        </w:div>
        <w:div w:id="68386547">
          <w:marLeft w:val="480"/>
          <w:marRight w:val="0"/>
          <w:marTop w:val="0"/>
          <w:marBottom w:val="0"/>
          <w:divBdr>
            <w:top w:val="none" w:sz="0" w:space="0" w:color="auto"/>
            <w:left w:val="none" w:sz="0" w:space="0" w:color="auto"/>
            <w:bottom w:val="none" w:sz="0" w:space="0" w:color="auto"/>
            <w:right w:val="none" w:sz="0" w:space="0" w:color="auto"/>
          </w:divBdr>
        </w:div>
        <w:div w:id="71435475">
          <w:marLeft w:val="480"/>
          <w:marRight w:val="0"/>
          <w:marTop w:val="0"/>
          <w:marBottom w:val="0"/>
          <w:divBdr>
            <w:top w:val="none" w:sz="0" w:space="0" w:color="auto"/>
            <w:left w:val="none" w:sz="0" w:space="0" w:color="auto"/>
            <w:bottom w:val="none" w:sz="0" w:space="0" w:color="auto"/>
            <w:right w:val="none" w:sz="0" w:space="0" w:color="auto"/>
          </w:divBdr>
        </w:div>
        <w:div w:id="100497077">
          <w:marLeft w:val="480"/>
          <w:marRight w:val="0"/>
          <w:marTop w:val="0"/>
          <w:marBottom w:val="0"/>
          <w:divBdr>
            <w:top w:val="none" w:sz="0" w:space="0" w:color="auto"/>
            <w:left w:val="none" w:sz="0" w:space="0" w:color="auto"/>
            <w:bottom w:val="none" w:sz="0" w:space="0" w:color="auto"/>
            <w:right w:val="none" w:sz="0" w:space="0" w:color="auto"/>
          </w:divBdr>
        </w:div>
        <w:div w:id="102502724">
          <w:marLeft w:val="480"/>
          <w:marRight w:val="0"/>
          <w:marTop w:val="0"/>
          <w:marBottom w:val="0"/>
          <w:divBdr>
            <w:top w:val="none" w:sz="0" w:space="0" w:color="auto"/>
            <w:left w:val="none" w:sz="0" w:space="0" w:color="auto"/>
            <w:bottom w:val="none" w:sz="0" w:space="0" w:color="auto"/>
            <w:right w:val="none" w:sz="0" w:space="0" w:color="auto"/>
          </w:divBdr>
        </w:div>
        <w:div w:id="159470116">
          <w:marLeft w:val="480"/>
          <w:marRight w:val="0"/>
          <w:marTop w:val="0"/>
          <w:marBottom w:val="0"/>
          <w:divBdr>
            <w:top w:val="none" w:sz="0" w:space="0" w:color="auto"/>
            <w:left w:val="none" w:sz="0" w:space="0" w:color="auto"/>
            <w:bottom w:val="none" w:sz="0" w:space="0" w:color="auto"/>
            <w:right w:val="none" w:sz="0" w:space="0" w:color="auto"/>
          </w:divBdr>
        </w:div>
        <w:div w:id="239369186">
          <w:marLeft w:val="480"/>
          <w:marRight w:val="0"/>
          <w:marTop w:val="0"/>
          <w:marBottom w:val="0"/>
          <w:divBdr>
            <w:top w:val="none" w:sz="0" w:space="0" w:color="auto"/>
            <w:left w:val="none" w:sz="0" w:space="0" w:color="auto"/>
            <w:bottom w:val="none" w:sz="0" w:space="0" w:color="auto"/>
            <w:right w:val="none" w:sz="0" w:space="0" w:color="auto"/>
          </w:divBdr>
        </w:div>
        <w:div w:id="255986774">
          <w:marLeft w:val="480"/>
          <w:marRight w:val="0"/>
          <w:marTop w:val="0"/>
          <w:marBottom w:val="0"/>
          <w:divBdr>
            <w:top w:val="none" w:sz="0" w:space="0" w:color="auto"/>
            <w:left w:val="none" w:sz="0" w:space="0" w:color="auto"/>
            <w:bottom w:val="none" w:sz="0" w:space="0" w:color="auto"/>
            <w:right w:val="none" w:sz="0" w:space="0" w:color="auto"/>
          </w:divBdr>
        </w:div>
        <w:div w:id="292756233">
          <w:marLeft w:val="480"/>
          <w:marRight w:val="0"/>
          <w:marTop w:val="0"/>
          <w:marBottom w:val="0"/>
          <w:divBdr>
            <w:top w:val="none" w:sz="0" w:space="0" w:color="auto"/>
            <w:left w:val="none" w:sz="0" w:space="0" w:color="auto"/>
            <w:bottom w:val="none" w:sz="0" w:space="0" w:color="auto"/>
            <w:right w:val="none" w:sz="0" w:space="0" w:color="auto"/>
          </w:divBdr>
        </w:div>
        <w:div w:id="301035192">
          <w:marLeft w:val="480"/>
          <w:marRight w:val="0"/>
          <w:marTop w:val="0"/>
          <w:marBottom w:val="0"/>
          <w:divBdr>
            <w:top w:val="none" w:sz="0" w:space="0" w:color="auto"/>
            <w:left w:val="none" w:sz="0" w:space="0" w:color="auto"/>
            <w:bottom w:val="none" w:sz="0" w:space="0" w:color="auto"/>
            <w:right w:val="none" w:sz="0" w:space="0" w:color="auto"/>
          </w:divBdr>
        </w:div>
        <w:div w:id="316803647">
          <w:marLeft w:val="480"/>
          <w:marRight w:val="0"/>
          <w:marTop w:val="0"/>
          <w:marBottom w:val="0"/>
          <w:divBdr>
            <w:top w:val="none" w:sz="0" w:space="0" w:color="auto"/>
            <w:left w:val="none" w:sz="0" w:space="0" w:color="auto"/>
            <w:bottom w:val="none" w:sz="0" w:space="0" w:color="auto"/>
            <w:right w:val="none" w:sz="0" w:space="0" w:color="auto"/>
          </w:divBdr>
        </w:div>
        <w:div w:id="361057634">
          <w:marLeft w:val="480"/>
          <w:marRight w:val="0"/>
          <w:marTop w:val="0"/>
          <w:marBottom w:val="0"/>
          <w:divBdr>
            <w:top w:val="none" w:sz="0" w:space="0" w:color="auto"/>
            <w:left w:val="none" w:sz="0" w:space="0" w:color="auto"/>
            <w:bottom w:val="none" w:sz="0" w:space="0" w:color="auto"/>
            <w:right w:val="none" w:sz="0" w:space="0" w:color="auto"/>
          </w:divBdr>
        </w:div>
        <w:div w:id="364870300">
          <w:marLeft w:val="480"/>
          <w:marRight w:val="0"/>
          <w:marTop w:val="0"/>
          <w:marBottom w:val="0"/>
          <w:divBdr>
            <w:top w:val="none" w:sz="0" w:space="0" w:color="auto"/>
            <w:left w:val="none" w:sz="0" w:space="0" w:color="auto"/>
            <w:bottom w:val="none" w:sz="0" w:space="0" w:color="auto"/>
            <w:right w:val="none" w:sz="0" w:space="0" w:color="auto"/>
          </w:divBdr>
        </w:div>
        <w:div w:id="369114833">
          <w:marLeft w:val="480"/>
          <w:marRight w:val="0"/>
          <w:marTop w:val="0"/>
          <w:marBottom w:val="0"/>
          <w:divBdr>
            <w:top w:val="none" w:sz="0" w:space="0" w:color="auto"/>
            <w:left w:val="none" w:sz="0" w:space="0" w:color="auto"/>
            <w:bottom w:val="none" w:sz="0" w:space="0" w:color="auto"/>
            <w:right w:val="none" w:sz="0" w:space="0" w:color="auto"/>
          </w:divBdr>
        </w:div>
        <w:div w:id="422335550">
          <w:marLeft w:val="480"/>
          <w:marRight w:val="0"/>
          <w:marTop w:val="0"/>
          <w:marBottom w:val="0"/>
          <w:divBdr>
            <w:top w:val="none" w:sz="0" w:space="0" w:color="auto"/>
            <w:left w:val="none" w:sz="0" w:space="0" w:color="auto"/>
            <w:bottom w:val="none" w:sz="0" w:space="0" w:color="auto"/>
            <w:right w:val="none" w:sz="0" w:space="0" w:color="auto"/>
          </w:divBdr>
        </w:div>
        <w:div w:id="422989814">
          <w:marLeft w:val="480"/>
          <w:marRight w:val="0"/>
          <w:marTop w:val="0"/>
          <w:marBottom w:val="0"/>
          <w:divBdr>
            <w:top w:val="none" w:sz="0" w:space="0" w:color="auto"/>
            <w:left w:val="none" w:sz="0" w:space="0" w:color="auto"/>
            <w:bottom w:val="none" w:sz="0" w:space="0" w:color="auto"/>
            <w:right w:val="none" w:sz="0" w:space="0" w:color="auto"/>
          </w:divBdr>
        </w:div>
        <w:div w:id="484248728">
          <w:marLeft w:val="480"/>
          <w:marRight w:val="0"/>
          <w:marTop w:val="0"/>
          <w:marBottom w:val="0"/>
          <w:divBdr>
            <w:top w:val="none" w:sz="0" w:space="0" w:color="auto"/>
            <w:left w:val="none" w:sz="0" w:space="0" w:color="auto"/>
            <w:bottom w:val="none" w:sz="0" w:space="0" w:color="auto"/>
            <w:right w:val="none" w:sz="0" w:space="0" w:color="auto"/>
          </w:divBdr>
        </w:div>
        <w:div w:id="514924532">
          <w:marLeft w:val="480"/>
          <w:marRight w:val="0"/>
          <w:marTop w:val="0"/>
          <w:marBottom w:val="0"/>
          <w:divBdr>
            <w:top w:val="none" w:sz="0" w:space="0" w:color="auto"/>
            <w:left w:val="none" w:sz="0" w:space="0" w:color="auto"/>
            <w:bottom w:val="none" w:sz="0" w:space="0" w:color="auto"/>
            <w:right w:val="none" w:sz="0" w:space="0" w:color="auto"/>
          </w:divBdr>
        </w:div>
        <w:div w:id="603995116">
          <w:marLeft w:val="480"/>
          <w:marRight w:val="0"/>
          <w:marTop w:val="0"/>
          <w:marBottom w:val="0"/>
          <w:divBdr>
            <w:top w:val="none" w:sz="0" w:space="0" w:color="auto"/>
            <w:left w:val="none" w:sz="0" w:space="0" w:color="auto"/>
            <w:bottom w:val="none" w:sz="0" w:space="0" w:color="auto"/>
            <w:right w:val="none" w:sz="0" w:space="0" w:color="auto"/>
          </w:divBdr>
        </w:div>
        <w:div w:id="618295025">
          <w:marLeft w:val="480"/>
          <w:marRight w:val="0"/>
          <w:marTop w:val="0"/>
          <w:marBottom w:val="0"/>
          <w:divBdr>
            <w:top w:val="none" w:sz="0" w:space="0" w:color="auto"/>
            <w:left w:val="none" w:sz="0" w:space="0" w:color="auto"/>
            <w:bottom w:val="none" w:sz="0" w:space="0" w:color="auto"/>
            <w:right w:val="none" w:sz="0" w:space="0" w:color="auto"/>
          </w:divBdr>
        </w:div>
        <w:div w:id="629285389">
          <w:marLeft w:val="480"/>
          <w:marRight w:val="0"/>
          <w:marTop w:val="0"/>
          <w:marBottom w:val="0"/>
          <w:divBdr>
            <w:top w:val="none" w:sz="0" w:space="0" w:color="auto"/>
            <w:left w:val="none" w:sz="0" w:space="0" w:color="auto"/>
            <w:bottom w:val="none" w:sz="0" w:space="0" w:color="auto"/>
            <w:right w:val="none" w:sz="0" w:space="0" w:color="auto"/>
          </w:divBdr>
        </w:div>
        <w:div w:id="654605301">
          <w:marLeft w:val="480"/>
          <w:marRight w:val="0"/>
          <w:marTop w:val="0"/>
          <w:marBottom w:val="0"/>
          <w:divBdr>
            <w:top w:val="none" w:sz="0" w:space="0" w:color="auto"/>
            <w:left w:val="none" w:sz="0" w:space="0" w:color="auto"/>
            <w:bottom w:val="none" w:sz="0" w:space="0" w:color="auto"/>
            <w:right w:val="none" w:sz="0" w:space="0" w:color="auto"/>
          </w:divBdr>
        </w:div>
        <w:div w:id="686370457">
          <w:marLeft w:val="480"/>
          <w:marRight w:val="0"/>
          <w:marTop w:val="0"/>
          <w:marBottom w:val="0"/>
          <w:divBdr>
            <w:top w:val="none" w:sz="0" w:space="0" w:color="auto"/>
            <w:left w:val="none" w:sz="0" w:space="0" w:color="auto"/>
            <w:bottom w:val="none" w:sz="0" w:space="0" w:color="auto"/>
            <w:right w:val="none" w:sz="0" w:space="0" w:color="auto"/>
          </w:divBdr>
        </w:div>
        <w:div w:id="699210577">
          <w:marLeft w:val="480"/>
          <w:marRight w:val="0"/>
          <w:marTop w:val="0"/>
          <w:marBottom w:val="0"/>
          <w:divBdr>
            <w:top w:val="none" w:sz="0" w:space="0" w:color="auto"/>
            <w:left w:val="none" w:sz="0" w:space="0" w:color="auto"/>
            <w:bottom w:val="none" w:sz="0" w:space="0" w:color="auto"/>
            <w:right w:val="none" w:sz="0" w:space="0" w:color="auto"/>
          </w:divBdr>
        </w:div>
        <w:div w:id="713308274">
          <w:marLeft w:val="480"/>
          <w:marRight w:val="0"/>
          <w:marTop w:val="0"/>
          <w:marBottom w:val="0"/>
          <w:divBdr>
            <w:top w:val="none" w:sz="0" w:space="0" w:color="auto"/>
            <w:left w:val="none" w:sz="0" w:space="0" w:color="auto"/>
            <w:bottom w:val="none" w:sz="0" w:space="0" w:color="auto"/>
            <w:right w:val="none" w:sz="0" w:space="0" w:color="auto"/>
          </w:divBdr>
        </w:div>
        <w:div w:id="729576583">
          <w:marLeft w:val="480"/>
          <w:marRight w:val="0"/>
          <w:marTop w:val="0"/>
          <w:marBottom w:val="0"/>
          <w:divBdr>
            <w:top w:val="none" w:sz="0" w:space="0" w:color="auto"/>
            <w:left w:val="none" w:sz="0" w:space="0" w:color="auto"/>
            <w:bottom w:val="none" w:sz="0" w:space="0" w:color="auto"/>
            <w:right w:val="none" w:sz="0" w:space="0" w:color="auto"/>
          </w:divBdr>
        </w:div>
        <w:div w:id="736049813">
          <w:marLeft w:val="480"/>
          <w:marRight w:val="0"/>
          <w:marTop w:val="0"/>
          <w:marBottom w:val="0"/>
          <w:divBdr>
            <w:top w:val="none" w:sz="0" w:space="0" w:color="auto"/>
            <w:left w:val="none" w:sz="0" w:space="0" w:color="auto"/>
            <w:bottom w:val="none" w:sz="0" w:space="0" w:color="auto"/>
            <w:right w:val="none" w:sz="0" w:space="0" w:color="auto"/>
          </w:divBdr>
        </w:div>
        <w:div w:id="781607743">
          <w:marLeft w:val="480"/>
          <w:marRight w:val="0"/>
          <w:marTop w:val="0"/>
          <w:marBottom w:val="0"/>
          <w:divBdr>
            <w:top w:val="none" w:sz="0" w:space="0" w:color="auto"/>
            <w:left w:val="none" w:sz="0" w:space="0" w:color="auto"/>
            <w:bottom w:val="none" w:sz="0" w:space="0" w:color="auto"/>
            <w:right w:val="none" w:sz="0" w:space="0" w:color="auto"/>
          </w:divBdr>
        </w:div>
        <w:div w:id="784881596">
          <w:marLeft w:val="480"/>
          <w:marRight w:val="0"/>
          <w:marTop w:val="0"/>
          <w:marBottom w:val="0"/>
          <w:divBdr>
            <w:top w:val="none" w:sz="0" w:space="0" w:color="auto"/>
            <w:left w:val="none" w:sz="0" w:space="0" w:color="auto"/>
            <w:bottom w:val="none" w:sz="0" w:space="0" w:color="auto"/>
            <w:right w:val="none" w:sz="0" w:space="0" w:color="auto"/>
          </w:divBdr>
        </w:div>
        <w:div w:id="799229237">
          <w:marLeft w:val="480"/>
          <w:marRight w:val="0"/>
          <w:marTop w:val="0"/>
          <w:marBottom w:val="0"/>
          <w:divBdr>
            <w:top w:val="none" w:sz="0" w:space="0" w:color="auto"/>
            <w:left w:val="none" w:sz="0" w:space="0" w:color="auto"/>
            <w:bottom w:val="none" w:sz="0" w:space="0" w:color="auto"/>
            <w:right w:val="none" w:sz="0" w:space="0" w:color="auto"/>
          </w:divBdr>
        </w:div>
        <w:div w:id="829175875">
          <w:marLeft w:val="480"/>
          <w:marRight w:val="0"/>
          <w:marTop w:val="0"/>
          <w:marBottom w:val="0"/>
          <w:divBdr>
            <w:top w:val="none" w:sz="0" w:space="0" w:color="auto"/>
            <w:left w:val="none" w:sz="0" w:space="0" w:color="auto"/>
            <w:bottom w:val="none" w:sz="0" w:space="0" w:color="auto"/>
            <w:right w:val="none" w:sz="0" w:space="0" w:color="auto"/>
          </w:divBdr>
        </w:div>
        <w:div w:id="846597358">
          <w:marLeft w:val="480"/>
          <w:marRight w:val="0"/>
          <w:marTop w:val="0"/>
          <w:marBottom w:val="0"/>
          <w:divBdr>
            <w:top w:val="none" w:sz="0" w:space="0" w:color="auto"/>
            <w:left w:val="none" w:sz="0" w:space="0" w:color="auto"/>
            <w:bottom w:val="none" w:sz="0" w:space="0" w:color="auto"/>
            <w:right w:val="none" w:sz="0" w:space="0" w:color="auto"/>
          </w:divBdr>
        </w:div>
        <w:div w:id="872959562">
          <w:marLeft w:val="480"/>
          <w:marRight w:val="0"/>
          <w:marTop w:val="0"/>
          <w:marBottom w:val="0"/>
          <w:divBdr>
            <w:top w:val="none" w:sz="0" w:space="0" w:color="auto"/>
            <w:left w:val="none" w:sz="0" w:space="0" w:color="auto"/>
            <w:bottom w:val="none" w:sz="0" w:space="0" w:color="auto"/>
            <w:right w:val="none" w:sz="0" w:space="0" w:color="auto"/>
          </w:divBdr>
        </w:div>
        <w:div w:id="882442311">
          <w:marLeft w:val="480"/>
          <w:marRight w:val="0"/>
          <w:marTop w:val="0"/>
          <w:marBottom w:val="0"/>
          <w:divBdr>
            <w:top w:val="none" w:sz="0" w:space="0" w:color="auto"/>
            <w:left w:val="none" w:sz="0" w:space="0" w:color="auto"/>
            <w:bottom w:val="none" w:sz="0" w:space="0" w:color="auto"/>
            <w:right w:val="none" w:sz="0" w:space="0" w:color="auto"/>
          </w:divBdr>
        </w:div>
        <w:div w:id="912927782">
          <w:marLeft w:val="480"/>
          <w:marRight w:val="0"/>
          <w:marTop w:val="0"/>
          <w:marBottom w:val="0"/>
          <w:divBdr>
            <w:top w:val="none" w:sz="0" w:space="0" w:color="auto"/>
            <w:left w:val="none" w:sz="0" w:space="0" w:color="auto"/>
            <w:bottom w:val="none" w:sz="0" w:space="0" w:color="auto"/>
            <w:right w:val="none" w:sz="0" w:space="0" w:color="auto"/>
          </w:divBdr>
        </w:div>
        <w:div w:id="918052605">
          <w:marLeft w:val="480"/>
          <w:marRight w:val="0"/>
          <w:marTop w:val="0"/>
          <w:marBottom w:val="0"/>
          <w:divBdr>
            <w:top w:val="none" w:sz="0" w:space="0" w:color="auto"/>
            <w:left w:val="none" w:sz="0" w:space="0" w:color="auto"/>
            <w:bottom w:val="none" w:sz="0" w:space="0" w:color="auto"/>
            <w:right w:val="none" w:sz="0" w:space="0" w:color="auto"/>
          </w:divBdr>
        </w:div>
        <w:div w:id="969359661">
          <w:marLeft w:val="480"/>
          <w:marRight w:val="0"/>
          <w:marTop w:val="0"/>
          <w:marBottom w:val="0"/>
          <w:divBdr>
            <w:top w:val="none" w:sz="0" w:space="0" w:color="auto"/>
            <w:left w:val="none" w:sz="0" w:space="0" w:color="auto"/>
            <w:bottom w:val="none" w:sz="0" w:space="0" w:color="auto"/>
            <w:right w:val="none" w:sz="0" w:space="0" w:color="auto"/>
          </w:divBdr>
        </w:div>
        <w:div w:id="980887483">
          <w:marLeft w:val="480"/>
          <w:marRight w:val="0"/>
          <w:marTop w:val="0"/>
          <w:marBottom w:val="0"/>
          <w:divBdr>
            <w:top w:val="none" w:sz="0" w:space="0" w:color="auto"/>
            <w:left w:val="none" w:sz="0" w:space="0" w:color="auto"/>
            <w:bottom w:val="none" w:sz="0" w:space="0" w:color="auto"/>
            <w:right w:val="none" w:sz="0" w:space="0" w:color="auto"/>
          </w:divBdr>
        </w:div>
        <w:div w:id="999190859">
          <w:marLeft w:val="480"/>
          <w:marRight w:val="0"/>
          <w:marTop w:val="0"/>
          <w:marBottom w:val="0"/>
          <w:divBdr>
            <w:top w:val="none" w:sz="0" w:space="0" w:color="auto"/>
            <w:left w:val="none" w:sz="0" w:space="0" w:color="auto"/>
            <w:bottom w:val="none" w:sz="0" w:space="0" w:color="auto"/>
            <w:right w:val="none" w:sz="0" w:space="0" w:color="auto"/>
          </w:divBdr>
        </w:div>
        <w:div w:id="1014262364">
          <w:marLeft w:val="480"/>
          <w:marRight w:val="0"/>
          <w:marTop w:val="0"/>
          <w:marBottom w:val="0"/>
          <w:divBdr>
            <w:top w:val="none" w:sz="0" w:space="0" w:color="auto"/>
            <w:left w:val="none" w:sz="0" w:space="0" w:color="auto"/>
            <w:bottom w:val="none" w:sz="0" w:space="0" w:color="auto"/>
            <w:right w:val="none" w:sz="0" w:space="0" w:color="auto"/>
          </w:divBdr>
        </w:div>
        <w:div w:id="1014262651">
          <w:marLeft w:val="480"/>
          <w:marRight w:val="0"/>
          <w:marTop w:val="0"/>
          <w:marBottom w:val="0"/>
          <w:divBdr>
            <w:top w:val="none" w:sz="0" w:space="0" w:color="auto"/>
            <w:left w:val="none" w:sz="0" w:space="0" w:color="auto"/>
            <w:bottom w:val="none" w:sz="0" w:space="0" w:color="auto"/>
            <w:right w:val="none" w:sz="0" w:space="0" w:color="auto"/>
          </w:divBdr>
        </w:div>
        <w:div w:id="1028024871">
          <w:marLeft w:val="480"/>
          <w:marRight w:val="0"/>
          <w:marTop w:val="0"/>
          <w:marBottom w:val="0"/>
          <w:divBdr>
            <w:top w:val="none" w:sz="0" w:space="0" w:color="auto"/>
            <w:left w:val="none" w:sz="0" w:space="0" w:color="auto"/>
            <w:bottom w:val="none" w:sz="0" w:space="0" w:color="auto"/>
            <w:right w:val="none" w:sz="0" w:space="0" w:color="auto"/>
          </w:divBdr>
        </w:div>
        <w:div w:id="1056247473">
          <w:marLeft w:val="480"/>
          <w:marRight w:val="0"/>
          <w:marTop w:val="0"/>
          <w:marBottom w:val="0"/>
          <w:divBdr>
            <w:top w:val="none" w:sz="0" w:space="0" w:color="auto"/>
            <w:left w:val="none" w:sz="0" w:space="0" w:color="auto"/>
            <w:bottom w:val="none" w:sz="0" w:space="0" w:color="auto"/>
            <w:right w:val="none" w:sz="0" w:space="0" w:color="auto"/>
          </w:divBdr>
        </w:div>
        <w:div w:id="1061561656">
          <w:marLeft w:val="480"/>
          <w:marRight w:val="0"/>
          <w:marTop w:val="0"/>
          <w:marBottom w:val="0"/>
          <w:divBdr>
            <w:top w:val="none" w:sz="0" w:space="0" w:color="auto"/>
            <w:left w:val="none" w:sz="0" w:space="0" w:color="auto"/>
            <w:bottom w:val="none" w:sz="0" w:space="0" w:color="auto"/>
            <w:right w:val="none" w:sz="0" w:space="0" w:color="auto"/>
          </w:divBdr>
        </w:div>
        <w:div w:id="1068769755">
          <w:marLeft w:val="480"/>
          <w:marRight w:val="0"/>
          <w:marTop w:val="0"/>
          <w:marBottom w:val="0"/>
          <w:divBdr>
            <w:top w:val="none" w:sz="0" w:space="0" w:color="auto"/>
            <w:left w:val="none" w:sz="0" w:space="0" w:color="auto"/>
            <w:bottom w:val="none" w:sz="0" w:space="0" w:color="auto"/>
            <w:right w:val="none" w:sz="0" w:space="0" w:color="auto"/>
          </w:divBdr>
        </w:div>
        <w:div w:id="1081878801">
          <w:marLeft w:val="480"/>
          <w:marRight w:val="0"/>
          <w:marTop w:val="0"/>
          <w:marBottom w:val="0"/>
          <w:divBdr>
            <w:top w:val="none" w:sz="0" w:space="0" w:color="auto"/>
            <w:left w:val="none" w:sz="0" w:space="0" w:color="auto"/>
            <w:bottom w:val="none" w:sz="0" w:space="0" w:color="auto"/>
            <w:right w:val="none" w:sz="0" w:space="0" w:color="auto"/>
          </w:divBdr>
        </w:div>
        <w:div w:id="1097410492">
          <w:marLeft w:val="480"/>
          <w:marRight w:val="0"/>
          <w:marTop w:val="0"/>
          <w:marBottom w:val="0"/>
          <w:divBdr>
            <w:top w:val="none" w:sz="0" w:space="0" w:color="auto"/>
            <w:left w:val="none" w:sz="0" w:space="0" w:color="auto"/>
            <w:bottom w:val="none" w:sz="0" w:space="0" w:color="auto"/>
            <w:right w:val="none" w:sz="0" w:space="0" w:color="auto"/>
          </w:divBdr>
        </w:div>
        <w:div w:id="1100024915">
          <w:marLeft w:val="480"/>
          <w:marRight w:val="0"/>
          <w:marTop w:val="0"/>
          <w:marBottom w:val="0"/>
          <w:divBdr>
            <w:top w:val="none" w:sz="0" w:space="0" w:color="auto"/>
            <w:left w:val="none" w:sz="0" w:space="0" w:color="auto"/>
            <w:bottom w:val="none" w:sz="0" w:space="0" w:color="auto"/>
            <w:right w:val="none" w:sz="0" w:space="0" w:color="auto"/>
          </w:divBdr>
        </w:div>
        <w:div w:id="1140657421">
          <w:marLeft w:val="480"/>
          <w:marRight w:val="0"/>
          <w:marTop w:val="0"/>
          <w:marBottom w:val="0"/>
          <w:divBdr>
            <w:top w:val="none" w:sz="0" w:space="0" w:color="auto"/>
            <w:left w:val="none" w:sz="0" w:space="0" w:color="auto"/>
            <w:bottom w:val="none" w:sz="0" w:space="0" w:color="auto"/>
            <w:right w:val="none" w:sz="0" w:space="0" w:color="auto"/>
          </w:divBdr>
        </w:div>
        <w:div w:id="1232739452">
          <w:marLeft w:val="480"/>
          <w:marRight w:val="0"/>
          <w:marTop w:val="0"/>
          <w:marBottom w:val="0"/>
          <w:divBdr>
            <w:top w:val="none" w:sz="0" w:space="0" w:color="auto"/>
            <w:left w:val="none" w:sz="0" w:space="0" w:color="auto"/>
            <w:bottom w:val="none" w:sz="0" w:space="0" w:color="auto"/>
            <w:right w:val="none" w:sz="0" w:space="0" w:color="auto"/>
          </w:divBdr>
        </w:div>
        <w:div w:id="1235974060">
          <w:marLeft w:val="480"/>
          <w:marRight w:val="0"/>
          <w:marTop w:val="0"/>
          <w:marBottom w:val="0"/>
          <w:divBdr>
            <w:top w:val="none" w:sz="0" w:space="0" w:color="auto"/>
            <w:left w:val="none" w:sz="0" w:space="0" w:color="auto"/>
            <w:bottom w:val="none" w:sz="0" w:space="0" w:color="auto"/>
            <w:right w:val="none" w:sz="0" w:space="0" w:color="auto"/>
          </w:divBdr>
        </w:div>
        <w:div w:id="1263415171">
          <w:marLeft w:val="480"/>
          <w:marRight w:val="0"/>
          <w:marTop w:val="0"/>
          <w:marBottom w:val="0"/>
          <w:divBdr>
            <w:top w:val="none" w:sz="0" w:space="0" w:color="auto"/>
            <w:left w:val="none" w:sz="0" w:space="0" w:color="auto"/>
            <w:bottom w:val="none" w:sz="0" w:space="0" w:color="auto"/>
            <w:right w:val="none" w:sz="0" w:space="0" w:color="auto"/>
          </w:divBdr>
        </w:div>
        <w:div w:id="1343707183">
          <w:marLeft w:val="480"/>
          <w:marRight w:val="0"/>
          <w:marTop w:val="0"/>
          <w:marBottom w:val="0"/>
          <w:divBdr>
            <w:top w:val="none" w:sz="0" w:space="0" w:color="auto"/>
            <w:left w:val="none" w:sz="0" w:space="0" w:color="auto"/>
            <w:bottom w:val="none" w:sz="0" w:space="0" w:color="auto"/>
            <w:right w:val="none" w:sz="0" w:space="0" w:color="auto"/>
          </w:divBdr>
        </w:div>
        <w:div w:id="1367948187">
          <w:marLeft w:val="480"/>
          <w:marRight w:val="0"/>
          <w:marTop w:val="0"/>
          <w:marBottom w:val="0"/>
          <w:divBdr>
            <w:top w:val="none" w:sz="0" w:space="0" w:color="auto"/>
            <w:left w:val="none" w:sz="0" w:space="0" w:color="auto"/>
            <w:bottom w:val="none" w:sz="0" w:space="0" w:color="auto"/>
            <w:right w:val="none" w:sz="0" w:space="0" w:color="auto"/>
          </w:divBdr>
        </w:div>
        <w:div w:id="1372803022">
          <w:marLeft w:val="480"/>
          <w:marRight w:val="0"/>
          <w:marTop w:val="0"/>
          <w:marBottom w:val="0"/>
          <w:divBdr>
            <w:top w:val="none" w:sz="0" w:space="0" w:color="auto"/>
            <w:left w:val="none" w:sz="0" w:space="0" w:color="auto"/>
            <w:bottom w:val="none" w:sz="0" w:space="0" w:color="auto"/>
            <w:right w:val="none" w:sz="0" w:space="0" w:color="auto"/>
          </w:divBdr>
        </w:div>
        <w:div w:id="1485273645">
          <w:marLeft w:val="480"/>
          <w:marRight w:val="0"/>
          <w:marTop w:val="0"/>
          <w:marBottom w:val="0"/>
          <w:divBdr>
            <w:top w:val="none" w:sz="0" w:space="0" w:color="auto"/>
            <w:left w:val="none" w:sz="0" w:space="0" w:color="auto"/>
            <w:bottom w:val="none" w:sz="0" w:space="0" w:color="auto"/>
            <w:right w:val="none" w:sz="0" w:space="0" w:color="auto"/>
          </w:divBdr>
        </w:div>
        <w:div w:id="1497182553">
          <w:marLeft w:val="480"/>
          <w:marRight w:val="0"/>
          <w:marTop w:val="0"/>
          <w:marBottom w:val="0"/>
          <w:divBdr>
            <w:top w:val="none" w:sz="0" w:space="0" w:color="auto"/>
            <w:left w:val="none" w:sz="0" w:space="0" w:color="auto"/>
            <w:bottom w:val="none" w:sz="0" w:space="0" w:color="auto"/>
            <w:right w:val="none" w:sz="0" w:space="0" w:color="auto"/>
          </w:divBdr>
        </w:div>
        <w:div w:id="1514566061">
          <w:marLeft w:val="480"/>
          <w:marRight w:val="0"/>
          <w:marTop w:val="0"/>
          <w:marBottom w:val="0"/>
          <w:divBdr>
            <w:top w:val="none" w:sz="0" w:space="0" w:color="auto"/>
            <w:left w:val="none" w:sz="0" w:space="0" w:color="auto"/>
            <w:bottom w:val="none" w:sz="0" w:space="0" w:color="auto"/>
            <w:right w:val="none" w:sz="0" w:space="0" w:color="auto"/>
          </w:divBdr>
        </w:div>
        <w:div w:id="1535994427">
          <w:marLeft w:val="480"/>
          <w:marRight w:val="0"/>
          <w:marTop w:val="0"/>
          <w:marBottom w:val="0"/>
          <w:divBdr>
            <w:top w:val="none" w:sz="0" w:space="0" w:color="auto"/>
            <w:left w:val="none" w:sz="0" w:space="0" w:color="auto"/>
            <w:bottom w:val="none" w:sz="0" w:space="0" w:color="auto"/>
            <w:right w:val="none" w:sz="0" w:space="0" w:color="auto"/>
          </w:divBdr>
        </w:div>
        <w:div w:id="1630163161">
          <w:marLeft w:val="480"/>
          <w:marRight w:val="0"/>
          <w:marTop w:val="0"/>
          <w:marBottom w:val="0"/>
          <w:divBdr>
            <w:top w:val="none" w:sz="0" w:space="0" w:color="auto"/>
            <w:left w:val="none" w:sz="0" w:space="0" w:color="auto"/>
            <w:bottom w:val="none" w:sz="0" w:space="0" w:color="auto"/>
            <w:right w:val="none" w:sz="0" w:space="0" w:color="auto"/>
          </w:divBdr>
        </w:div>
        <w:div w:id="1698578742">
          <w:marLeft w:val="480"/>
          <w:marRight w:val="0"/>
          <w:marTop w:val="0"/>
          <w:marBottom w:val="0"/>
          <w:divBdr>
            <w:top w:val="none" w:sz="0" w:space="0" w:color="auto"/>
            <w:left w:val="none" w:sz="0" w:space="0" w:color="auto"/>
            <w:bottom w:val="none" w:sz="0" w:space="0" w:color="auto"/>
            <w:right w:val="none" w:sz="0" w:space="0" w:color="auto"/>
          </w:divBdr>
        </w:div>
        <w:div w:id="1719934491">
          <w:marLeft w:val="480"/>
          <w:marRight w:val="0"/>
          <w:marTop w:val="0"/>
          <w:marBottom w:val="0"/>
          <w:divBdr>
            <w:top w:val="none" w:sz="0" w:space="0" w:color="auto"/>
            <w:left w:val="none" w:sz="0" w:space="0" w:color="auto"/>
            <w:bottom w:val="none" w:sz="0" w:space="0" w:color="auto"/>
            <w:right w:val="none" w:sz="0" w:space="0" w:color="auto"/>
          </w:divBdr>
        </w:div>
        <w:div w:id="1730836896">
          <w:marLeft w:val="480"/>
          <w:marRight w:val="0"/>
          <w:marTop w:val="0"/>
          <w:marBottom w:val="0"/>
          <w:divBdr>
            <w:top w:val="none" w:sz="0" w:space="0" w:color="auto"/>
            <w:left w:val="none" w:sz="0" w:space="0" w:color="auto"/>
            <w:bottom w:val="none" w:sz="0" w:space="0" w:color="auto"/>
            <w:right w:val="none" w:sz="0" w:space="0" w:color="auto"/>
          </w:divBdr>
        </w:div>
        <w:div w:id="1734890991">
          <w:marLeft w:val="480"/>
          <w:marRight w:val="0"/>
          <w:marTop w:val="0"/>
          <w:marBottom w:val="0"/>
          <w:divBdr>
            <w:top w:val="none" w:sz="0" w:space="0" w:color="auto"/>
            <w:left w:val="none" w:sz="0" w:space="0" w:color="auto"/>
            <w:bottom w:val="none" w:sz="0" w:space="0" w:color="auto"/>
            <w:right w:val="none" w:sz="0" w:space="0" w:color="auto"/>
          </w:divBdr>
        </w:div>
        <w:div w:id="1804157660">
          <w:marLeft w:val="480"/>
          <w:marRight w:val="0"/>
          <w:marTop w:val="0"/>
          <w:marBottom w:val="0"/>
          <w:divBdr>
            <w:top w:val="none" w:sz="0" w:space="0" w:color="auto"/>
            <w:left w:val="none" w:sz="0" w:space="0" w:color="auto"/>
            <w:bottom w:val="none" w:sz="0" w:space="0" w:color="auto"/>
            <w:right w:val="none" w:sz="0" w:space="0" w:color="auto"/>
          </w:divBdr>
        </w:div>
        <w:div w:id="1817911173">
          <w:marLeft w:val="480"/>
          <w:marRight w:val="0"/>
          <w:marTop w:val="0"/>
          <w:marBottom w:val="0"/>
          <w:divBdr>
            <w:top w:val="none" w:sz="0" w:space="0" w:color="auto"/>
            <w:left w:val="none" w:sz="0" w:space="0" w:color="auto"/>
            <w:bottom w:val="none" w:sz="0" w:space="0" w:color="auto"/>
            <w:right w:val="none" w:sz="0" w:space="0" w:color="auto"/>
          </w:divBdr>
        </w:div>
        <w:div w:id="1834564520">
          <w:marLeft w:val="480"/>
          <w:marRight w:val="0"/>
          <w:marTop w:val="0"/>
          <w:marBottom w:val="0"/>
          <w:divBdr>
            <w:top w:val="none" w:sz="0" w:space="0" w:color="auto"/>
            <w:left w:val="none" w:sz="0" w:space="0" w:color="auto"/>
            <w:bottom w:val="none" w:sz="0" w:space="0" w:color="auto"/>
            <w:right w:val="none" w:sz="0" w:space="0" w:color="auto"/>
          </w:divBdr>
        </w:div>
        <w:div w:id="1867790535">
          <w:marLeft w:val="480"/>
          <w:marRight w:val="0"/>
          <w:marTop w:val="0"/>
          <w:marBottom w:val="0"/>
          <w:divBdr>
            <w:top w:val="none" w:sz="0" w:space="0" w:color="auto"/>
            <w:left w:val="none" w:sz="0" w:space="0" w:color="auto"/>
            <w:bottom w:val="none" w:sz="0" w:space="0" w:color="auto"/>
            <w:right w:val="none" w:sz="0" w:space="0" w:color="auto"/>
          </w:divBdr>
        </w:div>
        <w:div w:id="1875338687">
          <w:marLeft w:val="480"/>
          <w:marRight w:val="0"/>
          <w:marTop w:val="0"/>
          <w:marBottom w:val="0"/>
          <w:divBdr>
            <w:top w:val="none" w:sz="0" w:space="0" w:color="auto"/>
            <w:left w:val="none" w:sz="0" w:space="0" w:color="auto"/>
            <w:bottom w:val="none" w:sz="0" w:space="0" w:color="auto"/>
            <w:right w:val="none" w:sz="0" w:space="0" w:color="auto"/>
          </w:divBdr>
        </w:div>
        <w:div w:id="1881627731">
          <w:marLeft w:val="480"/>
          <w:marRight w:val="0"/>
          <w:marTop w:val="0"/>
          <w:marBottom w:val="0"/>
          <w:divBdr>
            <w:top w:val="none" w:sz="0" w:space="0" w:color="auto"/>
            <w:left w:val="none" w:sz="0" w:space="0" w:color="auto"/>
            <w:bottom w:val="none" w:sz="0" w:space="0" w:color="auto"/>
            <w:right w:val="none" w:sz="0" w:space="0" w:color="auto"/>
          </w:divBdr>
        </w:div>
        <w:div w:id="1919706408">
          <w:marLeft w:val="480"/>
          <w:marRight w:val="0"/>
          <w:marTop w:val="0"/>
          <w:marBottom w:val="0"/>
          <w:divBdr>
            <w:top w:val="none" w:sz="0" w:space="0" w:color="auto"/>
            <w:left w:val="none" w:sz="0" w:space="0" w:color="auto"/>
            <w:bottom w:val="none" w:sz="0" w:space="0" w:color="auto"/>
            <w:right w:val="none" w:sz="0" w:space="0" w:color="auto"/>
          </w:divBdr>
        </w:div>
        <w:div w:id="1922833961">
          <w:marLeft w:val="480"/>
          <w:marRight w:val="0"/>
          <w:marTop w:val="0"/>
          <w:marBottom w:val="0"/>
          <w:divBdr>
            <w:top w:val="none" w:sz="0" w:space="0" w:color="auto"/>
            <w:left w:val="none" w:sz="0" w:space="0" w:color="auto"/>
            <w:bottom w:val="none" w:sz="0" w:space="0" w:color="auto"/>
            <w:right w:val="none" w:sz="0" w:space="0" w:color="auto"/>
          </w:divBdr>
        </w:div>
        <w:div w:id="1960144093">
          <w:marLeft w:val="480"/>
          <w:marRight w:val="0"/>
          <w:marTop w:val="0"/>
          <w:marBottom w:val="0"/>
          <w:divBdr>
            <w:top w:val="none" w:sz="0" w:space="0" w:color="auto"/>
            <w:left w:val="none" w:sz="0" w:space="0" w:color="auto"/>
            <w:bottom w:val="none" w:sz="0" w:space="0" w:color="auto"/>
            <w:right w:val="none" w:sz="0" w:space="0" w:color="auto"/>
          </w:divBdr>
        </w:div>
        <w:div w:id="1997952625">
          <w:marLeft w:val="480"/>
          <w:marRight w:val="0"/>
          <w:marTop w:val="0"/>
          <w:marBottom w:val="0"/>
          <w:divBdr>
            <w:top w:val="none" w:sz="0" w:space="0" w:color="auto"/>
            <w:left w:val="none" w:sz="0" w:space="0" w:color="auto"/>
            <w:bottom w:val="none" w:sz="0" w:space="0" w:color="auto"/>
            <w:right w:val="none" w:sz="0" w:space="0" w:color="auto"/>
          </w:divBdr>
        </w:div>
        <w:div w:id="2020233555">
          <w:marLeft w:val="480"/>
          <w:marRight w:val="0"/>
          <w:marTop w:val="0"/>
          <w:marBottom w:val="0"/>
          <w:divBdr>
            <w:top w:val="none" w:sz="0" w:space="0" w:color="auto"/>
            <w:left w:val="none" w:sz="0" w:space="0" w:color="auto"/>
            <w:bottom w:val="none" w:sz="0" w:space="0" w:color="auto"/>
            <w:right w:val="none" w:sz="0" w:space="0" w:color="auto"/>
          </w:divBdr>
        </w:div>
        <w:div w:id="2044094318">
          <w:marLeft w:val="480"/>
          <w:marRight w:val="0"/>
          <w:marTop w:val="0"/>
          <w:marBottom w:val="0"/>
          <w:divBdr>
            <w:top w:val="none" w:sz="0" w:space="0" w:color="auto"/>
            <w:left w:val="none" w:sz="0" w:space="0" w:color="auto"/>
            <w:bottom w:val="none" w:sz="0" w:space="0" w:color="auto"/>
            <w:right w:val="none" w:sz="0" w:space="0" w:color="auto"/>
          </w:divBdr>
        </w:div>
        <w:div w:id="2053529891">
          <w:marLeft w:val="480"/>
          <w:marRight w:val="0"/>
          <w:marTop w:val="0"/>
          <w:marBottom w:val="0"/>
          <w:divBdr>
            <w:top w:val="none" w:sz="0" w:space="0" w:color="auto"/>
            <w:left w:val="none" w:sz="0" w:space="0" w:color="auto"/>
            <w:bottom w:val="none" w:sz="0" w:space="0" w:color="auto"/>
            <w:right w:val="none" w:sz="0" w:space="0" w:color="auto"/>
          </w:divBdr>
        </w:div>
        <w:div w:id="2064331152">
          <w:marLeft w:val="480"/>
          <w:marRight w:val="0"/>
          <w:marTop w:val="0"/>
          <w:marBottom w:val="0"/>
          <w:divBdr>
            <w:top w:val="none" w:sz="0" w:space="0" w:color="auto"/>
            <w:left w:val="none" w:sz="0" w:space="0" w:color="auto"/>
            <w:bottom w:val="none" w:sz="0" w:space="0" w:color="auto"/>
            <w:right w:val="none" w:sz="0" w:space="0" w:color="auto"/>
          </w:divBdr>
        </w:div>
        <w:div w:id="2082099698">
          <w:marLeft w:val="480"/>
          <w:marRight w:val="0"/>
          <w:marTop w:val="0"/>
          <w:marBottom w:val="0"/>
          <w:divBdr>
            <w:top w:val="none" w:sz="0" w:space="0" w:color="auto"/>
            <w:left w:val="none" w:sz="0" w:space="0" w:color="auto"/>
            <w:bottom w:val="none" w:sz="0" w:space="0" w:color="auto"/>
            <w:right w:val="none" w:sz="0" w:space="0" w:color="auto"/>
          </w:divBdr>
        </w:div>
        <w:div w:id="2085566008">
          <w:marLeft w:val="480"/>
          <w:marRight w:val="0"/>
          <w:marTop w:val="0"/>
          <w:marBottom w:val="0"/>
          <w:divBdr>
            <w:top w:val="none" w:sz="0" w:space="0" w:color="auto"/>
            <w:left w:val="none" w:sz="0" w:space="0" w:color="auto"/>
            <w:bottom w:val="none" w:sz="0" w:space="0" w:color="auto"/>
            <w:right w:val="none" w:sz="0" w:space="0" w:color="auto"/>
          </w:divBdr>
        </w:div>
        <w:div w:id="2090543640">
          <w:marLeft w:val="480"/>
          <w:marRight w:val="0"/>
          <w:marTop w:val="0"/>
          <w:marBottom w:val="0"/>
          <w:divBdr>
            <w:top w:val="none" w:sz="0" w:space="0" w:color="auto"/>
            <w:left w:val="none" w:sz="0" w:space="0" w:color="auto"/>
            <w:bottom w:val="none" w:sz="0" w:space="0" w:color="auto"/>
            <w:right w:val="none" w:sz="0" w:space="0" w:color="auto"/>
          </w:divBdr>
        </w:div>
        <w:div w:id="2091076434">
          <w:marLeft w:val="480"/>
          <w:marRight w:val="0"/>
          <w:marTop w:val="0"/>
          <w:marBottom w:val="0"/>
          <w:divBdr>
            <w:top w:val="none" w:sz="0" w:space="0" w:color="auto"/>
            <w:left w:val="none" w:sz="0" w:space="0" w:color="auto"/>
            <w:bottom w:val="none" w:sz="0" w:space="0" w:color="auto"/>
            <w:right w:val="none" w:sz="0" w:space="0" w:color="auto"/>
          </w:divBdr>
        </w:div>
        <w:div w:id="2131439689">
          <w:marLeft w:val="480"/>
          <w:marRight w:val="0"/>
          <w:marTop w:val="0"/>
          <w:marBottom w:val="0"/>
          <w:divBdr>
            <w:top w:val="none" w:sz="0" w:space="0" w:color="auto"/>
            <w:left w:val="none" w:sz="0" w:space="0" w:color="auto"/>
            <w:bottom w:val="none" w:sz="0" w:space="0" w:color="auto"/>
            <w:right w:val="none" w:sz="0" w:space="0" w:color="auto"/>
          </w:divBdr>
        </w:div>
        <w:div w:id="2135052698">
          <w:marLeft w:val="480"/>
          <w:marRight w:val="0"/>
          <w:marTop w:val="0"/>
          <w:marBottom w:val="0"/>
          <w:divBdr>
            <w:top w:val="none" w:sz="0" w:space="0" w:color="auto"/>
            <w:left w:val="none" w:sz="0" w:space="0" w:color="auto"/>
            <w:bottom w:val="none" w:sz="0" w:space="0" w:color="auto"/>
            <w:right w:val="none" w:sz="0" w:space="0" w:color="auto"/>
          </w:divBdr>
        </w:div>
      </w:divsChild>
    </w:div>
    <w:div w:id="1427077042">
      <w:bodyDiv w:val="1"/>
      <w:marLeft w:val="0"/>
      <w:marRight w:val="0"/>
      <w:marTop w:val="0"/>
      <w:marBottom w:val="0"/>
      <w:divBdr>
        <w:top w:val="none" w:sz="0" w:space="0" w:color="auto"/>
        <w:left w:val="none" w:sz="0" w:space="0" w:color="auto"/>
        <w:bottom w:val="none" w:sz="0" w:space="0" w:color="auto"/>
        <w:right w:val="none" w:sz="0" w:space="0" w:color="auto"/>
      </w:divBdr>
    </w:div>
    <w:div w:id="1429693145">
      <w:bodyDiv w:val="1"/>
      <w:marLeft w:val="0"/>
      <w:marRight w:val="0"/>
      <w:marTop w:val="0"/>
      <w:marBottom w:val="0"/>
      <w:divBdr>
        <w:top w:val="none" w:sz="0" w:space="0" w:color="auto"/>
        <w:left w:val="none" w:sz="0" w:space="0" w:color="auto"/>
        <w:bottom w:val="none" w:sz="0" w:space="0" w:color="auto"/>
        <w:right w:val="none" w:sz="0" w:space="0" w:color="auto"/>
      </w:divBdr>
    </w:div>
    <w:div w:id="1434131705">
      <w:bodyDiv w:val="1"/>
      <w:marLeft w:val="0"/>
      <w:marRight w:val="0"/>
      <w:marTop w:val="0"/>
      <w:marBottom w:val="0"/>
      <w:divBdr>
        <w:top w:val="none" w:sz="0" w:space="0" w:color="auto"/>
        <w:left w:val="none" w:sz="0" w:space="0" w:color="auto"/>
        <w:bottom w:val="none" w:sz="0" w:space="0" w:color="auto"/>
        <w:right w:val="none" w:sz="0" w:space="0" w:color="auto"/>
      </w:divBdr>
    </w:div>
    <w:div w:id="1434279402">
      <w:bodyDiv w:val="1"/>
      <w:marLeft w:val="0"/>
      <w:marRight w:val="0"/>
      <w:marTop w:val="0"/>
      <w:marBottom w:val="0"/>
      <w:divBdr>
        <w:top w:val="none" w:sz="0" w:space="0" w:color="auto"/>
        <w:left w:val="none" w:sz="0" w:space="0" w:color="auto"/>
        <w:bottom w:val="none" w:sz="0" w:space="0" w:color="auto"/>
        <w:right w:val="none" w:sz="0" w:space="0" w:color="auto"/>
      </w:divBdr>
    </w:div>
    <w:div w:id="1438401275">
      <w:bodyDiv w:val="1"/>
      <w:marLeft w:val="0"/>
      <w:marRight w:val="0"/>
      <w:marTop w:val="0"/>
      <w:marBottom w:val="0"/>
      <w:divBdr>
        <w:top w:val="none" w:sz="0" w:space="0" w:color="auto"/>
        <w:left w:val="none" w:sz="0" w:space="0" w:color="auto"/>
        <w:bottom w:val="none" w:sz="0" w:space="0" w:color="auto"/>
        <w:right w:val="none" w:sz="0" w:space="0" w:color="auto"/>
      </w:divBdr>
      <w:divsChild>
        <w:div w:id="1911966649">
          <w:marLeft w:val="480"/>
          <w:marRight w:val="0"/>
          <w:marTop w:val="0"/>
          <w:marBottom w:val="0"/>
          <w:divBdr>
            <w:top w:val="none" w:sz="0" w:space="0" w:color="auto"/>
            <w:left w:val="none" w:sz="0" w:space="0" w:color="auto"/>
            <w:bottom w:val="none" w:sz="0" w:space="0" w:color="auto"/>
            <w:right w:val="none" w:sz="0" w:space="0" w:color="auto"/>
          </w:divBdr>
        </w:div>
      </w:divsChild>
    </w:div>
    <w:div w:id="1441024820">
      <w:bodyDiv w:val="1"/>
      <w:marLeft w:val="0"/>
      <w:marRight w:val="0"/>
      <w:marTop w:val="0"/>
      <w:marBottom w:val="0"/>
      <w:divBdr>
        <w:top w:val="none" w:sz="0" w:space="0" w:color="auto"/>
        <w:left w:val="none" w:sz="0" w:space="0" w:color="auto"/>
        <w:bottom w:val="none" w:sz="0" w:space="0" w:color="auto"/>
        <w:right w:val="none" w:sz="0" w:space="0" w:color="auto"/>
      </w:divBdr>
    </w:div>
    <w:div w:id="1452357283">
      <w:bodyDiv w:val="1"/>
      <w:marLeft w:val="0"/>
      <w:marRight w:val="0"/>
      <w:marTop w:val="0"/>
      <w:marBottom w:val="0"/>
      <w:divBdr>
        <w:top w:val="none" w:sz="0" w:space="0" w:color="auto"/>
        <w:left w:val="none" w:sz="0" w:space="0" w:color="auto"/>
        <w:bottom w:val="none" w:sz="0" w:space="0" w:color="auto"/>
        <w:right w:val="none" w:sz="0" w:space="0" w:color="auto"/>
      </w:divBdr>
    </w:div>
    <w:div w:id="1456219777">
      <w:bodyDiv w:val="1"/>
      <w:marLeft w:val="0"/>
      <w:marRight w:val="0"/>
      <w:marTop w:val="0"/>
      <w:marBottom w:val="0"/>
      <w:divBdr>
        <w:top w:val="none" w:sz="0" w:space="0" w:color="auto"/>
        <w:left w:val="none" w:sz="0" w:space="0" w:color="auto"/>
        <w:bottom w:val="none" w:sz="0" w:space="0" w:color="auto"/>
        <w:right w:val="none" w:sz="0" w:space="0" w:color="auto"/>
      </w:divBdr>
    </w:div>
    <w:div w:id="1463688177">
      <w:bodyDiv w:val="1"/>
      <w:marLeft w:val="0"/>
      <w:marRight w:val="0"/>
      <w:marTop w:val="0"/>
      <w:marBottom w:val="0"/>
      <w:divBdr>
        <w:top w:val="none" w:sz="0" w:space="0" w:color="auto"/>
        <w:left w:val="none" w:sz="0" w:space="0" w:color="auto"/>
        <w:bottom w:val="none" w:sz="0" w:space="0" w:color="auto"/>
        <w:right w:val="none" w:sz="0" w:space="0" w:color="auto"/>
      </w:divBdr>
    </w:div>
    <w:div w:id="1470321792">
      <w:bodyDiv w:val="1"/>
      <w:marLeft w:val="0"/>
      <w:marRight w:val="0"/>
      <w:marTop w:val="0"/>
      <w:marBottom w:val="0"/>
      <w:divBdr>
        <w:top w:val="none" w:sz="0" w:space="0" w:color="auto"/>
        <w:left w:val="none" w:sz="0" w:space="0" w:color="auto"/>
        <w:bottom w:val="none" w:sz="0" w:space="0" w:color="auto"/>
        <w:right w:val="none" w:sz="0" w:space="0" w:color="auto"/>
      </w:divBdr>
    </w:div>
    <w:div w:id="1487041867">
      <w:bodyDiv w:val="1"/>
      <w:marLeft w:val="0"/>
      <w:marRight w:val="0"/>
      <w:marTop w:val="0"/>
      <w:marBottom w:val="0"/>
      <w:divBdr>
        <w:top w:val="none" w:sz="0" w:space="0" w:color="auto"/>
        <w:left w:val="none" w:sz="0" w:space="0" w:color="auto"/>
        <w:bottom w:val="none" w:sz="0" w:space="0" w:color="auto"/>
        <w:right w:val="none" w:sz="0" w:space="0" w:color="auto"/>
      </w:divBdr>
      <w:divsChild>
        <w:div w:id="2712177">
          <w:marLeft w:val="480"/>
          <w:marRight w:val="0"/>
          <w:marTop w:val="0"/>
          <w:marBottom w:val="0"/>
          <w:divBdr>
            <w:top w:val="none" w:sz="0" w:space="0" w:color="auto"/>
            <w:left w:val="none" w:sz="0" w:space="0" w:color="auto"/>
            <w:bottom w:val="none" w:sz="0" w:space="0" w:color="auto"/>
            <w:right w:val="none" w:sz="0" w:space="0" w:color="auto"/>
          </w:divBdr>
        </w:div>
        <w:div w:id="26412764">
          <w:marLeft w:val="480"/>
          <w:marRight w:val="0"/>
          <w:marTop w:val="0"/>
          <w:marBottom w:val="0"/>
          <w:divBdr>
            <w:top w:val="none" w:sz="0" w:space="0" w:color="auto"/>
            <w:left w:val="none" w:sz="0" w:space="0" w:color="auto"/>
            <w:bottom w:val="none" w:sz="0" w:space="0" w:color="auto"/>
            <w:right w:val="none" w:sz="0" w:space="0" w:color="auto"/>
          </w:divBdr>
        </w:div>
        <w:div w:id="46340598">
          <w:marLeft w:val="480"/>
          <w:marRight w:val="0"/>
          <w:marTop w:val="0"/>
          <w:marBottom w:val="0"/>
          <w:divBdr>
            <w:top w:val="none" w:sz="0" w:space="0" w:color="auto"/>
            <w:left w:val="none" w:sz="0" w:space="0" w:color="auto"/>
            <w:bottom w:val="none" w:sz="0" w:space="0" w:color="auto"/>
            <w:right w:val="none" w:sz="0" w:space="0" w:color="auto"/>
          </w:divBdr>
        </w:div>
        <w:div w:id="83653220">
          <w:marLeft w:val="480"/>
          <w:marRight w:val="0"/>
          <w:marTop w:val="0"/>
          <w:marBottom w:val="0"/>
          <w:divBdr>
            <w:top w:val="none" w:sz="0" w:space="0" w:color="auto"/>
            <w:left w:val="none" w:sz="0" w:space="0" w:color="auto"/>
            <w:bottom w:val="none" w:sz="0" w:space="0" w:color="auto"/>
            <w:right w:val="none" w:sz="0" w:space="0" w:color="auto"/>
          </w:divBdr>
        </w:div>
        <w:div w:id="97718088">
          <w:marLeft w:val="480"/>
          <w:marRight w:val="0"/>
          <w:marTop w:val="0"/>
          <w:marBottom w:val="0"/>
          <w:divBdr>
            <w:top w:val="none" w:sz="0" w:space="0" w:color="auto"/>
            <w:left w:val="none" w:sz="0" w:space="0" w:color="auto"/>
            <w:bottom w:val="none" w:sz="0" w:space="0" w:color="auto"/>
            <w:right w:val="none" w:sz="0" w:space="0" w:color="auto"/>
          </w:divBdr>
        </w:div>
        <w:div w:id="177431615">
          <w:marLeft w:val="480"/>
          <w:marRight w:val="0"/>
          <w:marTop w:val="0"/>
          <w:marBottom w:val="0"/>
          <w:divBdr>
            <w:top w:val="none" w:sz="0" w:space="0" w:color="auto"/>
            <w:left w:val="none" w:sz="0" w:space="0" w:color="auto"/>
            <w:bottom w:val="none" w:sz="0" w:space="0" w:color="auto"/>
            <w:right w:val="none" w:sz="0" w:space="0" w:color="auto"/>
          </w:divBdr>
        </w:div>
        <w:div w:id="183714605">
          <w:marLeft w:val="480"/>
          <w:marRight w:val="0"/>
          <w:marTop w:val="0"/>
          <w:marBottom w:val="0"/>
          <w:divBdr>
            <w:top w:val="none" w:sz="0" w:space="0" w:color="auto"/>
            <w:left w:val="none" w:sz="0" w:space="0" w:color="auto"/>
            <w:bottom w:val="none" w:sz="0" w:space="0" w:color="auto"/>
            <w:right w:val="none" w:sz="0" w:space="0" w:color="auto"/>
          </w:divBdr>
        </w:div>
        <w:div w:id="247348349">
          <w:marLeft w:val="480"/>
          <w:marRight w:val="0"/>
          <w:marTop w:val="0"/>
          <w:marBottom w:val="0"/>
          <w:divBdr>
            <w:top w:val="none" w:sz="0" w:space="0" w:color="auto"/>
            <w:left w:val="none" w:sz="0" w:space="0" w:color="auto"/>
            <w:bottom w:val="none" w:sz="0" w:space="0" w:color="auto"/>
            <w:right w:val="none" w:sz="0" w:space="0" w:color="auto"/>
          </w:divBdr>
        </w:div>
        <w:div w:id="268009331">
          <w:marLeft w:val="480"/>
          <w:marRight w:val="0"/>
          <w:marTop w:val="0"/>
          <w:marBottom w:val="0"/>
          <w:divBdr>
            <w:top w:val="none" w:sz="0" w:space="0" w:color="auto"/>
            <w:left w:val="none" w:sz="0" w:space="0" w:color="auto"/>
            <w:bottom w:val="none" w:sz="0" w:space="0" w:color="auto"/>
            <w:right w:val="none" w:sz="0" w:space="0" w:color="auto"/>
          </w:divBdr>
        </w:div>
        <w:div w:id="368265785">
          <w:marLeft w:val="480"/>
          <w:marRight w:val="0"/>
          <w:marTop w:val="0"/>
          <w:marBottom w:val="0"/>
          <w:divBdr>
            <w:top w:val="none" w:sz="0" w:space="0" w:color="auto"/>
            <w:left w:val="none" w:sz="0" w:space="0" w:color="auto"/>
            <w:bottom w:val="none" w:sz="0" w:space="0" w:color="auto"/>
            <w:right w:val="none" w:sz="0" w:space="0" w:color="auto"/>
          </w:divBdr>
        </w:div>
        <w:div w:id="373232201">
          <w:marLeft w:val="480"/>
          <w:marRight w:val="0"/>
          <w:marTop w:val="0"/>
          <w:marBottom w:val="0"/>
          <w:divBdr>
            <w:top w:val="none" w:sz="0" w:space="0" w:color="auto"/>
            <w:left w:val="none" w:sz="0" w:space="0" w:color="auto"/>
            <w:bottom w:val="none" w:sz="0" w:space="0" w:color="auto"/>
            <w:right w:val="none" w:sz="0" w:space="0" w:color="auto"/>
          </w:divBdr>
        </w:div>
        <w:div w:id="386757214">
          <w:marLeft w:val="480"/>
          <w:marRight w:val="0"/>
          <w:marTop w:val="0"/>
          <w:marBottom w:val="0"/>
          <w:divBdr>
            <w:top w:val="none" w:sz="0" w:space="0" w:color="auto"/>
            <w:left w:val="none" w:sz="0" w:space="0" w:color="auto"/>
            <w:bottom w:val="none" w:sz="0" w:space="0" w:color="auto"/>
            <w:right w:val="none" w:sz="0" w:space="0" w:color="auto"/>
          </w:divBdr>
        </w:div>
        <w:div w:id="390620806">
          <w:marLeft w:val="480"/>
          <w:marRight w:val="0"/>
          <w:marTop w:val="0"/>
          <w:marBottom w:val="0"/>
          <w:divBdr>
            <w:top w:val="none" w:sz="0" w:space="0" w:color="auto"/>
            <w:left w:val="none" w:sz="0" w:space="0" w:color="auto"/>
            <w:bottom w:val="none" w:sz="0" w:space="0" w:color="auto"/>
            <w:right w:val="none" w:sz="0" w:space="0" w:color="auto"/>
          </w:divBdr>
        </w:div>
        <w:div w:id="409158580">
          <w:marLeft w:val="480"/>
          <w:marRight w:val="0"/>
          <w:marTop w:val="0"/>
          <w:marBottom w:val="0"/>
          <w:divBdr>
            <w:top w:val="none" w:sz="0" w:space="0" w:color="auto"/>
            <w:left w:val="none" w:sz="0" w:space="0" w:color="auto"/>
            <w:bottom w:val="none" w:sz="0" w:space="0" w:color="auto"/>
            <w:right w:val="none" w:sz="0" w:space="0" w:color="auto"/>
          </w:divBdr>
        </w:div>
        <w:div w:id="462311281">
          <w:marLeft w:val="480"/>
          <w:marRight w:val="0"/>
          <w:marTop w:val="0"/>
          <w:marBottom w:val="0"/>
          <w:divBdr>
            <w:top w:val="none" w:sz="0" w:space="0" w:color="auto"/>
            <w:left w:val="none" w:sz="0" w:space="0" w:color="auto"/>
            <w:bottom w:val="none" w:sz="0" w:space="0" w:color="auto"/>
            <w:right w:val="none" w:sz="0" w:space="0" w:color="auto"/>
          </w:divBdr>
        </w:div>
        <w:div w:id="499585552">
          <w:marLeft w:val="480"/>
          <w:marRight w:val="0"/>
          <w:marTop w:val="0"/>
          <w:marBottom w:val="0"/>
          <w:divBdr>
            <w:top w:val="none" w:sz="0" w:space="0" w:color="auto"/>
            <w:left w:val="none" w:sz="0" w:space="0" w:color="auto"/>
            <w:bottom w:val="none" w:sz="0" w:space="0" w:color="auto"/>
            <w:right w:val="none" w:sz="0" w:space="0" w:color="auto"/>
          </w:divBdr>
        </w:div>
        <w:div w:id="512450386">
          <w:marLeft w:val="480"/>
          <w:marRight w:val="0"/>
          <w:marTop w:val="0"/>
          <w:marBottom w:val="0"/>
          <w:divBdr>
            <w:top w:val="none" w:sz="0" w:space="0" w:color="auto"/>
            <w:left w:val="none" w:sz="0" w:space="0" w:color="auto"/>
            <w:bottom w:val="none" w:sz="0" w:space="0" w:color="auto"/>
            <w:right w:val="none" w:sz="0" w:space="0" w:color="auto"/>
          </w:divBdr>
        </w:div>
        <w:div w:id="512961699">
          <w:marLeft w:val="480"/>
          <w:marRight w:val="0"/>
          <w:marTop w:val="0"/>
          <w:marBottom w:val="0"/>
          <w:divBdr>
            <w:top w:val="none" w:sz="0" w:space="0" w:color="auto"/>
            <w:left w:val="none" w:sz="0" w:space="0" w:color="auto"/>
            <w:bottom w:val="none" w:sz="0" w:space="0" w:color="auto"/>
            <w:right w:val="none" w:sz="0" w:space="0" w:color="auto"/>
          </w:divBdr>
        </w:div>
        <w:div w:id="519274440">
          <w:marLeft w:val="480"/>
          <w:marRight w:val="0"/>
          <w:marTop w:val="0"/>
          <w:marBottom w:val="0"/>
          <w:divBdr>
            <w:top w:val="none" w:sz="0" w:space="0" w:color="auto"/>
            <w:left w:val="none" w:sz="0" w:space="0" w:color="auto"/>
            <w:bottom w:val="none" w:sz="0" w:space="0" w:color="auto"/>
            <w:right w:val="none" w:sz="0" w:space="0" w:color="auto"/>
          </w:divBdr>
        </w:div>
        <w:div w:id="555554462">
          <w:marLeft w:val="480"/>
          <w:marRight w:val="0"/>
          <w:marTop w:val="0"/>
          <w:marBottom w:val="0"/>
          <w:divBdr>
            <w:top w:val="none" w:sz="0" w:space="0" w:color="auto"/>
            <w:left w:val="none" w:sz="0" w:space="0" w:color="auto"/>
            <w:bottom w:val="none" w:sz="0" w:space="0" w:color="auto"/>
            <w:right w:val="none" w:sz="0" w:space="0" w:color="auto"/>
          </w:divBdr>
        </w:div>
        <w:div w:id="575238867">
          <w:marLeft w:val="480"/>
          <w:marRight w:val="0"/>
          <w:marTop w:val="0"/>
          <w:marBottom w:val="0"/>
          <w:divBdr>
            <w:top w:val="none" w:sz="0" w:space="0" w:color="auto"/>
            <w:left w:val="none" w:sz="0" w:space="0" w:color="auto"/>
            <w:bottom w:val="none" w:sz="0" w:space="0" w:color="auto"/>
            <w:right w:val="none" w:sz="0" w:space="0" w:color="auto"/>
          </w:divBdr>
        </w:div>
        <w:div w:id="585849524">
          <w:marLeft w:val="480"/>
          <w:marRight w:val="0"/>
          <w:marTop w:val="0"/>
          <w:marBottom w:val="0"/>
          <w:divBdr>
            <w:top w:val="none" w:sz="0" w:space="0" w:color="auto"/>
            <w:left w:val="none" w:sz="0" w:space="0" w:color="auto"/>
            <w:bottom w:val="none" w:sz="0" w:space="0" w:color="auto"/>
            <w:right w:val="none" w:sz="0" w:space="0" w:color="auto"/>
          </w:divBdr>
        </w:div>
        <w:div w:id="595132568">
          <w:marLeft w:val="480"/>
          <w:marRight w:val="0"/>
          <w:marTop w:val="0"/>
          <w:marBottom w:val="0"/>
          <w:divBdr>
            <w:top w:val="none" w:sz="0" w:space="0" w:color="auto"/>
            <w:left w:val="none" w:sz="0" w:space="0" w:color="auto"/>
            <w:bottom w:val="none" w:sz="0" w:space="0" w:color="auto"/>
            <w:right w:val="none" w:sz="0" w:space="0" w:color="auto"/>
          </w:divBdr>
        </w:div>
        <w:div w:id="597055658">
          <w:marLeft w:val="480"/>
          <w:marRight w:val="0"/>
          <w:marTop w:val="0"/>
          <w:marBottom w:val="0"/>
          <w:divBdr>
            <w:top w:val="none" w:sz="0" w:space="0" w:color="auto"/>
            <w:left w:val="none" w:sz="0" w:space="0" w:color="auto"/>
            <w:bottom w:val="none" w:sz="0" w:space="0" w:color="auto"/>
            <w:right w:val="none" w:sz="0" w:space="0" w:color="auto"/>
          </w:divBdr>
        </w:div>
        <w:div w:id="597718297">
          <w:marLeft w:val="480"/>
          <w:marRight w:val="0"/>
          <w:marTop w:val="0"/>
          <w:marBottom w:val="0"/>
          <w:divBdr>
            <w:top w:val="none" w:sz="0" w:space="0" w:color="auto"/>
            <w:left w:val="none" w:sz="0" w:space="0" w:color="auto"/>
            <w:bottom w:val="none" w:sz="0" w:space="0" w:color="auto"/>
            <w:right w:val="none" w:sz="0" w:space="0" w:color="auto"/>
          </w:divBdr>
        </w:div>
        <w:div w:id="622886594">
          <w:marLeft w:val="480"/>
          <w:marRight w:val="0"/>
          <w:marTop w:val="0"/>
          <w:marBottom w:val="0"/>
          <w:divBdr>
            <w:top w:val="none" w:sz="0" w:space="0" w:color="auto"/>
            <w:left w:val="none" w:sz="0" w:space="0" w:color="auto"/>
            <w:bottom w:val="none" w:sz="0" w:space="0" w:color="auto"/>
            <w:right w:val="none" w:sz="0" w:space="0" w:color="auto"/>
          </w:divBdr>
        </w:div>
        <w:div w:id="634913058">
          <w:marLeft w:val="480"/>
          <w:marRight w:val="0"/>
          <w:marTop w:val="0"/>
          <w:marBottom w:val="0"/>
          <w:divBdr>
            <w:top w:val="none" w:sz="0" w:space="0" w:color="auto"/>
            <w:left w:val="none" w:sz="0" w:space="0" w:color="auto"/>
            <w:bottom w:val="none" w:sz="0" w:space="0" w:color="auto"/>
            <w:right w:val="none" w:sz="0" w:space="0" w:color="auto"/>
          </w:divBdr>
        </w:div>
        <w:div w:id="703560444">
          <w:marLeft w:val="480"/>
          <w:marRight w:val="0"/>
          <w:marTop w:val="0"/>
          <w:marBottom w:val="0"/>
          <w:divBdr>
            <w:top w:val="none" w:sz="0" w:space="0" w:color="auto"/>
            <w:left w:val="none" w:sz="0" w:space="0" w:color="auto"/>
            <w:bottom w:val="none" w:sz="0" w:space="0" w:color="auto"/>
            <w:right w:val="none" w:sz="0" w:space="0" w:color="auto"/>
          </w:divBdr>
        </w:div>
        <w:div w:id="706948568">
          <w:marLeft w:val="480"/>
          <w:marRight w:val="0"/>
          <w:marTop w:val="0"/>
          <w:marBottom w:val="0"/>
          <w:divBdr>
            <w:top w:val="none" w:sz="0" w:space="0" w:color="auto"/>
            <w:left w:val="none" w:sz="0" w:space="0" w:color="auto"/>
            <w:bottom w:val="none" w:sz="0" w:space="0" w:color="auto"/>
            <w:right w:val="none" w:sz="0" w:space="0" w:color="auto"/>
          </w:divBdr>
        </w:div>
        <w:div w:id="802357530">
          <w:marLeft w:val="480"/>
          <w:marRight w:val="0"/>
          <w:marTop w:val="0"/>
          <w:marBottom w:val="0"/>
          <w:divBdr>
            <w:top w:val="none" w:sz="0" w:space="0" w:color="auto"/>
            <w:left w:val="none" w:sz="0" w:space="0" w:color="auto"/>
            <w:bottom w:val="none" w:sz="0" w:space="0" w:color="auto"/>
            <w:right w:val="none" w:sz="0" w:space="0" w:color="auto"/>
          </w:divBdr>
        </w:div>
        <w:div w:id="806554997">
          <w:marLeft w:val="480"/>
          <w:marRight w:val="0"/>
          <w:marTop w:val="0"/>
          <w:marBottom w:val="0"/>
          <w:divBdr>
            <w:top w:val="none" w:sz="0" w:space="0" w:color="auto"/>
            <w:left w:val="none" w:sz="0" w:space="0" w:color="auto"/>
            <w:bottom w:val="none" w:sz="0" w:space="0" w:color="auto"/>
            <w:right w:val="none" w:sz="0" w:space="0" w:color="auto"/>
          </w:divBdr>
        </w:div>
        <w:div w:id="826868459">
          <w:marLeft w:val="480"/>
          <w:marRight w:val="0"/>
          <w:marTop w:val="0"/>
          <w:marBottom w:val="0"/>
          <w:divBdr>
            <w:top w:val="none" w:sz="0" w:space="0" w:color="auto"/>
            <w:left w:val="none" w:sz="0" w:space="0" w:color="auto"/>
            <w:bottom w:val="none" w:sz="0" w:space="0" w:color="auto"/>
            <w:right w:val="none" w:sz="0" w:space="0" w:color="auto"/>
          </w:divBdr>
        </w:div>
        <w:div w:id="847410004">
          <w:marLeft w:val="480"/>
          <w:marRight w:val="0"/>
          <w:marTop w:val="0"/>
          <w:marBottom w:val="0"/>
          <w:divBdr>
            <w:top w:val="none" w:sz="0" w:space="0" w:color="auto"/>
            <w:left w:val="none" w:sz="0" w:space="0" w:color="auto"/>
            <w:bottom w:val="none" w:sz="0" w:space="0" w:color="auto"/>
            <w:right w:val="none" w:sz="0" w:space="0" w:color="auto"/>
          </w:divBdr>
        </w:div>
        <w:div w:id="926576625">
          <w:marLeft w:val="480"/>
          <w:marRight w:val="0"/>
          <w:marTop w:val="0"/>
          <w:marBottom w:val="0"/>
          <w:divBdr>
            <w:top w:val="none" w:sz="0" w:space="0" w:color="auto"/>
            <w:left w:val="none" w:sz="0" w:space="0" w:color="auto"/>
            <w:bottom w:val="none" w:sz="0" w:space="0" w:color="auto"/>
            <w:right w:val="none" w:sz="0" w:space="0" w:color="auto"/>
          </w:divBdr>
        </w:div>
        <w:div w:id="929848289">
          <w:marLeft w:val="480"/>
          <w:marRight w:val="0"/>
          <w:marTop w:val="0"/>
          <w:marBottom w:val="0"/>
          <w:divBdr>
            <w:top w:val="none" w:sz="0" w:space="0" w:color="auto"/>
            <w:left w:val="none" w:sz="0" w:space="0" w:color="auto"/>
            <w:bottom w:val="none" w:sz="0" w:space="0" w:color="auto"/>
            <w:right w:val="none" w:sz="0" w:space="0" w:color="auto"/>
          </w:divBdr>
        </w:div>
        <w:div w:id="933974182">
          <w:marLeft w:val="480"/>
          <w:marRight w:val="0"/>
          <w:marTop w:val="0"/>
          <w:marBottom w:val="0"/>
          <w:divBdr>
            <w:top w:val="none" w:sz="0" w:space="0" w:color="auto"/>
            <w:left w:val="none" w:sz="0" w:space="0" w:color="auto"/>
            <w:bottom w:val="none" w:sz="0" w:space="0" w:color="auto"/>
            <w:right w:val="none" w:sz="0" w:space="0" w:color="auto"/>
          </w:divBdr>
        </w:div>
        <w:div w:id="949821761">
          <w:marLeft w:val="480"/>
          <w:marRight w:val="0"/>
          <w:marTop w:val="0"/>
          <w:marBottom w:val="0"/>
          <w:divBdr>
            <w:top w:val="none" w:sz="0" w:space="0" w:color="auto"/>
            <w:left w:val="none" w:sz="0" w:space="0" w:color="auto"/>
            <w:bottom w:val="none" w:sz="0" w:space="0" w:color="auto"/>
            <w:right w:val="none" w:sz="0" w:space="0" w:color="auto"/>
          </w:divBdr>
        </w:div>
        <w:div w:id="955677375">
          <w:marLeft w:val="480"/>
          <w:marRight w:val="0"/>
          <w:marTop w:val="0"/>
          <w:marBottom w:val="0"/>
          <w:divBdr>
            <w:top w:val="none" w:sz="0" w:space="0" w:color="auto"/>
            <w:left w:val="none" w:sz="0" w:space="0" w:color="auto"/>
            <w:bottom w:val="none" w:sz="0" w:space="0" w:color="auto"/>
            <w:right w:val="none" w:sz="0" w:space="0" w:color="auto"/>
          </w:divBdr>
        </w:div>
        <w:div w:id="980571182">
          <w:marLeft w:val="480"/>
          <w:marRight w:val="0"/>
          <w:marTop w:val="0"/>
          <w:marBottom w:val="0"/>
          <w:divBdr>
            <w:top w:val="none" w:sz="0" w:space="0" w:color="auto"/>
            <w:left w:val="none" w:sz="0" w:space="0" w:color="auto"/>
            <w:bottom w:val="none" w:sz="0" w:space="0" w:color="auto"/>
            <w:right w:val="none" w:sz="0" w:space="0" w:color="auto"/>
          </w:divBdr>
        </w:div>
        <w:div w:id="986783016">
          <w:marLeft w:val="480"/>
          <w:marRight w:val="0"/>
          <w:marTop w:val="0"/>
          <w:marBottom w:val="0"/>
          <w:divBdr>
            <w:top w:val="none" w:sz="0" w:space="0" w:color="auto"/>
            <w:left w:val="none" w:sz="0" w:space="0" w:color="auto"/>
            <w:bottom w:val="none" w:sz="0" w:space="0" w:color="auto"/>
            <w:right w:val="none" w:sz="0" w:space="0" w:color="auto"/>
          </w:divBdr>
        </w:div>
        <w:div w:id="1013267208">
          <w:marLeft w:val="480"/>
          <w:marRight w:val="0"/>
          <w:marTop w:val="0"/>
          <w:marBottom w:val="0"/>
          <w:divBdr>
            <w:top w:val="none" w:sz="0" w:space="0" w:color="auto"/>
            <w:left w:val="none" w:sz="0" w:space="0" w:color="auto"/>
            <w:bottom w:val="none" w:sz="0" w:space="0" w:color="auto"/>
            <w:right w:val="none" w:sz="0" w:space="0" w:color="auto"/>
          </w:divBdr>
        </w:div>
        <w:div w:id="1013605731">
          <w:marLeft w:val="480"/>
          <w:marRight w:val="0"/>
          <w:marTop w:val="0"/>
          <w:marBottom w:val="0"/>
          <w:divBdr>
            <w:top w:val="none" w:sz="0" w:space="0" w:color="auto"/>
            <w:left w:val="none" w:sz="0" w:space="0" w:color="auto"/>
            <w:bottom w:val="none" w:sz="0" w:space="0" w:color="auto"/>
            <w:right w:val="none" w:sz="0" w:space="0" w:color="auto"/>
          </w:divBdr>
        </w:div>
        <w:div w:id="1107891784">
          <w:marLeft w:val="480"/>
          <w:marRight w:val="0"/>
          <w:marTop w:val="0"/>
          <w:marBottom w:val="0"/>
          <w:divBdr>
            <w:top w:val="none" w:sz="0" w:space="0" w:color="auto"/>
            <w:left w:val="none" w:sz="0" w:space="0" w:color="auto"/>
            <w:bottom w:val="none" w:sz="0" w:space="0" w:color="auto"/>
            <w:right w:val="none" w:sz="0" w:space="0" w:color="auto"/>
          </w:divBdr>
        </w:div>
        <w:div w:id="1152717012">
          <w:marLeft w:val="480"/>
          <w:marRight w:val="0"/>
          <w:marTop w:val="0"/>
          <w:marBottom w:val="0"/>
          <w:divBdr>
            <w:top w:val="none" w:sz="0" w:space="0" w:color="auto"/>
            <w:left w:val="none" w:sz="0" w:space="0" w:color="auto"/>
            <w:bottom w:val="none" w:sz="0" w:space="0" w:color="auto"/>
            <w:right w:val="none" w:sz="0" w:space="0" w:color="auto"/>
          </w:divBdr>
        </w:div>
        <w:div w:id="1162696243">
          <w:marLeft w:val="480"/>
          <w:marRight w:val="0"/>
          <w:marTop w:val="0"/>
          <w:marBottom w:val="0"/>
          <w:divBdr>
            <w:top w:val="none" w:sz="0" w:space="0" w:color="auto"/>
            <w:left w:val="none" w:sz="0" w:space="0" w:color="auto"/>
            <w:bottom w:val="none" w:sz="0" w:space="0" w:color="auto"/>
            <w:right w:val="none" w:sz="0" w:space="0" w:color="auto"/>
          </w:divBdr>
        </w:div>
        <w:div w:id="1216235183">
          <w:marLeft w:val="480"/>
          <w:marRight w:val="0"/>
          <w:marTop w:val="0"/>
          <w:marBottom w:val="0"/>
          <w:divBdr>
            <w:top w:val="none" w:sz="0" w:space="0" w:color="auto"/>
            <w:left w:val="none" w:sz="0" w:space="0" w:color="auto"/>
            <w:bottom w:val="none" w:sz="0" w:space="0" w:color="auto"/>
            <w:right w:val="none" w:sz="0" w:space="0" w:color="auto"/>
          </w:divBdr>
        </w:div>
        <w:div w:id="1221942897">
          <w:marLeft w:val="480"/>
          <w:marRight w:val="0"/>
          <w:marTop w:val="0"/>
          <w:marBottom w:val="0"/>
          <w:divBdr>
            <w:top w:val="none" w:sz="0" w:space="0" w:color="auto"/>
            <w:left w:val="none" w:sz="0" w:space="0" w:color="auto"/>
            <w:bottom w:val="none" w:sz="0" w:space="0" w:color="auto"/>
            <w:right w:val="none" w:sz="0" w:space="0" w:color="auto"/>
          </w:divBdr>
        </w:div>
        <w:div w:id="1238051932">
          <w:marLeft w:val="480"/>
          <w:marRight w:val="0"/>
          <w:marTop w:val="0"/>
          <w:marBottom w:val="0"/>
          <w:divBdr>
            <w:top w:val="none" w:sz="0" w:space="0" w:color="auto"/>
            <w:left w:val="none" w:sz="0" w:space="0" w:color="auto"/>
            <w:bottom w:val="none" w:sz="0" w:space="0" w:color="auto"/>
            <w:right w:val="none" w:sz="0" w:space="0" w:color="auto"/>
          </w:divBdr>
        </w:div>
        <w:div w:id="1246920513">
          <w:marLeft w:val="480"/>
          <w:marRight w:val="0"/>
          <w:marTop w:val="0"/>
          <w:marBottom w:val="0"/>
          <w:divBdr>
            <w:top w:val="none" w:sz="0" w:space="0" w:color="auto"/>
            <w:left w:val="none" w:sz="0" w:space="0" w:color="auto"/>
            <w:bottom w:val="none" w:sz="0" w:space="0" w:color="auto"/>
            <w:right w:val="none" w:sz="0" w:space="0" w:color="auto"/>
          </w:divBdr>
        </w:div>
        <w:div w:id="1264453955">
          <w:marLeft w:val="480"/>
          <w:marRight w:val="0"/>
          <w:marTop w:val="0"/>
          <w:marBottom w:val="0"/>
          <w:divBdr>
            <w:top w:val="none" w:sz="0" w:space="0" w:color="auto"/>
            <w:left w:val="none" w:sz="0" w:space="0" w:color="auto"/>
            <w:bottom w:val="none" w:sz="0" w:space="0" w:color="auto"/>
            <w:right w:val="none" w:sz="0" w:space="0" w:color="auto"/>
          </w:divBdr>
        </w:div>
        <w:div w:id="1331177970">
          <w:marLeft w:val="480"/>
          <w:marRight w:val="0"/>
          <w:marTop w:val="0"/>
          <w:marBottom w:val="0"/>
          <w:divBdr>
            <w:top w:val="none" w:sz="0" w:space="0" w:color="auto"/>
            <w:left w:val="none" w:sz="0" w:space="0" w:color="auto"/>
            <w:bottom w:val="none" w:sz="0" w:space="0" w:color="auto"/>
            <w:right w:val="none" w:sz="0" w:space="0" w:color="auto"/>
          </w:divBdr>
        </w:div>
        <w:div w:id="1381857081">
          <w:marLeft w:val="480"/>
          <w:marRight w:val="0"/>
          <w:marTop w:val="0"/>
          <w:marBottom w:val="0"/>
          <w:divBdr>
            <w:top w:val="none" w:sz="0" w:space="0" w:color="auto"/>
            <w:left w:val="none" w:sz="0" w:space="0" w:color="auto"/>
            <w:bottom w:val="none" w:sz="0" w:space="0" w:color="auto"/>
            <w:right w:val="none" w:sz="0" w:space="0" w:color="auto"/>
          </w:divBdr>
        </w:div>
        <w:div w:id="1402561148">
          <w:marLeft w:val="480"/>
          <w:marRight w:val="0"/>
          <w:marTop w:val="0"/>
          <w:marBottom w:val="0"/>
          <w:divBdr>
            <w:top w:val="none" w:sz="0" w:space="0" w:color="auto"/>
            <w:left w:val="none" w:sz="0" w:space="0" w:color="auto"/>
            <w:bottom w:val="none" w:sz="0" w:space="0" w:color="auto"/>
            <w:right w:val="none" w:sz="0" w:space="0" w:color="auto"/>
          </w:divBdr>
        </w:div>
        <w:div w:id="1462337236">
          <w:marLeft w:val="480"/>
          <w:marRight w:val="0"/>
          <w:marTop w:val="0"/>
          <w:marBottom w:val="0"/>
          <w:divBdr>
            <w:top w:val="none" w:sz="0" w:space="0" w:color="auto"/>
            <w:left w:val="none" w:sz="0" w:space="0" w:color="auto"/>
            <w:bottom w:val="none" w:sz="0" w:space="0" w:color="auto"/>
            <w:right w:val="none" w:sz="0" w:space="0" w:color="auto"/>
          </w:divBdr>
        </w:div>
        <w:div w:id="1484195659">
          <w:marLeft w:val="480"/>
          <w:marRight w:val="0"/>
          <w:marTop w:val="0"/>
          <w:marBottom w:val="0"/>
          <w:divBdr>
            <w:top w:val="none" w:sz="0" w:space="0" w:color="auto"/>
            <w:left w:val="none" w:sz="0" w:space="0" w:color="auto"/>
            <w:bottom w:val="none" w:sz="0" w:space="0" w:color="auto"/>
            <w:right w:val="none" w:sz="0" w:space="0" w:color="auto"/>
          </w:divBdr>
        </w:div>
        <w:div w:id="1491100227">
          <w:marLeft w:val="480"/>
          <w:marRight w:val="0"/>
          <w:marTop w:val="0"/>
          <w:marBottom w:val="0"/>
          <w:divBdr>
            <w:top w:val="none" w:sz="0" w:space="0" w:color="auto"/>
            <w:left w:val="none" w:sz="0" w:space="0" w:color="auto"/>
            <w:bottom w:val="none" w:sz="0" w:space="0" w:color="auto"/>
            <w:right w:val="none" w:sz="0" w:space="0" w:color="auto"/>
          </w:divBdr>
        </w:div>
        <w:div w:id="1500122737">
          <w:marLeft w:val="480"/>
          <w:marRight w:val="0"/>
          <w:marTop w:val="0"/>
          <w:marBottom w:val="0"/>
          <w:divBdr>
            <w:top w:val="none" w:sz="0" w:space="0" w:color="auto"/>
            <w:left w:val="none" w:sz="0" w:space="0" w:color="auto"/>
            <w:bottom w:val="none" w:sz="0" w:space="0" w:color="auto"/>
            <w:right w:val="none" w:sz="0" w:space="0" w:color="auto"/>
          </w:divBdr>
        </w:div>
        <w:div w:id="1527861755">
          <w:marLeft w:val="480"/>
          <w:marRight w:val="0"/>
          <w:marTop w:val="0"/>
          <w:marBottom w:val="0"/>
          <w:divBdr>
            <w:top w:val="none" w:sz="0" w:space="0" w:color="auto"/>
            <w:left w:val="none" w:sz="0" w:space="0" w:color="auto"/>
            <w:bottom w:val="none" w:sz="0" w:space="0" w:color="auto"/>
            <w:right w:val="none" w:sz="0" w:space="0" w:color="auto"/>
          </w:divBdr>
        </w:div>
        <w:div w:id="1539584418">
          <w:marLeft w:val="480"/>
          <w:marRight w:val="0"/>
          <w:marTop w:val="0"/>
          <w:marBottom w:val="0"/>
          <w:divBdr>
            <w:top w:val="none" w:sz="0" w:space="0" w:color="auto"/>
            <w:left w:val="none" w:sz="0" w:space="0" w:color="auto"/>
            <w:bottom w:val="none" w:sz="0" w:space="0" w:color="auto"/>
            <w:right w:val="none" w:sz="0" w:space="0" w:color="auto"/>
          </w:divBdr>
        </w:div>
        <w:div w:id="1552231206">
          <w:marLeft w:val="480"/>
          <w:marRight w:val="0"/>
          <w:marTop w:val="0"/>
          <w:marBottom w:val="0"/>
          <w:divBdr>
            <w:top w:val="none" w:sz="0" w:space="0" w:color="auto"/>
            <w:left w:val="none" w:sz="0" w:space="0" w:color="auto"/>
            <w:bottom w:val="none" w:sz="0" w:space="0" w:color="auto"/>
            <w:right w:val="none" w:sz="0" w:space="0" w:color="auto"/>
          </w:divBdr>
        </w:div>
        <w:div w:id="1561133717">
          <w:marLeft w:val="480"/>
          <w:marRight w:val="0"/>
          <w:marTop w:val="0"/>
          <w:marBottom w:val="0"/>
          <w:divBdr>
            <w:top w:val="none" w:sz="0" w:space="0" w:color="auto"/>
            <w:left w:val="none" w:sz="0" w:space="0" w:color="auto"/>
            <w:bottom w:val="none" w:sz="0" w:space="0" w:color="auto"/>
            <w:right w:val="none" w:sz="0" w:space="0" w:color="auto"/>
          </w:divBdr>
        </w:div>
        <w:div w:id="1637026164">
          <w:marLeft w:val="480"/>
          <w:marRight w:val="0"/>
          <w:marTop w:val="0"/>
          <w:marBottom w:val="0"/>
          <w:divBdr>
            <w:top w:val="none" w:sz="0" w:space="0" w:color="auto"/>
            <w:left w:val="none" w:sz="0" w:space="0" w:color="auto"/>
            <w:bottom w:val="none" w:sz="0" w:space="0" w:color="auto"/>
            <w:right w:val="none" w:sz="0" w:space="0" w:color="auto"/>
          </w:divBdr>
        </w:div>
        <w:div w:id="1704943809">
          <w:marLeft w:val="480"/>
          <w:marRight w:val="0"/>
          <w:marTop w:val="0"/>
          <w:marBottom w:val="0"/>
          <w:divBdr>
            <w:top w:val="none" w:sz="0" w:space="0" w:color="auto"/>
            <w:left w:val="none" w:sz="0" w:space="0" w:color="auto"/>
            <w:bottom w:val="none" w:sz="0" w:space="0" w:color="auto"/>
            <w:right w:val="none" w:sz="0" w:space="0" w:color="auto"/>
          </w:divBdr>
        </w:div>
        <w:div w:id="1727489243">
          <w:marLeft w:val="480"/>
          <w:marRight w:val="0"/>
          <w:marTop w:val="0"/>
          <w:marBottom w:val="0"/>
          <w:divBdr>
            <w:top w:val="none" w:sz="0" w:space="0" w:color="auto"/>
            <w:left w:val="none" w:sz="0" w:space="0" w:color="auto"/>
            <w:bottom w:val="none" w:sz="0" w:space="0" w:color="auto"/>
            <w:right w:val="none" w:sz="0" w:space="0" w:color="auto"/>
          </w:divBdr>
        </w:div>
        <w:div w:id="1735271989">
          <w:marLeft w:val="480"/>
          <w:marRight w:val="0"/>
          <w:marTop w:val="0"/>
          <w:marBottom w:val="0"/>
          <w:divBdr>
            <w:top w:val="none" w:sz="0" w:space="0" w:color="auto"/>
            <w:left w:val="none" w:sz="0" w:space="0" w:color="auto"/>
            <w:bottom w:val="none" w:sz="0" w:space="0" w:color="auto"/>
            <w:right w:val="none" w:sz="0" w:space="0" w:color="auto"/>
          </w:divBdr>
        </w:div>
        <w:div w:id="1771898009">
          <w:marLeft w:val="480"/>
          <w:marRight w:val="0"/>
          <w:marTop w:val="0"/>
          <w:marBottom w:val="0"/>
          <w:divBdr>
            <w:top w:val="none" w:sz="0" w:space="0" w:color="auto"/>
            <w:left w:val="none" w:sz="0" w:space="0" w:color="auto"/>
            <w:bottom w:val="none" w:sz="0" w:space="0" w:color="auto"/>
            <w:right w:val="none" w:sz="0" w:space="0" w:color="auto"/>
          </w:divBdr>
        </w:div>
        <w:div w:id="1794782480">
          <w:marLeft w:val="480"/>
          <w:marRight w:val="0"/>
          <w:marTop w:val="0"/>
          <w:marBottom w:val="0"/>
          <w:divBdr>
            <w:top w:val="none" w:sz="0" w:space="0" w:color="auto"/>
            <w:left w:val="none" w:sz="0" w:space="0" w:color="auto"/>
            <w:bottom w:val="none" w:sz="0" w:space="0" w:color="auto"/>
            <w:right w:val="none" w:sz="0" w:space="0" w:color="auto"/>
          </w:divBdr>
        </w:div>
        <w:div w:id="1881357320">
          <w:marLeft w:val="480"/>
          <w:marRight w:val="0"/>
          <w:marTop w:val="0"/>
          <w:marBottom w:val="0"/>
          <w:divBdr>
            <w:top w:val="none" w:sz="0" w:space="0" w:color="auto"/>
            <w:left w:val="none" w:sz="0" w:space="0" w:color="auto"/>
            <w:bottom w:val="none" w:sz="0" w:space="0" w:color="auto"/>
            <w:right w:val="none" w:sz="0" w:space="0" w:color="auto"/>
          </w:divBdr>
        </w:div>
        <w:div w:id="1932855441">
          <w:marLeft w:val="480"/>
          <w:marRight w:val="0"/>
          <w:marTop w:val="0"/>
          <w:marBottom w:val="0"/>
          <w:divBdr>
            <w:top w:val="none" w:sz="0" w:space="0" w:color="auto"/>
            <w:left w:val="none" w:sz="0" w:space="0" w:color="auto"/>
            <w:bottom w:val="none" w:sz="0" w:space="0" w:color="auto"/>
            <w:right w:val="none" w:sz="0" w:space="0" w:color="auto"/>
          </w:divBdr>
        </w:div>
        <w:div w:id="1934431720">
          <w:marLeft w:val="480"/>
          <w:marRight w:val="0"/>
          <w:marTop w:val="0"/>
          <w:marBottom w:val="0"/>
          <w:divBdr>
            <w:top w:val="none" w:sz="0" w:space="0" w:color="auto"/>
            <w:left w:val="none" w:sz="0" w:space="0" w:color="auto"/>
            <w:bottom w:val="none" w:sz="0" w:space="0" w:color="auto"/>
            <w:right w:val="none" w:sz="0" w:space="0" w:color="auto"/>
          </w:divBdr>
        </w:div>
        <w:div w:id="1992320858">
          <w:marLeft w:val="480"/>
          <w:marRight w:val="0"/>
          <w:marTop w:val="0"/>
          <w:marBottom w:val="0"/>
          <w:divBdr>
            <w:top w:val="none" w:sz="0" w:space="0" w:color="auto"/>
            <w:left w:val="none" w:sz="0" w:space="0" w:color="auto"/>
            <w:bottom w:val="none" w:sz="0" w:space="0" w:color="auto"/>
            <w:right w:val="none" w:sz="0" w:space="0" w:color="auto"/>
          </w:divBdr>
        </w:div>
        <w:div w:id="2016489357">
          <w:marLeft w:val="480"/>
          <w:marRight w:val="0"/>
          <w:marTop w:val="0"/>
          <w:marBottom w:val="0"/>
          <w:divBdr>
            <w:top w:val="none" w:sz="0" w:space="0" w:color="auto"/>
            <w:left w:val="none" w:sz="0" w:space="0" w:color="auto"/>
            <w:bottom w:val="none" w:sz="0" w:space="0" w:color="auto"/>
            <w:right w:val="none" w:sz="0" w:space="0" w:color="auto"/>
          </w:divBdr>
        </w:div>
        <w:div w:id="2026058847">
          <w:marLeft w:val="480"/>
          <w:marRight w:val="0"/>
          <w:marTop w:val="0"/>
          <w:marBottom w:val="0"/>
          <w:divBdr>
            <w:top w:val="none" w:sz="0" w:space="0" w:color="auto"/>
            <w:left w:val="none" w:sz="0" w:space="0" w:color="auto"/>
            <w:bottom w:val="none" w:sz="0" w:space="0" w:color="auto"/>
            <w:right w:val="none" w:sz="0" w:space="0" w:color="auto"/>
          </w:divBdr>
        </w:div>
        <w:div w:id="2032489483">
          <w:marLeft w:val="480"/>
          <w:marRight w:val="0"/>
          <w:marTop w:val="0"/>
          <w:marBottom w:val="0"/>
          <w:divBdr>
            <w:top w:val="none" w:sz="0" w:space="0" w:color="auto"/>
            <w:left w:val="none" w:sz="0" w:space="0" w:color="auto"/>
            <w:bottom w:val="none" w:sz="0" w:space="0" w:color="auto"/>
            <w:right w:val="none" w:sz="0" w:space="0" w:color="auto"/>
          </w:divBdr>
        </w:div>
        <w:div w:id="2082823557">
          <w:marLeft w:val="480"/>
          <w:marRight w:val="0"/>
          <w:marTop w:val="0"/>
          <w:marBottom w:val="0"/>
          <w:divBdr>
            <w:top w:val="none" w:sz="0" w:space="0" w:color="auto"/>
            <w:left w:val="none" w:sz="0" w:space="0" w:color="auto"/>
            <w:bottom w:val="none" w:sz="0" w:space="0" w:color="auto"/>
            <w:right w:val="none" w:sz="0" w:space="0" w:color="auto"/>
          </w:divBdr>
        </w:div>
        <w:div w:id="2088726558">
          <w:marLeft w:val="480"/>
          <w:marRight w:val="0"/>
          <w:marTop w:val="0"/>
          <w:marBottom w:val="0"/>
          <w:divBdr>
            <w:top w:val="none" w:sz="0" w:space="0" w:color="auto"/>
            <w:left w:val="none" w:sz="0" w:space="0" w:color="auto"/>
            <w:bottom w:val="none" w:sz="0" w:space="0" w:color="auto"/>
            <w:right w:val="none" w:sz="0" w:space="0" w:color="auto"/>
          </w:divBdr>
        </w:div>
        <w:div w:id="2108965309">
          <w:marLeft w:val="480"/>
          <w:marRight w:val="0"/>
          <w:marTop w:val="0"/>
          <w:marBottom w:val="0"/>
          <w:divBdr>
            <w:top w:val="none" w:sz="0" w:space="0" w:color="auto"/>
            <w:left w:val="none" w:sz="0" w:space="0" w:color="auto"/>
            <w:bottom w:val="none" w:sz="0" w:space="0" w:color="auto"/>
            <w:right w:val="none" w:sz="0" w:space="0" w:color="auto"/>
          </w:divBdr>
        </w:div>
        <w:div w:id="2128312202">
          <w:marLeft w:val="480"/>
          <w:marRight w:val="0"/>
          <w:marTop w:val="0"/>
          <w:marBottom w:val="0"/>
          <w:divBdr>
            <w:top w:val="none" w:sz="0" w:space="0" w:color="auto"/>
            <w:left w:val="none" w:sz="0" w:space="0" w:color="auto"/>
            <w:bottom w:val="none" w:sz="0" w:space="0" w:color="auto"/>
            <w:right w:val="none" w:sz="0" w:space="0" w:color="auto"/>
          </w:divBdr>
        </w:div>
      </w:divsChild>
    </w:div>
    <w:div w:id="1490290896">
      <w:bodyDiv w:val="1"/>
      <w:marLeft w:val="0"/>
      <w:marRight w:val="0"/>
      <w:marTop w:val="0"/>
      <w:marBottom w:val="0"/>
      <w:divBdr>
        <w:top w:val="none" w:sz="0" w:space="0" w:color="auto"/>
        <w:left w:val="none" w:sz="0" w:space="0" w:color="auto"/>
        <w:bottom w:val="none" w:sz="0" w:space="0" w:color="auto"/>
        <w:right w:val="none" w:sz="0" w:space="0" w:color="auto"/>
      </w:divBdr>
    </w:div>
    <w:div w:id="1494102408">
      <w:bodyDiv w:val="1"/>
      <w:marLeft w:val="0"/>
      <w:marRight w:val="0"/>
      <w:marTop w:val="0"/>
      <w:marBottom w:val="0"/>
      <w:divBdr>
        <w:top w:val="none" w:sz="0" w:space="0" w:color="auto"/>
        <w:left w:val="none" w:sz="0" w:space="0" w:color="auto"/>
        <w:bottom w:val="none" w:sz="0" w:space="0" w:color="auto"/>
        <w:right w:val="none" w:sz="0" w:space="0" w:color="auto"/>
      </w:divBdr>
    </w:div>
    <w:div w:id="1496069352">
      <w:bodyDiv w:val="1"/>
      <w:marLeft w:val="0"/>
      <w:marRight w:val="0"/>
      <w:marTop w:val="0"/>
      <w:marBottom w:val="0"/>
      <w:divBdr>
        <w:top w:val="none" w:sz="0" w:space="0" w:color="auto"/>
        <w:left w:val="none" w:sz="0" w:space="0" w:color="auto"/>
        <w:bottom w:val="none" w:sz="0" w:space="0" w:color="auto"/>
        <w:right w:val="none" w:sz="0" w:space="0" w:color="auto"/>
      </w:divBdr>
    </w:div>
    <w:div w:id="1503086510">
      <w:bodyDiv w:val="1"/>
      <w:marLeft w:val="0"/>
      <w:marRight w:val="0"/>
      <w:marTop w:val="0"/>
      <w:marBottom w:val="0"/>
      <w:divBdr>
        <w:top w:val="none" w:sz="0" w:space="0" w:color="auto"/>
        <w:left w:val="none" w:sz="0" w:space="0" w:color="auto"/>
        <w:bottom w:val="none" w:sz="0" w:space="0" w:color="auto"/>
        <w:right w:val="none" w:sz="0" w:space="0" w:color="auto"/>
      </w:divBdr>
    </w:div>
    <w:div w:id="1513178314">
      <w:bodyDiv w:val="1"/>
      <w:marLeft w:val="0"/>
      <w:marRight w:val="0"/>
      <w:marTop w:val="0"/>
      <w:marBottom w:val="0"/>
      <w:divBdr>
        <w:top w:val="none" w:sz="0" w:space="0" w:color="auto"/>
        <w:left w:val="none" w:sz="0" w:space="0" w:color="auto"/>
        <w:bottom w:val="none" w:sz="0" w:space="0" w:color="auto"/>
        <w:right w:val="none" w:sz="0" w:space="0" w:color="auto"/>
      </w:divBdr>
    </w:div>
    <w:div w:id="1513952823">
      <w:bodyDiv w:val="1"/>
      <w:marLeft w:val="0"/>
      <w:marRight w:val="0"/>
      <w:marTop w:val="0"/>
      <w:marBottom w:val="0"/>
      <w:divBdr>
        <w:top w:val="none" w:sz="0" w:space="0" w:color="auto"/>
        <w:left w:val="none" w:sz="0" w:space="0" w:color="auto"/>
        <w:bottom w:val="none" w:sz="0" w:space="0" w:color="auto"/>
        <w:right w:val="none" w:sz="0" w:space="0" w:color="auto"/>
      </w:divBdr>
    </w:div>
    <w:div w:id="1515195137">
      <w:bodyDiv w:val="1"/>
      <w:marLeft w:val="0"/>
      <w:marRight w:val="0"/>
      <w:marTop w:val="0"/>
      <w:marBottom w:val="0"/>
      <w:divBdr>
        <w:top w:val="none" w:sz="0" w:space="0" w:color="auto"/>
        <w:left w:val="none" w:sz="0" w:space="0" w:color="auto"/>
        <w:bottom w:val="none" w:sz="0" w:space="0" w:color="auto"/>
        <w:right w:val="none" w:sz="0" w:space="0" w:color="auto"/>
      </w:divBdr>
      <w:divsChild>
        <w:div w:id="8217046">
          <w:marLeft w:val="480"/>
          <w:marRight w:val="0"/>
          <w:marTop w:val="0"/>
          <w:marBottom w:val="0"/>
          <w:divBdr>
            <w:top w:val="none" w:sz="0" w:space="0" w:color="auto"/>
            <w:left w:val="none" w:sz="0" w:space="0" w:color="auto"/>
            <w:bottom w:val="none" w:sz="0" w:space="0" w:color="auto"/>
            <w:right w:val="none" w:sz="0" w:space="0" w:color="auto"/>
          </w:divBdr>
        </w:div>
        <w:div w:id="14045877">
          <w:marLeft w:val="480"/>
          <w:marRight w:val="0"/>
          <w:marTop w:val="0"/>
          <w:marBottom w:val="0"/>
          <w:divBdr>
            <w:top w:val="none" w:sz="0" w:space="0" w:color="auto"/>
            <w:left w:val="none" w:sz="0" w:space="0" w:color="auto"/>
            <w:bottom w:val="none" w:sz="0" w:space="0" w:color="auto"/>
            <w:right w:val="none" w:sz="0" w:space="0" w:color="auto"/>
          </w:divBdr>
        </w:div>
        <w:div w:id="42758685">
          <w:marLeft w:val="480"/>
          <w:marRight w:val="0"/>
          <w:marTop w:val="0"/>
          <w:marBottom w:val="0"/>
          <w:divBdr>
            <w:top w:val="none" w:sz="0" w:space="0" w:color="auto"/>
            <w:left w:val="none" w:sz="0" w:space="0" w:color="auto"/>
            <w:bottom w:val="none" w:sz="0" w:space="0" w:color="auto"/>
            <w:right w:val="none" w:sz="0" w:space="0" w:color="auto"/>
          </w:divBdr>
        </w:div>
        <w:div w:id="64037601">
          <w:marLeft w:val="480"/>
          <w:marRight w:val="0"/>
          <w:marTop w:val="0"/>
          <w:marBottom w:val="0"/>
          <w:divBdr>
            <w:top w:val="none" w:sz="0" w:space="0" w:color="auto"/>
            <w:left w:val="none" w:sz="0" w:space="0" w:color="auto"/>
            <w:bottom w:val="none" w:sz="0" w:space="0" w:color="auto"/>
            <w:right w:val="none" w:sz="0" w:space="0" w:color="auto"/>
          </w:divBdr>
        </w:div>
        <w:div w:id="66540139">
          <w:marLeft w:val="480"/>
          <w:marRight w:val="0"/>
          <w:marTop w:val="0"/>
          <w:marBottom w:val="0"/>
          <w:divBdr>
            <w:top w:val="none" w:sz="0" w:space="0" w:color="auto"/>
            <w:left w:val="none" w:sz="0" w:space="0" w:color="auto"/>
            <w:bottom w:val="none" w:sz="0" w:space="0" w:color="auto"/>
            <w:right w:val="none" w:sz="0" w:space="0" w:color="auto"/>
          </w:divBdr>
        </w:div>
        <w:div w:id="188108995">
          <w:marLeft w:val="480"/>
          <w:marRight w:val="0"/>
          <w:marTop w:val="0"/>
          <w:marBottom w:val="0"/>
          <w:divBdr>
            <w:top w:val="none" w:sz="0" w:space="0" w:color="auto"/>
            <w:left w:val="none" w:sz="0" w:space="0" w:color="auto"/>
            <w:bottom w:val="none" w:sz="0" w:space="0" w:color="auto"/>
            <w:right w:val="none" w:sz="0" w:space="0" w:color="auto"/>
          </w:divBdr>
        </w:div>
        <w:div w:id="217253069">
          <w:marLeft w:val="480"/>
          <w:marRight w:val="0"/>
          <w:marTop w:val="0"/>
          <w:marBottom w:val="0"/>
          <w:divBdr>
            <w:top w:val="none" w:sz="0" w:space="0" w:color="auto"/>
            <w:left w:val="none" w:sz="0" w:space="0" w:color="auto"/>
            <w:bottom w:val="none" w:sz="0" w:space="0" w:color="auto"/>
            <w:right w:val="none" w:sz="0" w:space="0" w:color="auto"/>
          </w:divBdr>
        </w:div>
        <w:div w:id="226192650">
          <w:marLeft w:val="480"/>
          <w:marRight w:val="0"/>
          <w:marTop w:val="0"/>
          <w:marBottom w:val="0"/>
          <w:divBdr>
            <w:top w:val="none" w:sz="0" w:space="0" w:color="auto"/>
            <w:left w:val="none" w:sz="0" w:space="0" w:color="auto"/>
            <w:bottom w:val="none" w:sz="0" w:space="0" w:color="auto"/>
            <w:right w:val="none" w:sz="0" w:space="0" w:color="auto"/>
          </w:divBdr>
        </w:div>
        <w:div w:id="306132143">
          <w:marLeft w:val="480"/>
          <w:marRight w:val="0"/>
          <w:marTop w:val="0"/>
          <w:marBottom w:val="0"/>
          <w:divBdr>
            <w:top w:val="none" w:sz="0" w:space="0" w:color="auto"/>
            <w:left w:val="none" w:sz="0" w:space="0" w:color="auto"/>
            <w:bottom w:val="none" w:sz="0" w:space="0" w:color="auto"/>
            <w:right w:val="none" w:sz="0" w:space="0" w:color="auto"/>
          </w:divBdr>
        </w:div>
        <w:div w:id="353726930">
          <w:marLeft w:val="480"/>
          <w:marRight w:val="0"/>
          <w:marTop w:val="0"/>
          <w:marBottom w:val="0"/>
          <w:divBdr>
            <w:top w:val="none" w:sz="0" w:space="0" w:color="auto"/>
            <w:left w:val="none" w:sz="0" w:space="0" w:color="auto"/>
            <w:bottom w:val="none" w:sz="0" w:space="0" w:color="auto"/>
            <w:right w:val="none" w:sz="0" w:space="0" w:color="auto"/>
          </w:divBdr>
        </w:div>
        <w:div w:id="397553614">
          <w:marLeft w:val="480"/>
          <w:marRight w:val="0"/>
          <w:marTop w:val="0"/>
          <w:marBottom w:val="0"/>
          <w:divBdr>
            <w:top w:val="none" w:sz="0" w:space="0" w:color="auto"/>
            <w:left w:val="none" w:sz="0" w:space="0" w:color="auto"/>
            <w:bottom w:val="none" w:sz="0" w:space="0" w:color="auto"/>
            <w:right w:val="none" w:sz="0" w:space="0" w:color="auto"/>
          </w:divBdr>
        </w:div>
        <w:div w:id="402653310">
          <w:marLeft w:val="480"/>
          <w:marRight w:val="0"/>
          <w:marTop w:val="0"/>
          <w:marBottom w:val="0"/>
          <w:divBdr>
            <w:top w:val="none" w:sz="0" w:space="0" w:color="auto"/>
            <w:left w:val="none" w:sz="0" w:space="0" w:color="auto"/>
            <w:bottom w:val="none" w:sz="0" w:space="0" w:color="auto"/>
            <w:right w:val="none" w:sz="0" w:space="0" w:color="auto"/>
          </w:divBdr>
        </w:div>
        <w:div w:id="420838847">
          <w:marLeft w:val="480"/>
          <w:marRight w:val="0"/>
          <w:marTop w:val="0"/>
          <w:marBottom w:val="0"/>
          <w:divBdr>
            <w:top w:val="none" w:sz="0" w:space="0" w:color="auto"/>
            <w:left w:val="none" w:sz="0" w:space="0" w:color="auto"/>
            <w:bottom w:val="none" w:sz="0" w:space="0" w:color="auto"/>
            <w:right w:val="none" w:sz="0" w:space="0" w:color="auto"/>
          </w:divBdr>
        </w:div>
        <w:div w:id="460540818">
          <w:marLeft w:val="480"/>
          <w:marRight w:val="0"/>
          <w:marTop w:val="0"/>
          <w:marBottom w:val="0"/>
          <w:divBdr>
            <w:top w:val="none" w:sz="0" w:space="0" w:color="auto"/>
            <w:left w:val="none" w:sz="0" w:space="0" w:color="auto"/>
            <w:bottom w:val="none" w:sz="0" w:space="0" w:color="auto"/>
            <w:right w:val="none" w:sz="0" w:space="0" w:color="auto"/>
          </w:divBdr>
        </w:div>
        <w:div w:id="474875027">
          <w:marLeft w:val="480"/>
          <w:marRight w:val="0"/>
          <w:marTop w:val="0"/>
          <w:marBottom w:val="0"/>
          <w:divBdr>
            <w:top w:val="none" w:sz="0" w:space="0" w:color="auto"/>
            <w:left w:val="none" w:sz="0" w:space="0" w:color="auto"/>
            <w:bottom w:val="none" w:sz="0" w:space="0" w:color="auto"/>
            <w:right w:val="none" w:sz="0" w:space="0" w:color="auto"/>
          </w:divBdr>
        </w:div>
        <w:div w:id="518080212">
          <w:marLeft w:val="480"/>
          <w:marRight w:val="0"/>
          <w:marTop w:val="0"/>
          <w:marBottom w:val="0"/>
          <w:divBdr>
            <w:top w:val="none" w:sz="0" w:space="0" w:color="auto"/>
            <w:left w:val="none" w:sz="0" w:space="0" w:color="auto"/>
            <w:bottom w:val="none" w:sz="0" w:space="0" w:color="auto"/>
            <w:right w:val="none" w:sz="0" w:space="0" w:color="auto"/>
          </w:divBdr>
        </w:div>
        <w:div w:id="563838387">
          <w:marLeft w:val="480"/>
          <w:marRight w:val="0"/>
          <w:marTop w:val="0"/>
          <w:marBottom w:val="0"/>
          <w:divBdr>
            <w:top w:val="none" w:sz="0" w:space="0" w:color="auto"/>
            <w:left w:val="none" w:sz="0" w:space="0" w:color="auto"/>
            <w:bottom w:val="none" w:sz="0" w:space="0" w:color="auto"/>
            <w:right w:val="none" w:sz="0" w:space="0" w:color="auto"/>
          </w:divBdr>
        </w:div>
        <w:div w:id="719406021">
          <w:marLeft w:val="480"/>
          <w:marRight w:val="0"/>
          <w:marTop w:val="0"/>
          <w:marBottom w:val="0"/>
          <w:divBdr>
            <w:top w:val="none" w:sz="0" w:space="0" w:color="auto"/>
            <w:left w:val="none" w:sz="0" w:space="0" w:color="auto"/>
            <w:bottom w:val="none" w:sz="0" w:space="0" w:color="auto"/>
            <w:right w:val="none" w:sz="0" w:space="0" w:color="auto"/>
          </w:divBdr>
        </w:div>
        <w:div w:id="734552479">
          <w:marLeft w:val="480"/>
          <w:marRight w:val="0"/>
          <w:marTop w:val="0"/>
          <w:marBottom w:val="0"/>
          <w:divBdr>
            <w:top w:val="none" w:sz="0" w:space="0" w:color="auto"/>
            <w:left w:val="none" w:sz="0" w:space="0" w:color="auto"/>
            <w:bottom w:val="none" w:sz="0" w:space="0" w:color="auto"/>
            <w:right w:val="none" w:sz="0" w:space="0" w:color="auto"/>
          </w:divBdr>
        </w:div>
        <w:div w:id="741174931">
          <w:marLeft w:val="480"/>
          <w:marRight w:val="0"/>
          <w:marTop w:val="0"/>
          <w:marBottom w:val="0"/>
          <w:divBdr>
            <w:top w:val="none" w:sz="0" w:space="0" w:color="auto"/>
            <w:left w:val="none" w:sz="0" w:space="0" w:color="auto"/>
            <w:bottom w:val="none" w:sz="0" w:space="0" w:color="auto"/>
            <w:right w:val="none" w:sz="0" w:space="0" w:color="auto"/>
          </w:divBdr>
        </w:div>
        <w:div w:id="754787429">
          <w:marLeft w:val="480"/>
          <w:marRight w:val="0"/>
          <w:marTop w:val="0"/>
          <w:marBottom w:val="0"/>
          <w:divBdr>
            <w:top w:val="none" w:sz="0" w:space="0" w:color="auto"/>
            <w:left w:val="none" w:sz="0" w:space="0" w:color="auto"/>
            <w:bottom w:val="none" w:sz="0" w:space="0" w:color="auto"/>
            <w:right w:val="none" w:sz="0" w:space="0" w:color="auto"/>
          </w:divBdr>
        </w:div>
        <w:div w:id="764501545">
          <w:marLeft w:val="480"/>
          <w:marRight w:val="0"/>
          <w:marTop w:val="0"/>
          <w:marBottom w:val="0"/>
          <w:divBdr>
            <w:top w:val="none" w:sz="0" w:space="0" w:color="auto"/>
            <w:left w:val="none" w:sz="0" w:space="0" w:color="auto"/>
            <w:bottom w:val="none" w:sz="0" w:space="0" w:color="auto"/>
            <w:right w:val="none" w:sz="0" w:space="0" w:color="auto"/>
          </w:divBdr>
        </w:div>
        <w:div w:id="800463884">
          <w:marLeft w:val="480"/>
          <w:marRight w:val="0"/>
          <w:marTop w:val="0"/>
          <w:marBottom w:val="0"/>
          <w:divBdr>
            <w:top w:val="none" w:sz="0" w:space="0" w:color="auto"/>
            <w:left w:val="none" w:sz="0" w:space="0" w:color="auto"/>
            <w:bottom w:val="none" w:sz="0" w:space="0" w:color="auto"/>
            <w:right w:val="none" w:sz="0" w:space="0" w:color="auto"/>
          </w:divBdr>
        </w:div>
        <w:div w:id="820392848">
          <w:marLeft w:val="480"/>
          <w:marRight w:val="0"/>
          <w:marTop w:val="0"/>
          <w:marBottom w:val="0"/>
          <w:divBdr>
            <w:top w:val="none" w:sz="0" w:space="0" w:color="auto"/>
            <w:left w:val="none" w:sz="0" w:space="0" w:color="auto"/>
            <w:bottom w:val="none" w:sz="0" w:space="0" w:color="auto"/>
            <w:right w:val="none" w:sz="0" w:space="0" w:color="auto"/>
          </w:divBdr>
        </w:div>
        <w:div w:id="829371302">
          <w:marLeft w:val="480"/>
          <w:marRight w:val="0"/>
          <w:marTop w:val="0"/>
          <w:marBottom w:val="0"/>
          <w:divBdr>
            <w:top w:val="none" w:sz="0" w:space="0" w:color="auto"/>
            <w:left w:val="none" w:sz="0" w:space="0" w:color="auto"/>
            <w:bottom w:val="none" w:sz="0" w:space="0" w:color="auto"/>
            <w:right w:val="none" w:sz="0" w:space="0" w:color="auto"/>
          </w:divBdr>
        </w:div>
        <w:div w:id="829637482">
          <w:marLeft w:val="480"/>
          <w:marRight w:val="0"/>
          <w:marTop w:val="0"/>
          <w:marBottom w:val="0"/>
          <w:divBdr>
            <w:top w:val="none" w:sz="0" w:space="0" w:color="auto"/>
            <w:left w:val="none" w:sz="0" w:space="0" w:color="auto"/>
            <w:bottom w:val="none" w:sz="0" w:space="0" w:color="auto"/>
            <w:right w:val="none" w:sz="0" w:space="0" w:color="auto"/>
          </w:divBdr>
        </w:div>
        <w:div w:id="845484571">
          <w:marLeft w:val="480"/>
          <w:marRight w:val="0"/>
          <w:marTop w:val="0"/>
          <w:marBottom w:val="0"/>
          <w:divBdr>
            <w:top w:val="none" w:sz="0" w:space="0" w:color="auto"/>
            <w:left w:val="none" w:sz="0" w:space="0" w:color="auto"/>
            <w:bottom w:val="none" w:sz="0" w:space="0" w:color="auto"/>
            <w:right w:val="none" w:sz="0" w:space="0" w:color="auto"/>
          </w:divBdr>
        </w:div>
        <w:div w:id="852450045">
          <w:marLeft w:val="480"/>
          <w:marRight w:val="0"/>
          <w:marTop w:val="0"/>
          <w:marBottom w:val="0"/>
          <w:divBdr>
            <w:top w:val="none" w:sz="0" w:space="0" w:color="auto"/>
            <w:left w:val="none" w:sz="0" w:space="0" w:color="auto"/>
            <w:bottom w:val="none" w:sz="0" w:space="0" w:color="auto"/>
            <w:right w:val="none" w:sz="0" w:space="0" w:color="auto"/>
          </w:divBdr>
        </w:div>
        <w:div w:id="892695974">
          <w:marLeft w:val="480"/>
          <w:marRight w:val="0"/>
          <w:marTop w:val="0"/>
          <w:marBottom w:val="0"/>
          <w:divBdr>
            <w:top w:val="none" w:sz="0" w:space="0" w:color="auto"/>
            <w:left w:val="none" w:sz="0" w:space="0" w:color="auto"/>
            <w:bottom w:val="none" w:sz="0" w:space="0" w:color="auto"/>
            <w:right w:val="none" w:sz="0" w:space="0" w:color="auto"/>
          </w:divBdr>
        </w:div>
        <w:div w:id="902527766">
          <w:marLeft w:val="480"/>
          <w:marRight w:val="0"/>
          <w:marTop w:val="0"/>
          <w:marBottom w:val="0"/>
          <w:divBdr>
            <w:top w:val="none" w:sz="0" w:space="0" w:color="auto"/>
            <w:left w:val="none" w:sz="0" w:space="0" w:color="auto"/>
            <w:bottom w:val="none" w:sz="0" w:space="0" w:color="auto"/>
            <w:right w:val="none" w:sz="0" w:space="0" w:color="auto"/>
          </w:divBdr>
        </w:div>
        <w:div w:id="906039459">
          <w:marLeft w:val="480"/>
          <w:marRight w:val="0"/>
          <w:marTop w:val="0"/>
          <w:marBottom w:val="0"/>
          <w:divBdr>
            <w:top w:val="none" w:sz="0" w:space="0" w:color="auto"/>
            <w:left w:val="none" w:sz="0" w:space="0" w:color="auto"/>
            <w:bottom w:val="none" w:sz="0" w:space="0" w:color="auto"/>
            <w:right w:val="none" w:sz="0" w:space="0" w:color="auto"/>
          </w:divBdr>
        </w:div>
        <w:div w:id="910774066">
          <w:marLeft w:val="480"/>
          <w:marRight w:val="0"/>
          <w:marTop w:val="0"/>
          <w:marBottom w:val="0"/>
          <w:divBdr>
            <w:top w:val="none" w:sz="0" w:space="0" w:color="auto"/>
            <w:left w:val="none" w:sz="0" w:space="0" w:color="auto"/>
            <w:bottom w:val="none" w:sz="0" w:space="0" w:color="auto"/>
            <w:right w:val="none" w:sz="0" w:space="0" w:color="auto"/>
          </w:divBdr>
        </w:div>
        <w:div w:id="913473322">
          <w:marLeft w:val="480"/>
          <w:marRight w:val="0"/>
          <w:marTop w:val="0"/>
          <w:marBottom w:val="0"/>
          <w:divBdr>
            <w:top w:val="none" w:sz="0" w:space="0" w:color="auto"/>
            <w:left w:val="none" w:sz="0" w:space="0" w:color="auto"/>
            <w:bottom w:val="none" w:sz="0" w:space="0" w:color="auto"/>
            <w:right w:val="none" w:sz="0" w:space="0" w:color="auto"/>
          </w:divBdr>
        </w:div>
        <w:div w:id="948584276">
          <w:marLeft w:val="480"/>
          <w:marRight w:val="0"/>
          <w:marTop w:val="0"/>
          <w:marBottom w:val="0"/>
          <w:divBdr>
            <w:top w:val="none" w:sz="0" w:space="0" w:color="auto"/>
            <w:left w:val="none" w:sz="0" w:space="0" w:color="auto"/>
            <w:bottom w:val="none" w:sz="0" w:space="0" w:color="auto"/>
            <w:right w:val="none" w:sz="0" w:space="0" w:color="auto"/>
          </w:divBdr>
        </w:div>
        <w:div w:id="954289659">
          <w:marLeft w:val="480"/>
          <w:marRight w:val="0"/>
          <w:marTop w:val="0"/>
          <w:marBottom w:val="0"/>
          <w:divBdr>
            <w:top w:val="none" w:sz="0" w:space="0" w:color="auto"/>
            <w:left w:val="none" w:sz="0" w:space="0" w:color="auto"/>
            <w:bottom w:val="none" w:sz="0" w:space="0" w:color="auto"/>
            <w:right w:val="none" w:sz="0" w:space="0" w:color="auto"/>
          </w:divBdr>
        </w:div>
        <w:div w:id="960496990">
          <w:marLeft w:val="480"/>
          <w:marRight w:val="0"/>
          <w:marTop w:val="0"/>
          <w:marBottom w:val="0"/>
          <w:divBdr>
            <w:top w:val="none" w:sz="0" w:space="0" w:color="auto"/>
            <w:left w:val="none" w:sz="0" w:space="0" w:color="auto"/>
            <w:bottom w:val="none" w:sz="0" w:space="0" w:color="auto"/>
            <w:right w:val="none" w:sz="0" w:space="0" w:color="auto"/>
          </w:divBdr>
        </w:div>
        <w:div w:id="973871616">
          <w:marLeft w:val="480"/>
          <w:marRight w:val="0"/>
          <w:marTop w:val="0"/>
          <w:marBottom w:val="0"/>
          <w:divBdr>
            <w:top w:val="none" w:sz="0" w:space="0" w:color="auto"/>
            <w:left w:val="none" w:sz="0" w:space="0" w:color="auto"/>
            <w:bottom w:val="none" w:sz="0" w:space="0" w:color="auto"/>
            <w:right w:val="none" w:sz="0" w:space="0" w:color="auto"/>
          </w:divBdr>
        </w:div>
        <w:div w:id="975337548">
          <w:marLeft w:val="480"/>
          <w:marRight w:val="0"/>
          <w:marTop w:val="0"/>
          <w:marBottom w:val="0"/>
          <w:divBdr>
            <w:top w:val="none" w:sz="0" w:space="0" w:color="auto"/>
            <w:left w:val="none" w:sz="0" w:space="0" w:color="auto"/>
            <w:bottom w:val="none" w:sz="0" w:space="0" w:color="auto"/>
            <w:right w:val="none" w:sz="0" w:space="0" w:color="auto"/>
          </w:divBdr>
        </w:div>
        <w:div w:id="982393040">
          <w:marLeft w:val="480"/>
          <w:marRight w:val="0"/>
          <w:marTop w:val="0"/>
          <w:marBottom w:val="0"/>
          <w:divBdr>
            <w:top w:val="none" w:sz="0" w:space="0" w:color="auto"/>
            <w:left w:val="none" w:sz="0" w:space="0" w:color="auto"/>
            <w:bottom w:val="none" w:sz="0" w:space="0" w:color="auto"/>
            <w:right w:val="none" w:sz="0" w:space="0" w:color="auto"/>
          </w:divBdr>
        </w:div>
        <w:div w:id="1000498472">
          <w:marLeft w:val="480"/>
          <w:marRight w:val="0"/>
          <w:marTop w:val="0"/>
          <w:marBottom w:val="0"/>
          <w:divBdr>
            <w:top w:val="none" w:sz="0" w:space="0" w:color="auto"/>
            <w:left w:val="none" w:sz="0" w:space="0" w:color="auto"/>
            <w:bottom w:val="none" w:sz="0" w:space="0" w:color="auto"/>
            <w:right w:val="none" w:sz="0" w:space="0" w:color="auto"/>
          </w:divBdr>
        </w:div>
        <w:div w:id="1002053280">
          <w:marLeft w:val="480"/>
          <w:marRight w:val="0"/>
          <w:marTop w:val="0"/>
          <w:marBottom w:val="0"/>
          <w:divBdr>
            <w:top w:val="none" w:sz="0" w:space="0" w:color="auto"/>
            <w:left w:val="none" w:sz="0" w:space="0" w:color="auto"/>
            <w:bottom w:val="none" w:sz="0" w:space="0" w:color="auto"/>
            <w:right w:val="none" w:sz="0" w:space="0" w:color="auto"/>
          </w:divBdr>
        </w:div>
        <w:div w:id="1012882302">
          <w:marLeft w:val="480"/>
          <w:marRight w:val="0"/>
          <w:marTop w:val="0"/>
          <w:marBottom w:val="0"/>
          <w:divBdr>
            <w:top w:val="none" w:sz="0" w:space="0" w:color="auto"/>
            <w:left w:val="none" w:sz="0" w:space="0" w:color="auto"/>
            <w:bottom w:val="none" w:sz="0" w:space="0" w:color="auto"/>
            <w:right w:val="none" w:sz="0" w:space="0" w:color="auto"/>
          </w:divBdr>
        </w:div>
        <w:div w:id="1027216137">
          <w:marLeft w:val="480"/>
          <w:marRight w:val="0"/>
          <w:marTop w:val="0"/>
          <w:marBottom w:val="0"/>
          <w:divBdr>
            <w:top w:val="none" w:sz="0" w:space="0" w:color="auto"/>
            <w:left w:val="none" w:sz="0" w:space="0" w:color="auto"/>
            <w:bottom w:val="none" w:sz="0" w:space="0" w:color="auto"/>
            <w:right w:val="none" w:sz="0" w:space="0" w:color="auto"/>
          </w:divBdr>
        </w:div>
        <w:div w:id="1051880076">
          <w:marLeft w:val="480"/>
          <w:marRight w:val="0"/>
          <w:marTop w:val="0"/>
          <w:marBottom w:val="0"/>
          <w:divBdr>
            <w:top w:val="none" w:sz="0" w:space="0" w:color="auto"/>
            <w:left w:val="none" w:sz="0" w:space="0" w:color="auto"/>
            <w:bottom w:val="none" w:sz="0" w:space="0" w:color="auto"/>
            <w:right w:val="none" w:sz="0" w:space="0" w:color="auto"/>
          </w:divBdr>
        </w:div>
        <w:div w:id="1071003429">
          <w:marLeft w:val="480"/>
          <w:marRight w:val="0"/>
          <w:marTop w:val="0"/>
          <w:marBottom w:val="0"/>
          <w:divBdr>
            <w:top w:val="none" w:sz="0" w:space="0" w:color="auto"/>
            <w:left w:val="none" w:sz="0" w:space="0" w:color="auto"/>
            <w:bottom w:val="none" w:sz="0" w:space="0" w:color="auto"/>
            <w:right w:val="none" w:sz="0" w:space="0" w:color="auto"/>
          </w:divBdr>
        </w:div>
        <w:div w:id="1124691065">
          <w:marLeft w:val="480"/>
          <w:marRight w:val="0"/>
          <w:marTop w:val="0"/>
          <w:marBottom w:val="0"/>
          <w:divBdr>
            <w:top w:val="none" w:sz="0" w:space="0" w:color="auto"/>
            <w:left w:val="none" w:sz="0" w:space="0" w:color="auto"/>
            <w:bottom w:val="none" w:sz="0" w:space="0" w:color="auto"/>
            <w:right w:val="none" w:sz="0" w:space="0" w:color="auto"/>
          </w:divBdr>
        </w:div>
        <w:div w:id="1188057653">
          <w:marLeft w:val="480"/>
          <w:marRight w:val="0"/>
          <w:marTop w:val="0"/>
          <w:marBottom w:val="0"/>
          <w:divBdr>
            <w:top w:val="none" w:sz="0" w:space="0" w:color="auto"/>
            <w:left w:val="none" w:sz="0" w:space="0" w:color="auto"/>
            <w:bottom w:val="none" w:sz="0" w:space="0" w:color="auto"/>
            <w:right w:val="none" w:sz="0" w:space="0" w:color="auto"/>
          </w:divBdr>
        </w:div>
        <w:div w:id="1195120665">
          <w:marLeft w:val="480"/>
          <w:marRight w:val="0"/>
          <w:marTop w:val="0"/>
          <w:marBottom w:val="0"/>
          <w:divBdr>
            <w:top w:val="none" w:sz="0" w:space="0" w:color="auto"/>
            <w:left w:val="none" w:sz="0" w:space="0" w:color="auto"/>
            <w:bottom w:val="none" w:sz="0" w:space="0" w:color="auto"/>
            <w:right w:val="none" w:sz="0" w:space="0" w:color="auto"/>
          </w:divBdr>
        </w:div>
        <w:div w:id="1210648132">
          <w:marLeft w:val="480"/>
          <w:marRight w:val="0"/>
          <w:marTop w:val="0"/>
          <w:marBottom w:val="0"/>
          <w:divBdr>
            <w:top w:val="none" w:sz="0" w:space="0" w:color="auto"/>
            <w:left w:val="none" w:sz="0" w:space="0" w:color="auto"/>
            <w:bottom w:val="none" w:sz="0" w:space="0" w:color="auto"/>
            <w:right w:val="none" w:sz="0" w:space="0" w:color="auto"/>
          </w:divBdr>
        </w:div>
        <w:div w:id="1213271076">
          <w:marLeft w:val="480"/>
          <w:marRight w:val="0"/>
          <w:marTop w:val="0"/>
          <w:marBottom w:val="0"/>
          <w:divBdr>
            <w:top w:val="none" w:sz="0" w:space="0" w:color="auto"/>
            <w:left w:val="none" w:sz="0" w:space="0" w:color="auto"/>
            <w:bottom w:val="none" w:sz="0" w:space="0" w:color="auto"/>
            <w:right w:val="none" w:sz="0" w:space="0" w:color="auto"/>
          </w:divBdr>
        </w:div>
        <w:div w:id="1230455047">
          <w:marLeft w:val="480"/>
          <w:marRight w:val="0"/>
          <w:marTop w:val="0"/>
          <w:marBottom w:val="0"/>
          <w:divBdr>
            <w:top w:val="none" w:sz="0" w:space="0" w:color="auto"/>
            <w:left w:val="none" w:sz="0" w:space="0" w:color="auto"/>
            <w:bottom w:val="none" w:sz="0" w:space="0" w:color="auto"/>
            <w:right w:val="none" w:sz="0" w:space="0" w:color="auto"/>
          </w:divBdr>
        </w:div>
        <w:div w:id="1239288937">
          <w:marLeft w:val="480"/>
          <w:marRight w:val="0"/>
          <w:marTop w:val="0"/>
          <w:marBottom w:val="0"/>
          <w:divBdr>
            <w:top w:val="none" w:sz="0" w:space="0" w:color="auto"/>
            <w:left w:val="none" w:sz="0" w:space="0" w:color="auto"/>
            <w:bottom w:val="none" w:sz="0" w:space="0" w:color="auto"/>
            <w:right w:val="none" w:sz="0" w:space="0" w:color="auto"/>
          </w:divBdr>
        </w:div>
        <w:div w:id="1243443563">
          <w:marLeft w:val="480"/>
          <w:marRight w:val="0"/>
          <w:marTop w:val="0"/>
          <w:marBottom w:val="0"/>
          <w:divBdr>
            <w:top w:val="none" w:sz="0" w:space="0" w:color="auto"/>
            <w:left w:val="none" w:sz="0" w:space="0" w:color="auto"/>
            <w:bottom w:val="none" w:sz="0" w:space="0" w:color="auto"/>
            <w:right w:val="none" w:sz="0" w:space="0" w:color="auto"/>
          </w:divBdr>
        </w:div>
        <w:div w:id="1359038970">
          <w:marLeft w:val="480"/>
          <w:marRight w:val="0"/>
          <w:marTop w:val="0"/>
          <w:marBottom w:val="0"/>
          <w:divBdr>
            <w:top w:val="none" w:sz="0" w:space="0" w:color="auto"/>
            <w:left w:val="none" w:sz="0" w:space="0" w:color="auto"/>
            <w:bottom w:val="none" w:sz="0" w:space="0" w:color="auto"/>
            <w:right w:val="none" w:sz="0" w:space="0" w:color="auto"/>
          </w:divBdr>
        </w:div>
        <w:div w:id="1449545094">
          <w:marLeft w:val="480"/>
          <w:marRight w:val="0"/>
          <w:marTop w:val="0"/>
          <w:marBottom w:val="0"/>
          <w:divBdr>
            <w:top w:val="none" w:sz="0" w:space="0" w:color="auto"/>
            <w:left w:val="none" w:sz="0" w:space="0" w:color="auto"/>
            <w:bottom w:val="none" w:sz="0" w:space="0" w:color="auto"/>
            <w:right w:val="none" w:sz="0" w:space="0" w:color="auto"/>
          </w:divBdr>
        </w:div>
        <w:div w:id="1496872865">
          <w:marLeft w:val="480"/>
          <w:marRight w:val="0"/>
          <w:marTop w:val="0"/>
          <w:marBottom w:val="0"/>
          <w:divBdr>
            <w:top w:val="none" w:sz="0" w:space="0" w:color="auto"/>
            <w:left w:val="none" w:sz="0" w:space="0" w:color="auto"/>
            <w:bottom w:val="none" w:sz="0" w:space="0" w:color="auto"/>
            <w:right w:val="none" w:sz="0" w:space="0" w:color="auto"/>
          </w:divBdr>
        </w:div>
        <w:div w:id="1506819254">
          <w:marLeft w:val="480"/>
          <w:marRight w:val="0"/>
          <w:marTop w:val="0"/>
          <w:marBottom w:val="0"/>
          <w:divBdr>
            <w:top w:val="none" w:sz="0" w:space="0" w:color="auto"/>
            <w:left w:val="none" w:sz="0" w:space="0" w:color="auto"/>
            <w:bottom w:val="none" w:sz="0" w:space="0" w:color="auto"/>
            <w:right w:val="none" w:sz="0" w:space="0" w:color="auto"/>
          </w:divBdr>
        </w:div>
        <w:div w:id="1639609123">
          <w:marLeft w:val="480"/>
          <w:marRight w:val="0"/>
          <w:marTop w:val="0"/>
          <w:marBottom w:val="0"/>
          <w:divBdr>
            <w:top w:val="none" w:sz="0" w:space="0" w:color="auto"/>
            <w:left w:val="none" w:sz="0" w:space="0" w:color="auto"/>
            <w:bottom w:val="none" w:sz="0" w:space="0" w:color="auto"/>
            <w:right w:val="none" w:sz="0" w:space="0" w:color="auto"/>
          </w:divBdr>
        </w:div>
        <w:div w:id="1641423520">
          <w:marLeft w:val="480"/>
          <w:marRight w:val="0"/>
          <w:marTop w:val="0"/>
          <w:marBottom w:val="0"/>
          <w:divBdr>
            <w:top w:val="none" w:sz="0" w:space="0" w:color="auto"/>
            <w:left w:val="none" w:sz="0" w:space="0" w:color="auto"/>
            <w:bottom w:val="none" w:sz="0" w:space="0" w:color="auto"/>
            <w:right w:val="none" w:sz="0" w:space="0" w:color="auto"/>
          </w:divBdr>
        </w:div>
        <w:div w:id="1645162617">
          <w:marLeft w:val="480"/>
          <w:marRight w:val="0"/>
          <w:marTop w:val="0"/>
          <w:marBottom w:val="0"/>
          <w:divBdr>
            <w:top w:val="none" w:sz="0" w:space="0" w:color="auto"/>
            <w:left w:val="none" w:sz="0" w:space="0" w:color="auto"/>
            <w:bottom w:val="none" w:sz="0" w:space="0" w:color="auto"/>
            <w:right w:val="none" w:sz="0" w:space="0" w:color="auto"/>
          </w:divBdr>
        </w:div>
        <w:div w:id="1737126010">
          <w:marLeft w:val="480"/>
          <w:marRight w:val="0"/>
          <w:marTop w:val="0"/>
          <w:marBottom w:val="0"/>
          <w:divBdr>
            <w:top w:val="none" w:sz="0" w:space="0" w:color="auto"/>
            <w:left w:val="none" w:sz="0" w:space="0" w:color="auto"/>
            <w:bottom w:val="none" w:sz="0" w:space="0" w:color="auto"/>
            <w:right w:val="none" w:sz="0" w:space="0" w:color="auto"/>
          </w:divBdr>
        </w:div>
        <w:div w:id="1743913972">
          <w:marLeft w:val="480"/>
          <w:marRight w:val="0"/>
          <w:marTop w:val="0"/>
          <w:marBottom w:val="0"/>
          <w:divBdr>
            <w:top w:val="none" w:sz="0" w:space="0" w:color="auto"/>
            <w:left w:val="none" w:sz="0" w:space="0" w:color="auto"/>
            <w:bottom w:val="none" w:sz="0" w:space="0" w:color="auto"/>
            <w:right w:val="none" w:sz="0" w:space="0" w:color="auto"/>
          </w:divBdr>
        </w:div>
        <w:div w:id="1772119596">
          <w:marLeft w:val="480"/>
          <w:marRight w:val="0"/>
          <w:marTop w:val="0"/>
          <w:marBottom w:val="0"/>
          <w:divBdr>
            <w:top w:val="none" w:sz="0" w:space="0" w:color="auto"/>
            <w:left w:val="none" w:sz="0" w:space="0" w:color="auto"/>
            <w:bottom w:val="none" w:sz="0" w:space="0" w:color="auto"/>
            <w:right w:val="none" w:sz="0" w:space="0" w:color="auto"/>
          </w:divBdr>
        </w:div>
        <w:div w:id="1814567059">
          <w:marLeft w:val="480"/>
          <w:marRight w:val="0"/>
          <w:marTop w:val="0"/>
          <w:marBottom w:val="0"/>
          <w:divBdr>
            <w:top w:val="none" w:sz="0" w:space="0" w:color="auto"/>
            <w:left w:val="none" w:sz="0" w:space="0" w:color="auto"/>
            <w:bottom w:val="none" w:sz="0" w:space="0" w:color="auto"/>
            <w:right w:val="none" w:sz="0" w:space="0" w:color="auto"/>
          </w:divBdr>
        </w:div>
        <w:div w:id="1914852362">
          <w:marLeft w:val="480"/>
          <w:marRight w:val="0"/>
          <w:marTop w:val="0"/>
          <w:marBottom w:val="0"/>
          <w:divBdr>
            <w:top w:val="none" w:sz="0" w:space="0" w:color="auto"/>
            <w:left w:val="none" w:sz="0" w:space="0" w:color="auto"/>
            <w:bottom w:val="none" w:sz="0" w:space="0" w:color="auto"/>
            <w:right w:val="none" w:sz="0" w:space="0" w:color="auto"/>
          </w:divBdr>
        </w:div>
        <w:div w:id="1947106356">
          <w:marLeft w:val="480"/>
          <w:marRight w:val="0"/>
          <w:marTop w:val="0"/>
          <w:marBottom w:val="0"/>
          <w:divBdr>
            <w:top w:val="none" w:sz="0" w:space="0" w:color="auto"/>
            <w:left w:val="none" w:sz="0" w:space="0" w:color="auto"/>
            <w:bottom w:val="none" w:sz="0" w:space="0" w:color="auto"/>
            <w:right w:val="none" w:sz="0" w:space="0" w:color="auto"/>
          </w:divBdr>
        </w:div>
        <w:div w:id="1978027986">
          <w:marLeft w:val="480"/>
          <w:marRight w:val="0"/>
          <w:marTop w:val="0"/>
          <w:marBottom w:val="0"/>
          <w:divBdr>
            <w:top w:val="none" w:sz="0" w:space="0" w:color="auto"/>
            <w:left w:val="none" w:sz="0" w:space="0" w:color="auto"/>
            <w:bottom w:val="none" w:sz="0" w:space="0" w:color="auto"/>
            <w:right w:val="none" w:sz="0" w:space="0" w:color="auto"/>
          </w:divBdr>
        </w:div>
        <w:div w:id="2025789480">
          <w:marLeft w:val="480"/>
          <w:marRight w:val="0"/>
          <w:marTop w:val="0"/>
          <w:marBottom w:val="0"/>
          <w:divBdr>
            <w:top w:val="none" w:sz="0" w:space="0" w:color="auto"/>
            <w:left w:val="none" w:sz="0" w:space="0" w:color="auto"/>
            <w:bottom w:val="none" w:sz="0" w:space="0" w:color="auto"/>
            <w:right w:val="none" w:sz="0" w:space="0" w:color="auto"/>
          </w:divBdr>
        </w:div>
        <w:div w:id="2034308782">
          <w:marLeft w:val="480"/>
          <w:marRight w:val="0"/>
          <w:marTop w:val="0"/>
          <w:marBottom w:val="0"/>
          <w:divBdr>
            <w:top w:val="none" w:sz="0" w:space="0" w:color="auto"/>
            <w:left w:val="none" w:sz="0" w:space="0" w:color="auto"/>
            <w:bottom w:val="none" w:sz="0" w:space="0" w:color="auto"/>
            <w:right w:val="none" w:sz="0" w:space="0" w:color="auto"/>
          </w:divBdr>
        </w:div>
        <w:div w:id="2036345525">
          <w:marLeft w:val="480"/>
          <w:marRight w:val="0"/>
          <w:marTop w:val="0"/>
          <w:marBottom w:val="0"/>
          <w:divBdr>
            <w:top w:val="none" w:sz="0" w:space="0" w:color="auto"/>
            <w:left w:val="none" w:sz="0" w:space="0" w:color="auto"/>
            <w:bottom w:val="none" w:sz="0" w:space="0" w:color="auto"/>
            <w:right w:val="none" w:sz="0" w:space="0" w:color="auto"/>
          </w:divBdr>
        </w:div>
        <w:div w:id="2077583018">
          <w:marLeft w:val="480"/>
          <w:marRight w:val="0"/>
          <w:marTop w:val="0"/>
          <w:marBottom w:val="0"/>
          <w:divBdr>
            <w:top w:val="none" w:sz="0" w:space="0" w:color="auto"/>
            <w:left w:val="none" w:sz="0" w:space="0" w:color="auto"/>
            <w:bottom w:val="none" w:sz="0" w:space="0" w:color="auto"/>
            <w:right w:val="none" w:sz="0" w:space="0" w:color="auto"/>
          </w:divBdr>
        </w:div>
        <w:div w:id="2114860958">
          <w:marLeft w:val="480"/>
          <w:marRight w:val="0"/>
          <w:marTop w:val="0"/>
          <w:marBottom w:val="0"/>
          <w:divBdr>
            <w:top w:val="none" w:sz="0" w:space="0" w:color="auto"/>
            <w:left w:val="none" w:sz="0" w:space="0" w:color="auto"/>
            <w:bottom w:val="none" w:sz="0" w:space="0" w:color="auto"/>
            <w:right w:val="none" w:sz="0" w:space="0" w:color="auto"/>
          </w:divBdr>
        </w:div>
        <w:div w:id="2130934231">
          <w:marLeft w:val="480"/>
          <w:marRight w:val="0"/>
          <w:marTop w:val="0"/>
          <w:marBottom w:val="0"/>
          <w:divBdr>
            <w:top w:val="none" w:sz="0" w:space="0" w:color="auto"/>
            <w:left w:val="none" w:sz="0" w:space="0" w:color="auto"/>
            <w:bottom w:val="none" w:sz="0" w:space="0" w:color="auto"/>
            <w:right w:val="none" w:sz="0" w:space="0" w:color="auto"/>
          </w:divBdr>
        </w:div>
        <w:div w:id="2137873923">
          <w:marLeft w:val="480"/>
          <w:marRight w:val="0"/>
          <w:marTop w:val="0"/>
          <w:marBottom w:val="0"/>
          <w:divBdr>
            <w:top w:val="none" w:sz="0" w:space="0" w:color="auto"/>
            <w:left w:val="none" w:sz="0" w:space="0" w:color="auto"/>
            <w:bottom w:val="none" w:sz="0" w:space="0" w:color="auto"/>
            <w:right w:val="none" w:sz="0" w:space="0" w:color="auto"/>
          </w:divBdr>
        </w:div>
      </w:divsChild>
    </w:div>
    <w:div w:id="1516505708">
      <w:bodyDiv w:val="1"/>
      <w:marLeft w:val="0"/>
      <w:marRight w:val="0"/>
      <w:marTop w:val="0"/>
      <w:marBottom w:val="0"/>
      <w:divBdr>
        <w:top w:val="none" w:sz="0" w:space="0" w:color="auto"/>
        <w:left w:val="none" w:sz="0" w:space="0" w:color="auto"/>
        <w:bottom w:val="none" w:sz="0" w:space="0" w:color="auto"/>
        <w:right w:val="none" w:sz="0" w:space="0" w:color="auto"/>
      </w:divBdr>
    </w:div>
    <w:div w:id="1531600637">
      <w:bodyDiv w:val="1"/>
      <w:marLeft w:val="0"/>
      <w:marRight w:val="0"/>
      <w:marTop w:val="0"/>
      <w:marBottom w:val="0"/>
      <w:divBdr>
        <w:top w:val="none" w:sz="0" w:space="0" w:color="auto"/>
        <w:left w:val="none" w:sz="0" w:space="0" w:color="auto"/>
        <w:bottom w:val="none" w:sz="0" w:space="0" w:color="auto"/>
        <w:right w:val="none" w:sz="0" w:space="0" w:color="auto"/>
      </w:divBdr>
      <w:divsChild>
        <w:div w:id="43674394">
          <w:marLeft w:val="480"/>
          <w:marRight w:val="0"/>
          <w:marTop w:val="0"/>
          <w:marBottom w:val="0"/>
          <w:divBdr>
            <w:top w:val="none" w:sz="0" w:space="0" w:color="auto"/>
            <w:left w:val="none" w:sz="0" w:space="0" w:color="auto"/>
            <w:bottom w:val="none" w:sz="0" w:space="0" w:color="auto"/>
            <w:right w:val="none" w:sz="0" w:space="0" w:color="auto"/>
          </w:divBdr>
        </w:div>
        <w:div w:id="48264296">
          <w:marLeft w:val="480"/>
          <w:marRight w:val="0"/>
          <w:marTop w:val="0"/>
          <w:marBottom w:val="0"/>
          <w:divBdr>
            <w:top w:val="none" w:sz="0" w:space="0" w:color="auto"/>
            <w:left w:val="none" w:sz="0" w:space="0" w:color="auto"/>
            <w:bottom w:val="none" w:sz="0" w:space="0" w:color="auto"/>
            <w:right w:val="none" w:sz="0" w:space="0" w:color="auto"/>
          </w:divBdr>
        </w:div>
        <w:div w:id="88965056">
          <w:marLeft w:val="480"/>
          <w:marRight w:val="0"/>
          <w:marTop w:val="0"/>
          <w:marBottom w:val="0"/>
          <w:divBdr>
            <w:top w:val="none" w:sz="0" w:space="0" w:color="auto"/>
            <w:left w:val="none" w:sz="0" w:space="0" w:color="auto"/>
            <w:bottom w:val="none" w:sz="0" w:space="0" w:color="auto"/>
            <w:right w:val="none" w:sz="0" w:space="0" w:color="auto"/>
          </w:divBdr>
        </w:div>
        <w:div w:id="110394637">
          <w:marLeft w:val="480"/>
          <w:marRight w:val="0"/>
          <w:marTop w:val="0"/>
          <w:marBottom w:val="0"/>
          <w:divBdr>
            <w:top w:val="none" w:sz="0" w:space="0" w:color="auto"/>
            <w:left w:val="none" w:sz="0" w:space="0" w:color="auto"/>
            <w:bottom w:val="none" w:sz="0" w:space="0" w:color="auto"/>
            <w:right w:val="none" w:sz="0" w:space="0" w:color="auto"/>
          </w:divBdr>
        </w:div>
        <w:div w:id="182286426">
          <w:marLeft w:val="480"/>
          <w:marRight w:val="0"/>
          <w:marTop w:val="0"/>
          <w:marBottom w:val="0"/>
          <w:divBdr>
            <w:top w:val="none" w:sz="0" w:space="0" w:color="auto"/>
            <w:left w:val="none" w:sz="0" w:space="0" w:color="auto"/>
            <w:bottom w:val="none" w:sz="0" w:space="0" w:color="auto"/>
            <w:right w:val="none" w:sz="0" w:space="0" w:color="auto"/>
          </w:divBdr>
        </w:div>
        <w:div w:id="188841355">
          <w:marLeft w:val="480"/>
          <w:marRight w:val="0"/>
          <w:marTop w:val="0"/>
          <w:marBottom w:val="0"/>
          <w:divBdr>
            <w:top w:val="none" w:sz="0" w:space="0" w:color="auto"/>
            <w:left w:val="none" w:sz="0" w:space="0" w:color="auto"/>
            <w:bottom w:val="none" w:sz="0" w:space="0" w:color="auto"/>
            <w:right w:val="none" w:sz="0" w:space="0" w:color="auto"/>
          </w:divBdr>
        </w:div>
        <w:div w:id="195821950">
          <w:marLeft w:val="480"/>
          <w:marRight w:val="0"/>
          <w:marTop w:val="0"/>
          <w:marBottom w:val="0"/>
          <w:divBdr>
            <w:top w:val="none" w:sz="0" w:space="0" w:color="auto"/>
            <w:left w:val="none" w:sz="0" w:space="0" w:color="auto"/>
            <w:bottom w:val="none" w:sz="0" w:space="0" w:color="auto"/>
            <w:right w:val="none" w:sz="0" w:space="0" w:color="auto"/>
          </w:divBdr>
        </w:div>
        <w:div w:id="246118404">
          <w:marLeft w:val="480"/>
          <w:marRight w:val="0"/>
          <w:marTop w:val="0"/>
          <w:marBottom w:val="0"/>
          <w:divBdr>
            <w:top w:val="none" w:sz="0" w:space="0" w:color="auto"/>
            <w:left w:val="none" w:sz="0" w:space="0" w:color="auto"/>
            <w:bottom w:val="none" w:sz="0" w:space="0" w:color="auto"/>
            <w:right w:val="none" w:sz="0" w:space="0" w:color="auto"/>
          </w:divBdr>
        </w:div>
        <w:div w:id="250549822">
          <w:marLeft w:val="480"/>
          <w:marRight w:val="0"/>
          <w:marTop w:val="0"/>
          <w:marBottom w:val="0"/>
          <w:divBdr>
            <w:top w:val="none" w:sz="0" w:space="0" w:color="auto"/>
            <w:left w:val="none" w:sz="0" w:space="0" w:color="auto"/>
            <w:bottom w:val="none" w:sz="0" w:space="0" w:color="auto"/>
            <w:right w:val="none" w:sz="0" w:space="0" w:color="auto"/>
          </w:divBdr>
        </w:div>
        <w:div w:id="407966060">
          <w:marLeft w:val="480"/>
          <w:marRight w:val="0"/>
          <w:marTop w:val="0"/>
          <w:marBottom w:val="0"/>
          <w:divBdr>
            <w:top w:val="none" w:sz="0" w:space="0" w:color="auto"/>
            <w:left w:val="none" w:sz="0" w:space="0" w:color="auto"/>
            <w:bottom w:val="none" w:sz="0" w:space="0" w:color="auto"/>
            <w:right w:val="none" w:sz="0" w:space="0" w:color="auto"/>
          </w:divBdr>
        </w:div>
        <w:div w:id="409813215">
          <w:marLeft w:val="480"/>
          <w:marRight w:val="0"/>
          <w:marTop w:val="0"/>
          <w:marBottom w:val="0"/>
          <w:divBdr>
            <w:top w:val="none" w:sz="0" w:space="0" w:color="auto"/>
            <w:left w:val="none" w:sz="0" w:space="0" w:color="auto"/>
            <w:bottom w:val="none" w:sz="0" w:space="0" w:color="auto"/>
            <w:right w:val="none" w:sz="0" w:space="0" w:color="auto"/>
          </w:divBdr>
        </w:div>
        <w:div w:id="418647560">
          <w:marLeft w:val="480"/>
          <w:marRight w:val="0"/>
          <w:marTop w:val="0"/>
          <w:marBottom w:val="0"/>
          <w:divBdr>
            <w:top w:val="none" w:sz="0" w:space="0" w:color="auto"/>
            <w:left w:val="none" w:sz="0" w:space="0" w:color="auto"/>
            <w:bottom w:val="none" w:sz="0" w:space="0" w:color="auto"/>
            <w:right w:val="none" w:sz="0" w:space="0" w:color="auto"/>
          </w:divBdr>
        </w:div>
        <w:div w:id="504127472">
          <w:marLeft w:val="480"/>
          <w:marRight w:val="0"/>
          <w:marTop w:val="0"/>
          <w:marBottom w:val="0"/>
          <w:divBdr>
            <w:top w:val="none" w:sz="0" w:space="0" w:color="auto"/>
            <w:left w:val="none" w:sz="0" w:space="0" w:color="auto"/>
            <w:bottom w:val="none" w:sz="0" w:space="0" w:color="auto"/>
            <w:right w:val="none" w:sz="0" w:space="0" w:color="auto"/>
          </w:divBdr>
        </w:div>
        <w:div w:id="573903292">
          <w:marLeft w:val="480"/>
          <w:marRight w:val="0"/>
          <w:marTop w:val="0"/>
          <w:marBottom w:val="0"/>
          <w:divBdr>
            <w:top w:val="none" w:sz="0" w:space="0" w:color="auto"/>
            <w:left w:val="none" w:sz="0" w:space="0" w:color="auto"/>
            <w:bottom w:val="none" w:sz="0" w:space="0" w:color="auto"/>
            <w:right w:val="none" w:sz="0" w:space="0" w:color="auto"/>
          </w:divBdr>
        </w:div>
        <w:div w:id="602542256">
          <w:marLeft w:val="480"/>
          <w:marRight w:val="0"/>
          <w:marTop w:val="0"/>
          <w:marBottom w:val="0"/>
          <w:divBdr>
            <w:top w:val="none" w:sz="0" w:space="0" w:color="auto"/>
            <w:left w:val="none" w:sz="0" w:space="0" w:color="auto"/>
            <w:bottom w:val="none" w:sz="0" w:space="0" w:color="auto"/>
            <w:right w:val="none" w:sz="0" w:space="0" w:color="auto"/>
          </w:divBdr>
        </w:div>
        <w:div w:id="643312405">
          <w:marLeft w:val="480"/>
          <w:marRight w:val="0"/>
          <w:marTop w:val="0"/>
          <w:marBottom w:val="0"/>
          <w:divBdr>
            <w:top w:val="none" w:sz="0" w:space="0" w:color="auto"/>
            <w:left w:val="none" w:sz="0" w:space="0" w:color="auto"/>
            <w:bottom w:val="none" w:sz="0" w:space="0" w:color="auto"/>
            <w:right w:val="none" w:sz="0" w:space="0" w:color="auto"/>
          </w:divBdr>
        </w:div>
        <w:div w:id="690227647">
          <w:marLeft w:val="480"/>
          <w:marRight w:val="0"/>
          <w:marTop w:val="0"/>
          <w:marBottom w:val="0"/>
          <w:divBdr>
            <w:top w:val="none" w:sz="0" w:space="0" w:color="auto"/>
            <w:left w:val="none" w:sz="0" w:space="0" w:color="auto"/>
            <w:bottom w:val="none" w:sz="0" w:space="0" w:color="auto"/>
            <w:right w:val="none" w:sz="0" w:space="0" w:color="auto"/>
          </w:divBdr>
        </w:div>
        <w:div w:id="781876078">
          <w:marLeft w:val="480"/>
          <w:marRight w:val="0"/>
          <w:marTop w:val="0"/>
          <w:marBottom w:val="0"/>
          <w:divBdr>
            <w:top w:val="none" w:sz="0" w:space="0" w:color="auto"/>
            <w:left w:val="none" w:sz="0" w:space="0" w:color="auto"/>
            <w:bottom w:val="none" w:sz="0" w:space="0" w:color="auto"/>
            <w:right w:val="none" w:sz="0" w:space="0" w:color="auto"/>
          </w:divBdr>
        </w:div>
        <w:div w:id="844906039">
          <w:marLeft w:val="480"/>
          <w:marRight w:val="0"/>
          <w:marTop w:val="0"/>
          <w:marBottom w:val="0"/>
          <w:divBdr>
            <w:top w:val="none" w:sz="0" w:space="0" w:color="auto"/>
            <w:left w:val="none" w:sz="0" w:space="0" w:color="auto"/>
            <w:bottom w:val="none" w:sz="0" w:space="0" w:color="auto"/>
            <w:right w:val="none" w:sz="0" w:space="0" w:color="auto"/>
          </w:divBdr>
        </w:div>
        <w:div w:id="886795641">
          <w:marLeft w:val="480"/>
          <w:marRight w:val="0"/>
          <w:marTop w:val="0"/>
          <w:marBottom w:val="0"/>
          <w:divBdr>
            <w:top w:val="none" w:sz="0" w:space="0" w:color="auto"/>
            <w:left w:val="none" w:sz="0" w:space="0" w:color="auto"/>
            <w:bottom w:val="none" w:sz="0" w:space="0" w:color="auto"/>
            <w:right w:val="none" w:sz="0" w:space="0" w:color="auto"/>
          </w:divBdr>
        </w:div>
        <w:div w:id="899168060">
          <w:marLeft w:val="480"/>
          <w:marRight w:val="0"/>
          <w:marTop w:val="0"/>
          <w:marBottom w:val="0"/>
          <w:divBdr>
            <w:top w:val="none" w:sz="0" w:space="0" w:color="auto"/>
            <w:left w:val="none" w:sz="0" w:space="0" w:color="auto"/>
            <w:bottom w:val="none" w:sz="0" w:space="0" w:color="auto"/>
            <w:right w:val="none" w:sz="0" w:space="0" w:color="auto"/>
          </w:divBdr>
        </w:div>
        <w:div w:id="1003555103">
          <w:marLeft w:val="480"/>
          <w:marRight w:val="0"/>
          <w:marTop w:val="0"/>
          <w:marBottom w:val="0"/>
          <w:divBdr>
            <w:top w:val="none" w:sz="0" w:space="0" w:color="auto"/>
            <w:left w:val="none" w:sz="0" w:space="0" w:color="auto"/>
            <w:bottom w:val="none" w:sz="0" w:space="0" w:color="auto"/>
            <w:right w:val="none" w:sz="0" w:space="0" w:color="auto"/>
          </w:divBdr>
        </w:div>
        <w:div w:id="1004161133">
          <w:marLeft w:val="480"/>
          <w:marRight w:val="0"/>
          <w:marTop w:val="0"/>
          <w:marBottom w:val="0"/>
          <w:divBdr>
            <w:top w:val="none" w:sz="0" w:space="0" w:color="auto"/>
            <w:left w:val="none" w:sz="0" w:space="0" w:color="auto"/>
            <w:bottom w:val="none" w:sz="0" w:space="0" w:color="auto"/>
            <w:right w:val="none" w:sz="0" w:space="0" w:color="auto"/>
          </w:divBdr>
        </w:div>
        <w:div w:id="1012150570">
          <w:marLeft w:val="480"/>
          <w:marRight w:val="0"/>
          <w:marTop w:val="0"/>
          <w:marBottom w:val="0"/>
          <w:divBdr>
            <w:top w:val="none" w:sz="0" w:space="0" w:color="auto"/>
            <w:left w:val="none" w:sz="0" w:space="0" w:color="auto"/>
            <w:bottom w:val="none" w:sz="0" w:space="0" w:color="auto"/>
            <w:right w:val="none" w:sz="0" w:space="0" w:color="auto"/>
          </w:divBdr>
        </w:div>
        <w:div w:id="1017461187">
          <w:marLeft w:val="480"/>
          <w:marRight w:val="0"/>
          <w:marTop w:val="0"/>
          <w:marBottom w:val="0"/>
          <w:divBdr>
            <w:top w:val="none" w:sz="0" w:space="0" w:color="auto"/>
            <w:left w:val="none" w:sz="0" w:space="0" w:color="auto"/>
            <w:bottom w:val="none" w:sz="0" w:space="0" w:color="auto"/>
            <w:right w:val="none" w:sz="0" w:space="0" w:color="auto"/>
          </w:divBdr>
        </w:div>
        <w:div w:id="1128662003">
          <w:marLeft w:val="480"/>
          <w:marRight w:val="0"/>
          <w:marTop w:val="0"/>
          <w:marBottom w:val="0"/>
          <w:divBdr>
            <w:top w:val="none" w:sz="0" w:space="0" w:color="auto"/>
            <w:left w:val="none" w:sz="0" w:space="0" w:color="auto"/>
            <w:bottom w:val="none" w:sz="0" w:space="0" w:color="auto"/>
            <w:right w:val="none" w:sz="0" w:space="0" w:color="auto"/>
          </w:divBdr>
        </w:div>
        <w:div w:id="1156653290">
          <w:marLeft w:val="480"/>
          <w:marRight w:val="0"/>
          <w:marTop w:val="0"/>
          <w:marBottom w:val="0"/>
          <w:divBdr>
            <w:top w:val="none" w:sz="0" w:space="0" w:color="auto"/>
            <w:left w:val="none" w:sz="0" w:space="0" w:color="auto"/>
            <w:bottom w:val="none" w:sz="0" w:space="0" w:color="auto"/>
            <w:right w:val="none" w:sz="0" w:space="0" w:color="auto"/>
          </w:divBdr>
        </w:div>
        <w:div w:id="1193305365">
          <w:marLeft w:val="480"/>
          <w:marRight w:val="0"/>
          <w:marTop w:val="0"/>
          <w:marBottom w:val="0"/>
          <w:divBdr>
            <w:top w:val="none" w:sz="0" w:space="0" w:color="auto"/>
            <w:left w:val="none" w:sz="0" w:space="0" w:color="auto"/>
            <w:bottom w:val="none" w:sz="0" w:space="0" w:color="auto"/>
            <w:right w:val="none" w:sz="0" w:space="0" w:color="auto"/>
          </w:divBdr>
        </w:div>
        <w:div w:id="1233615929">
          <w:marLeft w:val="480"/>
          <w:marRight w:val="0"/>
          <w:marTop w:val="0"/>
          <w:marBottom w:val="0"/>
          <w:divBdr>
            <w:top w:val="none" w:sz="0" w:space="0" w:color="auto"/>
            <w:left w:val="none" w:sz="0" w:space="0" w:color="auto"/>
            <w:bottom w:val="none" w:sz="0" w:space="0" w:color="auto"/>
            <w:right w:val="none" w:sz="0" w:space="0" w:color="auto"/>
          </w:divBdr>
        </w:div>
        <w:div w:id="1254824818">
          <w:marLeft w:val="480"/>
          <w:marRight w:val="0"/>
          <w:marTop w:val="0"/>
          <w:marBottom w:val="0"/>
          <w:divBdr>
            <w:top w:val="none" w:sz="0" w:space="0" w:color="auto"/>
            <w:left w:val="none" w:sz="0" w:space="0" w:color="auto"/>
            <w:bottom w:val="none" w:sz="0" w:space="0" w:color="auto"/>
            <w:right w:val="none" w:sz="0" w:space="0" w:color="auto"/>
          </w:divBdr>
        </w:div>
        <w:div w:id="1357079551">
          <w:marLeft w:val="480"/>
          <w:marRight w:val="0"/>
          <w:marTop w:val="0"/>
          <w:marBottom w:val="0"/>
          <w:divBdr>
            <w:top w:val="none" w:sz="0" w:space="0" w:color="auto"/>
            <w:left w:val="none" w:sz="0" w:space="0" w:color="auto"/>
            <w:bottom w:val="none" w:sz="0" w:space="0" w:color="auto"/>
            <w:right w:val="none" w:sz="0" w:space="0" w:color="auto"/>
          </w:divBdr>
        </w:div>
        <w:div w:id="1418938746">
          <w:marLeft w:val="480"/>
          <w:marRight w:val="0"/>
          <w:marTop w:val="0"/>
          <w:marBottom w:val="0"/>
          <w:divBdr>
            <w:top w:val="none" w:sz="0" w:space="0" w:color="auto"/>
            <w:left w:val="none" w:sz="0" w:space="0" w:color="auto"/>
            <w:bottom w:val="none" w:sz="0" w:space="0" w:color="auto"/>
            <w:right w:val="none" w:sz="0" w:space="0" w:color="auto"/>
          </w:divBdr>
        </w:div>
        <w:div w:id="1448348771">
          <w:marLeft w:val="480"/>
          <w:marRight w:val="0"/>
          <w:marTop w:val="0"/>
          <w:marBottom w:val="0"/>
          <w:divBdr>
            <w:top w:val="none" w:sz="0" w:space="0" w:color="auto"/>
            <w:left w:val="none" w:sz="0" w:space="0" w:color="auto"/>
            <w:bottom w:val="none" w:sz="0" w:space="0" w:color="auto"/>
            <w:right w:val="none" w:sz="0" w:space="0" w:color="auto"/>
          </w:divBdr>
        </w:div>
        <w:div w:id="1459958473">
          <w:marLeft w:val="480"/>
          <w:marRight w:val="0"/>
          <w:marTop w:val="0"/>
          <w:marBottom w:val="0"/>
          <w:divBdr>
            <w:top w:val="none" w:sz="0" w:space="0" w:color="auto"/>
            <w:left w:val="none" w:sz="0" w:space="0" w:color="auto"/>
            <w:bottom w:val="none" w:sz="0" w:space="0" w:color="auto"/>
            <w:right w:val="none" w:sz="0" w:space="0" w:color="auto"/>
          </w:divBdr>
        </w:div>
        <w:div w:id="1462383595">
          <w:marLeft w:val="480"/>
          <w:marRight w:val="0"/>
          <w:marTop w:val="0"/>
          <w:marBottom w:val="0"/>
          <w:divBdr>
            <w:top w:val="none" w:sz="0" w:space="0" w:color="auto"/>
            <w:left w:val="none" w:sz="0" w:space="0" w:color="auto"/>
            <w:bottom w:val="none" w:sz="0" w:space="0" w:color="auto"/>
            <w:right w:val="none" w:sz="0" w:space="0" w:color="auto"/>
          </w:divBdr>
        </w:div>
        <w:div w:id="1486312931">
          <w:marLeft w:val="480"/>
          <w:marRight w:val="0"/>
          <w:marTop w:val="0"/>
          <w:marBottom w:val="0"/>
          <w:divBdr>
            <w:top w:val="none" w:sz="0" w:space="0" w:color="auto"/>
            <w:left w:val="none" w:sz="0" w:space="0" w:color="auto"/>
            <w:bottom w:val="none" w:sz="0" w:space="0" w:color="auto"/>
            <w:right w:val="none" w:sz="0" w:space="0" w:color="auto"/>
          </w:divBdr>
        </w:div>
        <w:div w:id="1502306987">
          <w:marLeft w:val="480"/>
          <w:marRight w:val="0"/>
          <w:marTop w:val="0"/>
          <w:marBottom w:val="0"/>
          <w:divBdr>
            <w:top w:val="none" w:sz="0" w:space="0" w:color="auto"/>
            <w:left w:val="none" w:sz="0" w:space="0" w:color="auto"/>
            <w:bottom w:val="none" w:sz="0" w:space="0" w:color="auto"/>
            <w:right w:val="none" w:sz="0" w:space="0" w:color="auto"/>
          </w:divBdr>
        </w:div>
        <w:div w:id="1507672661">
          <w:marLeft w:val="480"/>
          <w:marRight w:val="0"/>
          <w:marTop w:val="0"/>
          <w:marBottom w:val="0"/>
          <w:divBdr>
            <w:top w:val="none" w:sz="0" w:space="0" w:color="auto"/>
            <w:left w:val="none" w:sz="0" w:space="0" w:color="auto"/>
            <w:bottom w:val="none" w:sz="0" w:space="0" w:color="auto"/>
            <w:right w:val="none" w:sz="0" w:space="0" w:color="auto"/>
          </w:divBdr>
        </w:div>
        <w:div w:id="1579822800">
          <w:marLeft w:val="480"/>
          <w:marRight w:val="0"/>
          <w:marTop w:val="0"/>
          <w:marBottom w:val="0"/>
          <w:divBdr>
            <w:top w:val="none" w:sz="0" w:space="0" w:color="auto"/>
            <w:left w:val="none" w:sz="0" w:space="0" w:color="auto"/>
            <w:bottom w:val="none" w:sz="0" w:space="0" w:color="auto"/>
            <w:right w:val="none" w:sz="0" w:space="0" w:color="auto"/>
          </w:divBdr>
        </w:div>
        <w:div w:id="1633173591">
          <w:marLeft w:val="480"/>
          <w:marRight w:val="0"/>
          <w:marTop w:val="0"/>
          <w:marBottom w:val="0"/>
          <w:divBdr>
            <w:top w:val="none" w:sz="0" w:space="0" w:color="auto"/>
            <w:left w:val="none" w:sz="0" w:space="0" w:color="auto"/>
            <w:bottom w:val="none" w:sz="0" w:space="0" w:color="auto"/>
            <w:right w:val="none" w:sz="0" w:space="0" w:color="auto"/>
          </w:divBdr>
        </w:div>
        <w:div w:id="1651255097">
          <w:marLeft w:val="480"/>
          <w:marRight w:val="0"/>
          <w:marTop w:val="0"/>
          <w:marBottom w:val="0"/>
          <w:divBdr>
            <w:top w:val="none" w:sz="0" w:space="0" w:color="auto"/>
            <w:left w:val="none" w:sz="0" w:space="0" w:color="auto"/>
            <w:bottom w:val="none" w:sz="0" w:space="0" w:color="auto"/>
            <w:right w:val="none" w:sz="0" w:space="0" w:color="auto"/>
          </w:divBdr>
        </w:div>
        <w:div w:id="1661230824">
          <w:marLeft w:val="480"/>
          <w:marRight w:val="0"/>
          <w:marTop w:val="0"/>
          <w:marBottom w:val="0"/>
          <w:divBdr>
            <w:top w:val="none" w:sz="0" w:space="0" w:color="auto"/>
            <w:left w:val="none" w:sz="0" w:space="0" w:color="auto"/>
            <w:bottom w:val="none" w:sz="0" w:space="0" w:color="auto"/>
            <w:right w:val="none" w:sz="0" w:space="0" w:color="auto"/>
          </w:divBdr>
        </w:div>
        <w:div w:id="1661423943">
          <w:marLeft w:val="480"/>
          <w:marRight w:val="0"/>
          <w:marTop w:val="0"/>
          <w:marBottom w:val="0"/>
          <w:divBdr>
            <w:top w:val="none" w:sz="0" w:space="0" w:color="auto"/>
            <w:left w:val="none" w:sz="0" w:space="0" w:color="auto"/>
            <w:bottom w:val="none" w:sz="0" w:space="0" w:color="auto"/>
            <w:right w:val="none" w:sz="0" w:space="0" w:color="auto"/>
          </w:divBdr>
        </w:div>
        <w:div w:id="1706100505">
          <w:marLeft w:val="480"/>
          <w:marRight w:val="0"/>
          <w:marTop w:val="0"/>
          <w:marBottom w:val="0"/>
          <w:divBdr>
            <w:top w:val="none" w:sz="0" w:space="0" w:color="auto"/>
            <w:left w:val="none" w:sz="0" w:space="0" w:color="auto"/>
            <w:bottom w:val="none" w:sz="0" w:space="0" w:color="auto"/>
            <w:right w:val="none" w:sz="0" w:space="0" w:color="auto"/>
          </w:divBdr>
        </w:div>
        <w:div w:id="1728147604">
          <w:marLeft w:val="480"/>
          <w:marRight w:val="0"/>
          <w:marTop w:val="0"/>
          <w:marBottom w:val="0"/>
          <w:divBdr>
            <w:top w:val="none" w:sz="0" w:space="0" w:color="auto"/>
            <w:left w:val="none" w:sz="0" w:space="0" w:color="auto"/>
            <w:bottom w:val="none" w:sz="0" w:space="0" w:color="auto"/>
            <w:right w:val="none" w:sz="0" w:space="0" w:color="auto"/>
          </w:divBdr>
        </w:div>
        <w:div w:id="1749502814">
          <w:marLeft w:val="480"/>
          <w:marRight w:val="0"/>
          <w:marTop w:val="0"/>
          <w:marBottom w:val="0"/>
          <w:divBdr>
            <w:top w:val="none" w:sz="0" w:space="0" w:color="auto"/>
            <w:left w:val="none" w:sz="0" w:space="0" w:color="auto"/>
            <w:bottom w:val="none" w:sz="0" w:space="0" w:color="auto"/>
            <w:right w:val="none" w:sz="0" w:space="0" w:color="auto"/>
          </w:divBdr>
        </w:div>
        <w:div w:id="1752042352">
          <w:marLeft w:val="480"/>
          <w:marRight w:val="0"/>
          <w:marTop w:val="0"/>
          <w:marBottom w:val="0"/>
          <w:divBdr>
            <w:top w:val="none" w:sz="0" w:space="0" w:color="auto"/>
            <w:left w:val="none" w:sz="0" w:space="0" w:color="auto"/>
            <w:bottom w:val="none" w:sz="0" w:space="0" w:color="auto"/>
            <w:right w:val="none" w:sz="0" w:space="0" w:color="auto"/>
          </w:divBdr>
        </w:div>
        <w:div w:id="1801805893">
          <w:marLeft w:val="480"/>
          <w:marRight w:val="0"/>
          <w:marTop w:val="0"/>
          <w:marBottom w:val="0"/>
          <w:divBdr>
            <w:top w:val="none" w:sz="0" w:space="0" w:color="auto"/>
            <w:left w:val="none" w:sz="0" w:space="0" w:color="auto"/>
            <w:bottom w:val="none" w:sz="0" w:space="0" w:color="auto"/>
            <w:right w:val="none" w:sz="0" w:space="0" w:color="auto"/>
          </w:divBdr>
        </w:div>
        <w:div w:id="1849174882">
          <w:marLeft w:val="480"/>
          <w:marRight w:val="0"/>
          <w:marTop w:val="0"/>
          <w:marBottom w:val="0"/>
          <w:divBdr>
            <w:top w:val="none" w:sz="0" w:space="0" w:color="auto"/>
            <w:left w:val="none" w:sz="0" w:space="0" w:color="auto"/>
            <w:bottom w:val="none" w:sz="0" w:space="0" w:color="auto"/>
            <w:right w:val="none" w:sz="0" w:space="0" w:color="auto"/>
          </w:divBdr>
        </w:div>
        <w:div w:id="1870410692">
          <w:marLeft w:val="480"/>
          <w:marRight w:val="0"/>
          <w:marTop w:val="0"/>
          <w:marBottom w:val="0"/>
          <w:divBdr>
            <w:top w:val="none" w:sz="0" w:space="0" w:color="auto"/>
            <w:left w:val="none" w:sz="0" w:space="0" w:color="auto"/>
            <w:bottom w:val="none" w:sz="0" w:space="0" w:color="auto"/>
            <w:right w:val="none" w:sz="0" w:space="0" w:color="auto"/>
          </w:divBdr>
        </w:div>
        <w:div w:id="1909991798">
          <w:marLeft w:val="480"/>
          <w:marRight w:val="0"/>
          <w:marTop w:val="0"/>
          <w:marBottom w:val="0"/>
          <w:divBdr>
            <w:top w:val="none" w:sz="0" w:space="0" w:color="auto"/>
            <w:left w:val="none" w:sz="0" w:space="0" w:color="auto"/>
            <w:bottom w:val="none" w:sz="0" w:space="0" w:color="auto"/>
            <w:right w:val="none" w:sz="0" w:space="0" w:color="auto"/>
          </w:divBdr>
        </w:div>
        <w:div w:id="2039351447">
          <w:marLeft w:val="480"/>
          <w:marRight w:val="0"/>
          <w:marTop w:val="0"/>
          <w:marBottom w:val="0"/>
          <w:divBdr>
            <w:top w:val="none" w:sz="0" w:space="0" w:color="auto"/>
            <w:left w:val="none" w:sz="0" w:space="0" w:color="auto"/>
            <w:bottom w:val="none" w:sz="0" w:space="0" w:color="auto"/>
            <w:right w:val="none" w:sz="0" w:space="0" w:color="auto"/>
          </w:divBdr>
        </w:div>
        <w:div w:id="2051804761">
          <w:marLeft w:val="480"/>
          <w:marRight w:val="0"/>
          <w:marTop w:val="0"/>
          <w:marBottom w:val="0"/>
          <w:divBdr>
            <w:top w:val="none" w:sz="0" w:space="0" w:color="auto"/>
            <w:left w:val="none" w:sz="0" w:space="0" w:color="auto"/>
            <w:bottom w:val="none" w:sz="0" w:space="0" w:color="auto"/>
            <w:right w:val="none" w:sz="0" w:space="0" w:color="auto"/>
          </w:divBdr>
        </w:div>
        <w:div w:id="2124031723">
          <w:marLeft w:val="480"/>
          <w:marRight w:val="0"/>
          <w:marTop w:val="0"/>
          <w:marBottom w:val="0"/>
          <w:divBdr>
            <w:top w:val="none" w:sz="0" w:space="0" w:color="auto"/>
            <w:left w:val="none" w:sz="0" w:space="0" w:color="auto"/>
            <w:bottom w:val="none" w:sz="0" w:space="0" w:color="auto"/>
            <w:right w:val="none" w:sz="0" w:space="0" w:color="auto"/>
          </w:divBdr>
        </w:div>
      </w:divsChild>
    </w:div>
    <w:div w:id="1537500735">
      <w:bodyDiv w:val="1"/>
      <w:marLeft w:val="0"/>
      <w:marRight w:val="0"/>
      <w:marTop w:val="0"/>
      <w:marBottom w:val="0"/>
      <w:divBdr>
        <w:top w:val="none" w:sz="0" w:space="0" w:color="auto"/>
        <w:left w:val="none" w:sz="0" w:space="0" w:color="auto"/>
        <w:bottom w:val="none" w:sz="0" w:space="0" w:color="auto"/>
        <w:right w:val="none" w:sz="0" w:space="0" w:color="auto"/>
      </w:divBdr>
    </w:div>
    <w:div w:id="1542135597">
      <w:bodyDiv w:val="1"/>
      <w:marLeft w:val="0"/>
      <w:marRight w:val="0"/>
      <w:marTop w:val="0"/>
      <w:marBottom w:val="0"/>
      <w:divBdr>
        <w:top w:val="none" w:sz="0" w:space="0" w:color="auto"/>
        <w:left w:val="none" w:sz="0" w:space="0" w:color="auto"/>
        <w:bottom w:val="none" w:sz="0" w:space="0" w:color="auto"/>
        <w:right w:val="none" w:sz="0" w:space="0" w:color="auto"/>
      </w:divBdr>
    </w:div>
    <w:div w:id="1545949656">
      <w:bodyDiv w:val="1"/>
      <w:marLeft w:val="0"/>
      <w:marRight w:val="0"/>
      <w:marTop w:val="0"/>
      <w:marBottom w:val="0"/>
      <w:divBdr>
        <w:top w:val="none" w:sz="0" w:space="0" w:color="auto"/>
        <w:left w:val="none" w:sz="0" w:space="0" w:color="auto"/>
        <w:bottom w:val="none" w:sz="0" w:space="0" w:color="auto"/>
        <w:right w:val="none" w:sz="0" w:space="0" w:color="auto"/>
      </w:divBdr>
    </w:div>
    <w:div w:id="1550920697">
      <w:bodyDiv w:val="1"/>
      <w:marLeft w:val="0"/>
      <w:marRight w:val="0"/>
      <w:marTop w:val="0"/>
      <w:marBottom w:val="0"/>
      <w:divBdr>
        <w:top w:val="none" w:sz="0" w:space="0" w:color="auto"/>
        <w:left w:val="none" w:sz="0" w:space="0" w:color="auto"/>
        <w:bottom w:val="none" w:sz="0" w:space="0" w:color="auto"/>
        <w:right w:val="none" w:sz="0" w:space="0" w:color="auto"/>
      </w:divBdr>
    </w:div>
    <w:div w:id="1555580199">
      <w:bodyDiv w:val="1"/>
      <w:marLeft w:val="0"/>
      <w:marRight w:val="0"/>
      <w:marTop w:val="0"/>
      <w:marBottom w:val="0"/>
      <w:divBdr>
        <w:top w:val="none" w:sz="0" w:space="0" w:color="auto"/>
        <w:left w:val="none" w:sz="0" w:space="0" w:color="auto"/>
        <w:bottom w:val="none" w:sz="0" w:space="0" w:color="auto"/>
        <w:right w:val="none" w:sz="0" w:space="0" w:color="auto"/>
      </w:divBdr>
    </w:div>
    <w:div w:id="1560822440">
      <w:bodyDiv w:val="1"/>
      <w:marLeft w:val="0"/>
      <w:marRight w:val="0"/>
      <w:marTop w:val="0"/>
      <w:marBottom w:val="0"/>
      <w:divBdr>
        <w:top w:val="none" w:sz="0" w:space="0" w:color="auto"/>
        <w:left w:val="none" w:sz="0" w:space="0" w:color="auto"/>
        <w:bottom w:val="none" w:sz="0" w:space="0" w:color="auto"/>
        <w:right w:val="none" w:sz="0" w:space="0" w:color="auto"/>
      </w:divBdr>
    </w:div>
    <w:div w:id="1567494869">
      <w:bodyDiv w:val="1"/>
      <w:marLeft w:val="0"/>
      <w:marRight w:val="0"/>
      <w:marTop w:val="0"/>
      <w:marBottom w:val="0"/>
      <w:divBdr>
        <w:top w:val="none" w:sz="0" w:space="0" w:color="auto"/>
        <w:left w:val="none" w:sz="0" w:space="0" w:color="auto"/>
        <w:bottom w:val="none" w:sz="0" w:space="0" w:color="auto"/>
        <w:right w:val="none" w:sz="0" w:space="0" w:color="auto"/>
      </w:divBdr>
    </w:div>
    <w:div w:id="1568418436">
      <w:bodyDiv w:val="1"/>
      <w:marLeft w:val="0"/>
      <w:marRight w:val="0"/>
      <w:marTop w:val="0"/>
      <w:marBottom w:val="0"/>
      <w:divBdr>
        <w:top w:val="none" w:sz="0" w:space="0" w:color="auto"/>
        <w:left w:val="none" w:sz="0" w:space="0" w:color="auto"/>
        <w:bottom w:val="none" w:sz="0" w:space="0" w:color="auto"/>
        <w:right w:val="none" w:sz="0" w:space="0" w:color="auto"/>
      </w:divBdr>
    </w:div>
    <w:div w:id="1572160711">
      <w:bodyDiv w:val="1"/>
      <w:marLeft w:val="0"/>
      <w:marRight w:val="0"/>
      <w:marTop w:val="0"/>
      <w:marBottom w:val="0"/>
      <w:divBdr>
        <w:top w:val="none" w:sz="0" w:space="0" w:color="auto"/>
        <w:left w:val="none" w:sz="0" w:space="0" w:color="auto"/>
        <w:bottom w:val="none" w:sz="0" w:space="0" w:color="auto"/>
        <w:right w:val="none" w:sz="0" w:space="0" w:color="auto"/>
      </w:divBdr>
    </w:div>
    <w:div w:id="1583834350">
      <w:bodyDiv w:val="1"/>
      <w:marLeft w:val="0"/>
      <w:marRight w:val="0"/>
      <w:marTop w:val="0"/>
      <w:marBottom w:val="0"/>
      <w:divBdr>
        <w:top w:val="none" w:sz="0" w:space="0" w:color="auto"/>
        <w:left w:val="none" w:sz="0" w:space="0" w:color="auto"/>
        <w:bottom w:val="none" w:sz="0" w:space="0" w:color="auto"/>
        <w:right w:val="none" w:sz="0" w:space="0" w:color="auto"/>
      </w:divBdr>
    </w:div>
    <w:div w:id="1585214760">
      <w:bodyDiv w:val="1"/>
      <w:marLeft w:val="0"/>
      <w:marRight w:val="0"/>
      <w:marTop w:val="0"/>
      <w:marBottom w:val="0"/>
      <w:divBdr>
        <w:top w:val="none" w:sz="0" w:space="0" w:color="auto"/>
        <w:left w:val="none" w:sz="0" w:space="0" w:color="auto"/>
        <w:bottom w:val="none" w:sz="0" w:space="0" w:color="auto"/>
        <w:right w:val="none" w:sz="0" w:space="0" w:color="auto"/>
      </w:divBdr>
    </w:div>
    <w:div w:id="1585798465">
      <w:bodyDiv w:val="1"/>
      <w:marLeft w:val="0"/>
      <w:marRight w:val="0"/>
      <w:marTop w:val="0"/>
      <w:marBottom w:val="0"/>
      <w:divBdr>
        <w:top w:val="none" w:sz="0" w:space="0" w:color="auto"/>
        <w:left w:val="none" w:sz="0" w:space="0" w:color="auto"/>
        <w:bottom w:val="none" w:sz="0" w:space="0" w:color="auto"/>
        <w:right w:val="none" w:sz="0" w:space="0" w:color="auto"/>
      </w:divBdr>
    </w:div>
    <w:div w:id="1597863824">
      <w:bodyDiv w:val="1"/>
      <w:marLeft w:val="0"/>
      <w:marRight w:val="0"/>
      <w:marTop w:val="0"/>
      <w:marBottom w:val="0"/>
      <w:divBdr>
        <w:top w:val="none" w:sz="0" w:space="0" w:color="auto"/>
        <w:left w:val="none" w:sz="0" w:space="0" w:color="auto"/>
        <w:bottom w:val="none" w:sz="0" w:space="0" w:color="auto"/>
        <w:right w:val="none" w:sz="0" w:space="0" w:color="auto"/>
      </w:divBdr>
      <w:divsChild>
        <w:div w:id="5250987">
          <w:marLeft w:val="480"/>
          <w:marRight w:val="0"/>
          <w:marTop w:val="0"/>
          <w:marBottom w:val="0"/>
          <w:divBdr>
            <w:top w:val="none" w:sz="0" w:space="0" w:color="auto"/>
            <w:left w:val="none" w:sz="0" w:space="0" w:color="auto"/>
            <w:bottom w:val="none" w:sz="0" w:space="0" w:color="auto"/>
            <w:right w:val="none" w:sz="0" w:space="0" w:color="auto"/>
          </w:divBdr>
        </w:div>
        <w:div w:id="178198447">
          <w:marLeft w:val="480"/>
          <w:marRight w:val="0"/>
          <w:marTop w:val="0"/>
          <w:marBottom w:val="0"/>
          <w:divBdr>
            <w:top w:val="none" w:sz="0" w:space="0" w:color="auto"/>
            <w:left w:val="none" w:sz="0" w:space="0" w:color="auto"/>
            <w:bottom w:val="none" w:sz="0" w:space="0" w:color="auto"/>
            <w:right w:val="none" w:sz="0" w:space="0" w:color="auto"/>
          </w:divBdr>
        </w:div>
        <w:div w:id="182550498">
          <w:marLeft w:val="480"/>
          <w:marRight w:val="0"/>
          <w:marTop w:val="0"/>
          <w:marBottom w:val="0"/>
          <w:divBdr>
            <w:top w:val="none" w:sz="0" w:space="0" w:color="auto"/>
            <w:left w:val="none" w:sz="0" w:space="0" w:color="auto"/>
            <w:bottom w:val="none" w:sz="0" w:space="0" w:color="auto"/>
            <w:right w:val="none" w:sz="0" w:space="0" w:color="auto"/>
          </w:divBdr>
        </w:div>
        <w:div w:id="304624080">
          <w:marLeft w:val="480"/>
          <w:marRight w:val="0"/>
          <w:marTop w:val="0"/>
          <w:marBottom w:val="0"/>
          <w:divBdr>
            <w:top w:val="none" w:sz="0" w:space="0" w:color="auto"/>
            <w:left w:val="none" w:sz="0" w:space="0" w:color="auto"/>
            <w:bottom w:val="none" w:sz="0" w:space="0" w:color="auto"/>
            <w:right w:val="none" w:sz="0" w:space="0" w:color="auto"/>
          </w:divBdr>
        </w:div>
        <w:div w:id="331877076">
          <w:marLeft w:val="480"/>
          <w:marRight w:val="0"/>
          <w:marTop w:val="0"/>
          <w:marBottom w:val="0"/>
          <w:divBdr>
            <w:top w:val="none" w:sz="0" w:space="0" w:color="auto"/>
            <w:left w:val="none" w:sz="0" w:space="0" w:color="auto"/>
            <w:bottom w:val="none" w:sz="0" w:space="0" w:color="auto"/>
            <w:right w:val="none" w:sz="0" w:space="0" w:color="auto"/>
          </w:divBdr>
        </w:div>
        <w:div w:id="343900032">
          <w:marLeft w:val="480"/>
          <w:marRight w:val="0"/>
          <w:marTop w:val="0"/>
          <w:marBottom w:val="0"/>
          <w:divBdr>
            <w:top w:val="none" w:sz="0" w:space="0" w:color="auto"/>
            <w:left w:val="none" w:sz="0" w:space="0" w:color="auto"/>
            <w:bottom w:val="none" w:sz="0" w:space="0" w:color="auto"/>
            <w:right w:val="none" w:sz="0" w:space="0" w:color="auto"/>
          </w:divBdr>
        </w:div>
        <w:div w:id="353463362">
          <w:marLeft w:val="480"/>
          <w:marRight w:val="0"/>
          <w:marTop w:val="0"/>
          <w:marBottom w:val="0"/>
          <w:divBdr>
            <w:top w:val="none" w:sz="0" w:space="0" w:color="auto"/>
            <w:left w:val="none" w:sz="0" w:space="0" w:color="auto"/>
            <w:bottom w:val="none" w:sz="0" w:space="0" w:color="auto"/>
            <w:right w:val="none" w:sz="0" w:space="0" w:color="auto"/>
          </w:divBdr>
        </w:div>
        <w:div w:id="374429996">
          <w:marLeft w:val="480"/>
          <w:marRight w:val="0"/>
          <w:marTop w:val="0"/>
          <w:marBottom w:val="0"/>
          <w:divBdr>
            <w:top w:val="none" w:sz="0" w:space="0" w:color="auto"/>
            <w:left w:val="none" w:sz="0" w:space="0" w:color="auto"/>
            <w:bottom w:val="none" w:sz="0" w:space="0" w:color="auto"/>
            <w:right w:val="none" w:sz="0" w:space="0" w:color="auto"/>
          </w:divBdr>
        </w:div>
        <w:div w:id="377165284">
          <w:marLeft w:val="480"/>
          <w:marRight w:val="0"/>
          <w:marTop w:val="0"/>
          <w:marBottom w:val="0"/>
          <w:divBdr>
            <w:top w:val="none" w:sz="0" w:space="0" w:color="auto"/>
            <w:left w:val="none" w:sz="0" w:space="0" w:color="auto"/>
            <w:bottom w:val="none" w:sz="0" w:space="0" w:color="auto"/>
            <w:right w:val="none" w:sz="0" w:space="0" w:color="auto"/>
          </w:divBdr>
        </w:div>
        <w:div w:id="377709100">
          <w:marLeft w:val="480"/>
          <w:marRight w:val="0"/>
          <w:marTop w:val="0"/>
          <w:marBottom w:val="0"/>
          <w:divBdr>
            <w:top w:val="none" w:sz="0" w:space="0" w:color="auto"/>
            <w:left w:val="none" w:sz="0" w:space="0" w:color="auto"/>
            <w:bottom w:val="none" w:sz="0" w:space="0" w:color="auto"/>
            <w:right w:val="none" w:sz="0" w:space="0" w:color="auto"/>
          </w:divBdr>
        </w:div>
        <w:div w:id="458840684">
          <w:marLeft w:val="480"/>
          <w:marRight w:val="0"/>
          <w:marTop w:val="0"/>
          <w:marBottom w:val="0"/>
          <w:divBdr>
            <w:top w:val="none" w:sz="0" w:space="0" w:color="auto"/>
            <w:left w:val="none" w:sz="0" w:space="0" w:color="auto"/>
            <w:bottom w:val="none" w:sz="0" w:space="0" w:color="auto"/>
            <w:right w:val="none" w:sz="0" w:space="0" w:color="auto"/>
          </w:divBdr>
        </w:div>
        <w:div w:id="459617023">
          <w:marLeft w:val="480"/>
          <w:marRight w:val="0"/>
          <w:marTop w:val="0"/>
          <w:marBottom w:val="0"/>
          <w:divBdr>
            <w:top w:val="none" w:sz="0" w:space="0" w:color="auto"/>
            <w:left w:val="none" w:sz="0" w:space="0" w:color="auto"/>
            <w:bottom w:val="none" w:sz="0" w:space="0" w:color="auto"/>
            <w:right w:val="none" w:sz="0" w:space="0" w:color="auto"/>
          </w:divBdr>
        </w:div>
        <w:div w:id="468715405">
          <w:marLeft w:val="480"/>
          <w:marRight w:val="0"/>
          <w:marTop w:val="0"/>
          <w:marBottom w:val="0"/>
          <w:divBdr>
            <w:top w:val="none" w:sz="0" w:space="0" w:color="auto"/>
            <w:left w:val="none" w:sz="0" w:space="0" w:color="auto"/>
            <w:bottom w:val="none" w:sz="0" w:space="0" w:color="auto"/>
            <w:right w:val="none" w:sz="0" w:space="0" w:color="auto"/>
          </w:divBdr>
        </w:div>
        <w:div w:id="469058880">
          <w:marLeft w:val="480"/>
          <w:marRight w:val="0"/>
          <w:marTop w:val="0"/>
          <w:marBottom w:val="0"/>
          <w:divBdr>
            <w:top w:val="none" w:sz="0" w:space="0" w:color="auto"/>
            <w:left w:val="none" w:sz="0" w:space="0" w:color="auto"/>
            <w:bottom w:val="none" w:sz="0" w:space="0" w:color="auto"/>
            <w:right w:val="none" w:sz="0" w:space="0" w:color="auto"/>
          </w:divBdr>
        </w:div>
        <w:div w:id="531770008">
          <w:marLeft w:val="480"/>
          <w:marRight w:val="0"/>
          <w:marTop w:val="0"/>
          <w:marBottom w:val="0"/>
          <w:divBdr>
            <w:top w:val="none" w:sz="0" w:space="0" w:color="auto"/>
            <w:left w:val="none" w:sz="0" w:space="0" w:color="auto"/>
            <w:bottom w:val="none" w:sz="0" w:space="0" w:color="auto"/>
            <w:right w:val="none" w:sz="0" w:space="0" w:color="auto"/>
          </w:divBdr>
        </w:div>
        <w:div w:id="556236422">
          <w:marLeft w:val="480"/>
          <w:marRight w:val="0"/>
          <w:marTop w:val="0"/>
          <w:marBottom w:val="0"/>
          <w:divBdr>
            <w:top w:val="none" w:sz="0" w:space="0" w:color="auto"/>
            <w:left w:val="none" w:sz="0" w:space="0" w:color="auto"/>
            <w:bottom w:val="none" w:sz="0" w:space="0" w:color="auto"/>
            <w:right w:val="none" w:sz="0" w:space="0" w:color="auto"/>
          </w:divBdr>
        </w:div>
        <w:div w:id="597760254">
          <w:marLeft w:val="480"/>
          <w:marRight w:val="0"/>
          <w:marTop w:val="0"/>
          <w:marBottom w:val="0"/>
          <w:divBdr>
            <w:top w:val="none" w:sz="0" w:space="0" w:color="auto"/>
            <w:left w:val="none" w:sz="0" w:space="0" w:color="auto"/>
            <w:bottom w:val="none" w:sz="0" w:space="0" w:color="auto"/>
            <w:right w:val="none" w:sz="0" w:space="0" w:color="auto"/>
          </w:divBdr>
        </w:div>
        <w:div w:id="666828909">
          <w:marLeft w:val="480"/>
          <w:marRight w:val="0"/>
          <w:marTop w:val="0"/>
          <w:marBottom w:val="0"/>
          <w:divBdr>
            <w:top w:val="none" w:sz="0" w:space="0" w:color="auto"/>
            <w:left w:val="none" w:sz="0" w:space="0" w:color="auto"/>
            <w:bottom w:val="none" w:sz="0" w:space="0" w:color="auto"/>
            <w:right w:val="none" w:sz="0" w:space="0" w:color="auto"/>
          </w:divBdr>
        </w:div>
        <w:div w:id="671839342">
          <w:marLeft w:val="480"/>
          <w:marRight w:val="0"/>
          <w:marTop w:val="0"/>
          <w:marBottom w:val="0"/>
          <w:divBdr>
            <w:top w:val="none" w:sz="0" w:space="0" w:color="auto"/>
            <w:left w:val="none" w:sz="0" w:space="0" w:color="auto"/>
            <w:bottom w:val="none" w:sz="0" w:space="0" w:color="auto"/>
            <w:right w:val="none" w:sz="0" w:space="0" w:color="auto"/>
          </w:divBdr>
        </w:div>
        <w:div w:id="686097596">
          <w:marLeft w:val="480"/>
          <w:marRight w:val="0"/>
          <w:marTop w:val="0"/>
          <w:marBottom w:val="0"/>
          <w:divBdr>
            <w:top w:val="none" w:sz="0" w:space="0" w:color="auto"/>
            <w:left w:val="none" w:sz="0" w:space="0" w:color="auto"/>
            <w:bottom w:val="none" w:sz="0" w:space="0" w:color="auto"/>
            <w:right w:val="none" w:sz="0" w:space="0" w:color="auto"/>
          </w:divBdr>
        </w:div>
        <w:div w:id="696005720">
          <w:marLeft w:val="480"/>
          <w:marRight w:val="0"/>
          <w:marTop w:val="0"/>
          <w:marBottom w:val="0"/>
          <w:divBdr>
            <w:top w:val="none" w:sz="0" w:space="0" w:color="auto"/>
            <w:left w:val="none" w:sz="0" w:space="0" w:color="auto"/>
            <w:bottom w:val="none" w:sz="0" w:space="0" w:color="auto"/>
            <w:right w:val="none" w:sz="0" w:space="0" w:color="auto"/>
          </w:divBdr>
        </w:div>
        <w:div w:id="726419162">
          <w:marLeft w:val="480"/>
          <w:marRight w:val="0"/>
          <w:marTop w:val="0"/>
          <w:marBottom w:val="0"/>
          <w:divBdr>
            <w:top w:val="none" w:sz="0" w:space="0" w:color="auto"/>
            <w:left w:val="none" w:sz="0" w:space="0" w:color="auto"/>
            <w:bottom w:val="none" w:sz="0" w:space="0" w:color="auto"/>
            <w:right w:val="none" w:sz="0" w:space="0" w:color="auto"/>
          </w:divBdr>
        </w:div>
        <w:div w:id="730883320">
          <w:marLeft w:val="480"/>
          <w:marRight w:val="0"/>
          <w:marTop w:val="0"/>
          <w:marBottom w:val="0"/>
          <w:divBdr>
            <w:top w:val="none" w:sz="0" w:space="0" w:color="auto"/>
            <w:left w:val="none" w:sz="0" w:space="0" w:color="auto"/>
            <w:bottom w:val="none" w:sz="0" w:space="0" w:color="auto"/>
            <w:right w:val="none" w:sz="0" w:space="0" w:color="auto"/>
          </w:divBdr>
        </w:div>
        <w:div w:id="770932154">
          <w:marLeft w:val="480"/>
          <w:marRight w:val="0"/>
          <w:marTop w:val="0"/>
          <w:marBottom w:val="0"/>
          <w:divBdr>
            <w:top w:val="none" w:sz="0" w:space="0" w:color="auto"/>
            <w:left w:val="none" w:sz="0" w:space="0" w:color="auto"/>
            <w:bottom w:val="none" w:sz="0" w:space="0" w:color="auto"/>
            <w:right w:val="none" w:sz="0" w:space="0" w:color="auto"/>
          </w:divBdr>
        </w:div>
        <w:div w:id="782924316">
          <w:marLeft w:val="480"/>
          <w:marRight w:val="0"/>
          <w:marTop w:val="0"/>
          <w:marBottom w:val="0"/>
          <w:divBdr>
            <w:top w:val="none" w:sz="0" w:space="0" w:color="auto"/>
            <w:left w:val="none" w:sz="0" w:space="0" w:color="auto"/>
            <w:bottom w:val="none" w:sz="0" w:space="0" w:color="auto"/>
            <w:right w:val="none" w:sz="0" w:space="0" w:color="auto"/>
          </w:divBdr>
        </w:div>
        <w:div w:id="803039490">
          <w:marLeft w:val="480"/>
          <w:marRight w:val="0"/>
          <w:marTop w:val="0"/>
          <w:marBottom w:val="0"/>
          <w:divBdr>
            <w:top w:val="none" w:sz="0" w:space="0" w:color="auto"/>
            <w:left w:val="none" w:sz="0" w:space="0" w:color="auto"/>
            <w:bottom w:val="none" w:sz="0" w:space="0" w:color="auto"/>
            <w:right w:val="none" w:sz="0" w:space="0" w:color="auto"/>
          </w:divBdr>
        </w:div>
        <w:div w:id="847326109">
          <w:marLeft w:val="480"/>
          <w:marRight w:val="0"/>
          <w:marTop w:val="0"/>
          <w:marBottom w:val="0"/>
          <w:divBdr>
            <w:top w:val="none" w:sz="0" w:space="0" w:color="auto"/>
            <w:left w:val="none" w:sz="0" w:space="0" w:color="auto"/>
            <w:bottom w:val="none" w:sz="0" w:space="0" w:color="auto"/>
            <w:right w:val="none" w:sz="0" w:space="0" w:color="auto"/>
          </w:divBdr>
        </w:div>
        <w:div w:id="882718437">
          <w:marLeft w:val="480"/>
          <w:marRight w:val="0"/>
          <w:marTop w:val="0"/>
          <w:marBottom w:val="0"/>
          <w:divBdr>
            <w:top w:val="none" w:sz="0" w:space="0" w:color="auto"/>
            <w:left w:val="none" w:sz="0" w:space="0" w:color="auto"/>
            <w:bottom w:val="none" w:sz="0" w:space="0" w:color="auto"/>
            <w:right w:val="none" w:sz="0" w:space="0" w:color="auto"/>
          </w:divBdr>
        </w:div>
        <w:div w:id="882788699">
          <w:marLeft w:val="480"/>
          <w:marRight w:val="0"/>
          <w:marTop w:val="0"/>
          <w:marBottom w:val="0"/>
          <w:divBdr>
            <w:top w:val="none" w:sz="0" w:space="0" w:color="auto"/>
            <w:left w:val="none" w:sz="0" w:space="0" w:color="auto"/>
            <w:bottom w:val="none" w:sz="0" w:space="0" w:color="auto"/>
            <w:right w:val="none" w:sz="0" w:space="0" w:color="auto"/>
          </w:divBdr>
        </w:div>
        <w:div w:id="891385336">
          <w:marLeft w:val="480"/>
          <w:marRight w:val="0"/>
          <w:marTop w:val="0"/>
          <w:marBottom w:val="0"/>
          <w:divBdr>
            <w:top w:val="none" w:sz="0" w:space="0" w:color="auto"/>
            <w:left w:val="none" w:sz="0" w:space="0" w:color="auto"/>
            <w:bottom w:val="none" w:sz="0" w:space="0" w:color="auto"/>
            <w:right w:val="none" w:sz="0" w:space="0" w:color="auto"/>
          </w:divBdr>
        </w:div>
        <w:div w:id="893321617">
          <w:marLeft w:val="480"/>
          <w:marRight w:val="0"/>
          <w:marTop w:val="0"/>
          <w:marBottom w:val="0"/>
          <w:divBdr>
            <w:top w:val="none" w:sz="0" w:space="0" w:color="auto"/>
            <w:left w:val="none" w:sz="0" w:space="0" w:color="auto"/>
            <w:bottom w:val="none" w:sz="0" w:space="0" w:color="auto"/>
            <w:right w:val="none" w:sz="0" w:space="0" w:color="auto"/>
          </w:divBdr>
        </w:div>
        <w:div w:id="900944275">
          <w:marLeft w:val="480"/>
          <w:marRight w:val="0"/>
          <w:marTop w:val="0"/>
          <w:marBottom w:val="0"/>
          <w:divBdr>
            <w:top w:val="none" w:sz="0" w:space="0" w:color="auto"/>
            <w:left w:val="none" w:sz="0" w:space="0" w:color="auto"/>
            <w:bottom w:val="none" w:sz="0" w:space="0" w:color="auto"/>
            <w:right w:val="none" w:sz="0" w:space="0" w:color="auto"/>
          </w:divBdr>
        </w:div>
        <w:div w:id="923877463">
          <w:marLeft w:val="480"/>
          <w:marRight w:val="0"/>
          <w:marTop w:val="0"/>
          <w:marBottom w:val="0"/>
          <w:divBdr>
            <w:top w:val="none" w:sz="0" w:space="0" w:color="auto"/>
            <w:left w:val="none" w:sz="0" w:space="0" w:color="auto"/>
            <w:bottom w:val="none" w:sz="0" w:space="0" w:color="auto"/>
            <w:right w:val="none" w:sz="0" w:space="0" w:color="auto"/>
          </w:divBdr>
        </w:div>
        <w:div w:id="977227443">
          <w:marLeft w:val="480"/>
          <w:marRight w:val="0"/>
          <w:marTop w:val="0"/>
          <w:marBottom w:val="0"/>
          <w:divBdr>
            <w:top w:val="none" w:sz="0" w:space="0" w:color="auto"/>
            <w:left w:val="none" w:sz="0" w:space="0" w:color="auto"/>
            <w:bottom w:val="none" w:sz="0" w:space="0" w:color="auto"/>
            <w:right w:val="none" w:sz="0" w:space="0" w:color="auto"/>
          </w:divBdr>
        </w:div>
        <w:div w:id="1049305759">
          <w:marLeft w:val="480"/>
          <w:marRight w:val="0"/>
          <w:marTop w:val="0"/>
          <w:marBottom w:val="0"/>
          <w:divBdr>
            <w:top w:val="none" w:sz="0" w:space="0" w:color="auto"/>
            <w:left w:val="none" w:sz="0" w:space="0" w:color="auto"/>
            <w:bottom w:val="none" w:sz="0" w:space="0" w:color="auto"/>
            <w:right w:val="none" w:sz="0" w:space="0" w:color="auto"/>
          </w:divBdr>
        </w:div>
        <w:div w:id="1073698217">
          <w:marLeft w:val="480"/>
          <w:marRight w:val="0"/>
          <w:marTop w:val="0"/>
          <w:marBottom w:val="0"/>
          <w:divBdr>
            <w:top w:val="none" w:sz="0" w:space="0" w:color="auto"/>
            <w:left w:val="none" w:sz="0" w:space="0" w:color="auto"/>
            <w:bottom w:val="none" w:sz="0" w:space="0" w:color="auto"/>
            <w:right w:val="none" w:sz="0" w:space="0" w:color="auto"/>
          </w:divBdr>
        </w:div>
        <w:div w:id="1107043630">
          <w:marLeft w:val="480"/>
          <w:marRight w:val="0"/>
          <w:marTop w:val="0"/>
          <w:marBottom w:val="0"/>
          <w:divBdr>
            <w:top w:val="none" w:sz="0" w:space="0" w:color="auto"/>
            <w:left w:val="none" w:sz="0" w:space="0" w:color="auto"/>
            <w:bottom w:val="none" w:sz="0" w:space="0" w:color="auto"/>
            <w:right w:val="none" w:sz="0" w:space="0" w:color="auto"/>
          </w:divBdr>
        </w:div>
        <w:div w:id="1107501787">
          <w:marLeft w:val="480"/>
          <w:marRight w:val="0"/>
          <w:marTop w:val="0"/>
          <w:marBottom w:val="0"/>
          <w:divBdr>
            <w:top w:val="none" w:sz="0" w:space="0" w:color="auto"/>
            <w:left w:val="none" w:sz="0" w:space="0" w:color="auto"/>
            <w:bottom w:val="none" w:sz="0" w:space="0" w:color="auto"/>
            <w:right w:val="none" w:sz="0" w:space="0" w:color="auto"/>
          </w:divBdr>
        </w:div>
        <w:div w:id="1110471366">
          <w:marLeft w:val="480"/>
          <w:marRight w:val="0"/>
          <w:marTop w:val="0"/>
          <w:marBottom w:val="0"/>
          <w:divBdr>
            <w:top w:val="none" w:sz="0" w:space="0" w:color="auto"/>
            <w:left w:val="none" w:sz="0" w:space="0" w:color="auto"/>
            <w:bottom w:val="none" w:sz="0" w:space="0" w:color="auto"/>
            <w:right w:val="none" w:sz="0" w:space="0" w:color="auto"/>
          </w:divBdr>
        </w:div>
        <w:div w:id="1160656372">
          <w:marLeft w:val="480"/>
          <w:marRight w:val="0"/>
          <w:marTop w:val="0"/>
          <w:marBottom w:val="0"/>
          <w:divBdr>
            <w:top w:val="none" w:sz="0" w:space="0" w:color="auto"/>
            <w:left w:val="none" w:sz="0" w:space="0" w:color="auto"/>
            <w:bottom w:val="none" w:sz="0" w:space="0" w:color="auto"/>
            <w:right w:val="none" w:sz="0" w:space="0" w:color="auto"/>
          </w:divBdr>
        </w:div>
        <w:div w:id="1162307301">
          <w:marLeft w:val="480"/>
          <w:marRight w:val="0"/>
          <w:marTop w:val="0"/>
          <w:marBottom w:val="0"/>
          <w:divBdr>
            <w:top w:val="none" w:sz="0" w:space="0" w:color="auto"/>
            <w:left w:val="none" w:sz="0" w:space="0" w:color="auto"/>
            <w:bottom w:val="none" w:sz="0" w:space="0" w:color="auto"/>
            <w:right w:val="none" w:sz="0" w:space="0" w:color="auto"/>
          </w:divBdr>
        </w:div>
        <w:div w:id="1201748279">
          <w:marLeft w:val="480"/>
          <w:marRight w:val="0"/>
          <w:marTop w:val="0"/>
          <w:marBottom w:val="0"/>
          <w:divBdr>
            <w:top w:val="none" w:sz="0" w:space="0" w:color="auto"/>
            <w:left w:val="none" w:sz="0" w:space="0" w:color="auto"/>
            <w:bottom w:val="none" w:sz="0" w:space="0" w:color="auto"/>
            <w:right w:val="none" w:sz="0" w:space="0" w:color="auto"/>
          </w:divBdr>
        </w:div>
        <w:div w:id="1219514138">
          <w:marLeft w:val="480"/>
          <w:marRight w:val="0"/>
          <w:marTop w:val="0"/>
          <w:marBottom w:val="0"/>
          <w:divBdr>
            <w:top w:val="none" w:sz="0" w:space="0" w:color="auto"/>
            <w:left w:val="none" w:sz="0" w:space="0" w:color="auto"/>
            <w:bottom w:val="none" w:sz="0" w:space="0" w:color="auto"/>
            <w:right w:val="none" w:sz="0" w:space="0" w:color="auto"/>
          </w:divBdr>
        </w:div>
        <w:div w:id="1225599332">
          <w:marLeft w:val="480"/>
          <w:marRight w:val="0"/>
          <w:marTop w:val="0"/>
          <w:marBottom w:val="0"/>
          <w:divBdr>
            <w:top w:val="none" w:sz="0" w:space="0" w:color="auto"/>
            <w:left w:val="none" w:sz="0" w:space="0" w:color="auto"/>
            <w:bottom w:val="none" w:sz="0" w:space="0" w:color="auto"/>
            <w:right w:val="none" w:sz="0" w:space="0" w:color="auto"/>
          </w:divBdr>
        </w:div>
        <w:div w:id="1228111049">
          <w:marLeft w:val="480"/>
          <w:marRight w:val="0"/>
          <w:marTop w:val="0"/>
          <w:marBottom w:val="0"/>
          <w:divBdr>
            <w:top w:val="none" w:sz="0" w:space="0" w:color="auto"/>
            <w:left w:val="none" w:sz="0" w:space="0" w:color="auto"/>
            <w:bottom w:val="none" w:sz="0" w:space="0" w:color="auto"/>
            <w:right w:val="none" w:sz="0" w:space="0" w:color="auto"/>
          </w:divBdr>
        </w:div>
        <w:div w:id="1234968592">
          <w:marLeft w:val="480"/>
          <w:marRight w:val="0"/>
          <w:marTop w:val="0"/>
          <w:marBottom w:val="0"/>
          <w:divBdr>
            <w:top w:val="none" w:sz="0" w:space="0" w:color="auto"/>
            <w:left w:val="none" w:sz="0" w:space="0" w:color="auto"/>
            <w:bottom w:val="none" w:sz="0" w:space="0" w:color="auto"/>
            <w:right w:val="none" w:sz="0" w:space="0" w:color="auto"/>
          </w:divBdr>
        </w:div>
        <w:div w:id="1245872004">
          <w:marLeft w:val="480"/>
          <w:marRight w:val="0"/>
          <w:marTop w:val="0"/>
          <w:marBottom w:val="0"/>
          <w:divBdr>
            <w:top w:val="none" w:sz="0" w:space="0" w:color="auto"/>
            <w:left w:val="none" w:sz="0" w:space="0" w:color="auto"/>
            <w:bottom w:val="none" w:sz="0" w:space="0" w:color="auto"/>
            <w:right w:val="none" w:sz="0" w:space="0" w:color="auto"/>
          </w:divBdr>
        </w:div>
        <w:div w:id="1317684905">
          <w:marLeft w:val="480"/>
          <w:marRight w:val="0"/>
          <w:marTop w:val="0"/>
          <w:marBottom w:val="0"/>
          <w:divBdr>
            <w:top w:val="none" w:sz="0" w:space="0" w:color="auto"/>
            <w:left w:val="none" w:sz="0" w:space="0" w:color="auto"/>
            <w:bottom w:val="none" w:sz="0" w:space="0" w:color="auto"/>
            <w:right w:val="none" w:sz="0" w:space="0" w:color="auto"/>
          </w:divBdr>
        </w:div>
        <w:div w:id="1379205583">
          <w:marLeft w:val="480"/>
          <w:marRight w:val="0"/>
          <w:marTop w:val="0"/>
          <w:marBottom w:val="0"/>
          <w:divBdr>
            <w:top w:val="none" w:sz="0" w:space="0" w:color="auto"/>
            <w:left w:val="none" w:sz="0" w:space="0" w:color="auto"/>
            <w:bottom w:val="none" w:sz="0" w:space="0" w:color="auto"/>
            <w:right w:val="none" w:sz="0" w:space="0" w:color="auto"/>
          </w:divBdr>
        </w:div>
        <w:div w:id="1433210707">
          <w:marLeft w:val="480"/>
          <w:marRight w:val="0"/>
          <w:marTop w:val="0"/>
          <w:marBottom w:val="0"/>
          <w:divBdr>
            <w:top w:val="none" w:sz="0" w:space="0" w:color="auto"/>
            <w:left w:val="none" w:sz="0" w:space="0" w:color="auto"/>
            <w:bottom w:val="none" w:sz="0" w:space="0" w:color="auto"/>
            <w:right w:val="none" w:sz="0" w:space="0" w:color="auto"/>
          </w:divBdr>
        </w:div>
        <w:div w:id="1441603120">
          <w:marLeft w:val="480"/>
          <w:marRight w:val="0"/>
          <w:marTop w:val="0"/>
          <w:marBottom w:val="0"/>
          <w:divBdr>
            <w:top w:val="none" w:sz="0" w:space="0" w:color="auto"/>
            <w:left w:val="none" w:sz="0" w:space="0" w:color="auto"/>
            <w:bottom w:val="none" w:sz="0" w:space="0" w:color="auto"/>
            <w:right w:val="none" w:sz="0" w:space="0" w:color="auto"/>
          </w:divBdr>
        </w:div>
        <w:div w:id="1475099050">
          <w:marLeft w:val="480"/>
          <w:marRight w:val="0"/>
          <w:marTop w:val="0"/>
          <w:marBottom w:val="0"/>
          <w:divBdr>
            <w:top w:val="none" w:sz="0" w:space="0" w:color="auto"/>
            <w:left w:val="none" w:sz="0" w:space="0" w:color="auto"/>
            <w:bottom w:val="none" w:sz="0" w:space="0" w:color="auto"/>
            <w:right w:val="none" w:sz="0" w:space="0" w:color="auto"/>
          </w:divBdr>
        </w:div>
        <w:div w:id="1497917105">
          <w:marLeft w:val="480"/>
          <w:marRight w:val="0"/>
          <w:marTop w:val="0"/>
          <w:marBottom w:val="0"/>
          <w:divBdr>
            <w:top w:val="none" w:sz="0" w:space="0" w:color="auto"/>
            <w:left w:val="none" w:sz="0" w:space="0" w:color="auto"/>
            <w:bottom w:val="none" w:sz="0" w:space="0" w:color="auto"/>
            <w:right w:val="none" w:sz="0" w:space="0" w:color="auto"/>
          </w:divBdr>
        </w:div>
        <w:div w:id="1499924301">
          <w:marLeft w:val="480"/>
          <w:marRight w:val="0"/>
          <w:marTop w:val="0"/>
          <w:marBottom w:val="0"/>
          <w:divBdr>
            <w:top w:val="none" w:sz="0" w:space="0" w:color="auto"/>
            <w:left w:val="none" w:sz="0" w:space="0" w:color="auto"/>
            <w:bottom w:val="none" w:sz="0" w:space="0" w:color="auto"/>
            <w:right w:val="none" w:sz="0" w:space="0" w:color="auto"/>
          </w:divBdr>
        </w:div>
        <w:div w:id="1505435843">
          <w:marLeft w:val="480"/>
          <w:marRight w:val="0"/>
          <w:marTop w:val="0"/>
          <w:marBottom w:val="0"/>
          <w:divBdr>
            <w:top w:val="none" w:sz="0" w:space="0" w:color="auto"/>
            <w:left w:val="none" w:sz="0" w:space="0" w:color="auto"/>
            <w:bottom w:val="none" w:sz="0" w:space="0" w:color="auto"/>
            <w:right w:val="none" w:sz="0" w:space="0" w:color="auto"/>
          </w:divBdr>
        </w:div>
        <w:div w:id="1515532598">
          <w:marLeft w:val="480"/>
          <w:marRight w:val="0"/>
          <w:marTop w:val="0"/>
          <w:marBottom w:val="0"/>
          <w:divBdr>
            <w:top w:val="none" w:sz="0" w:space="0" w:color="auto"/>
            <w:left w:val="none" w:sz="0" w:space="0" w:color="auto"/>
            <w:bottom w:val="none" w:sz="0" w:space="0" w:color="auto"/>
            <w:right w:val="none" w:sz="0" w:space="0" w:color="auto"/>
          </w:divBdr>
        </w:div>
        <w:div w:id="1538351074">
          <w:marLeft w:val="480"/>
          <w:marRight w:val="0"/>
          <w:marTop w:val="0"/>
          <w:marBottom w:val="0"/>
          <w:divBdr>
            <w:top w:val="none" w:sz="0" w:space="0" w:color="auto"/>
            <w:left w:val="none" w:sz="0" w:space="0" w:color="auto"/>
            <w:bottom w:val="none" w:sz="0" w:space="0" w:color="auto"/>
            <w:right w:val="none" w:sz="0" w:space="0" w:color="auto"/>
          </w:divBdr>
        </w:div>
        <w:div w:id="1555198222">
          <w:marLeft w:val="480"/>
          <w:marRight w:val="0"/>
          <w:marTop w:val="0"/>
          <w:marBottom w:val="0"/>
          <w:divBdr>
            <w:top w:val="none" w:sz="0" w:space="0" w:color="auto"/>
            <w:left w:val="none" w:sz="0" w:space="0" w:color="auto"/>
            <w:bottom w:val="none" w:sz="0" w:space="0" w:color="auto"/>
            <w:right w:val="none" w:sz="0" w:space="0" w:color="auto"/>
          </w:divBdr>
        </w:div>
        <w:div w:id="1590626222">
          <w:marLeft w:val="480"/>
          <w:marRight w:val="0"/>
          <w:marTop w:val="0"/>
          <w:marBottom w:val="0"/>
          <w:divBdr>
            <w:top w:val="none" w:sz="0" w:space="0" w:color="auto"/>
            <w:left w:val="none" w:sz="0" w:space="0" w:color="auto"/>
            <w:bottom w:val="none" w:sz="0" w:space="0" w:color="auto"/>
            <w:right w:val="none" w:sz="0" w:space="0" w:color="auto"/>
          </w:divBdr>
        </w:div>
        <w:div w:id="1591430317">
          <w:marLeft w:val="480"/>
          <w:marRight w:val="0"/>
          <w:marTop w:val="0"/>
          <w:marBottom w:val="0"/>
          <w:divBdr>
            <w:top w:val="none" w:sz="0" w:space="0" w:color="auto"/>
            <w:left w:val="none" w:sz="0" w:space="0" w:color="auto"/>
            <w:bottom w:val="none" w:sz="0" w:space="0" w:color="auto"/>
            <w:right w:val="none" w:sz="0" w:space="0" w:color="auto"/>
          </w:divBdr>
        </w:div>
        <w:div w:id="1617716003">
          <w:marLeft w:val="480"/>
          <w:marRight w:val="0"/>
          <w:marTop w:val="0"/>
          <w:marBottom w:val="0"/>
          <w:divBdr>
            <w:top w:val="none" w:sz="0" w:space="0" w:color="auto"/>
            <w:left w:val="none" w:sz="0" w:space="0" w:color="auto"/>
            <w:bottom w:val="none" w:sz="0" w:space="0" w:color="auto"/>
            <w:right w:val="none" w:sz="0" w:space="0" w:color="auto"/>
          </w:divBdr>
        </w:div>
        <w:div w:id="1669362081">
          <w:marLeft w:val="480"/>
          <w:marRight w:val="0"/>
          <w:marTop w:val="0"/>
          <w:marBottom w:val="0"/>
          <w:divBdr>
            <w:top w:val="none" w:sz="0" w:space="0" w:color="auto"/>
            <w:left w:val="none" w:sz="0" w:space="0" w:color="auto"/>
            <w:bottom w:val="none" w:sz="0" w:space="0" w:color="auto"/>
            <w:right w:val="none" w:sz="0" w:space="0" w:color="auto"/>
          </w:divBdr>
        </w:div>
        <w:div w:id="1707371106">
          <w:marLeft w:val="480"/>
          <w:marRight w:val="0"/>
          <w:marTop w:val="0"/>
          <w:marBottom w:val="0"/>
          <w:divBdr>
            <w:top w:val="none" w:sz="0" w:space="0" w:color="auto"/>
            <w:left w:val="none" w:sz="0" w:space="0" w:color="auto"/>
            <w:bottom w:val="none" w:sz="0" w:space="0" w:color="auto"/>
            <w:right w:val="none" w:sz="0" w:space="0" w:color="auto"/>
          </w:divBdr>
        </w:div>
        <w:div w:id="1728602271">
          <w:marLeft w:val="480"/>
          <w:marRight w:val="0"/>
          <w:marTop w:val="0"/>
          <w:marBottom w:val="0"/>
          <w:divBdr>
            <w:top w:val="none" w:sz="0" w:space="0" w:color="auto"/>
            <w:left w:val="none" w:sz="0" w:space="0" w:color="auto"/>
            <w:bottom w:val="none" w:sz="0" w:space="0" w:color="auto"/>
            <w:right w:val="none" w:sz="0" w:space="0" w:color="auto"/>
          </w:divBdr>
        </w:div>
        <w:div w:id="1729723790">
          <w:marLeft w:val="480"/>
          <w:marRight w:val="0"/>
          <w:marTop w:val="0"/>
          <w:marBottom w:val="0"/>
          <w:divBdr>
            <w:top w:val="none" w:sz="0" w:space="0" w:color="auto"/>
            <w:left w:val="none" w:sz="0" w:space="0" w:color="auto"/>
            <w:bottom w:val="none" w:sz="0" w:space="0" w:color="auto"/>
            <w:right w:val="none" w:sz="0" w:space="0" w:color="auto"/>
          </w:divBdr>
        </w:div>
        <w:div w:id="1738165454">
          <w:marLeft w:val="480"/>
          <w:marRight w:val="0"/>
          <w:marTop w:val="0"/>
          <w:marBottom w:val="0"/>
          <w:divBdr>
            <w:top w:val="none" w:sz="0" w:space="0" w:color="auto"/>
            <w:left w:val="none" w:sz="0" w:space="0" w:color="auto"/>
            <w:bottom w:val="none" w:sz="0" w:space="0" w:color="auto"/>
            <w:right w:val="none" w:sz="0" w:space="0" w:color="auto"/>
          </w:divBdr>
        </w:div>
        <w:div w:id="1751075678">
          <w:marLeft w:val="480"/>
          <w:marRight w:val="0"/>
          <w:marTop w:val="0"/>
          <w:marBottom w:val="0"/>
          <w:divBdr>
            <w:top w:val="none" w:sz="0" w:space="0" w:color="auto"/>
            <w:left w:val="none" w:sz="0" w:space="0" w:color="auto"/>
            <w:bottom w:val="none" w:sz="0" w:space="0" w:color="auto"/>
            <w:right w:val="none" w:sz="0" w:space="0" w:color="auto"/>
          </w:divBdr>
        </w:div>
        <w:div w:id="1768109502">
          <w:marLeft w:val="480"/>
          <w:marRight w:val="0"/>
          <w:marTop w:val="0"/>
          <w:marBottom w:val="0"/>
          <w:divBdr>
            <w:top w:val="none" w:sz="0" w:space="0" w:color="auto"/>
            <w:left w:val="none" w:sz="0" w:space="0" w:color="auto"/>
            <w:bottom w:val="none" w:sz="0" w:space="0" w:color="auto"/>
            <w:right w:val="none" w:sz="0" w:space="0" w:color="auto"/>
          </w:divBdr>
        </w:div>
        <w:div w:id="1778452206">
          <w:marLeft w:val="480"/>
          <w:marRight w:val="0"/>
          <w:marTop w:val="0"/>
          <w:marBottom w:val="0"/>
          <w:divBdr>
            <w:top w:val="none" w:sz="0" w:space="0" w:color="auto"/>
            <w:left w:val="none" w:sz="0" w:space="0" w:color="auto"/>
            <w:bottom w:val="none" w:sz="0" w:space="0" w:color="auto"/>
            <w:right w:val="none" w:sz="0" w:space="0" w:color="auto"/>
          </w:divBdr>
        </w:div>
        <w:div w:id="1783841929">
          <w:marLeft w:val="480"/>
          <w:marRight w:val="0"/>
          <w:marTop w:val="0"/>
          <w:marBottom w:val="0"/>
          <w:divBdr>
            <w:top w:val="none" w:sz="0" w:space="0" w:color="auto"/>
            <w:left w:val="none" w:sz="0" w:space="0" w:color="auto"/>
            <w:bottom w:val="none" w:sz="0" w:space="0" w:color="auto"/>
            <w:right w:val="none" w:sz="0" w:space="0" w:color="auto"/>
          </w:divBdr>
        </w:div>
        <w:div w:id="1853180603">
          <w:marLeft w:val="480"/>
          <w:marRight w:val="0"/>
          <w:marTop w:val="0"/>
          <w:marBottom w:val="0"/>
          <w:divBdr>
            <w:top w:val="none" w:sz="0" w:space="0" w:color="auto"/>
            <w:left w:val="none" w:sz="0" w:space="0" w:color="auto"/>
            <w:bottom w:val="none" w:sz="0" w:space="0" w:color="auto"/>
            <w:right w:val="none" w:sz="0" w:space="0" w:color="auto"/>
          </w:divBdr>
        </w:div>
        <w:div w:id="1866555328">
          <w:marLeft w:val="480"/>
          <w:marRight w:val="0"/>
          <w:marTop w:val="0"/>
          <w:marBottom w:val="0"/>
          <w:divBdr>
            <w:top w:val="none" w:sz="0" w:space="0" w:color="auto"/>
            <w:left w:val="none" w:sz="0" w:space="0" w:color="auto"/>
            <w:bottom w:val="none" w:sz="0" w:space="0" w:color="auto"/>
            <w:right w:val="none" w:sz="0" w:space="0" w:color="auto"/>
          </w:divBdr>
        </w:div>
        <w:div w:id="1884049709">
          <w:marLeft w:val="480"/>
          <w:marRight w:val="0"/>
          <w:marTop w:val="0"/>
          <w:marBottom w:val="0"/>
          <w:divBdr>
            <w:top w:val="none" w:sz="0" w:space="0" w:color="auto"/>
            <w:left w:val="none" w:sz="0" w:space="0" w:color="auto"/>
            <w:bottom w:val="none" w:sz="0" w:space="0" w:color="auto"/>
            <w:right w:val="none" w:sz="0" w:space="0" w:color="auto"/>
          </w:divBdr>
        </w:div>
        <w:div w:id="1889487573">
          <w:marLeft w:val="480"/>
          <w:marRight w:val="0"/>
          <w:marTop w:val="0"/>
          <w:marBottom w:val="0"/>
          <w:divBdr>
            <w:top w:val="none" w:sz="0" w:space="0" w:color="auto"/>
            <w:left w:val="none" w:sz="0" w:space="0" w:color="auto"/>
            <w:bottom w:val="none" w:sz="0" w:space="0" w:color="auto"/>
            <w:right w:val="none" w:sz="0" w:space="0" w:color="auto"/>
          </w:divBdr>
        </w:div>
        <w:div w:id="1902011244">
          <w:marLeft w:val="480"/>
          <w:marRight w:val="0"/>
          <w:marTop w:val="0"/>
          <w:marBottom w:val="0"/>
          <w:divBdr>
            <w:top w:val="none" w:sz="0" w:space="0" w:color="auto"/>
            <w:left w:val="none" w:sz="0" w:space="0" w:color="auto"/>
            <w:bottom w:val="none" w:sz="0" w:space="0" w:color="auto"/>
            <w:right w:val="none" w:sz="0" w:space="0" w:color="auto"/>
          </w:divBdr>
        </w:div>
        <w:div w:id="1923029215">
          <w:marLeft w:val="480"/>
          <w:marRight w:val="0"/>
          <w:marTop w:val="0"/>
          <w:marBottom w:val="0"/>
          <w:divBdr>
            <w:top w:val="none" w:sz="0" w:space="0" w:color="auto"/>
            <w:left w:val="none" w:sz="0" w:space="0" w:color="auto"/>
            <w:bottom w:val="none" w:sz="0" w:space="0" w:color="auto"/>
            <w:right w:val="none" w:sz="0" w:space="0" w:color="auto"/>
          </w:divBdr>
        </w:div>
        <w:div w:id="1953392548">
          <w:marLeft w:val="480"/>
          <w:marRight w:val="0"/>
          <w:marTop w:val="0"/>
          <w:marBottom w:val="0"/>
          <w:divBdr>
            <w:top w:val="none" w:sz="0" w:space="0" w:color="auto"/>
            <w:left w:val="none" w:sz="0" w:space="0" w:color="auto"/>
            <w:bottom w:val="none" w:sz="0" w:space="0" w:color="auto"/>
            <w:right w:val="none" w:sz="0" w:space="0" w:color="auto"/>
          </w:divBdr>
        </w:div>
        <w:div w:id="1958027417">
          <w:marLeft w:val="480"/>
          <w:marRight w:val="0"/>
          <w:marTop w:val="0"/>
          <w:marBottom w:val="0"/>
          <w:divBdr>
            <w:top w:val="none" w:sz="0" w:space="0" w:color="auto"/>
            <w:left w:val="none" w:sz="0" w:space="0" w:color="auto"/>
            <w:bottom w:val="none" w:sz="0" w:space="0" w:color="auto"/>
            <w:right w:val="none" w:sz="0" w:space="0" w:color="auto"/>
          </w:divBdr>
        </w:div>
        <w:div w:id="2040662048">
          <w:marLeft w:val="480"/>
          <w:marRight w:val="0"/>
          <w:marTop w:val="0"/>
          <w:marBottom w:val="0"/>
          <w:divBdr>
            <w:top w:val="none" w:sz="0" w:space="0" w:color="auto"/>
            <w:left w:val="none" w:sz="0" w:space="0" w:color="auto"/>
            <w:bottom w:val="none" w:sz="0" w:space="0" w:color="auto"/>
            <w:right w:val="none" w:sz="0" w:space="0" w:color="auto"/>
          </w:divBdr>
        </w:div>
        <w:div w:id="2093434016">
          <w:marLeft w:val="480"/>
          <w:marRight w:val="0"/>
          <w:marTop w:val="0"/>
          <w:marBottom w:val="0"/>
          <w:divBdr>
            <w:top w:val="none" w:sz="0" w:space="0" w:color="auto"/>
            <w:left w:val="none" w:sz="0" w:space="0" w:color="auto"/>
            <w:bottom w:val="none" w:sz="0" w:space="0" w:color="auto"/>
            <w:right w:val="none" w:sz="0" w:space="0" w:color="auto"/>
          </w:divBdr>
        </w:div>
        <w:div w:id="2102414217">
          <w:marLeft w:val="480"/>
          <w:marRight w:val="0"/>
          <w:marTop w:val="0"/>
          <w:marBottom w:val="0"/>
          <w:divBdr>
            <w:top w:val="none" w:sz="0" w:space="0" w:color="auto"/>
            <w:left w:val="none" w:sz="0" w:space="0" w:color="auto"/>
            <w:bottom w:val="none" w:sz="0" w:space="0" w:color="auto"/>
            <w:right w:val="none" w:sz="0" w:space="0" w:color="auto"/>
          </w:divBdr>
        </w:div>
        <w:div w:id="2142184745">
          <w:marLeft w:val="480"/>
          <w:marRight w:val="0"/>
          <w:marTop w:val="0"/>
          <w:marBottom w:val="0"/>
          <w:divBdr>
            <w:top w:val="none" w:sz="0" w:space="0" w:color="auto"/>
            <w:left w:val="none" w:sz="0" w:space="0" w:color="auto"/>
            <w:bottom w:val="none" w:sz="0" w:space="0" w:color="auto"/>
            <w:right w:val="none" w:sz="0" w:space="0" w:color="auto"/>
          </w:divBdr>
        </w:div>
      </w:divsChild>
    </w:div>
    <w:div w:id="1597977566">
      <w:bodyDiv w:val="1"/>
      <w:marLeft w:val="0"/>
      <w:marRight w:val="0"/>
      <w:marTop w:val="0"/>
      <w:marBottom w:val="0"/>
      <w:divBdr>
        <w:top w:val="none" w:sz="0" w:space="0" w:color="auto"/>
        <w:left w:val="none" w:sz="0" w:space="0" w:color="auto"/>
        <w:bottom w:val="none" w:sz="0" w:space="0" w:color="auto"/>
        <w:right w:val="none" w:sz="0" w:space="0" w:color="auto"/>
      </w:divBdr>
    </w:div>
    <w:div w:id="1603222316">
      <w:bodyDiv w:val="1"/>
      <w:marLeft w:val="0"/>
      <w:marRight w:val="0"/>
      <w:marTop w:val="0"/>
      <w:marBottom w:val="0"/>
      <w:divBdr>
        <w:top w:val="none" w:sz="0" w:space="0" w:color="auto"/>
        <w:left w:val="none" w:sz="0" w:space="0" w:color="auto"/>
        <w:bottom w:val="none" w:sz="0" w:space="0" w:color="auto"/>
        <w:right w:val="none" w:sz="0" w:space="0" w:color="auto"/>
      </w:divBdr>
    </w:div>
    <w:div w:id="1611089380">
      <w:bodyDiv w:val="1"/>
      <w:marLeft w:val="0"/>
      <w:marRight w:val="0"/>
      <w:marTop w:val="0"/>
      <w:marBottom w:val="0"/>
      <w:divBdr>
        <w:top w:val="none" w:sz="0" w:space="0" w:color="auto"/>
        <w:left w:val="none" w:sz="0" w:space="0" w:color="auto"/>
        <w:bottom w:val="none" w:sz="0" w:space="0" w:color="auto"/>
        <w:right w:val="none" w:sz="0" w:space="0" w:color="auto"/>
      </w:divBdr>
    </w:div>
    <w:div w:id="1617834523">
      <w:bodyDiv w:val="1"/>
      <w:marLeft w:val="0"/>
      <w:marRight w:val="0"/>
      <w:marTop w:val="0"/>
      <w:marBottom w:val="0"/>
      <w:divBdr>
        <w:top w:val="none" w:sz="0" w:space="0" w:color="auto"/>
        <w:left w:val="none" w:sz="0" w:space="0" w:color="auto"/>
        <w:bottom w:val="none" w:sz="0" w:space="0" w:color="auto"/>
        <w:right w:val="none" w:sz="0" w:space="0" w:color="auto"/>
      </w:divBdr>
    </w:div>
    <w:div w:id="1630626281">
      <w:bodyDiv w:val="1"/>
      <w:marLeft w:val="0"/>
      <w:marRight w:val="0"/>
      <w:marTop w:val="0"/>
      <w:marBottom w:val="0"/>
      <w:divBdr>
        <w:top w:val="none" w:sz="0" w:space="0" w:color="auto"/>
        <w:left w:val="none" w:sz="0" w:space="0" w:color="auto"/>
        <w:bottom w:val="none" w:sz="0" w:space="0" w:color="auto"/>
        <w:right w:val="none" w:sz="0" w:space="0" w:color="auto"/>
      </w:divBdr>
    </w:div>
    <w:div w:id="1633100511">
      <w:bodyDiv w:val="1"/>
      <w:marLeft w:val="0"/>
      <w:marRight w:val="0"/>
      <w:marTop w:val="0"/>
      <w:marBottom w:val="0"/>
      <w:divBdr>
        <w:top w:val="none" w:sz="0" w:space="0" w:color="auto"/>
        <w:left w:val="none" w:sz="0" w:space="0" w:color="auto"/>
        <w:bottom w:val="none" w:sz="0" w:space="0" w:color="auto"/>
        <w:right w:val="none" w:sz="0" w:space="0" w:color="auto"/>
      </w:divBdr>
    </w:div>
    <w:div w:id="1638296093">
      <w:bodyDiv w:val="1"/>
      <w:marLeft w:val="0"/>
      <w:marRight w:val="0"/>
      <w:marTop w:val="0"/>
      <w:marBottom w:val="0"/>
      <w:divBdr>
        <w:top w:val="none" w:sz="0" w:space="0" w:color="auto"/>
        <w:left w:val="none" w:sz="0" w:space="0" w:color="auto"/>
        <w:bottom w:val="none" w:sz="0" w:space="0" w:color="auto"/>
        <w:right w:val="none" w:sz="0" w:space="0" w:color="auto"/>
      </w:divBdr>
    </w:div>
    <w:div w:id="1639993059">
      <w:bodyDiv w:val="1"/>
      <w:marLeft w:val="0"/>
      <w:marRight w:val="0"/>
      <w:marTop w:val="0"/>
      <w:marBottom w:val="0"/>
      <w:divBdr>
        <w:top w:val="none" w:sz="0" w:space="0" w:color="auto"/>
        <w:left w:val="none" w:sz="0" w:space="0" w:color="auto"/>
        <w:bottom w:val="none" w:sz="0" w:space="0" w:color="auto"/>
        <w:right w:val="none" w:sz="0" w:space="0" w:color="auto"/>
      </w:divBdr>
      <w:divsChild>
        <w:div w:id="24990647">
          <w:marLeft w:val="480"/>
          <w:marRight w:val="0"/>
          <w:marTop w:val="0"/>
          <w:marBottom w:val="0"/>
          <w:divBdr>
            <w:top w:val="none" w:sz="0" w:space="0" w:color="auto"/>
            <w:left w:val="none" w:sz="0" w:space="0" w:color="auto"/>
            <w:bottom w:val="none" w:sz="0" w:space="0" w:color="auto"/>
            <w:right w:val="none" w:sz="0" w:space="0" w:color="auto"/>
          </w:divBdr>
        </w:div>
        <w:div w:id="65079647">
          <w:marLeft w:val="480"/>
          <w:marRight w:val="0"/>
          <w:marTop w:val="0"/>
          <w:marBottom w:val="0"/>
          <w:divBdr>
            <w:top w:val="none" w:sz="0" w:space="0" w:color="auto"/>
            <w:left w:val="none" w:sz="0" w:space="0" w:color="auto"/>
            <w:bottom w:val="none" w:sz="0" w:space="0" w:color="auto"/>
            <w:right w:val="none" w:sz="0" w:space="0" w:color="auto"/>
          </w:divBdr>
        </w:div>
        <w:div w:id="67507128">
          <w:marLeft w:val="480"/>
          <w:marRight w:val="0"/>
          <w:marTop w:val="0"/>
          <w:marBottom w:val="0"/>
          <w:divBdr>
            <w:top w:val="none" w:sz="0" w:space="0" w:color="auto"/>
            <w:left w:val="none" w:sz="0" w:space="0" w:color="auto"/>
            <w:bottom w:val="none" w:sz="0" w:space="0" w:color="auto"/>
            <w:right w:val="none" w:sz="0" w:space="0" w:color="auto"/>
          </w:divBdr>
        </w:div>
        <w:div w:id="88503223">
          <w:marLeft w:val="480"/>
          <w:marRight w:val="0"/>
          <w:marTop w:val="0"/>
          <w:marBottom w:val="0"/>
          <w:divBdr>
            <w:top w:val="none" w:sz="0" w:space="0" w:color="auto"/>
            <w:left w:val="none" w:sz="0" w:space="0" w:color="auto"/>
            <w:bottom w:val="none" w:sz="0" w:space="0" w:color="auto"/>
            <w:right w:val="none" w:sz="0" w:space="0" w:color="auto"/>
          </w:divBdr>
        </w:div>
        <w:div w:id="145709595">
          <w:marLeft w:val="480"/>
          <w:marRight w:val="0"/>
          <w:marTop w:val="0"/>
          <w:marBottom w:val="0"/>
          <w:divBdr>
            <w:top w:val="none" w:sz="0" w:space="0" w:color="auto"/>
            <w:left w:val="none" w:sz="0" w:space="0" w:color="auto"/>
            <w:bottom w:val="none" w:sz="0" w:space="0" w:color="auto"/>
            <w:right w:val="none" w:sz="0" w:space="0" w:color="auto"/>
          </w:divBdr>
        </w:div>
        <w:div w:id="160590379">
          <w:marLeft w:val="480"/>
          <w:marRight w:val="0"/>
          <w:marTop w:val="0"/>
          <w:marBottom w:val="0"/>
          <w:divBdr>
            <w:top w:val="none" w:sz="0" w:space="0" w:color="auto"/>
            <w:left w:val="none" w:sz="0" w:space="0" w:color="auto"/>
            <w:bottom w:val="none" w:sz="0" w:space="0" w:color="auto"/>
            <w:right w:val="none" w:sz="0" w:space="0" w:color="auto"/>
          </w:divBdr>
        </w:div>
        <w:div w:id="170876211">
          <w:marLeft w:val="480"/>
          <w:marRight w:val="0"/>
          <w:marTop w:val="0"/>
          <w:marBottom w:val="0"/>
          <w:divBdr>
            <w:top w:val="none" w:sz="0" w:space="0" w:color="auto"/>
            <w:left w:val="none" w:sz="0" w:space="0" w:color="auto"/>
            <w:bottom w:val="none" w:sz="0" w:space="0" w:color="auto"/>
            <w:right w:val="none" w:sz="0" w:space="0" w:color="auto"/>
          </w:divBdr>
        </w:div>
        <w:div w:id="315645915">
          <w:marLeft w:val="480"/>
          <w:marRight w:val="0"/>
          <w:marTop w:val="0"/>
          <w:marBottom w:val="0"/>
          <w:divBdr>
            <w:top w:val="none" w:sz="0" w:space="0" w:color="auto"/>
            <w:left w:val="none" w:sz="0" w:space="0" w:color="auto"/>
            <w:bottom w:val="none" w:sz="0" w:space="0" w:color="auto"/>
            <w:right w:val="none" w:sz="0" w:space="0" w:color="auto"/>
          </w:divBdr>
        </w:div>
        <w:div w:id="345518428">
          <w:marLeft w:val="480"/>
          <w:marRight w:val="0"/>
          <w:marTop w:val="0"/>
          <w:marBottom w:val="0"/>
          <w:divBdr>
            <w:top w:val="none" w:sz="0" w:space="0" w:color="auto"/>
            <w:left w:val="none" w:sz="0" w:space="0" w:color="auto"/>
            <w:bottom w:val="none" w:sz="0" w:space="0" w:color="auto"/>
            <w:right w:val="none" w:sz="0" w:space="0" w:color="auto"/>
          </w:divBdr>
        </w:div>
        <w:div w:id="368258840">
          <w:marLeft w:val="480"/>
          <w:marRight w:val="0"/>
          <w:marTop w:val="0"/>
          <w:marBottom w:val="0"/>
          <w:divBdr>
            <w:top w:val="none" w:sz="0" w:space="0" w:color="auto"/>
            <w:left w:val="none" w:sz="0" w:space="0" w:color="auto"/>
            <w:bottom w:val="none" w:sz="0" w:space="0" w:color="auto"/>
            <w:right w:val="none" w:sz="0" w:space="0" w:color="auto"/>
          </w:divBdr>
        </w:div>
        <w:div w:id="391582701">
          <w:marLeft w:val="480"/>
          <w:marRight w:val="0"/>
          <w:marTop w:val="0"/>
          <w:marBottom w:val="0"/>
          <w:divBdr>
            <w:top w:val="none" w:sz="0" w:space="0" w:color="auto"/>
            <w:left w:val="none" w:sz="0" w:space="0" w:color="auto"/>
            <w:bottom w:val="none" w:sz="0" w:space="0" w:color="auto"/>
            <w:right w:val="none" w:sz="0" w:space="0" w:color="auto"/>
          </w:divBdr>
        </w:div>
        <w:div w:id="409692248">
          <w:marLeft w:val="480"/>
          <w:marRight w:val="0"/>
          <w:marTop w:val="0"/>
          <w:marBottom w:val="0"/>
          <w:divBdr>
            <w:top w:val="none" w:sz="0" w:space="0" w:color="auto"/>
            <w:left w:val="none" w:sz="0" w:space="0" w:color="auto"/>
            <w:bottom w:val="none" w:sz="0" w:space="0" w:color="auto"/>
            <w:right w:val="none" w:sz="0" w:space="0" w:color="auto"/>
          </w:divBdr>
        </w:div>
        <w:div w:id="508103699">
          <w:marLeft w:val="480"/>
          <w:marRight w:val="0"/>
          <w:marTop w:val="0"/>
          <w:marBottom w:val="0"/>
          <w:divBdr>
            <w:top w:val="none" w:sz="0" w:space="0" w:color="auto"/>
            <w:left w:val="none" w:sz="0" w:space="0" w:color="auto"/>
            <w:bottom w:val="none" w:sz="0" w:space="0" w:color="auto"/>
            <w:right w:val="none" w:sz="0" w:space="0" w:color="auto"/>
          </w:divBdr>
        </w:div>
        <w:div w:id="585191103">
          <w:marLeft w:val="480"/>
          <w:marRight w:val="0"/>
          <w:marTop w:val="0"/>
          <w:marBottom w:val="0"/>
          <w:divBdr>
            <w:top w:val="none" w:sz="0" w:space="0" w:color="auto"/>
            <w:left w:val="none" w:sz="0" w:space="0" w:color="auto"/>
            <w:bottom w:val="none" w:sz="0" w:space="0" w:color="auto"/>
            <w:right w:val="none" w:sz="0" w:space="0" w:color="auto"/>
          </w:divBdr>
        </w:div>
        <w:div w:id="620040378">
          <w:marLeft w:val="480"/>
          <w:marRight w:val="0"/>
          <w:marTop w:val="0"/>
          <w:marBottom w:val="0"/>
          <w:divBdr>
            <w:top w:val="none" w:sz="0" w:space="0" w:color="auto"/>
            <w:left w:val="none" w:sz="0" w:space="0" w:color="auto"/>
            <w:bottom w:val="none" w:sz="0" w:space="0" w:color="auto"/>
            <w:right w:val="none" w:sz="0" w:space="0" w:color="auto"/>
          </w:divBdr>
        </w:div>
        <w:div w:id="635575140">
          <w:marLeft w:val="480"/>
          <w:marRight w:val="0"/>
          <w:marTop w:val="0"/>
          <w:marBottom w:val="0"/>
          <w:divBdr>
            <w:top w:val="none" w:sz="0" w:space="0" w:color="auto"/>
            <w:left w:val="none" w:sz="0" w:space="0" w:color="auto"/>
            <w:bottom w:val="none" w:sz="0" w:space="0" w:color="auto"/>
            <w:right w:val="none" w:sz="0" w:space="0" w:color="auto"/>
          </w:divBdr>
        </w:div>
        <w:div w:id="648707884">
          <w:marLeft w:val="480"/>
          <w:marRight w:val="0"/>
          <w:marTop w:val="0"/>
          <w:marBottom w:val="0"/>
          <w:divBdr>
            <w:top w:val="none" w:sz="0" w:space="0" w:color="auto"/>
            <w:left w:val="none" w:sz="0" w:space="0" w:color="auto"/>
            <w:bottom w:val="none" w:sz="0" w:space="0" w:color="auto"/>
            <w:right w:val="none" w:sz="0" w:space="0" w:color="auto"/>
          </w:divBdr>
        </w:div>
        <w:div w:id="714350390">
          <w:marLeft w:val="480"/>
          <w:marRight w:val="0"/>
          <w:marTop w:val="0"/>
          <w:marBottom w:val="0"/>
          <w:divBdr>
            <w:top w:val="none" w:sz="0" w:space="0" w:color="auto"/>
            <w:left w:val="none" w:sz="0" w:space="0" w:color="auto"/>
            <w:bottom w:val="none" w:sz="0" w:space="0" w:color="auto"/>
            <w:right w:val="none" w:sz="0" w:space="0" w:color="auto"/>
          </w:divBdr>
        </w:div>
        <w:div w:id="725418034">
          <w:marLeft w:val="480"/>
          <w:marRight w:val="0"/>
          <w:marTop w:val="0"/>
          <w:marBottom w:val="0"/>
          <w:divBdr>
            <w:top w:val="none" w:sz="0" w:space="0" w:color="auto"/>
            <w:left w:val="none" w:sz="0" w:space="0" w:color="auto"/>
            <w:bottom w:val="none" w:sz="0" w:space="0" w:color="auto"/>
            <w:right w:val="none" w:sz="0" w:space="0" w:color="auto"/>
          </w:divBdr>
        </w:div>
        <w:div w:id="799033654">
          <w:marLeft w:val="480"/>
          <w:marRight w:val="0"/>
          <w:marTop w:val="0"/>
          <w:marBottom w:val="0"/>
          <w:divBdr>
            <w:top w:val="none" w:sz="0" w:space="0" w:color="auto"/>
            <w:left w:val="none" w:sz="0" w:space="0" w:color="auto"/>
            <w:bottom w:val="none" w:sz="0" w:space="0" w:color="auto"/>
            <w:right w:val="none" w:sz="0" w:space="0" w:color="auto"/>
          </w:divBdr>
        </w:div>
        <w:div w:id="880169369">
          <w:marLeft w:val="480"/>
          <w:marRight w:val="0"/>
          <w:marTop w:val="0"/>
          <w:marBottom w:val="0"/>
          <w:divBdr>
            <w:top w:val="none" w:sz="0" w:space="0" w:color="auto"/>
            <w:left w:val="none" w:sz="0" w:space="0" w:color="auto"/>
            <w:bottom w:val="none" w:sz="0" w:space="0" w:color="auto"/>
            <w:right w:val="none" w:sz="0" w:space="0" w:color="auto"/>
          </w:divBdr>
        </w:div>
        <w:div w:id="929659467">
          <w:marLeft w:val="480"/>
          <w:marRight w:val="0"/>
          <w:marTop w:val="0"/>
          <w:marBottom w:val="0"/>
          <w:divBdr>
            <w:top w:val="none" w:sz="0" w:space="0" w:color="auto"/>
            <w:left w:val="none" w:sz="0" w:space="0" w:color="auto"/>
            <w:bottom w:val="none" w:sz="0" w:space="0" w:color="auto"/>
            <w:right w:val="none" w:sz="0" w:space="0" w:color="auto"/>
          </w:divBdr>
        </w:div>
        <w:div w:id="953562219">
          <w:marLeft w:val="480"/>
          <w:marRight w:val="0"/>
          <w:marTop w:val="0"/>
          <w:marBottom w:val="0"/>
          <w:divBdr>
            <w:top w:val="none" w:sz="0" w:space="0" w:color="auto"/>
            <w:left w:val="none" w:sz="0" w:space="0" w:color="auto"/>
            <w:bottom w:val="none" w:sz="0" w:space="0" w:color="auto"/>
            <w:right w:val="none" w:sz="0" w:space="0" w:color="auto"/>
          </w:divBdr>
        </w:div>
        <w:div w:id="981426676">
          <w:marLeft w:val="480"/>
          <w:marRight w:val="0"/>
          <w:marTop w:val="0"/>
          <w:marBottom w:val="0"/>
          <w:divBdr>
            <w:top w:val="none" w:sz="0" w:space="0" w:color="auto"/>
            <w:left w:val="none" w:sz="0" w:space="0" w:color="auto"/>
            <w:bottom w:val="none" w:sz="0" w:space="0" w:color="auto"/>
            <w:right w:val="none" w:sz="0" w:space="0" w:color="auto"/>
          </w:divBdr>
        </w:div>
        <w:div w:id="992946016">
          <w:marLeft w:val="480"/>
          <w:marRight w:val="0"/>
          <w:marTop w:val="0"/>
          <w:marBottom w:val="0"/>
          <w:divBdr>
            <w:top w:val="none" w:sz="0" w:space="0" w:color="auto"/>
            <w:left w:val="none" w:sz="0" w:space="0" w:color="auto"/>
            <w:bottom w:val="none" w:sz="0" w:space="0" w:color="auto"/>
            <w:right w:val="none" w:sz="0" w:space="0" w:color="auto"/>
          </w:divBdr>
        </w:div>
        <w:div w:id="1024556807">
          <w:marLeft w:val="480"/>
          <w:marRight w:val="0"/>
          <w:marTop w:val="0"/>
          <w:marBottom w:val="0"/>
          <w:divBdr>
            <w:top w:val="none" w:sz="0" w:space="0" w:color="auto"/>
            <w:left w:val="none" w:sz="0" w:space="0" w:color="auto"/>
            <w:bottom w:val="none" w:sz="0" w:space="0" w:color="auto"/>
            <w:right w:val="none" w:sz="0" w:space="0" w:color="auto"/>
          </w:divBdr>
        </w:div>
        <w:div w:id="1035689793">
          <w:marLeft w:val="480"/>
          <w:marRight w:val="0"/>
          <w:marTop w:val="0"/>
          <w:marBottom w:val="0"/>
          <w:divBdr>
            <w:top w:val="none" w:sz="0" w:space="0" w:color="auto"/>
            <w:left w:val="none" w:sz="0" w:space="0" w:color="auto"/>
            <w:bottom w:val="none" w:sz="0" w:space="0" w:color="auto"/>
            <w:right w:val="none" w:sz="0" w:space="0" w:color="auto"/>
          </w:divBdr>
        </w:div>
        <w:div w:id="1049887362">
          <w:marLeft w:val="480"/>
          <w:marRight w:val="0"/>
          <w:marTop w:val="0"/>
          <w:marBottom w:val="0"/>
          <w:divBdr>
            <w:top w:val="none" w:sz="0" w:space="0" w:color="auto"/>
            <w:left w:val="none" w:sz="0" w:space="0" w:color="auto"/>
            <w:bottom w:val="none" w:sz="0" w:space="0" w:color="auto"/>
            <w:right w:val="none" w:sz="0" w:space="0" w:color="auto"/>
          </w:divBdr>
        </w:div>
        <w:div w:id="1068960910">
          <w:marLeft w:val="480"/>
          <w:marRight w:val="0"/>
          <w:marTop w:val="0"/>
          <w:marBottom w:val="0"/>
          <w:divBdr>
            <w:top w:val="none" w:sz="0" w:space="0" w:color="auto"/>
            <w:left w:val="none" w:sz="0" w:space="0" w:color="auto"/>
            <w:bottom w:val="none" w:sz="0" w:space="0" w:color="auto"/>
            <w:right w:val="none" w:sz="0" w:space="0" w:color="auto"/>
          </w:divBdr>
        </w:div>
        <w:div w:id="1084490863">
          <w:marLeft w:val="480"/>
          <w:marRight w:val="0"/>
          <w:marTop w:val="0"/>
          <w:marBottom w:val="0"/>
          <w:divBdr>
            <w:top w:val="none" w:sz="0" w:space="0" w:color="auto"/>
            <w:left w:val="none" w:sz="0" w:space="0" w:color="auto"/>
            <w:bottom w:val="none" w:sz="0" w:space="0" w:color="auto"/>
            <w:right w:val="none" w:sz="0" w:space="0" w:color="auto"/>
          </w:divBdr>
        </w:div>
        <w:div w:id="1208956604">
          <w:marLeft w:val="480"/>
          <w:marRight w:val="0"/>
          <w:marTop w:val="0"/>
          <w:marBottom w:val="0"/>
          <w:divBdr>
            <w:top w:val="none" w:sz="0" w:space="0" w:color="auto"/>
            <w:left w:val="none" w:sz="0" w:space="0" w:color="auto"/>
            <w:bottom w:val="none" w:sz="0" w:space="0" w:color="auto"/>
            <w:right w:val="none" w:sz="0" w:space="0" w:color="auto"/>
          </w:divBdr>
        </w:div>
        <w:div w:id="1247762912">
          <w:marLeft w:val="480"/>
          <w:marRight w:val="0"/>
          <w:marTop w:val="0"/>
          <w:marBottom w:val="0"/>
          <w:divBdr>
            <w:top w:val="none" w:sz="0" w:space="0" w:color="auto"/>
            <w:left w:val="none" w:sz="0" w:space="0" w:color="auto"/>
            <w:bottom w:val="none" w:sz="0" w:space="0" w:color="auto"/>
            <w:right w:val="none" w:sz="0" w:space="0" w:color="auto"/>
          </w:divBdr>
        </w:div>
        <w:div w:id="1249122739">
          <w:marLeft w:val="480"/>
          <w:marRight w:val="0"/>
          <w:marTop w:val="0"/>
          <w:marBottom w:val="0"/>
          <w:divBdr>
            <w:top w:val="none" w:sz="0" w:space="0" w:color="auto"/>
            <w:left w:val="none" w:sz="0" w:space="0" w:color="auto"/>
            <w:bottom w:val="none" w:sz="0" w:space="0" w:color="auto"/>
            <w:right w:val="none" w:sz="0" w:space="0" w:color="auto"/>
          </w:divBdr>
        </w:div>
        <w:div w:id="1254975613">
          <w:marLeft w:val="480"/>
          <w:marRight w:val="0"/>
          <w:marTop w:val="0"/>
          <w:marBottom w:val="0"/>
          <w:divBdr>
            <w:top w:val="none" w:sz="0" w:space="0" w:color="auto"/>
            <w:left w:val="none" w:sz="0" w:space="0" w:color="auto"/>
            <w:bottom w:val="none" w:sz="0" w:space="0" w:color="auto"/>
            <w:right w:val="none" w:sz="0" w:space="0" w:color="auto"/>
          </w:divBdr>
        </w:div>
        <w:div w:id="1265723260">
          <w:marLeft w:val="480"/>
          <w:marRight w:val="0"/>
          <w:marTop w:val="0"/>
          <w:marBottom w:val="0"/>
          <w:divBdr>
            <w:top w:val="none" w:sz="0" w:space="0" w:color="auto"/>
            <w:left w:val="none" w:sz="0" w:space="0" w:color="auto"/>
            <w:bottom w:val="none" w:sz="0" w:space="0" w:color="auto"/>
            <w:right w:val="none" w:sz="0" w:space="0" w:color="auto"/>
          </w:divBdr>
        </w:div>
        <w:div w:id="1267612294">
          <w:marLeft w:val="480"/>
          <w:marRight w:val="0"/>
          <w:marTop w:val="0"/>
          <w:marBottom w:val="0"/>
          <w:divBdr>
            <w:top w:val="none" w:sz="0" w:space="0" w:color="auto"/>
            <w:left w:val="none" w:sz="0" w:space="0" w:color="auto"/>
            <w:bottom w:val="none" w:sz="0" w:space="0" w:color="auto"/>
            <w:right w:val="none" w:sz="0" w:space="0" w:color="auto"/>
          </w:divBdr>
        </w:div>
        <w:div w:id="1294603264">
          <w:marLeft w:val="480"/>
          <w:marRight w:val="0"/>
          <w:marTop w:val="0"/>
          <w:marBottom w:val="0"/>
          <w:divBdr>
            <w:top w:val="none" w:sz="0" w:space="0" w:color="auto"/>
            <w:left w:val="none" w:sz="0" w:space="0" w:color="auto"/>
            <w:bottom w:val="none" w:sz="0" w:space="0" w:color="auto"/>
            <w:right w:val="none" w:sz="0" w:space="0" w:color="auto"/>
          </w:divBdr>
        </w:div>
        <w:div w:id="1329097488">
          <w:marLeft w:val="480"/>
          <w:marRight w:val="0"/>
          <w:marTop w:val="0"/>
          <w:marBottom w:val="0"/>
          <w:divBdr>
            <w:top w:val="none" w:sz="0" w:space="0" w:color="auto"/>
            <w:left w:val="none" w:sz="0" w:space="0" w:color="auto"/>
            <w:bottom w:val="none" w:sz="0" w:space="0" w:color="auto"/>
            <w:right w:val="none" w:sz="0" w:space="0" w:color="auto"/>
          </w:divBdr>
        </w:div>
        <w:div w:id="1347053659">
          <w:marLeft w:val="480"/>
          <w:marRight w:val="0"/>
          <w:marTop w:val="0"/>
          <w:marBottom w:val="0"/>
          <w:divBdr>
            <w:top w:val="none" w:sz="0" w:space="0" w:color="auto"/>
            <w:left w:val="none" w:sz="0" w:space="0" w:color="auto"/>
            <w:bottom w:val="none" w:sz="0" w:space="0" w:color="auto"/>
            <w:right w:val="none" w:sz="0" w:space="0" w:color="auto"/>
          </w:divBdr>
        </w:div>
        <w:div w:id="1405758689">
          <w:marLeft w:val="480"/>
          <w:marRight w:val="0"/>
          <w:marTop w:val="0"/>
          <w:marBottom w:val="0"/>
          <w:divBdr>
            <w:top w:val="none" w:sz="0" w:space="0" w:color="auto"/>
            <w:left w:val="none" w:sz="0" w:space="0" w:color="auto"/>
            <w:bottom w:val="none" w:sz="0" w:space="0" w:color="auto"/>
            <w:right w:val="none" w:sz="0" w:space="0" w:color="auto"/>
          </w:divBdr>
        </w:div>
        <w:div w:id="1410886969">
          <w:marLeft w:val="480"/>
          <w:marRight w:val="0"/>
          <w:marTop w:val="0"/>
          <w:marBottom w:val="0"/>
          <w:divBdr>
            <w:top w:val="none" w:sz="0" w:space="0" w:color="auto"/>
            <w:left w:val="none" w:sz="0" w:space="0" w:color="auto"/>
            <w:bottom w:val="none" w:sz="0" w:space="0" w:color="auto"/>
            <w:right w:val="none" w:sz="0" w:space="0" w:color="auto"/>
          </w:divBdr>
        </w:div>
        <w:div w:id="1411392387">
          <w:marLeft w:val="480"/>
          <w:marRight w:val="0"/>
          <w:marTop w:val="0"/>
          <w:marBottom w:val="0"/>
          <w:divBdr>
            <w:top w:val="none" w:sz="0" w:space="0" w:color="auto"/>
            <w:left w:val="none" w:sz="0" w:space="0" w:color="auto"/>
            <w:bottom w:val="none" w:sz="0" w:space="0" w:color="auto"/>
            <w:right w:val="none" w:sz="0" w:space="0" w:color="auto"/>
          </w:divBdr>
        </w:div>
        <w:div w:id="1444036672">
          <w:marLeft w:val="480"/>
          <w:marRight w:val="0"/>
          <w:marTop w:val="0"/>
          <w:marBottom w:val="0"/>
          <w:divBdr>
            <w:top w:val="none" w:sz="0" w:space="0" w:color="auto"/>
            <w:left w:val="none" w:sz="0" w:space="0" w:color="auto"/>
            <w:bottom w:val="none" w:sz="0" w:space="0" w:color="auto"/>
            <w:right w:val="none" w:sz="0" w:space="0" w:color="auto"/>
          </w:divBdr>
        </w:div>
        <w:div w:id="1458718765">
          <w:marLeft w:val="480"/>
          <w:marRight w:val="0"/>
          <w:marTop w:val="0"/>
          <w:marBottom w:val="0"/>
          <w:divBdr>
            <w:top w:val="none" w:sz="0" w:space="0" w:color="auto"/>
            <w:left w:val="none" w:sz="0" w:space="0" w:color="auto"/>
            <w:bottom w:val="none" w:sz="0" w:space="0" w:color="auto"/>
            <w:right w:val="none" w:sz="0" w:space="0" w:color="auto"/>
          </w:divBdr>
        </w:div>
        <w:div w:id="1556313149">
          <w:marLeft w:val="480"/>
          <w:marRight w:val="0"/>
          <w:marTop w:val="0"/>
          <w:marBottom w:val="0"/>
          <w:divBdr>
            <w:top w:val="none" w:sz="0" w:space="0" w:color="auto"/>
            <w:left w:val="none" w:sz="0" w:space="0" w:color="auto"/>
            <w:bottom w:val="none" w:sz="0" w:space="0" w:color="auto"/>
            <w:right w:val="none" w:sz="0" w:space="0" w:color="auto"/>
          </w:divBdr>
        </w:div>
        <w:div w:id="1569417183">
          <w:marLeft w:val="480"/>
          <w:marRight w:val="0"/>
          <w:marTop w:val="0"/>
          <w:marBottom w:val="0"/>
          <w:divBdr>
            <w:top w:val="none" w:sz="0" w:space="0" w:color="auto"/>
            <w:left w:val="none" w:sz="0" w:space="0" w:color="auto"/>
            <w:bottom w:val="none" w:sz="0" w:space="0" w:color="auto"/>
            <w:right w:val="none" w:sz="0" w:space="0" w:color="auto"/>
          </w:divBdr>
        </w:div>
        <w:div w:id="1588539494">
          <w:marLeft w:val="480"/>
          <w:marRight w:val="0"/>
          <w:marTop w:val="0"/>
          <w:marBottom w:val="0"/>
          <w:divBdr>
            <w:top w:val="none" w:sz="0" w:space="0" w:color="auto"/>
            <w:left w:val="none" w:sz="0" w:space="0" w:color="auto"/>
            <w:bottom w:val="none" w:sz="0" w:space="0" w:color="auto"/>
            <w:right w:val="none" w:sz="0" w:space="0" w:color="auto"/>
          </w:divBdr>
        </w:div>
        <w:div w:id="1599755766">
          <w:marLeft w:val="480"/>
          <w:marRight w:val="0"/>
          <w:marTop w:val="0"/>
          <w:marBottom w:val="0"/>
          <w:divBdr>
            <w:top w:val="none" w:sz="0" w:space="0" w:color="auto"/>
            <w:left w:val="none" w:sz="0" w:space="0" w:color="auto"/>
            <w:bottom w:val="none" w:sz="0" w:space="0" w:color="auto"/>
            <w:right w:val="none" w:sz="0" w:space="0" w:color="auto"/>
          </w:divBdr>
        </w:div>
        <w:div w:id="1673755996">
          <w:marLeft w:val="480"/>
          <w:marRight w:val="0"/>
          <w:marTop w:val="0"/>
          <w:marBottom w:val="0"/>
          <w:divBdr>
            <w:top w:val="none" w:sz="0" w:space="0" w:color="auto"/>
            <w:left w:val="none" w:sz="0" w:space="0" w:color="auto"/>
            <w:bottom w:val="none" w:sz="0" w:space="0" w:color="auto"/>
            <w:right w:val="none" w:sz="0" w:space="0" w:color="auto"/>
          </w:divBdr>
        </w:div>
        <w:div w:id="1709329617">
          <w:marLeft w:val="480"/>
          <w:marRight w:val="0"/>
          <w:marTop w:val="0"/>
          <w:marBottom w:val="0"/>
          <w:divBdr>
            <w:top w:val="none" w:sz="0" w:space="0" w:color="auto"/>
            <w:left w:val="none" w:sz="0" w:space="0" w:color="auto"/>
            <w:bottom w:val="none" w:sz="0" w:space="0" w:color="auto"/>
            <w:right w:val="none" w:sz="0" w:space="0" w:color="auto"/>
          </w:divBdr>
        </w:div>
        <w:div w:id="1803646890">
          <w:marLeft w:val="480"/>
          <w:marRight w:val="0"/>
          <w:marTop w:val="0"/>
          <w:marBottom w:val="0"/>
          <w:divBdr>
            <w:top w:val="none" w:sz="0" w:space="0" w:color="auto"/>
            <w:left w:val="none" w:sz="0" w:space="0" w:color="auto"/>
            <w:bottom w:val="none" w:sz="0" w:space="0" w:color="auto"/>
            <w:right w:val="none" w:sz="0" w:space="0" w:color="auto"/>
          </w:divBdr>
        </w:div>
        <w:div w:id="1804040184">
          <w:marLeft w:val="480"/>
          <w:marRight w:val="0"/>
          <w:marTop w:val="0"/>
          <w:marBottom w:val="0"/>
          <w:divBdr>
            <w:top w:val="none" w:sz="0" w:space="0" w:color="auto"/>
            <w:left w:val="none" w:sz="0" w:space="0" w:color="auto"/>
            <w:bottom w:val="none" w:sz="0" w:space="0" w:color="auto"/>
            <w:right w:val="none" w:sz="0" w:space="0" w:color="auto"/>
          </w:divBdr>
        </w:div>
        <w:div w:id="1822428533">
          <w:marLeft w:val="480"/>
          <w:marRight w:val="0"/>
          <w:marTop w:val="0"/>
          <w:marBottom w:val="0"/>
          <w:divBdr>
            <w:top w:val="none" w:sz="0" w:space="0" w:color="auto"/>
            <w:left w:val="none" w:sz="0" w:space="0" w:color="auto"/>
            <w:bottom w:val="none" w:sz="0" w:space="0" w:color="auto"/>
            <w:right w:val="none" w:sz="0" w:space="0" w:color="auto"/>
          </w:divBdr>
        </w:div>
        <w:div w:id="1836728101">
          <w:marLeft w:val="480"/>
          <w:marRight w:val="0"/>
          <w:marTop w:val="0"/>
          <w:marBottom w:val="0"/>
          <w:divBdr>
            <w:top w:val="none" w:sz="0" w:space="0" w:color="auto"/>
            <w:left w:val="none" w:sz="0" w:space="0" w:color="auto"/>
            <w:bottom w:val="none" w:sz="0" w:space="0" w:color="auto"/>
            <w:right w:val="none" w:sz="0" w:space="0" w:color="auto"/>
          </w:divBdr>
        </w:div>
        <w:div w:id="1886140316">
          <w:marLeft w:val="480"/>
          <w:marRight w:val="0"/>
          <w:marTop w:val="0"/>
          <w:marBottom w:val="0"/>
          <w:divBdr>
            <w:top w:val="none" w:sz="0" w:space="0" w:color="auto"/>
            <w:left w:val="none" w:sz="0" w:space="0" w:color="auto"/>
            <w:bottom w:val="none" w:sz="0" w:space="0" w:color="auto"/>
            <w:right w:val="none" w:sz="0" w:space="0" w:color="auto"/>
          </w:divBdr>
        </w:div>
        <w:div w:id="1914194300">
          <w:marLeft w:val="480"/>
          <w:marRight w:val="0"/>
          <w:marTop w:val="0"/>
          <w:marBottom w:val="0"/>
          <w:divBdr>
            <w:top w:val="none" w:sz="0" w:space="0" w:color="auto"/>
            <w:left w:val="none" w:sz="0" w:space="0" w:color="auto"/>
            <w:bottom w:val="none" w:sz="0" w:space="0" w:color="auto"/>
            <w:right w:val="none" w:sz="0" w:space="0" w:color="auto"/>
          </w:divBdr>
        </w:div>
        <w:div w:id="1916086777">
          <w:marLeft w:val="480"/>
          <w:marRight w:val="0"/>
          <w:marTop w:val="0"/>
          <w:marBottom w:val="0"/>
          <w:divBdr>
            <w:top w:val="none" w:sz="0" w:space="0" w:color="auto"/>
            <w:left w:val="none" w:sz="0" w:space="0" w:color="auto"/>
            <w:bottom w:val="none" w:sz="0" w:space="0" w:color="auto"/>
            <w:right w:val="none" w:sz="0" w:space="0" w:color="auto"/>
          </w:divBdr>
        </w:div>
        <w:div w:id="1917548308">
          <w:marLeft w:val="480"/>
          <w:marRight w:val="0"/>
          <w:marTop w:val="0"/>
          <w:marBottom w:val="0"/>
          <w:divBdr>
            <w:top w:val="none" w:sz="0" w:space="0" w:color="auto"/>
            <w:left w:val="none" w:sz="0" w:space="0" w:color="auto"/>
            <w:bottom w:val="none" w:sz="0" w:space="0" w:color="auto"/>
            <w:right w:val="none" w:sz="0" w:space="0" w:color="auto"/>
          </w:divBdr>
        </w:div>
        <w:div w:id="1967003522">
          <w:marLeft w:val="480"/>
          <w:marRight w:val="0"/>
          <w:marTop w:val="0"/>
          <w:marBottom w:val="0"/>
          <w:divBdr>
            <w:top w:val="none" w:sz="0" w:space="0" w:color="auto"/>
            <w:left w:val="none" w:sz="0" w:space="0" w:color="auto"/>
            <w:bottom w:val="none" w:sz="0" w:space="0" w:color="auto"/>
            <w:right w:val="none" w:sz="0" w:space="0" w:color="auto"/>
          </w:divBdr>
        </w:div>
        <w:div w:id="1970280880">
          <w:marLeft w:val="480"/>
          <w:marRight w:val="0"/>
          <w:marTop w:val="0"/>
          <w:marBottom w:val="0"/>
          <w:divBdr>
            <w:top w:val="none" w:sz="0" w:space="0" w:color="auto"/>
            <w:left w:val="none" w:sz="0" w:space="0" w:color="auto"/>
            <w:bottom w:val="none" w:sz="0" w:space="0" w:color="auto"/>
            <w:right w:val="none" w:sz="0" w:space="0" w:color="auto"/>
          </w:divBdr>
        </w:div>
        <w:div w:id="1983197213">
          <w:marLeft w:val="480"/>
          <w:marRight w:val="0"/>
          <w:marTop w:val="0"/>
          <w:marBottom w:val="0"/>
          <w:divBdr>
            <w:top w:val="none" w:sz="0" w:space="0" w:color="auto"/>
            <w:left w:val="none" w:sz="0" w:space="0" w:color="auto"/>
            <w:bottom w:val="none" w:sz="0" w:space="0" w:color="auto"/>
            <w:right w:val="none" w:sz="0" w:space="0" w:color="auto"/>
          </w:divBdr>
        </w:div>
        <w:div w:id="2010675894">
          <w:marLeft w:val="480"/>
          <w:marRight w:val="0"/>
          <w:marTop w:val="0"/>
          <w:marBottom w:val="0"/>
          <w:divBdr>
            <w:top w:val="none" w:sz="0" w:space="0" w:color="auto"/>
            <w:left w:val="none" w:sz="0" w:space="0" w:color="auto"/>
            <w:bottom w:val="none" w:sz="0" w:space="0" w:color="auto"/>
            <w:right w:val="none" w:sz="0" w:space="0" w:color="auto"/>
          </w:divBdr>
        </w:div>
        <w:div w:id="2013601913">
          <w:marLeft w:val="480"/>
          <w:marRight w:val="0"/>
          <w:marTop w:val="0"/>
          <w:marBottom w:val="0"/>
          <w:divBdr>
            <w:top w:val="none" w:sz="0" w:space="0" w:color="auto"/>
            <w:left w:val="none" w:sz="0" w:space="0" w:color="auto"/>
            <w:bottom w:val="none" w:sz="0" w:space="0" w:color="auto"/>
            <w:right w:val="none" w:sz="0" w:space="0" w:color="auto"/>
          </w:divBdr>
        </w:div>
        <w:div w:id="2059552826">
          <w:marLeft w:val="480"/>
          <w:marRight w:val="0"/>
          <w:marTop w:val="0"/>
          <w:marBottom w:val="0"/>
          <w:divBdr>
            <w:top w:val="none" w:sz="0" w:space="0" w:color="auto"/>
            <w:left w:val="none" w:sz="0" w:space="0" w:color="auto"/>
            <w:bottom w:val="none" w:sz="0" w:space="0" w:color="auto"/>
            <w:right w:val="none" w:sz="0" w:space="0" w:color="auto"/>
          </w:divBdr>
        </w:div>
        <w:div w:id="2066561216">
          <w:marLeft w:val="480"/>
          <w:marRight w:val="0"/>
          <w:marTop w:val="0"/>
          <w:marBottom w:val="0"/>
          <w:divBdr>
            <w:top w:val="none" w:sz="0" w:space="0" w:color="auto"/>
            <w:left w:val="none" w:sz="0" w:space="0" w:color="auto"/>
            <w:bottom w:val="none" w:sz="0" w:space="0" w:color="auto"/>
            <w:right w:val="none" w:sz="0" w:space="0" w:color="auto"/>
          </w:divBdr>
        </w:div>
        <w:div w:id="2113888571">
          <w:marLeft w:val="480"/>
          <w:marRight w:val="0"/>
          <w:marTop w:val="0"/>
          <w:marBottom w:val="0"/>
          <w:divBdr>
            <w:top w:val="none" w:sz="0" w:space="0" w:color="auto"/>
            <w:left w:val="none" w:sz="0" w:space="0" w:color="auto"/>
            <w:bottom w:val="none" w:sz="0" w:space="0" w:color="auto"/>
            <w:right w:val="none" w:sz="0" w:space="0" w:color="auto"/>
          </w:divBdr>
        </w:div>
      </w:divsChild>
    </w:div>
    <w:div w:id="1644429909">
      <w:bodyDiv w:val="1"/>
      <w:marLeft w:val="0"/>
      <w:marRight w:val="0"/>
      <w:marTop w:val="0"/>
      <w:marBottom w:val="0"/>
      <w:divBdr>
        <w:top w:val="none" w:sz="0" w:space="0" w:color="auto"/>
        <w:left w:val="none" w:sz="0" w:space="0" w:color="auto"/>
        <w:bottom w:val="none" w:sz="0" w:space="0" w:color="auto"/>
        <w:right w:val="none" w:sz="0" w:space="0" w:color="auto"/>
      </w:divBdr>
    </w:div>
    <w:div w:id="1648315776">
      <w:bodyDiv w:val="1"/>
      <w:marLeft w:val="0"/>
      <w:marRight w:val="0"/>
      <w:marTop w:val="0"/>
      <w:marBottom w:val="0"/>
      <w:divBdr>
        <w:top w:val="none" w:sz="0" w:space="0" w:color="auto"/>
        <w:left w:val="none" w:sz="0" w:space="0" w:color="auto"/>
        <w:bottom w:val="none" w:sz="0" w:space="0" w:color="auto"/>
        <w:right w:val="none" w:sz="0" w:space="0" w:color="auto"/>
      </w:divBdr>
    </w:div>
    <w:div w:id="1662389346">
      <w:bodyDiv w:val="1"/>
      <w:marLeft w:val="0"/>
      <w:marRight w:val="0"/>
      <w:marTop w:val="0"/>
      <w:marBottom w:val="0"/>
      <w:divBdr>
        <w:top w:val="none" w:sz="0" w:space="0" w:color="auto"/>
        <w:left w:val="none" w:sz="0" w:space="0" w:color="auto"/>
        <w:bottom w:val="none" w:sz="0" w:space="0" w:color="auto"/>
        <w:right w:val="none" w:sz="0" w:space="0" w:color="auto"/>
      </w:divBdr>
    </w:div>
    <w:div w:id="1664701443">
      <w:bodyDiv w:val="1"/>
      <w:marLeft w:val="0"/>
      <w:marRight w:val="0"/>
      <w:marTop w:val="0"/>
      <w:marBottom w:val="0"/>
      <w:divBdr>
        <w:top w:val="none" w:sz="0" w:space="0" w:color="auto"/>
        <w:left w:val="none" w:sz="0" w:space="0" w:color="auto"/>
        <w:bottom w:val="none" w:sz="0" w:space="0" w:color="auto"/>
        <w:right w:val="none" w:sz="0" w:space="0" w:color="auto"/>
      </w:divBdr>
    </w:div>
    <w:div w:id="1672642428">
      <w:bodyDiv w:val="1"/>
      <w:marLeft w:val="0"/>
      <w:marRight w:val="0"/>
      <w:marTop w:val="0"/>
      <w:marBottom w:val="0"/>
      <w:divBdr>
        <w:top w:val="none" w:sz="0" w:space="0" w:color="auto"/>
        <w:left w:val="none" w:sz="0" w:space="0" w:color="auto"/>
        <w:bottom w:val="none" w:sz="0" w:space="0" w:color="auto"/>
        <w:right w:val="none" w:sz="0" w:space="0" w:color="auto"/>
      </w:divBdr>
    </w:div>
    <w:div w:id="1683629257">
      <w:bodyDiv w:val="1"/>
      <w:marLeft w:val="0"/>
      <w:marRight w:val="0"/>
      <w:marTop w:val="0"/>
      <w:marBottom w:val="0"/>
      <w:divBdr>
        <w:top w:val="none" w:sz="0" w:space="0" w:color="auto"/>
        <w:left w:val="none" w:sz="0" w:space="0" w:color="auto"/>
        <w:bottom w:val="none" w:sz="0" w:space="0" w:color="auto"/>
        <w:right w:val="none" w:sz="0" w:space="0" w:color="auto"/>
      </w:divBdr>
    </w:div>
    <w:div w:id="1684284418">
      <w:bodyDiv w:val="1"/>
      <w:marLeft w:val="0"/>
      <w:marRight w:val="0"/>
      <w:marTop w:val="0"/>
      <w:marBottom w:val="0"/>
      <w:divBdr>
        <w:top w:val="none" w:sz="0" w:space="0" w:color="auto"/>
        <w:left w:val="none" w:sz="0" w:space="0" w:color="auto"/>
        <w:bottom w:val="none" w:sz="0" w:space="0" w:color="auto"/>
        <w:right w:val="none" w:sz="0" w:space="0" w:color="auto"/>
      </w:divBdr>
    </w:div>
    <w:div w:id="1687051661">
      <w:bodyDiv w:val="1"/>
      <w:marLeft w:val="0"/>
      <w:marRight w:val="0"/>
      <w:marTop w:val="0"/>
      <w:marBottom w:val="0"/>
      <w:divBdr>
        <w:top w:val="none" w:sz="0" w:space="0" w:color="auto"/>
        <w:left w:val="none" w:sz="0" w:space="0" w:color="auto"/>
        <w:bottom w:val="none" w:sz="0" w:space="0" w:color="auto"/>
        <w:right w:val="none" w:sz="0" w:space="0" w:color="auto"/>
      </w:divBdr>
      <w:divsChild>
        <w:div w:id="40324671">
          <w:marLeft w:val="480"/>
          <w:marRight w:val="0"/>
          <w:marTop w:val="0"/>
          <w:marBottom w:val="0"/>
          <w:divBdr>
            <w:top w:val="none" w:sz="0" w:space="0" w:color="auto"/>
            <w:left w:val="none" w:sz="0" w:space="0" w:color="auto"/>
            <w:bottom w:val="none" w:sz="0" w:space="0" w:color="auto"/>
            <w:right w:val="none" w:sz="0" w:space="0" w:color="auto"/>
          </w:divBdr>
        </w:div>
        <w:div w:id="40905419">
          <w:marLeft w:val="480"/>
          <w:marRight w:val="0"/>
          <w:marTop w:val="0"/>
          <w:marBottom w:val="0"/>
          <w:divBdr>
            <w:top w:val="none" w:sz="0" w:space="0" w:color="auto"/>
            <w:left w:val="none" w:sz="0" w:space="0" w:color="auto"/>
            <w:bottom w:val="none" w:sz="0" w:space="0" w:color="auto"/>
            <w:right w:val="none" w:sz="0" w:space="0" w:color="auto"/>
          </w:divBdr>
        </w:div>
        <w:div w:id="70199066">
          <w:marLeft w:val="480"/>
          <w:marRight w:val="0"/>
          <w:marTop w:val="0"/>
          <w:marBottom w:val="0"/>
          <w:divBdr>
            <w:top w:val="none" w:sz="0" w:space="0" w:color="auto"/>
            <w:left w:val="none" w:sz="0" w:space="0" w:color="auto"/>
            <w:bottom w:val="none" w:sz="0" w:space="0" w:color="auto"/>
            <w:right w:val="none" w:sz="0" w:space="0" w:color="auto"/>
          </w:divBdr>
        </w:div>
        <w:div w:id="150217341">
          <w:marLeft w:val="480"/>
          <w:marRight w:val="0"/>
          <w:marTop w:val="0"/>
          <w:marBottom w:val="0"/>
          <w:divBdr>
            <w:top w:val="none" w:sz="0" w:space="0" w:color="auto"/>
            <w:left w:val="none" w:sz="0" w:space="0" w:color="auto"/>
            <w:bottom w:val="none" w:sz="0" w:space="0" w:color="auto"/>
            <w:right w:val="none" w:sz="0" w:space="0" w:color="auto"/>
          </w:divBdr>
        </w:div>
        <w:div w:id="203451418">
          <w:marLeft w:val="480"/>
          <w:marRight w:val="0"/>
          <w:marTop w:val="0"/>
          <w:marBottom w:val="0"/>
          <w:divBdr>
            <w:top w:val="none" w:sz="0" w:space="0" w:color="auto"/>
            <w:left w:val="none" w:sz="0" w:space="0" w:color="auto"/>
            <w:bottom w:val="none" w:sz="0" w:space="0" w:color="auto"/>
            <w:right w:val="none" w:sz="0" w:space="0" w:color="auto"/>
          </w:divBdr>
        </w:div>
        <w:div w:id="237177595">
          <w:marLeft w:val="480"/>
          <w:marRight w:val="0"/>
          <w:marTop w:val="0"/>
          <w:marBottom w:val="0"/>
          <w:divBdr>
            <w:top w:val="none" w:sz="0" w:space="0" w:color="auto"/>
            <w:left w:val="none" w:sz="0" w:space="0" w:color="auto"/>
            <w:bottom w:val="none" w:sz="0" w:space="0" w:color="auto"/>
            <w:right w:val="none" w:sz="0" w:space="0" w:color="auto"/>
          </w:divBdr>
        </w:div>
        <w:div w:id="285160947">
          <w:marLeft w:val="480"/>
          <w:marRight w:val="0"/>
          <w:marTop w:val="0"/>
          <w:marBottom w:val="0"/>
          <w:divBdr>
            <w:top w:val="none" w:sz="0" w:space="0" w:color="auto"/>
            <w:left w:val="none" w:sz="0" w:space="0" w:color="auto"/>
            <w:bottom w:val="none" w:sz="0" w:space="0" w:color="auto"/>
            <w:right w:val="none" w:sz="0" w:space="0" w:color="auto"/>
          </w:divBdr>
        </w:div>
        <w:div w:id="309100248">
          <w:marLeft w:val="480"/>
          <w:marRight w:val="0"/>
          <w:marTop w:val="0"/>
          <w:marBottom w:val="0"/>
          <w:divBdr>
            <w:top w:val="none" w:sz="0" w:space="0" w:color="auto"/>
            <w:left w:val="none" w:sz="0" w:space="0" w:color="auto"/>
            <w:bottom w:val="none" w:sz="0" w:space="0" w:color="auto"/>
            <w:right w:val="none" w:sz="0" w:space="0" w:color="auto"/>
          </w:divBdr>
        </w:div>
        <w:div w:id="311643248">
          <w:marLeft w:val="480"/>
          <w:marRight w:val="0"/>
          <w:marTop w:val="0"/>
          <w:marBottom w:val="0"/>
          <w:divBdr>
            <w:top w:val="none" w:sz="0" w:space="0" w:color="auto"/>
            <w:left w:val="none" w:sz="0" w:space="0" w:color="auto"/>
            <w:bottom w:val="none" w:sz="0" w:space="0" w:color="auto"/>
            <w:right w:val="none" w:sz="0" w:space="0" w:color="auto"/>
          </w:divBdr>
        </w:div>
        <w:div w:id="364183579">
          <w:marLeft w:val="480"/>
          <w:marRight w:val="0"/>
          <w:marTop w:val="0"/>
          <w:marBottom w:val="0"/>
          <w:divBdr>
            <w:top w:val="none" w:sz="0" w:space="0" w:color="auto"/>
            <w:left w:val="none" w:sz="0" w:space="0" w:color="auto"/>
            <w:bottom w:val="none" w:sz="0" w:space="0" w:color="auto"/>
            <w:right w:val="none" w:sz="0" w:space="0" w:color="auto"/>
          </w:divBdr>
        </w:div>
        <w:div w:id="384305461">
          <w:marLeft w:val="480"/>
          <w:marRight w:val="0"/>
          <w:marTop w:val="0"/>
          <w:marBottom w:val="0"/>
          <w:divBdr>
            <w:top w:val="none" w:sz="0" w:space="0" w:color="auto"/>
            <w:left w:val="none" w:sz="0" w:space="0" w:color="auto"/>
            <w:bottom w:val="none" w:sz="0" w:space="0" w:color="auto"/>
            <w:right w:val="none" w:sz="0" w:space="0" w:color="auto"/>
          </w:divBdr>
        </w:div>
        <w:div w:id="422579216">
          <w:marLeft w:val="480"/>
          <w:marRight w:val="0"/>
          <w:marTop w:val="0"/>
          <w:marBottom w:val="0"/>
          <w:divBdr>
            <w:top w:val="none" w:sz="0" w:space="0" w:color="auto"/>
            <w:left w:val="none" w:sz="0" w:space="0" w:color="auto"/>
            <w:bottom w:val="none" w:sz="0" w:space="0" w:color="auto"/>
            <w:right w:val="none" w:sz="0" w:space="0" w:color="auto"/>
          </w:divBdr>
        </w:div>
        <w:div w:id="450169205">
          <w:marLeft w:val="480"/>
          <w:marRight w:val="0"/>
          <w:marTop w:val="0"/>
          <w:marBottom w:val="0"/>
          <w:divBdr>
            <w:top w:val="none" w:sz="0" w:space="0" w:color="auto"/>
            <w:left w:val="none" w:sz="0" w:space="0" w:color="auto"/>
            <w:bottom w:val="none" w:sz="0" w:space="0" w:color="auto"/>
            <w:right w:val="none" w:sz="0" w:space="0" w:color="auto"/>
          </w:divBdr>
        </w:div>
        <w:div w:id="485514082">
          <w:marLeft w:val="480"/>
          <w:marRight w:val="0"/>
          <w:marTop w:val="0"/>
          <w:marBottom w:val="0"/>
          <w:divBdr>
            <w:top w:val="none" w:sz="0" w:space="0" w:color="auto"/>
            <w:left w:val="none" w:sz="0" w:space="0" w:color="auto"/>
            <w:bottom w:val="none" w:sz="0" w:space="0" w:color="auto"/>
            <w:right w:val="none" w:sz="0" w:space="0" w:color="auto"/>
          </w:divBdr>
        </w:div>
        <w:div w:id="485899570">
          <w:marLeft w:val="480"/>
          <w:marRight w:val="0"/>
          <w:marTop w:val="0"/>
          <w:marBottom w:val="0"/>
          <w:divBdr>
            <w:top w:val="none" w:sz="0" w:space="0" w:color="auto"/>
            <w:left w:val="none" w:sz="0" w:space="0" w:color="auto"/>
            <w:bottom w:val="none" w:sz="0" w:space="0" w:color="auto"/>
            <w:right w:val="none" w:sz="0" w:space="0" w:color="auto"/>
          </w:divBdr>
        </w:div>
        <w:div w:id="487525322">
          <w:marLeft w:val="480"/>
          <w:marRight w:val="0"/>
          <w:marTop w:val="0"/>
          <w:marBottom w:val="0"/>
          <w:divBdr>
            <w:top w:val="none" w:sz="0" w:space="0" w:color="auto"/>
            <w:left w:val="none" w:sz="0" w:space="0" w:color="auto"/>
            <w:bottom w:val="none" w:sz="0" w:space="0" w:color="auto"/>
            <w:right w:val="none" w:sz="0" w:space="0" w:color="auto"/>
          </w:divBdr>
        </w:div>
        <w:div w:id="577252081">
          <w:marLeft w:val="480"/>
          <w:marRight w:val="0"/>
          <w:marTop w:val="0"/>
          <w:marBottom w:val="0"/>
          <w:divBdr>
            <w:top w:val="none" w:sz="0" w:space="0" w:color="auto"/>
            <w:left w:val="none" w:sz="0" w:space="0" w:color="auto"/>
            <w:bottom w:val="none" w:sz="0" w:space="0" w:color="auto"/>
            <w:right w:val="none" w:sz="0" w:space="0" w:color="auto"/>
          </w:divBdr>
        </w:div>
        <w:div w:id="663320391">
          <w:marLeft w:val="480"/>
          <w:marRight w:val="0"/>
          <w:marTop w:val="0"/>
          <w:marBottom w:val="0"/>
          <w:divBdr>
            <w:top w:val="none" w:sz="0" w:space="0" w:color="auto"/>
            <w:left w:val="none" w:sz="0" w:space="0" w:color="auto"/>
            <w:bottom w:val="none" w:sz="0" w:space="0" w:color="auto"/>
            <w:right w:val="none" w:sz="0" w:space="0" w:color="auto"/>
          </w:divBdr>
        </w:div>
        <w:div w:id="668410329">
          <w:marLeft w:val="480"/>
          <w:marRight w:val="0"/>
          <w:marTop w:val="0"/>
          <w:marBottom w:val="0"/>
          <w:divBdr>
            <w:top w:val="none" w:sz="0" w:space="0" w:color="auto"/>
            <w:left w:val="none" w:sz="0" w:space="0" w:color="auto"/>
            <w:bottom w:val="none" w:sz="0" w:space="0" w:color="auto"/>
            <w:right w:val="none" w:sz="0" w:space="0" w:color="auto"/>
          </w:divBdr>
        </w:div>
        <w:div w:id="679165303">
          <w:marLeft w:val="480"/>
          <w:marRight w:val="0"/>
          <w:marTop w:val="0"/>
          <w:marBottom w:val="0"/>
          <w:divBdr>
            <w:top w:val="none" w:sz="0" w:space="0" w:color="auto"/>
            <w:left w:val="none" w:sz="0" w:space="0" w:color="auto"/>
            <w:bottom w:val="none" w:sz="0" w:space="0" w:color="auto"/>
            <w:right w:val="none" w:sz="0" w:space="0" w:color="auto"/>
          </w:divBdr>
        </w:div>
        <w:div w:id="688916491">
          <w:marLeft w:val="480"/>
          <w:marRight w:val="0"/>
          <w:marTop w:val="0"/>
          <w:marBottom w:val="0"/>
          <w:divBdr>
            <w:top w:val="none" w:sz="0" w:space="0" w:color="auto"/>
            <w:left w:val="none" w:sz="0" w:space="0" w:color="auto"/>
            <w:bottom w:val="none" w:sz="0" w:space="0" w:color="auto"/>
            <w:right w:val="none" w:sz="0" w:space="0" w:color="auto"/>
          </w:divBdr>
        </w:div>
        <w:div w:id="851576106">
          <w:marLeft w:val="480"/>
          <w:marRight w:val="0"/>
          <w:marTop w:val="0"/>
          <w:marBottom w:val="0"/>
          <w:divBdr>
            <w:top w:val="none" w:sz="0" w:space="0" w:color="auto"/>
            <w:left w:val="none" w:sz="0" w:space="0" w:color="auto"/>
            <w:bottom w:val="none" w:sz="0" w:space="0" w:color="auto"/>
            <w:right w:val="none" w:sz="0" w:space="0" w:color="auto"/>
          </w:divBdr>
        </w:div>
        <w:div w:id="921451711">
          <w:marLeft w:val="480"/>
          <w:marRight w:val="0"/>
          <w:marTop w:val="0"/>
          <w:marBottom w:val="0"/>
          <w:divBdr>
            <w:top w:val="none" w:sz="0" w:space="0" w:color="auto"/>
            <w:left w:val="none" w:sz="0" w:space="0" w:color="auto"/>
            <w:bottom w:val="none" w:sz="0" w:space="0" w:color="auto"/>
            <w:right w:val="none" w:sz="0" w:space="0" w:color="auto"/>
          </w:divBdr>
        </w:div>
        <w:div w:id="985206918">
          <w:marLeft w:val="480"/>
          <w:marRight w:val="0"/>
          <w:marTop w:val="0"/>
          <w:marBottom w:val="0"/>
          <w:divBdr>
            <w:top w:val="none" w:sz="0" w:space="0" w:color="auto"/>
            <w:left w:val="none" w:sz="0" w:space="0" w:color="auto"/>
            <w:bottom w:val="none" w:sz="0" w:space="0" w:color="auto"/>
            <w:right w:val="none" w:sz="0" w:space="0" w:color="auto"/>
          </w:divBdr>
        </w:div>
        <w:div w:id="996424710">
          <w:marLeft w:val="480"/>
          <w:marRight w:val="0"/>
          <w:marTop w:val="0"/>
          <w:marBottom w:val="0"/>
          <w:divBdr>
            <w:top w:val="none" w:sz="0" w:space="0" w:color="auto"/>
            <w:left w:val="none" w:sz="0" w:space="0" w:color="auto"/>
            <w:bottom w:val="none" w:sz="0" w:space="0" w:color="auto"/>
            <w:right w:val="none" w:sz="0" w:space="0" w:color="auto"/>
          </w:divBdr>
        </w:div>
        <w:div w:id="1002392923">
          <w:marLeft w:val="480"/>
          <w:marRight w:val="0"/>
          <w:marTop w:val="0"/>
          <w:marBottom w:val="0"/>
          <w:divBdr>
            <w:top w:val="none" w:sz="0" w:space="0" w:color="auto"/>
            <w:left w:val="none" w:sz="0" w:space="0" w:color="auto"/>
            <w:bottom w:val="none" w:sz="0" w:space="0" w:color="auto"/>
            <w:right w:val="none" w:sz="0" w:space="0" w:color="auto"/>
          </w:divBdr>
        </w:div>
        <w:div w:id="1015421963">
          <w:marLeft w:val="480"/>
          <w:marRight w:val="0"/>
          <w:marTop w:val="0"/>
          <w:marBottom w:val="0"/>
          <w:divBdr>
            <w:top w:val="none" w:sz="0" w:space="0" w:color="auto"/>
            <w:left w:val="none" w:sz="0" w:space="0" w:color="auto"/>
            <w:bottom w:val="none" w:sz="0" w:space="0" w:color="auto"/>
            <w:right w:val="none" w:sz="0" w:space="0" w:color="auto"/>
          </w:divBdr>
        </w:div>
        <w:div w:id="1031422830">
          <w:marLeft w:val="480"/>
          <w:marRight w:val="0"/>
          <w:marTop w:val="0"/>
          <w:marBottom w:val="0"/>
          <w:divBdr>
            <w:top w:val="none" w:sz="0" w:space="0" w:color="auto"/>
            <w:left w:val="none" w:sz="0" w:space="0" w:color="auto"/>
            <w:bottom w:val="none" w:sz="0" w:space="0" w:color="auto"/>
            <w:right w:val="none" w:sz="0" w:space="0" w:color="auto"/>
          </w:divBdr>
        </w:div>
        <w:div w:id="1034381774">
          <w:marLeft w:val="480"/>
          <w:marRight w:val="0"/>
          <w:marTop w:val="0"/>
          <w:marBottom w:val="0"/>
          <w:divBdr>
            <w:top w:val="none" w:sz="0" w:space="0" w:color="auto"/>
            <w:left w:val="none" w:sz="0" w:space="0" w:color="auto"/>
            <w:bottom w:val="none" w:sz="0" w:space="0" w:color="auto"/>
            <w:right w:val="none" w:sz="0" w:space="0" w:color="auto"/>
          </w:divBdr>
        </w:div>
        <w:div w:id="1035815836">
          <w:marLeft w:val="480"/>
          <w:marRight w:val="0"/>
          <w:marTop w:val="0"/>
          <w:marBottom w:val="0"/>
          <w:divBdr>
            <w:top w:val="none" w:sz="0" w:space="0" w:color="auto"/>
            <w:left w:val="none" w:sz="0" w:space="0" w:color="auto"/>
            <w:bottom w:val="none" w:sz="0" w:space="0" w:color="auto"/>
            <w:right w:val="none" w:sz="0" w:space="0" w:color="auto"/>
          </w:divBdr>
        </w:div>
        <w:div w:id="1054891328">
          <w:marLeft w:val="480"/>
          <w:marRight w:val="0"/>
          <w:marTop w:val="0"/>
          <w:marBottom w:val="0"/>
          <w:divBdr>
            <w:top w:val="none" w:sz="0" w:space="0" w:color="auto"/>
            <w:left w:val="none" w:sz="0" w:space="0" w:color="auto"/>
            <w:bottom w:val="none" w:sz="0" w:space="0" w:color="auto"/>
            <w:right w:val="none" w:sz="0" w:space="0" w:color="auto"/>
          </w:divBdr>
        </w:div>
        <w:div w:id="1121146383">
          <w:marLeft w:val="480"/>
          <w:marRight w:val="0"/>
          <w:marTop w:val="0"/>
          <w:marBottom w:val="0"/>
          <w:divBdr>
            <w:top w:val="none" w:sz="0" w:space="0" w:color="auto"/>
            <w:left w:val="none" w:sz="0" w:space="0" w:color="auto"/>
            <w:bottom w:val="none" w:sz="0" w:space="0" w:color="auto"/>
            <w:right w:val="none" w:sz="0" w:space="0" w:color="auto"/>
          </w:divBdr>
        </w:div>
        <w:div w:id="1137793550">
          <w:marLeft w:val="480"/>
          <w:marRight w:val="0"/>
          <w:marTop w:val="0"/>
          <w:marBottom w:val="0"/>
          <w:divBdr>
            <w:top w:val="none" w:sz="0" w:space="0" w:color="auto"/>
            <w:left w:val="none" w:sz="0" w:space="0" w:color="auto"/>
            <w:bottom w:val="none" w:sz="0" w:space="0" w:color="auto"/>
            <w:right w:val="none" w:sz="0" w:space="0" w:color="auto"/>
          </w:divBdr>
        </w:div>
        <w:div w:id="1139153591">
          <w:marLeft w:val="480"/>
          <w:marRight w:val="0"/>
          <w:marTop w:val="0"/>
          <w:marBottom w:val="0"/>
          <w:divBdr>
            <w:top w:val="none" w:sz="0" w:space="0" w:color="auto"/>
            <w:left w:val="none" w:sz="0" w:space="0" w:color="auto"/>
            <w:bottom w:val="none" w:sz="0" w:space="0" w:color="auto"/>
            <w:right w:val="none" w:sz="0" w:space="0" w:color="auto"/>
          </w:divBdr>
        </w:div>
        <w:div w:id="1174802256">
          <w:marLeft w:val="480"/>
          <w:marRight w:val="0"/>
          <w:marTop w:val="0"/>
          <w:marBottom w:val="0"/>
          <w:divBdr>
            <w:top w:val="none" w:sz="0" w:space="0" w:color="auto"/>
            <w:left w:val="none" w:sz="0" w:space="0" w:color="auto"/>
            <w:bottom w:val="none" w:sz="0" w:space="0" w:color="auto"/>
            <w:right w:val="none" w:sz="0" w:space="0" w:color="auto"/>
          </w:divBdr>
        </w:div>
        <w:div w:id="1185680087">
          <w:marLeft w:val="480"/>
          <w:marRight w:val="0"/>
          <w:marTop w:val="0"/>
          <w:marBottom w:val="0"/>
          <w:divBdr>
            <w:top w:val="none" w:sz="0" w:space="0" w:color="auto"/>
            <w:left w:val="none" w:sz="0" w:space="0" w:color="auto"/>
            <w:bottom w:val="none" w:sz="0" w:space="0" w:color="auto"/>
            <w:right w:val="none" w:sz="0" w:space="0" w:color="auto"/>
          </w:divBdr>
        </w:div>
        <w:div w:id="1256942790">
          <w:marLeft w:val="480"/>
          <w:marRight w:val="0"/>
          <w:marTop w:val="0"/>
          <w:marBottom w:val="0"/>
          <w:divBdr>
            <w:top w:val="none" w:sz="0" w:space="0" w:color="auto"/>
            <w:left w:val="none" w:sz="0" w:space="0" w:color="auto"/>
            <w:bottom w:val="none" w:sz="0" w:space="0" w:color="auto"/>
            <w:right w:val="none" w:sz="0" w:space="0" w:color="auto"/>
          </w:divBdr>
        </w:div>
        <w:div w:id="1281230855">
          <w:marLeft w:val="480"/>
          <w:marRight w:val="0"/>
          <w:marTop w:val="0"/>
          <w:marBottom w:val="0"/>
          <w:divBdr>
            <w:top w:val="none" w:sz="0" w:space="0" w:color="auto"/>
            <w:left w:val="none" w:sz="0" w:space="0" w:color="auto"/>
            <w:bottom w:val="none" w:sz="0" w:space="0" w:color="auto"/>
            <w:right w:val="none" w:sz="0" w:space="0" w:color="auto"/>
          </w:divBdr>
        </w:div>
        <w:div w:id="1282760514">
          <w:marLeft w:val="480"/>
          <w:marRight w:val="0"/>
          <w:marTop w:val="0"/>
          <w:marBottom w:val="0"/>
          <w:divBdr>
            <w:top w:val="none" w:sz="0" w:space="0" w:color="auto"/>
            <w:left w:val="none" w:sz="0" w:space="0" w:color="auto"/>
            <w:bottom w:val="none" w:sz="0" w:space="0" w:color="auto"/>
            <w:right w:val="none" w:sz="0" w:space="0" w:color="auto"/>
          </w:divBdr>
        </w:div>
        <w:div w:id="1314794621">
          <w:marLeft w:val="480"/>
          <w:marRight w:val="0"/>
          <w:marTop w:val="0"/>
          <w:marBottom w:val="0"/>
          <w:divBdr>
            <w:top w:val="none" w:sz="0" w:space="0" w:color="auto"/>
            <w:left w:val="none" w:sz="0" w:space="0" w:color="auto"/>
            <w:bottom w:val="none" w:sz="0" w:space="0" w:color="auto"/>
            <w:right w:val="none" w:sz="0" w:space="0" w:color="auto"/>
          </w:divBdr>
        </w:div>
        <w:div w:id="1362437905">
          <w:marLeft w:val="480"/>
          <w:marRight w:val="0"/>
          <w:marTop w:val="0"/>
          <w:marBottom w:val="0"/>
          <w:divBdr>
            <w:top w:val="none" w:sz="0" w:space="0" w:color="auto"/>
            <w:left w:val="none" w:sz="0" w:space="0" w:color="auto"/>
            <w:bottom w:val="none" w:sz="0" w:space="0" w:color="auto"/>
            <w:right w:val="none" w:sz="0" w:space="0" w:color="auto"/>
          </w:divBdr>
        </w:div>
        <w:div w:id="1392197385">
          <w:marLeft w:val="480"/>
          <w:marRight w:val="0"/>
          <w:marTop w:val="0"/>
          <w:marBottom w:val="0"/>
          <w:divBdr>
            <w:top w:val="none" w:sz="0" w:space="0" w:color="auto"/>
            <w:left w:val="none" w:sz="0" w:space="0" w:color="auto"/>
            <w:bottom w:val="none" w:sz="0" w:space="0" w:color="auto"/>
            <w:right w:val="none" w:sz="0" w:space="0" w:color="auto"/>
          </w:divBdr>
        </w:div>
        <w:div w:id="1394505746">
          <w:marLeft w:val="480"/>
          <w:marRight w:val="0"/>
          <w:marTop w:val="0"/>
          <w:marBottom w:val="0"/>
          <w:divBdr>
            <w:top w:val="none" w:sz="0" w:space="0" w:color="auto"/>
            <w:left w:val="none" w:sz="0" w:space="0" w:color="auto"/>
            <w:bottom w:val="none" w:sz="0" w:space="0" w:color="auto"/>
            <w:right w:val="none" w:sz="0" w:space="0" w:color="auto"/>
          </w:divBdr>
        </w:div>
        <w:div w:id="1448424684">
          <w:marLeft w:val="480"/>
          <w:marRight w:val="0"/>
          <w:marTop w:val="0"/>
          <w:marBottom w:val="0"/>
          <w:divBdr>
            <w:top w:val="none" w:sz="0" w:space="0" w:color="auto"/>
            <w:left w:val="none" w:sz="0" w:space="0" w:color="auto"/>
            <w:bottom w:val="none" w:sz="0" w:space="0" w:color="auto"/>
            <w:right w:val="none" w:sz="0" w:space="0" w:color="auto"/>
          </w:divBdr>
        </w:div>
        <w:div w:id="1458987930">
          <w:marLeft w:val="480"/>
          <w:marRight w:val="0"/>
          <w:marTop w:val="0"/>
          <w:marBottom w:val="0"/>
          <w:divBdr>
            <w:top w:val="none" w:sz="0" w:space="0" w:color="auto"/>
            <w:left w:val="none" w:sz="0" w:space="0" w:color="auto"/>
            <w:bottom w:val="none" w:sz="0" w:space="0" w:color="auto"/>
            <w:right w:val="none" w:sz="0" w:space="0" w:color="auto"/>
          </w:divBdr>
        </w:div>
        <w:div w:id="1470434251">
          <w:marLeft w:val="480"/>
          <w:marRight w:val="0"/>
          <w:marTop w:val="0"/>
          <w:marBottom w:val="0"/>
          <w:divBdr>
            <w:top w:val="none" w:sz="0" w:space="0" w:color="auto"/>
            <w:left w:val="none" w:sz="0" w:space="0" w:color="auto"/>
            <w:bottom w:val="none" w:sz="0" w:space="0" w:color="auto"/>
            <w:right w:val="none" w:sz="0" w:space="0" w:color="auto"/>
          </w:divBdr>
        </w:div>
        <w:div w:id="1496142071">
          <w:marLeft w:val="480"/>
          <w:marRight w:val="0"/>
          <w:marTop w:val="0"/>
          <w:marBottom w:val="0"/>
          <w:divBdr>
            <w:top w:val="none" w:sz="0" w:space="0" w:color="auto"/>
            <w:left w:val="none" w:sz="0" w:space="0" w:color="auto"/>
            <w:bottom w:val="none" w:sz="0" w:space="0" w:color="auto"/>
            <w:right w:val="none" w:sz="0" w:space="0" w:color="auto"/>
          </w:divBdr>
        </w:div>
        <w:div w:id="1509371038">
          <w:marLeft w:val="480"/>
          <w:marRight w:val="0"/>
          <w:marTop w:val="0"/>
          <w:marBottom w:val="0"/>
          <w:divBdr>
            <w:top w:val="none" w:sz="0" w:space="0" w:color="auto"/>
            <w:left w:val="none" w:sz="0" w:space="0" w:color="auto"/>
            <w:bottom w:val="none" w:sz="0" w:space="0" w:color="auto"/>
            <w:right w:val="none" w:sz="0" w:space="0" w:color="auto"/>
          </w:divBdr>
        </w:div>
        <w:div w:id="1531332546">
          <w:marLeft w:val="480"/>
          <w:marRight w:val="0"/>
          <w:marTop w:val="0"/>
          <w:marBottom w:val="0"/>
          <w:divBdr>
            <w:top w:val="none" w:sz="0" w:space="0" w:color="auto"/>
            <w:left w:val="none" w:sz="0" w:space="0" w:color="auto"/>
            <w:bottom w:val="none" w:sz="0" w:space="0" w:color="auto"/>
            <w:right w:val="none" w:sz="0" w:space="0" w:color="auto"/>
          </w:divBdr>
        </w:div>
        <w:div w:id="1542791733">
          <w:marLeft w:val="480"/>
          <w:marRight w:val="0"/>
          <w:marTop w:val="0"/>
          <w:marBottom w:val="0"/>
          <w:divBdr>
            <w:top w:val="none" w:sz="0" w:space="0" w:color="auto"/>
            <w:left w:val="none" w:sz="0" w:space="0" w:color="auto"/>
            <w:bottom w:val="none" w:sz="0" w:space="0" w:color="auto"/>
            <w:right w:val="none" w:sz="0" w:space="0" w:color="auto"/>
          </w:divBdr>
        </w:div>
        <w:div w:id="1609240804">
          <w:marLeft w:val="480"/>
          <w:marRight w:val="0"/>
          <w:marTop w:val="0"/>
          <w:marBottom w:val="0"/>
          <w:divBdr>
            <w:top w:val="none" w:sz="0" w:space="0" w:color="auto"/>
            <w:left w:val="none" w:sz="0" w:space="0" w:color="auto"/>
            <w:bottom w:val="none" w:sz="0" w:space="0" w:color="auto"/>
            <w:right w:val="none" w:sz="0" w:space="0" w:color="auto"/>
          </w:divBdr>
        </w:div>
        <w:div w:id="1645430770">
          <w:marLeft w:val="480"/>
          <w:marRight w:val="0"/>
          <w:marTop w:val="0"/>
          <w:marBottom w:val="0"/>
          <w:divBdr>
            <w:top w:val="none" w:sz="0" w:space="0" w:color="auto"/>
            <w:left w:val="none" w:sz="0" w:space="0" w:color="auto"/>
            <w:bottom w:val="none" w:sz="0" w:space="0" w:color="auto"/>
            <w:right w:val="none" w:sz="0" w:space="0" w:color="auto"/>
          </w:divBdr>
        </w:div>
        <w:div w:id="1684016968">
          <w:marLeft w:val="480"/>
          <w:marRight w:val="0"/>
          <w:marTop w:val="0"/>
          <w:marBottom w:val="0"/>
          <w:divBdr>
            <w:top w:val="none" w:sz="0" w:space="0" w:color="auto"/>
            <w:left w:val="none" w:sz="0" w:space="0" w:color="auto"/>
            <w:bottom w:val="none" w:sz="0" w:space="0" w:color="auto"/>
            <w:right w:val="none" w:sz="0" w:space="0" w:color="auto"/>
          </w:divBdr>
        </w:div>
        <w:div w:id="1696347400">
          <w:marLeft w:val="480"/>
          <w:marRight w:val="0"/>
          <w:marTop w:val="0"/>
          <w:marBottom w:val="0"/>
          <w:divBdr>
            <w:top w:val="none" w:sz="0" w:space="0" w:color="auto"/>
            <w:left w:val="none" w:sz="0" w:space="0" w:color="auto"/>
            <w:bottom w:val="none" w:sz="0" w:space="0" w:color="auto"/>
            <w:right w:val="none" w:sz="0" w:space="0" w:color="auto"/>
          </w:divBdr>
        </w:div>
        <w:div w:id="1702585853">
          <w:marLeft w:val="480"/>
          <w:marRight w:val="0"/>
          <w:marTop w:val="0"/>
          <w:marBottom w:val="0"/>
          <w:divBdr>
            <w:top w:val="none" w:sz="0" w:space="0" w:color="auto"/>
            <w:left w:val="none" w:sz="0" w:space="0" w:color="auto"/>
            <w:bottom w:val="none" w:sz="0" w:space="0" w:color="auto"/>
            <w:right w:val="none" w:sz="0" w:space="0" w:color="auto"/>
          </w:divBdr>
        </w:div>
        <w:div w:id="1722748738">
          <w:marLeft w:val="480"/>
          <w:marRight w:val="0"/>
          <w:marTop w:val="0"/>
          <w:marBottom w:val="0"/>
          <w:divBdr>
            <w:top w:val="none" w:sz="0" w:space="0" w:color="auto"/>
            <w:left w:val="none" w:sz="0" w:space="0" w:color="auto"/>
            <w:bottom w:val="none" w:sz="0" w:space="0" w:color="auto"/>
            <w:right w:val="none" w:sz="0" w:space="0" w:color="auto"/>
          </w:divBdr>
        </w:div>
        <w:div w:id="1729575762">
          <w:marLeft w:val="480"/>
          <w:marRight w:val="0"/>
          <w:marTop w:val="0"/>
          <w:marBottom w:val="0"/>
          <w:divBdr>
            <w:top w:val="none" w:sz="0" w:space="0" w:color="auto"/>
            <w:left w:val="none" w:sz="0" w:space="0" w:color="auto"/>
            <w:bottom w:val="none" w:sz="0" w:space="0" w:color="auto"/>
            <w:right w:val="none" w:sz="0" w:space="0" w:color="auto"/>
          </w:divBdr>
        </w:div>
        <w:div w:id="1771192543">
          <w:marLeft w:val="480"/>
          <w:marRight w:val="0"/>
          <w:marTop w:val="0"/>
          <w:marBottom w:val="0"/>
          <w:divBdr>
            <w:top w:val="none" w:sz="0" w:space="0" w:color="auto"/>
            <w:left w:val="none" w:sz="0" w:space="0" w:color="auto"/>
            <w:bottom w:val="none" w:sz="0" w:space="0" w:color="auto"/>
            <w:right w:val="none" w:sz="0" w:space="0" w:color="auto"/>
          </w:divBdr>
        </w:div>
        <w:div w:id="1798452363">
          <w:marLeft w:val="480"/>
          <w:marRight w:val="0"/>
          <w:marTop w:val="0"/>
          <w:marBottom w:val="0"/>
          <w:divBdr>
            <w:top w:val="none" w:sz="0" w:space="0" w:color="auto"/>
            <w:left w:val="none" w:sz="0" w:space="0" w:color="auto"/>
            <w:bottom w:val="none" w:sz="0" w:space="0" w:color="auto"/>
            <w:right w:val="none" w:sz="0" w:space="0" w:color="auto"/>
          </w:divBdr>
        </w:div>
        <w:div w:id="1829396097">
          <w:marLeft w:val="480"/>
          <w:marRight w:val="0"/>
          <w:marTop w:val="0"/>
          <w:marBottom w:val="0"/>
          <w:divBdr>
            <w:top w:val="none" w:sz="0" w:space="0" w:color="auto"/>
            <w:left w:val="none" w:sz="0" w:space="0" w:color="auto"/>
            <w:bottom w:val="none" w:sz="0" w:space="0" w:color="auto"/>
            <w:right w:val="none" w:sz="0" w:space="0" w:color="auto"/>
          </w:divBdr>
        </w:div>
        <w:div w:id="1869441151">
          <w:marLeft w:val="480"/>
          <w:marRight w:val="0"/>
          <w:marTop w:val="0"/>
          <w:marBottom w:val="0"/>
          <w:divBdr>
            <w:top w:val="none" w:sz="0" w:space="0" w:color="auto"/>
            <w:left w:val="none" w:sz="0" w:space="0" w:color="auto"/>
            <w:bottom w:val="none" w:sz="0" w:space="0" w:color="auto"/>
            <w:right w:val="none" w:sz="0" w:space="0" w:color="auto"/>
          </w:divBdr>
        </w:div>
        <w:div w:id="1893687549">
          <w:marLeft w:val="480"/>
          <w:marRight w:val="0"/>
          <w:marTop w:val="0"/>
          <w:marBottom w:val="0"/>
          <w:divBdr>
            <w:top w:val="none" w:sz="0" w:space="0" w:color="auto"/>
            <w:left w:val="none" w:sz="0" w:space="0" w:color="auto"/>
            <w:bottom w:val="none" w:sz="0" w:space="0" w:color="auto"/>
            <w:right w:val="none" w:sz="0" w:space="0" w:color="auto"/>
          </w:divBdr>
        </w:div>
        <w:div w:id="1929121561">
          <w:marLeft w:val="480"/>
          <w:marRight w:val="0"/>
          <w:marTop w:val="0"/>
          <w:marBottom w:val="0"/>
          <w:divBdr>
            <w:top w:val="none" w:sz="0" w:space="0" w:color="auto"/>
            <w:left w:val="none" w:sz="0" w:space="0" w:color="auto"/>
            <w:bottom w:val="none" w:sz="0" w:space="0" w:color="auto"/>
            <w:right w:val="none" w:sz="0" w:space="0" w:color="auto"/>
          </w:divBdr>
        </w:div>
        <w:div w:id="2015496160">
          <w:marLeft w:val="480"/>
          <w:marRight w:val="0"/>
          <w:marTop w:val="0"/>
          <w:marBottom w:val="0"/>
          <w:divBdr>
            <w:top w:val="none" w:sz="0" w:space="0" w:color="auto"/>
            <w:left w:val="none" w:sz="0" w:space="0" w:color="auto"/>
            <w:bottom w:val="none" w:sz="0" w:space="0" w:color="auto"/>
            <w:right w:val="none" w:sz="0" w:space="0" w:color="auto"/>
          </w:divBdr>
        </w:div>
        <w:div w:id="2022583121">
          <w:marLeft w:val="480"/>
          <w:marRight w:val="0"/>
          <w:marTop w:val="0"/>
          <w:marBottom w:val="0"/>
          <w:divBdr>
            <w:top w:val="none" w:sz="0" w:space="0" w:color="auto"/>
            <w:left w:val="none" w:sz="0" w:space="0" w:color="auto"/>
            <w:bottom w:val="none" w:sz="0" w:space="0" w:color="auto"/>
            <w:right w:val="none" w:sz="0" w:space="0" w:color="auto"/>
          </w:divBdr>
        </w:div>
        <w:div w:id="2031299522">
          <w:marLeft w:val="480"/>
          <w:marRight w:val="0"/>
          <w:marTop w:val="0"/>
          <w:marBottom w:val="0"/>
          <w:divBdr>
            <w:top w:val="none" w:sz="0" w:space="0" w:color="auto"/>
            <w:left w:val="none" w:sz="0" w:space="0" w:color="auto"/>
            <w:bottom w:val="none" w:sz="0" w:space="0" w:color="auto"/>
            <w:right w:val="none" w:sz="0" w:space="0" w:color="auto"/>
          </w:divBdr>
        </w:div>
        <w:div w:id="2047750218">
          <w:marLeft w:val="480"/>
          <w:marRight w:val="0"/>
          <w:marTop w:val="0"/>
          <w:marBottom w:val="0"/>
          <w:divBdr>
            <w:top w:val="none" w:sz="0" w:space="0" w:color="auto"/>
            <w:left w:val="none" w:sz="0" w:space="0" w:color="auto"/>
            <w:bottom w:val="none" w:sz="0" w:space="0" w:color="auto"/>
            <w:right w:val="none" w:sz="0" w:space="0" w:color="auto"/>
          </w:divBdr>
        </w:div>
        <w:div w:id="2080901974">
          <w:marLeft w:val="480"/>
          <w:marRight w:val="0"/>
          <w:marTop w:val="0"/>
          <w:marBottom w:val="0"/>
          <w:divBdr>
            <w:top w:val="none" w:sz="0" w:space="0" w:color="auto"/>
            <w:left w:val="none" w:sz="0" w:space="0" w:color="auto"/>
            <w:bottom w:val="none" w:sz="0" w:space="0" w:color="auto"/>
            <w:right w:val="none" w:sz="0" w:space="0" w:color="auto"/>
          </w:divBdr>
        </w:div>
        <w:div w:id="2113012413">
          <w:marLeft w:val="480"/>
          <w:marRight w:val="0"/>
          <w:marTop w:val="0"/>
          <w:marBottom w:val="0"/>
          <w:divBdr>
            <w:top w:val="none" w:sz="0" w:space="0" w:color="auto"/>
            <w:left w:val="none" w:sz="0" w:space="0" w:color="auto"/>
            <w:bottom w:val="none" w:sz="0" w:space="0" w:color="auto"/>
            <w:right w:val="none" w:sz="0" w:space="0" w:color="auto"/>
          </w:divBdr>
        </w:div>
      </w:divsChild>
    </w:div>
    <w:div w:id="1687367479">
      <w:bodyDiv w:val="1"/>
      <w:marLeft w:val="0"/>
      <w:marRight w:val="0"/>
      <w:marTop w:val="0"/>
      <w:marBottom w:val="0"/>
      <w:divBdr>
        <w:top w:val="none" w:sz="0" w:space="0" w:color="auto"/>
        <w:left w:val="none" w:sz="0" w:space="0" w:color="auto"/>
        <w:bottom w:val="none" w:sz="0" w:space="0" w:color="auto"/>
        <w:right w:val="none" w:sz="0" w:space="0" w:color="auto"/>
      </w:divBdr>
    </w:div>
    <w:div w:id="1687633316">
      <w:bodyDiv w:val="1"/>
      <w:marLeft w:val="0"/>
      <w:marRight w:val="0"/>
      <w:marTop w:val="0"/>
      <w:marBottom w:val="0"/>
      <w:divBdr>
        <w:top w:val="none" w:sz="0" w:space="0" w:color="auto"/>
        <w:left w:val="none" w:sz="0" w:space="0" w:color="auto"/>
        <w:bottom w:val="none" w:sz="0" w:space="0" w:color="auto"/>
        <w:right w:val="none" w:sz="0" w:space="0" w:color="auto"/>
      </w:divBdr>
    </w:div>
    <w:div w:id="1707869846">
      <w:bodyDiv w:val="1"/>
      <w:marLeft w:val="0"/>
      <w:marRight w:val="0"/>
      <w:marTop w:val="0"/>
      <w:marBottom w:val="0"/>
      <w:divBdr>
        <w:top w:val="none" w:sz="0" w:space="0" w:color="auto"/>
        <w:left w:val="none" w:sz="0" w:space="0" w:color="auto"/>
        <w:bottom w:val="none" w:sz="0" w:space="0" w:color="auto"/>
        <w:right w:val="none" w:sz="0" w:space="0" w:color="auto"/>
      </w:divBdr>
    </w:div>
    <w:div w:id="1728408969">
      <w:bodyDiv w:val="1"/>
      <w:marLeft w:val="0"/>
      <w:marRight w:val="0"/>
      <w:marTop w:val="0"/>
      <w:marBottom w:val="0"/>
      <w:divBdr>
        <w:top w:val="none" w:sz="0" w:space="0" w:color="auto"/>
        <w:left w:val="none" w:sz="0" w:space="0" w:color="auto"/>
        <w:bottom w:val="none" w:sz="0" w:space="0" w:color="auto"/>
        <w:right w:val="none" w:sz="0" w:space="0" w:color="auto"/>
      </w:divBdr>
    </w:div>
    <w:div w:id="1729448766">
      <w:bodyDiv w:val="1"/>
      <w:marLeft w:val="0"/>
      <w:marRight w:val="0"/>
      <w:marTop w:val="0"/>
      <w:marBottom w:val="0"/>
      <w:divBdr>
        <w:top w:val="none" w:sz="0" w:space="0" w:color="auto"/>
        <w:left w:val="none" w:sz="0" w:space="0" w:color="auto"/>
        <w:bottom w:val="none" w:sz="0" w:space="0" w:color="auto"/>
        <w:right w:val="none" w:sz="0" w:space="0" w:color="auto"/>
      </w:divBdr>
    </w:div>
    <w:div w:id="1735158783">
      <w:bodyDiv w:val="1"/>
      <w:marLeft w:val="0"/>
      <w:marRight w:val="0"/>
      <w:marTop w:val="0"/>
      <w:marBottom w:val="0"/>
      <w:divBdr>
        <w:top w:val="none" w:sz="0" w:space="0" w:color="auto"/>
        <w:left w:val="none" w:sz="0" w:space="0" w:color="auto"/>
        <w:bottom w:val="none" w:sz="0" w:space="0" w:color="auto"/>
        <w:right w:val="none" w:sz="0" w:space="0" w:color="auto"/>
      </w:divBdr>
    </w:div>
    <w:div w:id="1735203968">
      <w:bodyDiv w:val="1"/>
      <w:marLeft w:val="0"/>
      <w:marRight w:val="0"/>
      <w:marTop w:val="0"/>
      <w:marBottom w:val="0"/>
      <w:divBdr>
        <w:top w:val="none" w:sz="0" w:space="0" w:color="auto"/>
        <w:left w:val="none" w:sz="0" w:space="0" w:color="auto"/>
        <w:bottom w:val="none" w:sz="0" w:space="0" w:color="auto"/>
        <w:right w:val="none" w:sz="0" w:space="0" w:color="auto"/>
      </w:divBdr>
    </w:div>
    <w:div w:id="1737243319">
      <w:bodyDiv w:val="1"/>
      <w:marLeft w:val="0"/>
      <w:marRight w:val="0"/>
      <w:marTop w:val="0"/>
      <w:marBottom w:val="0"/>
      <w:divBdr>
        <w:top w:val="none" w:sz="0" w:space="0" w:color="auto"/>
        <w:left w:val="none" w:sz="0" w:space="0" w:color="auto"/>
        <w:bottom w:val="none" w:sz="0" w:space="0" w:color="auto"/>
        <w:right w:val="none" w:sz="0" w:space="0" w:color="auto"/>
      </w:divBdr>
    </w:div>
    <w:div w:id="1739668358">
      <w:bodyDiv w:val="1"/>
      <w:marLeft w:val="0"/>
      <w:marRight w:val="0"/>
      <w:marTop w:val="0"/>
      <w:marBottom w:val="0"/>
      <w:divBdr>
        <w:top w:val="none" w:sz="0" w:space="0" w:color="auto"/>
        <w:left w:val="none" w:sz="0" w:space="0" w:color="auto"/>
        <w:bottom w:val="none" w:sz="0" w:space="0" w:color="auto"/>
        <w:right w:val="none" w:sz="0" w:space="0" w:color="auto"/>
      </w:divBdr>
    </w:div>
    <w:div w:id="1758751719">
      <w:bodyDiv w:val="1"/>
      <w:marLeft w:val="0"/>
      <w:marRight w:val="0"/>
      <w:marTop w:val="0"/>
      <w:marBottom w:val="0"/>
      <w:divBdr>
        <w:top w:val="none" w:sz="0" w:space="0" w:color="auto"/>
        <w:left w:val="none" w:sz="0" w:space="0" w:color="auto"/>
        <w:bottom w:val="none" w:sz="0" w:space="0" w:color="auto"/>
        <w:right w:val="none" w:sz="0" w:space="0" w:color="auto"/>
      </w:divBdr>
      <w:divsChild>
        <w:div w:id="68768321">
          <w:marLeft w:val="480"/>
          <w:marRight w:val="0"/>
          <w:marTop w:val="0"/>
          <w:marBottom w:val="0"/>
          <w:divBdr>
            <w:top w:val="none" w:sz="0" w:space="0" w:color="auto"/>
            <w:left w:val="none" w:sz="0" w:space="0" w:color="auto"/>
            <w:bottom w:val="none" w:sz="0" w:space="0" w:color="auto"/>
            <w:right w:val="none" w:sz="0" w:space="0" w:color="auto"/>
          </w:divBdr>
        </w:div>
        <w:div w:id="92406164">
          <w:marLeft w:val="480"/>
          <w:marRight w:val="0"/>
          <w:marTop w:val="0"/>
          <w:marBottom w:val="0"/>
          <w:divBdr>
            <w:top w:val="none" w:sz="0" w:space="0" w:color="auto"/>
            <w:left w:val="none" w:sz="0" w:space="0" w:color="auto"/>
            <w:bottom w:val="none" w:sz="0" w:space="0" w:color="auto"/>
            <w:right w:val="none" w:sz="0" w:space="0" w:color="auto"/>
          </w:divBdr>
        </w:div>
        <w:div w:id="122846898">
          <w:marLeft w:val="480"/>
          <w:marRight w:val="0"/>
          <w:marTop w:val="0"/>
          <w:marBottom w:val="0"/>
          <w:divBdr>
            <w:top w:val="none" w:sz="0" w:space="0" w:color="auto"/>
            <w:left w:val="none" w:sz="0" w:space="0" w:color="auto"/>
            <w:bottom w:val="none" w:sz="0" w:space="0" w:color="auto"/>
            <w:right w:val="none" w:sz="0" w:space="0" w:color="auto"/>
          </w:divBdr>
        </w:div>
        <w:div w:id="138764486">
          <w:marLeft w:val="480"/>
          <w:marRight w:val="0"/>
          <w:marTop w:val="0"/>
          <w:marBottom w:val="0"/>
          <w:divBdr>
            <w:top w:val="none" w:sz="0" w:space="0" w:color="auto"/>
            <w:left w:val="none" w:sz="0" w:space="0" w:color="auto"/>
            <w:bottom w:val="none" w:sz="0" w:space="0" w:color="auto"/>
            <w:right w:val="none" w:sz="0" w:space="0" w:color="auto"/>
          </w:divBdr>
        </w:div>
        <w:div w:id="152336889">
          <w:marLeft w:val="480"/>
          <w:marRight w:val="0"/>
          <w:marTop w:val="0"/>
          <w:marBottom w:val="0"/>
          <w:divBdr>
            <w:top w:val="none" w:sz="0" w:space="0" w:color="auto"/>
            <w:left w:val="none" w:sz="0" w:space="0" w:color="auto"/>
            <w:bottom w:val="none" w:sz="0" w:space="0" w:color="auto"/>
            <w:right w:val="none" w:sz="0" w:space="0" w:color="auto"/>
          </w:divBdr>
        </w:div>
        <w:div w:id="180969584">
          <w:marLeft w:val="480"/>
          <w:marRight w:val="0"/>
          <w:marTop w:val="0"/>
          <w:marBottom w:val="0"/>
          <w:divBdr>
            <w:top w:val="none" w:sz="0" w:space="0" w:color="auto"/>
            <w:left w:val="none" w:sz="0" w:space="0" w:color="auto"/>
            <w:bottom w:val="none" w:sz="0" w:space="0" w:color="auto"/>
            <w:right w:val="none" w:sz="0" w:space="0" w:color="auto"/>
          </w:divBdr>
        </w:div>
        <w:div w:id="239171956">
          <w:marLeft w:val="480"/>
          <w:marRight w:val="0"/>
          <w:marTop w:val="0"/>
          <w:marBottom w:val="0"/>
          <w:divBdr>
            <w:top w:val="none" w:sz="0" w:space="0" w:color="auto"/>
            <w:left w:val="none" w:sz="0" w:space="0" w:color="auto"/>
            <w:bottom w:val="none" w:sz="0" w:space="0" w:color="auto"/>
            <w:right w:val="none" w:sz="0" w:space="0" w:color="auto"/>
          </w:divBdr>
        </w:div>
        <w:div w:id="245845214">
          <w:marLeft w:val="480"/>
          <w:marRight w:val="0"/>
          <w:marTop w:val="0"/>
          <w:marBottom w:val="0"/>
          <w:divBdr>
            <w:top w:val="none" w:sz="0" w:space="0" w:color="auto"/>
            <w:left w:val="none" w:sz="0" w:space="0" w:color="auto"/>
            <w:bottom w:val="none" w:sz="0" w:space="0" w:color="auto"/>
            <w:right w:val="none" w:sz="0" w:space="0" w:color="auto"/>
          </w:divBdr>
        </w:div>
        <w:div w:id="246185252">
          <w:marLeft w:val="480"/>
          <w:marRight w:val="0"/>
          <w:marTop w:val="0"/>
          <w:marBottom w:val="0"/>
          <w:divBdr>
            <w:top w:val="none" w:sz="0" w:space="0" w:color="auto"/>
            <w:left w:val="none" w:sz="0" w:space="0" w:color="auto"/>
            <w:bottom w:val="none" w:sz="0" w:space="0" w:color="auto"/>
            <w:right w:val="none" w:sz="0" w:space="0" w:color="auto"/>
          </w:divBdr>
        </w:div>
        <w:div w:id="297880189">
          <w:marLeft w:val="480"/>
          <w:marRight w:val="0"/>
          <w:marTop w:val="0"/>
          <w:marBottom w:val="0"/>
          <w:divBdr>
            <w:top w:val="none" w:sz="0" w:space="0" w:color="auto"/>
            <w:left w:val="none" w:sz="0" w:space="0" w:color="auto"/>
            <w:bottom w:val="none" w:sz="0" w:space="0" w:color="auto"/>
            <w:right w:val="none" w:sz="0" w:space="0" w:color="auto"/>
          </w:divBdr>
        </w:div>
        <w:div w:id="308749664">
          <w:marLeft w:val="480"/>
          <w:marRight w:val="0"/>
          <w:marTop w:val="0"/>
          <w:marBottom w:val="0"/>
          <w:divBdr>
            <w:top w:val="none" w:sz="0" w:space="0" w:color="auto"/>
            <w:left w:val="none" w:sz="0" w:space="0" w:color="auto"/>
            <w:bottom w:val="none" w:sz="0" w:space="0" w:color="auto"/>
            <w:right w:val="none" w:sz="0" w:space="0" w:color="auto"/>
          </w:divBdr>
        </w:div>
        <w:div w:id="322464929">
          <w:marLeft w:val="480"/>
          <w:marRight w:val="0"/>
          <w:marTop w:val="0"/>
          <w:marBottom w:val="0"/>
          <w:divBdr>
            <w:top w:val="none" w:sz="0" w:space="0" w:color="auto"/>
            <w:left w:val="none" w:sz="0" w:space="0" w:color="auto"/>
            <w:bottom w:val="none" w:sz="0" w:space="0" w:color="auto"/>
            <w:right w:val="none" w:sz="0" w:space="0" w:color="auto"/>
          </w:divBdr>
        </w:div>
        <w:div w:id="366301210">
          <w:marLeft w:val="480"/>
          <w:marRight w:val="0"/>
          <w:marTop w:val="0"/>
          <w:marBottom w:val="0"/>
          <w:divBdr>
            <w:top w:val="none" w:sz="0" w:space="0" w:color="auto"/>
            <w:left w:val="none" w:sz="0" w:space="0" w:color="auto"/>
            <w:bottom w:val="none" w:sz="0" w:space="0" w:color="auto"/>
            <w:right w:val="none" w:sz="0" w:space="0" w:color="auto"/>
          </w:divBdr>
        </w:div>
        <w:div w:id="393088030">
          <w:marLeft w:val="480"/>
          <w:marRight w:val="0"/>
          <w:marTop w:val="0"/>
          <w:marBottom w:val="0"/>
          <w:divBdr>
            <w:top w:val="none" w:sz="0" w:space="0" w:color="auto"/>
            <w:left w:val="none" w:sz="0" w:space="0" w:color="auto"/>
            <w:bottom w:val="none" w:sz="0" w:space="0" w:color="auto"/>
            <w:right w:val="none" w:sz="0" w:space="0" w:color="auto"/>
          </w:divBdr>
        </w:div>
        <w:div w:id="451746886">
          <w:marLeft w:val="480"/>
          <w:marRight w:val="0"/>
          <w:marTop w:val="0"/>
          <w:marBottom w:val="0"/>
          <w:divBdr>
            <w:top w:val="none" w:sz="0" w:space="0" w:color="auto"/>
            <w:left w:val="none" w:sz="0" w:space="0" w:color="auto"/>
            <w:bottom w:val="none" w:sz="0" w:space="0" w:color="auto"/>
            <w:right w:val="none" w:sz="0" w:space="0" w:color="auto"/>
          </w:divBdr>
        </w:div>
        <w:div w:id="487867239">
          <w:marLeft w:val="480"/>
          <w:marRight w:val="0"/>
          <w:marTop w:val="0"/>
          <w:marBottom w:val="0"/>
          <w:divBdr>
            <w:top w:val="none" w:sz="0" w:space="0" w:color="auto"/>
            <w:left w:val="none" w:sz="0" w:space="0" w:color="auto"/>
            <w:bottom w:val="none" w:sz="0" w:space="0" w:color="auto"/>
            <w:right w:val="none" w:sz="0" w:space="0" w:color="auto"/>
          </w:divBdr>
        </w:div>
        <w:div w:id="496068592">
          <w:marLeft w:val="480"/>
          <w:marRight w:val="0"/>
          <w:marTop w:val="0"/>
          <w:marBottom w:val="0"/>
          <w:divBdr>
            <w:top w:val="none" w:sz="0" w:space="0" w:color="auto"/>
            <w:left w:val="none" w:sz="0" w:space="0" w:color="auto"/>
            <w:bottom w:val="none" w:sz="0" w:space="0" w:color="auto"/>
            <w:right w:val="none" w:sz="0" w:space="0" w:color="auto"/>
          </w:divBdr>
        </w:div>
        <w:div w:id="570115308">
          <w:marLeft w:val="480"/>
          <w:marRight w:val="0"/>
          <w:marTop w:val="0"/>
          <w:marBottom w:val="0"/>
          <w:divBdr>
            <w:top w:val="none" w:sz="0" w:space="0" w:color="auto"/>
            <w:left w:val="none" w:sz="0" w:space="0" w:color="auto"/>
            <w:bottom w:val="none" w:sz="0" w:space="0" w:color="auto"/>
            <w:right w:val="none" w:sz="0" w:space="0" w:color="auto"/>
          </w:divBdr>
        </w:div>
        <w:div w:id="627247166">
          <w:marLeft w:val="480"/>
          <w:marRight w:val="0"/>
          <w:marTop w:val="0"/>
          <w:marBottom w:val="0"/>
          <w:divBdr>
            <w:top w:val="none" w:sz="0" w:space="0" w:color="auto"/>
            <w:left w:val="none" w:sz="0" w:space="0" w:color="auto"/>
            <w:bottom w:val="none" w:sz="0" w:space="0" w:color="auto"/>
            <w:right w:val="none" w:sz="0" w:space="0" w:color="auto"/>
          </w:divBdr>
        </w:div>
        <w:div w:id="631517459">
          <w:marLeft w:val="480"/>
          <w:marRight w:val="0"/>
          <w:marTop w:val="0"/>
          <w:marBottom w:val="0"/>
          <w:divBdr>
            <w:top w:val="none" w:sz="0" w:space="0" w:color="auto"/>
            <w:left w:val="none" w:sz="0" w:space="0" w:color="auto"/>
            <w:bottom w:val="none" w:sz="0" w:space="0" w:color="auto"/>
            <w:right w:val="none" w:sz="0" w:space="0" w:color="auto"/>
          </w:divBdr>
        </w:div>
        <w:div w:id="643975230">
          <w:marLeft w:val="480"/>
          <w:marRight w:val="0"/>
          <w:marTop w:val="0"/>
          <w:marBottom w:val="0"/>
          <w:divBdr>
            <w:top w:val="none" w:sz="0" w:space="0" w:color="auto"/>
            <w:left w:val="none" w:sz="0" w:space="0" w:color="auto"/>
            <w:bottom w:val="none" w:sz="0" w:space="0" w:color="auto"/>
            <w:right w:val="none" w:sz="0" w:space="0" w:color="auto"/>
          </w:divBdr>
        </w:div>
        <w:div w:id="685714690">
          <w:marLeft w:val="480"/>
          <w:marRight w:val="0"/>
          <w:marTop w:val="0"/>
          <w:marBottom w:val="0"/>
          <w:divBdr>
            <w:top w:val="none" w:sz="0" w:space="0" w:color="auto"/>
            <w:left w:val="none" w:sz="0" w:space="0" w:color="auto"/>
            <w:bottom w:val="none" w:sz="0" w:space="0" w:color="auto"/>
            <w:right w:val="none" w:sz="0" w:space="0" w:color="auto"/>
          </w:divBdr>
        </w:div>
        <w:div w:id="717358401">
          <w:marLeft w:val="480"/>
          <w:marRight w:val="0"/>
          <w:marTop w:val="0"/>
          <w:marBottom w:val="0"/>
          <w:divBdr>
            <w:top w:val="none" w:sz="0" w:space="0" w:color="auto"/>
            <w:left w:val="none" w:sz="0" w:space="0" w:color="auto"/>
            <w:bottom w:val="none" w:sz="0" w:space="0" w:color="auto"/>
            <w:right w:val="none" w:sz="0" w:space="0" w:color="auto"/>
          </w:divBdr>
        </w:div>
        <w:div w:id="760839725">
          <w:marLeft w:val="480"/>
          <w:marRight w:val="0"/>
          <w:marTop w:val="0"/>
          <w:marBottom w:val="0"/>
          <w:divBdr>
            <w:top w:val="none" w:sz="0" w:space="0" w:color="auto"/>
            <w:left w:val="none" w:sz="0" w:space="0" w:color="auto"/>
            <w:bottom w:val="none" w:sz="0" w:space="0" w:color="auto"/>
            <w:right w:val="none" w:sz="0" w:space="0" w:color="auto"/>
          </w:divBdr>
        </w:div>
        <w:div w:id="795298758">
          <w:marLeft w:val="480"/>
          <w:marRight w:val="0"/>
          <w:marTop w:val="0"/>
          <w:marBottom w:val="0"/>
          <w:divBdr>
            <w:top w:val="none" w:sz="0" w:space="0" w:color="auto"/>
            <w:left w:val="none" w:sz="0" w:space="0" w:color="auto"/>
            <w:bottom w:val="none" w:sz="0" w:space="0" w:color="auto"/>
            <w:right w:val="none" w:sz="0" w:space="0" w:color="auto"/>
          </w:divBdr>
        </w:div>
        <w:div w:id="814222254">
          <w:marLeft w:val="480"/>
          <w:marRight w:val="0"/>
          <w:marTop w:val="0"/>
          <w:marBottom w:val="0"/>
          <w:divBdr>
            <w:top w:val="none" w:sz="0" w:space="0" w:color="auto"/>
            <w:left w:val="none" w:sz="0" w:space="0" w:color="auto"/>
            <w:bottom w:val="none" w:sz="0" w:space="0" w:color="auto"/>
            <w:right w:val="none" w:sz="0" w:space="0" w:color="auto"/>
          </w:divBdr>
        </w:div>
        <w:div w:id="884291074">
          <w:marLeft w:val="480"/>
          <w:marRight w:val="0"/>
          <w:marTop w:val="0"/>
          <w:marBottom w:val="0"/>
          <w:divBdr>
            <w:top w:val="none" w:sz="0" w:space="0" w:color="auto"/>
            <w:left w:val="none" w:sz="0" w:space="0" w:color="auto"/>
            <w:bottom w:val="none" w:sz="0" w:space="0" w:color="auto"/>
            <w:right w:val="none" w:sz="0" w:space="0" w:color="auto"/>
          </w:divBdr>
        </w:div>
        <w:div w:id="886144762">
          <w:marLeft w:val="480"/>
          <w:marRight w:val="0"/>
          <w:marTop w:val="0"/>
          <w:marBottom w:val="0"/>
          <w:divBdr>
            <w:top w:val="none" w:sz="0" w:space="0" w:color="auto"/>
            <w:left w:val="none" w:sz="0" w:space="0" w:color="auto"/>
            <w:bottom w:val="none" w:sz="0" w:space="0" w:color="auto"/>
            <w:right w:val="none" w:sz="0" w:space="0" w:color="auto"/>
          </w:divBdr>
        </w:div>
        <w:div w:id="917133656">
          <w:marLeft w:val="480"/>
          <w:marRight w:val="0"/>
          <w:marTop w:val="0"/>
          <w:marBottom w:val="0"/>
          <w:divBdr>
            <w:top w:val="none" w:sz="0" w:space="0" w:color="auto"/>
            <w:left w:val="none" w:sz="0" w:space="0" w:color="auto"/>
            <w:bottom w:val="none" w:sz="0" w:space="0" w:color="auto"/>
            <w:right w:val="none" w:sz="0" w:space="0" w:color="auto"/>
          </w:divBdr>
        </w:div>
        <w:div w:id="1001589402">
          <w:marLeft w:val="480"/>
          <w:marRight w:val="0"/>
          <w:marTop w:val="0"/>
          <w:marBottom w:val="0"/>
          <w:divBdr>
            <w:top w:val="none" w:sz="0" w:space="0" w:color="auto"/>
            <w:left w:val="none" w:sz="0" w:space="0" w:color="auto"/>
            <w:bottom w:val="none" w:sz="0" w:space="0" w:color="auto"/>
            <w:right w:val="none" w:sz="0" w:space="0" w:color="auto"/>
          </w:divBdr>
        </w:div>
        <w:div w:id="1010569835">
          <w:marLeft w:val="480"/>
          <w:marRight w:val="0"/>
          <w:marTop w:val="0"/>
          <w:marBottom w:val="0"/>
          <w:divBdr>
            <w:top w:val="none" w:sz="0" w:space="0" w:color="auto"/>
            <w:left w:val="none" w:sz="0" w:space="0" w:color="auto"/>
            <w:bottom w:val="none" w:sz="0" w:space="0" w:color="auto"/>
            <w:right w:val="none" w:sz="0" w:space="0" w:color="auto"/>
          </w:divBdr>
        </w:div>
        <w:div w:id="1095902010">
          <w:marLeft w:val="480"/>
          <w:marRight w:val="0"/>
          <w:marTop w:val="0"/>
          <w:marBottom w:val="0"/>
          <w:divBdr>
            <w:top w:val="none" w:sz="0" w:space="0" w:color="auto"/>
            <w:left w:val="none" w:sz="0" w:space="0" w:color="auto"/>
            <w:bottom w:val="none" w:sz="0" w:space="0" w:color="auto"/>
            <w:right w:val="none" w:sz="0" w:space="0" w:color="auto"/>
          </w:divBdr>
        </w:div>
        <w:div w:id="1103571242">
          <w:marLeft w:val="480"/>
          <w:marRight w:val="0"/>
          <w:marTop w:val="0"/>
          <w:marBottom w:val="0"/>
          <w:divBdr>
            <w:top w:val="none" w:sz="0" w:space="0" w:color="auto"/>
            <w:left w:val="none" w:sz="0" w:space="0" w:color="auto"/>
            <w:bottom w:val="none" w:sz="0" w:space="0" w:color="auto"/>
            <w:right w:val="none" w:sz="0" w:space="0" w:color="auto"/>
          </w:divBdr>
        </w:div>
        <w:div w:id="1142041250">
          <w:marLeft w:val="480"/>
          <w:marRight w:val="0"/>
          <w:marTop w:val="0"/>
          <w:marBottom w:val="0"/>
          <w:divBdr>
            <w:top w:val="none" w:sz="0" w:space="0" w:color="auto"/>
            <w:left w:val="none" w:sz="0" w:space="0" w:color="auto"/>
            <w:bottom w:val="none" w:sz="0" w:space="0" w:color="auto"/>
            <w:right w:val="none" w:sz="0" w:space="0" w:color="auto"/>
          </w:divBdr>
        </w:div>
        <w:div w:id="1236669919">
          <w:marLeft w:val="480"/>
          <w:marRight w:val="0"/>
          <w:marTop w:val="0"/>
          <w:marBottom w:val="0"/>
          <w:divBdr>
            <w:top w:val="none" w:sz="0" w:space="0" w:color="auto"/>
            <w:left w:val="none" w:sz="0" w:space="0" w:color="auto"/>
            <w:bottom w:val="none" w:sz="0" w:space="0" w:color="auto"/>
            <w:right w:val="none" w:sz="0" w:space="0" w:color="auto"/>
          </w:divBdr>
        </w:div>
        <w:div w:id="1304846174">
          <w:marLeft w:val="480"/>
          <w:marRight w:val="0"/>
          <w:marTop w:val="0"/>
          <w:marBottom w:val="0"/>
          <w:divBdr>
            <w:top w:val="none" w:sz="0" w:space="0" w:color="auto"/>
            <w:left w:val="none" w:sz="0" w:space="0" w:color="auto"/>
            <w:bottom w:val="none" w:sz="0" w:space="0" w:color="auto"/>
            <w:right w:val="none" w:sz="0" w:space="0" w:color="auto"/>
          </w:divBdr>
        </w:div>
        <w:div w:id="1525824108">
          <w:marLeft w:val="480"/>
          <w:marRight w:val="0"/>
          <w:marTop w:val="0"/>
          <w:marBottom w:val="0"/>
          <w:divBdr>
            <w:top w:val="none" w:sz="0" w:space="0" w:color="auto"/>
            <w:left w:val="none" w:sz="0" w:space="0" w:color="auto"/>
            <w:bottom w:val="none" w:sz="0" w:space="0" w:color="auto"/>
            <w:right w:val="none" w:sz="0" w:space="0" w:color="auto"/>
          </w:divBdr>
        </w:div>
        <w:div w:id="1538930540">
          <w:marLeft w:val="480"/>
          <w:marRight w:val="0"/>
          <w:marTop w:val="0"/>
          <w:marBottom w:val="0"/>
          <w:divBdr>
            <w:top w:val="none" w:sz="0" w:space="0" w:color="auto"/>
            <w:left w:val="none" w:sz="0" w:space="0" w:color="auto"/>
            <w:bottom w:val="none" w:sz="0" w:space="0" w:color="auto"/>
            <w:right w:val="none" w:sz="0" w:space="0" w:color="auto"/>
          </w:divBdr>
        </w:div>
        <w:div w:id="1689259006">
          <w:marLeft w:val="480"/>
          <w:marRight w:val="0"/>
          <w:marTop w:val="0"/>
          <w:marBottom w:val="0"/>
          <w:divBdr>
            <w:top w:val="none" w:sz="0" w:space="0" w:color="auto"/>
            <w:left w:val="none" w:sz="0" w:space="0" w:color="auto"/>
            <w:bottom w:val="none" w:sz="0" w:space="0" w:color="auto"/>
            <w:right w:val="none" w:sz="0" w:space="0" w:color="auto"/>
          </w:divBdr>
        </w:div>
        <w:div w:id="1692223102">
          <w:marLeft w:val="480"/>
          <w:marRight w:val="0"/>
          <w:marTop w:val="0"/>
          <w:marBottom w:val="0"/>
          <w:divBdr>
            <w:top w:val="none" w:sz="0" w:space="0" w:color="auto"/>
            <w:left w:val="none" w:sz="0" w:space="0" w:color="auto"/>
            <w:bottom w:val="none" w:sz="0" w:space="0" w:color="auto"/>
            <w:right w:val="none" w:sz="0" w:space="0" w:color="auto"/>
          </w:divBdr>
        </w:div>
        <w:div w:id="1731538012">
          <w:marLeft w:val="480"/>
          <w:marRight w:val="0"/>
          <w:marTop w:val="0"/>
          <w:marBottom w:val="0"/>
          <w:divBdr>
            <w:top w:val="none" w:sz="0" w:space="0" w:color="auto"/>
            <w:left w:val="none" w:sz="0" w:space="0" w:color="auto"/>
            <w:bottom w:val="none" w:sz="0" w:space="0" w:color="auto"/>
            <w:right w:val="none" w:sz="0" w:space="0" w:color="auto"/>
          </w:divBdr>
        </w:div>
        <w:div w:id="1754862647">
          <w:marLeft w:val="480"/>
          <w:marRight w:val="0"/>
          <w:marTop w:val="0"/>
          <w:marBottom w:val="0"/>
          <w:divBdr>
            <w:top w:val="none" w:sz="0" w:space="0" w:color="auto"/>
            <w:left w:val="none" w:sz="0" w:space="0" w:color="auto"/>
            <w:bottom w:val="none" w:sz="0" w:space="0" w:color="auto"/>
            <w:right w:val="none" w:sz="0" w:space="0" w:color="auto"/>
          </w:divBdr>
        </w:div>
        <w:div w:id="1810197872">
          <w:marLeft w:val="480"/>
          <w:marRight w:val="0"/>
          <w:marTop w:val="0"/>
          <w:marBottom w:val="0"/>
          <w:divBdr>
            <w:top w:val="none" w:sz="0" w:space="0" w:color="auto"/>
            <w:left w:val="none" w:sz="0" w:space="0" w:color="auto"/>
            <w:bottom w:val="none" w:sz="0" w:space="0" w:color="auto"/>
            <w:right w:val="none" w:sz="0" w:space="0" w:color="auto"/>
          </w:divBdr>
        </w:div>
        <w:div w:id="1928028814">
          <w:marLeft w:val="480"/>
          <w:marRight w:val="0"/>
          <w:marTop w:val="0"/>
          <w:marBottom w:val="0"/>
          <w:divBdr>
            <w:top w:val="none" w:sz="0" w:space="0" w:color="auto"/>
            <w:left w:val="none" w:sz="0" w:space="0" w:color="auto"/>
            <w:bottom w:val="none" w:sz="0" w:space="0" w:color="auto"/>
            <w:right w:val="none" w:sz="0" w:space="0" w:color="auto"/>
          </w:divBdr>
        </w:div>
        <w:div w:id="1937401470">
          <w:marLeft w:val="480"/>
          <w:marRight w:val="0"/>
          <w:marTop w:val="0"/>
          <w:marBottom w:val="0"/>
          <w:divBdr>
            <w:top w:val="none" w:sz="0" w:space="0" w:color="auto"/>
            <w:left w:val="none" w:sz="0" w:space="0" w:color="auto"/>
            <w:bottom w:val="none" w:sz="0" w:space="0" w:color="auto"/>
            <w:right w:val="none" w:sz="0" w:space="0" w:color="auto"/>
          </w:divBdr>
        </w:div>
        <w:div w:id="1966350747">
          <w:marLeft w:val="480"/>
          <w:marRight w:val="0"/>
          <w:marTop w:val="0"/>
          <w:marBottom w:val="0"/>
          <w:divBdr>
            <w:top w:val="none" w:sz="0" w:space="0" w:color="auto"/>
            <w:left w:val="none" w:sz="0" w:space="0" w:color="auto"/>
            <w:bottom w:val="none" w:sz="0" w:space="0" w:color="auto"/>
            <w:right w:val="none" w:sz="0" w:space="0" w:color="auto"/>
          </w:divBdr>
        </w:div>
        <w:div w:id="2030138180">
          <w:marLeft w:val="480"/>
          <w:marRight w:val="0"/>
          <w:marTop w:val="0"/>
          <w:marBottom w:val="0"/>
          <w:divBdr>
            <w:top w:val="none" w:sz="0" w:space="0" w:color="auto"/>
            <w:left w:val="none" w:sz="0" w:space="0" w:color="auto"/>
            <w:bottom w:val="none" w:sz="0" w:space="0" w:color="auto"/>
            <w:right w:val="none" w:sz="0" w:space="0" w:color="auto"/>
          </w:divBdr>
        </w:div>
        <w:div w:id="2081364539">
          <w:marLeft w:val="480"/>
          <w:marRight w:val="0"/>
          <w:marTop w:val="0"/>
          <w:marBottom w:val="0"/>
          <w:divBdr>
            <w:top w:val="none" w:sz="0" w:space="0" w:color="auto"/>
            <w:left w:val="none" w:sz="0" w:space="0" w:color="auto"/>
            <w:bottom w:val="none" w:sz="0" w:space="0" w:color="auto"/>
            <w:right w:val="none" w:sz="0" w:space="0" w:color="auto"/>
          </w:divBdr>
        </w:div>
      </w:divsChild>
    </w:div>
    <w:div w:id="1775009045">
      <w:bodyDiv w:val="1"/>
      <w:marLeft w:val="0"/>
      <w:marRight w:val="0"/>
      <w:marTop w:val="0"/>
      <w:marBottom w:val="0"/>
      <w:divBdr>
        <w:top w:val="none" w:sz="0" w:space="0" w:color="auto"/>
        <w:left w:val="none" w:sz="0" w:space="0" w:color="auto"/>
        <w:bottom w:val="none" w:sz="0" w:space="0" w:color="auto"/>
        <w:right w:val="none" w:sz="0" w:space="0" w:color="auto"/>
      </w:divBdr>
    </w:div>
    <w:div w:id="1779713493">
      <w:bodyDiv w:val="1"/>
      <w:marLeft w:val="0"/>
      <w:marRight w:val="0"/>
      <w:marTop w:val="0"/>
      <w:marBottom w:val="0"/>
      <w:divBdr>
        <w:top w:val="none" w:sz="0" w:space="0" w:color="auto"/>
        <w:left w:val="none" w:sz="0" w:space="0" w:color="auto"/>
        <w:bottom w:val="none" w:sz="0" w:space="0" w:color="auto"/>
        <w:right w:val="none" w:sz="0" w:space="0" w:color="auto"/>
      </w:divBdr>
    </w:div>
    <w:div w:id="1788740587">
      <w:bodyDiv w:val="1"/>
      <w:marLeft w:val="0"/>
      <w:marRight w:val="0"/>
      <w:marTop w:val="0"/>
      <w:marBottom w:val="0"/>
      <w:divBdr>
        <w:top w:val="none" w:sz="0" w:space="0" w:color="auto"/>
        <w:left w:val="none" w:sz="0" w:space="0" w:color="auto"/>
        <w:bottom w:val="none" w:sz="0" w:space="0" w:color="auto"/>
        <w:right w:val="none" w:sz="0" w:space="0" w:color="auto"/>
      </w:divBdr>
    </w:div>
    <w:div w:id="1789927117">
      <w:bodyDiv w:val="1"/>
      <w:marLeft w:val="0"/>
      <w:marRight w:val="0"/>
      <w:marTop w:val="0"/>
      <w:marBottom w:val="0"/>
      <w:divBdr>
        <w:top w:val="none" w:sz="0" w:space="0" w:color="auto"/>
        <w:left w:val="none" w:sz="0" w:space="0" w:color="auto"/>
        <w:bottom w:val="none" w:sz="0" w:space="0" w:color="auto"/>
        <w:right w:val="none" w:sz="0" w:space="0" w:color="auto"/>
      </w:divBdr>
    </w:div>
    <w:div w:id="1796866892">
      <w:bodyDiv w:val="1"/>
      <w:marLeft w:val="0"/>
      <w:marRight w:val="0"/>
      <w:marTop w:val="0"/>
      <w:marBottom w:val="0"/>
      <w:divBdr>
        <w:top w:val="none" w:sz="0" w:space="0" w:color="auto"/>
        <w:left w:val="none" w:sz="0" w:space="0" w:color="auto"/>
        <w:bottom w:val="none" w:sz="0" w:space="0" w:color="auto"/>
        <w:right w:val="none" w:sz="0" w:space="0" w:color="auto"/>
      </w:divBdr>
    </w:div>
    <w:div w:id="1798987298">
      <w:bodyDiv w:val="1"/>
      <w:marLeft w:val="0"/>
      <w:marRight w:val="0"/>
      <w:marTop w:val="0"/>
      <w:marBottom w:val="0"/>
      <w:divBdr>
        <w:top w:val="none" w:sz="0" w:space="0" w:color="auto"/>
        <w:left w:val="none" w:sz="0" w:space="0" w:color="auto"/>
        <w:bottom w:val="none" w:sz="0" w:space="0" w:color="auto"/>
        <w:right w:val="none" w:sz="0" w:space="0" w:color="auto"/>
      </w:divBdr>
    </w:div>
    <w:div w:id="1799715896">
      <w:bodyDiv w:val="1"/>
      <w:marLeft w:val="0"/>
      <w:marRight w:val="0"/>
      <w:marTop w:val="0"/>
      <w:marBottom w:val="0"/>
      <w:divBdr>
        <w:top w:val="none" w:sz="0" w:space="0" w:color="auto"/>
        <w:left w:val="none" w:sz="0" w:space="0" w:color="auto"/>
        <w:bottom w:val="none" w:sz="0" w:space="0" w:color="auto"/>
        <w:right w:val="none" w:sz="0" w:space="0" w:color="auto"/>
      </w:divBdr>
    </w:div>
    <w:div w:id="1803108845">
      <w:bodyDiv w:val="1"/>
      <w:marLeft w:val="0"/>
      <w:marRight w:val="0"/>
      <w:marTop w:val="0"/>
      <w:marBottom w:val="0"/>
      <w:divBdr>
        <w:top w:val="none" w:sz="0" w:space="0" w:color="auto"/>
        <w:left w:val="none" w:sz="0" w:space="0" w:color="auto"/>
        <w:bottom w:val="none" w:sz="0" w:space="0" w:color="auto"/>
        <w:right w:val="none" w:sz="0" w:space="0" w:color="auto"/>
      </w:divBdr>
      <w:divsChild>
        <w:div w:id="1401111">
          <w:marLeft w:val="480"/>
          <w:marRight w:val="0"/>
          <w:marTop w:val="0"/>
          <w:marBottom w:val="0"/>
          <w:divBdr>
            <w:top w:val="none" w:sz="0" w:space="0" w:color="auto"/>
            <w:left w:val="none" w:sz="0" w:space="0" w:color="auto"/>
            <w:bottom w:val="none" w:sz="0" w:space="0" w:color="auto"/>
            <w:right w:val="none" w:sz="0" w:space="0" w:color="auto"/>
          </w:divBdr>
        </w:div>
        <w:div w:id="47729801">
          <w:marLeft w:val="480"/>
          <w:marRight w:val="0"/>
          <w:marTop w:val="0"/>
          <w:marBottom w:val="0"/>
          <w:divBdr>
            <w:top w:val="none" w:sz="0" w:space="0" w:color="auto"/>
            <w:left w:val="none" w:sz="0" w:space="0" w:color="auto"/>
            <w:bottom w:val="none" w:sz="0" w:space="0" w:color="auto"/>
            <w:right w:val="none" w:sz="0" w:space="0" w:color="auto"/>
          </w:divBdr>
        </w:div>
        <w:div w:id="63912844">
          <w:marLeft w:val="480"/>
          <w:marRight w:val="0"/>
          <w:marTop w:val="0"/>
          <w:marBottom w:val="0"/>
          <w:divBdr>
            <w:top w:val="none" w:sz="0" w:space="0" w:color="auto"/>
            <w:left w:val="none" w:sz="0" w:space="0" w:color="auto"/>
            <w:bottom w:val="none" w:sz="0" w:space="0" w:color="auto"/>
            <w:right w:val="none" w:sz="0" w:space="0" w:color="auto"/>
          </w:divBdr>
        </w:div>
        <w:div w:id="228197819">
          <w:marLeft w:val="480"/>
          <w:marRight w:val="0"/>
          <w:marTop w:val="0"/>
          <w:marBottom w:val="0"/>
          <w:divBdr>
            <w:top w:val="none" w:sz="0" w:space="0" w:color="auto"/>
            <w:left w:val="none" w:sz="0" w:space="0" w:color="auto"/>
            <w:bottom w:val="none" w:sz="0" w:space="0" w:color="auto"/>
            <w:right w:val="none" w:sz="0" w:space="0" w:color="auto"/>
          </w:divBdr>
        </w:div>
        <w:div w:id="340862277">
          <w:marLeft w:val="480"/>
          <w:marRight w:val="0"/>
          <w:marTop w:val="0"/>
          <w:marBottom w:val="0"/>
          <w:divBdr>
            <w:top w:val="none" w:sz="0" w:space="0" w:color="auto"/>
            <w:left w:val="none" w:sz="0" w:space="0" w:color="auto"/>
            <w:bottom w:val="none" w:sz="0" w:space="0" w:color="auto"/>
            <w:right w:val="none" w:sz="0" w:space="0" w:color="auto"/>
          </w:divBdr>
        </w:div>
        <w:div w:id="341663045">
          <w:marLeft w:val="480"/>
          <w:marRight w:val="0"/>
          <w:marTop w:val="0"/>
          <w:marBottom w:val="0"/>
          <w:divBdr>
            <w:top w:val="none" w:sz="0" w:space="0" w:color="auto"/>
            <w:left w:val="none" w:sz="0" w:space="0" w:color="auto"/>
            <w:bottom w:val="none" w:sz="0" w:space="0" w:color="auto"/>
            <w:right w:val="none" w:sz="0" w:space="0" w:color="auto"/>
          </w:divBdr>
        </w:div>
        <w:div w:id="362488408">
          <w:marLeft w:val="480"/>
          <w:marRight w:val="0"/>
          <w:marTop w:val="0"/>
          <w:marBottom w:val="0"/>
          <w:divBdr>
            <w:top w:val="none" w:sz="0" w:space="0" w:color="auto"/>
            <w:left w:val="none" w:sz="0" w:space="0" w:color="auto"/>
            <w:bottom w:val="none" w:sz="0" w:space="0" w:color="auto"/>
            <w:right w:val="none" w:sz="0" w:space="0" w:color="auto"/>
          </w:divBdr>
        </w:div>
        <w:div w:id="385834575">
          <w:marLeft w:val="480"/>
          <w:marRight w:val="0"/>
          <w:marTop w:val="0"/>
          <w:marBottom w:val="0"/>
          <w:divBdr>
            <w:top w:val="none" w:sz="0" w:space="0" w:color="auto"/>
            <w:left w:val="none" w:sz="0" w:space="0" w:color="auto"/>
            <w:bottom w:val="none" w:sz="0" w:space="0" w:color="auto"/>
            <w:right w:val="none" w:sz="0" w:space="0" w:color="auto"/>
          </w:divBdr>
        </w:div>
        <w:div w:id="391123321">
          <w:marLeft w:val="480"/>
          <w:marRight w:val="0"/>
          <w:marTop w:val="0"/>
          <w:marBottom w:val="0"/>
          <w:divBdr>
            <w:top w:val="none" w:sz="0" w:space="0" w:color="auto"/>
            <w:left w:val="none" w:sz="0" w:space="0" w:color="auto"/>
            <w:bottom w:val="none" w:sz="0" w:space="0" w:color="auto"/>
            <w:right w:val="none" w:sz="0" w:space="0" w:color="auto"/>
          </w:divBdr>
        </w:div>
        <w:div w:id="418523996">
          <w:marLeft w:val="480"/>
          <w:marRight w:val="0"/>
          <w:marTop w:val="0"/>
          <w:marBottom w:val="0"/>
          <w:divBdr>
            <w:top w:val="none" w:sz="0" w:space="0" w:color="auto"/>
            <w:left w:val="none" w:sz="0" w:space="0" w:color="auto"/>
            <w:bottom w:val="none" w:sz="0" w:space="0" w:color="auto"/>
            <w:right w:val="none" w:sz="0" w:space="0" w:color="auto"/>
          </w:divBdr>
        </w:div>
        <w:div w:id="523833837">
          <w:marLeft w:val="480"/>
          <w:marRight w:val="0"/>
          <w:marTop w:val="0"/>
          <w:marBottom w:val="0"/>
          <w:divBdr>
            <w:top w:val="none" w:sz="0" w:space="0" w:color="auto"/>
            <w:left w:val="none" w:sz="0" w:space="0" w:color="auto"/>
            <w:bottom w:val="none" w:sz="0" w:space="0" w:color="auto"/>
            <w:right w:val="none" w:sz="0" w:space="0" w:color="auto"/>
          </w:divBdr>
        </w:div>
        <w:div w:id="560529996">
          <w:marLeft w:val="480"/>
          <w:marRight w:val="0"/>
          <w:marTop w:val="0"/>
          <w:marBottom w:val="0"/>
          <w:divBdr>
            <w:top w:val="none" w:sz="0" w:space="0" w:color="auto"/>
            <w:left w:val="none" w:sz="0" w:space="0" w:color="auto"/>
            <w:bottom w:val="none" w:sz="0" w:space="0" w:color="auto"/>
            <w:right w:val="none" w:sz="0" w:space="0" w:color="auto"/>
          </w:divBdr>
        </w:div>
        <w:div w:id="596406284">
          <w:marLeft w:val="480"/>
          <w:marRight w:val="0"/>
          <w:marTop w:val="0"/>
          <w:marBottom w:val="0"/>
          <w:divBdr>
            <w:top w:val="none" w:sz="0" w:space="0" w:color="auto"/>
            <w:left w:val="none" w:sz="0" w:space="0" w:color="auto"/>
            <w:bottom w:val="none" w:sz="0" w:space="0" w:color="auto"/>
            <w:right w:val="none" w:sz="0" w:space="0" w:color="auto"/>
          </w:divBdr>
        </w:div>
        <w:div w:id="612857353">
          <w:marLeft w:val="480"/>
          <w:marRight w:val="0"/>
          <w:marTop w:val="0"/>
          <w:marBottom w:val="0"/>
          <w:divBdr>
            <w:top w:val="none" w:sz="0" w:space="0" w:color="auto"/>
            <w:left w:val="none" w:sz="0" w:space="0" w:color="auto"/>
            <w:bottom w:val="none" w:sz="0" w:space="0" w:color="auto"/>
            <w:right w:val="none" w:sz="0" w:space="0" w:color="auto"/>
          </w:divBdr>
        </w:div>
        <w:div w:id="726993963">
          <w:marLeft w:val="480"/>
          <w:marRight w:val="0"/>
          <w:marTop w:val="0"/>
          <w:marBottom w:val="0"/>
          <w:divBdr>
            <w:top w:val="none" w:sz="0" w:space="0" w:color="auto"/>
            <w:left w:val="none" w:sz="0" w:space="0" w:color="auto"/>
            <w:bottom w:val="none" w:sz="0" w:space="0" w:color="auto"/>
            <w:right w:val="none" w:sz="0" w:space="0" w:color="auto"/>
          </w:divBdr>
        </w:div>
        <w:div w:id="761948484">
          <w:marLeft w:val="480"/>
          <w:marRight w:val="0"/>
          <w:marTop w:val="0"/>
          <w:marBottom w:val="0"/>
          <w:divBdr>
            <w:top w:val="none" w:sz="0" w:space="0" w:color="auto"/>
            <w:left w:val="none" w:sz="0" w:space="0" w:color="auto"/>
            <w:bottom w:val="none" w:sz="0" w:space="0" w:color="auto"/>
            <w:right w:val="none" w:sz="0" w:space="0" w:color="auto"/>
          </w:divBdr>
        </w:div>
        <w:div w:id="775246691">
          <w:marLeft w:val="480"/>
          <w:marRight w:val="0"/>
          <w:marTop w:val="0"/>
          <w:marBottom w:val="0"/>
          <w:divBdr>
            <w:top w:val="none" w:sz="0" w:space="0" w:color="auto"/>
            <w:left w:val="none" w:sz="0" w:space="0" w:color="auto"/>
            <w:bottom w:val="none" w:sz="0" w:space="0" w:color="auto"/>
            <w:right w:val="none" w:sz="0" w:space="0" w:color="auto"/>
          </w:divBdr>
        </w:div>
        <w:div w:id="808206737">
          <w:marLeft w:val="480"/>
          <w:marRight w:val="0"/>
          <w:marTop w:val="0"/>
          <w:marBottom w:val="0"/>
          <w:divBdr>
            <w:top w:val="none" w:sz="0" w:space="0" w:color="auto"/>
            <w:left w:val="none" w:sz="0" w:space="0" w:color="auto"/>
            <w:bottom w:val="none" w:sz="0" w:space="0" w:color="auto"/>
            <w:right w:val="none" w:sz="0" w:space="0" w:color="auto"/>
          </w:divBdr>
        </w:div>
        <w:div w:id="825124692">
          <w:marLeft w:val="480"/>
          <w:marRight w:val="0"/>
          <w:marTop w:val="0"/>
          <w:marBottom w:val="0"/>
          <w:divBdr>
            <w:top w:val="none" w:sz="0" w:space="0" w:color="auto"/>
            <w:left w:val="none" w:sz="0" w:space="0" w:color="auto"/>
            <w:bottom w:val="none" w:sz="0" w:space="0" w:color="auto"/>
            <w:right w:val="none" w:sz="0" w:space="0" w:color="auto"/>
          </w:divBdr>
        </w:div>
        <w:div w:id="853305030">
          <w:marLeft w:val="480"/>
          <w:marRight w:val="0"/>
          <w:marTop w:val="0"/>
          <w:marBottom w:val="0"/>
          <w:divBdr>
            <w:top w:val="none" w:sz="0" w:space="0" w:color="auto"/>
            <w:left w:val="none" w:sz="0" w:space="0" w:color="auto"/>
            <w:bottom w:val="none" w:sz="0" w:space="0" w:color="auto"/>
            <w:right w:val="none" w:sz="0" w:space="0" w:color="auto"/>
          </w:divBdr>
        </w:div>
        <w:div w:id="914702928">
          <w:marLeft w:val="480"/>
          <w:marRight w:val="0"/>
          <w:marTop w:val="0"/>
          <w:marBottom w:val="0"/>
          <w:divBdr>
            <w:top w:val="none" w:sz="0" w:space="0" w:color="auto"/>
            <w:left w:val="none" w:sz="0" w:space="0" w:color="auto"/>
            <w:bottom w:val="none" w:sz="0" w:space="0" w:color="auto"/>
            <w:right w:val="none" w:sz="0" w:space="0" w:color="auto"/>
          </w:divBdr>
        </w:div>
        <w:div w:id="916666223">
          <w:marLeft w:val="480"/>
          <w:marRight w:val="0"/>
          <w:marTop w:val="0"/>
          <w:marBottom w:val="0"/>
          <w:divBdr>
            <w:top w:val="none" w:sz="0" w:space="0" w:color="auto"/>
            <w:left w:val="none" w:sz="0" w:space="0" w:color="auto"/>
            <w:bottom w:val="none" w:sz="0" w:space="0" w:color="auto"/>
            <w:right w:val="none" w:sz="0" w:space="0" w:color="auto"/>
          </w:divBdr>
        </w:div>
        <w:div w:id="943852575">
          <w:marLeft w:val="480"/>
          <w:marRight w:val="0"/>
          <w:marTop w:val="0"/>
          <w:marBottom w:val="0"/>
          <w:divBdr>
            <w:top w:val="none" w:sz="0" w:space="0" w:color="auto"/>
            <w:left w:val="none" w:sz="0" w:space="0" w:color="auto"/>
            <w:bottom w:val="none" w:sz="0" w:space="0" w:color="auto"/>
            <w:right w:val="none" w:sz="0" w:space="0" w:color="auto"/>
          </w:divBdr>
        </w:div>
        <w:div w:id="981421530">
          <w:marLeft w:val="480"/>
          <w:marRight w:val="0"/>
          <w:marTop w:val="0"/>
          <w:marBottom w:val="0"/>
          <w:divBdr>
            <w:top w:val="none" w:sz="0" w:space="0" w:color="auto"/>
            <w:left w:val="none" w:sz="0" w:space="0" w:color="auto"/>
            <w:bottom w:val="none" w:sz="0" w:space="0" w:color="auto"/>
            <w:right w:val="none" w:sz="0" w:space="0" w:color="auto"/>
          </w:divBdr>
        </w:div>
        <w:div w:id="1007907456">
          <w:marLeft w:val="480"/>
          <w:marRight w:val="0"/>
          <w:marTop w:val="0"/>
          <w:marBottom w:val="0"/>
          <w:divBdr>
            <w:top w:val="none" w:sz="0" w:space="0" w:color="auto"/>
            <w:left w:val="none" w:sz="0" w:space="0" w:color="auto"/>
            <w:bottom w:val="none" w:sz="0" w:space="0" w:color="auto"/>
            <w:right w:val="none" w:sz="0" w:space="0" w:color="auto"/>
          </w:divBdr>
        </w:div>
        <w:div w:id="1052852923">
          <w:marLeft w:val="480"/>
          <w:marRight w:val="0"/>
          <w:marTop w:val="0"/>
          <w:marBottom w:val="0"/>
          <w:divBdr>
            <w:top w:val="none" w:sz="0" w:space="0" w:color="auto"/>
            <w:left w:val="none" w:sz="0" w:space="0" w:color="auto"/>
            <w:bottom w:val="none" w:sz="0" w:space="0" w:color="auto"/>
            <w:right w:val="none" w:sz="0" w:space="0" w:color="auto"/>
          </w:divBdr>
        </w:div>
        <w:div w:id="1159076422">
          <w:marLeft w:val="480"/>
          <w:marRight w:val="0"/>
          <w:marTop w:val="0"/>
          <w:marBottom w:val="0"/>
          <w:divBdr>
            <w:top w:val="none" w:sz="0" w:space="0" w:color="auto"/>
            <w:left w:val="none" w:sz="0" w:space="0" w:color="auto"/>
            <w:bottom w:val="none" w:sz="0" w:space="0" w:color="auto"/>
            <w:right w:val="none" w:sz="0" w:space="0" w:color="auto"/>
          </w:divBdr>
        </w:div>
        <w:div w:id="1204290725">
          <w:marLeft w:val="480"/>
          <w:marRight w:val="0"/>
          <w:marTop w:val="0"/>
          <w:marBottom w:val="0"/>
          <w:divBdr>
            <w:top w:val="none" w:sz="0" w:space="0" w:color="auto"/>
            <w:left w:val="none" w:sz="0" w:space="0" w:color="auto"/>
            <w:bottom w:val="none" w:sz="0" w:space="0" w:color="auto"/>
            <w:right w:val="none" w:sz="0" w:space="0" w:color="auto"/>
          </w:divBdr>
        </w:div>
        <w:div w:id="1246258729">
          <w:marLeft w:val="480"/>
          <w:marRight w:val="0"/>
          <w:marTop w:val="0"/>
          <w:marBottom w:val="0"/>
          <w:divBdr>
            <w:top w:val="none" w:sz="0" w:space="0" w:color="auto"/>
            <w:left w:val="none" w:sz="0" w:space="0" w:color="auto"/>
            <w:bottom w:val="none" w:sz="0" w:space="0" w:color="auto"/>
            <w:right w:val="none" w:sz="0" w:space="0" w:color="auto"/>
          </w:divBdr>
        </w:div>
        <w:div w:id="1268079358">
          <w:marLeft w:val="480"/>
          <w:marRight w:val="0"/>
          <w:marTop w:val="0"/>
          <w:marBottom w:val="0"/>
          <w:divBdr>
            <w:top w:val="none" w:sz="0" w:space="0" w:color="auto"/>
            <w:left w:val="none" w:sz="0" w:space="0" w:color="auto"/>
            <w:bottom w:val="none" w:sz="0" w:space="0" w:color="auto"/>
            <w:right w:val="none" w:sz="0" w:space="0" w:color="auto"/>
          </w:divBdr>
        </w:div>
        <w:div w:id="1268267911">
          <w:marLeft w:val="480"/>
          <w:marRight w:val="0"/>
          <w:marTop w:val="0"/>
          <w:marBottom w:val="0"/>
          <w:divBdr>
            <w:top w:val="none" w:sz="0" w:space="0" w:color="auto"/>
            <w:left w:val="none" w:sz="0" w:space="0" w:color="auto"/>
            <w:bottom w:val="none" w:sz="0" w:space="0" w:color="auto"/>
            <w:right w:val="none" w:sz="0" w:space="0" w:color="auto"/>
          </w:divBdr>
        </w:div>
        <w:div w:id="1329212154">
          <w:marLeft w:val="480"/>
          <w:marRight w:val="0"/>
          <w:marTop w:val="0"/>
          <w:marBottom w:val="0"/>
          <w:divBdr>
            <w:top w:val="none" w:sz="0" w:space="0" w:color="auto"/>
            <w:left w:val="none" w:sz="0" w:space="0" w:color="auto"/>
            <w:bottom w:val="none" w:sz="0" w:space="0" w:color="auto"/>
            <w:right w:val="none" w:sz="0" w:space="0" w:color="auto"/>
          </w:divBdr>
        </w:div>
        <w:div w:id="1390691055">
          <w:marLeft w:val="480"/>
          <w:marRight w:val="0"/>
          <w:marTop w:val="0"/>
          <w:marBottom w:val="0"/>
          <w:divBdr>
            <w:top w:val="none" w:sz="0" w:space="0" w:color="auto"/>
            <w:left w:val="none" w:sz="0" w:space="0" w:color="auto"/>
            <w:bottom w:val="none" w:sz="0" w:space="0" w:color="auto"/>
            <w:right w:val="none" w:sz="0" w:space="0" w:color="auto"/>
          </w:divBdr>
        </w:div>
        <w:div w:id="1394431906">
          <w:marLeft w:val="480"/>
          <w:marRight w:val="0"/>
          <w:marTop w:val="0"/>
          <w:marBottom w:val="0"/>
          <w:divBdr>
            <w:top w:val="none" w:sz="0" w:space="0" w:color="auto"/>
            <w:left w:val="none" w:sz="0" w:space="0" w:color="auto"/>
            <w:bottom w:val="none" w:sz="0" w:space="0" w:color="auto"/>
            <w:right w:val="none" w:sz="0" w:space="0" w:color="auto"/>
          </w:divBdr>
        </w:div>
        <w:div w:id="1415662932">
          <w:marLeft w:val="480"/>
          <w:marRight w:val="0"/>
          <w:marTop w:val="0"/>
          <w:marBottom w:val="0"/>
          <w:divBdr>
            <w:top w:val="none" w:sz="0" w:space="0" w:color="auto"/>
            <w:left w:val="none" w:sz="0" w:space="0" w:color="auto"/>
            <w:bottom w:val="none" w:sz="0" w:space="0" w:color="auto"/>
            <w:right w:val="none" w:sz="0" w:space="0" w:color="auto"/>
          </w:divBdr>
        </w:div>
        <w:div w:id="1422067566">
          <w:marLeft w:val="480"/>
          <w:marRight w:val="0"/>
          <w:marTop w:val="0"/>
          <w:marBottom w:val="0"/>
          <w:divBdr>
            <w:top w:val="none" w:sz="0" w:space="0" w:color="auto"/>
            <w:left w:val="none" w:sz="0" w:space="0" w:color="auto"/>
            <w:bottom w:val="none" w:sz="0" w:space="0" w:color="auto"/>
            <w:right w:val="none" w:sz="0" w:space="0" w:color="auto"/>
          </w:divBdr>
        </w:div>
        <w:div w:id="1489441624">
          <w:marLeft w:val="480"/>
          <w:marRight w:val="0"/>
          <w:marTop w:val="0"/>
          <w:marBottom w:val="0"/>
          <w:divBdr>
            <w:top w:val="none" w:sz="0" w:space="0" w:color="auto"/>
            <w:left w:val="none" w:sz="0" w:space="0" w:color="auto"/>
            <w:bottom w:val="none" w:sz="0" w:space="0" w:color="auto"/>
            <w:right w:val="none" w:sz="0" w:space="0" w:color="auto"/>
          </w:divBdr>
        </w:div>
        <w:div w:id="1579972197">
          <w:marLeft w:val="480"/>
          <w:marRight w:val="0"/>
          <w:marTop w:val="0"/>
          <w:marBottom w:val="0"/>
          <w:divBdr>
            <w:top w:val="none" w:sz="0" w:space="0" w:color="auto"/>
            <w:left w:val="none" w:sz="0" w:space="0" w:color="auto"/>
            <w:bottom w:val="none" w:sz="0" w:space="0" w:color="auto"/>
            <w:right w:val="none" w:sz="0" w:space="0" w:color="auto"/>
          </w:divBdr>
        </w:div>
        <w:div w:id="1611548808">
          <w:marLeft w:val="480"/>
          <w:marRight w:val="0"/>
          <w:marTop w:val="0"/>
          <w:marBottom w:val="0"/>
          <w:divBdr>
            <w:top w:val="none" w:sz="0" w:space="0" w:color="auto"/>
            <w:left w:val="none" w:sz="0" w:space="0" w:color="auto"/>
            <w:bottom w:val="none" w:sz="0" w:space="0" w:color="auto"/>
            <w:right w:val="none" w:sz="0" w:space="0" w:color="auto"/>
          </w:divBdr>
        </w:div>
        <w:div w:id="1658462125">
          <w:marLeft w:val="480"/>
          <w:marRight w:val="0"/>
          <w:marTop w:val="0"/>
          <w:marBottom w:val="0"/>
          <w:divBdr>
            <w:top w:val="none" w:sz="0" w:space="0" w:color="auto"/>
            <w:left w:val="none" w:sz="0" w:space="0" w:color="auto"/>
            <w:bottom w:val="none" w:sz="0" w:space="0" w:color="auto"/>
            <w:right w:val="none" w:sz="0" w:space="0" w:color="auto"/>
          </w:divBdr>
        </w:div>
        <w:div w:id="1783378639">
          <w:marLeft w:val="480"/>
          <w:marRight w:val="0"/>
          <w:marTop w:val="0"/>
          <w:marBottom w:val="0"/>
          <w:divBdr>
            <w:top w:val="none" w:sz="0" w:space="0" w:color="auto"/>
            <w:left w:val="none" w:sz="0" w:space="0" w:color="auto"/>
            <w:bottom w:val="none" w:sz="0" w:space="0" w:color="auto"/>
            <w:right w:val="none" w:sz="0" w:space="0" w:color="auto"/>
          </w:divBdr>
        </w:div>
        <w:div w:id="1822849888">
          <w:marLeft w:val="480"/>
          <w:marRight w:val="0"/>
          <w:marTop w:val="0"/>
          <w:marBottom w:val="0"/>
          <w:divBdr>
            <w:top w:val="none" w:sz="0" w:space="0" w:color="auto"/>
            <w:left w:val="none" w:sz="0" w:space="0" w:color="auto"/>
            <w:bottom w:val="none" w:sz="0" w:space="0" w:color="auto"/>
            <w:right w:val="none" w:sz="0" w:space="0" w:color="auto"/>
          </w:divBdr>
        </w:div>
        <w:div w:id="1842045109">
          <w:marLeft w:val="480"/>
          <w:marRight w:val="0"/>
          <w:marTop w:val="0"/>
          <w:marBottom w:val="0"/>
          <w:divBdr>
            <w:top w:val="none" w:sz="0" w:space="0" w:color="auto"/>
            <w:left w:val="none" w:sz="0" w:space="0" w:color="auto"/>
            <w:bottom w:val="none" w:sz="0" w:space="0" w:color="auto"/>
            <w:right w:val="none" w:sz="0" w:space="0" w:color="auto"/>
          </w:divBdr>
        </w:div>
        <w:div w:id="1863743802">
          <w:marLeft w:val="480"/>
          <w:marRight w:val="0"/>
          <w:marTop w:val="0"/>
          <w:marBottom w:val="0"/>
          <w:divBdr>
            <w:top w:val="none" w:sz="0" w:space="0" w:color="auto"/>
            <w:left w:val="none" w:sz="0" w:space="0" w:color="auto"/>
            <w:bottom w:val="none" w:sz="0" w:space="0" w:color="auto"/>
            <w:right w:val="none" w:sz="0" w:space="0" w:color="auto"/>
          </w:divBdr>
        </w:div>
        <w:div w:id="1869297324">
          <w:marLeft w:val="480"/>
          <w:marRight w:val="0"/>
          <w:marTop w:val="0"/>
          <w:marBottom w:val="0"/>
          <w:divBdr>
            <w:top w:val="none" w:sz="0" w:space="0" w:color="auto"/>
            <w:left w:val="none" w:sz="0" w:space="0" w:color="auto"/>
            <w:bottom w:val="none" w:sz="0" w:space="0" w:color="auto"/>
            <w:right w:val="none" w:sz="0" w:space="0" w:color="auto"/>
          </w:divBdr>
        </w:div>
        <w:div w:id="1897693159">
          <w:marLeft w:val="480"/>
          <w:marRight w:val="0"/>
          <w:marTop w:val="0"/>
          <w:marBottom w:val="0"/>
          <w:divBdr>
            <w:top w:val="none" w:sz="0" w:space="0" w:color="auto"/>
            <w:left w:val="none" w:sz="0" w:space="0" w:color="auto"/>
            <w:bottom w:val="none" w:sz="0" w:space="0" w:color="auto"/>
            <w:right w:val="none" w:sz="0" w:space="0" w:color="auto"/>
          </w:divBdr>
        </w:div>
        <w:div w:id="1927684236">
          <w:marLeft w:val="480"/>
          <w:marRight w:val="0"/>
          <w:marTop w:val="0"/>
          <w:marBottom w:val="0"/>
          <w:divBdr>
            <w:top w:val="none" w:sz="0" w:space="0" w:color="auto"/>
            <w:left w:val="none" w:sz="0" w:space="0" w:color="auto"/>
            <w:bottom w:val="none" w:sz="0" w:space="0" w:color="auto"/>
            <w:right w:val="none" w:sz="0" w:space="0" w:color="auto"/>
          </w:divBdr>
        </w:div>
        <w:div w:id="2069376411">
          <w:marLeft w:val="480"/>
          <w:marRight w:val="0"/>
          <w:marTop w:val="0"/>
          <w:marBottom w:val="0"/>
          <w:divBdr>
            <w:top w:val="none" w:sz="0" w:space="0" w:color="auto"/>
            <w:left w:val="none" w:sz="0" w:space="0" w:color="auto"/>
            <w:bottom w:val="none" w:sz="0" w:space="0" w:color="auto"/>
            <w:right w:val="none" w:sz="0" w:space="0" w:color="auto"/>
          </w:divBdr>
        </w:div>
        <w:div w:id="2125685005">
          <w:marLeft w:val="480"/>
          <w:marRight w:val="0"/>
          <w:marTop w:val="0"/>
          <w:marBottom w:val="0"/>
          <w:divBdr>
            <w:top w:val="none" w:sz="0" w:space="0" w:color="auto"/>
            <w:left w:val="none" w:sz="0" w:space="0" w:color="auto"/>
            <w:bottom w:val="none" w:sz="0" w:space="0" w:color="auto"/>
            <w:right w:val="none" w:sz="0" w:space="0" w:color="auto"/>
          </w:divBdr>
        </w:div>
      </w:divsChild>
    </w:div>
    <w:div w:id="1815103794">
      <w:bodyDiv w:val="1"/>
      <w:marLeft w:val="0"/>
      <w:marRight w:val="0"/>
      <w:marTop w:val="0"/>
      <w:marBottom w:val="0"/>
      <w:divBdr>
        <w:top w:val="none" w:sz="0" w:space="0" w:color="auto"/>
        <w:left w:val="none" w:sz="0" w:space="0" w:color="auto"/>
        <w:bottom w:val="none" w:sz="0" w:space="0" w:color="auto"/>
        <w:right w:val="none" w:sz="0" w:space="0" w:color="auto"/>
      </w:divBdr>
    </w:div>
    <w:div w:id="1824589640">
      <w:bodyDiv w:val="1"/>
      <w:marLeft w:val="0"/>
      <w:marRight w:val="0"/>
      <w:marTop w:val="0"/>
      <w:marBottom w:val="0"/>
      <w:divBdr>
        <w:top w:val="none" w:sz="0" w:space="0" w:color="auto"/>
        <w:left w:val="none" w:sz="0" w:space="0" w:color="auto"/>
        <w:bottom w:val="none" w:sz="0" w:space="0" w:color="auto"/>
        <w:right w:val="none" w:sz="0" w:space="0" w:color="auto"/>
      </w:divBdr>
    </w:div>
    <w:div w:id="1827936953">
      <w:bodyDiv w:val="1"/>
      <w:marLeft w:val="0"/>
      <w:marRight w:val="0"/>
      <w:marTop w:val="0"/>
      <w:marBottom w:val="0"/>
      <w:divBdr>
        <w:top w:val="none" w:sz="0" w:space="0" w:color="auto"/>
        <w:left w:val="none" w:sz="0" w:space="0" w:color="auto"/>
        <w:bottom w:val="none" w:sz="0" w:space="0" w:color="auto"/>
        <w:right w:val="none" w:sz="0" w:space="0" w:color="auto"/>
      </w:divBdr>
      <w:divsChild>
        <w:div w:id="35157557">
          <w:marLeft w:val="480"/>
          <w:marRight w:val="0"/>
          <w:marTop w:val="0"/>
          <w:marBottom w:val="0"/>
          <w:divBdr>
            <w:top w:val="none" w:sz="0" w:space="0" w:color="auto"/>
            <w:left w:val="none" w:sz="0" w:space="0" w:color="auto"/>
            <w:bottom w:val="none" w:sz="0" w:space="0" w:color="auto"/>
            <w:right w:val="none" w:sz="0" w:space="0" w:color="auto"/>
          </w:divBdr>
        </w:div>
        <w:div w:id="131217986">
          <w:marLeft w:val="480"/>
          <w:marRight w:val="0"/>
          <w:marTop w:val="0"/>
          <w:marBottom w:val="0"/>
          <w:divBdr>
            <w:top w:val="none" w:sz="0" w:space="0" w:color="auto"/>
            <w:left w:val="none" w:sz="0" w:space="0" w:color="auto"/>
            <w:bottom w:val="none" w:sz="0" w:space="0" w:color="auto"/>
            <w:right w:val="none" w:sz="0" w:space="0" w:color="auto"/>
          </w:divBdr>
        </w:div>
        <w:div w:id="157501190">
          <w:marLeft w:val="480"/>
          <w:marRight w:val="0"/>
          <w:marTop w:val="0"/>
          <w:marBottom w:val="0"/>
          <w:divBdr>
            <w:top w:val="none" w:sz="0" w:space="0" w:color="auto"/>
            <w:left w:val="none" w:sz="0" w:space="0" w:color="auto"/>
            <w:bottom w:val="none" w:sz="0" w:space="0" w:color="auto"/>
            <w:right w:val="none" w:sz="0" w:space="0" w:color="auto"/>
          </w:divBdr>
        </w:div>
        <w:div w:id="192111695">
          <w:marLeft w:val="480"/>
          <w:marRight w:val="0"/>
          <w:marTop w:val="0"/>
          <w:marBottom w:val="0"/>
          <w:divBdr>
            <w:top w:val="none" w:sz="0" w:space="0" w:color="auto"/>
            <w:left w:val="none" w:sz="0" w:space="0" w:color="auto"/>
            <w:bottom w:val="none" w:sz="0" w:space="0" w:color="auto"/>
            <w:right w:val="none" w:sz="0" w:space="0" w:color="auto"/>
          </w:divBdr>
        </w:div>
        <w:div w:id="230391687">
          <w:marLeft w:val="480"/>
          <w:marRight w:val="0"/>
          <w:marTop w:val="0"/>
          <w:marBottom w:val="0"/>
          <w:divBdr>
            <w:top w:val="none" w:sz="0" w:space="0" w:color="auto"/>
            <w:left w:val="none" w:sz="0" w:space="0" w:color="auto"/>
            <w:bottom w:val="none" w:sz="0" w:space="0" w:color="auto"/>
            <w:right w:val="none" w:sz="0" w:space="0" w:color="auto"/>
          </w:divBdr>
        </w:div>
        <w:div w:id="233055422">
          <w:marLeft w:val="480"/>
          <w:marRight w:val="0"/>
          <w:marTop w:val="0"/>
          <w:marBottom w:val="0"/>
          <w:divBdr>
            <w:top w:val="none" w:sz="0" w:space="0" w:color="auto"/>
            <w:left w:val="none" w:sz="0" w:space="0" w:color="auto"/>
            <w:bottom w:val="none" w:sz="0" w:space="0" w:color="auto"/>
            <w:right w:val="none" w:sz="0" w:space="0" w:color="auto"/>
          </w:divBdr>
        </w:div>
        <w:div w:id="266430731">
          <w:marLeft w:val="480"/>
          <w:marRight w:val="0"/>
          <w:marTop w:val="0"/>
          <w:marBottom w:val="0"/>
          <w:divBdr>
            <w:top w:val="none" w:sz="0" w:space="0" w:color="auto"/>
            <w:left w:val="none" w:sz="0" w:space="0" w:color="auto"/>
            <w:bottom w:val="none" w:sz="0" w:space="0" w:color="auto"/>
            <w:right w:val="none" w:sz="0" w:space="0" w:color="auto"/>
          </w:divBdr>
        </w:div>
        <w:div w:id="360323268">
          <w:marLeft w:val="480"/>
          <w:marRight w:val="0"/>
          <w:marTop w:val="0"/>
          <w:marBottom w:val="0"/>
          <w:divBdr>
            <w:top w:val="none" w:sz="0" w:space="0" w:color="auto"/>
            <w:left w:val="none" w:sz="0" w:space="0" w:color="auto"/>
            <w:bottom w:val="none" w:sz="0" w:space="0" w:color="auto"/>
            <w:right w:val="none" w:sz="0" w:space="0" w:color="auto"/>
          </w:divBdr>
        </w:div>
        <w:div w:id="379399978">
          <w:marLeft w:val="480"/>
          <w:marRight w:val="0"/>
          <w:marTop w:val="0"/>
          <w:marBottom w:val="0"/>
          <w:divBdr>
            <w:top w:val="none" w:sz="0" w:space="0" w:color="auto"/>
            <w:left w:val="none" w:sz="0" w:space="0" w:color="auto"/>
            <w:bottom w:val="none" w:sz="0" w:space="0" w:color="auto"/>
            <w:right w:val="none" w:sz="0" w:space="0" w:color="auto"/>
          </w:divBdr>
        </w:div>
        <w:div w:id="382407380">
          <w:marLeft w:val="480"/>
          <w:marRight w:val="0"/>
          <w:marTop w:val="0"/>
          <w:marBottom w:val="0"/>
          <w:divBdr>
            <w:top w:val="none" w:sz="0" w:space="0" w:color="auto"/>
            <w:left w:val="none" w:sz="0" w:space="0" w:color="auto"/>
            <w:bottom w:val="none" w:sz="0" w:space="0" w:color="auto"/>
            <w:right w:val="none" w:sz="0" w:space="0" w:color="auto"/>
          </w:divBdr>
        </w:div>
        <w:div w:id="403332622">
          <w:marLeft w:val="480"/>
          <w:marRight w:val="0"/>
          <w:marTop w:val="0"/>
          <w:marBottom w:val="0"/>
          <w:divBdr>
            <w:top w:val="none" w:sz="0" w:space="0" w:color="auto"/>
            <w:left w:val="none" w:sz="0" w:space="0" w:color="auto"/>
            <w:bottom w:val="none" w:sz="0" w:space="0" w:color="auto"/>
            <w:right w:val="none" w:sz="0" w:space="0" w:color="auto"/>
          </w:divBdr>
        </w:div>
        <w:div w:id="410664167">
          <w:marLeft w:val="480"/>
          <w:marRight w:val="0"/>
          <w:marTop w:val="0"/>
          <w:marBottom w:val="0"/>
          <w:divBdr>
            <w:top w:val="none" w:sz="0" w:space="0" w:color="auto"/>
            <w:left w:val="none" w:sz="0" w:space="0" w:color="auto"/>
            <w:bottom w:val="none" w:sz="0" w:space="0" w:color="auto"/>
            <w:right w:val="none" w:sz="0" w:space="0" w:color="auto"/>
          </w:divBdr>
        </w:div>
        <w:div w:id="417751857">
          <w:marLeft w:val="480"/>
          <w:marRight w:val="0"/>
          <w:marTop w:val="0"/>
          <w:marBottom w:val="0"/>
          <w:divBdr>
            <w:top w:val="none" w:sz="0" w:space="0" w:color="auto"/>
            <w:left w:val="none" w:sz="0" w:space="0" w:color="auto"/>
            <w:bottom w:val="none" w:sz="0" w:space="0" w:color="auto"/>
            <w:right w:val="none" w:sz="0" w:space="0" w:color="auto"/>
          </w:divBdr>
        </w:div>
        <w:div w:id="427821916">
          <w:marLeft w:val="480"/>
          <w:marRight w:val="0"/>
          <w:marTop w:val="0"/>
          <w:marBottom w:val="0"/>
          <w:divBdr>
            <w:top w:val="none" w:sz="0" w:space="0" w:color="auto"/>
            <w:left w:val="none" w:sz="0" w:space="0" w:color="auto"/>
            <w:bottom w:val="none" w:sz="0" w:space="0" w:color="auto"/>
            <w:right w:val="none" w:sz="0" w:space="0" w:color="auto"/>
          </w:divBdr>
        </w:div>
        <w:div w:id="473647686">
          <w:marLeft w:val="480"/>
          <w:marRight w:val="0"/>
          <w:marTop w:val="0"/>
          <w:marBottom w:val="0"/>
          <w:divBdr>
            <w:top w:val="none" w:sz="0" w:space="0" w:color="auto"/>
            <w:left w:val="none" w:sz="0" w:space="0" w:color="auto"/>
            <w:bottom w:val="none" w:sz="0" w:space="0" w:color="auto"/>
            <w:right w:val="none" w:sz="0" w:space="0" w:color="auto"/>
          </w:divBdr>
        </w:div>
        <w:div w:id="592739300">
          <w:marLeft w:val="480"/>
          <w:marRight w:val="0"/>
          <w:marTop w:val="0"/>
          <w:marBottom w:val="0"/>
          <w:divBdr>
            <w:top w:val="none" w:sz="0" w:space="0" w:color="auto"/>
            <w:left w:val="none" w:sz="0" w:space="0" w:color="auto"/>
            <w:bottom w:val="none" w:sz="0" w:space="0" w:color="auto"/>
            <w:right w:val="none" w:sz="0" w:space="0" w:color="auto"/>
          </w:divBdr>
        </w:div>
        <w:div w:id="645858692">
          <w:marLeft w:val="480"/>
          <w:marRight w:val="0"/>
          <w:marTop w:val="0"/>
          <w:marBottom w:val="0"/>
          <w:divBdr>
            <w:top w:val="none" w:sz="0" w:space="0" w:color="auto"/>
            <w:left w:val="none" w:sz="0" w:space="0" w:color="auto"/>
            <w:bottom w:val="none" w:sz="0" w:space="0" w:color="auto"/>
            <w:right w:val="none" w:sz="0" w:space="0" w:color="auto"/>
          </w:divBdr>
        </w:div>
        <w:div w:id="661667177">
          <w:marLeft w:val="480"/>
          <w:marRight w:val="0"/>
          <w:marTop w:val="0"/>
          <w:marBottom w:val="0"/>
          <w:divBdr>
            <w:top w:val="none" w:sz="0" w:space="0" w:color="auto"/>
            <w:left w:val="none" w:sz="0" w:space="0" w:color="auto"/>
            <w:bottom w:val="none" w:sz="0" w:space="0" w:color="auto"/>
            <w:right w:val="none" w:sz="0" w:space="0" w:color="auto"/>
          </w:divBdr>
        </w:div>
        <w:div w:id="669140970">
          <w:marLeft w:val="480"/>
          <w:marRight w:val="0"/>
          <w:marTop w:val="0"/>
          <w:marBottom w:val="0"/>
          <w:divBdr>
            <w:top w:val="none" w:sz="0" w:space="0" w:color="auto"/>
            <w:left w:val="none" w:sz="0" w:space="0" w:color="auto"/>
            <w:bottom w:val="none" w:sz="0" w:space="0" w:color="auto"/>
            <w:right w:val="none" w:sz="0" w:space="0" w:color="auto"/>
          </w:divBdr>
        </w:div>
        <w:div w:id="689993339">
          <w:marLeft w:val="480"/>
          <w:marRight w:val="0"/>
          <w:marTop w:val="0"/>
          <w:marBottom w:val="0"/>
          <w:divBdr>
            <w:top w:val="none" w:sz="0" w:space="0" w:color="auto"/>
            <w:left w:val="none" w:sz="0" w:space="0" w:color="auto"/>
            <w:bottom w:val="none" w:sz="0" w:space="0" w:color="auto"/>
            <w:right w:val="none" w:sz="0" w:space="0" w:color="auto"/>
          </w:divBdr>
        </w:div>
        <w:div w:id="760218865">
          <w:marLeft w:val="480"/>
          <w:marRight w:val="0"/>
          <w:marTop w:val="0"/>
          <w:marBottom w:val="0"/>
          <w:divBdr>
            <w:top w:val="none" w:sz="0" w:space="0" w:color="auto"/>
            <w:left w:val="none" w:sz="0" w:space="0" w:color="auto"/>
            <w:bottom w:val="none" w:sz="0" w:space="0" w:color="auto"/>
            <w:right w:val="none" w:sz="0" w:space="0" w:color="auto"/>
          </w:divBdr>
        </w:div>
        <w:div w:id="769620001">
          <w:marLeft w:val="480"/>
          <w:marRight w:val="0"/>
          <w:marTop w:val="0"/>
          <w:marBottom w:val="0"/>
          <w:divBdr>
            <w:top w:val="none" w:sz="0" w:space="0" w:color="auto"/>
            <w:left w:val="none" w:sz="0" w:space="0" w:color="auto"/>
            <w:bottom w:val="none" w:sz="0" w:space="0" w:color="auto"/>
            <w:right w:val="none" w:sz="0" w:space="0" w:color="auto"/>
          </w:divBdr>
        </w:div>
        <w:div w:id="820774612">
          <w:marLeft w:val="480"/>
          <w:marRight w:val="0"/>
          <w:marTop w:val="0"/>
          <w:marBottom w:val="0"/>
          <w:divBdr>
            <w:top w:val="none" w:sz="0" w:space="0" w:color="auto"/>
            <w:left w:val="none" w:sz="0" w:space="0" w:color="auto"/>
            <w:bottom w:val="none" w:sz="0" w:space="0" w:color="auto"/>
            <w:right w:val="none" w:sz="0" w:space="0" w:color="auto"/>
          </w:divBdr>
        </w:div>
        <w:div w:id="834151339">
          <w:marLeft w:val="480"/>
          <w:marRight w:val="0"/>
          <w:marTop w:val="0"/>
          <w:marBottom w:val="0"/>
          <w:divBdr>
            <w:top w:val="none" w:sz="0" w:space="0" w:color="auto"/>
            <w:left w:val="none" w:sz="0" w:space="0" w:color="auto"/>
            <w:bottom w:val="none" w:sz="0" w:space="0" w:color="auto"/>
            <w:right w:val="none" w:sz="0" w:space="0" w:color="auto"/>
          </w:divBdr>
        </w:div>
        <w:div w:id="851528427">
          <w:marLeft w:val="480"/>
          <w:marRight w:val="0"/>
          <w:marTop w:val="0"/>
          <w:marBottom w:val="0"/>
          <w:divBdr>
            <w:top w:val="none" w:sz="0" w:space="0" w:color="auto"/>
            <w:left w:val="none" w:sz="0" w:space="0" w:color="auto"/>
            <w:bottom w:val="none" w:sz="0" w:space="0" w:color="auto"/>
            <w:right w:val="none" w:sz="0" w:space="0" w:color="auto"/>
          </w:divBdr>
        </w:div>
        <w:div w:id="886262624">
          <w:marLeft w:val="480"/>
          <w:marRight w:val="0"/>
          <w:marTop w:val="0"/>
          <w:marBottom w:val="0"/>
          <w:divBdr>
            <w:top w:val="none" w:sz="0" w:space="0" w:color="auto"/>
            <w:left w:val="none" w:sz="0" w:space="0" w:color="auto"/>
            <w:bottom w:val="none" w:sz="0" w:space="0" w:color="auto"/>
            <w:right w:val="none" w:sz="0" w:space="0" w:color="auto"/>
          </w:divBdr>
        </w:div>
        <w:div w:id="906577888">
          <w:marLeft w:val="480"/>
          <w:marRight w:val="0"/>
          <w:marTop w:val="0"/>
          <w:marBottom w:val="0"/>
          <w:divBdr>
            <w:top w:val="none" w:sz="0" w:space="0" w:color="auto"/>
            <w:left w:val="none" w:sz="0" w:space="0" w:color="auto"/>
            <w:bottom w:val="none" w:sz="0" w:space="0" w:color="auto"/>
            <w:right w:val="none" w:sz="0" w:space="0" w:color="auto"/>
          </w:divBdr>
        </w:div>
        <w:div w:id="942423207">
          <w:marLeft w:val="480"/>
          <w:marRight w:val="0"/>
          <w:marTop w:val="0"/>
          <w:marBottom w:val="0"/>
          <w:divBdr>
            <w:top w:val="none" w:sz="0" w:space="0" w:color="auto"/>
            <w:left w:val="none" w:sz="0" w:space="0" w:color="auto"/>
            <w:bottom w:val="none" w:sz="0" w:space="0" w:color="auto"/>
            <w:right w:val="none" w:sz="0" w:space="0" w:color="auto"/>
          </w:divBdr>
        </w:div>
        <w:div w:id="1065376731">
          <w:marLeft w:val="480"/>
          <w:marRight w:val="0"/>
          <w:marTop w:val="0"/>
          <w:marBottom w:val="0"/>
          <w:divBdr>
            <w:top w:val="none" w:sz="0" w:space="0" w:color="auto"/>
            <w:left w:val="none" w:sz="0" w:space="0" w:color="auto"/>
            <w:bottom w:val="none" w:sz="0" w:space="0" w:color="auto"/>
            <w:right w:val="none" w:sz="0" w:space="0" w:color="auto"/>
          </w:divBdr>
        </w:div>
        <w:div w:id="1068116482">
          <w:marLeft w:val="480"/>
          <w:marRight w:val="0"/>
          <w:marTop w:val="0"/>
          <w:marBottom w:val="0"/>
          <w:divBdr>
            <w:top w:val="none" w:sz="0" w:space="0" w:color="auto"/>
            <w:left w:val="none" w:sz="0" w:space="0" w:color="auto"/>
            <w:bottom w:val="none" w:sz="0" w:space="0" w:color="auto"/>
            <w:right w:val="none" w:sz="0" w:space="0" w:color="auto"/>
          </w:divBdr>
        </w:div>
        <w:div w:id="1083261992">
          <w:marLeft w:val="480"/>
          <w:marRight w:val="0"/>
          <w:marTop w:val="0"/>
          <w:marBottom w:val="0"/>
          <w:divBdr>
            <w:top w:val="none" w:sz="0" w:space="0" w:color="auto"/>
            <w:left w:val="none" w:sz="0" w:space="0" w:color="auto"/>
            <w:bottom w:val="none" w:sz="0" w:space="0" w:color="auto"/>
            <w:right w:val="none" w:sz="0" w:space="0" w:color="auto"/>
          </w:divBdr>
        </w:div>
        <w:div w:id="1134063351">
          <w:marLeft w:val="480"/>
          <w:marRight w:val="0"/>
          <w:marTop w:val="0"/>
          <w:marBottom w:val="0"/>
          <w:divBdr>
            <w:top w:val="none" w:sz="0" w:space="0" w:color="auto"/>
            <w:left w:val="none" w:sz="0" w:space="0" w:color="auto"/>
            <w:bottom w:val="none" w:sz="0" w:space="0" w:color="auto"/>
            <w:right w:val="none" w:sz="0" w:space="0" w:color="auto"/>
          </w:divBdr>
        </w:div>
        <w:div w:id="1141113127">
          <w:marLeft w:val="480"/>
          <w:marRight w:val="0"/>
          <w:marTop w:val="0"/>
          <w:marBottom w:val="0"/>
          <w:divBdr>
            <w:top w:val="none" w:sz="0" w:space="0" w:color="auto"/>
            <w:left w:val="none" w:sz="0" w:space="0" w:color="auto"/>
            <w:bottom w:val="none" w:sz="0" w:space="0" w:color="auto"/>
            <w:right w:val="none" w:sz="0" w:space="0" w:color="auto"/>
          </w:divBdr>
        </w:div>
        <w:div w:id="1142969413">
          <w:marLeft w:val="480"/>
          <w:marRight w:val="0"/>
          <w:marTop w:val="0"/>
          <w:marBottom w:val="0"/>
          <w:divBdr>
            <w:top w:val="none" w:sz="0" w:space="0" w:color="auto"/>
            <w:left w:val="none" w:sz="0" w:space="0" w:color="auto"/>
            <w:bottom w:val="none" w:sz="0" w:space="0" w:color="auto"/>
            <w:right w:val="none" w:sz="0" w:space="0" w:color="auto"/>
          </w:divBdr>
        </w:div>
        <w:div w:id="1182627087">
          <w:marLeft w:val="480"/>
          <w:marRight w:val="0"/>
          <w:marTop w:val="0"/>
          <w:marBottom w:val="0"/>
          <w:divBdr>
            <w:top w:val="none" w:sz="0" w:space="0" w:color="auto"/>
            <w:left w:val="none" w:sz="0" w:space="0" w:color="auto"/>
            <w:bottom w:val="none" w:sz="0" w:space="0" w:color="auto"/>
            <w:right w:val="none" w:sz="0" w:space="0" w:color="auto"/>
          </w:divBdr>
        </w:div>
        <w:div w:id="1273242729">
          <w:marLeft w:val="480"/>
          <w:marRight w:val="0"/>
          <w:marTop w:val="0"/>
          <w:marBottom w:val="0"/>
          <w:divBdr>
            <w:top w:val="none" w:sz="0" w:space="0" w:color="auto"/>
            <w:left w:val="none" w:sz="0" w:space="0" w:color="auto"/>
            <w:bottom w:val="none" w:sz="0" w:space="0" w:color="auto"/>
            <w:right w:val="none" w:sz="0" w:space="0" w:color="auto"/>
          </w:divBdr>
        </w:div>
        <w:div w:id="1303075683">
          <w:marLeft w:val="480"/>
          <w:marRight w:val="0"/>
          <w:marTop w:val="0"/>
          <w:marBottom w:val="0"/>
          <w:divBdr>
            <w:top w:val="none" w:sz="0" w:space="0" w:color="auto"/>
            <w:left w:val="none" w:sz="0" w:space="0" w:color="auto"/>
            <w:bottom w:val="none" w:sz="0" w:space="0" w:color="auto"/>
            <w:right w:val="none" w:sz="0" w:space="0" w:color="auto"/>
          </w:divBdr>
        </w:div>
        <w:div w:id="1317412254">
          <w:marLeft w:val="480"/>
          <w:marRight w:val="0"/>
          <w:marTop w:val="0"/>
          <w:marBottom w:val="0"/>
          <w:divBdr>
            <w:top w:val="none" w:sz="0" w:space="0" w:color="auto"/>
            <w:left w:val="none" w:sz="0" w:space="0" w:color="auto"/>
            <w:bottom w:val="none" w:sz="0" w:space="0" w:color="auto"/>
            <w:right w:val="none" w:sz="0" w:space="0" w:color="auto"/>
          </w:divBdr>
        </w:div>
        <w:div w:id="1329019307">
          <w:marLeft w:val="480"/>
          <w:marRight w:val="0"/>
          <w:marTop w:val="0"/>
          <w:marBottom w:val="0"/>
          <w:divBdr>
            <w:top w:val="none" w:sz="0" w:space="0" w:color="auto"/>
            <w:left w:val="none" w:sz="0" w:space="0" w:color="auto"/>
            <w:bottom w:val="none" w:sz="0" w:space="0" w:color="auto"/>
            <w:right w:val="none" w:sz="0" w:space="0" w:color="auto"/>
          </w:divBdr>
        </w:div>
        <w:div w:id="1343119143">
          <w:marLeft w:val="480"/>
          <w:marRight w:val="0"/>
          <w:marTop w:val="0"/>
          <w:marBottom w:val="0"/>
          <w:divBdr>
            <w:top w:val="none" w:sz="0" w:space="0" w:color="auto"/>
            <w:left w:val="none" w:sz="0" w:space="0" w:color="auto"/>
            <w:bottom w:val="none" w:sz="0" w:space="0" w:color="auto"/>
            <w:right w:val="none" w:sz="0" w:space="0" w:color="auto"/>
          </w:divBdr>
        </w:div>
        <w:div w:id="1350910656">
          <w:marLeft w:val="480"/>
          <w:marRight w:val="0"/>
          <w:marTop w:val="0"/>
          <w:marBottom w:val="0"/>
          <w:divBdr>
            <w:top w:val="none" w:sz="0" w:space="0" w:color="auto"/>
            <w:left w:val="none" w:sz="0" w:space="0" w:color="auto"/>
            <w:bottom w:val="none" w:sz="0" w:space="0" w:color="auto"/>
            <w:right w:val="none" w:sz="0" w:space="0" w:color="auto"/>
          </w:divBdr>
        </w:div>
        <w:div w:id="1418821280">
          <w:marLeft w:val="480"/>
          <w:marRight w:val="0"/>
          <w:marTop w:val="0"/>
          <w:marBottom w:val="0"/>
          <w:divBdr>
            <w:top w:val="none" w:sz="0" w:space="0" w:color="auto"/>
            <w:left w:val="none" w:sz="0" w:space="0" w:color="auto"/>
            <w:bottom w:val="none" w:sz="0" w:space="0" w:color="auto"/>
            <w:right w:val="none" w:sz="0" w:space="0" w:color="auto"/>
          </w:divBdr>
        </w:div>
        <w:div w:id="1452043746">
          <w:marLeft w:val="480"/>
          <w:marRight w:val="0"/>
          <w:marTop w:val="0"/>
          <w:marBottom w:val="0"/>
          <w:divBdr>
            <w:top w:val="none" w:sz="0" w:space="0" w:color="auto"/>
            <w:left w:val="none" w:sz="0" w:space="0" w:color="auto"/>
            <w:bottom w:val="none" w:sz="0" w:space="0" w:color="auto"/>
            <w:right w:val="none" w:sz="0" w:space="0" w:color="auto"/>
          </w:divBdr>
        </w:div>
        <w:div w:id="1468233696">
          <w:marLeft w:val="480"/>
          <w:marRight w:val="0"/>
          <w:marTop w:val="0"/>
          <w:marBottom w:val="0"/>
          <w:divBdr>
            <w:top w:val="none" w:sz="0" w:space="0" w:color="auto"/>
            <w:left w:val="none" w:sz="0" w:space="0" w:color="auto"/>
            <w:bottom w:val="none" w:sz="0" w:space="0" w:color="auto"/>
            <w:right w:val="none" w:sz="0" w:space="0" w:color="auto"/>
          </w:divBdr>
        </w:div>
        <w:div w:id="1518352012">
          <w:marLeft w:val="480"/>
          <w:marRight w:val="0"/>
          <w:marTop w:val="0"/>
          <w:marBottom w:val="0"/>
          <w:divBdr>
            <w:top w:val="none" w:sz="0" w:space="0" w:color="auto"/>
            <w:left w:val="none" w:sz="0" w:space="0" w:color="auto"/>
            <w:bottom w:val="none" w:sz="0" w:space="0" w:color="auto"/>
            <w:right w:val="none" w:sz="0" w:space="0" w:color="auto"/>
          </w:divBdr>
        </w:div>
        <w:div w:id="1535576222">
          <w:marLeft w:val="480"/>
          <w:marRight w:val="0"/>
          <w:marTop w:val="0"/>
          <w:marBottom w:val="0"/>
          <w:divBdr>
            <w:top w:val="none" w:sz="0" w:space="0" w:color="auto"/>
            <w:left w:val="none" w:sz="0" w:space="0" w:color="auto"/>
            <w:bottom w:val="none" w:sz="0" w:space="0" w:color="auto"/>
            <w:right w:val="none" w:sz="0" w:space="0" w:color="auto"/>
          </w:divBdr>
        </w:div>
        <w:div w:id="1578200305">
          <w:marLeft w:val="480"/>
          <w:marRight w:val="0"/>
          <w:marTop w:val="0"/>
          <w:marBottom w:val="0"/>
          <w:divBdr>
            <w:top w:val="none" w:sz="0" w:space="0" w:color="auto"/>
            <w:left w:val="none" w:sz="0" w:space="0" w:color="auto"/>
            <w:bottom w:val="none" w:sz="0" w:space="0" w:color="auto"/>
            <w:right w:val="none" w:sz="0" w:space="0" w:color="auto"/>
          </w:divBdr>
        </w:div>
        <w:div w:id="1650479284">
          <w:marLeft w:val="480"/>
          <w:marRight w:val="0"/>
          <w:marTop w:val="0"/>
          <w:marBottom w:val="0"/>
          <w:divBdr>
            <w:top w:val="none" w:sz="0" w:space="0" w:color="auto"/>
            <w:left w:val="none" w:sz="0" w:space="0" w:color="auto"/>
            <w:bottom w:val="none" w:sz="0" w:space="0" w:color="auto"/>
            <w:right w:val="none" w:sz="0" w:space="0" w:color="auto"/>
          </w:divBdr>
        </w:div>
        <w:div w:id="1712458772">
          <w:marLeft w:val="480"/>
          <w:marRight w:val="0"/>
          <w:marTop w:val="0"/>
          <w:marBottom w:val="0"/>
          <w:divBdr>
            <w:top w:val="none" w:sz="0" w:space="0" w:color="auto"/>
            <w:left w:val="none" w:sz="0" w:space="0" w:color="auto"/>
            <w:bottom w:val="none" w:sz="0" w:space="0" w:color="auto"/>
            <w:right w:val="none" w:sz="0" w:space="0" w:color="auto"/>
          </w:divBdr>
        </w:div>
        <w:div w:id="1719892275">
          <w:marLeft w:val="480"/>
          <w:marRight w:val="0"/>
          <w:marTop w:val="0"/>
          <w:marBottom w:val="0"/>
          <w:divBdr>
            <w:top w:val="none" w:sz="0" w:space="0" w:color="auto"/>
            <w:left w:val="none" w:sz="0" w:space="0" w:color="auto"/>
            <w:bottom w:val="none" w:sz="0" w:space="0" w:color="auto"/>
            <w:right w:val="none" w:sz="0" w:space="0" w:color="auto"/>
          </w:divBdr>
        </w:div>
        <w:div w:id="1728140749">
          <w:marLeft w:val="480"/>
          <w:marRight w:val="0"/>
          <w:marTop w:val="0"/>
          <w:marBottom w:val="0"/>
          <w:divBdr>
            <w:top w:val="none" w:sz="0" w:space="0" w:color="auto"/>
            <w:left w:val="none" w:sz="0" w:space="0" w:color="auto"/>
            <w:bottom w:val="none" w:sz="0" w:space="0" w:color="auto"/>
            <w:right w:val="none" w:sz="0" w:space="0" w:color="auto"/>
          </w:divBdr>
        </w:div>
        <w:div w:id="1767458271">
          <w:marLeft w:val="480"/>
          <w:marRight w:val="0"/>
          <w:marTop w:val="0"/>
          <w:marBottom w:val="0"/>
          <w:divBdr>
            <w:top w:val="none" w:sz="0" w:space="0" w:color="auto"/>
            <w:left w:val="none" w:sz="0" w:space="0" w:color="auto"/>
            <w:bottom w:val="none" w:sz="0" w:space="0" w:color="auto"/>
            <w:right w:val="none" w:sz="0" w:space="0" w:color="auto"/>
          </w:divBdr>
        </w:div>
        <w:div w:id="1798452754">
          <w:marLeft w:val="480"/>
          <w:marRight w:val="0"/>
          <w:marTop w:val="0"/>
          <w:marBottom w:val="0"/>
          <w:divBdr>
            <w:top w:val="none" w:sz="0" w:space="0" w:color="auto"/>
            <w:left w:val="none" w:sz="0" w:space="0" w:color="auto"/>
            <w:bottom w:val="none" w:sz="0" w:space="0" w:color="auto"/>
            <w:right w:val="none" w:sz="0" w:space="0" w:color="auto"/>
          </w:divBdr>
        </w:div>
        <w:div w:id="1826317457">
          <w:marLeft w:val="480"/>
          <w:marRight w:val="0"/>
          <w:marTop w:val="0"/>
          <w:marBottom w:val="0"/>
          <w:divBdr>
            <w:top w:val="none" w:sz="0" w:space="0" w:color="auto"/>
            <w:left w:val="none" w:sz="0" w:space="0" w:color="auto"/>
            <w:bottom w:val="none" w:sz="0" w:space="0" w:color="auto"/>
            <w:right w:val="none" w:sz="0" w:space="0" w:color="auto"/>
          </w:divBdr>
        </w:div>
        <w:div w:id="1856261027">
          <w:marLeft w:val="480"/>
          <w:marRight w:val="0"/>
          <w:marTop w:val="0"/>
          <w:marBottom w:val="0"/>
          <w:divBdr>
            <w:top w:val="none" w:sz="0" w:space="0" w:color="auto"/>
            <w:left w:val="none" w:sz="0" w:space="0" w:color="auto"/>
            <w:bottom w:val="none" w:sz="0" w:space="0" w:color="auto"/>
            <w:right w:val="none" w:sz="0" w:space="0" w:color="auto"/>
          </w:divBdr>
        </w:div>
        <w:div w:id="1881046720">
          <w:marLeft w:val="480"/>
          <w:marRight w:val="0"/>
          <w:marTop w:val="0"/>
          <w:marBottom w:val="0"/>
          <w:divBdr>
            <w:top w:val="none" w:sz="0" w:space="0" w:color="auto"/>
            <w:left w:val="none" w:sz="0" w:space="0" w:color="auto"/>
            <w:bottom w:val="none" w:sz="0" w:space="0" w:color="auto"/>
            <w:right w:val="none" w:sz="0" w:space="0" w:color="auto"/>
          </w:divBdr>
        </w:div>
        <w:div w:id="1899123873">
          <w:marLeft w:val="480"/>
          <w:marRight w:val="0"/>
          <w:marTop w:val="0"/>
          <w:marBottom w:val="0"/>
          <w:divBdr>
            <w:top w:val="none" w:sz="0" w:space="0" w:color="auto"/>
            <w:left w:val="none" w:sz="0" w:space="0" w:color="auto"/>
            <w:bottom w:val="none" w:sz="0" w:space="0" w:color="auto"/>
            <w:right w:val="none" w:sz="0" w:space="0" w:color="auto"/>
          </w:divBdr>
        </w:div>
        <w:div w:id="1902399627">
          <w:marLeft w:val="480"/>
          <w:marRight w:val="0"/>
          <w:marTop w:val="0"/>
          <w:marBottom w:val="0"/>
          <w:divBdr>
            <w:top w:val="none" w:sz="0" w:space="0" w:color="auto"/>
            <w:left w:val="none" w:sz="0" w:space="0" w:color="auto"/>
            <w:bottom w:val="none" w:sz="0" w:space="0" w:color="auto"/>
            <w:right w:val="none" w:sz="0" w:space="0" w:color="auto"/>
          </w:divBdr>
        </w:div>
        <w:div w:id="1910067633">
          <w:marLeft w:val="480"/>
          <w:marRight w:val="0"/>
          <w:marTop w:val="0"/>
          <w:marBottom w:val="0"/>
          <w:divBdr>
            <w:top w:val="none" w:sz="0" w:space="0" w:color="auto"/>
            <w:left w:val="none" w:sz="0" w:space="0" w:color="auto"/>
            <w:bottom w:val="none" w:sz="0" w:space="0" w:color="auto"/>
            <w:right w:val="none" w:sz="0" w:space="0" w:color="auto"/>
          </w:divBdr>
        </w:div>
        <w:div w:id="1926524299">
          <w:marLeft w:val="480"/>
          <w:marRight w:val="0"/>
          <w:marTop w:val="0"/>
          <w:marBottom w:val="0"/>
          <w:divBdr>
            <w:top w:val="none" w:sz="0" w:space="0" w:color="auto"/>
            <w:left w:val="none" w:sz="0" w:space="0" w:color="auto"/>
            <w:bottom w:val="none" w:sz="0" w:space="0" w:color="auto"/>
            <w:right w:val="none" w:sz="0" w:space="0" w:color="auto"/>
          </w:divBdr>
        </w:div>
        <w:div w:id="1926840500">
          <w:marLeft w:val="480"/>
          <w:marRight w:val="0"/>
          <w:marTop w:val="0"/>
          <w:marBottom w:val="0"/>
          <w:divBdr>
            <w:top w:val="none" w:sz="0" w:space="0" w:color="auto"/>
            <w:left w:val="none" w:sz="0" w:space="0" w:color="auto"/>
            <w:bottom w:val="none" w:sz="0" w:space="0" w:color="auto"/>
            <w:right w:val="none" w:sz="0" w:space="0" w:color="auto"/>
          </w:divBdr>
        </w:div>
        <w:div w:id="1938560568">
          <w:marLeft w:val="480"/>
          <w:marRight w:val="0"/>
          <w:marTop w:val="0"/>
          <w:marBottom w:val="0"/>
          <w:divBdr>
            <w:top w:val="none" w:sz="0" w:space="0" w:color="auto"/>
            <w:left w:val="none" w:sz="0" w:space="0" w:color="auto"/>
            <w:bottom w:val="none" w:sz="0" w:space="0" w:color="auto"/>
            <w:right w:val="none" w:sz="0" w:space="0" w:color="auto"/>
          </w:divBdr>
        </w:div>
        <w:div w:id="1942296536">
          <w:marLeft w:val="480"/>
          <w:marRight w:val="0"/>
          <w:marTop w:val="0"/>
          <w:marBottom w:val="0"/>
          <w:divBdr>
            <w:top w:val="none" w:sz="0" w:space="0" w:color="auto"/>
            <w:left w:val="none" w:sz="0" w:space="0" w:color="auto"/>
            <w:bottom w:val="none" w:sz="0" w:space="0" w:color="auto"/>
            <w:right w:val="none" w:sz="0" w:space="0" w:color="auto"/>
          </w:divBdr>
        </w:div>
        <w:div w:id="1964921449">
          <w:marLeft w:val="480"/>
          <w:marRight w:val="0"/>
          <w:marTop w:val="0"/>
          <w:marBottom w:val="0"/>
          <w:divBdr>
            <w:top w:val="none" w:sz="0" w:space="0" w:color="auto"/>
            <w:left w:val="none" w:sz="0" w:space="0" w:color="auto"/>
            <w:bottom w:val="none" w:sz="0" w:space="0" w:color="auto"/>
            <w:right w:val="none" w:sz="0" w:space="0" w:color="auto"/>
          </w:divBdr>
        </w:div>
        <w:div w:id="1968049749">
          <w:marLeft w:val="480"/>
          <w:marRight w:val="0"/>
          <w:marTop w:val="0"/>
          <w:marBottom w:val="0"/>
          <w:divBdr>
            <w:top w:val="none" w:sz="0" w:space="0" w:color="auto"/>
            <w:left w:val="none" w:sz="0" w:space="0" w:color="auto"/>
            <w:bottom w:val="none" w:sz="0" w:space="0" w:color="auto"/>
            <w:right w:val="none" w:sz="0" w:space="0" w:color="auto"/>
          </w:divBdr>
        </w:div>
        <w:div w:id="1991207082">
          <w:marLeft w:val="480"/>
          <w:marRight w:val="0"/>
          <w:marTop w:val="0"/>
          <w:marBottom w:val="0"/>
          <w:divBdr>
            <w:top w:val="none" w:sz="0" w:space="0" w:color="auto"/>
            <w:left w:val="none" w:sz="0" w:space="0" w:color="auto"/>
            <w:bottom w:val="none" w:sz="0" w:space="0" w:color="auto"/>
            <w:right w:val="none" w:sz="0" w:space="0" w:color="auto"/>
          </w:divBdr>
        </w:div>
        <w:div w:id="2015915198">
          <w:marLeft w:val="480"/>
          <w:marRight w:val="0"/>
          <w:marTop w:val="0"/>
          <w:marBottom w:val="0"/>
          <w:divBdr>
            <w:top w:val="none" w:sz="0" w:space="0" w:color="auto"/>
            <w:left w:val="none" w:sz="0" w:space="0" w:color="auto"/>
            <w:bottom w:val="none" w:sz="0" w:space="0" w:color="auto"/>
            <w:right w:val="none" w:sz="0" w:space="0" w:color="auto"/>
          </w:divBdr>
        </w:div>
        <w:div w:id="2019117542">
          <w:marLeft w:val="480"/>
          <w:marRight w:val="0"/>
          <w:marTop w:val="0"/>
          <w:marBottom w:val="0"/>
          <w:divBdr>
            <w:top w:val="none" w:sz="0" w:space="0" w:color="auto"/>
            <w:left w:val="none" w:sz="0" w:space="0" w:color="auto"/>
            <w:bottom w:val="none" w:sz="0" w:space="0" w:color="auto"/>
            <w:right w:val="none" w:sz="0" w:space="0" w:color="auto"/>
          </w:divBdr>
        </w:div>
        <w:div w:id="2035299641">
          <w:marLeft w:val="480"/>
          <w:marRight w:val="0"/>
          <w:marTop w:val="0"/>
          <w:marBottom w:val="0"/>
          <w:divBdr>
            <w:top w:val="none" w:sz="0" w:space="0" w:color="auto"/>
            <w:left w:val="none" w:sz="0" w:space="0" w:color="auto"/>
            <w:bottom w:val="none" w:sz="0" w:space="0" w:color="auto"/>
            <w:right w:val="none" w:sz="0" w:space="0" w:color="auto"/>
          </w:divBdr>
        </w:div>
        <w:div w:id="2077821514">
          <w:marLeft w:val="480"/>
          <w:marRight w:val="0"/>
          <w:marTop w:val="0"/>
          <w:marBottom w:val="0"/>
          <w:divBdr>
            <w:top w:val="none" w:sz="0" w:space="0" w:color="auto"/>
            <w:left w:val="none" w:sz="0" w:space="0" w:color="auto"/>
            <w:bottom w:val="none" w:sz="0" w:space="0" w:color="auto"/>
            <w:right w:val="none" w:sz="0" w:space="0" w:color="auto"/>
          </w:divBdr>
        </w:div>
        <w:div w:id="2088530164">
          <w:marLeft w:val="480"/>
          <w:marRight w:val="0"/>
          <w:marTop w:val="0"/>
          <w:marBottom w:val="0"/>
          <w:divBdr>
            <w:top w:val="none" w:sz="0" w:space="0" w:color="auto"/>
            <w:left w:val="none" w:sz="0" w:space="0" w:color="auto"/>
            <w:bottom w:val="none" w:sz="0" w:space="0" w:color="auto"/>
            <w:right w:val="none" w:sz="0" w:space="0" w:color="auto"/>
          </w:divBdr>
        </w:div>
        <w:div w:id="2091343415">
          <w:marLeft w:val="480"/>
          <w:marRight w:val="0"/>
          <w:marTop w:val="0"/>
          <w:marBottom w:val="0"/>
          <w:divBdr>
            <w:top w:val="none" w:sz="0" w:space="0" w:color="auto"/>
            <w:left w:val="none" w:sz="0" w:space="0" w:color="auto"/>
            <w:bottom w:val="none" w:sz="0" w:space="0" w:color="auto"/>
            <w:right w:val="none" w:sz="0" w:space="0" w:color="auto"/>
          </w:divBdr>
        </w:div>
        <w:div w:id="2101756196">
          <w:marLeft w:val="480"/>
          <w:marRight w:val="0"/>
          <w:marTop w:val="0"/>
          <w:marBottom w:val="0"/>
          <w:divBdr>
            <w:top w:val="none" w:sz="0" w:space="0" w:color="auto"/>
            <w:left w:val="none" w:sz="0" w:space="0" w:color="auto"/>
            <w:bottom w:val="none" w:sz="0" w:space="0" w:color="auto"/>
            <w:right w:val="none" w:sz="0" w:space="0" w:color="auto"/>
          </w:divBdr>
        </w:div>
        <w:div w:id="2112388196">
          <w:marLeft w:val="480"/>
          <w:marRight w:val="0"/>
          <w:marTop w:val="0"/>
          <w:marBottom w:val="0"/>
          <w:divBdr>
            <w:top w:val="none" w:sz="0" w:space="0" w:color="auto"/>
            <w:left w:val="none" w:sz="0" w:space="0" w:color="auto"/>
            <w:bottom w:val="none" w:sz="0" w:space="0" w:color="auto"/>
            <w:right w:val="none" w:sz="0" w:space="0" w:color="auto"/>
          </w:divBdr>
        </w:div>
        <w:div w:id="2144931113">
          <w:marLeft w:val="480"/>
          <w:marRight w:val="0"/>
          <w:marTop w:val="0"/>
          <w:marBottom w:val="0"/>
          <w:divBdr>
            <w:top w:val="none" w:sz="0" w:space="0" w:color="auto"/>
            <w:left w:val="none" w:sz="0" w:space="0" w:color="auto"/>
            <w:bottom w:val="none" w:sz="0" w:space="0" w:color="auto"/>
            <w:right w:val="none" w:sz="0" w:space="0" w:color="auto"/>
          </w:divBdr>
        </w:div>
      </w:divsChild>
    </w:div>
    <w:div w:id="1830247274">
      <w:bodyDiv w:val="1"/>
      <w:marLeft w:val="0"/>
      <w:marRight w:val="0"/>
      <w:marTop w:val="0"/>
      <w:marBottom w:val="0"/>
      <w:divBdr>
        <w:top w:val="none" w:sz="0" w:space="0" w:color="auto"/>
        <w:left w:val="none" w:sz="0" w:space="0" w:color="auto"/>
        <w:bottom w:val="none" w:sz="0" w:space="0" w:color="auto"/>
        <w:right w:val="none" w:sz="0" w:space="0" w:color="auto"/>
      </w:divBdr>
    </w:div>
    <w:div w:id="1831285105">
      <w:bodyDiv w:val="1"/>
      <w:marLeft w:val="0"/>
      <w:marRight w:val="0"/>
      <w:marTop w:val="0"/>
      <w:marBottom w:val="0"/>
      <w:divBdr>
        <w:top w:val="none" w:sz="0" w:space="0" w:color="auto"/>
        <w:left w:val="none" w:sz="0" w:space="0" w:color="auto"/>
        <w:bottom w:val="none" w:sz="0" w:space="0" w:color="auto"/>
        <w:right w:val="none" w:sz="0" w:space="0" w:color="auto"/>
      </w:divBdr>
    </w:div>
    <w:div w:id="1835489891">
      <w:bodyDiv w:val="1"/>
      <w:marLeft w:val="0"/>
      <w:marRight w:val="0"/>
      <w:marTop w:val="0"/>
      <w:marBottom w:val="0"/>
      <w:divBdr>
        <w:top w:val="none" w:sz="0" w:space="0" w:color="auto"/>
        <w:left w:val="none" w:sz="0" w:space="0" w:color="auto"/>
        <w:bottom w:val="none" w:sz="0" w:space="0" w:color="auto"/>
        <w:right w:val="none" w:sz="0" w:space="0" w:color="auto"/>
      </w:divBdr>
      <w:divsChild>
        <w:div w:id="9767287">
          <w:marLeft w:val="480"/>
          <w:marRight w:val="0"/>
          <w:marTop w:val="0"/>
          <w:marBottom w:val="0"/>
          <w:divBdr>
            <w:top w:val="none" w:sz="0" w:space="0" w:color="auto"/>
            <w:left w:val="none" w:sz="0" w:space="0" w:color="auto"/>
            <w:bottom w:val="none" w:sz="0" w:space="0" w:color="auto"/>
            <w:right w:val="none" w:sz="0" w:space="0" w:color="auto"/>
          </w:divBdr>
        </w:div>
        <w:div w:id="16391444">
          <w:marLeft w:val="480"/>
          <w:marRight w:val="0"/>
          <w:marTop w:val="0"/>
          <w:marBottom w:val="0"/>
          <w:divBdr>
            <w:top w:val="none" w:sz="0" w:space="0" w:color="auto"/>
            <w:left w:val="none" w:sz="0" w:space="0" w:color="auto"/>
            <w:bottom w:val="none" w:sz="0" w:space="0" w:color="auto"/>
            <w:right w:val="none" w:sz="0" w:space="0" w:color="auto"/>
          </w:divBdr>
        </w:div>
        <w:div w:id="49771758">
          <w:marLeft w:val="480"/>
          <w:marRight w:val="0"/>
          <w:marTop w:val="0"/>
          <w:marBottom w:val="0"/>
          <w:divBdr>
            <w:top w:val="none" w:sz="0" w:space="0" w:color="auto"/>
            <w:left w:val="none" w:sz="0" w:space="0" w:color="auto"/>
            <w:bottom w:val="none" w:sz="0" w:space="0" w:color="auto"/>
            <w:right w:val="none" w:sz="0" w:space="0" w:color="auto"/>
          </w:divBdr>
        </w:div>
        <w:div w:id="86535954">
          <w:marLeft w:val="480"/>
          <w:marRight w:val="0"/>
          <w:marTop w:val="0"/>
          <w:marBottom w:val="0"/>
          <w:divBdr>
            <w:top w:val="none" w:sz="0" w:space="0" w:color="auto"/>
            <w:left w:val="none" w:sz="0" w:space="0" w:color="auto"/>
            <w:bottom w:val="none" w:sz="0" w:space="0" w:color="auto"/>
            <w:right w:val="none" w:sz="0" w:space="0" w:color="auto"/>
          </w:divBdr>
        </w:div>
        <w:div w:id="108428819">
          <w:marLeft w:val="480"/>
          <w:marRight w:val="0"/>
          <w:marTop w:val="0"/>
          <w:marBottom w:val="0"/>
          <w:divBdr>
            <w:top w:val="none" w:sz="0" w:space="0" w:color="auto"/>
            <w:left w:val="none" w:sz="0" w:space="0" w:color="auto"/>
            <w:bottom w:val="none" w:sz="0" w:space="0" w:color="auto"/>
            <w:right w:val="none" w:sz="0" w:space="0" w:color="auto"/>
          </w:divBdr>
        </w:div>
        <w:div w:id="118300204">
          <w:marLeft w:val="480"/>
          <w:marRight w:val="0"/>
          <w:marTop w:val="0"/>
          <w:marBottom w:val="0"/>
          <w:divBdr>
            <w:top w:val="none" w:sz="0" w:space="0" w:color="auto"/>
            <w:left w:val="none" w:sz="0" w:space="0" w:color="auto"/>
            <w:bottom w:val="none" w:sz="0" w:space="0" w:color="auto"/>
            <w:right w:val="none" w:sz="0" w:space="0" w:color="auto"/>
          </w:divBdr>
        </w:div>
        <w:div w:id="118306909">
          <w:marLeft w:val="480"/>
          <w:marRight w:val="0"/>
          <w:marTop w:val="0"/>
          <w:marBottom w:val="0"/>
          <w:divBdr>
            <w:top w:val="none" w:sz="0" w:space="0" w:color="auto"/>
            <w:left w:val="none" w:sz="0" w:space="0" w:color="auto"/>
            <w:bottom w:val="none" w:sz="0" w:space="0" w:color="auto"/>
            <w:right w:val="none" w:sz="0" w:space="0" w:color="auto"/>
          </w:divBdr>
        </w:div>
        <w:div w:id="139005094">
          <w:marLeft w:val="480"/>
          <w:marRight w:val="0"/>
          <w:marTop w:val="0"/>
          <w:marBottom w:val="0"/>
          <w:divBdr>
            <w:top w:val="none" w:sz="0" w:space="0" w:color="auto"/>
            <w:left w:val="none" w:sz="0" w:space="0" w:color="auto"/>
            <w:bottom w:val="none" w:sz="0" w:space="0" w:color="auto"/>
            <w:right w:val="none" w:sz="0" w:space="0" w:color="auto"/>
          </w:divBdr>
        </w:div>
        <w:div w:id="176848477">
          <w:marLeft w:val="480"/>
          <w:marRight w:val="0"/>
          <w:marTop w:val="0"/>
          <w:marBottom w:val="0"/>
          <w:divBdr>
            <w:top w:val="none" w:sz="0" w:space="0" w:color="auto"/>
            <w:left w:val="none" w:sz="0" w:space="0" w:color="auto"/>
            <w:bottom w:val="none" w:sz="0" w:space="0" w:color="auto"/>
            <w:right w:val="none" w:sz="0" w:space="0" w:color="auto"/>
          </w:divBdr>
        </w:div>
        <w:div w:id="206837016">
          <w:marLeft w:val="480"/>
          <w:marRight w:val="0"/>
          <w:marTop w:val="0"/>
          <w:marBottom w:val="0"/>
          <w:divBdr>
            <w:top w:val="none" w:sz="0" w:space="0" w:color="auto"/>
            <w:left w:val="none" w:sz="0" w:space="0" w:color="auto"/>
            <w:bottom w:val="none" w:sz="0" w:space="0" w:color="auto"/>
            <w:right w:val="none" w:sz="0" w:space="0" w:color="auto"/>
          </w:divBdr>
        </w:div>
        <w:div w:id="214969829">
          <w:marLeft w:val="480"/>
          <w:marRight w:val="0"/>
          <w:marTop w:val="0"/>
          <w:marBottom w:val="0"/>
          <w:divBdr>
            <w:top w:val="none" w:sz="0" w:space="0" w:color="auto"/>
            <w:left w:val="none" w:sz="0" w:space="0" w:color="auto"/>
            <w:bottom w:val="none" w:sz="0" w:space="0" w:color="auto"/>
            <w:right w:val="none" w:sz="0" w:space="0" w:color="auto"/>
          </w:divBdr>
        </w:div>
        <w:div w:id="224419153">
          <w:marLeft w:val="480"/>
          <w:marRight w:val="0"/>
          <w:marTop w:val="0"/>
          <w:marBottom w:val="0"/>
          <w:divBdr>
            <w:top w:val="none" w:sz="0" w:space="0" w:color="auto"/>
            <w:left w:val="none" w:sz="0" w:space="0" w:color="auto"/>
            <w:bottom w:val="none" w:sz="0" w:space="0" w:color="auto"/>
            <w:right w:val="none" w:sz="0" w:space="0" w:color="auto"/>
          </w:divBdr>
        </w:div>
        <w:div w:id="268320620">
          <w:marLeft w:val="480"/>
          <w:marRight w:val="0"/>
          <w:marTop w:val="0"/>
          <w:marBottom w:val="0"/>
          <w:divBdr>
            <w:top w:val="none" w:sz="0" w:space="0" w:color="auto"/>
            <w:left w:val="none" w:sz="0" w:space="0" w:color="auto"/>
            <w:bottom w:val="none" w:sz="0" w:space="0" w:color="auto"/>
            <w:right w:val="none" w:sz="0" w:space="0" w:color="auto"/>
          </w:divBdr>
        </w:div>
        <w:div w:id="291522948">
          <w:marLeft w:val="480"/>
          <w:marRight w:val="0"/>
          <w:marTop w:val="0"/>
          <w:marBottom w:val="0"/>
          <w:divBdr>
            <w:top w:val="none" w:sz="0" w:space="0" w:color="auto"/>
            <w:left w:val="none" w:sz="0" w:space="0" w:color="auto"/>
            <w:bottom w:val="none" w:sz="0" w:space="0" w:color="auto"/>
            <w:right w:val="none" w:sz="0" w:space="0" w:color="auto"/>
          </w:divBdr>
        </w:div>
        <w:div w:id="316307637">
          <w:marLeft w:val="480"/>
          <w:marRight w:val="0"/>
          <w:marTop w:val="0"/>
          <w:marBottom w:val="0"/>
          <w:divBdr>
            <w:top w:val="none" w:sz="0" w:space="0" w:color="auto"/>
            <w:left w:val="none" w:sz="0" w:space="0" w:color="auto"/>
            <w:bottom w:val="none" w:sz="0" w:space="0" w:color="auto"/>
            <w:right w:val="none" w:sz="0" w:space="0" w:color="auto"/>
          </w:divBdr>
        </w:div>
        <w:div w:id="370153972">
          <w:marLeft w:val="480"/>
          <w:marRight w:val="0"/>
          <w:marTop w:val="0"/>
          <w:marBottom w:val="0"/>
          <w:divBdr>
            <w:top w:val="none" w:sz="0" w:space="0" w:color="auto"/>
            <w:left w:val="none" w:sz="0" w:space="0" w:color="auto"/>
            <w:bottom w:val="none" w:sz="0" w:space="0" w:color="auto"/>
            <w:right w:val="none" w:sz="0" w:space="0" w:color="auto"/>
          </w:divBdr>
        </w:div>
        <w:div w:id="388503047">
          <w:marLeft w:val="480"/>
          <w:marRight w:val="0"/>
          <w:marTop w:val="0"/>
          <w:marBottom w:val="0"/>
          <w:divBdr>
            <w:top w:val="none" w:sz="0" w:space="0" w:color="auto"/>
            <w:left w:val="none" w:sz="0" w:space="0" w:color="auto"/>
            <w:bottom w:val="none" w:sz="0" w:space="0" w:color="auto"/>
            <w:right w:val="none" w:sz="0" w:space="0" w:color="auto"/>
          </w:divBdr>
        </w:div>
        <w:div w:id="488979715">
          <w:marLeft w:val="480"/>
          <w:marRight w:val="0"/>
          <w:marTop w:val="0"/>
          <w:marBottom w:val="0"/>
          <w:divBdr>
            <w:top w:val="none" w:sz="0" w:space="0" w:color="auto"/>
            <w:left w:val="none" w:sz="0" w:space="0" w:color="auto"/>
            <w:bottom w:val="none" w:sz="0" w:space="0" w:color="auto"/>
            <w:right w:val="none" w:sz="0" w:space="0" w:color="auto"/>
          </w:divBdr>
        </w:div>
        <w:div w:id="491871807">
          <w:marLeft w:val="480"/>
          <w:marRight w:val="0"/>
          <w:marTop w:val="0"/>
          <w:marBottom w:val="0"/>
          <w:divBdr>
            <w:top w:val="none" w:sz="0" w:space="0" w:color="auto"/>
            <w:left w:val="none" w:sz="0" w:space="0" w:color="auto"/>
            <w:bottom w:val="none" w:sz="0" w:space="0" w:color="auto"/>
            <w:right w:val="none" w:sz="0" w:space="0" w:color="auto"/>
          </w:divBdr>
        </w:div>
        <w:div w:id="514227956">
          <w:marLeft w:val="480"/>
          <w:marRight w:val="0"/>
          <w:marTop w:val="0"/>
          <w:marBottom w:val="0"/>
          <w:divBdr>
            <w:top w:val="none" w:sz="0" w:space="0" w:color="auto"/>
            <w:left w:val="none" w:sz="0" w:space="0" w:color="auto"/>
            <w:bottom w:val="none" w:sz="0" w:space="0" w:color="auto"/>
            <w:right w:val="none" w:sz="0" w:space="0" w:color="auto"/>
          </w:divBdr>
        </w:div>
        <w:div w:id="521630970">
          <w:marLeft w:val="480"/>
          <w:marRight w:val="0"/>
          <w:marTop w:val="0"/>
          <w:marBottom w:val="0"/>
          <w:divBdr>
            <w:top w:val="none" w:sz="0" w:space="0" w:color="auto"/>
            <w:left w:val="none" w:sz="0" w:space="0" w:color="auto"/>
            <w:bottom w:val="none" w:sz="0" w:space="0" w:color="auto"/>
            <w:right w:val="none" w:sz="0" w:space="0" w:color="auto"/>
          </w:divBdr>
        </w:div>
        <w:div w:id="556401375">
          <w:marLeft w:val="480"/>
          <w:marRight w:val="0"/>
          <w:marTop w:val="0"/>
          <w:marBottom w:val="0"/>
          <w:divBdr>
            <w:top w:val="none" w:sz="0" w:space="0" w:color="auto"/>
            <w:left w:val="none" w:sz="0" w:space="0" w:color="auto"/>
            <w:bottom w:val="none" w:sz="0" w:space="0" w:color="auto"/>
            <w:right w:val="none" w:sz="0" w:space="0" w:color="auto"/>
          </w:divBdr>
        </w:div>
        <w:div w:id="569343076">
          <w:marLeft w:val="480"/>
          <w:marRight w:val="0"/>
          <w:marTop w:val="0"/>
          <w:marBottom w:val="0"/>
          <w:divBdr>
            <w:top w:val="none" w:sz="0" w:space="0" w:color="auto"/>
            <w:left w:val="none" w:sz="0" w:space="0" w:color="auto"/>
            <w:bottom w:val="none" w:sz="0" w:space="0" w:color="auto"/>
            <w:right w:val="none" w:sz="0" w:space="0" w:color="auto"/>
          </w:divBdr>
        </w:div>
        <w:div w:id="600722179">
          <w:marLeft w:val="480"/>
          <w:marRight w:val="0"/>
          <w:marTop w:val="0"/>
          <w:marBottom w:val="0"/>
          <w:divBdr>
            <w:top w:val="none" w:sz="0" w:space="0" w:color="auto"/>
            <w:left w:val="none" w:sz="0" w:space="0" w:color="auto"/>
            <w:bottom w:val="none" w:sz="0" w:space="0" w:color="auto"/>
            <w:right w:val="none" w:sz="0" w:space="0" w:color="auto"/>
          </w:divBdr>
        </w:div>
        <w:div w:id="608705849">
          <w:marLeft w:val="480"/>
          <w:marRight w:val="0"/>
          <w:marTop w:val="0"/>
          <w:marBottom w:val="0"/>
          <w:divBdr>
            <w:top w:val="none" w:sz="0" w:space="0" w:color="auto"/>
            <w:left w:val="none" w:sz="0" w:space="0" w:color="auto"/>
            <w:bottom w:val="none" w:sz="0" w:space="0" w:color="auto"/>
            <w:right w:val="none" w:sz="0" w:space="0" w:color="auto"/>
          </w:divBdr>
        </w:div>
        <w:div w:id="695271676">
          <w:marLeft w:val="480"/>
          <w:marRight w:val="0"/>
          <w:marTop w:val="0"/>
          <w:marBottom w:val="0"/>
          <w:divBdr>
            <w:top w:val="none" w:sz="0" w:space="0" w:color="auto"/>
            <w:left w:val="none" w:sz="0" w:space="0" w:color="auto"/>
            <w:bottom w:val="none" w:sz="0" w:space="0" w:color="auto"/>
            <w:right w:val="none" w:sz="0" w:space="0" w:color="auto"/>
          </w:divBdr>
        </w:div>
        <w:div w:id="749738091">
          <w:marLeft w:val="480"/>
          <w:marRight w:val="0"/>
          <w:marTop w:val="0"/>
          <w:marBottom w:val="0"/>
          <w:divBdr>
            <w:top w:val="none" w:sz="0" w:space="0" w:color="auto"/>
            <w:left w:val="none" w:sz="0" w:space="0" w:color="auto"/>
            <w:bottom w:val="none" w:sz="0" w:space="0" w:color="auto"/>
            <w:right w:val="none" w:sz="0" w:space="0" w:color="auto"/>
          </w:divBdr>
        </w:div>
        <w:div w:id="750665315">
          <w:marLeft w:val="480"/>
          <w:marRight w:val="0"/>
          <w:marTop w:val="0"/>
          <w:marBottom w:val="0"/>
          <w:divBdr>
            <w:top w:val="none" w:sz="0" w:space="0" w:color="auto"/>
            <w:left w:val="none" w:sz="0" w:space="0" w:color="auto"/>
            <w:bottom w:val="none" w:sz="0" w:space="0" w:color="auto"/>
            <w:right w:val="none" w:sz="0" w:space="0" w:color="auto"/>
          </w:divBdr>
        </w:div>
        <w:div w:id="765200048">
          <w:marLeft w:val="480"/>
          <w:marRight w:val="0"/>
          <w:marTop w:val="0"/>
          <w:marBottom w:val="0"/>
          <w:divBdr>
            <w:top w:val="none" w:sz="0" w:space="0" w:color="auto"/>
            <w:left w:val="none" w:sz="0" w:space="0" w:color="auto"/>
            <w:bottom w:val="none" w:sz="0" w:space="0" w:color="auto"/>
            <w:right w:val="none" w:sz="0" w:space="0" w:color="auto"/>
          </w:divBdr>
        </w:div>
        <w:div w:id="805394691">
          <w:marLeft w:val="480"/>
          <w:marRight w:val="0"/>
          <w:marTop w:val="0"/>
          <w:marBottom w:val="0"/>
          <w:divBdr>
            <w:top w:val="none" w:sz="0" w:space="0" w:color="auto"/>
            <w:left w:val="none" w:sz="0" w:space="0" w:color="auto"/>
            <w:bottom w:val="none" w:sz="0" w:space="0" w:color="auto"/>
            <w:right w:val="none" w:sz="0" w:space="0" w:color="auto"/>
          </w:divBdr>
        </w:div>
        <w:div w:id="842016113">
          <w:marLeft w:val="480"/>
          <w:marRight w:val="0"/>
          <w:marTop w:val="0"/>
          <w:marBottom w:val="0"/>
          <w:divBdr>
            <w:top w:val="none" w:sz="0" w:space="0" w:color="auto"/>
            <w:left w:val="none" w:sz="0" w:space="0" w:color="auto"/>
            <w:bottom w:val="none" w:sz="0" w:space="0" w:color="auto"/>
            <w:right w:val="none" w:sz="0" w:space="0" w:color="auto"/>
          </w:divBdr>
        </w:div>
        <w:div w:id="960457557">
          <w:marLeft w:val="480"/>
          <w:marRight w:val="0"/>
          <w:marTop w:val="0"/>
          <w:marBottom w:val="0"/>
          <w:divBdr>
            <w:top w:val="none" w:sz="0" w:space="0" w:color="auto"/>
            <w:left w:val="none" w:sz="0" w:space="0" w:color="auto"/>
            <w:bottom w:val="none" w:sz="0" w:space="0" w:color="auto"/>
            <w:right w:val="none" w:sz="0" w:space="0" w:color="auto"/>
          </w:divBdr>
        </w:div>
        <w:div w:id="984968625">
          <w:marLeft w:val="480"/>
          <w:marRight w:val="0"/>
          <w:marTop w:val="0"/>
          <w:marBottom w:val="0"/>
          <w:divBdr>
            <w:top w:val="none" w:sz="0" w:space="0" w:color="auto"/>
            <w:left w:val="none" w:sz="0" w:space="0" w:color="auto"/>
            <w:bottom w:val="none" w:sz="0" w:space="0" w:color="auto"/>
            <w:right w:val="none" w:sz="0" w:space="0" w:color="auto"/>
          </w:divBdr>
        </w:div>
        <w:div w:id="992179650">
          <w:marLeft w:val="480"/>
          <w:marRight w:val="0"/>
          <w:marTop w:val="0"/>
          <w:marBottom w:val="0"/>
          <w:divBdr>
            <w:top w:val="none" w:sz="0" w:space="0" w:color="auto"/>
            <w:left w:val="none" w:sz="0" w:space="0" w:color="auto"/>
            <w:bottom w:val="none" w:sz="0" w:space="0" w:color="auto"/>
            <w:right w:val="none" w:sz="0" w:space="0" w:color="auto"/>
          </w:divBdr>
        </w:div>
        <w:div w:id="1009526075">
          <w:marLeft w:val="480"/>
          <w:marRight w:val="0"/>
          <w:marTop w:val="0"/>
          <w:marBottom w:val="0"/>
          <w:divBdr>
            <w:top w:val="none" w:sz="0" w:space="0" w:color="auto"/>
            <w:left w:val="none" w:sz="0" w:space="0" w:color="auto"/>
            <w:bottom w:val="none" w:sz="0" w:space="0" w:color="auto"/>
            <w:right w:val="none" w:sz="0" w:space="0" w:color="auto"/>
          </w:divBdr>
        </w:div>
        <w:div w:id="1014306536">
          <w:marLeft w:val="480"/>
          <w:marRight w:val="0"/>
          <w:marTop w:val="0"/>
          <w:marBottom w:val="0"/>
          <w:divBdr>
            <w:top w:val="none" w:sz="0" w:space="0" w:color="auto"/>
            <w:left w:val="none" w:sz="0" w:space="0" w:color="auto"/>
            <w:bottom w:val="none" w:sz="0" w:space="0" w:color="auto"/>
            <w:right w:val="none" w:sz="0" w:space="0" w:color="auto"/>
          </w:divBdr>
        </w:div>
        <w:div w:id="1020207960">
          <w:marLeft w:val="480"/>
          <w:marRight w:val="0"/>
          <w:marTop w:val="0"/>
          <w:marBottom w:val="0"/>
          <w:divBdr>
            <w:top w:val="none" w:sz="0" w:space="0" w:color="auto"/>
            <w:left w:val="none" w:sz="0" w:space="0" w:color="auto"/>
            <w:bottom w:val="none" w:sz="0" w:space="0" w:color="auto"/>
            <w:right w:val="none" w:sz="0" w:space="0" w:color="auto"/>
          </w:divBdr>
        </w:div>
        <w:div w:id="1115563954">
          <w:marLeft w:val="480"/>
          <w:marRight w:val="0"/>
          <w:marTop w:val="0"/>
          <w:marBottom w:val="0"/>
          <w:divBdr>
            <w:top w:val="none" w:sz="0" w:space="0" w:color="auto"/>
            <w:left w:val="none" w:sz="0" w:space="0" w:color="auto"/>
            <w:bottom w:val="none" w:sz="0" w:space="0" w:color="auto"/>
            <w:right w:val="none" w:sz="0" w:space="0" w:color="auto"/>
          </w:divBdr>
        </w:div>
        <w:div w:id="1179852851">
          <w:marLeft w:val="480"/>
          <w:marRight w:val="0"/>
          <w:marTop w:val="0"/>
          <w:marBottom w:val="0"/>
          <w:divBdr>
            <w:top w:val="none" w:sz="0" w:space="0" w:color="auto"/>
            <w:left w:val="none" w:sz="0" w:space="0" w:color="auto"/>
            <w:bottom w:val="none" w:sz="0" w:space="0" w:color="auto"/>
            <w:right w:val="none" w:sz="0" w:space="0" w:color="auto"/>
          </w:divBdr>
        </w:div>
        <w:div w:id="1205874347">
          <w:marLeft w:val="480"/>
          <w:marRight w:val="0"/>
          <w:marTop w:val="0"/>
          <w:marBottom w:val="0"/>
          <w:divBdr>
            <w:top w:val="none" w:sz="0" w:space="0" w:color="auto"/>
            <w:left w:val="none" w:sz="0" w:space="0" w:color="auto"/>
            <w:bottom w:val="none" w:sz="0" w:space="0" w:color="auto"/>
            <w:right w:val="none" w:sz="0" w:space="0" w:color="auto"/>
          </w:divBdr>
        </w:div>
        <w:div w:id="1209562209">
          <w:marLeft w:val="480"/>
          <w:marRight w:val="0"/>
          <w:marTop w:val="0"/>
          <w:marBottom w:val="0"/>
          <w:divBdr>
            <w:top w:val="none" w:sz="0" w:space="0" w:color="auto"/>
            <w:left w:val="none" w:sz="0" w:space="0" w:color="auto"/>
            <w:bottom w:val="none" w:sz="0" w:space="0" w:color="auto"/>
            <w:right w:val="none" w:sz="0" w:space="0" w:color="auto"/>
          </w:divBdr>
        </w:div>
        <w:div w:id="1220164468">
          <w:marLeft w:val="480"/>
          <w:marRight w:val="0"/>
          <w:marTop w:val="0"/>
          <w:marBottom w:val="0"/>
          <w:divBdr>
            <w:top w:val="none" w:sz="0" w:space="0" w:color="auto"/>
            <w:left w:val="none" w:sz="0" w:space="0" w:color="auto"/>
            <w:bottom w:val="none" w:sz="0" w:space="0" w:color="auto"/>
            <w:right w:val="none" w:sz="0" w:space="0" w:color="auto"/>
          </w:divBdr>
        </w:div>
        <w:div w:id="1277640515">
          <w:marLeft w:val="480"/>
          <w:marRight w:val="0"/>
          <w:marTop w:val="0"/>
          <w:marBottom w:val="0"/>
          <w:divBdr>
            <w:top w:val="none" w:sz="0" w:space="0" w:color="auto"/>
            <w:left w:val="none" w:sz="0" w:space="0" w:color="auto"/>
            <w:bottom w:val="none" w:sz="0" w:space="0" w:color="auto"/>
            <w:right w:val="none" w:sz="0" w:space="0" w:color="auto"/>
          </w:divBdr>
        </w:div>
        <w:div w:id="1288199026">
          <w:marLeft w:val="480"/>
          <w:marRight w:val="0"/>
          <w:marTop w:val="0"/>
          <w:marBottom w:val="0"/>
          <w:divBdr>
            <w:top w:val="none" w:sz="0" w:space="0" w:color="auto"/>
            <w:left w:val="none" w:sz="0" w:space="0" w:color="auto"/>
            <w:bottom w:val="none" w:sz="0" w:space="0" w:color="auto"/>
            <w:right w:val="none" w:sz="0" w:space="0" w:color="auto"/>
          </w:divBdr>
        </w:div>
        <w:div w:id="1304195968">
          <w:marLeft w:val="480"/>
          <w:marRight w:val="0"/>
          <w:marTop w:val="0"/>
          <w:marBottom w:val="0"/>
          <w:divBdr>
            <w:top w:val="none" w:sz="0" w:space="0" w:color="auto"/>
            <w:left w:val="none" w:sz="0" w:space="0" w:color="auto"/>
            <w:bottom w:val="none" w:sz="0" w:space="0" w:color="auto"/>
            <w:right w:val="none" w:sz="0" w:space="0" w:color="auto"/>
          </w:divBdr>
        </w:div>
        <w:div w:id="1328360357">
          <w:marLeft w:val="480"/>
          <w:marRight w:val="0"/>
          <w:marTop w:val="0"/>
          <w:marBottom w:val="0"/>
          <w:divBdr>
            <w:top w:val="none" w:sz="0" w:space="0" w:color="auto"/>
            <w:left w:val="none" w:sz="0" w:space="0" w:color="auto"/>
            <w:bottom w:val="none" w:sz="0" w:space="0" w:color="auto"/>
            <w:right w:val="none" w:sz="0" w:space="0" w:color="auto"/>
          </w:divBdr>
        </w:div>
        <w:div w:id="1353994585">
          <w:marLeft w:val="480"/>
          <w:marRight w:val="0"/>
          <w:marTop w:val="0"/>
          <w:marBottom w:val="0"/>
          <w:divBdr>
            <w:top w:val="none" w:sz="0" w:space="0" w:color="auto"/>
            <w:left w:val="none" w:sz="0" w:space="0" w:color="auto"/>
            <w:bottom w:val="none" w:sz="0" w:space="0" w:color="auto"/>
            <w:right w:val="none" w:sz="0" w:space="0" w:color="auto"/>
          </w:divBdr>
        </w:div>
        <w:div w:id="1360206170">
          <w:marLeft w:val="480"/>
          <w:marRight w:val="0"/>
          <w:marTop w:val="0"/>
          <w:marBottom w:val="0"/>
          <w:divBdr>
            <w:top w:val="none" w:sz="0" w:space="0" w:color="auto"/>
            <w:left w:val="none" w:sz="0" w:space="0" w:color="auto"/>
            <w:bottom w:val="none" w:sz="0" w:space="0" w:color="auto"/>
            <w:right w:val="none" w:sz="0" w:space="0" w:color="auto"/>
          </w:divBdr>
        </w:div>
        <w:div w:id="1367876059">
          <w:marLeft w:val="480"/>
          <w:marRight w:val="0"/>
          <w:marTop w:val="0"/>
          <w:marBottom w:val="0"/>
          <w:divBdr>
            <w:top w:val="none" w:sz="0" w:space="0" w:color="auto"/>
            <w:left w:val="none" w:sz="0" w:space="0" w:color="auto"/>
            <w:bottom w:val="none" w:sz="0" w:space="0" w:color="auto"/>
            <w:right w:val="none" w:sz="0" w:space="0" w:color="auto"/>
          </w:divBdr>
        </w:div>
        <w:div w:id="1411931025">
          <w:marLeft w:val="480"/>
          <w:marRight w:val="0"/>
          <w:marTop w:val="0"/>
          <w:marBottom w:val="0"/>
          <w:divBdr>
            <w:top w:val="none" w:sz="0" w:space="0" w:color="auto"/>
            <w:left w:val="none" w:sz="0" w:space="0" w:color="auto"/>
            <w:bottom w:val="none" w:sz="0" w:space="0" w:color="auto"/>
            <w:right w:val="none" w:sz="0" w:space="0" w:color="auto"/>
          </w:divBdr>
        </w:div>
        <w:div w:id="1426414342">
          <w:marLeft w:val="480"/>
          <w:marRight w:val="0"/>
          <w:marTop w:val="0"/>
          <w:marBottom w:val="0"/>
          <w:divBdr>
            <w:top w:val="none" w:sz="0" w:space="0" w:color="auto"/>
            <w:left w:val="none" w:sz="0" w:space="0" w:color="auto"/>
            <w:bottom w:val="none" w:sz="0" w:space="0" w:color="auto"/>
            <w:right w:val="none" w:sz="0" w:space="0" w:color="auto"/>
          </w:divBdr>
        </w:div>
        <w:div w:id="1435905739">
          <w:marLeft w:val="480"/>
          <w:marRight w:val="0"/>
          <w:marTop w:val="0"/>
          <w:marBottom w:val="0"/>
          <w:divBdr>
            <w:top w:val="none" w:sz="0" w:space="0" w:color="auto"/>
            <w:left w:val="none" w:sz="0" w:space="0" w:color="auto"/>
            <w:bottom w:val="none" w:sz="0" w:space="0" w:color="auto"/>
            <w:right w:val="none" w:sz="0" w:space="0" w:color="auto"/>
          </w:divBdr>
        </w:div>
        <w:div w:id="1439444417">
          <w:marLeft w:val="480"/>
          <w:marRight w:val="0"/>
          <w:marTop w:val="0"/>
          <w:marBottom w:val="0"/>
          <w:divBdr>
            <w:top w:val="none" w:sz="0" w:space="0" w:color="auto"/>
            <w:left w:val="none" w:sz="0" w:space="0" w:color="auto"/>
            <w:bottom w:val="none" w:sz="0" w:space="0" w:color="auto"/>
            <w:right w:val="none" w:sz="0" w:space="0" w:color="auto"/>
          </w:divBdr>
        </w:div>
        <w:div w:id="1514763726">
          <w:marLeft w:val="480"/>
          <w:marRight w:val="0"/>
          <w:marTop w:val="0"/>
          <w:marBottom w:val="0"/>
          <w:divBdr>
            <w:top w:val="none" w:sz="0" w:space="0" w:color="auto"/>
            <w:left w:val="none" w:sz="0" w:space="0" w:color="auto"/>
            <w:bottom w:val="none" w:sz="0" w:space="0" w:color="auto"/>
            <w:right w:val="none" w:sz="0" w:space="0" w:color="auto"/>
          </w:divBdr>
        </w:div>
        <w:div w:id="1575049670">
          <w:marLeft w:val="480"/>
          <w:marRight w:val="0"/>
          <w:marTop w:val="0"/>
          <w:marBottom w:val="0"/>
          <w:divBdr>
            <w:top w:val="none" w:sz="0" w:space="0" w:color="auto"/>
            <w:left w:val="none" w:sz="0" w:space="0" w:color="auto"/>
            <w:bottom w:val="none" w:sz="0" w:space="0" w:color="auto"/>
            <w:right w:val="none" w:sz="0" w:space="0" w:color="auto"/>
          </w:divBdr>
        </w:div>
        <w:div w:id="1579438761">
          <w:marLeft w:val="480"/>
          <w:marRight w:val="0"/>
          <w:marTop w:val="0"/>
          <w:marBottom w:val="0"/>
          <w:divBdr>
            <w:top w:val="none" w:sz="0" w:space="0" w:color="auto"/>
            <w:left w:val="none" w:sz="0" w:space="0" w:color="auto"/>
            <w:bottom w:val="none" w:sz="0" w:space="0" w:color="auto"/>
            <w:right w:val="none" w:sz="0" w:space="0" w:color="auto"/>
          </w:divBdr>
        </w:div>
        <w:div w:id="1594781476">
          <w:marLeft w:val="480"/>
          <w:marRight w:val="0"/>
          <w:marTop w:val="0"/>
          <w:marBottom w:val="0"/>
          <w:divBdr>
            <w:top w:val="none" w:sz="0" w:space="0" w:color="auto"/>
            <w:left w:val="none" w:sz="0" w:space="0" w:color="auto"/>
            <w:bottom w:val="none" w:sz="0" w:space="0" w:color="auto"/>
            <w:right w:val="none" w:sz="0" w:space="0" w:color="auto"/>
          </w:divBdr>
        </w:div>
        <w:div w:id="1603416635">
          <w:marLeft w:val="480"/>
          <w:marRight w:val="0"/>
          <w:marTop w:val="0"/>
          <w:marBottom w:val="0"/>
          <w:divBdr>
            <w:top w:val="none" w:sz="0" w:space="0" w:color="auto"/>
            <w:left w:val="none" w:sz="0" w:space="0" w:color="auto"/>
            <w:bottom w:val="none" w:sz="0" w:space="0" w:color="auto"/>
            <w:right w:val="none" w:sz="0" w:space="0" w:color="auto"/>
          </w:divBdr>
        </w:div>
        <w:div w:id="1610892226">
          <w:marLeft w:val="480"/>
          <w:marRight w:val="0"/>
          <w:marTop w:val="0"/>
          <w:marBottom w:val="0"/>
          <w:divBdr>
            <w:top w:val="none" w:sz="0" w:space="0" w:color="auto"/>
            <w:left w:val="none" w:sz="0" w:space="0" w:color="auto"/>
            <w:bottom w:val="none" w:sz="0" w:space="0" w:color="auto"/>
            <w:right w:val="none" w:sz="0" w:space="0" w:color="auto"/>
          </w:divBdr>
        </w:div>
        <w:div w:id="1664822050">
          <w:marLeft w:val="480"/>
          <w:marRight w:val="0"/>
          <w:marTop w:val="0"/>
          <w:marBottom w:val="0"/>
          <w:divBdr>
            <w:top w:val="none" w:sz="0" w:space="0" w:color="auto"/>
            <w:left w:val="none" w:sz="0" w:space="0" w:color="auto"/>
            <w:bottom w:val="none" w:sz="0" w:space="0" w:color="auto"/>
            <w:right w:val="none" w:sz="0" w:space="0" w:color="auto"/>
          </w:divBdr>
        </w:div>
        <w:div w:id="1675304024">
          <w:marLeft w:val="480"/>
          <w:marRight w:val="0"/>
          <w:marTop w:val="0"/>
          <w:marBottom w:val="0"/>
          <w:divBdr>
            <w:top w:val="none" w:sz="0" w:space="0" w:color="auto"/>
            <w:left w:val="none" w:sz="0" w:space="0" w:color="auto"/>
            <w:bottom w:val="none" w:sz="0" w:space="0" w:color="auto"/>
            <w:right w:val="none" w:sz="0" w:space="0" w:color="auto"/>
          </w:divBdr>
        </w:div>
        <w:div w:id="1696735089">
          <w:marLeft w:val="480"/>
          <w:marRight w:val="0"/>
          <w:marTop w:val="0"/>
          <w:marBottom w:val="0"/>
          <w:divBdr>
            <w:top w:val="none" w:sz="0" w:space="0" w:color="auto"/>
            <w:left w:val="none" w:sz="0" w:space="0" w:color="auto"/>
            <w:bottom w:val="none" w:sz="0" w:space="0" w:color="auto"/>
            <w:right w:val="none" w:sz="0" w:space="0" w:color="auto"/>
          </w:divBdr>
        </w:div>
        <w:div w:id="1728719143">
          <w:marLeft w:val="480"/>
          <w:marRight w:val="0"/>
          <w:marTop w:val="0"/>
          <w:marBottom w:val="0"/>
          <w:divBdr>
            <w:top w:val="none" w:sz="0" w:space="0" w:color="auto"/>
            <w:left w:val="none" w:sz="0" w:space="0" w:color="auto"/>
            <w:bottom w:val="none" w:sz="0" w:space="0" w:color="auto"/>
            <w:right w:val="none" w:sz="0" w:space="0" w:color="auto"/>
          </w:divBdr>
        </w:div>
        <w:div w:id="1774546935">
          <w:marLeft w:val="480"/>
          <w:marRight w:val="0"/>
          <w:marTop w:val="0"/>
          <w:marBottom w:val="0"/>
          <w:divBdr>
            <w:top w:val="none" w:sz="0" w:space="0" w:color="auto"/>
            <w:left w:val="none" w:sz="0" w:space="0" w:color="auto"/>
            <w:bottom w:val="none" w:sz="0" w:space="0" w:color="auto"/>
            <w:right w:val="none" w:sz="0" w:space="0" w:color="auto"/>
          </w:divBdr>
        </w:div>
        <w:div w:id="1788113702">
          <w:marLeft w:val="480"/>
          <w:marRight w:val="0"/>
          <w:marTop w:val="0"/>
          <w:marBottom w:val="0"/>
          <w:divBdr>
            <w:top w:val="none" w:sz="0" w:space="0" w:color="auto"/>
            <w:left w:val="none" w:sz="0" w:space="0" w:color="auto"/>
            <w:bottom w:val="none" w:sz="0" w:space="0" w:color="auto"/>
            <w:right w:val="none" w:sz="0" w:space="0" w:color="auto"/>
          </w:divBdr>
        </w:div>
        <w:div w:id="1794782485">
          <w:marLeft w:val="480"/>
          <w:marRight w:val="0"/>
          <w:marTop w:val="0"/>
          <w:marBottom w:val="0"/>
          <w:divBdr>
            <w:top w:val="none" w:sz="0" w:space="0" w:color="auto"/>
            <w:left w:val="none" w:sz="0" w:space="0" w:color="auto"/>
            <w:bottom w:val="none" w:sz="0" w:space="0" w:color="auto"/>
            <w:right w:val="none" w:sz="0" w:space="0" w:color="auto"/>
          </w:divBdr>
        </w:div>
        <w:div w:id="1813669297">
          <w:marLeft w:val="480"/>
          <w:marRight w:val="0"/>
          <w:marTop w:val="0"/>
          <w:marBottom w:val="0"/>
          <w:divBdr>
            <w:top w:val="none" w:sz="0" w:space="0" w:color="auto"/>
            <w:left w:val="none" w:sz="0" w:space="0" w:color="auto"/>
            <w:bottom w:val="none" w:sz="0" w:space="0" w:color="auto"/>
            <w:right w:val="none" w:sz="0" w:space="0" w:color="auto"/>
          </w:divBdr>
        </w:div>
        <w:div w:id="1882352535">
          <w:marLeft w:val="480"/>
          <w:marRight w:val="0"/>
          <w:marTop w:val="0"/>
          <w:marBottom w:val="0"/>
          <w:divBdr>
            <w:top w:val="none" w:sz="0" w:space="0" w:color="auto"/>
            <w:left w:val="none" w:sz="0" w:space="0" w:color="auto"/>
            <w:bottom w:val="none" w:sz="0" w:space="0" w:color="auto"/>
            <w:right w:val="none" w:sz="0" w:space="0" w:color="auto"/>
          </w:divBdr>
        </w:div>
        <w:div w:id="2003729264">
          <w:marLeft w:val="480"/>
          <w:marRight w:val="0"/>
          <w:marTop w:val="0"/>
          <w:marBottom w:val="0"/>
          <w:divBdr>
            <w:top w:val="none" w:sz="0" w:space="0" w:color="auto"/>
            <w:left w:val="none" w:sz="0" w:space="0" w:color="auto"/>
            <w:bottom w:val="none" w:sz="0" w:space="0" w:color="auto"/>
            <w:right w:val="none" w:sz="0" w:space="0" w:color="auto"/>
          </w:divBdr>
        </w:div>
        <w:div w:id="2004773126">
          <w:marLeft w:val="480"/>
          <w:marRight w:val="0"/>
          <w:marTop w:val="0"/>
          <w:marBottom w:val="0"/>
          <w:divBdr>
            <w:top w:val="none" w:sz="0" w:space="0" w:color="auto"/>
            <w:left w:val="none" w:sz="0" w:space="0" w:color="auto"/>
            <w:bottom w:val="none" w:sz="0" w:space="0" w:color="auto"/>
            <w:right w:val="none" w:sz="0" w:space="0" w:color="auto"/>
          </w:divBdr>
        </w:div>
        <w:div w:id="2022706757">
          <w:marLeft w:val="480"/>
          <w:marRight w:val="0"/>
          <w:marTop w:val="0"/>
          <w:marBottom w:val="0"/>
          <w:divBdr>
            <w:top w:val="none" w:sz="0" w:space="0" w:color="auto"/>
            <w:left w:val="none" w:sz="0" w:space="0" w:color="auto"/>
            <w:bottom w:val="none" w:sz="0" w:space="0" w:color="auto"/>
            <w:right w:val="none" w:sz="0" w:space="0" w:color="auto"/>
          </w:divBdr>
        </w:div>
        <w:div w:id="2089374872">
          <w:marLeft w:val="480"/>
          <w:marRight w:val="0"/>
          <w:marTop w:val="0"/>
          <w:marBottom w:val="0"/>
          <w:divBdr>
            <w:top w:val="none" w:sz="0" w:space="0" w:color="auto"/>
            <w:left w:val="none" w:sz="0" w:space="0" w:color="auto"/>
            <w:bottom w:val="none" w:sz="0" w:space="0" w:color="auto"/>
            <w:right w:val="none" w:sz="0" w:space="0" w:color="auto"/>
          </w:divBdr>
        </w:div>
        <w:div w:id="2103261427">
          <w:marLeft w:val="480"/>
          <w:marRight w:val="0"/>
          <w:marTop w:val="0"/>
          <w:marBottom w:val="0"/>
          <w:divBdr>
            <w:top w:val="none" w:sz="0" w:space="0" w:color="auto"/>
            <w:left w:val="none" w:sz="0" w:space="0" w:color="auto"/>
            <w:bottom w:val="none" w:sz="0" w:space="0" w:color="auto"/>
            <w:right w:val="none" w:sz="0" w:space="0" w:color="auto"/>
          </w:divBdr>
        </w:div>
      </w:divsChild>
    </w:div>
    <w:div w:id="1837110491">
      <w:bodyDiv w:val="1"/>
      <w:marLeft w:val="0"/>
      <w:marRight w:val="0"/>
      <w:marTop w:val="0"/>
      <w:marBottom w:val="0"/>
      <w:divBdr>
        <w:top w:val="none" w:sz="0" w:space="0" w:color="auto"/>
        <w:left w:val="none" w:sz="0" w:space="0" w:color="auto"/>
        <w:bottom w:val="none" w:sz="0" w:space="0" w:color="auto"/>
        <w:right w:val="none" w:sz="0" w:space="0" w:color="auto"/>
      </w:divBdr>
    </w:div>
    <w:div w:id="1840005509">
      <w:bodyDiv w:val="1"/>
      <w:marLeft w:val="0"/>
      <w:marRight w:val="0"/>
      <w:marTop w:val="0"/>
      <w:marBottom w:val="0"/>
      <w:divBdr>
        <w:top w:val="none" w:sz="0" w:space="0" w:color="auto"/>
        <w:left w:val="none" w:sz="0" w:space="0" w:color="auto"/>
        <w:bottom w:val="none" w:sz="0" w:space="0" w:color="auto"/>
        <w:right w:val="none" w:sz="0" w:space="0" w:color="auto"/>
      </w:divBdr>
    </w:div>
    <w:div w:id="1846095140">
      <w:bodyDiv w:val="1"/>
      <w:marLeft w:val="0"/>
      <w:marRight w:val="0"/>
      <w:marTop w:val="0"/>
      <w:marBottom w:val="0"/>
      <w:divBdr>
        <w:top w:val="none" w:sz="0" w:space="0" w:color="auto"/>
        <w:left w:val="none" w:sz="0" w:space="0" w:color="auto"/>
        <w:bottom w:val="none" w:sz="0" w:space="0" w:color="auto"/>
        <w:right w:val="none" w:sz="0" w:space="0" w:color="auto"/>
      </w:divBdr>
    </w:div>
    <w:div w:id="1851948825">
      <w:bodyDiv w:val="1"/>
      <w:marLeft w:val="0"/>
      <w:marRight w:val="0"/>
      <w:marTop w:val="0"/>
      <w:marBottom w:val="0"/>
      <w:divBdr>
        <w:top w:val="none" w:sz="0" w:space="0" w:color="auto"/>
        <w:left w:val="none" w:sz="0" w:space="0" w:color="auto"/>
        <w:bottom w:val="none" w:sz="0" w:space="0" w:color="auto"/>
        <w:right w:val="none" w:sz="0" w:space="0" w:color="auto"/>
      </w:divBdr>
    </w:div>
    <w:div w:id="1852446763">
      <w:bodyDiv w:val="1"/>
      <w:marLeft w:val="0"/>
      <w:marRight w:val="0"/>
      <w:marTop w:val="0"/>
      <w:marBottom w:val="0"/>
      <w:divBdr>
        <w:top w:val="none" w:sz="0" w:space="0" w:color="auto"/>
        <w:left w:val="none" w:sz="0" w:space="0" w:color="auto"/>
        <w:bottom w:val="none" w:sz="0" w:space="0" w:color="auto"/>
        <w:right w:val="none" w:sz="0" w:space="0" w:color="auto"/>
      </w:divBdr>
    </w:div>
    <w:div w:id="1856308143">
      <w:bodyDiv w:val="1"/>
      <w:marLeft w:val="0"/>
      <w:marRight w:val="0"/>
      <w:marTop w:val="0"/>
      <w:marBottom w:val="0"/>
      <w:divBdr>
        <w:top w:val="none" w:sz="0" w:space="0" w:color="auto"/>
        <w:left w:val="none" w:sz="0" w:space="0" w:color="auto"/>
        <w:bottom w:val="none" w:sz="0" w:space="0" w:color="auto"/>
        <w:right w:val="none" w:sz="0" w:space="0" w:color="auto"/>
      </w:divBdr>
    </w:div>
    <w:div w:id="1869371947">
      <w:bodyDiv w:val="1"/>
      <w:marLeft w:val="0"/>
      <w:marRight w:val="0"/>
      <w:marTop w:val="0"/>
      <w:marBottom w:val="0"/>
      <w:divBdr>
        <w:top w:val="none" w:sz="0" w:space="0" w:color="auto"/>
        <w:left w:val="none" w:sz="0" w:space="0" w:color="auto"/>
        <w:bottom w:val="none" w:sz="0" w:space="0" w:color="auto"/>
        <w:right w:val="none" w:sz="0" w:space="0" w:color="auto"/>
      </w:divBdr>
    </w:div>
    <w:div w:id="1872179595">
      <w:bodyDiv w:val="1"/>
      <w:marLeft w:val="0"/>
      <w:marRight w:val="0"/>
      <w:marTop w:val="0"/>
      <w:marBottom w:val="0"/>
      <w:divBdr>
        <w:top w:val="none" w:sz="0" w:space="0" w:color="auto"/>
        <w:left w:val="none" w:sz="0" w:space="0" w:color="auto"/>
        <w:bottom w:val="none" w:sz="0" w:space="0" w:color="auto"/>
        <w:right w:val="none" w:sz="0" w:space="0" w:color="auto"/>
      </w:divBdr>
      <w:divsChild>
        <w:div w:id="11959269">
          <w:marLeft w:val="480"/>
          <w:marRight w:val="0"/>
          <w:marTop w:val="0"/>
          <w:marBottom w:val="0"/>
          <w:divBdr>
            <w:top w:val="none" w:sz="0" w:space="0" w:color="auto"/>
            <w:left w:val="none" w:sz="0" w:space="0" w:color="auto"/>
            <w:bottom w:val="none" w:sz="0" w:space="0" w:color="auto"/>
            <w:right w:val="none" w:sz="0" w:space="0" w:color="auto"/>
          </w:divBdr>
        </w:div>
        <w:div w:id="69351852">
          <w:marLeft w:val="480"/>
          <w:marRight w:val="0"/>
          <w:marTop w:val="0"/>
          <w:marBottom w:val="0"/>
          <w:divBdr>
            <w:top w:val="none" w:sz="0" w:space="0" w:color="auto"/>
            <w:left w:val="none" w:sz="0" w:space="0" w:color="auto"/>
            <w:bottom w:val="none" w:sz="0" w:space="0" w:color="auto"/>
            <w:right w:val="none" w:sz="0" w:space="0" w:color="auto"/>
          </w:divBdr>
        </w:div>
        <w:div w:id="115492480">
          <w:marLeft w:val="480"/>
          <w:marRight w:val="0"/>
          <w:marTop w:val="0"/>
          <w:marBottom w:val="0"/>
          <w:divBdr>
            <w:top w:val="none" w:sz="0" w:space="0" w:color="auto"/>
            <w:left w:val="none" w:sz="0" w:space="0" w:color="auto"/>
            <w:bottom w:val="none" w:sz="0" w:space="0" w:color="auto"/>
            <w:right w:val="none" w:sz="0" w:space="0" w:color="auto"/>
          </w:divBdr>
        </w:div>
        <w:div w:id="137190740">
          <w:marLeft w:val="480"/>
          <w:marRight w:val="0"/>
          <w:marTop w:val="0"/>
          <w:marBottom w:val="0"/>
          <w:divBdr>
            <w:top w:val="none" w:sz="0" w:space="0" w:color="auto"/>
            <w:left w:val="none" w:sz="0" w:space="0" w:color="auto"/>
            <w:bottom w:val="none" w:sz="0" w:space="0" w:color="auto"/>
            <w:right w:val="none" w:sz="0" w:space="0" w:color="auto"/>
          </w:divBdr>
        </w:div>
        <w:div w:id="140924918">
          <w:marLeft w:val="480"/>
          <w:marRight w:val="0"/>
          <w:marTop w:val="0"/>
          <w:marBottom w:val="0"/>
          <w:divBdr>
            <w:top w:val="none" w:sz="0" w:space="0" w:color="auto"/>
            <w:left w:val="none" w:sz="0" w:space="0" w:color="auto"/>
            <w:bottom w:val="none" w:sz="0" w:space="0" w:color="auto"/>
            <w:right w:val="none" w:sz="0" w:space="0" w:color="auto"/>
          </w:divBdr>
        </w:div>
        <w:div w:id="150873126">
          <w:marLeft w:val="480"/>
          <w:marRight w:val="0"/>
          <w:marTop w:val="0"/>
          <w:marBottom w:val="0"/>
          <w:divBdr>
            <w:top w:val="none" w:sz="0" w:space="0" w:color="auto"/>
            <w:left w:val="none" w:sz="0" w:space="0" w:color="auto"/>
            <w:bottom w:val="none" w:sz="0" w:space="0" w:color="auto"/>
            <w:right w:val="none" w:sz="0" w:space="0" w:color="auto"/>
          </w:divBdr>
        </w:div>
        <w:div w:id="182985246">
          <w:marLeft w:val="480"/>
          <w:marRight w:val="0"/>
          <w:marTop w:val="0"/>
          <w:marBottom w:val="0"/>
          <w:divBdr>
            <w:top w:val="none" w:sz="0" w:space="0" w:color="auto"/>
            <w:left w:val="none" w:sz="0" w:space="0" w:color="auto"/>
            <w:bottom w:val="none" w:sz="0" w:space="0" w:color="auto"/>
            <w:right w:val="none" w:sz="0" w:space="0" w:color="auto"/>
          </w:divBdr>
        </w:div>
        <w:div w:id="236208604">
          <w:marLeft w:val="480"/>
          <w:marRight w:val="0"/>
          <w:marTop w:val="0"/>
          <w:marBottom w:val="0"/>
          <w:divBdr>
            <w:top w:val="none" w:sz="0" w:space="0" w:color="auto"/>
            <w:left w:val="none" w:sz="0" w:space="0" w:color="auto"/>
            <w:bottom w:val="none" w:sz="0" w:space="0" w:color="auto"/>
            <w:right w:val="none" w:sz="0" w:space="0" w:color="auto"/>
          </w:divBdr>
        </w:div>
        <w:div w:id="251013636">
          <w:marLeft w:val="480"/>
          <w:marRight w:val="0"/>
          <w:marTop w:val="0"/>
          <w:marBottom w:val="0"/>
          <w:divBdr>
            <w:top w:val="none" w:sz="0" w:space="0" w:color="auto"/>
            <w:left w:val="none" w:sz="0" w:space="0" w:color="auto"/>
            <w:bottom w:val="none" w:sz="0" w:space="0" w:color="auto"/>
            <w:right w:val="none" w:sz="0" w:space="0" w:color="auto"/>
          </w:divBdr>
        </w:div>
        <w:div w:id="251596326">
          <w:marLeft w:val="480"/>
          <w:marRight w:val="0"/>
          <w:marTop w:val="0"/>
          <w:marBottom w:val="0"/>
          <w:divBdr>
            <w:top w:val="none" w:sz="0" w:space="0" w:color="auto"/>
            <w:left w:val="none" w:sz="0" w:space="0" w:color="auto"/>
            <w:bottom w:val="none" w:sz="0" w:space="0" w:color="auto"/>
            <w:right w:val="none" w:sz="0" w:space="0" w:color="auto"/>
          </w:divBdr>
        </w:div>
        <w:div w:id="295719531">
          <w:marLeft w:val="480"/>
          <w:marRight w:val="0"/>
          <w:marTop w:val="0"/>
          <w:marBottom w:val="0"/>
          <w:divBdr>
            <w:top w:val="none" w:sz="0" w:space="0" w:color="auto"/>
            <w:left w:val="none" w:sz="0" w:space="0" w:color="auto"/>
            <w:bottom w:val="none" w:sz="0" w:space="0" w:color="auto"/>
            <w:right w:val="none" w:sz="0" w:space="0" w:color="auto"/>
          </w:divBdr>
        </w:div>
        <w:div w:id="310448980">
          <w:marLeft w:val="480"/>
          <w:marRight w:val="0"/>
          <w:marTop w:val="0"/>
          <w:marBottom w:val="0"/>
          <w:divBdr>
            <w:top w:val="none" w:sz="0" w:space="0" w:color="auto"/>
            <w:left w:val="none" w:sz="0" w:space="0" w:color="auto"/>
            <w:bottom w:val="none" w:sz="0" w:space="0" w:color="auto"/>
            <w:right w:val="none" w:sz="0" w:space="0" w:color="auto"/>
          </w:divBdr>
        </w:div>
        <w:div w:id="359818792">
          <w:marLeft w:val="480"/>
          <w:marRight w:val="0"/>
          <w:marTop w:val="0"/>
          <w:marBottom w:val="0"/>
          <w:divBdr>
            <w:top w:val="none" w:sz="0" w:space="0" w:color="auto"/>
            <w:left w:val="none" w:sz="0" w:space="0" w:color="auto"/>
            <w:bottom w:val="none" w:sz="0" w:space="0" w:color="auto"/>
            <w:right w:val="none" w:sz="0" w:space="0" w:color="auto"/>
          </w:divBdr>
        </w:div>
        <w:div w:id="360204839">
          <w:marLeft w:val="480"/>
          <w:marRight w:val="0"/>
          <w:marTop w:val="0"/>
          <w:marBottom w:val="0"/>
          <w:divBdr>
            <w:top w:val="none" w:sz="0" w:space="0" w:color="auto"/>
            <w:left w:val="none" w:sz="0" w:space="0" w:color="auto"/>
            <w:bottom w:val="none" w:sz="0" w:space="0" w:color="auto"/>
            <w:right w:val="none" w:sz="0" w:space="0" w:color="auto"/>
          </w:divBdr>
        </w:div>
        <w:div w:id="377558764">
          <w:marLeft w:val="480"/>
          <w:marRight w:val="0"/>
          <w:marTop w:val="0"/>
          <w:marBottom w:val="0"/>
          <w:divBdr>
            <w:top w:val="none" w:sz="0" w:space="0" w:color="auto"/>
            <w:left w:val="none" w:sz="0" w:space="0" w:color="auto"/>
            <w:bottom w:val="none" w:sz="0" w:space="0" w:color="auto"/>
            <w:right w:val="none" w:sz="0" w:space="0" w:color="auto"/>
          </w:divBdr>
        </w:div>
        <w:div w:id="378213433">
          <w:marLeft w:val="480"/>
          <w:marRight w:val="0"/>
          <w:marTop w:val="0"/>
          <w:marBottom w:val="0"/>
          <w:divBdr>
            <w:top w:val="none" w:sz="0" w:space="0" w:color="auto"/>
            <w:left w:val="none" w:sz="0" w:space="0" w:color="auto"/>
            <w:bottom w:val="none" w:sz="0" w:space="0" w:color="auto"/>
            <w:right w:val="none" w:sz="0" w:space="0" w:color="auto"/>
          </w:divBdr>
        </w:div>
        <w:div w:id="401760392">
          <w:marLeft w:val="480"/>
          <w:marRight w:val="0"/>
          <w:marTop w:val="0"/>
          <w:marBottom w:val="0"/>
          <w:divBdr>
            <w:top w:val="none" w:sz="0" w:space="0" w:color="auto"/>
            <w:left w:val="none" w:sz="0" w:space="0" w:color="auto"/>
            <w:bottom w:val="none" w:sz="0" w:space="0" w:color="auto"/>
            <w:right w:val="none" w:sz="0" w:space="0" w:color="auto"/>
          </w:divBdr>
        </w:div>
        <w:div w:id="431242050">
          <w:marLeft w:val="480"/>
          <w:marRight w:val="0"/>
          <w:marTop w:val="0"/>
          <w:marBottom w:val="0"/>
          <w:divBdr>
            <w:top w:val="none" w:sz="0" w:space="0" w:color="auto"/>
            <w:left w:val="none" w:sz="0" w:space="0" w:color="auto"/>
            <w:bottom w:val="none" w:sz="0" w:space="0" w:color="auto"/>
            <w:right w:val="none" w:sz="0" w:space="0" w:color="auto"/>
          </w:divBdr>
        </w:div>
        <w:div w:id="472867147">
          <w:marLeft w:val="480"/>
          <w:marRight w:val="0"/>
          <w:marTop w:val="0"/>
          <w:marBottom w:val="0"/>
          <w:divBdr>
            <w:top w:val="none" w:sz="0" w:space="0" w:color="auto"/>
            <w:left w:val="none" w:sz="0" w:space="0" w:color="auto"/>
            <w:bottom w:val="none" w:sz="0" w:space="0" w:color="auto"/>
            <w:right w:val="none" w:sz="0" w:space="0" w:color="auto"/>
          </w:divBdr>
        </w:div>
        <w:div w:id="496001444">
          <w:marLeft w:val="480"/>
          <w:marRight w:val="0"/>
          <w:marTop w:val="0"/>
          <w:marBottom w:val="0"/>
          <w:divBdr>
            <w:top w:val="none" w:sz="0" w:space="0" w:color="auto"/>
            <w:left w:val="none" w:sz="0" w:space="0" w:color="auto"/>
            <w:bottom w:val="none" w:sz="0" w:space="0" w:color="auto"/>
            <w:right w:val="none" w:sz="0" w:space="0" w:color="auto"/>
          </w:divBdr>
        </w:div>
        <w:div w:id="511604468">
          <w:marLeft w:val="480"/>
          <w:marRight w:val="0"/>
          <w:marTop w:val="0"/>
          <w:marBottom w:val="0"/>
          <w:divBdr>
            <w:top w:val="none" w:sz="0" w:space="0" w:color="auto"/>
            <w:left w:val="none" w:sz="0" w:space="0" w:color="auto"/>
            <w:bottom w:val="none" w:sz="0" w:space="0" w:color="auto"/>
            <w:right w:val="none" w:sz="0" w:space="0" w:color="auto"/>
          </w:divBdr>
        </w:div>
        <w:div w:id="613903847">
          <w:marLeft w:val="480"/>
          <w:marRight w:val="0"/>
          <w:marTop w:val="0"/>
          <w:marBottom w:val="0"/>
          <w:divBdr>
            <w:top w:val="none" w:sz="0" w:space="0" w:color="auto"/>
            <w:left w:val="none" w:sz="0" w:space="0" w:color="auto"/>
            <w:bottom w:val="none" w:sz="0" w:space="0" w:color="auto"/>
            <w:right w:val="none" w:sz="0" w:space="0" w:color="auto"/>
          </w:divBdr>
        </w:div>
        <w:div w:id="644699261">
          <w:marLeft w:val="480"/>
          <w:marRight w:val="0"/>
          <w:marTop w:val="0"/>
          <w:marBottom w:val="0"/>
          <w:divBdr>
            <w:top w:val="none" w:sz="0" w:space="0" w:color="auto"/>
            <w:left w:val="none" w:sz="0" w:space="0" w:color="auto"/>
            <w:bottom w:val="none" w:sz="0" w:space="0" w:color="auto"/>
            <w:right w:val="none" w:sz="0" w:space="0" w:color="auto"/>
          </w:divBdr>
        </w:div>
        <w:div w:id="685249423">
          <w:marLeft w:val="480"/>
          <w:marRight w:val="0"/>
          <w:marTop w:val="0"/>
          <w:marBottom w:val="0"/>
          <w:divBdr>
            <w:top w:val="none" w:sz="0" w:space="0" w:color="auto"/>
            <w:left w:val="none" w:sz="0" w:space="0" w:color="auto"/>
            <w:bottom w:val="none" w:sz="0" w:space="0" w:color="auto"/>
            <w:right w:val="none" w:sz="0" w:space="0" w:color="auto"/>
          </w:divBdr>
        </w:div>
        <w:div w:id="730275833">
          <w:marLeft w:val="480"/>
          <w:marRight w:val="0"/>
          <w:marTop w:val="0"/>
          <w:marBottom w:val="0"/>
          <w:divBdr>
            <w:top w:val="none" w:sz="0" w:space="0" w:color="auto"/>
            <w:left w:val="none" w:sz="0" w:space="0" w:color="auto"/>
            <w:bottom w:val="none" w:sz="0" w:space="0" w:color="auto"/>
            <w:right w:val="none" w:sz="0" w:space="0" w:color="auto"/>
          </w:divBdr>
        </w:div>
        <w:div w:id="770009571">
          <w:marLeft w:val="480"/>
          <w:marRight w:val="0"/>
          <w:marTop w:val="0"/>
          <w:marBottom w:val="0"/>
          <w:divBdr>
            <w:top w:val="none" w:sz="0" w:space="0" w:color="auto"/>
            <w:left w:val="none" w:sz="0" w:space="0" w:color="auto"/>
            <w:bottom w:val="none" w:sz="0" w:space="0" w:color="auto"/>
            <w:right w:val="none" w:sz="0" w:space="0" w:color="auto"/>
          </w:divBdr>
        </w:div>
        <w:div w:id="860706032">
          <w:marLeft w:val="480"/>
          <w:marRight w:val="0"/>
          <w:marTop w:val="0"/>
          <w:marBottom w:val="0"/>
          <w:divBdr>
            <w:top w:val="none" w:sz="0" w:space="0" w:color="auto"/>
            <w:left w:val="none" w:sz="0" w:space="0" w:color="auto"/>
            <w:bottom w:val="none" w:sz="0" w:space="0" w:color="auto"/>
            <w:right w:val="none" w:sz="0" w:space="0" w:color="auto"/>
          </w:divBdr>
        </w:div>
        <w:div w:id="915356322">
          <w:marLeft w:val="480"/>
          <w:marRight w:val="0"/>
          <w:marTop w:val="0"/>
          <w:marBottom w:val="0"/>
          <w:divBdr>
            <w:top w:val="none" w:sz="0" w:space="0" w:color="auto"/>
            <w:left w:val="none" w:sz="0" w:space="0" w:color="auto"/>
            <w:bottom w:val="none" w:sz="0" w:space="0" w:color="auto"/>
            <w:right w:val="none" w:sz="0" w:space="0" w:color="auto"/>
          </w:divBdr>
        </w:div>
        <w:div w:id="926697612">
          <w:marLeft w:val="480"/>
          <w:marRight w:val="0"/>
          <w:marTop w:val="0"/>
          <w:marBottom w:val="0"/>
          <w:divBdr>
            <w:top w:val="none" w:sz="0" w:space="0" w:color="auto"/>
            <w:left w:val="none" w:sz="0" w:space="0" w:color="auto"/>
            <w:bottom w:val="none" w:sz="0" w:space="0" w:color="auto"/>
            <w:right w:val="none" w:sz="0" w:space="0" w:color="auto"/>
          </w:divBdr>
        </w:div>
        <w:div w:id="935593563">
          <w:marLeft w:val="480"/>
          <w:marRight w:val="0"/>
          <w:marTop w:val="0"/>
          <w:marBottom w:val="0"/>
          <w:divBdr>
            <w:top w:val="none" w:sz="0" w:space="0" w:color="auto"/>
            <w:left w:val="none" w:sz="0" w:space="0" w:color="auto"/>
            <w:bottom w:val="none" w:sz="0" w:space="0" w:color="auto"/>
            <w:right w:val="none" w:sz="0" w:space="0" w:color="auto"/>
          </w:divBdr>
        </w:div>
        <w:div w:id="969746883">
          <w:marLeft w:val="480"/>
          <w:marRight w:val="0"/>
          <w:marTop w:val="0"/>
          <w:marBottom w:val="0"/>
          <w:divBdr>
            <w:top w:val="none" w:sz="0" w:space="0" w:color="auto"/>
            <w:left w:val="none" w:sz="0" w:space="0" w:color="auto"/>
            <w:bottom w:val="none" w:sz="0" w:space="0" w:color="auto"/>
            <w:right w:val="none" w:sz="0" w:space="0" w:color="auto"/>
          </w:divBdr>
        </w:div>
        <w:div w:id="1006129920">
          <w:marLeft w:val="480"/>
          <w:marRight w:val="0"/>
          <w:marTop w:val="0"/>
          <w:marBottom w:val="0"/>
          <w:divBdr>
            <w:top w:val="none" w:sz="0" w:space="0" w:color="auto"/>
            <w:left w:val="none" w:sz="0" w:space="0" w:color="auto"/>
            <w:bottom w:val="none" w:sz="0" w:space="0" w:color="auto"/>
            <w:right w:val="none" w:sz="0" w:space="0" w:color="auto"/>
          </w:divBdr>
        </w:div>
        <w:div w:id="1029455062">
          <w:marLeft w:val="480"/>
          <w:marRight w:val="0"/>
          <w:marTop w:val="0"/>
          <w:marBottom w:val="0"/>
          <w:divBdr>
            <w:top w:val="none" w:sz="0" w:space="0" w:color="auto"/>
            <w:left w:val="none" w:sz="0" w:space="0" w:color="auto"/>
            <w:bottom w:val="none" w:sz="0" w:space="0" w:color="auto"/>
            <w:right w:val="none" w:sz="0" w:space="0" w:color="auto"/>
          </w:divBdr>
        </w:div>
        <w:div w:id="1044331335">
          <w:marLeft w:val="480"/>
          <w:marRight w:val="0"/>
          <w:marTop w:val="0"/>
          <w:marBottom w:val="0"/>
          <w:divBdr>
            <w:top w:val="none" w:sz="0" w:space="0" w:color="auto"/>
            <w:left w:val="none" w:sz="0" w:space="0" w:color="auto"/>
            <w:bottom w:val="none" w:sz="0" w:space="0" w:color="auto"/>
            <w:right w:val="none" w:sz="0" w:space="0" w:color="auto"/>
          </w:divBdr>
        </w:div>
        <w:div w:id="1077169867">
          <w:marLeft w:val="480"/>
          <w:marRight w:val="0"/>
          <w:marTop w:val="0"/>
          <w:marBottom w:val="0"/>
          <w:divBdr>
            <w:top w:val="none" w:sz="0" w:space="0" w:color="auto"/>
            <w:left w:val="none" w:sz="0" w:space="0" w:color="auto"/>
            <w:bottom w:val="none" w:sz="0" w:space="0" w:color="auto"/>
            <w:right w:val="none" w:sz="0" w:space="0" w:color="auto"/>
          </w:divBdr>
        </w:div>
        <w:div w:id="1086464660">
          <w:marLeft w:val="480"/>
          <w:marRight w:val="0"/>
          <w:marTop w:val="0"/>
          <w:marBottom w:val="0"/>
          <w:divBdr>
            <w:top w:val="none" w:sz="0" w:space="0" w:color="auto"/>
            <w:left w:val="none" w:sz="0" w:space="0" w:color="auto"/>
            <w:bottom w:val="none" w:sz="0" w:space="0" w:color="auto"/>
            <w:right w:val="none" w:sz="0" w:space="0" w:color="auto"/>
          </w:divBdr>
        </w:div>
        <w:div w:id="1093623778">
          <w:marLeft w:val="480"/>
          <w:marRight w:val="0"/>
          <w:marTop w:val="0"/>
          <w:marBottom w:val="0"/>
          <w:divBdr>
            <w:top w:val="none" w:sz="0" w:space="0" w:color="auto"/>
            <w:left w:val="none" w:sz="0" w:space="0" w:color="auto"/>
            <w:bottom w:val="none" w:sz="0" w:space="0" w:color="auto"/>
            <w:right w:val="none" w:sz="0" w:space="0" w:color="auto"/>
          </w:divBdr>
        </w:div>
        <w:div w:id="1102606931">
          <w:marLeft w:val="480"/>
          <w:marRight w:val="0"/>
          <w:marTop w:val="0"/>
          <w:marBottom w:val="0"/>
          <w:divBdr>
            <w:top w:val="none" w:sz="0" w:space="0" w:color="auto"/>
            <w:left w:val="none" w:sz="0" w:space="0" w:color="auto"/>
            <w:bottom w:val="none" w:sz="0" w:space="0" w:color="auto"/>
            <w:right w:val="none" w:sz="0" w:space="0" w:color="auto"/>
          </w:divBdr>
        </w:div>
        <w:div w:id="1150561349">
          <w:marLeft w:val="480"/>
          <w:marRight w:val="0"/>
          <w:marTop w:val="0"/>
          <w:marBottom w:val="0"/>
          <w:divBdr>
            <w:top w:val="none" w:sz="0" w:space="0" w:color="auto"/>
            <w:left w:val="none" w:sz="0" w:space="0" w:color="auto"/>
            <w:bottom w:val="none" w:sz="0" w:space="0" w:color="auto"/>
            <w:right w:val="none" w:sz="0" w:space="0" w:color="auto"/>
          </w:divBdr>
        </w:div>
        <w:div w:id="1185485093">
          <w:marLeft w:val="480"/>
          <w:marRight w:val="0"/>
          <w:marTop w:val="0"/>
          <w:marBottom w:val="0"/>
          <w:divBdr>
            <w:top w:val="none" w:sz="0" w:space="0" w:color="auto"/>
            <w:left w:val="none" w:sz="0" w:space="0" w:color="auto"/>
            <w:bottom w:val="none" w:sz="0" w:space="0" w:color="auto"/>
            <w:right w:val="none" w:sz="0" w:space="0" w:color="auto"/>
          </w:divBdr>
        </w:div>
        <w:div w:id="1208757453">
          <w:marLeft w:val="480"/>
          <w:marRight w:val="0"/>
          <w:marTop w:val="0"/>
          <w:marBottom w:val="0"/>
          <w:divBdr>
            <w:top w:val="none" w:sz="0" w:space="0" w:color="auto"/>
            <w:left w:val="none" w:sz="0" w:space="0" w:color="auto"/>
            <w:bottom w:val="none" w:sz="0" w:space="0" w:color="auto"/>
            <w:right w:val="none" w:sz="0" w:space="0" w:color="auto"/>
          </w:divBdr>
        </w:div>
        <w:div w:id="1227380442">
          <w:marLeft w:val="480"/>
          <w:marRight w:val="0"/>
          <w:marTop w:val="0"/>
          <w:marBottom w:val="0"/>
          <w:divBdr>
            <w:top w:val="none" w:sz="0" w:space="0" w:color="auto"/>
            <w:left w:val="none" w:sz="0" w:space="0" w:color="auto"/>
            <w:bottom w:val="none" w:sz="0" w:space="0" w:color="auto"/>
            <w:right w:val="none" w:sz="0" w:space="0" w:color="auto"/>
          </w:divBdr>
        </w:div>
        <w:div w:id="1256549078">
          <w:marLeft w:val="480"/>
          <w:marRight w:val="0"/>
          <w:marTop w:val="0"/>
          <w:marBottom w:val="0"/>
          <w:divBdr>
            <w:top w:val="none" w:sz="0" w:space="0" w:color="auto"/>
            <w:left w:val="none" w:sz="0" w:space="0" w:color="auto"/>
            <w:bottom w:val="none" w:sz="0" w:space="0" w:color="auto"/>
            <w:right w:val="none" w:sz="0" w:space="0" w:color="auto"/>
          </w:divBdr>
        </w:div>
        <w:div w:id="1262646702">
          <w:marLeft w:val="480"/>
          <w:marRight w:val="0"/>
          <w:marTop w:val="0"/>
          <w:marBottom w:val="0"/>
          <w:divBdr>
            <w:top w:val="none" w:sz="0" w:space="0" w:color="auto"/>
            <w:left w:val="none" w:sz="0" w:space="0" w:color="auto"/>
            <w:bottom w:val="none" w:sz="0" w:space="0" w:color="auto"/>
            <w:right w:val="none" w:sz="0" w:space="0" w:color="auto"/>
          </w:divBdr>
        </w:div>
        <w:div w:id="1285039119">
          <w:marLeft w:val="480"/>
          <w:marRight w:val="0"/>
          <w:marTop w:val="0"/>
          <w:marBottom w:val="0"/>
          <w:divBdr>
            <w:top w:val="none" w:sz="0" w:space="0" w:color="auto"/>
            <w:left w:val="none" w:sz="0" w:space="0" w:color="auto"/>
            <w:bottom w:val="none" w:sz="0" w:space="0" w:color="auto"/>
            <w:right w:val="none" w:sz="0" w:space="0" w:color="auto"/>
          </w:divBdr>
        </w:div>
        <w:div w:id="1295991168">
          <w:marLeft w:val="480"/>
          <w:marRight w:val="0"/>
          <w:marTop w:val="0"/>
          <w:marBottom w:val="0"/>
          <w:divBdr>
            <w:top w:val="none" w:sz="0" w:space="0" w:color="auto"/>
            <w:left w:val="none" w:sz="0" w:space="0" w:color="auto"/>
            <w:bottom w:val="none" w:sz="0" w:space="0" w:color="auto"/>
            <w:right w:val="none" w:sz="0" w:space="0" w:color="auto"/>
          </w:divBdr>
        </w:div>
        <w:div w:id="1350183346">
          <w:marLeft w:val="480"/>
          <w:marRight w:val="0"/>
          <w:marTop w:val="0"/>
          <w:marBottom w:val="0"/>
          <w:divBdr>
            <w:top w:val="none" w:sz="0" w:space="0" w:color="auto"/>
            <w:left w:val="none" w:sz="0" w:space="0" w:color="auto"/>
            <w:bottom w:val="none" w:sz="0" w:space="0" w:color="auto"/>
            <w:right w:val="none" w:sz="0" w:space="0" w:color="auto"/>
          </w:divBdr>
        </w:div>
        <w:div w:id="1369793124">
          <w:marLeft w:val="480"/>
          <w:marRight w:val="0"/>
          <w:marTop w:val="0"/>
          <w:marBottom w:val="0"/>
          <w:divBdr>
            <w:top w:val="none" w:sz="0" w:space="0" w:color="auto"/>
            <w:left w:val="none" w:sz="0" w:space="0" w:color="auto"/>
            <w:bottom w:val="none" w:sz="0" w:space="0" w:color="auto"/>
            <w:right w:val="none" w:sz="0" w:space="0" w:color="auto"/>
          </w:divBdr>
        </w:div>
        <w:div w:id="1393964798">
          <w:marLeft w:val="480"/>
          <w:marRight w:val="0"/>
          <w:marTop w:val="0"/>
          <w:marBottom w:val="0"/>
          <w:divBdr>
            <w:top w:val="none" w:sz="0" w:space="0" w:color="auto"/>
            <w:left w:val="none" w:sz="0" w:space="0" w:color="auto"/>
            <w:bottom w:val="none" w:sz="0" w:space="0" w:color="auto"/>
            <w:right w:val="none" w:sz="0" w:space="0" w:color="auto"/>
          </w:divBdr>
        </w:div>
        <w:div w:id="1401564173">
          <w:marLeft w:val="480"/>
          <w:marRight w:val="0"/>
          <w:marTop w:val="0"/>
          <w:marBottom w:val="0"/>
          <w:divBdr>
            <w:top w:val="none" w:sz="0" w:space="0" w:color="auto"/>
            <w:left w:val="none" w:sz="0" w:space="0" w:color="auto"/>
            <w:bottom w:val="none" w:sz="0" w:space="0" w:color="auto"/>
            <w:right w:val="none" w:sz="0" w:space="0" w:color="auto"/>
          </w:divBdr>
        </w:div>
        <w:div w:id="1477380787">
          <w:marLeft w:val="480"/>
          <w:marRight w:val="0"/>
          <w:marTop w:val="0"/>
          <w:marBottom w:val="0"/>
          <w:divBdr>
            <w:top w:val="none" w:sz="0" w:space="0" w:color="auto"/>
            <w:left w:val="none" w:sz="0" w:space="0" w:color="auto"/>
            <w:bottom w:val="none" w:sz="0" w:space="0" w:color="auto"/>
            <w:right w:val="none" w:sz="0" w:space="0" w:color="auto"/>
          </w:divBdr>
        </w:div>
        <w:div w:id="1526360494">
          <w:marLeft w:val="480"/>
          <w:marRight w:val="0"/>
          <w:marTop w:val="0"/>
          <w:marBottom w:val="0"/>
          <w:divBdr>
            <w:top w:val="none" w:sz="0" w:space="0" w:color="auto"/>
            <w:left w:val="none" w:sz="0" w:space="0" w:color="auto"/>
            <w:bottom w:val="none" w:sz="0" w:space="0" w:color="auto"/>
            <w:right w:val="none" w:sz="0" w:space="0" w:color="auto"/>
          </w:divBdr>
        </w:div>
        <w:div w:id="1537111475">
          <w:marLeft w:val="480"/>
          <w:marRight w:val="0"/>
          <w:marTop w:val="0"/>
          <w:marBottom w:val="0"/>
          <w:divBdr>
            <w:top w:val="none" w:sz="0" w:space="0" w:color="auto"/>
            <w:left w:val="none" w:sz="0" w:space="0" w:color="auto"/>
            <w:bottom w:val="none" w:sz="0" w:space="0" w:color="auto"/>
            <w:right w:val="none" w:sz="0" w:space="0" w:color="auto"/>
          </w:divBdr>
        </w:div>
        <w:div w:id="1547795972">
          <w:marLeft w:val="480"/>
          <w:marRight w:val="0"/>
          <w:marTop w:val="0"/>
          <w:marBottom w:val="0"/>
          <w:divBdr>
            <w:top w:val="none" w:sz="0" w:space="0" w:color="auto"/>
            <w:left w:val="none" w:sz="0" w:space="0" w:color="auto"/>
            <w:bottom w:val="none" w:sz="0" w:space="0" w:color="auto"/>
            <w:right w:val="none" w:sz="0" w:space="0" w:color="auto"/>
          </w:divBdr>
        </w:div>
        <w:div w:id="1597254498">
          <w:marLeft w:val="480"/>
          <w:marRight w:val="0"/>
          <w:marTop w:val="0"/>
          <w:marBottom w:val="0"/>
          <w:divBdr>
            <w:top w:val="none" w:sz="0" w:space="0" w:color="auto"/>
            <w:left w:val="none" w:sz="0" w:space="0" w:color="auto"/>
            <w:bottom w:val="none" w:sz="0" w:space="0" w:color="auto"/>
            <w:right w:val="none" w:sz="0" w:space="0" w:color="auto"/>
          </w:divBdr>
        </w:div>
        <w:div w:id="1618876740">
          <w:marLeft w:val="480"/>
          <w:marRight w:val="0"/>
          <w:marTop w:val="0"/>
          <w:marBottom w:val="0"/>
          <w:divBdr>
            <w:top w:val="none" w:sz="0" w:space="0" w:color="auto"/>
            <w:left w:val="none" w:sz="0" w:space="0" w:color="auto"/>
            <w:bottom w:val="none" w:sz="0" w:space="0" w:color="auto"/>
            <w:right w:val="none" w:sz="0" w:space="0" w:color="auto"/>
          </w:divBdr>
        </w:div>
        <w:div w:id="1642417079">
          <w:marLeft w:val="480"/>
          <w:marRight w:val="0"/>
          <w:marTop w:val="0"/>
          <w:marBottom w:val="0"/>
          <w:divBdr>
            <w:top w:val="none" w:sz="0" w:space="0" w:color="auto"/>
            <w:left w:val="none" w:sz="0" w:space="0" w:color="auto"/>
            <w:bottom w:val="none" w:sz="0" w:space="0" w:color="auto"/>
            <w:right w:val="none" w:sz="0" w:space="0" w:color="auto"/>
          </w:divBdr>
        </w:div>
        <w:div w:id="1649748223">
          <w:marLeft w:val="480"/>
          <w:marRight w:val="0"/>
          <w:marTop w:val="0"/>
          <w:marBottom w:val="0"/>
          <w:divBdr>
            <w:top w:val="none" w:sz="0" w:space="0" w:color="auto"/>
            <w:left w:val="none" w:sz="0" w:space="0" w:color="auto"/>
            <w:bottom w:val="none" w:sz="0" w:space="0" w:color="auto"/>
            <w:right w:val="none" w:sz="0" w:space="0" w:color="auto"/>
          </w:divBdr>
        </w:div>
        <w:div w:id="1681614684">
          <w:marLeft w:val="480"/>
          <w:marRight w:val="0"/>
          <w:marTop w:val="0"/>
          <w:marBottom w:val="0"/>
          <w:divBdr>
            <w:top w:val="none" w:sz="0" w:space="0" w:color="auto"/>
            <w:left w:val="none" w:sz="0" w:space="0" w:color="auto"/>
            <w:bottom w:val="none" w:sz="0" w:space="0" w:color="auto"/>
            <w:right w:val="none" w:sz="0" w:space="0" w:color="auto"/>
          </w:divBdr>
        </w:div>
        <w:div w:id="1696879853">
          <w:marLeft w:val="480"/>
          <w:marRight w:val="0"/>
          <w:marTop w:val="0"/>
          <w:marBottom w:val="0"/>
          <w:divBdr>
            <w:top w:val="none" w:sz="0" w:space="0" w:color="auto"/>
            <w:left w:val="none" w:sz="0" w:space="0" w:color="auto"/>
            <w:bottom w:val="none" w:sz="0" w:space="0" w:color="auto"/>
            <w:right w:val="none" w:sz="0" w:space="0" w:color="auto"/>
          </w:divBdr>
        </w:div>
        <w:div w:id="1726903103">
          <w:marLeft w:val="480"/>
          <w:marRight w:val="0"/>
          <w:marTop w:val="0"/>
          <w:marBottom w:val="0"/>
          <w:divBdr>
            <w:top w:val="none" w:sz="0" w:space="0" w:color="auto"/>
            <w:left w:val="none" w:sz="0" w:space="0" w:color="auto"/>
            <w:bottom w:val="none" w:sz="0" w:space="0" w:color="auto"/>
            <w:right w:val="none" w:sz="0" w:space="0" w:color="auto"/>
          </w:divBdr>
        </w:div>
        <w:div w:id="1745180094">
          <w:marLeft w:val="480"/>
          <w:marRight w:val="0"/>
          <w:marTop w:val="0"/>
          <w:marBottom w:val="0"/>
          <w:divBdr>
            <w:top w:val="none" w:sz="0" w:space="0" w:color="auto"/>
            <w:left w:val="none" w:sz="0" w:space="0" w:color="auto"/>
            <w:bottom w:val="none" w:sz="0" w:space="0" w:color="auto"/>
            <w:right w:val="none" w:sz="0" w:space="0" w:color="auto"/>
          </w:divBdr>
        </w:div>
        <w:div w:id="1746415124">
          <w:marLeft w:val="480"/>
          <w:marRight w:val="0"/>
          <w:marTop w:val="0"/>
          <w:marBottom w:val="0"/>
          <w:divBdr>
            <w:top w:val="none" w:sz="0" w:space="0" w:color="auto"/>
            <w:left w:val="none" w:sz="0" w:space="0" w:color="auto"/>
            <w:bottom w:val="none" w:sz="0" w:space="0" w:color="auto"/>
            <w:right w:val="none" w:sz="0" w:space="0" w:color="auto"/>
          </w:divBdr>
        </w:div>
        <w:div w:id="1763338662">
          <w:marLeft w:val="480"/>
          <w:marRight w:val="0"/>
          <w:marTop w:val="0"/>
          <w:marBottom w:val="0"/>
          <w:divBdr>
            <w:top w:val="none" w:sz="0" w:space="0" w:color="auto"/>
            <w:left w:val="none" w:sz="0" w:space="0" w:color="auto"/>
            <w:bottom w:val="none" w:sz="0" w:space="0" w:color="auto"/>
            <w:right w:val="none" w:sz="0" w:space="0" w:color="auto"/>
          </w:divBdr>
        </w:div>
        <w:div w:id="1783377269">
          <w:marLeft w:val="480"/>
          <w:marRight w:val="0"/>
          <w:marTop w:val="0"/>
          <w:marBottom w:val="0"/>
          <w:divBdr>
            <w:top w:val="none" w:sz="0" w:space="0" w:color="auto"/>
            <w:left w:val="none" w:sz="0" w:space="0" w:color="auto"/>
            <w:bottom w:val="none" w:sz="0" w:space="0" w:color="auto"/>
            <w:right w:val="none" w:sz="0" w:space="0" w:color="auto"/>
          </w:divBdr>
        </w:div>
        <w:div w:id="1784418450">
          <w:marLeft w:val="480"/>
          <w:marRight w:val="0"/>
          <w:marTop w:val="0"/>
          <w:marBottom w:val="0"/>
          <w:divBdr>
            <w:top w:val="none" w:sz="0" w:space="0" w:color="auto"/>
            <w:left w:val="none" w:sz="0" w:space="0" w:color="auto"/>
            <w:bottom w:val="none" w:sz="0" w:space="0" w:color="auto"/>
            <w:right w:val="none" w:sz="0" w:space="0" w:color="auto"/>
          </w:divBdr>
        </w:div>
        <w:div w:id="1785953733">
          <w:marLeft w:val="480"/>
          <w:marRight w:val="0"/>
          <w:marTop w:val="0"/>
          <w:marBottom w:val="0"/>
          <w:divBdr>
            <w:top w:val="none" w:sz="0" w:space="0" w:color="auto"/>
            <w:left w:val="none" w:sz="0" w:space="0" w:color="auto"/>
            <w:bottom w:val="none" w:sz="0" w:space="0" w:color="auto"/>
            <w:right w:val="none" w:sz="0" w:space="0" w:color="auto"/>
          </w:divBdr>
        </w:div>
        <w:div w:id="1793669503">
          <w:marLeft w:val="480"/>
          <w:marRight w:val="0"/>
          <w:marTop w:val="0"/>
          <w:marBottom w:val="0"/>
          <w:divBdr>
            <w:top w:val="none" w:sz="0" w:space="0" w:color="auto"/>
            <w:left w:val="none" w:sz="0" w:space="0" w:color="auto"/>
            <w:bottom w:val="none" w:sz="0" w:space="0" w:color="auto"/>
            <w:right w:val="none" w:sz="0" w:space="0" w:color="auto"/>
          </w:divBdr>
        </w:div>
        <w:div w:id="1814132029">
          <w:marLeft w:val="480"/>
          <w:marRight w:val="0"/>
          <w:marTop w:val="0"/>
          <w:marBottom w:val="0"/>
          <w:divBdr>
            <w:top w:val="none" w:sz="0" w:space="0" w:color="auto"/>
            <w:left w:val="none" w:sz="0" w:space="0" w:color="auto"/>
            <w:bottom w:val="none" w:sz="0" w:space="0" w:color="auto"/>
            <w:right w:val="none" w:sz="0" w:space="0" w:color="auto"/>
          </w:divBdr>
        </w:div>
        <w:div w:id="1816986041">
          <w:marLeft w:val="480"/>
          <w:marRight w:val="0"/>
          <w:marTop w:val="0"/>
          <w:marBottom w:val="0"/>
          <w:divBdr>
            <w:top w:val="none" w:sz="0" w:space="0" w:color="auto"/>
            <w:left w:val="none" w:sz="0" w:space="0" w:color="auto"/>
            <w:bottom w:val="none" w:sz="0" w:space="0" w:color="auto"/>
            <w:right w:val="none" w:sz="0" w:space="0" w:color="auto"/>
          </w:divBdr>
        </w:div>
        <w:div w:id="1880588044">
          <w:marLeft w:val="480"/>
          <w:marRight w:val="0"/>
          <w:marTop w:val="0"/>
          <w:marBottom w:val="0"/>
          <w:divBdr>
            <w:top w:val="none" w:sz="0" w:space="0" w:color="auto"/>
            <w:left w:val="none" w:sz="0" w:space="0" w:color="auto"/>
            <w:bottom w:val="none" w:sz="0" w:space="0" w:color="auto"/>
            <w:right w:val="none" w:sz="0" w:space="0" w:color="auto"/>
          </w:divBdr>
        </w:div>
        <w:div w:id="1954359405">
          <w:marLeft w:val="480"/>
          <w:marRight w:val="0"/>
          <w:marTop w:val="0"/>
          <w:marBottom w:val="0"/>
          <w:divBdr>
            <w:top w:val="none" w:sz="0" w:space="0" w:color="auto"/>
            <w:left w:val="none" w:sz="0" w:space="0" w:color="auto"/>
            <w:bottom w:val="none" w:sz="0" w:space="0" w:color="auto"/>
            <w:right w:val="none" w:sz="0" w:space="0" w:color="auto"/>
          </w:divBdr>
        </w:div>
        <w:div w:id="1957633817">
          <w:marLeft w:val="480"/>
          <w:marRight w:val="0"/>
          <w:marTop w:val="0"/>
          <w:marBottom w:val="0"/>
          <w:divBdr>
            <w:top w:val="none" w:sz="0" w:space="0" w:color="auto"/>
            <w:left w:val="none" w:sz="0" w:space="0" w:color="auto"/>
            <w:bottom w:val="none" w:sz="0" w:space="0" w:color="auto"/>
            <w:right w:val="none" w:sz="0" w:space="0" w:color="auto"/>
          </w:divBdr>
        </w:div>
        <w:div w:id="1969819973">
          <w:marLeft w:val="480"/>
          <w:marRight w:val="0"/>
          <w:marTop w:val="0"/>
          <w:marBottom w:val="0"/>
          <w:divBdr>
            <w:top w:val="none" w:sz="0" w:space="0" w:color="auto"/>
            <w:left w:val="none" w:sz="0" w:space="0" w:color="auto"/>
            <w:bottom w:val="none" w:sz="0" w:space="0" w:color="auto"/>
            <w:right w:val="none" w:sz="0" w:space="0" w:color="auto"/>
          </w:divBdr>
        </w:div>
        <w:div w:id="1991907887">
          <w:marLeft w:val="480"/>
          <w:marRight w:val="0"/>
          <w:marTop w:val="0"/>
          <w:marBottom w:val="0"/>
          <w:divBdr>
            <w:top w:val="none" w:sz="0" w:space="0" w:color="auto"/>
            <w:left w:val="none" w:sz="0" w:space="0" w:color="auto"/>
            <w:bottom w:val="none" w:sz="0" w:space="0" w:color="auto"/>
            <w:right w:val="none" w:sz="0" w:space="0" w:color="auto"/>
          </w:divBdr>
        </w:div>
        <w:div w:id="2013995503">
          <w:marLeft w:val="480"/>
          <w:marRight w:val="0"/>
          <w:marTop w:val="0"/>
          <w:marBottom w:val="0"/>
          <w:divBdr>
            <w:top w:val="none" w:sz="0" w:space="0" w:color="auto"/>
            <w:left w:val="none" w:sz="0" w:space="0" w:color="auto"/>
            <w:bottom w:val="none" w:sz="0" w:space="0" w:color="auto"/>
            <w:right w:val="none" w:sz="0" w:space="0" w:color="auto"/>
          </w:divBdr>
        </w:div>
        <w:div w:id="2117678209">
          <w:marLeft w:val="480"/>
          <w:marRight w:val="0"/>
          <w:marTop w:val="0"/>
          <w:marBottom w:val="0"/>
          <w:divBdr>
            <w:top w:val="none" w:sz="0" w:space="0" w:color="auto"/>
            <w:left w:val="none" w:sz="0" w:space="0" w:color="auto"/>
            <w:bottom w:val="none" w:sz="0" w:space="0" w:color="auto"/>
            <w:right w:val="none" w:sz="0" w:space="0" w:color="auto"/>
          </w:divBdr>
        </w:div>
        <w:div w:id="2128817066">
          <w:marLeft w:val="480"/>
          <w:marRight w:val="0"/>
          <w:marTop w:val="0"/>
          <w:marBottom w:val="0"/>
          <w:divBdr>
            <w:top w:val="none" w:sz="0" w:space="0" w:color="auto"/>
            <w:left w:val="none" w:sz="0" w:space="0" w:color="auto"/>
            <w:bottom w:val="none" w:sz="0" w:space="0" w:color="auto"/>
            <w:right w:val="none" w:sz="0" w:space="0" w:color="auto"/>
          </w:divBdr>
        </w:div>
      </w:divsChild>
    </w:div>
    <w:div w:id="1884246684">
      <w:bodyDiv w:val="1"/>
      <w:marLeft w:val="0"/>
      <w:marRight w:val="0"/>
      <w:marTop w:val="0"/>
      <w:marBottom w:val="0"/>
      <w:divBdr>
        <w:top w:val="none" w:sz="0" w:space="0" w:color="auto"/>
        <w:left w:val="none" w:sz="0" w:space="0" w:color="auto"/>
        <w:bottom w:val="none" w:sz="0" w:space="0" w:color="auto"/>
        <w:right w:val="none" w:sz="0" w:space="0" w:color="auto"/>
      </w:divBdr>
    </w:div>
    <w:div w:id="1897547331">
      <w:bodyDiv w:val="1"/>
      <w:marLeft w:val="0"/>
      <w:marRight w:val="0"/>
      <w:marTop w:val="0"/>
      <w:marBottom w:val="0"/>
      <w:divBdr>
        <w:top w:val="none" w:sz="0" w:space="0" w:color="auto"/>
        <w:left w:val="none" w:sz="0" w:space="0" w:color="auto"/>
        <w:bottom w:val="none" w:sz="0" w:space="0" w:color="auto"/>
        <w:right w:val="none" w:sz="0" w:space="0" w:color="auto"/>
      </w:divBdr>
    </w:div>
    <w:div w:id="1899322829">
      <w:bodyDiv w:val="1"/>
      <w:marLeft w:val="0"/>
      <w:marRight w:val="0"/>
      <w:marTop w:val="0"/>
      <w:marBottom w:val="0"/>
      <w:divBdr>
        <w:top w:val="none" w:sz="0" w:space="0" w:color="auto"/>
        <w:left w:val="none" w:sz="0" w:space="0" w:color="auto"/>
        <w:bottom w:val="none" w:sz="0" w:space="0" w:color="auto"/>
        <w:right w:val="none" w:sz="0" w:space="0" w:color="auto"/>
      </w:divBdr>
    </w:div>
    <w:div w:id="1914923529">
      <w:bodyDiv w:val="1"/>
      <w:marLeft w:val="0"/>
      <w:marRight w:val="0"/>
      <w:marTop w:val="0"/>
      <w:marBottom w:val="0"/>
      <w:divBdr>
        <w:top w:val="none" w:sz="0" w:space="0" w:color="auto"/>
        <w:left w:val="none" w:sz="0" w:space="0" w:color="auto"/>
        <w:bottom w:val="none" w:sz="0" w:space="0" w:color="auto"/>
        <w:right w:val="none" w:sz="0" w:space="0" w:color="auto"/>
      </w:divBdr>
      <w:divsChild>
        <w:div w:id="11881961">
          <w:marLeft w:val="480"/>
          <w:marRight w:val="0"/>
          <w:marTop w:val="0"/>
          <w:marBottom w:val="0"/>
          <w:divBdr>
            <w:top w:val="none" w:sz="0" w:space="0" w:color="auto"/>
            <w:left w:val="none" w:sz="0" w:space="0" w:color="auto"/>
            <w:bottom w:val="none" w:sz="0" w:space="0" w:color="auto"/>
            <w:right w:val="none" w:sz="0" w:space="0" w:color="auto"/>
          </w:divBdr>
        </w:div>
        <w:div w:id="26298802">
          <w:marLeft w:val="480"/>
          <w:marRight w:val="0"/>
          <w:marTop w:val="0"/>
          <w:marBottom w:val="0"/>
          <w:divBdr>
            <w:top w:val="none" w:sz="0" w:space="0" w:color="auto"/>
            <w:left w:val="none" w:sz="0" w:space="0" w:color="auto"/>
            <w:bottom w:val="none" w:sz="0" w:space="0" w:color="auto"/>
            <w:right w:val="none" w:sz="0" w:space="0" w:color="auto"/>
          </w:divBdr>
        </w:div>
        <w:div w:id="53045818">
          <w:marLeft w:val="480"/>
          <w:marRight w:val="0"/>
          <w:marTop w:val="0"/>
          <w:marBottom w:val="0"/>
          <w:divBdr>
            <w:top w:val="none" w:sz="0" w:space="0" w:color="auto"/>
            <w:left w:val="none" w:sz="0" w:space="0" w:color="auto"/>
            <w:bottom w:val="none" w:sz="0" w:space="0" w:color="auto"/>
            <w:right w:val="none" w:sz="0" w:space="0" w:color="auto"/>
          </w:divBdr>
        </w:div>
        <w:div w:id="57828384">
          <w:marLeft w:val="480"/>
          <w:marRight w:val="0"/>
          <w:marTop w:val="0"/>
          <w:marBottom w:val="0"/>
          <w:divBdr>
            <w:top w:val="none" w:sz="0" w:space="0" w:color="auto"/>
            <w:left w:val="none" w:sz="0" w:space="0" w:color="auto"/>
            <w:bottom w:val="none" w:sz="0" w:space="0" w:color="auto"/>
            <w:right w:val="none" w:sz="0" w:space="0" w:color="auto"/>
          </w:divBdr>
        </w:div>
        <w:div w:id="87775039">
          <w:marLeft w:val="480"/>
          <w:marRight w:val="0"/>
          <w:marTop w:val="0"/>
          <w:marBottom w:val="0"/>
          <w:divBdr>
            <w:top w:val="none" w:sz="0" w:space="0" w:color="auto"/>
            <w:left w:val="none" w:sz="0" w:space="0" w:color="auto"/>
            <w:bottom w:val="none" w:sz="0" w:space="0" w:color="auto"/>
            <w:right w:val="none" w:sz="0" w:space="0" w:color="auto"/>
          </w:divBdr>
        </w:div>
        <w:div w:id="128936828">
          <w:marLeft w:val="480"/>
          <w:marRight w:val="0"/>
          <w:marTop w:val="0"/>
          <w:marBottom w:val="0"/>
          <w:divBdr>
            <w:top w:val="none" w:sz="0" w:space="0" w:color="auto"/>
            <w:left w:val="none" w:sz="0" w:space="0" w:color="auto"/>
            <w:bottom w:val="none" w:sz="0" w:space="0" w:color="auto"/>
            <w:right w:val="none" w:sz="0" w:space="0" w:color="auto"/>
          </w:divBdr>
        </w:div>
        <w:div w:id="131093656">
          <w:marLeft w:val="480"/>
          <w:marRight w:val="0"/>
          <w:marTop w:val="0"/>
          <w:marBottom w:val="0"/>
          <w:divBdr>
            <w:top w:val="none" w:sz="0" w:space="0" w:color="auto"/>
            <w:left w:val="none" w:sz="0" w:space="0" w:color="auto"/>
            <w:bottom w:val="none" w:sz="0" w:space="0" w:color="auto"/>
            <w:right w:val="none" w:sz="0" w:space="0" w:color="auto"/>
          </w:divBdr>
        </w:div>
        <w:div w:id="147134961">
          <w:marLeft w:val="480"/>
          <w:marRight w:val="0"/>
          <w:marTop w:val="0"/>
          <w:marBottom w:val="0"/>
          <w:divBdr>
            <w:top w:val="none" w:sz="0" w:space="0" w:color="auto"/>
            <w:left w:val="none" w:sz="0" w:space="0" w:color="auto"/>
            <w:bottom w:val="none" w:sz="0" w:space="0" w:color="auto"/>
            <w:right w:val="none" w:sz="0" w:space="0" w:color="auto"/>
          </w:divBdr>
        </w:div>
        <w:div w:id="172770510">
          <w:marLeft w:val="480"/>
          <w:marRight w:val="0"/>
          <w:marTop w:val="0"/>
          <w:marBottom w:val="0"/>
          <w:divBdr>
            <w:top w:val="none" w:sz="0" w:space="0" w:color="auto"/>
            <w:left w:val="none" w:sz="0" w:space="0" w:color="auto"/>
            <w:bottom w:val="none" w:sz="0" w:space="0" w:color="auto"/>
            <w:right w:val="none" w:sz="0" w:space="0" w:color="auto"/>
          </w:divBdr>
        </w:div>
        <w:div w:id="173306424">
          <w:marLeft w:val="480"/>
          <w:marRight w:val="0"/>
          <w:marTop w:val="0"/>
          <w:marBottom w:val="0"/>
          <w:divBdr>
            <w:top w:val="none" w:sz="0" w:space="0" w:color="auto"/>
            <w:left w:val="none" w:sz="0" w:space="0" w:color="auto"/>
            <w:bottom w:val="none" w:sz="0" w:space="0" w:color="auto"/>
            <w:right w:val="none" w:sz="0" w:space="0" w:color="auto"/>
          </w:divBdr>
        </w:div>
        <w:div w:id="205946255">
          <w:marLeft w:val="480"/>
          <w:marRight w:val="0"/>
          <w:marTop w:val="0"/>
          <w:marBottom w:val="0"/>
          <w:divBdr>
            <w:top w:val="none" w:sz="0" w:space="0" w:color="auto"/>
            <w:left w:val="none" w:sz="0" w:space="0" w:color="auto"/>
            <w:bottom w:val="none" w:sz="0" w:space="0" w:color="auto"/>
            <w:right w:val="none" w:sz="0" w:space="0" w:color="auto"/>
          </w:divBdr>
        </w:div>
        <w:div w:id="245264775">
          <w:marLeft w:val="480"/>
          <w:marRight w:val="0"/>
          <w:marTop w:val="0"/>
          <w:marBottom w:val="0"/>
          <w:divBdr>
            <w:top w:val="none" w:sz="0" w:space="0" w:color="auto"/>
            <w:left w:val="none" w:sz="0" w:space="0" w:color="auto"/>
            <w:bottom w:val="none" w:sz="0" w:space="0" w:color="auto"/>
            <w:right w:val="none" w:sz="0" w:space="0" w:color="auto"/>
          </w:divBdr>
        </w:div>
        <w:div w:id="249437199">
          <w:marLeft w:val="480"/>
          <w:marRight w:val="0"/>
          <w:marTop w:val="0"/>
          <w:marBottom w:val="0"/>
          <w:divBdr>
            <w:top w:val="none" w:sz="0" w:space="0" w:color="auto"/>
            <w:left w:val="none" w:sz="0" w:space="0" w:color="auto"/>
            <w:bottom w:val="none" w:sz="0" w:space="0" w:color="auto"/>
            <w:right w:val="none" w:sz="0" w:space="0" w:color="auto"/>
          </w:divBdr>
        </w:div>
        <w:div w:id="293025084">
          <w:marLeft w:val="480"/>
          <w:marRight w:val="0"/>
          <w:marTop w:val="0"/>
          <w:marBottom w:val="0"/>
          <w:divBdr>
            <w:top w:val="none" w:sz="0" w:space="0" w:color="auto"/>
            <w:left w:val="none" w:sz="0" w:space="0" w:color="auto"/>
            <w:bottom w:val="none" w:sz="0" w:space="0" w:color="auto"/>
            <w:right w:val="none" w:sz="0" w:space="0" w:color="auto"/>
          </w:divBdr>
        </w:div>
        <w:div w:id="299966722">
          <w:marLeft w:val="480"/>
          <w:marRight w:val="0"/>
          <w:marTop w:val="0"/>
          <w:marBottom w:val="0"/>
          <w:divBdr>
            <w:top w:val="none" w:sz="0" w:space="0" w:color="auto"/>
            <w:left w:val="none" w:sz="0" w:space="0" w:color="auto"/>
            <w:bottom w:val="none" w:sz="0" w:space="0" w:color="auto"/>
            <w:right w:val="none" w:sz="0" w:space="0" w:color="auto"/>
          </w:divBdr>
        </w:div>
        <w:div w:id="303893086">
          <w:marLeft w:val="480"/>
          <w:marRight w:val="0"/>
          <w:marTop w:val="0"/>
          <w:marBottom w:val="0"/>
          <w:divBdr>
            <w:top w:val="none" w:sz="0" w:space="0" w:color="auto"/>
            <w:left w:val="none" w:sz="0" w:space="0" w:color="auto"/>
            <w:bottom w:val="none" w:sz="0" w:space="0" w:color="auto"/>
            <w:right w:val="none" w:sz="0" w:space="0" w:color="auto"/>
          </w:divBdr>
        </w:div>
        <w:div w:id="360519537">
          <w:marLeft w:val="480"/>
          <w:marRight w:val="0"/>
          <w:marTop w:val="0"/>
          <w:marBottom w:val="0"/>
          <w:divBdr>
            <w:top w:val="none" w:sz="0" w:space="0" w:color="auto"/>
            <w:left w:val="none" w:sz="0" w:space="0" w:color="auto"/>
            <w:bottom w:val="none" w:sz="0" w:space="0" w:color="auto"/>
            <w:right w:val="none" w:sz="0" w:space="0" w:color="auto"/>
          </w:divBdr>
        </w:div>
        <w:div w:id="375932492">
          <w:marLeft w:val="480"/>
          <w:marRight w:val="0"/>
          <w:marTop w:val="0"/>
          <w:marBottom w:val="0"/>
          <w:divBdr>
            <w:top w:val="none" w:sz="0" w:space="0" w:color="auto"/>
            <w:left w:val="none" w:sz="0" w:space="0" w:color="auto"/>
            <w:bottom w:val="none" w:sz="0" w:space="0" w:color="auto"/>
            <w:right w:val="none" w:sz="0" w:space="0" w:color="auto"/>
          </w:divBdr>
        </w:div>
        <w:div w:id="435056289">
          <w:marLeft w:val="480"/>
          <w:marRight w:val="0"/>
          <w:marTop w:val="0"/>
          <w:marBottom w:val="0"/>
          <w:divBdr>
            <w:top w:val="none" w:sz="0" w:space="0" w:color="auto"/>
            <w:left w:val="none" w:sz="0" w:space="0" w:color="auto"/>
            <w:bottom w:val="none" w:sz="0" w:space="0" w:color="auto"/>
            <w:right w:val="none" w:sz="0" w:space="0" w:color="auto"/>
          </w:divBdr>
        </w:div>
        <w:div w:id="499392906">
          <w:marLeft w:val="480"/>
          <w:marRight w:val="0"/>
          <w:marTop w:val="0"/>
          <w:marBottom w:val="0"/>
          <w:divBdr>
            <w:top w:val="none" w:sz="0" w:space="0" w:color="auto"/>
            <w:left w:val="none" w:sz="0" w:space="0" w:color="auto"/>
            <w:bottom w:val="none" w:sz="0" w:space="0" w:color="auto"/>
            <w:right w:val="none" w:sz="0" w:space="0" w:color="auto"/>
          </w:divBdr>
        </w:div>
        <w:div w:id="540484277">
          <w:marLeft w:val="480"/>
          <w:marRight w:val="0"/>
          <w:marTop w:val="0"/>
          <w:marBottom w:val="0"/>
          <w:divBdr>
            <w:top w:val="none" w:sz="0" w:space="0" w:color="auto"/>
            <w:left w:val="none" w:sz="0" w:space="0" w:color="auto"/>
            <w:bottom w:val="none" w:sz="0" w:space="0" w:color="auto"/>
            <w:right w:val="none" w:sz="0" w:space="0" w:color="auto"/>
          </w:divBdr>
        </w:div>
        <w:div w:id="548496665">
          <w:marLeft w:val="480"/>
          <w:marRight w:val="0"/>
          <w:marTop w:val="0"/>
          <w:marBottom w:val="0"/>
          <w:divBdr>
            <w:top w:val="none" w:sz="0" w:space="0" w:color="auto"/>
            <w:left w:val="none" w:sz="0" w:space="0" w:color="auto"/>
            <w:bottom w:val="none" w:sz="0" w:space="0" w:color="auto"/>
            <w:right w:val="none" w:sz="0" w:space="0" w:color="auto"/>
          </w:divBdr>
        </w:div>
        <w:div w:id="573973858">
          <w:marLeft w:val="480"/>
          <w:marRight w:val="0"/>
          <w:marTop w:val="0"/>
          <w:marBottom w:val="0"/>
          <w:divBdr>
            <w:top w:val="none" w:sz="0" w:space="0" w:color="auto"/>
            <w:left w:val="none" w:sz="0" w:space="0" w:color="auto"/>
            <w:bottom w:val="none" w:sz="0" w:space="0" w:color="auto"/>
            <w:right w:val="none" w:sz="0" w:space="0" w:color="auto"/>
          </w:divBdr>
        </w:div>
        <w:div w:id="588465310">
          <w:marLeft w:val="480"/>
          <w:marRight w:val="0"/>
          <w:marTop w:val="0"/>
          <w:marBottom w:val="0"/>
          <w:divBdr>
            <w:top w:val="none" w:sz="0" w:space="0" w:color="auto"/>
            <w:left w:val="none" w:sz="0" w:space="0" w:color="auto"/>
            <w:bottom w:val="none" w:sz="0" w:space="0" w:color="auto"/>
            <w:right w:val="none" w:sz="0" w:space="0" w:color="auto"/>
          </w:divBdr>
        </w:div>
        <w:div w:id="634146681">
          <w:marLeft w:val="480"/>
          <w:marRight w:val="0"/>
          <w:marTop w:val="0"/>
          <w:marBottom w:val="0"/>
          <w:divBdr>
            <w:top w:val="none" w:sz="0" w:space="0" w:color="auto"/>
            <w:left w:val="none" w:sz="0" w:space="0" w:color="auto"/>
            <w:bottom w:val="none" w:sz="0" w:space="0" w:color="auto"/>
            <w:right w:val="none" w:sz="0" w:space="0" w:color="auto"/>
          </w:divBdr>
        </w:div>
        <w:div w:id="663048692">
          <w:marLeft w:val="480"/>
          <w:marRight w:val="0"/>
          <w:marTop w:val="0"/>
          <w:marBottom w:val="0"/>
          <w:divBdr>
            <w:top w:val="none" w:sz="0" w:space="0" w:color="auto"/>
            <w:left w:val="none" w:sz="0" w:space="0" w:color="auto"/>
            <w:bottom w:val="none" w:sz="0" w:space="0" w:color="auto"/>
            <w:right w:val="none" w:sz="0" w:space="0" w:color="auto"/>
          </w:divBdr>
        </w:div>
        <w:div w:id="728184652">
          <w:marLeft w:val="480"/>
          <w:marRight w:val="0"/>
          <w:marTop w:val="0"/>
          <w:marBottom w:val="0"/>
          <w:divBdr>
            <w:top w:val="none" w:sz="0" w:space="0" w:color="auto"/>
            <w:left w:val="none" w:sz="0" w:space="0" w:color="auto"/>
            <w:bottom w:val="none" w:sz="0" w:space="0" w:color="auto"/>
            <w:right w:val="none" w:sz="0" w:space="0" w:color="auto"/>
          </w:divBdr>
        </w:div>
        <w:div w:id="745691079">
          <w:marLeft w:val="480"/>
          <w:marRight w:val="0"/>
          <w:marTop w:val="0"/>
          <w:marBottom w:val="0"/>
          <w:divBdr>
            <w:top w:val="none" w:sz="0" w:space="0" w:color="auto"/>
            <w:left w:val="none" w:sz="0" w:space="0" w:color="auto"/>
            <w:bottom w:val="none" w:sz="0" w:space="0" w:color="auto"/>
            <w:right w:val="none" w:sz="0" w:space="0" w:color="auto"/>
          </w:divBdr>
        </w:div>
        <w:div w:id="813913052">
          <w:marLeft w:val="480"/>
          <w:marRight w:val="0"/>
          <w:marTop w:val="0"/>
          <w:marBottom w:val="0"/>
          <w:divBdr>
            <w:top w:val="none" w:sz="0" w:space="0" w:color="auto"/>
            <w:left w:val="none" w:sz="0" w:space="0" w:color="auto"/>
            <w:bottom w:val="none" w:sz="0" w:space="0" w:color="auto"/>
            <w:right w:val="none" w:sz="0" w:space="0" w:color="auto"/>
          </w:divBdr>
        </w:div>
        <w:div w:id="829254629">
          <w:marLeft w:val="480"/>
          <w:marRight w:val="0"/>
          <w:marTop w:val="0"/>
          <w:marBottom w:val="0"/>
          <w:divBdr>
            <w:top w:val="none" w:sz="0" w:space="0" w:color="auto"/>
            <w:left w:val="none" w:sz="0" w:space="0" w:color="auto"/>
            <w:bottom w:val="none" w:sz="0" w:space="0" w:color="auto"/>
            <w:right w:val="none" w:sz="0" w:space="0" w:color="auto"/>
          </w:divBdr>
        </w:div>
        <w:div w:id="831943274">
          <w:marLeft w:val="480"/>
          <w:marRight w:val="0"/>
          <w:marTop w:val="0"/>
          <w:marBottom w:val="0"/>
          <w:divBdr>
            <w:top w:val="none" w:sz="0" w:space="0" w:color="auto"/>
            <w:left w:val="none" w:sz="0" w:space="0" w:color="auto"/>
            <w:bottom w:val="none" w:sz="0" w:space="0" w:color="auto"/>
            <w:right w:val="none" w:sz="0" w:space="0" w:color="auto"/>
          </w:divBdr>
        </w:div>
        <w:div w:id="911430504">
          <w:marLeft w:val="480"/>
          <w:marRight w:val="0"/>
          <w:marTop w:val="0"/>
          <w:marBottom w:val="0"/>
          <w:divBdr>
            <w:top w:val="none" w:sz="0" w:space="0" w:color="auto"/>
            <w:left w:val="none" w:sz="0" w:space="0" w:color="auto"/>
            <w:bottom w:val="none" w:sz="0" w:space="0" w:color="auto"/>
            <w:right w:val="none" w:sz="0" w:space="0" w:color="auto"/>
          </w:divBdr>
        </w:div>
        <w:div w:id="954361577">
          <w:marLeft w:val="480"/>
          <w:marRight w:val="0"/>
          <w:marTop w:val="0"/>
          <w:marBottom w:val="0"/>
          <w:divBdr>
            <w:top w:val="none" w:sz="0" w:space="0" w:color="auto"/>
            <w:left w:val="none" w:sz="0" w:space="0" w:color="auto"/>
            <w:bottom w:val="none" w:sz="0" w:space="0" w:color="auto"/>
            <w:right w:val="none" w:sz="0" w:space="0" w:color="auto"/>
          </w:divBdr>
        </w:div>
        <w:div w:id="955600321">
          <w:marLeft w:val="480"/>
          <w:marRight w:val="0"/>
          <w:marTop w:val="0"/>
          <w:marBottom w:val="0"/>
          <w:divBdr>
            <w:top w:val="none" w:sz="0" w:space="0" w:color="auto"/>
            <w:left w:val="none" w:sz="0" w:space="0" w:color="auto"/>
            <w:bottom w:val="none" w:sz="0" w:space="0" w:color="auto"/>
            <w:right w:val="none" w:sz="0" w:space="0" w:color="auto"/>
          </w:divBdr>
        </w:div>
        <w:div w:id="966475417">
          <w:marLeft w:val="480"/>
          <w:marRight w:val="0"/>
          <w:marTop w:val="0"/>
          <w:marBottom w:val="0"/>
          <w:divBdr>
            <w:top w:val="none" w:sz="0" w:space="0" w:color="auto"/>
            <w:left w:val="none" w:sz="0" w:space="0" w:color="auto"/>
            <w:bottom w:val="none" w:sz="0" w:space="0" w:color="auto"/>
            <w:right w:val="none" w:sz="0" w:space="0" w:color="auto"/>
          </w:divBdr>
        </w:div>
        <w:div w:id="994841604">
          <w:marLeft w:val="480"/>
          <w:marRight w:val="0"/>
          <w:marTop w:val="0"/>
          <w:marBottom w:val="0"/>
          <w:divBdr>
            <w:top w:val="none" w:sz="0" w:space="0" w:color="auto"/>
            <w:left w:val="none" w:sz="0" w:space="0" w:color="auto"/>
            <w:bottom w:val="none" w:sz="0" w:space="0" w:color="auto"/>
            <w:right w:val="none" w:sz="0" w:space="0" w:color="auto"/>
          </w:divBdr>
        </w:div>
        <w:div w:id="1006635954">
          <w:marLeft w:val="480"/>
          <w:marRight w:val="0"/>
          <w:marTop w:val="0"/>
          <w:marBottom w:val="0"/>
          <w:divBdr>
            <w:top w:val="none" w:sz="0" w:space="0" w:color="auto"/>
            <w:left w:val="none" w:sz="0" w:space="0" w:color="auto"/>
            <w:bottom w:val="none" w:sz="0" w:space="0" w:color="auto"/>
            <w:right w:val="none" w:sz="0" w:space="0" w:color="auto"/>
          </w:divBdr>
        </w:div>
        <w:div w:id="1008410097">
          <w:marLeft w:val="480"/>
          <w:marRight w:val="0"/>
          <w:marTop w:val="0"/>
          <w:marBottom w:val="0"/>
          <w:divBdr>
            <w:top w:val="none" w:sz="0" w:space="0" w:color="auto"/>
            <w:left w:val="none" w:sz="0" w:space="0" w:color="auto"/>
            <w:bottom w:val="none" w:sz="0" w:space="0" w:color="auto"/>
            <w:right w:val="none" w:sz="0" w:space="0" w:color="auto"/>
          </w:divBdr>
        </w:div>
        <w:div w:id="1044063704">
          <w:marLeft w:val="480"/>
          <w:marRight w:val="0"/>
          <w:marTop w:val="0"/>
          <w:marBottom w:val="0"/>
          <w:divBdr>
            <w:top w:val="none" w:sz="0" w:space="0" w:color="auto"/>
            <w:left w:val="none" w:sz="0" w:space="0" w:color="auto"/>
            <w:bottom w:val="none" w:sz="0" w:space="0" w:color="auto"/>
            <w:right w:val="none" w:sz="0" w:space="0" w:color="auto"/>
          </w:divBdr>
        </w:div>
        <w:div w:id="1046492803">
          <w:marLeft w:val="480"/>
          <w:marRight w:val="0"/>
          <w:marTop w:val="0"/>
          <w:marBottom w:val="0"/>
          <w:divBdr>
            <w:top w:val="none" w:sz="0" w:space="0" w:color="auto"/>
            <w:left w:val="none" w:sz="0" w:space="0" w:color="auto"/>
            <w:bottom w:val="none" w:sz="0" w:space="0" w:color="auto"/>
            <w:right w:val="none" w:sz="0" w:space="0" w:color="auto"/>
          </w:divBdr>
        </w:div>
        <w:div w:id="1094975576">
          <w:marLeft w:val="480"/>
          <w:marRight w:val="0"/>
          <w:marTop w:val="0"/>
          <w:marBottom w:val="0"/>
          <w:divBdr>
            <w:top w:val="none" w:sz="0" w:space="0" w:color="auto"/>
            <w:left w:val="none" w:sz="0" w:space="0" w:color="auto"/>
            <w:bottom w:val="none" w:sz="0" w:space="0" w:color="auto"/>
            <w:right w:val="none" w:sz="0" w:space="0" w:color="auto"/>
          </w:divBdr>
        </w:div>
        <w:div w:id="1102186470">
          <w:marLeft w:val="480"/>
          <w:marRight w:val="0"/>
          <w:marTop w:val="0"/>
          <w:marBottom w:val="0"/>
          <w:divBdr>
            <w:top w:val="none" w:sz="0" w:space="0" w:color="auto"/>
            <w:left w:val="none" w:sz="0" w:space="0" w:color="auto"/>
            <w:bottom w:val="none" w:sz="0" w:space="0" w:color="auto"/>
            <w:right w:val="none" w:sz="0" w:space="0" w:color="auto"/>
          </w:divBdr>
        </w:div>
        <w:div w:id="1169447148">
          <w:marLeft w:val="480"/>
          <w:marRight w:val="0"/>
          <w:marTop w:val="0"/>
          <w:marBottom w:val="0"/>
          <w:divBdr>
            <w:top w:val="none" w:sz="0" w:space="0" w:color="auto"/>
            <w:left w:val="none" w:sz="0" w:space="0" w:color="auto"/>
            <w:bottom w:val="none" w:sz="0" w:space="0" w:color="auto"/>
            <w:right w:val="none" w:sz="0" w:space="0" w:color="auto"/>
          </w:divBdr>
        </w:div>
        <w:div w:id="1220509021">
          <w:marLeft w:val="480"/>
          <w:marRight w:val="0"/>
          <w:marTop w:val="0"/>
          <w:marBottom w:val="0"/>
          <w:divBdr>
            <w:top w:val="none" w:sz="0" w:space="0" w:color="auto"/>
            <w:left w:val="none" w:sz="0" w:space="0" w:color="auto"/>
            <w:bottom w:val="none" w:sz="0" w:space="0" w:color="auto"/>
            <w:right w:val="none" w:sz="0" w:space="0" w:color="auto"/>
          </w:divBdr>
        </w:div>
        <w:div w:id="1224565693">
          <w:marLeft w:val="480"/>
          <w:marRight w:val="0"/>
          <w:marTop w:val="0"/>
          <w:marBottom w:val="0"/>
          <w:divBdr>
            <w:top w:val="none" w:sz="0" w:space="0" w:color="auto"/>
            <w:left w:val="none" w:sz="0" w:space="0" w:color="auto"/>
            <w:bottom w:val="none" w:sz="0" w:space="0" w:color="auto"/>
            <w:right w:val="none" w:sz="0" w:space="0" w:color="auto"/>
          </w:divBdr>
        </w:div>
        <w:div w:id="1240867659">
          <w:marLeft w:val="480"/>
          <w:marRight w:val="0"/>
          <w:marTop w:val="0"/>
          <w:marBottom w:val="0"/>
          <w:divBdr>
            <w:top w:val="none" w:sz="0" w:space="0" w:color="auto"/>
            <w:left w:val="none" w:sz="0" w:space="0" w:color="auto"/>
            <w:bottom w:val="none" w:sz="0" w:space="0" w:color="auto"/>
            <w:right w:val="none" w:sz="0" w:space="0" w:color="auto"/>
          </w:divBdr>
        </w:div>
        <w:div w:id="1262952502">
          <w:marLeft w:val="480"/>
          <w:marRight w:val="0"/>
          <w:marTop w:val="0"/>
          <w:marBottom w:val="0"/>
          <w:divBdr>
            <w:top w:val="none" w:sz="0" w:space="0" w:color="auto"/>
            <w:left w:val="none" w:sz="0" w:space="0" w:color="auto"/>
            <w:bottom w:val="none" w:sz="0" w:space="0" w:color="auto"/>
            <w:right w:val="none" w:sz="0" w:space="0" w:color="auto"/>
          </w:divBdr>
        </w:div>
        <w:div w:id="1263224755">
          <w:marLeft w:val="480"/>
          <w:marRight w:val="0"/>
          <w:marTop w:val="0"/>
          <w:marBottom w:val="0"/>
          <w:divBdr>
            <w:top w:val="none" w:sz="0" w:space="0" w:color="auto"/>
            <w:left w:val="none" w:sz="0" w:space="0" w:color="auto"/>
            <w:bottom w:val="none" w:sz="0" w:space="0" w:color="auto"/>
            <w:right w:val="none" w:sz="0" w:space="0" w:color="auto"/>
          </w:divBdr>
        </w:div>
        <w:div w:id="1328367889">
          <w:marLeft w:val="480"/>
          <w:marRight w:val="0"/>
          <w:marTop w:val="0"/>
          <w:marBottom w:val="0"/>
          <w:divBdr>
            <w:top w:val="none" w:sz="0" w:space="0" w:color="auto"/>
            <w:left w:val="none" w:sz="0" w:space="0" w:color="auto"/>
            <w:bottom w:val="none" w:sz="0" w:space="0" w:color="auto"/>
            <w:right w:val="none" w:sz="0" w:space="0" w:color="auto"/>
          </w:divBdr>
        </w:div>
        <w:div w:id="1373993985">
          <w:marLeft w:val="480"/>
          <w:marRight w:val="0"/>
          <w:marTop w:val="0"/>
          <w:marBottom w:val="0"/>
          <w:divBdr>
            <w:top w:val="none" w:sz="0" w:space="0" w:color="auto"/>
            <w:left w:val="none" w:sz="0" w:space="0" w:color="auto"/>
            <w:bottom w:val="none" w:sz="0" w:space="0" w:color="auto"/>
            <w:right w:val="none" w:sz="0" w:space="0" w:color="auto"/>
          </w:divBdr>
        </w:div>
        <w:div w:id="1379428347">
          <w:marLeft w:val="480"/>
          <w:marRight w:val="0"/>
          <w:marTop w:val="0"/>
          <w:marBottom w:val="0"/>
          <w:divBdr>
            <w:top w:val="none" w:sz="0" w:space="0" w:color="auto"/>
            <w:left w:val="none" w:sz="0" w:space="0" w:color="auto"/>
            <w:bottom w:val="none" w:sz="0" w:space="0" w:color="auto"/>
            <w:right w:val="none" w:sz="0" w:space="0" w:color="auto"/>
          </w:divBdr>
        </w:div>
        <w:div w:id="1379893036">
          <w:marLeft w:val="480"/>
          <w:marRight w:val="0"/>
          <w:marTop w:val="0"/>
          <w:marBottom w:val="0"/>
          <w:divBdr>
            <w:top w:val="none" w:sz="0" w:space="0" w:color="auto"/>
            <w:left w:val="none" w:sz="0" w:space="0" w:color="auto"/>
            <w:bottom w:val="none" w:sz="0" w:space="0" w:color="auto"/>
            <w:right w:val="none" w:sz="0" w:space="0" w:color="auto"/>
          </w:divBdr>
        </w:div>
        <w:div w:id="1408116823">
          <w:marLeft w:val="480"/>
          <w:marRight w:val="0"/>
          <w:marTop w:val="0"/>
          <w:marBottom w:val="0"/>
          <w:divBdr>
            <w:top w:val="none" w:sz="0" w:space="0" w:color="auto"/>
            <w:left w:val="none" w:sz="0" w:space="0" w:color="auto"/>
            <w:bottom w:val="none" w:sz="0" w:space="0" w:color="auto"/>
            <w:right w:val="none" w:sz="0" w:space="0" w:color="auto"/>
          </w:divBdr>
        </w:div>
        <w:div w:id="1413426595">
          <w:marLeft w:val="480"/>
          <w:marRight w:val="0"/>
          <w:marTop w:val="0"/>
          <w:marBottom w:val="0"/>
          <w:divBdr>
            <w:top w:val="none" w:sz="0" w:space="0" w:color="auto"/>
            <w:left w:val="none" w:sz="0" w:space="0" w:color="auto"/>
            <w:bottom w:val="none" w:sz="0" w:space="0" w:color="auto"/>
            <w:right w:val="none" w:sz="0" w:space="0" w:color="auto"/>
          </w:divBdr>
        </w:div>
        <w:div w:id="1484855945">
          <w:marLeft w:val="480"/>
          <w:marRight w:val="0"/>
          <w:marTop w:val="0"/>
          <w:marBottom w:val="0"/>
          <w:divBdr>
            <w:top w:val="none" w:sz="0" w:space="0" w:color="auto"/>
            <w:left w:val="none" w:sz="0" w:space="0" w:color="auto"/>
            <w:bottom w:val="none" w:sz="0" w:space="0" w:color="auto"/>
            <w:right w:val="none" w:sz="0" w:space="0" w:color="auto"/>
          </w:divBdr>
        </w:div>
        <w:div w:id="1543252483">
          <w:marLeft w:val="480"/>
          <w:marRight w:val="0"/>
          <w:marTop w:val="0"/>
          <w:marBottom w:val="0"/>
          <w:divBdr>
            <w:top w:val="none" w:sz="0" w:space="0" w:color="auto"/>
            <w:left w:val="none" w:sz="0" w:space="0" w:color="auto"/>
            <w:bottom w:val="none" w:sz="0" w:space="0" w:color="auto"/>
            <w:right w:val="none" w:sz="0" w:space="0" w:color="auto"/>
          </w:divBdr>
        </w:div>
        <w:div w:id="1568153388">
          <w:marLeft w:val="480"/>
          <w:marRight w:val="0"/>
          <w:marTop w:val="0"/>
          <w:marBottom w:val="0"/>
          <w:divBdr>
            <w:top w:val="none" w:sz="0" w:space="0" w:color="auto"/>
            <w:left w:val="none" w:sz="0" w:space="0" w:color="auto"/>
            <w:bottom w:val="none" w:sz="0" w:space="0" w:color="auto"/>
            <w:right w:val="none" w:sz="0" w:space="0" w:color="auto"/>
          </w:divBdr>
        </w:div>
        <w:div w:id="1588735886">
          <w:marLeft w:val="480"/>
          <w:marRight w:val="0"/>
          <w:marTop w:val="0"/>
          <w:marBottom w:val="0"/>
          <w:divBdr>
            <w:top w:val="none" w:sz="0" w:space="0" w:color="auto"/>
            <w:left w:val="none" w:sz="0" w:space="0" w:color="auto"/>
            <w:bottom w:val="none" w:sz="0" w:space="0" w:color="auto"/>
            <w:right w:val="none" w:sz="0" w:space="0" w:color="auto"/>
          </w:divBdr>
        </w:div>
        <w:div w:id="1597329091">
          <w:marLeft w:val="480"/>
          <w:marRight w:val="0"/>
          <w:marTop w:val="0"/>
          <w:marBottom w:val="0"/>
          <w:divBdr>
            <w:top w:val="none" w:sz="0" w:space="0" w:color="auto"/>
            <w:left w:val="none" w:sz="0" w:space="0" w:color="auto"/>
            <w:bottom w:val="none" w:sz="0" w:space="0" w:color="auto"/>
            <w:right w:val="none" w:sz="0" w:space="0" w:color="auto"/>
          </w:divBdr>
        </w:div>
        <w:div w:id="1599093457">
          <w:marLeft w:val="480"/>
          <w:marRight w:val="0"/>
          <w:marTop w:val="0"/>
          <w:marBottom w:val="0"/>
          <w:divBdr>
            <w:top w:val="none" w:sz="0" w:space="0" w:color="auto"/>
            <w:left w:val="none" w:sz="0" w:space="0" w:color="auto"/>
            <w:bottom w:val="none" w:sz="0" w:space="0" w:color="auto"/>
            <w:right w:val="none" w:sz="0" w:space="0" w:color="auto"/>
          </w:divBdr>
        </w:div>
        <w:div w:id="1636641058">
          <w:marLeft w:val="480"/>
          <w:marRight w:val="0"/>
          <w:marTop w:val="0"/>
          <w:marBottom w:val="0"/>
          <w:divBdr>
            <w:top w:val="none" w:sz="0" w:space="0" w:color="auto"/>
            <w:left w:val="none" w:sz="0" w:space="0" w:color="auto"/>
            <w:bottom w:val="none" w:sz="0" w:space="0" w:color="auto"/>
            <w:right w:val="none" w:sz="0" w:space="0" w:color="auto"/>
          </w:divBdr>
        </w:div>
        <w:div w:id="1647053408">
          <w:marLeft w:val="480"/>
          <w:marRight w:val="0"/>
          <w:marTop w:val="0"/>
          <w:marBottom w:val="0"/>
          <w:divBdr>
            <w:top w:val="none" w:sz="0" w:space="0" w:color="auto"/>
            <w:left w:val="none" w:sz="0" w:space="0" w:color="auto"/>
            <w:bottom w:val="none" w:sz="0" w:space="0" w:color="auto"/>
            <w:right w:val="none" w:sz="0" w:space="0" w:color="auto"/>
          </w:divBdr>
        </w:div>
        <w:div w:id="1664119026">
          <w:marLeft w:val="480"/>
          <w:marRight w:val="0"/>
          <w:marTop w:val="0"/>
          <w:marBottom w:val="0"/>
          <w:divBdr>
            <w:top w:val="none" w:sz="0" w:space="0" w:color="auto"/>
            <w:left w:val="none" w:sz="0" w:space="0" w:color="auto"/>
            <w:bottom w:val="none" w:sz="0" w:space="0" w:color="auto"/>
            <w:right w:val="none" w:sz="0" w:space="0" w:color="auto"/>
          </w:divBdr>
        </w:div>
        <w:div w:id="1670406392">
          <w:marLeft w:val="480"/>
          <w:marRight w:val="0"/>
          <w:marTop w:val="0"/>
          <w:marBottom w:val="0"/>
          <w:divBdr>
            <w:top w:val="none" w:sz="0" w:space="0" w:color="auto"/>
            <w:left w:val="none" w:sz="0" w:space="0" w:color="auto"/>
            <w:bottom w:val="none" w:sz="0" w:space="0" w:color="auto"/>
            <w:right w:val="none" w:sz="0" w:space="0" w:color="auto"/>
          </w:divBdr>
        </w:div>
        <w:div w:id="1698042868">
          <w:marLeft w:val="480"/>
          <w:marRight w:val="0"/>
          <w:marTop w:val="0"/>
          <w:marBottom w:val="0"/>
          <w:divBdr>
            <w:top w:val="none" w:sz="0" w:space="0" w:color="auto"/>
            <w:left w:val="none" w:sz="0" w:space="0" w:color="auto"/>
            <w:bottom w:val="none" w:sz="0" w:space="0" w:color="auto"/>
            <w:right w:val="none" w:sz="0" w:space="0" w:color="auto"/>
          </w:divBdr>
        </w:div>
        <w:div w:id="1699237979">
          <w:marLeft w:val="480"/>
          <w:marRight w:val="0"/>
          <w:marTop w:val="0"/>
          <w:marBottom w:val="0"/>
          <w:divBdr>
            <w:top w:val="none" w:sz="0" w:space="0" w:color="auto"/>
            <w:left w:val="none" w:sz="0" w:space="0" w:color="auto"/>
            <w:bottom w:val="none" w:sz="0" w:space="0" w:color="auto"/>
            <w:right w:val="none" w:sz="0" w:space="0" w:color="auto"/>
          </w:divBdr>
        </w:div>
        <w:div w:id="1700012377">
          <w:marLeft w:val="480"/>
          <w:marRight w:val="0"/>
          <w:marTop w:val="0"/>
          <w:marBottom w:val="0"/>
          <w:divBdr>
            <w:top w:val="none" w:sz="0" w:space="0" w:color="auto"/>
            <w:left w:val="none" w:sz="0" w:space="0" w:color="auto"/>
            <w:bottom w:val="none" w:sz="0" w:space="0" w:color="auto"/>
            <w:right w:val="none" w:sz="0" w:space="0" w:color="auto"/>
          </w:divBdr>
        </w:div>
        <w:div w:id="1704135804">
          <w:marLeft w:val="480"/>
          <w:marRight w:val="0"/>
          <w:marTop w:val="0"/>
          <w:marBottom w:val="0"/>
          <w:divBdr>
            <w:top w:val="none" w:sz="0" w:space="0" w:color="auto"/>
            <w:left w:val="none" w:sz="0" w:space="0" w:color="auto"/>
            <w:bottom w:val="none" w:sz="0" w:space="0" w:color="auto"/>
            <w:right w:val="none" w:sz="0" w:space="0" w:color="auto"/>
          </w:divBdr>
        </w:div>
        <w:div w:id="1790975792">
          <w:marLeft w:val="480"/>
          <w:marRight w:val="0"/>
          <w:marTop w:val="0"/>
          <w:marBottom w:val="0"/>
          <w:divBdr>
            <w:top w:val="none" w:sz="0" w:space="0" w:color="auto"/>
            <w:left w:val="none" w:sz="0" w:space="0" w:color="auto"/>
            <w:bottom w:val="none" w:sz="0" w:space="0" w:color="auto"/>
            <w:right w:val="none" w:sz="0" w:space="0" w:color="auto"/>
          </w:divBdr>
        </w:div>
        <w:div w:id="1797679219">
          <w:marLeft w:val="480"/>
          <w:marRight w:val="0"/>
          <w:marTop w:val="0"/>
          <w:marBottom w:val="0"/>
          <w:divBdr>
            <w:top w:val="none" w:sz="0" w:space="0" w:color="auto"/>
            <w:left w:val="none" w:sz="0" w:space="0" w:color="auto"/>
            <w:bottom w:val="none" w:sz="0" w:space="0" w:color="auto"/>
            <w:right w:val="none" w:sz="0" w:space="0" w:color="auto"/>
          </w:divBdr>
        </w:div>
        <w:div w:id="1805731924">
          <w:marLeft w:val="480"/>
          <w:marRight w:val="0"/>
          <w:marTop w:val="0"/>
          <w:marBottom w:val="0"/>
          <w:divBdr>
            <w:top w:val="none" w:sz="0" w:space="0" w:color="auto"/>
            <w:left w:val="none" w:sz="0" w:space="0" w:color="auto"/>
            <w:bottom w:val="none" w:sz="0" w:space="0" w:color="auto"/>
            <w:right w:val="none" w:sz="0" w:space="0" w:color="auto"/>
          </w:divBdr>
        </w:div>
        <w:div w:id="1838497052">
          <w:marLeft w:val="480"/>
          <w:marRight w:val="0"/>
          <w:marTop w:val="0"/>
          <w:marBottom w:val="0"/>
          <w:divBdr>
            <w:top w:val="none" w:sz="0" w:space="0" w:color="auto"/>
            <w:left w:val="none" w:sz="0" w:space="0" w:color="auto"/>
            <w:bottom w:val="none" w:sz="0" w:space="0" w:color="auto"/>
            <w:right w:val="none" w:sz="0" w:space="0" w:color="auto"/>
          </w:divBdr>
        </w:div>
        <w:div w:id="1866554095">
          <w:marLeft w:val="480"/>
          <w:marRight w:val="0"/>
          <w:marTop w:val="0"/>
          <w:marBottom w:val="0"/>
          <w:divBdr>
            <w:top w:val="none" w:sz="0" w:space="0" w:color="auto"/>
            <w:left w:val="none" w:sz="0" w:space="0" w:color="auto"/>
            <w:bottom w:val="none" w:sz="0" w:space="0" w:color="auto"/>
            <w:right w:val="none" w:sz="0" w:space="0" w:color="auto"/>
          </w:divBdr>
        </w:div>
        <w:div w:id="1895502480">
          <w:marLeft w:val="480"/>
          <w:marRight w:val="0"/>
          <w:marTop w:val="0"/>
          <w:marBottom w:val="0"/>
          <w:divBdr>
            <w:top w:val="none" w:sz="0" w:space="0" w:color="auto"/>
            <w:left w:val="none" w:sz="0" w:space="0" w:color="auto"/>
            <w:bottom w:val="none" w:sz="0" w:space="0" w:color="auto"/>
            <w:right w:val="none" w:sz="0" w:space="0" w:color="auto"/>
          </w:divBdr>
        </w:div>
        <w:div w:id="1897162959">
          <w:marLeft w:val="480"/>
          <w:marRight w:val="0"/>
          <w:marTop w:val="0"/>
          <w:marBottom w:val="0"/>
          <w:divBdr>
            <w:top w:val="none" w:sz="0" w:space="0" w:color="auto"/>
            <w:left w:val="none" w:sz="0" w:space="0" w:color="auto"/>
            <w:bottom w:val="none" w:sz="0" w:space="0" w:color="auto"/>
            <w:right w:val="none" w:sz="0" w:space="0" w:color="auto"/>
          </w:divBdr>
        </w:div>
        <w:div w:id="1935278794">
          <w:marLeft w:val="480"/>
          <w:marRight w:val="0"/>
          <w:marTop w:val="0"/>
          <w:marBottom w:val="0"/>
          <w:divBdr>
            <w:top w:val="none" w:sz="0" w:space="0" w:color="auto"/>
            <w:left w:val="none" w:sz="0" w:space="0" w:color="auto"/>
            <w:bottom w:val="none" w:sz="0" w:space="0" w:color="auto"/>
            <w:right w:val="none" w:sz="0" w:space="0" w:color="auto"/>
          </w:divBdr>
        </w:div>
        <w:div w:id="2003854094">
          <w:marLeft w:val="480"/>
          <w:marRight w:val="0"/>
          <w:marTop w:val="0"/>
          <w:marBottom w:val="0"/>
          <w:divBdr>
            <w:top w:val="none" w:sz="0" w:space="0" w:color="auto"/>
            <w:left w:val="none" w:sz="0" w:space="0" w:color="auto"/>
            <w:bottom w:val="none" w:sz="0" w:space="0" w:color="auto"/>
            <w:right w:val="none" w:sz="0" w:space="0" w:color="auto"/>
          </w:divBdr>
        </w:div>
        <w:div w:id="2037270846">
          <w:marLeft w:val="480"/>
          <w:marRight w:val="0"/>
          <w:marTop w:val="0"/>
          <w:marBottom w:val="0"/>
          <w:divBdr>
            <w:top w:val="none" w:sz="0" w:space="0" w:color="auto"/>
            <w:left w:val="none" w:sz="0" w:space="0" w:color="auto"/>
            <w:bottom w:val="none" w:sz="0" w:space="0" w:color="auto"/>
            <w:right w:val="none" w:sz="0" w:space="0" w:color="auto"/>
          </w:divBdr>
        </w:div>
        <w:div w:id="2065447284">
          <w:marLeft w:val="480"/>
          <w:marRight w:val="0"/>
          <w:marTop w:val="0"/>
          <w:marBottom w:val="0"/>
          <w:divBdr>
            <w:top w:val="none" w:sz="0" w:space="0" w:color="auto"/>
            <w:left w:val="none" w:sz="0" w:space="0" w:color="auto"/>
            <w:bottom w:val="none" w:sz="0" w:space="0" w:color="auto"/>
            <w:right w:val="none" w:sz="0" w:space="0" w:color="auto"/>
          </w:divBdr>
        </w:div>
        <w:div w:id="2084373743">
          <w:marLeft w:val="480"/>
          <w:marRight w:val="0"/>
          <w:marTop w:val="0"/>
          <w:marBottom w:val="0"/>
          <w:divBdr>
            <w:top w:val="none" w:sz="0" w:space="0" w:color="auto"/>
            <w:left w:val="none" w:sz="0" w:space="0" w:color="auto"/>
            <w:bottom w:val="none" w:sz="0" w:space="0" w:color="auto"/>
            <w:right w:val="none" w:sz="0" w:space="0" w:color="auto"/>
          </w:divBdr>
        </w:div>
        <w:div w:id="2108649491">
          <w:marLeft w:val="480"/>
          <w:marRight w:val="0"/>
          <w:marTop w:val="0"/>
          <w:marBottom w:val="0"/>
          <w:divBdr>
            <w:top w:val="none" w:sz="0" w:space="0" w:color="auto"/>
            <w:left w:val="none" w:sz="0" w:space="0" w:color="auto"/>
            <w:bottom w:val="none" w:sz="0" w:space="0" w:color="auto"/>
            <w:right w:val="none" w:sz="0" w:space="0" w:color="auto"/>
          </w:divBdr>
        </w:div>
      </w:divsChild>
    </w:div>
    <w:div w:id="1929652447">
      <w:bodyDiv w:val="1"/>
      <w:marLeft w:val="0"/>
      <w:marRight w:val="0"/>
      <w:marTop w:val="0"/>
      <w:marBottom w:val="0"/>
      <w:divBdr>
        <w:top w:val="none" w:sz="0" w:space="0" w:color="auto"/>
        <w:left w:val="none" w:sz="0" w:space="0" w:color="auto"/>
        <w:bottom w:val="none" w:sz="0" w:space="0" w:color="auto"/>
        <w:right w:val="none" w:sz="0" w:space="0" w:color="auto"/>
      </w:divBdr>
    </w:div>
    <w:div w:id="1931157129">
      <w:bodyDiv w:val="1"/>
      <w:marLeft w:val="0"/>
      <w:marRight w:val="0"/>
      <w:marTop w:val="0"/>
      <w:marBottom w:val="0"/>
      <w:divBdr>
        <w:top w:val="none" w:sz="0" w:space="0" w:color="auto"/>
        <w:left w:val="none" w:sz="0" w:space="0" w:color="auto"/>
        <w:bottom w:val="none" w:sz="0" w:space="0" w:color="auto"/>
        <w:right w:val="none" w:sz="0" w:space="0" w:color="auto"/>
      </w:divBdr>
    </w:div>
    <w:div w:id="1941643308">
      <w:bodyDiv w:val="1"/>
      <w:marLeft w:val="0"/>
      <w:marRight w:val="0"/>
      <w:marTop w:val="0"/>
      <w:marBottom w:val="0"/>
      <w:divBdr>
        <w:top w:val="none" w:sz="0" w:space="0" w:color="auto"/>
        <w:left w:val="none" w:sz="0" w:space="0" w:color="auto"/>
        <w:bottom w:val="none" w:sz="0" w:space="0" w:color="auto"/>
        <w:right w:val="none" w:sz="0" w:space="0" w:color="auto"/>
      </w:divBdr>
    </w:div>
    <w:div w:id="1950818457">
      <w:bodyDiv w:val="1"/>
      <w:marLeft w:val="0"/>
      <w:marRight w:val="0"/>
      <w:marTop w:val="0"/>
      <w:marBottom w:val="0"/>
      <w:divBdr>
        <w:top w:val="none" w:sz="0" w:space="0" w:color="auto"/>
        <w:left w:val="none" w:sz="0" w:space="0" w:color="auto"/>
        <w:bottom w:val="none" w:sz="0" w:space="0" w:color="auto"/>
        <w:right w:val="none" w:sz="0" w:space="0" w:color="auto"/>
      </w:divBdr>
    </w:div>
    <w:div w:id="1954743215">
      <w:bodyDiv w:val="1"/>
      <w:marLeft w:val="0"/>
      <w:marRight w:val="0"/>
      <w:marTop w:val="0"/>
      <w:marBottom w:val="0"/>
      <w:divBdr>
        <w:top w:val="none" w:sz="0" w:space="0" w:color="auto"/>
        <w:left w:val="none" w:sz="0" w:space="0" w:color="auto"/>
        <w:bottom w:val="none" w:sz="0" w:space="0" w:color="auto"/>
        <w:right w:val="none" w:sz="0" w:space="0" w:color="auto"/>
      </w:divBdr>
    </w:div>
    <w:div w:id="1973554033">
      <w:bodyDiv w:val="1"/>
      <w:marLeft w:val="0"/>
      <w:marRight w:val="0"/>
      <w:marTop w:val="0"/>
      <w:marBottom w:val="0"/>
      <w:divBdr>
        <w:top w:val="none" w:sz="0" w:space="0" w:color="auto"/>
        <w:left w:val="none" w:sz="0" w:space="0" w:color="auto"/>
        <w:bottom w:val="none" w:sz="0" w:space="0" w:color="auto"/>
        <w:right w:val="none" w:sz="0" w:space="0" w:color="auto"/>
      </w:divBdr>
    </w:div>
    <w:div w:id="1974363913">
      <w:bodyDiv w:val="1"/>
      <w:marLeft w:val="0"/>
      <w:marRight w:val="0"/>
      <w:marTop w:val="0"/>
      <w:marBottom w:val="0"/>
      <w:divBdr>
        <w:top w:val="none" w:sz="0" w:space="0" w:color="auto"/>
        <w:left w:val="none" w:sz="0" w:space="0" w:color="auto"/>
        <w:bottom w:val="none" w:sz="0" w:space="0" w:color="auto"/>
        <w:right w:val="none" w:sz="0" w:space="0" w:color="auto"/>
      </w:divBdr>
    </w:div>
    <w:div w:id="1974434795">
      <w:bodyDiv w:val="1"/>
      <w:marLeft w:val="0"/>
      <w:marRight w:val="0"/>
      <w:marTop w:val="0"/>
      <w:marBottom w:val="0"/>
      <w:divBdr>
        <w:top w:val="none" w:sz="0" w:space="0" w:color="auto"/>
        <w:left w:val="none" w:sz="0" w:space="0" w:color="auto"/>
        <w:bottom w:val="none" w:sz="0" w:space="0" w:color="auto"/>
        <w:right w:val="none" w:sz="0" w:space="0" w:color="auto"/>
      </w:divBdr>
      <w:divsChild>
        <w:div w:id="82991340">
          <w:marLeft w:val="480"/>
          <w:marRight w:val="0"/>
          <w:marTop w:val="0"/>
          <w:marBottom w:val="0"/>
          <w:divBdr>
            <w:top w:val="none" w:sz="0" w:space="0" w:color="auto"/>
            <w:left w:val="none" w:sz="0" w:space="0" w:color="auto"/>
            <w:bottom w:val="none" w:sz="0" w:space="0" w:color="auto"/>
            <w:right w:val="none" w:sz="0" w:space="0" w:color="auto"/>
          </w:divBdr>
        </w:div>
        <w:div w:id="109907533">
          <w:marLeft w:val="480"/>
          <w:marRight w:val="0"/>
          <w:marTop w:val="0"/>
          <w:marBottom w:val="0"/>
          <w:divBdr>
            <w:top w:val="none" w:sz="0" w:space="0" w:color="auto"/>
            <w:left w:val="none" w:sz="0" w:space="0" w:color="auto"/>
            <w:bottom w:val="none" w:sz="0" w:space="0" w:color="auto"/>
            <w:right w:val="none" w:sz="0" w:space="0" w:color="auto"/>
          </w:divBdr>
        </w:div>
        <w:div w:id="154687911">
          <w:marLeft w:val="480"/>
          <w:marRight w:val="0"/>
          <w:marTop w:val="0"/>
          <w:marBottom w:val="0"/>
          <w:divBdr>
            <w:top w:val="none" w:sz="0" w:space="0" w:color="auto"/>
            <w:left w:val="none" w:sz="0" w:space="0" w:color="auto"/>
            <w:bottom w:val="none" w:sz="0" w:space="0" w:color="auto"/>
            <w:right w:val="none" w:sz="0" w:space="0" w:color="auto"/>
          </w:divBdr>
        </w:div>
        <w:div w:id="174076268">
          <w:marLeft w:val="480"/>
          <w:marRight w:val="0"/>
          <w:marTop w:val="0"/>
          <w:marBottom w:val="0"/>
          <w:divBdr>
            <w:top w:val="none" w:sz="0" w:space="0" w:color="auto"/>
            <w:left w:val="none" w:sz="0" w:space="0" w:color="auto"/>
            <w:bottom w:val="none" w:sz="0" w:space="0" w:color="auto"/>
            <w:right w:val="none" w:sz="0" w:space="0" w:color="auto"/>
          </w:divBdr>
        </w:div>
        <w:div w:id="180895870">
          <w:marLeft w:val="480"/>
          <w:marRight w:val="0"/>
          <w:marTop w:val="0"/>
          <w:marBottom w:val="0"/>
          <w:divBdr>
            <w:top w:val="none" w:sz="0" w:space="0" w:color="auto"/>
            <w:left w:val="none" w:sz="0" w:space="0" w:color="auto"/>
            <w:bottom w:val="none" w:sz="0" w:space="0" w:color="auto"/>
            <w:right w:val="none" w:sz="0" w:space="0" w:color="auto"/>
          </w:divBdr>
        </w:div>
        <w:div w:id="197858297">
          <w:marLeft w:val="480"/>
          <w:marRight w:val="0"/>
          <w:marTop w:val="0"/>
          <w:marBottom w:val="0"/>
          <w:divBdr>
            <w:top w:val="none" w:sz="0" w:space="0" w:color="auto"/>
            <w:left w:val="none" w:sz="0" w:space="0" w:color="auto"/>
            <w:bottom w:val="none" w:sz="0" w:space="0" w:color="auto"/>
            <w:right w:val="none" w:sz="0" w:space="0" w:color="auto"/>
          </w:divBdr>
        </w:div>
        <w:div w:id="228268055">
          <w:marLeft w:val="480"/>
          <w:marRight w:val="0"/>
          <w:marTop w:val="0"/>
          <w:marBottom w:val="0"/>
          <w:divBdr>
            <w:top w:val="none" w:sz="0" w:space="0" w:color="auto"/>
            <w:left w:val="none" w:sz="0" w:space="0" w:color="auto"/>
            <w:bottom w:val="none" w:sz="0" w:space="0" w:color="auto"/>
            <w:right w:val="none" w:sz="0" w:space="0" w:color="auto"/>
          </w:divBdr>
        </w:div>
        <w:div w:id="267658854">
          <w:marLeft w:val="480"/>
          <w:marRight w:val="0"/>
          <w:marTop w:val="0"/>
          <w:marBottom w:val="0"/>
          <w:divBdr>
            <w:top w:val="none" w:sz="0" w:space="0" w:color="auto"/>
            <w:left w:val="none" w:sz="0" w:space="0" w:color="auto"/>
            <w:bottom w:val="none" w:sz="0" w:space="0" w:color="auto"/>
            <w:right w:val="none" w:sz="0" w:space="0" w:color="auto"/>
          </w:divBdr>
        </w:div>
        <w:div w:id="272325146">
          <w:marLeft w:val="480"/>
          <w:marRight w:val="0"/>
          <w:marTop w:val="0"/>
          <w:marBottom w:val="0"/>
          <w:divBdr>
            <w:top w:val="none" w:sz="0" w:space="0" w:color="auto"/>
            <w:left w:val="none" w:sz="0" w:space="0" w:color="auto"/>
            <w:bottom w:val="none" w:sz="0" w:space="0" w:color="auto"/>
            <w:right w:val="none" w:sz="0" w:space="0" w:color="auto"/>
          </w:divBdr>
        </w:div>
        <w:div w:id="299002757">
          <w:marLeft w:val="480"/>
          <w:marRight w:val="0"/>
          <w:marTop w:val="0"/>
          <w:marBottom w:val="0"/>
          <w:divBdr>
            <w:top w:val="none" w:sz="0" w:space="0" w:color="auto"/>
            <w:left w:val="none" w:sz="0" w:space="0" w:color="auto"/>
            <w:bottom w:val="none" w:sz="0" w:space="0" w:color="auto"/>
            <w:right w:val="none" w:sz="0" w:space="0" w:color="auto"/>
          </w:divBdr>
        </w:div>
        <w:div w:id="305203931">
          <w:marLeft w:val="480"/>
          <w:marRight w:val="0"/>
          <w:marTop w:val="0"/>
          <w:marBottom w:val="0"/>
          <w:divBdr>
            <w:top w:val="none" w:sz="0" w:space="0" w:color="auto"/>
            <w:left w:val="none" w:sz="0" w:space="0" w:color="auto"/>
            <w:bottom w:val="none" w:sz="0" w:space="0" w:color="auto"/>
            <w:right w:val="none" w:sz="0" w:space="0" w:color="auto"/>
          </w:divBdr>
        </w:div>
        <w:div w:id="328337036">
          <w:marLeft w:val="480"/>
          <w:marRight w:val="0"/>
          <w:marTop w:val="0"/>
          <w:marBottom w:val="0"/>
          <w:divBdr>
            <w:top w:val="none" w:sz="0" w:space="0" w:color="auto"/>
            <w:left w:val="none" w:sz="0" w:space="0" w:color="auto"/>
            <w:bottom w:val="none" w:sz="0" w:space="0" w:color="auto"/>
            <w:right w:val="none" w:sz="0" w:space="0" w:color="auto"/>
          </w:divBdr>
        </w:div>
        <w:div w:id="339163125">
          <w:marLeft w:val="480"/>
          <w:marRight w:val="0"/>
          <w:marTop w:val="0"/>
          <w:marBottom w:val="0"/>
          <w:divBdr>
            <w:top w:val="none" w:sz="0" w:space="0" w:color="auto"/>
            <w:left w:val="none" w:sz="0" w:space="0" w:color="auto"/>
            <w:bottom w:val="none" w:sz="0" w:space="0" w:color="auto"/>
            <w:right w:val="none" w:sz="0" w:space="0" w:color="auto"/>
          </w:divBdr>
        </w:div>
        <w:div w:id="346058955">
          <w:marLeft w:val="480"/>
          <w:marRight w:val="0"/>
          <w:marTop w:val="0"/>
          <w:marBottom w:val="0"/>
          <w:divBdr>
            <w:top w:val="none" w:sz="0" w:space="0" w:color="auto"/>
            <w:left w:val="none" w:sz="0" w:space="0" w:color="auto"/>
            <w:bottom w:val="none" w:sz="0" w:space="0" w:color="auto"/>
            <w:right w:val="none" w:sz="0" w:space="0" w:color="auto"/>
          </w:divBdr>
        </w:div>
        <w:div w:id="359821875">
          <w:marLeft w:val="480"/>
          <w:marRight w:val="0"/>
          <w:marTop w:val="0"/>
          <w:marBottom w:val="0"/>
          <w:divBdr>
            <w:top w:val="none" w:sz="0" w:space="0" w:color="auto"/>
            <w:left w:val="none" w:sz="0" w:space="0" w:color="auto"/>
            <w:bottom w:val="none" w:sz="0" w:space="0" w:color="auto"/>
            <w:right w:val="none" w:sz="0" w:space="0" w:color="auto"/>
          </w:divBdr>
        </w:div>
        <w:div w:id="476724048">
          <w:marLeft w:val="480"/>
          <w:marRight w:val="0"/>
          <w:marTop w:val="0"/>
          <w:marBottom w:val="0"/>
          <w:divBdr>
            <w:top w:val="none" w:sz="0" w:space="0" w:color="auto"/>
            <w:left w:val="none" w:sz="0" w:space="0" w:color="auto"/>
            <w:bottom w:val="none" w:sz="0" w:space="0" w:color="auto"/>
            <w:right w:val="none" w:sz="0" w:space="0" w:color="auto"/>
          </w:divBdr>
        </w:div>
        <w:div w:id="556866588">
          <w:marLeft w:val="480"/>
          <w:marRight w:val="0"/>
          <w:marTop w:val="0"/>
          <w:marBottom w:val="0"/>
          <w:divBdr>
            <w:top w:val="none" w:sz="0" w:space="0" w:color="auto"/>
            <w:left w:val="none" w:sz="0" w:space="0" w:color="auto"/>
            <w:bottom w:val="none" w:sz="0" w:space="0" w:color="auto"/>
            <w:right w:val="none" w:sz="0" w:space="0" w:color="auto"/>
          </w:divBdr>
        </w:div>
        <w:div w:id="609245477">
          <w:marLeft w:val="480"/>
          <w:marRight w:val="0"/>
          <w:marTop w:val="0"/>
          <w:marBottom w:val="0"/>
          <w:divBdr>
            <w:top w:val="none" w:sz="0" w:space="0" w:color="auto"/>
            <w:left w:val="none" w:sz="0" w:space="0" w:color="auto"/>
            <w:bottom w:val="none" w:sz="0" w:space="0" w:color="auto"/>
            <w:right w:val="none" w:sz="0" w:space="0" w:color="auto"/>
          </w:divBdr>
        </w:div>
        <w:div w:id="612714767">
          <w:marLeft w:val="480"/>
          <w:marRight w:val="0"/>
          <w:marTop w:val="0"/>
          <w:marBottom w:val="0"/>
          <w:divBdr>
            <w:top w:val="none" w:sz="0" w:space="0" w:color="auto"/>
            <w:left w:val="none" w:sz="0" w:space="0" w:color="auto"/>
            <w:bottom w:val="none" w:sz="0" w:space="0" w:color="auto"/>
            <w:right w:val="none" w:sz="0" w:space="0" w:color="auto"/>
          </w:divBdr>
        </w:div>
        <w:div w:id="663439880">
          <w:marLeft w:val="480"/>
          <w:marRight w:val="0"/>
          <w:marTop w:val="0"/>
          <w:marBottom w:val="0"/>
          <w:divBdr>
            <w:top w:val="none" w:sz="0" w:space="0" w:color="auto"/>
            <w:left w:val="none" w:sz="0" w:space="0" w:color="auto"/>
            <w:bottom w:val="none" w:sz="0" w:space="0" w:color="auto"/>
            <w:right w:val="none" w:sz="0" w:space="0" w:color="auto"/>
          </w:divBdr>
        </w:div>
        <w:div w:id="672759572">
          <w:marLeft w:val="480"/>
          <w:marRight w:val="0"/>
          <w:marTop w:val="0"/>
          <w:marBottom w:val="0"/>
          <w:divBdr>
            <w:top w:val="none" w:sz="0" w:space="0" w:color="auto"/>
            <w:left w:val="none" w:sz="0" w:space="0" w:color="auto"/>
            <w:bottom w:val="none" w:sz="0" w:space="0" w:color="auto"/>
            <w:right w:val="none" w:sz="0" w:space="0" w:color="auto"/>
          </w:divBdr>
        </w:div>
        <w:div w:id="684794696">
          <w:marLeft w:val="480"/>
          <w:marRight w:val="0"/>
          <w:marTop w:val="0"/>
          <w:marBottom w:val="0"/>
          <w:divBdr>
            <w:top w:val="none" w:sz="0" w:space="0" w:color="auto"/>
            <w:left w:val="none" w:sz="0" w:space="0" w:color="auto"/>
            <w:bottom w:val="none" w:sz="0" w:space="0" w:color="auto"/>
            <w:right w:val="none" w:sz="0" w:space="0" w:color="auto"/>
          </w:divBdr>
        </w:div>
        <w:div w:id="693532218">
          <w:marLeft w:val="480"/>
          <w:marRight w:val="0"/>
          <w:marTop w:val="0"/>
          <w:marBottom w:val="0"/>
          <w:divBdr>
            <w:top w:val="none" w:sz="0" w:space="0" w:color="auto"/>
            <w:left w:val="none" w:sz="0" w:space="0" w:color="auto"/>
            <w:bottom w:val="none" w:sz="0" w:space="0" w:color="auto"/>
            <w:right w:val="none" w:sz="0" w:space="0" w:color="auto"/>
          </w:divBdr>
        </w:div>
        <w:div w:id="703091261">
          <w:marLeft w:val="480"/>
          <w:marRight w:val="0"/>
          <w:marTop w:val="0"/>
          <w:marBottom w:val="0"/>
          <w:divBdr>
            <w:top w:val="none" w:sz="0" w:space="0" w:color="auto"/>
            <w:left w:val="none" w:sz="0" w:space="0" w:color="auto"/>
            <w:bottom w:val="none" w:sz="0" w:space="0" w:color="auto"/>
            <w:right w:val="none" w:sz="0" w:space="0" w:color="auto"/>
          </w:divBdr>
        </w:div>
        <w:div w:id="736166178">
          <w:marLeft w:val="480"/>
          <w:marRight w:val="0"/>
          <w:marTop w:val="0"/>
          <w:marBottom w:val="0"/>
          <w:divBdr>
            <w:top w:val="none" w:sz="0" w:space="0" w:color="auto"/>
            <w:left w:val="none" w:sz="0" w:space="0" w:color="auto"/>
            <w:bottom w:val="none" w:sz="0" w:space="0" w:color="auto"/>
            <w:right w:val="none" w:sz="0" w:space="0" w:color="auto"/>
          </w:divBdr>
        </w:div>
        <w:div w:id="758218276">
          <w:marLeft w:val="480"/>
          <w:marRight w:val="0"/>
          <w:marTop w:val="0"/>
          <w:marBottom w:val="0"/>
          <w:divBdr>
            <w:top w:val="none" w:sz="0" w:space="0" w:color="auto"/>
            <w:left w:val="none" w:sz="0" w:space="0" w:color="auto"/>
            <w:bottom w:val="none" w:sz="0" w:space="0" w:color="auto"/>
            <w:right w:val="none" w:sz="0" w:space="0" w:color="auto"/>
          </w:divBdr>
        </w:div>
        <w:div w:id="771630797">
          <w:marLeft w:val="480"/>
          <w:marRight w:val="0"/>
          <w:marTop w:val="0"/>
          <w:marBottom w:val="0"/>
          <w:divBdr>
            <w:top w:val="none" w:sz="0" w:space="0" w:color="auto"/>
            <w:left w:val="none" w:sz="0" w:space="0" w:color="auto"/>
            <w:bottom w:val="none" w:sz="0" w:space="0" w:color="auto"/>
            <w:right w:val="none" w:sz="0" w:space="0" w:color="auto"/>
          </w:divBdr>
        </w:div>
        <w:div w:id="823014450">
          <w:marLeft w:val="480"/>
          <w:marRight w:val="0"/>
          <w:marTop w:val="0"/>
          <w:marBottom w:val="0"/>
          <w:divBdr>
            <w:top w:val="none" w:sz="0" w:space="0" w:color="auto"/>
            <w:left w:val="none" w:sz="0" w:space="0" w:color="auto"/>
            <w:bottom w:val="none" w:sz="0" w:space="0" w:color="auto"/>
            <w:right w:val="none" w:sz="0" w:space="0" w:color="auto"/>
          </w:divBdr>
        </w:div>
        <w:div w:id="840702055">
          <w:marLeft w:val="480"/>
          <w:marRight w:val="0"/>
          <w:marTop w:val="0"/>
          <w:marBottom w:val="0"/>
          <w:divBdr>
            <w:top w:val="none" w:sz="0" w:space="0" w:color="auto"/>
            <w:left w:val="none" w:sz="0" w:space="0" w:color="auto"/>
            <w:bottom w:val="none" w:sz="0" w:space="0" w:color="auto"/>
            <w:right w:val="none" w:sz="0" w:space="0" w:color="auto"/>
          </w:divBdr>
        </w:div>
        <w:div w:id="842085886">
          <w:marLeft w:val="480"/>
          <w:marRight w:val="0"/>
          <w:marTop w:val="0"/>
          <w:marBottom w:val="0"/>
          <w:divBdr>
            <w:top w:val="none" w:sz="0" w:space="0" w:color="auto"/>
            <w:left w:val="none" w:sz="0" w:space="0" w:color="auto"/>
            <w:bottom w:val="none" w:sz="0" w:space="0" w:color="auto"/>
            <w:right w:val="none" w:sz="0" w:space="0" w:color="auto"/>
          </w:divBdr>
        </w:div>
        <w:div w:id="844053933">
          <w:marLeft w:val="480"/>
          <w:marRight w:val="0"/>
          <w:marTop w:val="0"/>
          <w:marBottom w:val="0"/>
          <w:divBdr>
            <w:top w:val="none" w:sz="0" w:space="0" w:color="auto"/>
            <w:left w:val="none" w:sz="0" w:space="0" w:color="auto"/>
            <w:bottom w:val="none" w:sz="0" w:space="0" w:color="auto"/>
            <w:right w:val="none" w:sz="0" w:space="0" w:color="auto"/>
          </w:divBdr>
        </w:div>
        <w:div w:id="844594871">
          <w:marLeft w:val="480"/>
          <w:marRight w:val="0"/>
          <w:marTop w:val="0"/>
          <w:marBottom w:val="0"/>
          <w:divBdr>
            <w:top w:val="none" w:sz="0" w:space="0" w:color="auto"/>
            <w:left w:val="none" w:sz="0" w:space="0" w:color="auto"/>
            <w:bottom w:val="none" w:sz="0" w:space="0" w:color="auto"/>
            <w:right w:val="none" w:sz="0" w:space="0" w:color="auto"/>
          </w:divBdr>
        </w:div>
        <w:div w:id="936257366">
          <w:marLeft w:val="480"/>
          <w:marRight w:val="0"/>
          <w:marTop w:val="0"/>
          <w:marBottom w:val="0"/>
          <w:divBdr>
            <w:top w:val="none" w:sz="0" w:space="0" w:color="auto"/>
            <w:left w:val="none" w:sz="0" w:space="0" w:color="auto"/>
            <w:bottom w:val="none" w:sz="0" w:space="0" w:color="auto"/>
            <w:right w:val="none" w:sz="0" w:space="0" w:color="auto"/>
          </w:divBdr>
        </w:div>
        <w:div w:id="992684069">
          <w:marLeft w:val="480"/>
          <w:marRight w:val="0"/>
          <w:marTop w:val="0"/>
          <w:marBottom w:val="0"/>
          <w:divBdr>
            <w:top w:val="none" w:sz="0" w:space="0" w:color="auto"/>
            <w:left w:val="none" w:sz="0" w:space="0" w:color="auto"/>
            <w:bottom w:val="none" w:sz="0" w:space="0" w:color="auto"/>
            <w:right w:val="none" w:sz="0" w:space="0" w:color="auto"/>
          </w:divBdr>
        </w:div>
        <w:div w:id="1029330640">
          <w:marLeft w:val="480"/>
          <w:marRight w:val="0"/>
          <w:marTop w:val="0"/>
          <w:marBottom w:val="0"/>
          <w:divBdr>
            <w:top w:val="none" w:sz="0" w:space="0" w:color="auto"/>
            <w:left w:val="none" w:sz="0" w:space="0" w:color="auto"/>
            <w:bottom w:val="none" w:sz="0" w:space="0" w:color="auto"/>
            <w:right w:val="none" w:sz="0" w:space="0" w:color="auto"/>
          </w:divBdr>
        </w:div>
        <w:div w:id="1065107057">
          <w:marLeft w:val="480"/>
          <w:marRight w:val="0"/>
          <w:marTop w:val="0"/>
          <w:marBottom w:val="0"/>
          <w:divBdr>
            <w:top w:val="none" w:sz="0" w:space="0" w:color="auto"/>
            <w:left w:val="none" w:sz="0" w:space="0" w:color="auto"/>
            <w:bottom w:val="none" w:sz="0" w:space="0" w:color="auto"/>
            <w:right w:val="none" w:sz="0" w:space="0" w:color="auto"/>
          </w:divBdr>
        </w:div>
        <w:div w:id="1075084633">
          <w:marLeft w:val="480"/>
          <w:marRight w:val="0"/>
          <w:marTop w:val="0"/>
          <w:marBottom w:val="0"/>
          <w:divBdr>
            <w:top w:val="none" w:sz="0" w:space="0" w:color="auto"/>
            <w:left w:val="none" w:sz="0" w:space="0" w:color="auto"/>
            <w:bottom w:val="none" w:sz="0" w:space="0" w:color="auto"/>
            <w:right w:val="none" w:sz="0" w:space="0" w:color="auto"/>
          </w:divBdr>
        </w:div>
        <w:div w:id="1105928207">
          <w:marLeft w:val="480"/>
          <w:marRight w:val="0"/>
          <w:marTop w:val="0"/>
          <w:marBottom w:val="0"/>
          <w:divBdr>
            <w:top w:val="none" w:sz="0" w:space="0" w:color="auto"/>
            <w:left w:val="none" w:sz="0" w:space="0" w:color="auto"/>
            <w:bottom w:val="none" w:sz="0" w:space="0" w:color="auto"/>
            <w:right w:val="none" w:sz="0" w:space="0" w:color="auto"/>
          </w:divBdr>
        </w:div>
        <w:div w:id="1163813868">
          <w:marLeft w:val="480"/>
          <w:marRight w:val="0"/>
          <w:marTop w:val="0"/>
          <w:marBottom w:val="0"/>
          <w:divBdr>
            <w:top w:val="none" w:sz="0" w:space="0" w:color="auto"/>
            <w:left w:val="none" w:sz="0" w:space="0" w:color="auto"/>
            <w:bottom w:val="none" w:sz="0" w:space="0" w:color="auto"/>
            <w:right w:val="none" w:sz="0" w:space="0" w:color="auto"/>
          </w:divBdr>
        </w:div>
        <w:div w:id="1173495384">
          <w:marLeft w:val="480"/>
          <w:marRight w:val="0"/>
          <w:marTop w:val="0"/>
          <w:marBottom w:val="0"/>
          <w:divBdr>
            <w:top w:val="none" w:sz="0" w:space="0" w:color="auto"/>
            <w:left w:val="none" w:sz="0" w:space="0" w:color="auto"/>
            <w:bottom w:val="none" w:sz="0" w:space="0" w:color="auto"/>
            <w:right w:val="none" w:sz="0" w:space="0" w:color="auto"/>
          </w:divBdr>
        </w:div>
        <w:div w:id="1197741308">
          <w:marLeft w:val="480"/>
          <w:marRight w:val="0"/>
          <w:marTop w:val="0"/>
          <w:marBottom w:val="0"/>
          <w:divBdr>
            <w:top w:val="none" w:sz="0" w:space="0" w:color="auto"/>
            <w:left w:val="none" w:sz="0" w:space="0" w:color="auto"/>
            <w:bottom w:val="none" w:sz="0" w:space="0" w:color="auto"/>
            <w:right w:val="none" w:sz="0" w:space="0" w:color="auto"/>
          </w:divBdr>
        </w:div>
        <w:div w:id="1205098733">
          <w:marLeft w:val="480"/>
          <w:marRight w:val="0"/>
          <w:marTop w:val="0"/>
          <w:marBottom w:val="0"/>
          <w:divBdr>
            <w:top w:val="none" w:sz="0" w:space="0" w:color="auto"/>
            <w:left w:val="none" w:sz="0" w:space="0" w:color="auto"/>
            <w:bottom w:val="none" w:sz="0" w:space="0" w:color="auto"/>
            <w:right w:val="none" w:sz="0" w:space="0" w:color="auto"/>
          </w:divBdr>
        </w:div>
        <w:div w:id="1234314265">
          <w:marLeft w:val="480"/>
          <w:marRight w:val="0"/>
          <w:marTop w:val="0"/>
          <w:marBottom w:val="0"/>
          <w:divBdr>
            <w:top w:val="none" w:sz="0" w:space="0" w:color="auto"/>
            <w:left w:val="none" w:sz="0" w:space="0" w:color="auto"/>
            <w:bottom w:val="none" w:sz="0" w:space="0" w:color="auto"/>
            <w:right w:val="none" w:sz="0" w:space="0" w:color="auto"/>
          </w:divBdr>
        </w:div>
        <w:div w:id="1242448076">
          <w:marLeft w:val="480"/>
          <w:marRight w:val="0"/>
          <w:marTop w:val="0"/>
          <w:marBottom w:val="0"/>
          <w:divBdr>
            <w:top w:val="none" w:sz="0" w:space="0" w:color="auto"/>
            <w:left w:val="none" w:sz="0" w:space="0" w:color="auto"/>
            <w:bottom w:val="none" w:sz="0" w:space="0" w:color="auto"/>
            <w:right w:val="none" w:sz="0" w:space="0" w:color="auto"/>
          </w:divBdr>
        </w:div>
        <w:div w:id="1285651983">
          <w:marLeft w:val="480"/>
          <w:marRight w:val="0"/>
          <w:marTop w:val="0"/>
          <w:marBottom w:val="0"/>
          <w:divBdr>
            <w:top w:val="none" w:sz="0" w:space="0" w:color="auto"/>
            <w:left w:val="none" w:sz="0" w:space="0" w:color="auto"/>
            <w:bottom w:val="none" w:sz="0" w:space="0" w:color="auto"/>
            <w:right w:val="none" w:sz="0" w:space="0" w:color="auto"/>
          </w:divBdr>
        </w:div>
        <w:div w:id="1303387418">
          <w:marLeft w:val="480"/>
          <w:marRight w:val="0"/>
          <w:marTop w:val="0"/>
          <w:marBottom w:val="0"/>
          <w:divBdr>
            <w:top w:val="none" w:sz="0" w:space="0" w:color="auto"/>
            <w:left w:val="none" w:sz="0" w:space="0" w:color="auto"/>
            <w:bottom w:val="none" w:sz="0" w:space="0" w:color="auto"/>
            <w:right w:val="none" w:sz="0" w:space="0" w:color="auto"/>
          </w:divBdr>
        </w:div>
        <w:div w:id="1317566955">
          <w:marLeft w:val="480"/>
          <w:marRight w:val="0"/>
          <w:marTop w:val="0"/>
          <w:marBottom w:val="0"/>
          <w:divBdr>
            <w:top w:val="none" w:sz="0" w:space="0" w:color="auto"/>
            <w:left w:val="none" w:sz="0" w:space="0" w:color="auto"/>
            <w:bottom w:val="none" w:sz="0" w:space="0" w:color="auto"/>
            <w:right w:val="none" w:sz="0" w:space="0" w:color="auto"/>
          </w:divBdr>
        </w:div>
        <w:div w:id="1328434731">
          <w:marLeft w:val="480"/>
          <w:marRight w:val="0"/>
          <w:marTop w:val="0"/>
          <w:marBottom w:val="0"/>
          <w:divBdr>
            <w:top w:val="none" w:sz="0" w:space="0" w:color="auto"/>
            <w:left w:val="none" w:sz="0" w:space="0" w:color="auto"/>
            <w:bottom w:val="none" w:sz="0" w:space="0" w:color="auto"/>
            <w:right w:val="none" w:sz="0" w:space="0" w:color="auto"/>
          </w:divBdr>
        </w:div>
        <w:div w:id="1328707349">
          <w:marLeft w:val="480"/>
          <w:marRight w:val="0"/>
          <w:marTop w:val="0"/>
          <w:marBottom w:val="0"/>
          <w:divBdr>
            <w:top w:val="none" w:sz="0" w:space="0" w:color="auto"/>
            <w:left w:val="none" w:sz="0" w:space="0" w:color="auto"/>
            <w:bottom w:val="none" w:sz="0" w:space="0" w:color="auto"/>
            <w:right w:val="none" w:sz="0" w:space="0" w:color="auto"/>
          </w:divBdr>
        </w:div>
        <w:div w:id="1358964351">
          <w:marLeft w:val="480"/>
          <w:marRight w:val="0"/>
          <w:marTop w:val="0"/>
          <w:marBottom w:val="0"/>
          <w:divBdr>
            <w:top w:val="none" w:sz="0" w:space="0" w:color="auto"/>
            <w:left w:val="none" w:sz="0" w:space="0" w:color="auto"/>
            <w:bottom w:val="none" w:sz="0" w:space="0" w:color="auto"/>
            <w:right w:val="none" w:sz="0" w:space="0" w:color="auto"/>
          </w:divBdr>
        </w:div>
        <w:div w:id="1368333399">
          <w:marLeft w:val="480"/>
          <w:marRight w:val="0"/>
          <w:marTop w:val="0"/>
          <w:marBottom w:val="0"/>
          <w:divBdr>
            <w:top w:val="none" w:sz="0" w:space="0" w:color="auto"/>
            <w:left w:val="none" w:sz="0" w:space="0" w:color="auto"/>
            <w:bottom w:val="none" w:sz="0" w:space="0" w:color="auto"/>
            <w:right w:val="none" w:sz="0" w:space="0" w:color="auto"/>
          </w:divBdr>
        </w:div>
        <w:div w:id="1431504661">
          <w:marLeft w:val="480"/>
          <w:marRight w:val="0"/>
          <w:marTop w:val="0"/>
          <w:marBottom w:val="0"/>
          <w:divBdr>
            <w:top w:val="none" w:sz="0" w:space="0" w:color="auto"/>
            <w:left w:val="none" w:sz="0" w:space="0" w:color="auto"/>
            <w:bottom w:val="none" w:sz="0" w:space="0" w:color="auto"/>
            <w:right w:val="none" w:sz="0" w:space="0" w:color="auto"/>
          </w:divBdr>
        </w:div>
        <w:div w:id="1448771416">
          <w:marLeft w:val="480"/>
          <w:marRight w:val="0"/>
          <w:marTop w:val="0"/>
          <w:marBottom w:val="0"/>
          <w:divBdr>
            <w:top w:val="none" w:sz="0" w:space="0" w:color="auto"/>
            <w:left w:val="none" w:sz="0" w:space="0" w:color="auto"/>
            <w:bottom w:val="none" w:sz="0" w:space="0" w:color="auto"/>
            <w:right w:val="none" w:sz="0" w:space="0" w:color="auto"/>
          </w:divBdr>
        </w:div>
        <w:div w:id="1503004898">
          <w:marLeft w:val="480"/>
          <w:marRight w:val="0"/>
          <w:marTop w:val="0"/>
          <w:marBottom w:val="0"/>
          <w:divBdr>
            <w:top w:val="none" w:sz="0" w:space="0" w:color="auto"/>
            <w:left w:val="none" w:sz="0" w:space="0" w:color="auto"/>
            <w:bottom w:val="none" w:sz="0" w:space="0" w:color="auto"/>
            <w:right w:val="none" w:sz="0" w:space="0" w:color="auto"/>
          </w:divBdr>
        </w:div>
        <w:div w:id="1518160222">
          <w:marLeft w:val="480"/>
          <w:marRight w:val="0"/>
          <w:marTop w:val="0"/>
          <w:marBottom w:val="0"/>
          <w:divBdr>
            <w:top w:val="none" w:sz="0" w:space="0" w:color="auto"/>
            <w:left w:val="none" w:sz="0" w:space="0" w:color="auto"/>
            <w:bottom w:val="none" w:sz="0" w:space="0" w:color="auto"/>
            <w:right w:val="none" w:sz="0" w:space="0" w:color="auto"/>
          </w:divBdr>
        </w:div>
        <w:div w:id="1525631534">
          <w:marLeft w:val="480"/>
          <w:marRight w:val="0"/>
          <w:marTop w:val="0"/>
          <w:marBottom w:val="0"/>
          <w:divBdr>
            <w:top w:val="none" w:sz="0" w:space="0" w:color="auto"/>
            <w:left w:val="none" w:sz="0" w:space="0" w:color="auto"/>
            <w:bottom w:val="none" w:sz="0" w:space="0" w:color="auto"/>
            <w:right w:val="none" w:sz="0" w:space="0" w:color="auto"/>
          </w:divBdr>
        </w:div>
        <w:div w:id="1536112402">
          <w:marLeft w:val="480"/>
          <w:marRight w:val="0"/>
          <w:marTop w:val="0"/>
          <w:marBottom w:val="0"/>
          <w:divBdr>
            <w:top w:val="none" w:sz="0" w:space="0" w:color="auto"/>
            <w:left w:val="none" w:sz="0" w:space="0" w:color="auto"/>
            <w:bottom w:val="none" w:sz="0" w:space="0" w:color="auto"/>
            <w:right w:val="none" w:sz="0" w:space="0" w:color="auto"/>
          </w:divBdr>
        </w:div>
        <w:div w:id="1558400368">
          <w:marLeft w:val="480"/>
          <w:marRight w:val="0"/>
          <w:marTop w:val="0"/>
          <w:marBottom w:val="0"/>
          <w:divBdr>
            <w:top w:val="none" w:sz="0" w:space="0" w:color="auto"/>
            <w:left w:val="none" w:sz="0" w:space="0" w:color="auto"/>
            <w:bottom w:val="none" w:sz="0" w:space="0" w:color="auto"/>
            <w:right w:val="none" w:sz="0" w:space="0" w:color="auto"/>
          </w:divBdr>
        </w:div>
        <w:div w:id="1626812735">
          <w:marLeft w:val="480"/>
          <w:marRight w:val="0"/>
          <w:marTop w:val="0"/>
          <w:marBottom w:val="0"/>
          <w:divBdr>
            <w:top w:val="none" w:sz="0" w:space="0" w:color="auto"/>
            <w:left w:val="none" w:sz="0" w:space="0" w:color="auto"/>
            <w:bottom w:val="none" w:sz="0" w:space="0" w:color="auto"/>
            <w:right w:val="none" w:sz="0" w:space="0" w:color="auto"/>
          </w:divBdr>
        </w:div>
        <w:div w:id="1676421566">
          <w:marLeft w:val="480"/>
          <w:marRight w:val="0"/>
          <w:marTop w:val="0"/>
          <w:marBottom w:val="0"/>
          <w:divBdr>
            <w:top w:val="none" w:sz="0" w:space="0" w:color="auto"/>
            <w:left w:val="none" w:sz="0" w:space="0" w:color="auto"/>
            <w:bottom w:val="none" w:sz="0" w:space="0" w:color="auto"/>
            <w:right w:val="none" w:sz="0" w:space="0" w:color="auto"/>
          </w:divBdr>
        </w:div>
        <w:div w:id="1682507844">
          <w:marLeft w:val="480"/>
          <w:marRight w:val="0"/>
          <w:marTop w:val="0"/>
          <w:marBottom w:val="0"/>
          <w:divBdr>
            <w:top w:val="none" w:sz="0" w:space="0" w:color="auto"/>
            <w:left w:val="none" w:sz="0" w:space="0" w:color="auto"/>
            <w:bottom w:val="none" w:sz="0" w:space="0" w:color="auto"/>
            <w:right w:val="none" w:sz="0" w:space="0" w:color="auto"/>
          </w:divBdr>
        </w:div>
        <w:div w:id="1694916533">
          <w:marLeft w:val="480"/>
          <w:marRight w:val="0"/>
          <w:marTop w:val="0"/>
          <w:marBottom w:val="0"/>
          <w:divBdr>
            <w:top w:val="none" w:sz="0" w:space="0" w:color="auto"/>
            <w:left w:val="none" w:sz="0" w:space="0" w:color="auto"/>
            <w:bottom w:val="none" w:sz="0" w:space="0" w:color="auto"/>
            <w:right w:val="none" w:sz="0" w:space="0" w:color="auto"/>
          </w:divBdr>
        </w:div>
        <w:div w:id="1726874734">
          <w:marLeft w:val="480"/>
          <w:marRight w:val="0"/>
          <w:marTop w:val="0"/>
          <w:marBottom w:val="0"/>
          <w:divBdr>
            <w:top w:val="none" w:sz="0" w:space="0" w:color="auto"/>
            <w:left w:val="none" w:sz="0" w:space="0" w:color="auto"/>
            <w:bottom w:val="none" w:sz="0" w:space="0" w:color="auto"/>
            <w:right w:val="none" w:sz="0" w:space="0" w:color="auto"/>
          </w:divBdr>
        </w:div>
        <w:div w:id="1800143337">
          <w:marLeft w:val="480"/>
          <w:marRight w:val="0"/>
          <w:marTop w:val="0"/>
          <w:marBottom w:val="0"/>
          <w:divBdr>
            <w:top w:val="none" w:sz="0" w:space="0" w:color="auto"/>
            <w:left w:val="none" w:sz="0" w:space="0" w:color="auto"/>
            <w:bottom w:val="none" w:sz="0" w:space="0" w:color="auto"/>
            <w:right w:val="none" w:sz="0" w:space="0" w:color="auto"/>
          </w:divBdr>
        </w:div>
        <w:div w:id="1803881781">
          <w:marLeft w:val="480"/>
          <w:marRight w:val="0"/>
          <w:marTop w:val="0"/>
          <w:marBottom w:val="0"/>
          <w:divBdr>
            <w:top w:val="none" w:sz="0" w:space="0" w:color="auto"/>
            <w:left w:val="none" w:sz="0" w:space="0" w:color="auto"/>
            <w:bottom w:val="none" w:sz="0" w:space="0" w:color="auto"/>
            <w:right w:val="none" w:sz="0" w:space="0" w:color="auto"/>
          </w:divBdr>
        </w:div>
        <w:div w:id="1862282895">
          <w:marLeft w:val="480"/>
          <w:marRight w:val="0"/>
          <w:marTop w:val="0"/>
          <w:marBottom w:val="0"/>
          <w:divBdr>
            <w:top w:val="none" w:sz="0" w:space="0" w:color="auto"/>
            <w:left w:val="none" w:sz="0" w:space="0" w:color="auto"/>
            <w:bottom w:val="none" w:sz="0" w:space="0" w:color="auto"/>
            <w:right w:val="none" w:sz="0" w:space="0" w:color="auto"/>
          </w:divBdr>
        </w:div>
        <w:div w:id="1870216864">
          <w:marLeft w:val="480"/>
          <w:marRight w:val="0"/>
          <w:marTop w:val="0"/>
          <w:marBottom w:val="0"/>
          <w:divBdr>
            <w:top w:val="none" w:sz="0" w:space="0" w:color="auto"/>
            <w:left w:val="none" w:sz="0" w:space="0" w:color="auto"/>
            <w:bottom w:val="none" w:sz="0" w:space="0" w:color="auto"/>
            <w:right w:val="none" w:sz="0" w:space="0" w:color="auto"/>
          </w:divBdr>
        </w:div>
        <w:div w:id="1873037181">
          <w:marLeft w:val="480"/>
          <w:marRight w:val="0"/>
          <w:marTop w:val="0"/>
          <w:marBottom w:val="0"/>
          <w:divBdr>
            <w:top w:val="none" w:sz="0" w:space="0" w:color="auto"/>
            <w:left w:val="none" w:sz="0" w:space="0" w:color="auto"/>
            <w:bottom w:val="none" w:sz="0" w:space="0" w:color="auto"/>
            <w:right w:val="none" w:sz="0" w:space="0" w:color="auto"/>
          </w:divBdr>
        </w:div>
        <w:div w:id="1899432909">
          <w:marLeft w:val="480"/>
          <w:marRight w:val="0"/>
          <w:marTop w:val="0"/>
          <w:marBottom w:val="0"/>
          <w:divBdr>
            <w:top w:val="none" w:sz="0" w:space="0" w:color="auto"/>
            <w:left w:val="none" w:sz="0" w:space="0" w:color="auto"/>
            <w:bottom w:val="none" w:sz="0" w:space="0" w:color="auto"/>
            <w:right w:val="none" w:sz="0" w:space="0" w:color="auto"/>
          </w:divBdr>
        </w:div>
        <w:div w:id="1905946113">
          <w:marLeft w:val="480"/>
          <w:marRight w:val="0"/>
          <w:marTop w:val="0"/>
          <w:marBottom w:val="0"/>
          <w:divBdr>
            <w:top w:val="none" w:sz="0" w:space="0" w:color="auto"/>
            <w:left w:val="none" w:sz="0" w:space="0" w:color="auto"/>
            <w:bottom w:val="none" w:sz="0" w:space="0" w:color="auto"/>
            <w:right w:val="none" w:sz="0" w:space="0" w:color="auto"/>
          </w:divBdr>
        </w:div>
        <w:div w:id="1930890591">
          <w:marLeft w:val="480"/>
          <w:marRight w:val="0"/>
          <w:marTop w:val="0"/>
          <w:marBottom w:val="0"/>
          <w:divBdr>
            <w:top w:val="none" w:sz="0" w:space="0" w:color="auto"/>
            <w:left w:val="none" w:sz="0" w:space="0" w:color="auto"/>
            <w:bottom w:val="none" w:sz="0" w:space="0" w:color="auto"/>
            <w:right w:val="none" w:sz="0" w:space="0" w:color="auto"/>
          </w:divBdr>
        </w:div>
        <w:div w:id="1948385796">
          <w:marLeft w:val="480"/>
          <w:marRight w:val="0"/>
          <w:marTop w:val="0"/>
          <w:marBottom w:val="0"/>
          <w:divBdr>
            <w:top w:val="none" w:sz="0" w:space="0" w:color="auto"/>
            <w:left w:val="none" w:sz="0" w:space="0" w:color="auto"/>
            <w:bottom w:val="none" w:sz="0" w:space="0" w:color="auto"/>
            <w:right w:val="none" w:sz="0" w:space="0" w:color="auto"/>
          </w:divBdr>
        </w:div>
        <w:div w:id="1956596063">
          <w:marLeft w:val="480"/>
          <w:marRight w:val="0"/>
          <w:marTop w:val="0"/>
          <w:marBottom w:val="0"/>
          <w:divBdr>
            <w:top w:val="none" w:sz="0" w:space="0" w:color="auto"/>
            <w:left w:val="none" w:sz="0" w:space="0" w:color="auto"/>
            <w:bottom w:val="none" w:sz="0" w:space="0" w:color="auto"/>
            <w:right w:val="none" w:sz="0" w:space="0" w:color="auto"/>
          </w:divBdr>
        </w:div>
        <w:div w:id="2000301175">
          <w:marLeft w:val="480"/>
          <w:marRight w:val="0"/>
          <w:marTop w:val="0"/>
          <w:marBottom w:val="0"/>
          <w:divBdr>
            <w:top w:val="none" w:sz="0" w:space="0" w:color="auto"/>
            <w:left w:val="none" w:sz="0" w:space="0" w:color="auto"/>
            <w:bottom w:val="none" w:sz="0" w:space="0" w:color="auto"/>
            <w:right w:val="none" w:sz="0" w:space="0" w:color="auto"/>
          </w:divBdr>
        </w:div>
        <w:div w:id="2044940572">
          <w:marLeft w:val="480"/>
          <w:marRight w:val="0"/>
          <w:marTop w:val="0"/>
          <w:marBottom w:val="0"/>
          <w:divBdr>
            <w:top w:val="none" w:sz="0" w:space="0" w:color="auto"/>
            <w:left w:val="none" w:sz="0" w:space="0" w:color="auto"/>
            <w:bottom w:val="none" w:sz="0" w:space="0" w:color="auto"/>
            <w:right w:val="none" w:sz="0" w:space="0" w:color="auto"/>
          </w:divBdr>
        </w:div>
        <w:div w:id="2045398749">
          <w:marLeft w:val="480"/>
          <w:marRight w:val="0"/>
          <w:marTop w:val="0"/>
          <w:marBottom w:val="0"/>
          <w:divBdr>
            <w:top w:val="none" w:sz="0" w:space="0" w:color="auto"/>
            <w:left w:val="none" w:sz="0" w:space="0" w:color="auto"/>
            <w:bottom w:val="none" w:sz="0" w:space="0" w:color="auto"/>
            <w:right w:val="none" w:sz="0" w:space="0" w:color="auto"/>
          </w:divBdr>
        </w:div>
        <w:div w:id="2061396717">
          <w:marLeft w:val="480"/>
          <w:marRight w:val="0"/>
          <w:marTop w:val="0"/>
          <w:marBottom w:val="0"/>
          <w:divBdr>
            <w:top w:val="none" w:sz="0" w:space="0" w:color="auto"/>
            <w:left w:val="none" w:sz="0" w:space="0" w:color="auto"/>
            <w:bottom w:val="none" w:sz="0" w:space="0" w:color="auto"/>
            <w:right w:val="none" w:sz="0" w:space="0" w:color="auto"/>
          </w:divBdr>
        </w:div>
        <w:div w:id="2116946547">
          <w:marLeft w:val="480"/>
          <w:marRight w:val="0"/>
          <w:marTop w:val="0"/>
          <w:marBottom w:val="0"/>
          <w:divBdr>
            <w:top w:val="none" w:sz="0" w:space="0" w:color="auto"/>
            <w:left w:val="none" w:sz="0" w:space="0" w:color="auto"/>
            <w:bottom w:val="none" w:sz="0" w:space="0" w:color="auto"/>
            <w:right w:val="none" w:sz="0" w:space="0" w:color="auto"/>
          </w:divBdr>
        </w:div>
      </w:divsChild>
    </w:div>
    <w:div w:id="1981424173">
      <w:bodyDiv w:val="1"/>
      <w:marLeft w:val="0"/>
      <w:marRight w:val="0"/>
      <w:marTop w:val="0"/>
      <w:marBottom w:val="0"/>
      <w:divBdr>
        <w:top w:val="none" w:sz="0" w:space="0" w:color="auto"/>
        <w:left w:val="none" w:sz="0" w:space="0" w:color="auto"/>
        <w:bottom w:val="none" w:sz="0" w:space="0" w:color="auto"/>
        <w:right w:val="none" w:sz="0" w:space="0" w:color="auto"/>
      </w:divBdr>
    </w:div>
    <w:div w:id="1992560476">
      <w:bodyDiv w:val="1"/>
      <w:marLeft w:val="0"/>
      <w:marRight w:val="0"/>
      <w:marTop w:val="0"/>
      <w:marBottom w:val="0"/>
      <w:divBdr>
        <w:top w:val="none" w:sz="0" w:space="0" w:color="auto"/>
        <w:left w:val="none" w:sz="0" w:space="0" w:color="auto"/>
        <w:bottom w:val="none" w:sz="0" w:space="0" w:color="auto"/>
        <w:right w:val="none" w:sz="0" w:space="0" w:color="auto"/>
      </w:divBdr>
    </w:div>
    <w:div w:id="1999337948">
      <w:bodyDiv w:val="1"/>
      <w:marLeft w:val="0"/>
      <w:marRight w:val="0"/>
      <w:marTop w:val="0"/>
      <w:marBottom w:val="0"/>
      <w:divBdr>
        <w:top w:val="none" w:sz="0" w:space="0" w:color="auto"/>
        <w:left w:val="none" w:sz="0" w:space="0" w:color="auto"/>
        <w:bottom w:val="none" w:sz="0" w:space="0" w:color="auto"/>
        <w:right w:val="none" w:sz="0" w:space="0" w:color="auto"/>
      </w:divBdr>
      <w:divsChild>
        <w:div w:id="18165388">
          <w:marLeft w:val="480"/>
          <w:marRight w:val="0"/>
          <w:marTop w:val="0"/>
          <w:marBottom w:val="0"/>
          <w:divBdr>
            <w:top w:val="none" w:sz="0" w:space="0" w:color="auto"/>
            <w:left w:val="none" w:sz="0" w:space="0" w:color="auto"/>
            <w:bottom w:val="none" w:sz="0" w:space="0" w:color="auto"/>
            <w:right w:val="none" w:sz="0" w:space="0" w:color="auto"/>
          </w:divBdr>
        </w:div>
        <w:div w:id="67071121">
          <w:marLeft w:val="480"/>
          <w:marRight w:val="0"/>
          <w:marTop w:val="0"/>
          <w:marBottom w:val="0"/>
          <w:divBdr>
            <w:top w:val="none" w:sz="0" w:space="0" w:color="auto"/>
            <w:left w:val="none" w:sz="0" w:space="0" w:color="auto"/>
            <w:bottom w:val="none" w:sz="0" w:space="0" w:color="auto"/>
            <w:right w:val="none" w:sz="0" w:space="0" w:color="auto"/>
          </w:divBdr>
        </w:div>
        <w:div w:id="159321070">
          <w:marLeft w:val="480"/>
          <w:marRight w:val="0"/>
          <w:marTop w:val="0"/>
          <w:marBottom w:val="0"/>
          <w:divBdr>
            <w:top w:val="none" w:sz="0" w:space="0" w:color="auto"/>
            <w:left w:val="none" w:sz="0" w:space="0" w:color="auto"/>
            <w:bottom w:val="none" w:sz="0" w:space="0" w:color="auto"/>
            <w:right w:val="none" w:sz="0" w:space="0" w:color="auto"/>
          </w:divBdr>
        </w:div>
        <w:div w:id="167135053">
          <w:marLeft w:val="480"/>
          <w:marRight w:val="0"/>
          <w:marTop w:val="0"/>
          <w:marBottom w:val="0"/>
          <w:divBdr>
            <w:top w:val="none" w:sz="0" w:space="0" w:color="auto"/>
            <w:left w:val="none" w:sz="0" w:space="0" w:color="auto"/>
            <w:bottom w:val="none" w:sz="0" w:space="0" w:color="auto"/>
            <w:right w:val="none" w:sz="0" w:space="0" w:color="auto"/>
          </w:divBdr>
        </w:div>
        <w:div w:id="259725875">
          <w:marLeft w:val="480"/>
          <w:marRight w:val="0"/>
          <w:marTop w:val="0"/>
          <w:marBottom w:val="0"/>
          <w:divBdr>
            <w:top w:val="none" w:sz="0" w:space="0" w:color="auto"/>
            <w:left w:val="none" w:sz="0" w:space="0" w:color="auto"/>
            <w:bottom w:val="none" w:sz="0" w:space="0" w:color="auto"/>
            <w:right w:val="none" w:sz="0" w:space="0" w:color="auto"/>
          </w:divBdr>
        </w:div>
        <w:div w:id="319818236">
          <w:marLeft w:val="480"/>
          <w:marRight w:val="0"/>
          <w:marTop w:val="0"/>
          <w:marBottom w:val="0"/>
          <w:divBdr>
            <w:top w:val="none" w:sz="0" w:space="0" w:color="auto"/>
            <w:left w:val="none" w:sz="0" w:space="0" w:color="auto"/>
            <w:bottom w:val="none" w:sz="0" w:space="0" w:color="auto"/>
            <w:right w:val="none" w:sz="0" w:space="0" w:color="auto"/>
          </w:divBdr>
        </w:div>
        <w:div w:id="394086123">
          <w:marLeft w:val="480"/>
          <w:marRight w:val="0"/>
          <w:marTop w:val="0"/>
          <w:marBottom w:val="0"/>
          <w:divBdr>
            <w:top w:val="none" w:sz="0" w:space="0" w:color="auto"/>
            <w:left w:val="none" w:sz="0" w:space="0" w:color="auto"/>
            <w:bottom w:val="none" w:sz="0" w:space="0" w:color="auto"/>
            <w:right w:val="none" w:sz="0" w:space="0" w:color="auto"/>
          </w:divBdr>
        </w:div>
        <w:div w:id="471409595">
          <w:marLeft w:val="480"/>
          <w:marRight w:val="0"/>
          <w:marTop w:val="0"/>
          <w:marBottom w:val="0"/>
          <w:divBdr>
            <w:top w:val="none" w:sz="0" w:space="0" w:color="auto"/>
            <w:left w:val="none" w:sz="0" w:space="0" w:color="auto"/>
            <w:bottom w:val="none" w:sz="0" w:space="0" w:color="auto"/>
            <w:right w:val="none" w:sz="0" w:space="0" w:color="auto"/>
          </w:divBdr>
        </w:div>
        <w:div w:id="509954079">
          <w:marLeft w:val="480"/>
          <w:marRight w:val="0"/>
          <w:marTop w:val="0"/>
          <w:marBottom w:val="0"/>
          <w:divBdr>
            <w:top w:val="none" w:sz="0" w:space="0" w:color="auto"/>
            <w:left w:val="none" w:sz="0" w:space="0" w:color="auto"/>
            <w:bottom w:val="none" w:sz="0" w:space="0" w:color="auto"/>
            <w:right w:val="none" w:sz="0" w:space="0" w:color="auto"/>
          </w:divBdr>
        </w:div>
        <w:div w:id="548884415">
          <w:marLeft w:val="480"/>
          <w:marRight w:val="0"/>
          <w:marTop w:val="0"/>
          <w:marBottom w:val="0"/>
          <w:divBdr>
            <w:top w:val="none" w:sz="0" w:space="0" w:color="auto"/>
            <w:left w:val="none" w:sz="0" w:space="0" w:color="auto"/>
            <w:bottom w:val="none" w:sz="0" w:space="0" w:color="auto"/>
            <w:right w:val="none" w:sz="0" w:space="0" w:color="auto"/>
          </w:divBdr>
        </w:div>
        <w:div w:id="555044946">
          <w:marLeft w:val="480"/>
          <w:marRight w:val="0"/>
          <w:marTop w:val="0"/>
          <w:marBottom w:val="0"/>
          <w:divBdr>
            <w:top w:val="none" w:sz="0" w:space="0" w:color="auto"/>
            <w:left w:val="none" w:sz="0" w:space="0" w:color="auto"/>
            <w:bottom w:val="none" w:sz="0" w:space="0" w:color="auto"/>
            <w:right w:val="none" w:sz="0" w:space="0" w:color="auto"/>
          </w:divBdr>
        </w:div>
        <w:div w:id="580989972">
          <w:marLeft w:val="480"/>
          <w:marRight w:val="0"/>
          <w:marTop w:val="0"/>
          <w:marBottom w:val="0"/>
          <w:divBdr>
            <w:top w:val="none" w:sz="0" w:space="0" w:color="auto"/>
            <w:left w:val="none" w:sz="0" w:space="0" w:color="auto"/>
            <w:bottom w:val="none" w:sz="0" w:space="0" w:color="auto"/>
            <w:right w:val="none" w:sz="0" w:space="0" w:color="auto"/>
          </w:divBdr>
        </w:div>
        <w:div w:id="644897325">
          <w:marLeft w:val="480"/>
          <w:marRight w:val="0"/>
          <w:marTop w:val="0"/>
          <w:marBottom w:val="0"/>
          <w:divBdr>
            <w:top w:val="none" w:sz="0" w:space="0" w:color="auto"/>
            <w:left w:val="none" w:sz="0" w:space="0" w:color="auto"/>
            <w:bottom w:val="none" w:sz="0" w:space="0" w:color="auto"/>
            <w:right w:val="none" w:sz="0" w:space="0" w:color="auto"/>
          </w:divBdr>
        </w:div>
        <w:div w:id="661204057">
          <w:marLeft w:val="480"/>
          <w:marRight w:val="0"/>
          <w:marTop w:val="0"/>
          <w:marBottom w:val="0"/>
          <w:divBdr>
            <w:top w:val="none" w:sz="0" w:space="0" w:color="auto"/>
            <w:left w:val="none" w:sz="0" w:space="0" w:color="auto"/>
            <w:bottom w:val="none" w:sz="0" w:space="0" w:color="auto"/>
            <w:right w:val="none" w:sz="0" w:space="0" w:color="auto"/>
          </w:divBdr>
        </w:div>
        <w:div w:id="662591786">
          <w:marLeft w:val="480"/>
          <w:marRight w:val="0"/>
          <w:marTop w:val="0"/>
          <w:marBottom w:val="0"/>
          <w:divBdr>
            <w:top w:val="none" w:sz="0" w:space="0" w:color="auto"/>
            <w:left w:val="none" w:sz="0" w:space="0" w:color="auto"/>
            <w:bottom w:val="none" w:sz="0" w:space="0" w:color="auto"/>
            <w:right w:val="none" w:sz="0" w:space="0" w:color="auto"/>
          </w:divBdr>
        </w:div>
        <w:div w:id="699666866">
          <w:marLeft w:val="480"/>
          <w:marRight w:val="0"/>
          <w:marTop w:val="0"/>
          <w:marBottom w:val="0"/>
          <w:divBdr>
            <w:top w:val="none" w:sz="0" w:space="0" w:color="auto"/>
            <w:left w:val="none" w:sz="0" w:space="0" w:color="auto"/>
            <w:bottom w:val="none" w:sz="0" w:space="0" w:color="auto"/>
            <w:right w:val="none" w:sz="0" w:space="0" w:color="auto"/>
          </w:divBdr>
        </w:div>
        <w:div w:id="717900935">
          <w:marLeft w:val="480"/>
          <w:marRight w:val="0"/>
          <w:marTop w:val="0"/>
          <w:marBottom w:val="0"/>
          <w:divBdr>
            <w:top w:val="none" w:sz="0" w:space="0" w:color="auto"/>
            <w:left w:val="none" w:sz="0" w:space="0" w:color="auto"/>
            <w:bottom w:val="none" w:sz="0" w:space="0" w:color="auto"/>
            <w:right w:val="none" w:sz="0" w:space="0" w:color="auto"/>
          </w:divBdr>
        </w:div>
        <w:div w:id="835535649">
          <w:marLeft w:val="480"/>
          <w:marRight w:val="0"/>
          <w:marTop w:val="0"/>
          <w:marBottom w:val="0"/>
          <w:divBdr>
            <w:top w:val="none" w:sz="0" w:space="0" w:color="auto"/>
            <w:left w:val="none" w:sz="0" w:space="0" w:color="auto"/>
            <w:bottom w:val="none" w:sz="0" w:space="0" w:color="auto"/>
            <w:right w:val="none" w:sz="0" w:space="0" w:color="auto"/>
          </w:divBdr>
        </w:div>
        <w:div w:id="854655269">
          <w:marLeft w:val="480"/>
          <w:marRight w:val="0"/>
          <w:marTop w:val="0"/>
          <w:marBottom w:val="0"/>
          <w:divBdr>
            <w:top w:val="none" w:sz="0" w:space="0" w:color="auto"/>
            <w:left w:val="none" w:sz="0" w:space="0" w:color="auto"/>
            <w:bottom w:val="none" w:sz="0" w:space="0" w:color="auto"/>
            <w:right w:val="none" w:sz="0" w:space="0" w:color="auto"/>
          </w:divBdr>
        </w:div>
        <w:div w:id="870532960">
          <w:marLeft w:val="480"/>
          <w:marRight w:val="0"/>
          <w:marTop w:val="0"/>
          <w:marBottom w:val="0"/>
          <w:divBdr>
            <w:top w:val="none" w:sz="0" w:space="0" w:color="auto"/>
            <w:left w:val="none" w:sz="0" w:space="0" w:color="auto"/>
            <w:bottom w:val="none" w:sz="0" w:space="0" w:color="auto"/>
            <w:right w:val="none" w:sz="0" w:space="0" w:color="auto"/>
          </w:divBdr>
        </w:div>
        <w:div w:id="886600502">
          <w:marLeft w:val="480"/>
          <w:marRight w:val="0"/>
          <w:marTop w:val="0"/>
          <w:marBottom w:val="0"/>
          <w:divBdr>
            <w:top w:val="none" w:sz="0" w:space="0" w:color="auto"/>
            <w:left w:val="none" w:sz="0" w:space="0" w:color="auto"/>
            <w:bottom w:val="none" w:sz="0" w:space="0" w:color="auto"/>
            <w:right w:val="none" w:sz="0" w:space="0" w:color="auto"/>
          </w:divBdr>
        </w:div>
        <w:div w:id="963777809">
          <w:marLeft w:val="480"/>
          <w:marRight w:val="0"/>
          <w:marTop w:val="0"/>
          <w:marBottom w:val="0"/>
          <w:divBdr>
            <w:top w:val="none" w:sz="0" w:space="0" w:color="auto"/>
            <w:left w:val="none" w:sz="0" w:space="0" w:color="auto"/>
            <w:bottom w:val="none" w:sz="0" w:space="0" w:color="auto"/>
            <w:right w:val="none" w:sz="0" w:space="0" w:color="auto"/>
          </w:divBdr>
        </w:div>
        <w:div w:id="971515445">
          <w:marLeft w:val="480"/>
          <w:marRight w:val="0"/>
          <w:marTop w:val="0"/>
          <w:marBottom w:val="0"/>
          <w:divBdr>
            <w:top w:val="none" w:sz="0" w:space="0" w:color="auto"/>
            <w:left w:val="none" w:sz="0" w:space="0" w:color="auto"/>
            <w:bottom w:val="none" w:sz="0" w:space="0" w:color="auto"/>
            <w:right w:val="none" w:sz="0" w:space="0" w:color="auto"/>
          </w:divBdr>
        </w:div>
        <w:div w:id="986936307">
          <w:marLeft w:val="480"/>
          <w:marRight w:val="0"/>
          <w:marTop w:val="0"/>
          <w:marBottom w:val="0"/>
          <w:divBdr>
            <w:top w:val="none" w:sz="0" w:space="0" w:color="auto"/>
            <w:left w:val="none" w:sz="0" w:space="0" w:color="auto"/>
            <w:bottom w:val="none" w:sz="0" w:space="0" w:color="auto"/>
            <w:right w:val="none" w:sz="0" w:space="0" w:color="auto"/>
          </w:divBdr>
        </w:div>
        <w:div w:id="1007638931">
          <w:marLeft w:val="480"/>
          <w:marRight w:val="0"/>
          <w:marTop w:val="0"/>
          <w:marBottom w:val="0"/>
          <w:divBdr>
            <w:top w:val="none" w:sz="0" w:space="0" w:color="auto"/>
            <w:left w:val="none" w:sz="0" w:space="0" w:color="auto"/>
            <w:bottom w:val="none" w:sz="0" w:space="0" w:color="auto"/>
            <w:right w:val="none" w:sz="0" w:space="0" w:color="auto"/>
          </w:divBdr>
        </w:div>
        <w:div w:id="1061371713">
          <w:marLeft w:val="480"/>
          <w:marRight w:val="0"/>
          <w:marTop w:val="0"/>
          <w:marBottom w:val="0"/>
          <w:divBdr>
            <w:top w:val="none" w:sz="0" w:space="0" w:color="auto"/>
            <w:left w:val="none" w:sz="0" w:space="0" w:color="auto"/>
            <w:bottom w:val="none" w:sz="0" w:space="0" w:color="auto"/>
            <w:right w:val="none" w:sz="0" w:space="0" w:color="auto"/>
          </w:divBdr>
        </w:div>
        <w:div w:id="1066495346">
          <w:marLeft w:val="480"/>
          <w:marRight w:val="0"/>
          <w:marTop w:val="0"/>
          <w:marBottom w:val="0"/>
          <w:divBdr>
            <w:top w:val="none" w:sz="0" w:space="0" w:color="auto"/>
            <w:left w:val="none" w:sz="0" w:space="0" w:color="auto"/>
            <w:bottom w:val="none" w:sz="0" w:space="0" w:color="auto"/>
            <w:right w:val="none" w:sz="0" w:space="0" w:color="auto"/>
          </w:divBdr>
        </w:div>
        <w:div w:id="1090733349">
          <w:marLeft w:val="480"/>
          <w:marRight w:val="0"/>
          <w:marTop w:val="0"/>
          <w:marBottom w:val="0"/>
          <w:divBdr>
            <w:top w:val="none" w:sz="0" w:space="0" w:color="auto"/>
            <w:left w:val="none" w:sz="0" w:space="0" w:color="auto"/>
            <w:bottom w:val="none" w:sz="0" w:space="0" w:color="auto"/>
            <w:right w:val="none" w:sz="0" w:space="0" w:color="auto"/>
          </w:divBdr>
        </w:div>
        <w:div w:id="1193614361">
          <w:marLeft w:val="480"/>
          <w:marRight w:val="0"/>
          <w:marTop w:val="0"/>
          <w:marBottom w:val="0"/>
          <w:divBdr>
            <w:top w:val="none" w:sz="0" w:space="0" w:color="auto"/>
            <w:left w:val="none" w:sz="0" w:space="0" w:color="auto"/>
            <w:bottom w:val="none" w:sz="0" w:space="0" w:color="auto"/>
            <w:right w:val="none" w:sz="0" w:space="0" w:color="auto"/>
          </w:divBdr>
        </w:div>
        <w:div w:id="1226065551">
          <w:marLeft w:val="480"/>
          <w:marRight w:val="0"/>
          <w:marTop w:val="0"/>
          <w:marBottom w:val="0"/>
          <w:divBdr>
            <w:top w:val="none" w:sz="0" w:space="0" w:color="auto"/>
            <w:left w:val="none" w:sz="0" w:space="0" w:color="auto"/>
            <w:bottom w:val="none" w:sz="0" w:space="0" w:color="auto"/>
            <w:right w:val="none" w:sz="0" w:space="0" w:color="auto"/>
          </w:divBdr>
        </w:div>
        <w:div w:id="1237399250">
          <w:marLeft w:val="480"/>
          <w:marRight w:val="0"/>
          <w:marTop w:val="0"/>
          <w:marBottom w:val="0"/>
          <w:divBdr>
            <w:top w:val="none" w:sz="0" w:space="0" w:color="auto"/>
            <w:left w:val="none" w:sz="0" w:space="0" w:color="auto"/>
            <w:bottom w:val="none" w:sz="0" w:space="0" w:color="auto"/>
            <w:right w:val="none" w:sz="0" w:space="0" w:color="auto"/>
          </w:divBdr>
        </w:div>
        <w:div w:id="1283225272">
          <w:marLeft w:val="480"/>
          <w:marRight w:val="0"/>
          <w:marTop w:val="0"/>
          <w:marBottom w:val="0"/>
          <w:divBdr>
            <w:top w:val="none" w:sz="0" w:space="0" w:color="auto"/>
            <w:left w:val="none" w:sz="0" w:space="0" w:color="auto"/>
            <w:bottom w:val="none" w:sz="0" w:space="0" w:color="auto"/>
            <w:right w:val="none" w:sz="0" w:space="0" w:color="auto"/>
          </w:divBdr>
        </w:div>
        <w:div w:id="1299382290">
          <w:marLeft w:val="480"/>
          <w:marRight w:val="0"/>
          <w:marTop w:val="0"/>
          <w:marBottom w:val="0"/>
          <w:divBdr>
            <w:top w:val="none" w:sz="0" w:space="0" w:color="auto"/>
            <w:left w:val="none" w:sz="0" w:space="0" w:color="auto"/>
            <w:bottom w:val="none" w:sz="0" w:space="0" w:color="auto"/>
            <w:right w:val="none" w:sz="0" w:space="0" w:color="auto"/>
          </w:divBdr>
        </w:div>
        <w:div w:id="1404183202">
          <w:marLeft w:val="480"/>
          <w:marRight w:val="0"/>
          <w:marTop w:val="0"/>
          <w:marBottom w:val="0"/>
          <w:divBdr>
            <w:top w:val="none" w:sz="0" w:space="0" w:color="auto"/>
            <w:left w:val="none" w:sz="0" w:space="0" w:color="auto"/>
            <w:bottom w:val="none" w:sz="0" w:space="0" w:color="auto"/>
            <w:right w:val="none" w:sz="0" w:space="0" w:color="auto"/>
          </w:divBdr>
        </w:div>
        <w:div w:id="1442653655">
          <w:marLeft w:val="480"/>
          <w:marRight w:val="0"/>
          <w:marTop w:val="0"/>
          <w:marBottom w:val="0"/>
          <w:divBdr>
            <w:top w:val="none" w:sz="0" w:space="0" w:color="auto"/>
            <w:left w:val="none" w:sz="0" w:space="0" w:color="auto"/>
            <w:bottom w:val="none" w:sz="0" w:space="0" w:color="auto"/>
            <w:right w:val="none" w:sz="0" w:space="0" w:color="auto"/>
          </w:divBdr>
        </w:div>
        <w:div w:id="1495099407">
          <w:marLeft w:val="480"/>
          <w:marRight w:val="0"/>
          <w:marTop w:val="0"/>
          <w:marBottom w:val="0"/>
          <w:divBdr>
            <w:top w:val="none" w:sz="0" w:space="0" w:color="auto"/>
            <w:left w:val="none" w:sz="0" w:space="0" w:color="auto"/>
            <w:bottom w:val="none" w:sz="0" w:space="0" w:color="auto"/>
            <w:right w:val="none" w:sz="0" w:space="0" w:color="auto"/>
          </w:divBdr>
        </w:div>
        <w:div w:id="1574241705">
          <w:marLeft w:val="480"/>
          <w:marRight w:val="0"/>
          <w:marTop w:val="0"/>
          <w:marBottom w:val="0"/>
          <w:divBdr>
            <w:top w:val="none" w:sz="0" w:space="0" w:color="auto"/>
            <w:left w:val="none" w:sz="0" w:space="0" w:color="auto"/>
            <w:bottom w:val="none" w:sz="0" w:space="0" w:color="auto"/>
            <w:right w:val="none" w:sz="0" w:space="0" w:color="auto"/>
          </w:divBdr>
        </w:div>
        <w:div w:id="1594320752">
          <w:marLeft w:val="480"/>
          <w:marRight w:val="0"/>
          <w:marTop w:val="0"/>
          <w:marBottom w:val="0"/>
          <w:divBdr>
            <w:top w:val="none" w:sz="0" w:space="0" w:color="auto"/>
            <w:left w:val="none" w:sz="0" w:space="0" w:color="auto"/>
            <w:bottom w:val="none" w:sz="0" w:space="0" w:color="auto"/>
            <w:right w:val="none" w:sz="0" w:space="0" w:color="auto"/>
          </w:divBdr>
        </w:div>
        <w:div w:id="1602298337">
          <w:marLeft w:val="480"/>
          <w:marRight w:val="0"/>
          <w:marTop w:val="0"/>
          <w:marBottom w:val="0"/>
          <w:divBdr>
            <w:top w:val="none" w:sz="0" w:space="0" w:color="auto"/>
            <w:left w:val="none" w:sz="0" w:space="0" w:color="auto"/>
            <w:bottom w:val="none" w:sz="0" w:space="0" w:color="auto"/>
            <w:right w:val="none" w:sz="0" w:space="0" w:color="auto"/>
          </w:divBdr>
        </w:div>
        <w:div w:id="1614510950">
          <w:marLeft w:val="480"/>
          <w:marRight w:val="0"/>
          <w:marTop w:val="0"/>
          <w:marBottom w:val="0"/>
          <w:divBdr>
            <w:top w:val="none" w:sz="0" w:space="0" w:color="auto"/>
            <w:left w:val="none" w:sz="0" w:space="0" w:color="auto"/>
            <w:bottom w:val="none" w:sz="0" w:space="0" w:color="auto"/>
            <w:right w:val="none" w:sz="0" w:space="0" w:color="auto"/>
          </w:divBdr>
        </w:div>
        <w:div w:id="1622762873">
          <w:marLeft w:val="480"/>
          <w:marRight w:val="0"/>
          <w:marTop w:val="0"/>
          <w:marBottom w:val="0"/>
          <w:divBdr>
            <w:top w:val="none" w:sz="0" w:space="0" w:color="auto"/>
            <w:left w:val="none" w:sz="0" w:space="0" w:color="auto"/>
            <w:bottom w:val="none" w:sz="0" w:space="0" w:color="auto"/>
            <w:right w:val="none" w:sz="0" w:space="0" w:color="auto"/>
          </w:divBdr>
        </w:div>
        <w:div w:id="1759516914">
          <w:marLeft w:val="480"/>
          <w:marRight w:val="0"/>
          <w:marTop w:val="0"/>
          <w:marBottom w:val="0"/>
          <w:divBdr>
            <w:top w:val="none" w:sz="0" w:space="0" w:color="auto"/>
            <w:left w:val="none" w:sz="0" w:space="0" w:color="auto"/>
            <w:bottom w:val="none" w:sz="0" w:space="0" w:color="auto"/>
            <w:right w:val="none" w:sz="0" w:space="0" w:color="auto"/>
          </w:divBdr>
        </w:div>
        <w:div w:id="1834449255">
          <w:marLeft w:val="480"/>
          <w:marRight w:val="0"/>
          <w:marTop w:val="0"/>
          <w:marBottom w:val="0"/>
          <w:divBdr>
            <w:top w:val="none" w:sz="0" w:space="0" w:color="auto"/>
            <w:left w:val="none" w:sz="0" w:space="0" w:color="auto"/>
            <w:bottom w:val="none" w:sz="0" w:space="0" w:color="auto"/>
            <w:right w:val="none" w:sz="0" w:space="0" w:color="auto"/>
          </w:divBdr>
        </w:div>
        <w:div w:id="1904945434">
          <w:marLeft w:val="480"/>
          <w:marRight w:val="0"/>
          <w:marTop w:val="0"/>
          <w:marBottom w:val="0"/>
          <w:divBdr>
            <w:top w:val="none" w:sz="0" w:space="0" w:color="auto"/>
            <w:left w:val="none" w:sz="0" w:space="0" w:color="auto"/>
            <w:bottom w:val="none" w:sz="0" w:space="0" w:color="auto"/>
            <w:right w:val="none" w:sz="0" w:space="0" w:color="auto"/>
          </w:divBdr>
        </w:div>
        <w:div w:id="1974552989">
          <w:marLeft w:val="480"/>
          <w:marRight w:val="0"/>
          <w:marTop w:val="0"/>
          <w:marBottom w:val="0"/>
          <w:divBdr>
            <w:top w:val="none" w:sz="0" w:space="0" w:color="auto"/>
            <w:left w:val="none" w:sz="0" w:space="0" w:color="auto"/>
            <w:bottom w:val="none" w:sz="0" w:space="0" w:color="auto"/>
            <w:right w:val="none" w:sz="0" w:space="0" w:color="auto"/>
          </w:divBdr>
        </w:div>
        <w:div w:id="1974752697">
          <w:marLeft w:val="480"/>
          <w:marRight w:val="0"/>
          <w:marTop w:val="0"/>
          <w:marBottom w:val="0"/>
          <w:divBdr>
            <w:top w:val="none" w:sz="0" w:space="0" w:color="auto"/>
            <w:left w:val="none" w:sz="0" w:space="0" w:color="auto"/>
            <w:bottom w:val="none" w:sz="0" w:space="0" w:color="auto"/>
            <w:right w:val="none" w:sz="0" w:space="0" w:color="auto"/>
          </w:divBdr>
        </w:div>
        <w:div w:id="2105412545">
          <w:marLeft w:val="480"/>
          <w:marRight w:val="0"/>
          <w:marTop w:val="0"/>
          <w:marBottom w:val="0"/>
          <w:divBdr>
            <w:top w:val="none" w:sz="0" w:space="0" w:color="auto"/>
            <w:left w:val="none" w:sz="0" w:space="0" w:color="auto"/>
            <w:bottom w:val="none" w:sz="0" w:space="0" w:color="auto"/>
            <w:right w:val="none" w:sz="0" w:space="0" w:color="auto"/>
          </w:divBdr>
        </w:div>
        <w:div w:id="2110924170">
          <w:marLeft w:val="480"/>
          <w:marRight w:val="0"/>
          <w:marTop w:val="0"/>
          <w:marBottom w:val="0"/>
          <w:divBdr>
            <w:top w:val="none" w:sz="0" w:space="0" w:color="auto"/>
            <w:left w:val="none" w:sz="0" w:space="0" w:color="auto"/>
            <w:bottom w:val="none" w:sz="0" w:space="0" w:color="auto"/>
            <w:right w:val="none" w:sz="0" w:space="0" w:color="auto"/>
          </w:divBdr>
        </w:div>
      </w:divsChild>
    </w:div>
    <w:div w:id="2008751136">
      <w:bodyDiv w:val="1"/>
      <w:marLeft w:val="0"/>
      <w:marRight w:val="0"/>
      <w:marTop w:val="0"/>
      <w:marBottom w:val="0"/>
      <w:divBdr>
        <w:top w:val="none" w:sz="0" w:space="0" w:color="auto"/>
        <w:left w:val="none" w:sz="0" w:space="0" w:color="auto"/>
        <w:bottom w:val="none" w:sz="0" w:space="0" w:color="auto"/>
        <w:right w:val="none" w:sz="0" w:space="0" w:color="auto"/>
      </w:divBdr>
    </w:div>
    <w:div w:id="2008823112">
      <w:bodyDiv w:val="1"/>
      <w:marLeft w:val="0"/>
      <w:marRight w:val="0"/>
      <w:marTop w:val="0"/>
      <w:marBottom w:val="0"/>
      <w:divBdr>
        <w:top w:val="none" w:sz="0" w:space="0" w:color="auto"/>
        <w:left w:val="none" w:sz="0" w:space="0" w:color="auto"/>
        <w:bottom w:val="none" w:sz="0" w:space="0" w:color="auto"/>
        <w:right w:val="none" w:sz="0" w:space="0" w:color="auto"/>
      </w:divBdr>
      <w:divsChild>
        <w:div w:id="6685364">
          <w:marLeft w:val="480"/>
          <w:marRight w:val="0"/>
          <w:marTop w:val="0"/>
          <w:marBottom w:val="0"/>
          <w:divBdr>
            <w:top w:val="none" w:sz="0" w:space="0" w:color="auto"/>
            <w:left w:val="none" w:sz="0" w:space="0" w:color="auto"/>
            <w:bottom w:val="none" w:sz="0" w:space="0" w:color="auto"/>
            <w:right w:val="none" w:sz="0" w:space="0" w:color="auto"/>
          </w:divBdr>
        </w:div>
        <w:div w:id="43868929">
          <w:marLeft w:val="480"/>
          <w:marRight w:val="0"/>
          <w:marTop w:val="0"/>
          <w:marBottom w:val="0"/>
          <w:divBdr>
            <w:top w:val="none" w:sz="0" w:space="0" w:color="auto"/>
            <w:left w:val="none" w:sz="0" w:space="0" w:color="auto"/>
            <w:bottom w:val="none" w:sz="0" w:space="0" w:color="auto"/>
            <w:right w:val="none" w:sz="0" w:space="0" w:color="auto"/>
          </w:divBdr>
        </w:div>
        <w:div w:id="101651871">
          <w:marLeft w:val="480"/>
          <w:marRight w:val="0"/>
          <w:marTop w:val="0"/>
          <w:marBottom w:val="0"/>
          <w:divBdr>
            <w:top w:val="none" w:sz="0" w:space="0" w:color="auto"/>
            <w:left w:val="none" w:sz="0" w:space="0" w:color="auto"/>
            <w:bottom w:val="none" w:sz="0" w:space="0" w:color="auto"/>
            <w:right w:val="none" w:sz="0" w:space="0" w:color="auto"/>
          </w:divBdr>
        </w:div>
        <w:div w:id="158425948">
          <w:marLeft w:val="480"/>
          <w:marRight w:val="0"/>
          <w:marTop w:val="0"/>
          <w:marBottom w:val="0"/>
          <w:divBdr>
            <w:top w:val="none" w:sz="0" w:space="0" w:color="auto"/>
            <w:left w:val="none" w:sz="0" w:space="0" w:color="auto"/>
            <w:bottom w:val="none" w:sz="0" w:space="0" w:color="auto"/>
            <w:right w:val="none" w:sz="0" w:space="0" w:color="auto"/>
          </w:divBdr>
        </w:div>
        <w:div w:id="167644244">
          <w:marLeft w:val="480"/>
          <w:marRight w:val="0"/>
          <w:marTop w:val="0"/>
          <w:marBottom w:val="0"/>
          <w:divBdr>
            <w:top w:val="none" w:sz="0" w:space="0" w:color="auto"/>
            <w:left w:val="none" w:sz="0" w:space="0" w:color="auto"/>
            <w:bottom w:val="none" w:sz="0" w:space="0" w:color="auto"/>
            <w:right w:val="none" w:sz="0" w:space="0" w:color="auto"/>
          </w:divBdr>
        </w:div>
        <w:div w:id="172382014">
          <w:marLeft w:val="480"/>
          <w:marRight w:val="0"/>
          <w:marTop w:val="0"/>
          <w:marBottom w:val="0"/>
          <w:divBdr>
            <w:top w:val="none" w:sz="0" w:space="0" w:color="auto"/>
            <w:left w:val="none" w:sz="0" w:space="0" w:color="auto"/>
            <w:bottom w:val="none" w:sz="0" w:space="0" w:color="auto"/>
            <w:right w:val="none" w:sz="0" w:space="0" w:color="auto"/>
          </w:divBdr>
        </w:div>
        <w:div w:id="187380824">
          <w:marLeft w:val="480"/>
          <w:marRight w:val="0"/>
          <w:marTop w:val="0"/>
          <w:marBottom w:val="0"/>
          <w:divBdr>
            <w:top w:val="none" w:sz="0" w:space="0" w:color="auto"/>
            <w:left w:val="none" w:sz="0" w:space="0" w:color="auto"/>
            <w:bottom w:val="none" w:sz="0" w:space="0" w:color="auto"/>
            <w:right w:val="none" w:sz="0" w:space="0" w:color="auto"/>
          </w:divBdr>
        </w:div>
        <w:div w:id="197856129">
          <w:marLeft w:val="480"/>
          <w:marRight w:val="0"/>
          <w:marTop w:val="0"/>
          <w:marBottom w:val="0"/>
          <w:divBdr>
            <w:top w:val="none" w:sz="0" w:space="0" w:color="auto"/>
            <w:left w:val="none" w:sz="0" w:space="0" w:color="auto"/>
            <w:bottom w:val="none" w:sz="0" w:space="0" w:color="auto"/>
            <w:right w:val="none" w:sz="0" w:space="0" w:color="auto"/>
          </w:divBdr>
        </w:div>
        <w:div w:id="205260379">
          <w:marLeft w:val="480"/>
          <w:marRight w:val="0"/>
          <w:marTop w:val="0"/>
          <w:marBottom w:val="0"/>
          <w:divBdr>
            <w:top w:val="none" w:sz="0" w:space="0" w:color="auto"/>
            <w:left w:val="none" w:sz="0" w:space="0" w:color="auto"/>
            <w:bottom w:val="none" w:sz="0" w:space="0" w:color="auto"/>
            <w:right w:val="none" w:sz="0" w:space="0" w:color="auto"/>
          </w:divBdr>
        </w:div>
        <w:div w:id="278149654">
          <w:marLeft w:val="480"/>
          <w:marRight w:val="0"/>
          <w:marTop w:val="0"/>
          <w:marBottom w:val="0"/>
          <w:divBdr>
            <w:top w:val="none" w:sz="0" w:space="0" w:color="auto"/>
            <w:left w:val="none" w:sz="0" w:space="0" w:color="auto"/>
            <w:bottom w:val="none" w:sz="0" w:space="0" w:color="auto"/>
            <w:right w:val="none" w:sz="0" w:space="0" w:color="auto"/>
          </w:divBdr>
        </w:div>
        <w:div w:id="281041882">
          <w:marLeft w:val="480"/>
          <w:marRight w:val="0"/>
          <w:marTop w:val="0"/>
          <w:marBottom w:val="0"/>
          <w:divBdr>
            <w:top w:val="none" w:sz="0" w:space="0" w:color="auto"/>
            <w:left w:val="none" w:sz="0" w:space="0" w:color="auto"/>
            <w:bottom w:val="none" w:sz="0" w:space="0" w:color="auto"/>
            <w:right w:val="none" w:sz="0" w:space="0" w:color="auto"/>
          </w:divBdr>
        </w:div>
        <w:div w:id="316225218">
          <w:marLeft w:val="480"/>
          <w:marRight w:val="0"/>
          <w:marTop w:val="0"/>
          <w:marBottom w:val="0"/>
          <w:divBdr>
            <w:top w:val="none" w:sz="0" w:space="0" w:color="auto"/>
            <w:left w:val="none" w:sz="0" w:space="0" w:color="auto"/>
            <w:bottom w:val="none" w:sz="0" w:space="0" w:color="auto"/>
            <w:right w:val="none" w:sz="0" w:space="0" w:color="auto"/>
          </w:divBdr>
        </w:div>
        <w:div w:id="332492712">
          <w:marLeft w:val="480"/>
          <w:marRight w:val="0"/>
          <w:marTop w:val="0"/>
          <w:marBottom w:val="0"/>
          <w:divBdr>
            <w:top w:val="none" w:sz="0" w:space="0" w:color="auto"/>
            <w:left w:val="none" w:sz="0" w:space="0" w:color="auto"/>
            <w:bottom w:val="none" w:sz="0" w:space="0" w:color="auto"/>
            <w:right w:val="none" w:sz="0" w:space="0" w:color="auto"/>
          </w:divBdr>
        </w:div>
        <w:div w:id="358629060">
          <w:marLeft w:val="480"/>
          <w:marRight w:val="0"/>
          <w:marTop w:val="0"/>
          <w:marBottom w:val="0"/>
          <w:divBdr>
            <w:top w:val="none" w:sz="0" w:space="0" w:color="auto"/>
            <w:left w:val="none" w:sz="0" w:space="0" w:color="auto"/>
            <w:bottom w:val="none" w:sz="0" w:space="0" w:color="auto"/>
            <w:right w:val="none" w:sz="0" w:space="0" w:color="auto"/>
          </w:divBdr>
        </w:div>
        <w:div w:id="366180662">
          <w:marLeft w:val="480"/>
          <w:marRight w:val="0"/>
          <w:marTop w:val="0"/>
          <w:marBottom w:val="0"/>
          <w:divBdr>
            <w:top w:val="none" w:sz="0" w:space="0" w:color="auto"/>
            <w:left w:val="none" w:sz="0" w:space="0" w:color="auto"/>
            <w:bottom w:val="none" w:sz="0" w:space="0" w:color="auto"/>
            <w:right w:val="none" w:sz="0" w:space="0" w:color="auto"/>
          </w:divBdr>
        </w:div>
        <w:div w:id="387150096">
          <w:marLeft w:val="480"/>
          <w:marRight w:val="0"/>
          <w:marTop w:val="0"/>
          <w:marBottom w:val="0"/>
          <w:divBdr>
            <w:top w:val="none" w:sz="0" w:space="0" w:color="auto"/>
            <w:left w:val="none" w:sz="0" w:space="0" w:color="auto"/>
            <w:bottom w:val="none" w:sz="0" w:space="0" w:color="auto"/>
            <w:right w:val="none" w:sz="0" w:space="0" w:color="auto"/>
          </w:divBdr>
        </w:div>
        <w:div w:id="389426180">
          <w:marLeft w:val="480"/>
          <w:marRight w:val="0"/>
          <w:marTop w:val="0"/>
          <w:marBottom w:val="0"/>
          <w:divBdr>
            <w:top w:val="none" w:sz="0" w:space="0" w:color="auto"/>
            <w:left w:val="none" w:sz="0" w:space="0" w:color="auto"/>
            <w:bottom w:val="none" w:sz="0" w:space="0" w:color="auto"/>
            <w:right w:val="none" w:sz="0" w:space="0" w:color="auto"/>
          </w:divBdr>
        </w:div>
        <w:div w:id="393939545">
          <w:marLeft w:val="480"/>
          <w:marRight w:val="0"/>
          <w:marTop w:val="0"/>
          <w:marBottom w:val="0"/>
          <w:divBdr>
            <w:top w:val="none" w:sz="0" w:space="0" w:color="auto"/>
            <w:left w:val="none" w:sz="0" w:space="0" w:color="auto"/>
            <w:bottom w:val="none" w:sz="0" w:space="0" w:color="auto"/>
            <w:right w:val="none" w:sz="0" w:space="0" w:color="auto"/>
          </w:divBdr>
        </w:div>
        <w:div w:id="397442500">
          <w:marLeft w:val="480"/>
          <w:marRight w:val="0"/>
          <w:marTop w:val="0"/>
          <w:marBottom w:val="0"/>
          <w:divBdr>
            <w:top w:val="none" w:sz="0" w:space="0" w:color="auto"/>
            <w:left w:val="none" w:sz="0" w:space="0" w:color="auto"/>
            <w:bottom w:val="none" w:sz="0" w:space="0" w:color="auto"/>
            <w:right w:val="none" w:sz="0" w:space="0" w:color="auto"/>
          </w:divBdr>
        </w:div>
        <w:div w:id="428937614">
          <w:marLeft w:val="480"/>
          <w:marRight w:val="0"/>
          <w:marTop w:val="0"/>
          <w:marBottom w:val="0"/>
          <w:divBdr>
            <w:top w:val="none" w:sz="0" w:space="0" w:color="auto"/>
            <w:left w:val="none" w:sz="0" w:space="0" w:color="auto"/>
            <w:bottom w:val="none" w:sz="0" w:space="0" w:color="auto"/>
            <w:right w:val="none" w:sz="0" w:space="0" w:color="auto"/>
          </w:divBdr>
        </w:div>
        <w:div w:id="496190464">
          <w:marLeft w:val="480"/>
          <w:marRight w:val="0"/>
          <w:marTop w:val="0"/>
          <w:marBottom w:val="0"/>
          <w:divBdr>
            <w:top w:val="none" w:sz="0" w:space="0" w:color="auto"/>
            <w:left w:val="none" w:sz="0" w:space="0" w:color="auto"/>
            <w:bottom w:val="none" w:sz="0" w:space="0" w:color="auto"/>
            <w:right w:val="none" w:sz="0" w:space="0" w:color="auto"/>
          </w:divBdr>
        </w:div>
        <w:div w:id="531382357">
          <w:marLeft w:val="480"/>
          <w:marRight w:val="0"/>
          <w:marTop w:val="0"/>
          <w:marBottom w:val="0"/>
          <w:divBdr>
            <w:top w:val="none" w:sz="0" w:space="0" w:color="auto"/>
            <w:left w:val="none" w:sz="0" w:space="0" w:color="auto"/>
            <w:bottom w:val="none" w:sz="0" w:space="0" w:color="auto"/>
            <w:right w:val="none" w:sz="0" w:space="0" w:color="auto"/>
          </w:divBdr>
        </w:div>
        <w:div w:id="623074227">
          <w:marLeft w:val="480"/>
          <w:marRight w:val="0"/>
          <w:marTop w:val="0"/>
          <w:marBottom w:val="0"/>
          <w:divBdr>
            <w:top w:val="none" w:sz="0" w:space="0" w:color="auto"/>
            <w:left w:val="none" w:sz="0" w:space="0" w:color="auto"/>
            <w:bottom w:val="none" w:sz="0" w:space="0" w:color="auto"/>
            <w:right w:val="none" w:sz="0" w:space="0" w:color="auto"/>
          </w:divBdr>
        </w:div>
        <w:div w:id="625158893">
          <w:marLeft w:val="480"/>
          <w:marRight w:val="0"/>
          <w:marTop w:val="0"/>
          <w:marBottom w:val="0"/>
          <w:divBdr>
            <w:top w:val="none" w:sz="0" w:space="0" w:color="auto"/>
            <w:left w:val="none" w:sz="0" w:space="0" w:color="auto"/>
            <w:bottom w:val="none" w:sz="0" w:space="0" w:color="auto"/>
            <w:right w:val="none" w:sz="0" w:space="0" w:color="auto"/>
          </w:divBdr>
        </w:div>
        <w:div w:id="648170708">
          <w:marLeft w:val="480"/>
          <w:marRight w:val="0"/>
          <w:marTop w:val="0"/>
          <w:marBottom w:val="0"/>
          <w:divBdr>
            <w:top w:val="none" w:sz="0" w:space="0" w:color="auto"/>
            <w:left w:val="none" w:sz="0" w:space="0" w:color="auto"/>
            <w:bottom w:val="none" w:sz="0" w:space="0" w:color="auto"/>
            <w:right w:val="none" w:sz="0" w:space="0" w:color="auto"/>
          </w:divBdr>
        </w:div>
        <w:div w:id="659043381">
          <w:marLeft w:val="480"/>
          <w:marRight w:val="0"/>
          <w:marTop w:val="0"/>
          <w:marBottom w:val="0"/>
          <w:divBdr>
            <w:top w:val="none" w:sz="0" w:space="0" w:color="auto"/>
            <w:left w:val="none" w:sz="0" w:space="0" w:color="auto"/>
            <w:bottom w:val="none" w:sz="0" w:space="0" w:color="auto"/>
            <w:right w:val="none" w:sz="0" w:space="0" w:color="auto"/>
          </w:divBdr>
        </w:div>
        <w:div w:id="660738037">
          <w:marLeft w:val="480"/>
          <w:marRight w:val="0"/>
          <w:marTop w:val="0"/>
          <w:marBottom w:val="0"/>
          <w:divBdr>
            <w:top w:val="none" w:sz="0" w:space="0" w:color="auto"/>
            <w:left w:val="none" w:sz="0" w:space="0" w:color="auto"/>
            <w:bottom w:val="none" w:sz="0" w:space="0" w:color="auto"/>
            <w:right w:val="none" w:sz="0" w:space="0" w:color="auto"/>
          </w:divBdr>
        </w:div>
        <w:div w:id="691418954">
          <w:marLeft w:val="480"/>
          <w:marRight w:val="0"/>
          <w:marTop w:val="0"/>
          <w:marBottom w:val="0"/>
          <w:divBdr>
            <w:top w:val="none" w:sz="0" w:space="0" w:color="auto"/>
            <w:left w:val="none" w:sz="0" w:space="0" w:color="auto"/>
            <w:bottom w:val="none" w:sz="0" w:space="0" w:color="auto"/>
            <w:right w:val="none" w:sz="0" w:space="0" w:color="auto"/>
          </w:divBdr>
        </w:div>
        <w:div w:id="696732608">
          <w:marLeft w:val="480"/>
          <w:marRight w:val="0"/>
          <w:marTop w:val="0"/>
          <w:marBottom w:val="0"/>
          <w:divBdr>
            <w:top w:val="none" w:sz="0" w:space="0" w:color="auto"/>
            <w:left w:val="none" w:sz="0" w:space="0" w:color="auto"/>
            <w:bottom w:val="none" w:sz="0" w:space="0" w:color="auto"/>
            <w:right w:val="none" w:sz="0" w:space="0" w:color="auto"/>
          </w:divBdr>
        </w:div>
        <w:div w:id="729229489">
          <w:marLeft w:val="480"/>
          <w:marRight w:val="0"/>
          <w:marTop w:val="0"/>
          <w:marBottom w:val="0"/>
          <w:divBdr>
            <w:top w:val="none" w:sz="0" w:space="0" w:color="auto"/>
            <w:left w:val="none" w:sz="0" w:space="0" w:color="auto"/>
            <w:bottom w:val="none" w:sz="0" w:space="0" w:color="auto"/>
            <w:right w:val="none" w:sz="0" w:space="0" w:color="auto"/>
          </w:divBdr>
        </w:div>
        <w:div w:id="774599784">
          <w:marLeft w:val="480"/>
          <w:marRight w:val="0"/>
          <w:marTop w:val="0"/>
          <w:marBottom w:val="0"/>
          <w:divBdr>
            <w:top w:val="none" w:sz="0" w:space="0" w:color="auto"/>
            <w:left w:val="none" w:sz="0" w:space="0" w:color="auto"/>
            <w:bottom w:val="none" w:sz="0" w:space="0" w:color="auto"/>
            <w:right w:val="none" w:sz="0" w:space="0" w:color="auto"/>
          </w:divBdr>
        </w:div>
        <w:div w:id="790170138">
          <w:marLeft w:val="480"/>
          <w:marRight w:val="0"/>
          <w:marTop w:val="0"/>
          <w:marBottom w:val="0"/>
          <w:divBdr>
            <w:top w:val="none" w:sz="0" w:space="0" w:color="auto"/>
            <w:left w:val="none" w:sz="0" w:space="0" w:color="auto"/>
            <w:bottom w:val="none" w:sz="0" w:space="0" w:color="auto"/>
            <w:right w:val="none" w:sz="0" w:space="0" w:color="auto"/>
          </w:divBdr>
        </w:div>
        <w:div w:id="844049559">
          <w:marLeft w:val="480"/>
          <w:marRight w:val="0"/>
          <w:marTop w:val="0"/>
          <w:marBottom w:val="0"/>
          <w:divBdr>
            <w:top w:val="none" w:sz="0" w:space="0" w:color="auto"/>
            <w:left w:val="none" w:sz="0" w:space="0" w:color="auto"/>
            <w:bottom w:val="none" w:sz="0" w:space="0" w:color="auto"/>
            <w:right w:val="none" w:sz="0" w:space="0" w:color="auto"/>
          </w:divBdr>
        </w:div>
        <w:div w:id="877089560">
          <w:marLeft w:val="480"/>
          <w:marRight w:val="0"/>
          <w:marTop w:val="0"/>
          <w:marBottom w:val="0"/>
          <w:divBdr>
            <w:top w:val="none" w:sz="0" w:space="0" w:color="auto"/>
            <w:left w:val="none" w:sz="0" w:space="0" w:color="auto"/>
            <w:bottom w:val="none" w:sz="0" w:space="0" w:color="auto"/>
            <w:right w:val="none" w:sz="0" w:space="0" w:color="auto"/>
          </w:divBdr>
        </w:div>
        <w:div w:id="897669011">
          <w:marLeft w:val="480"/>
          <w:marRight w:val="0"/>
          <w:marTop w:val="0"/>
          <w:marBottom w:val="0"/>
          <w:divBdr>
            <w:top w:val="none" w:sz="0" w:space="0" w:color="auto"/>
            <w:left w:val="none" w:sz="0" w:space="0" w:color="auto"/>
            <w:bottom w:val="none" w:sz="0" w:space="0" w:color="auto"/>
            <w:right w:val="none" w:sz="0" w:space="0" w:color="auto"/>
          </w:divBdr>
        </w:div>
        <w:div w:id="906459040">
          <w:marLeft w:val="480"/>
          <w:marRight w:val="0"/>
          <w:marTop w:val="0"/>
          <w:marBottom w:val="0"/>
          <w:divBdr>
            <w:top w:val="none" w:sz="0" w:space="0" w:color="auto"/>
            <w:left w:val="none" w:sz="0" w:space="0" w:color="auto"/>
            <w:bottom w:val="none" w:sz="0" w:space="0" w:color="auto"/>
            <w:right w:val="none" w:sz="0" w:space="0" w:color="auto"/>
          </w:divBdr>
        </w:div>
        <w:div w:id="908885168">
          <w:marLeft w:val="480"/>
          <w:marRight w:val="0"/>
          <w:marTop w:val="0"/>
          <w:marBottom w:val="0"/>
          <w:divBdr>
            <w:top w:val="none" w:sz="0" w:space="0" w:color="auto"/>
            <w:left w:val="none" w:sz="0" w:space="0" w:color="auto"/>
            <w:bottom w:val="none" w:sz="0" w:space="0" w:color="auto"/>
            <w:right w:val="none" w:sz="0" w:space="0" w:color="auto"/>
          </w:divBdr>
        </w:div>
        <w:div w:id="910312692">
          <w:marLeft w:val="480"/>
          <w:marRight w:val="0"/>
          <w:marTop w:val="0"/>
          <w:marBottom w:val="0"/>
          <w:divBdr>
            <w:top w:val="none" w:sz="0" w:space="0" w:color="auto"/>
            <w:left w:val="none" w:sz="0" w:space="0" w:color="auto"/>
            <w:bottom w:val="none" w:sz="0" w:space="0" w:color="auto"/>
            <w:right w:val="none" w:sz="0" w:space="0" w:color="auto"/>
          </w:divBdr>
        </w:div>
        <w:div w:id="943537265">
          <w:marLeft w:val="480"/>
          <w:marRight w:val="0"/>
          <w:marTop w:val="0"/>
          <w:marBottom w:val="0"/>
          <w:divBdr>
            <w:top w:val="none" w:sz="0" w:space="0" w:color="auto"/>
            <w:left w:val="none" w:sz="0" w:space="0" w:color="auto"/>
            <w:bottom w:val="none" w:sz="0" w:space="0" w:color="auto"/>
            <w:right w:val="none" w:sz="0" w:space="0" w:color="auto"/>
          </w:divBdr>
        </w:div>
        <w:div w:id="1063405638">
          <w:marLeft w:val="480"/>
          <w:marRight w:val="0"/>
          <w:marTop w:val="0"/>
          <w:marBottom w:val="0"/>
          <w:divBdr>
            <w:top w:val="none" w:sz="0" w:space="0" w:color="auto"/>
            <w:left w:val="none" w:sz="0" w:space="0" w:color="auto"/>
            <w:bottom w:val="none" w:sz="0" w:space="0" w:color="auto"/>
            <w:right w:val="none" w:sz="0" w:space="0" w:color="auto"/>
          </w:divBdr>
        </w:div>
        <w:div w:id="1077091605">
          <w:marLeft w:val="480"/>
          <w:marRight w:val="0"/>
          <w:marTop w:val="0"/>
          <w:marBottom w:val="0"/>
          <w:divBdr>
            <w:top w:val="none" w:sz="0" w:space="0" w:color="auto"/>
            <w:left w:val="none" w:sz="0" w:space="0" w:color="auto"/>
            <w:bottom w:val="none" w:sz="0" w:space="0" w:color="auto"/>
            <w:right w:val="none" w:sz="0" w:space="0" w:color="auto"/>
          </w:divBdr>
        </w:div>
        <w:div w:id="1092968722">
          <w:marLeft w:val="480"/>
          <w:marRight w:val="0"/>
          <w:marTop w:val="0"/>
          <w:marBottom w:val="0"/>
          <w:divBdr>
            <w:top w:val="none" w:sz="0" w:space="0" w:color="auto"/>
            <w:left w:val="none" w:sz="0" w:space="0" w:color="auto"/>
            <w:bottom w:val="none" w:sz="0" w:space="0" w:color="auto"/>
            <w:right w:val="none" w:sz="0" w:space="0" w:color="auto"/>
          </w:divBdr>
        </w:div>
        <w:div w:id="1120218909">
          <w:marLeft w:val="480"/>
          <w:marRight w:val="0"/>
          <w:marTop w:val="0"/>
          <w:marBottom w:val="0"/>
          <w:divBdr>
            <w:top w:val="none" w:sz="0" w:space="0" w:color="auto"/>
            <w:left w:val="none" w:sz="0" w:space="0" w:color="auto"/>
            <w:bottom w:val="none" w:sz="0" w:space="0" w:color="auto"/>
            <w:right w:val="none" w:sz="0" w:space="0" w:color="auto"/>
          </w:divBdr>
        </w:div>
        <w:div w:id="1166244833">
          <w:marLeft w:val="480"/>
          <w:marRight w:val="0"/>
          <w:marTop w:val="0"/>
          <w:marBottom w:val="0"/>
          <w:divBdr>
            <w:top w:val="none" w:sz="0" w:space="0" w:color="auto"/>
            <w:left w:val="none" w:sz="0" w:space="0" w:color="auto"/>
            <w:bottom w:val="none" w:sz="0" w:space="0" w:color="auto"/>
            <w:right w:val="none" w:sz="0" w:space="0" w:color="auto"/>
          </w:divBdr>
        </w:div>
        <w:div w:id="1182016876">
          <w:marLeft w:val="480"/>
          <w:marRight w:val="0"/>
          <w:marTop w:val="0"/>
          <w:marBottom w:val="0"/>
          <w:divBdr>
            <w:top w:val="none" w:sz="0" w:space="0" w:color="auto"/>
            <w:left w:val="none" w:sz="0" w:space="0" w:color="auto"/>
            <w:bottom w:val="none" w:sz="0" w:space="0" w:color="auto"/>
            <w:right w:val="none" w:sz="0" w:space="0" w:color="auto"/>
          </w:divBdr>
        </w:div>
        <w:div w:id="1201095201">
          <w:marLeft w:val="480"/>
          <w:marRight w:val="0"/>
          <w:marTop w:val="0"/>
          <w:marBottom w:val="0"/>
          <w:divBdr>
            <w:top w:val="none" w:sz="0" w:space="0" w:color="auto"/>
            <w:left w:val="none" w:sz="0" w:space="0" w:color="auto"/>
            <w:bottom w:val="none" w:sz="0" w:space="0" w:color="auto"/>
            <w:right w:val="none" w:sz="0" w:space="0" w:color="auto"/>
          </w:divBdr>
        </w:div>
        <w:div w:id="1214199214">
          <w:marLeft w:val="480"/>
          <w:marRight w:val="0"/>
          <w:marTop w:val="0"/>
          <w:marBottom w:val="0"/>
          <w:divBdr>
            <w:top w:val="none" w:sz="0" w:space="0" w:color="auto"/>
            <w:left w:val="none" w:sz="0" w:space="0" w:color="auto"/>
            <w:bottom w:val="none" w:sz="0" w:space="0" w:color="auto"/>
            <w:right w:val="none" w:sz="0" w:space="0" w:color="auto"/>
          </w:divBdr>
        </w:div>
        <w:div w:id="1264386810">
          <w:marLeft w:val="480"/>
          <w:marRight w:val="0"/>
          <w:marTop w:val="0"/>
          <w:marBottom w:val="0"/>
          <w:divBdr>
            <w:top w:val="none" w:sz="0" w:space="0" w:color="auto"/>
            <w:left w:val="none" w:sz="0" w:space="0" w:color="auto"/>
            <w:bottom w:val="none" w:sz="0" w:space="0" w:color="auto"/>
            <w:right w:val="none" w:sz="0" w:space="0" w:color="auto"/>
          </w:divBdr>
        </w:div>
        <w:div w:id="1310598306">
          <w:marLeft w:val="480"/>
          <w:marRight w:val="0"/>
          <w:marTop w:val="0"/>
          <w:marBottom w:val="0"/>
          <w:divBdr>
            <w:top w:val="none" w:sz="0" w:space="0" w:color="auto"/>
            <w:left w:val="none" w:sz="0" w:space="0" w:color="auto"/>
            <w:bottom w:val="none" w:sz="0" w:space="0" w:color="auto"/>
            <w:right w:val="none" w:sz="0" w:space="0" w:color="auto"/>
          </w:divBdr>
        </w:div>
        <w:div w:id="1360551784">
          <w:marLeft w:val="480"/>
          <w:marRight w:val="0"/>
          <w:marTop w:val="0"/>
          <w:marBottom w:val="0"/>
          <w:divBdr>
            <w:top w:val="none" w:sz="0" w:space="0" w:color="auto"/>
            <w:left w:val="none" w:sz="0" w:space="0" w:color="auto"/>
            <w:bottom w:val="none" w:sz="0" w:space="0" w:color="auto"/>
            <w:right w:val="none" w:sz="0" w:space="0" w:color="auto"/>
          </w:divBdr>
        </w:div>
        <w:div w:id="1478062853">
          <w:marLeft w:val="480"/>
          <w:marRight w:val="0"/>
          <w:marTop w:val="0"/>
          <w:marBottom w:val="0"/>
          <w:divBdr>
            <w:top w:val="none" w:sz="0" w:space="0" w:color="auto"/>
            <w:left w:val="none" w:sz="0" w:space="0" w:color="auto"/>
            <w:bottom w:val="none" w:sz="0" w:space="0" w:color="auto"/>
            <w:right w:val="none" w:sz="0" w:space="0" w:color="auto"/>
          </w:divBdr>
        </w:div>
        <w:div w:id="1489709303">
          <w:marLeft w:val="480"/>
          <w:marRight w:val="0"/>
          <w:marTop w:val="0"/>
          <w:marBottom w:val="0"/>
          <w:divBdr>
            <w:top w:val="none" w:sz="0" w:space="0" w:color="auto"/>
            <w:left w:val="none" w:sz="0" w:space="0" w:color="auto"/>
            <w:bottom w:val="none" w:sz="0" w:space="0" w:color="auto"/>
            <w:right w:val="none" w:sz="0" w:space="0" w:color="auto"/>
          </w:divBdr>
        </w:div>
        <w:div w:id="1543522141">
          <w:marLeft w:val="480"/>
          <w:marRight w:val="0"/>
          <w:marTop w:val="0"/>
          <w:marBottom w:val="0"/>
          <w:divBdr>
            <w:top w:val="none" w:sz="0" w:space="0" w:color="auto"/>
            <w:left w:val="none" w:sz="0" w:space="0" w:color="auto"/>
            <w:bottom w:val="none" w:sz="0" w:space="0" w:color="auto"/>
            <w:right w:val="none" w:sz="0" w:space="0" w:color="auto"/>
          </w:divBdr>
        </w:div>
        <w:div w:id="1594047741">
          <w:marLeft w:val="480"/>
          <w:marRight w:val="0"/>
          <w:marTop w:val="0"/>
          <w:marBottom w:val="0"/>
          <w:divBdr>
            <w:top w:val="none" w:sz="0" w:space="0" w:color="auto"/>
            <w:left w:val="none" w:sz="0" w:space="0" w:color="auto"/>
            <w:bottom w:val="none" w:sz="0" w:space="0" w:color="auto"/>
            <w:right w:val="none" w:sz="0" w:space="0" w:color="auto"/>
          </w:divBdr>
        </w:div>
        <w:div w:id="1610040965">
          <w:marLeft w:val="480"/>
          <w:marRight w:val="0"/>
          <w:marTop w:val="0"/>
          <w:marBottom w:val="0"/>
          <w:divBdr>
            <w:top w:val="none" w:sz="0" w:space="0" w:color="auto"/>
            <w:left w:val="none" w:sz="0" w:space="0" w:color="auto"/>
            <w:bottom w:val="none" w:sz="0" w:space="0" w:color="auto"/>
            <w:right w:val="none" w:sz="0" w:space="0" w:color="auto"/>
          </w:divBdr>
        </w:div>
        <w:div w:id="1623995617">
          <w:marLeft w:val="480"/>
          <w:marRight w:val="0"/>
          <w:marTop w:val="0"/>
          <w:marBottom w:val="0"/>
          <w:divBdr>
            <w:top w:val="none" w:sz="0" w:space="0" w:color="auto"/>
            <w:left w:val="none" w:sz="0" w:space="0" w:color="auto"/>
            <w:bottom w:val="none" w:sz="0" w:space="0" w:color="auto"/>
            <w:right w:val="none" w:sz="0" w:space="0" w:color="auto"/>
          </w:divBdr>
        </w:div>
        <w:div w:id="1642690673">
          <w:marLeft w:val="480"/>
          <w:marRight w:val="0"/>
          <w:marTop w:val="0"/>
          <w:marBottom w:val="0"/>
          <w:divBdr>
            <w:top w:val="none" w:sz="0" w:space="0" w:color="auto"/>
            <w:left w:val="none" w:sz="0" w:space="0" w:color="auto"/>
            <w:bottom w:val="none" w:sz="0" w:space="0" w:color="auto"/>
            <w:right w:val="none" w:sz="0" w:space="0" w:color="auto"/>
          </w:divBdr>
        </w:div>
        <w:div w:id="1647197158">
          <w:marLeft w:val="480"/>
          <w:marRight w:val="0"/>
          <w:marTop w:val="0"/>
          <w:marBottom w:val="0"/>
          <w:divBdr>
            <w:top w:val="none" w:sz="0" w:space="0" w:color="auto"/>
            <w:left w:val="none" w:sz="0" w:space="0" w:color="auto"/>
            <w:bottom w:val="none" w:sz="0" w:space="0" w:color="auto"/>
            <w:right w:val="none" w:sz="0" w:space="0" w:color="auto"/>
          </w:divBdr>
        </w:div>
        <w:div w:id="1647468962">
          <w:marLeft w:val="480"/>
          <w:marRight w:val="0"/>
          <w:marTop w:val="0"/>
          <w:marBottom w:val="0"/>
          <w:divBdr>
            <w:top w:val="none" w:sz="0" w:space="0" w:color="auto"/>
            <w:left w:val="none" w:sz="0" w:space="0" w:color="auto"/>
            <w:bottom w:val="none" w:sz="0" w:space="0" w:color="auto"/>
            <w:right w:val="none" w:sz="0" w:space="0" w:color="auto"/>
          </w:divBdr>
        </w:div>
        <w:div w:id="1655915667">
          <w:marLeft w:val="480"/>
          <w:marRight w:val="0"/>
          <w:marTop w:val="0"/>
          <w:marBottom w:val="0"/>
          <w:divBdr>
            <w:top w:val="none" w:sz="0" w:space="0" w:color="auto"/>
            <w:left w:val="none" w:sz="0" w:space="0" w:color="auto"/>
            <w:bottom w:val="none" w:sz="0" w:space="0" w:color="auto"/>
            <w:right w:val="none" w:sz="0" w:space="0" w:color="auto"/>
          </w:divBdr>
        </w:div>
        <w:div w:id="1666937206">
          <w:marLeft w:val="480"/>
          <w:marRight w:val="0"/>
          <w:marTop w:val="0"/>
          <w:marBottom w:val="0"/>
          <w:divBdr>
            <w:top w:val="none" w:sz="0" w:space="0" w:color="auto"/>
            <w:left w:val="none" w:sz="0" w:space="0" w:color="auto"/>
            <w:bottom w:val="none" w:sz="0" w:space="0" w:color="auto"/>
            <w:right w:val="none" w:sz="0" w:space="0" w:color="auto"/>
          </w:divBdr>
        </w:div>
        <w:div w:id="1703238995">
          <w:marLeft w:val="480"/>
          <w:marRight w:val="0"/>
          <w:marTop w:val="0"/>
          <w:marBottom w:val="0"/>
          <w:divBdr>
            <w:top w:val="none" w:sz="0" w:space="0" w:color="auto"/>
            <w:left w:val="none" w:sz="0" w:space="0" w:color="auto"/>
            <w:bottom w:val="none" w:sz="0" w:space="0" w:color="auto"/>
            <w:right w:val="none" w:sz="0" w:space="0" w:color="auto"/>
          </w:divBdr>
        </w:div>
        <w:div w:id="1716081270">
          <w:marLeft w:val="480"/>
          <w:marRight w:val="0"/>
          <w:marTop w:val="0"/>
          <w:marBottom w:val="0"/>
          <w:divBdr>
            <w:top w:val="none" w:sz="0" w:space="0" w:color="auto"/>
            <w:left w:val="none" w:sz="0" w:space="0" w:color="auto"/>
            <w:bottom w:val="none" w:sz="0" w:space="0" w:color="auto"/>
            <w:right w:val="none" w:sz="0" w:space="0" w:color="auto"/>
          </w:divBdr>
        </w:div>
        <w:div w:id="1718163658">
          <w:marLeft w:val="480"/>
          <w:marRight w:val="0"/>
          <w:marTop w:val="0"/>
          <w:marBottom w:val="0"/>
          <w:divBdr>
            <w:top w:val="none" w:sz="0" w:space="0" w:color="auto"/>
            <w:left w:val="none" w:sz="0" w:space="0" w:color="auto"/>
            <w:bottom w:val="none" w:sz="0" w:space="0" w:color="auto"/>
            <w:right w:val="none" w:sz="0" w:space="0" w:color="auto"/>
          </w:divBdr>
        </w:div>
        <w:div w:id="1734620888">
          <w:marLeft w:val="480"/>
          <w:marRight w:val="0"/>
          <w:marTop w:val="0"/>
          <w:marBottom w:val="0"/>
          <w:divBdr>
            <w:top w:val="none" w:sz="0" w:space="0" w:color="auto"/>
            <w:left w:val="none" w:sz="0" w:space="0" w:color="auto"/>
            <w:bottom w:val="none" w:sz="0" w:space="0" w:color="auto"/>
            <w:right w:val="none" w:sz="0" w:space="0" w:color="auto"/>
          </w:divBdr>
        </w:div>
        <w:div w:id="1742947364">
          <w:marLeft w:val="480"/>
          <w:marRight w:val="0"/>
          <w:marTop w:val="0"/>
          <w:marBottom w:val="0"/>
          <w:divBdr>
            <w:top w:val="none" w:sz="0" w:space="0" w:color="auto"/>
            <w:left w:val="none" w:sz="0" w:space="0" w:color="auto"/>
            <w:bottom w:val="none" w:sz="0" w:space="0" w:color="auto"/>
            <w:right w:val="none" w:sz="0" w:space="0" w:color="auto"/>
          </w:divBdr>
        </w:div>
        <w:div w:id="1764036642">
          <w:marLeft w:val="480"/>
          <w:marRight w:val="0"/>
          <w:marTop w:val="0"/>
          <w:marBottom w:val="0"/>
          <w:divBdr>
            <w:top w:val="none" w:sz="0" w:space="0" w:color="auto"/>
            <w:left w:val="none" w:sz="0" w:space="0" w:color="auto"/>
            <w:bottom w:val="none" w:sz="0" w:space="0" w:color="auto"/>
            <w:right w:val="none" w:sz="0" w:space="0" w:color="auto"/>
          </w:divBdr>
        </w:div>
        <w:div w:id="1793094380">
          <w:marLeft w:val="480"/>
          <w:marRight w:val="0"/>
          <w:marTop w:val="0"/>
          <w:marBottom w:val="0"/>
          <w:divBdr>
            <w:top w:val="none" w:sz="0" w:space="0" w:color="auto"/>
            <w:left w:val="none" w:sz="0" w:space="0" w:color="auto"/>
            <w:bottom w:val="none" w:sz="0" w:space="0" w:color="auto"/>
            <w:right w:val="none" w:sz="0" w:space="0" w:color="auto"/>
          </w:divBdr>
        </w:div>
        <w:div w:id="1807503992">
          <w:marLeft w:val="480"/>
          <w:marRight w:val="0"/>
          <w:marTop w:val="0"/>
          <w:marBottom w:val="0"/>
          <w:divBdr>
            <w:top w:val="none" w:sz="0" w:space="0" w:color="auto"/>
            <w:left w:val="none" w:sz="0" w:space="0" w:color="auto"/>
            <w:bottom w:val="none" w:sz="0" w:space="0" w:color="auto"/>
            <w:right w:val="none" w:sz="0" w:space="0" w:color="auto"/>
          </w:divBdr>
        </w:div>
        <w:div w:id="1807972568">
          <w:marLeft w:val="480"/>
          <w:marRight w:val="0"/>
          <w:marTop w:val="0"/>
          <w:marBottom w:val="0"/>
          <w:divBdr>
            <w:top w:val="none" w:sz="0" w:space="0" w:color="auto"/>
            <w:left w:val="none" w:sz="0" w:space="0" w:color="auto"/>
            <w:bottom w:val="none" w:sz="0" w:space="0" w:color="auto"/>
            <w:right w:val="none" w:sz="0" w:space="0" w:color="auto"/>
          </w:divBdr>
        </w:div>
        <w:div w:id="1816801252">
          <w:marLeft w:val="480"/>
          <w:marRight w:val="0"/>
          <w:marTop w:val="0"/>
          <w:marBottom w:val="0"/>
          <w:divBdr>
            <w:top w:val="none" w:sz="0" w:space="0" w:color="auto"/>
            <w:left w:val="none" w:sz="0" w:space="0" w:color="auto"/>
            <w:bottom w:val="none" w:sz="0" w:space="0" w:color="auto"/>
            <w:right w:val="none" w:sz="0" w:space="0" w:color="auto"/>
          </w:divBdr>
        </w:div>
        <w:div w:id="1830319818">
          <w:marLeft w:val="480"/>
          <w:marRight w:val="0"/>
          <w:marTop w:val="0"/>
          <w:marBottom w:val="0"/>
          <w:divBdr>
            <w:top w:val="none" w:sz="0" w:space="0" w:color="auto"/>
            <w:left w:val="none" w:sz="0" w:space="0" w:color="auto"/>
            <w:bottom w:val="none" w:sz="0" w:space="0" w:color="auto"/>
            <w:right w:val="none" w:sz="0" w:space="0" w:color="auto"/>
          </w:divBdr>
        </w:div>
        <w:div w:id="1856918034">
          <w:marLeft w:val="480"/>
          <w:marRight w:val="0"/>
          <w:marTop w:val="0"/>
          <w:marBottom w:val="0"/>
          <w:divBdr>
            <w:top w:val="none" w:sz="0" w:space="0" w:color="auto"/>
            <w:left w:val="none" w:sz="0" w:space="0" w:color="auto"/>
            <w:bottom w:val="none" w:sz="0" w:space="0" w:color="auto"/>
            <w:right w:val="none" w:sz="0" w:space="0" w:color="auto"/>
          </w:divBdr>
        </w:div>
        <w:div w:id="1882748229">
          <w:marLeft w:val="480"/>
          <w:marRight w:val="0"/>
          <w:marTop w:val="0"/>
          <w:marBottom w:val="0"/>
          <w:divBdr>
            <w:top w:val="none" w:sz="0" w:space="0" w:color="auto"/>
            <w:left w:val="none" w:sz="0" w:space="0" w:color="auto"/>
            <w:bottom w:val="none" w:sz="0" w:space="0" w:color="auto"/>
            <w:right w:val="none" w:sz="0" w:space="0" w:color="auto"/>
          </w:divBdr>
        </w:div>
        <w:div w:id="1891529226">
          <w:marLeft w:val="480"/>
          <w:marRight w:val="0"/>
          <w:marTop w:val="0"/>
          <w:marBottom w:val="0"/>
          <w:divBdr>
            <w:top w:val="none" w:sz="0" w:space="0" w:color="auto"/>
            <w:left w:val="none" w:sz="0" w:space="0" w:color="auto"/>
            <w:bottom w:val="none" w:sz="0" w:space="0" w:color="auto"/>
            <w:right w:val="none" w:sz="0" w:space="0" w:color="auto"/>
          </w:divBdr>
        </w:div>
        <w:div w:id="1903632731">
          <w:marLeft w:val="480"/>
          <w:marRight w:val="0"/>
          <w:marTop w:val="0"/>
          <w:marBottom w:val="0"/>
          <w:divBdr>
            <w:top w:val="none" w:sz="0" w:space="0" w:color="auto"/>
            <w:left w:val="none" w:sz="0" w:space="0" w:color="auto"/>
            <w:bottom w:val="none" w:sz="0" w:space="0" w:color="auto"/>
            <w:right w:val="none" w:sz="0" w:space="0" w:color="auto"/>
          </w:divBdr>
        </w:div>
        <w:div w:id="1914315499">
          <w:marLeft w:val="480"/>
          <w:marRight w:val="0"/>
          <w:marTop w:val="0"/>
          <w:marBottom w:val="0"/>
          <w:divBdr>
            <w:top w:val="none" w:sz="0" w:space="0" w:color="auto"/>
            <w:left w:val="none" w:sz="0" w:space="0" w:color="auto"/>
            <w:bottom w:val="none" w:sz="0" w:space="0" w:color="auto"/>
            <w:right w:val="none" w:sz="0" w:space="0" w:color="auto"/>
          </w:divBdr>
        </w:div>
        <w:div w:id="1945721548">
          <w:marLeft w:val="480"/>
          <w:marRight w:val="0"/>
          <w:marTop w:val="0"/>
          <w:marBottom w:val="0"/>
          <w:divBdr>
            <w:top w:val="none" w:sz="0" w:space="0" w:color="auto"/>
            <w:left w:val="none" w:sz="0" w:space="0" w:color="auto"/>
            <w:bottom w:val="none" w:sz="0" w:space="0" w:color="auto"/>
            <w:right w:val="none" w:sz="0" w:space="0" w:color="auto"/>
          </w:divBdr>
        </w:div>
        <w:div w:id="2042899091">
          <w:marLeft w:val="480"/>
          <w:marRight w:val="0"/>
          <w:marTop w:val="0"/>
          <w:marBottom w:val="0"/>
          <w:divBdr>
            <w:top w:val="none" w:sz="0" w:space="0" w:color="auto"/>
            <w:left w:val="none" w:sz="0" w:space="0" w:color="auto"/>
            <w:bottom w:val="none" w:sz="0" w:space="0" w:color="auto"/>
            <w:right w:val="none" w:sz="0" w:space="0" w:color="auto"/>
          </w:divBdr>
        </w:div>
        <w:div w:id="2131439106">
          <w:marLeft w:val="480"/>
          <w:marRight w:val="0"/>
          <w:marTop w:val="0"/>
          <w:marBottom w:val="0"/>
          <w:divBdr>
            <w:top w:val="none" w:sz="0" w:space="0" w:color="auto"/>
            <w:left w:val="none" w:sz="0" w:space="0" w:color="auto"/>
            <w:bottom w:val="none" w:sz="0" w:space="0" w:color="auto"/>
            <w:right w:val="none" w:sz="0" w:space="0" w:color="auto"/>
          </w:divBdr>
        </w:div>
        <w:div w:id="2142334963">
          <w:marLeft w:val="480"/>
          <w:marRight w:val="0"/>
          <w:marTop w:val="0"/>
          <w:marBottom w:val="0"/>
          <w:divBdr>
            <w:top w:val="none" w:sz="0" w:space="0" w:color="auto"/>
            <w:left w:val="none" w:sz="0" w:space="0" w:color="auto"/>
            <w:bottom w:val="none" w:sz="0" w:space="0" w:color="auto"/>
            <w:right w:val="none" w:sz="0" w:space="0" w:color="auto"/>
          </w:divBdr>
        </w:div>
      </w:divsChild>
    </w:div>
    <w:div w:id="2008827659">
      <w:bodyDiv w:val="1"/>
      <w:marLeft w:val="0"/>
      <w:marRight w:val="0"/>
      <w:marTop w:val="0"/>
      <w:marBottom w:val="0"/>
      <w:divBdr>
        <w:top w:val="none" w:sz="0" w:space="0" w:color="auto"/>
        <w:left w:val="none" w:sz="0" w:space="0" w:color="auto"/>
        <w:bottom w:val="none" w:sz="0" w:space="0" w:color="auto"/>
        <w:right w:val="none" w:sz="0" w:space="0" w:color="auto"/>
      </w:divBdr>
    </w:div>
    <w:div w:id="2017146044">
      <w:bodyDiv w:val="1"/>
      <w:marLeft w:val="0"/>
      <w:marRight w:val="0"/>
      <w:marTop w:val="0"/>
      <w:marBottom w:val="0"/>
      <w:divBdr>
        <w:top w:val="none" w:sz="0" w:space="0" w:color="auto"/>
        <w:left w:val="none" w:sz="0" w:space="0" w:color="auto"/>
        <w:bottom w:val="none" w:sz="0" w:space="0" w:color="auto"/>
        <w:right w:val="none" w:sz="0" w:space="0" w:color="auto"/>
      </w:divBdr>
    </w:div>
    <w:div w:id="2017876168">
      <w:bodyDiv w:val="1"/>
      <w:marLeft w:val="0"/>
      <w:marRight w:val="0"/>
      <w:marTop w:val="0"/>
      <w:marBottom w:val="0"/>
      <w:divBdr>
        <w:top w:val="none" w:sz="0" w:space="0" w:color="auto"/>
        <w:left w:val="none" w:sz="0" w:space="0" w:color="auto"/>
        <w:bottom w:val="none" w:sz="0" w:space="0" w:color="auto"/>
        <w:right w:val="none" w:sz="0" w:space="0" w:color="auto"/>
      </w:divBdr>
      <w:divsChild>
        <w:div w:id="12344748">
          <w:marLeft w:val="480"/>
          <w:marRight w:val="0"/>
          <w:marTop w:val="0"/>
          <w:marBottom w:val="0"/>
          <w:divBdr>
            <w:top w:val="none" w:sz="0" w:space="0" w:color="auto"/>
            <w:left w:val="none" w:sz="0" w:space="0" w:color="auto"/>
            <w:bottom w:val="none" w:sz="0" w:space="0" w:color="auto"/>
            <w:right w:val="none" w:sz="0" w:space="0" w:color="auto"/>
          </w:divBdr>
        </w:div>
        <w:div w:id="51778101">
          <w:marLeft w:val="480"/>
          <w:marRight w:val="0"/>
          <w:marTop w:val="0"/>
          <w:marBottom w:val="0"/>
          <w:divBdr>
            <w:top w:val="none" w:sz="0" w:space="0" w:color="auto"/>
            <w:left w:val="none" w:sz="0" w:space="0" w:color="auto"/>
            <w:bottom w:val="none" w:sz="0" w:space="0" w:color="auto"/>
            <w:right w:val="none" w:sz="0" w:space="0" w:color="auto"/>
          </w:divBdr>
        </w:div>
        <w:div w:id="87119826">
          <w:marLeft w:val="480"/>
          <w:marRight w:val="0"/>
          <w:marTop w:val="0"/>
          <w:marBottom w:val="0"/>
          <w:divBdr>
            <w:top w:val="none" w:sz="0" w:space="0" w:color="auto"/>
            <w:left w:val="none" w:sz="0" w:space="0" w:color="auto"/>
            <w:bottom w:val="none" w:sz="0" w:space="0" w:color="auto"/>
            <w:right w:val="none" w:sz="0" w:space="0" w:color="auto"/>
          </w:divBdr>
        </w:div>
        <w:div w:id="95558875">
          <w:marLeft w:val="480"/>
          <w:marRight w:val="0"/>
          <w:marTop w:val="0"/>
          <w:marBottom w:val="0"/>
          <w:divBdr>
            <w:top w:val="none" w:sz="0" w:space="0" w:color="auto"/>
            <w:left w:val="none" w:sz="0" w:space="0" w:color="auto"/>
            <w:bottom w:val="none" w:sz="0" w:space="0" w:color="auto"/>
            <w:right w:val="none" w:sz="0" w:space="0" w:color="auto"/>
          </w:divBdr>
        </w:div>
        <w:div w:id="123038730">
          <w:marLeft w:val="480"/>
          <w:marRight w:val="0"/>
          <w:marTop w:val="0"/>
          <w:marBottom w:val="0"/>
          <w:divBdr>
            <w:top w:val="none" w:sz="0" w:space="0" w:color="auto"/>
            <w:left w:val="none" w:sz="0" w:space="0" w:color="auto"/>
            <w:bottom w:val="none" w:sz="0" w:space="0" w:color="auto"/>
            <w:right w:val="none" w:sz="0" w:space="0" w:color="auto"/>
          </w:divBdr>
        </w:div>
        <w:div w:id="142429613">
          <w:marLeft w:val="480"/>
          <w:marRight w:val="0"/>
          <w:marTop w:val="0"/>
          <w:marBottom w:val="0"/>
          <w:divBdr>
            <w:top w:val="none" w:sz="0" w:space="0" w:color="auto"/>
            <w:left w:val="none" w:sz="0" w:space="0" w:color="auto"/>
            <w:bottom w:val="none" w:sz="0" w:space="0" w:color="auto"/>
            <w:right w:val="none" w:sz="0" w:space="0" w:color="auto"/>
          </w:divBdr>
        </w:div>
        <w:div w:id="168641998">
          <w:marLeft w:val="480"/>
          <w:marRight w:val="0"/>
          <w:marTop w:val="0"/>
          <w:marBottom w:val="0"/>
          <w:divBdr>
            <w:top w:val="none" w:sz="0" w:space="0" w:color="auto"/>
            <w:left w:val="none" w:sz="0" w:space="0" w:color="auto"/>
            <w:bottom w:val="none" w:sz="0" w:space="0" w:color="auto"/>
            <w:right w:val="none" w:sz="0" w:space="0" w:color="auto"/>
          </w:divBdr>
        </w:div>
        <w:div w:id="188181417">
          <w:marLeft w:val="480"/>
          <w:marRight w:val="0"/>
          <w:marTop w:val="0"/>
          <w:marBottom w:val="0"/>
          <w:divBdr>
            <w:top w:val="none" w:sz="0" w:space="0" w:color="auto"/>
            <w:left w:val="none" w:sz="0" w:space="0" w:color="auto"/>
            <w:bottom w:val="none" w:sz="0" w:space="0" w:color="auto"/>
            <w:right w:val="none" w:sz="0" w:space="0" w:color="auto"/>
          </w:divBdr>
        </w:div>
        <w:div w:id="201096956">
          <w:marLeft w:val="480"/>
          <w:marRight w:val="0"/>
          <w:marTop w:val="0"/>
          <w:marBottom w:val="0"/>
          <w:divBdr>
            <w:top w:val="none" w:sz="0" w:space="0" w:color="auto"/>
            <w:left w:val="none" w:sz="0" w:space="0" w:color="auto"/>
            <w:bottom w:val="none" w:sz="0" w:space="0" w:color="auto"/>
            <w:right w:val="none" w:sz="0" w:space="0" w:color="auto"/>
          </w:divBdr>
        </w:div>
        <w:div w:id="228154958">
          <w:marLeft w:val="480"/>
          <w:marRight w:val="0"/>
          <w:marTop w:val="0"/>
          <w:marBottom w:val="0"/>
          <w:divBdr>
            <w:top w:val="none" w:sz="0" w:space="0" w:color="auto"/>
            <w:left w:val="none" w:sz="0" w:space="0" w:color="auto"/>
            <w:bottom w:val="none" w:sz="0" w:space="0" w:color="auto"/>
            <w:right w:val="none" w:sz="0" w:space="0" w:color="auto"/>
          </w:divBdr>
        </w:div>
        <w:div w:id="325670356">
          <w:marLeft w:val="480"/>
          <w:marRight w:val="0"/>
          <w:marTop w:val="0"/>
          <w:marBottom w:val="0"/>
          <w:divBdr>
            <w:top w:val="none" w:sz="0" w:space="0" w:color="auto"/>
            <w:left w:val="none" w:sz="0" w:space="0" w:color="auto"/>
            <w:bottom w:val="none" w:sz="0" w:space="0" w:color="auto"/>
            <w:right w:val="none" w:sz="0" w:space="0" w:color="auto"/>
          </w:divBdr>
        </w:div>
        <w:div w:id="337077593">
          <w:marLeft w:val="480"/>
          <w:marRight w:val="0"/>
          <w:marTop w:val="0"/>
          <w:marBottom w:val="0"/>
          <w:divBdr>
            <w:top w:val="none" w:sz="0" w:space="0" w:color="auto"/>
            <w:left w:val="none" w:sz="0" w:space="0" w:color="auto"/>
            <w:bottom w:val="none" w:sz="0" w:space="0" w:color="auto"/>
            <w:right w:val="none" w:sz="0" w:space="0" w:color="auto"/>
          </w:divBdr>
        </w:div>
        <w:div w:id="361250736">
          <w:marLeft w:val="480"/>
          <w:marRight w:val="0"/>
          <w:marTop w:val="0"/>
          <w:marBottom w:val="0"/>
          <w:divBdr>
            <w:top w:val="none" w:sz="0" w:space="0" w:color="auto"/>
            <w:left w:val="none" w:sz="0" w:space="0" w:color="auto"/>
            <w:bottom w:val="none" w:sz="0" w:space="0" w:color="auto"/>
            <w:right w:val="none" w:sz="0" w:space="0" w:color="auto"/>
          </w:divBdr>
        </w:div>
        <w:div w:id="426737082">
          <w:marLeft w:val="480"/>
          <w:marRight w:val="0"/>
          <w:marTop w:val="0"/>
          <w:marBottom w:val="0"/>
          <w:divBdr>
            <w:top w:val="none" w:sz="0" w:space="0" w:color="auto"/>
            <w:left w:val="none" w:sz="0" w:space="0" w:color="auto"/>
            <w:bottom w:val="none" w:sz="0" w:space="0" w:color="auto"/>
            <w:right w:val="none" w:sz="0" w:space="0" w:color="auto"/>
          </w:divBdr>
        </w:div>
        <w:div w:id="482239281">
          <w:marLeft w:val="480"/>
          <w:marRight w:val="0"/>
          <w:marTop w:val="0"/>
          <w:marBottom w:val="0"/>
          <w:divBdr>
            <w:top w:val="none" w:sz="0" w:space="0" w:color="auto"/>
            <w:left w:val="none" w:sz="0" w:space="0" w:color="auto"/>
            <w:bottom w:val="none" w:sz="0" w:space="0" w:color="auto"/>
            <w:right w:val="none" w:sz="0" w:space="0" w:color="auto"/>
          </w:divBdr>
        </w:div>
        <w:div w:id="499538834">
          <w:marLeft w:val="480"/>
          <w:marRight w:val="0"/>
          <w:marTop w:val="0"/>
          <w:marBottom w:val="0"/>
          <w:divBdr>
            <w:top w:val="none" w:sz="0" w:space="0" w:color="auto"/>
            <w:left w:val="none" w:sz="0" w:space="0" w:color="auto"/>
            <w:bottom w:val="none" w:sz="0" w:space="0" w:color="auto"/>
            <w:right w:val="none" w:sz="0" w:space="0" w:color="auto"/>
          </w:divBdr>
        </w:div>
        <w:div w:id="505021251">
          <w:marLeft w:val="480"/>
          <w:marRight w:val="0"/>
          <w:marTop w:val="0"/>
          <w:marBottom w:val="0"/>
          <w:divBdr>
            <w:top w:val="none" w:sz="0" w:space="0" w:color="auto"/>
            <w:left w:val="none" w:sz="0" w:space="0" w:color="auto"/>
            <w:bottom w:val="none" w:sz="0" w:space="0" w:color="auto"/>
            <w:right w:val="none" w:sz="0" w:space="0" w:color="auto"/>
          </w:divBdr>
        </w:div>
        <w:div w:id="541791720">
          <w:marLeft w:val="480"/>
          <w:marRight w:val="0"/>
          <w:marTop w:val="0"/>
          <w:marBottom w:val="0"/>
          <w:divBdr>
            <w:top w:val="none" w:sz="0" w:space="0" w:color="auto"/>
            <w:left w:val="none" w:sz="0" w:space="0" w:color="auto"/>
            <w:bottom w:val="none" w:sz="0" w:space="0" w:color="auto"/>
            <w:right w:val="none" w:sz="0" w:space="0" w:color="auto"/>
          </w:divBdr>
        </w:div>
        <w:div w:id="621115958">
          <w:marLeft w:val="480"/>
          <w:marRight w:val="0"/>
          <w:marTop w:val="0"/>
          <w:marBottom w:val="0"/>
          <w:divBdr>
            <w:top w:val="none" w:sz="0" w:space="0" w:color="auto"/>
            <w:left w:val="none" w:sz="0" w:space="0" w:color="auto"/>
            <w:bottom w:val="none" w:sz="0" w:space="0" w:color="auto"/>
            <w:right w:val="none" w:sz="0" w:space="0" w:color="auto"/>
          </w:divBdr>
        </w:div>
        <w:div w:id="623148995">
          <w:marLeft w:val="480"/>
          <w:marRight w:val="0"/>
          <w:marTop w:val="0"/>
          <w:marBottom w:val="0"/>
          <w:divBdr>
            <w:top w:val="none" w:sz="0" w:space="0" w:color="auto"/>
            <w:left w:val="none" w:sz="0" w:space="0" w:color="auto"/>
            <w:bottom w:val="none" w:sz="0" w:space="0" w:color="auto"/>
            <w:right w:val="none" w:sz="0" w:space="0" w:color="auto"/>
          </w:divBdr>
        </w:div>
        <w:div w:id="624123078">
          <w:marLeft w:val="480"/>
          <w:marRight w:val="0"/>
          <w:marTop w:val="0"/>
          <w:marBottom w:val="0"/>
          <w:divBdr>
            <w:top w:val="none" w:sz="0" w:space="0" w:color="auto"/>
            <w:left w:val="none" w:sz="0" w:space="0" w:color="auto"/>
            <w:bottom w:val="none" w:sz="0" w:space="0" w:color="auto"/>
            <w:right w:val="none" w:sz="0" w:space="0" w:color="auto"/>
          </w:divBdr>
        </w:div>
        <w:div w:id="637146293">
          <w:marLeft w:val="480"/>
          <w:marRight w:val="0"/>
          <w:marTop w:val="0"/>
          <w:marBottom w:val="0"/>
          <w:divBdr>
            <w:top w:val="none" w:sz="0" w:space="0" w:color="auto"/>
            <w:left w:val="none" w:sz="0" w:space="0" w:color="auto"/>
            <w:bottom w:val="none" w:sz="0" w:space="0" w:color="auto"/>
            <w:right w:val="none" w:sz="0" w:space="0" w:color="auto"/>
          </w:divBdr>
        </w:div>
        <w:div w:id="704990605">
          <w:marLeft w:val="480"/>
          <w:marRight w:val="0"/>
          <w:marTop w:val="0"/>
          <w:marBottom w:val="0"/>
          <w:divBdr>
            <w:top w:val="none" w:sz="0" w:space="0" w:color="auto"/>
            <w:left w:val="none" w:sz="0" w:space="0" w:color="auto"/>
            <w:bottom w:val="none" w:sz="0" w:space="0" w:color="auto"/>
            <w:right w:val="none" w:sz="0" w:space="0" w:color="auto"/>
          </w:divBdr>
        </w:div>
        <w:div w:id="731390356">
          <w:marLeft w:val="480"/>
          <w:marRight w:val="0"/>
          <w:marTop w:val="0"/>
          <w:marBottom w:val="0"/>
          <w:divBdr>
            <w:top w:val="none" w:sz="0" w:space="0" w:color="auto"/>
            <w:left w:val="none" w:sz="0" w:space="0" w:color="auto"/>
            <w:bottom w:val="none" w:sz="0" w:space="0" w:color="auto"/>
            <w:right w:val="none" w:sz="0" w:space="0" w:color="auto"/>
          </w:divBdr>
        </w:div>
        <w:div w:id="731848639">
          <w:marLeft w:val="480"/>
          <w:marRight w:val="0"/>
          <w:marTop w:val="0"/>
          <w:marBottom w:val="0"/>
          <w:divBdr>
            <w:top w:val="none" w:sz="0" w:space="0" w:color="auto"/>
            <w:left w:val="none" w:sz="0" w:space="0" w:color="auto"/>
            <w:bottom w:val="none" w:sz="0" w:space="0" w:color="auto"/>
            <w:right w:val="none" w:sz="0" w:space="0" w:color="auto"/>
          </w:divBdr>
        </w:div>
        <w:div w:id="732050094">
          <w:marLeft w:val="480"/>
          <w:marRight w:val="0"/>
          <w:marTop w:val="0"/>
          <w:marBottom w:val="0"/>
          <w:divBdr>
            <w:top w:val="none" w:sz="0" w:space="0" w:color="auto"/>
            <w:left w:val="none" w:sz="0" w:space="0" w:color="auto"/>
            <w:bottom w:val="none" w:sz="0" w:space="0" w:color="auto"/>
            <w:right w:val="none" w:sz="0" w:space="0" w:color="auto"/>
          </w:divBdr>
        </w:div>
        <w:div w:id="781726350">
          <w:marLeft w:val="480"/>
          <w:marRight w:val="0"/>
          <w:marTop w:val="0"/>
          <w:marBottom w:val="0"/>
          <w:divBdr>
            <w:top w:val="none" w:sz="0" w:space="0" w:color="auto"/>
            <w:left w:val="none" w:sz="0" w:space="0" w:color="auto"/>
            <w:bottom w:val="none" w:sz="0" w:space="0" w:color="auto"/>
            <w:right w:val="none" w:sz="0" w:space="0" w:color="auto"/>
          </w:divBdr>
        </w:div>
        <w:div w:id="792330892">
          <w:marLeft w:val="480"/>
          <w:marRight w:val="0"/>
          <w:marTop w:val="0"/>
          <w:marBottom w:val="0"/>
          <w:divBdr>
            <w:top w:val="none" w:sz="0" w:space="0" w:color="auto"/>
            <w:left w:val="none" w:sz="0" w:space="0" w:color="auto"/>
            <w:bottom w:val="none" w:sz="0" w:space="0" w:color="auto"/>
            <w:right w:val="none" w:sz="0" w:space="0" w:color="auto"/>
          </w:divBdr>
        </w:div>
        <w:div w:id="806165436">
          <w:marLeft w:val="480"/>
          <w:marRight w:val="0"/>
          <w:marTop w:val="0"/>
          <w:marBottom w:val="0"/>
          <w:divBdr>
            <w:top w:val="none" w:sz="0" w:space="0" w:color="auto"/>
            <w:left w:val="none" w:sz="0" w:space="0" w:color="auto"/>
            <w:bottom w:val="none" w:sz="0" w:space="0" w:color="auto"/>
            <w:right w:val="none" w:sz="0" w:space="0" w:color="auto"/>
          </w:divBdr>
        </w:div>
        <w:div w:id="825517500">
          <w:marLeft w:val="480"/>
          <w:marRight w:val="0"/>
          <w:marTop w:val="0"/>
          <w:marBottom w:val="0"/>
          <w:divBdr>
            <w:top w:val="none" w:sz="0" w:space="0" w:color="auto"/>
            <w:left w:val="none" w:sz="0" w:space="0" w:color="auto"/>
            <w:bottom w:val="none" w:sz="0" w:space="0" w:color="auto"/>
            <w:right w:val="none" w:sz="0" w:space="0" w:color="auto"/>
          </w:divBdr>
        </w:div>
        <w:div w:id="863133490">
          <w:marLeft w:val="480"/>
          <w:marRight w:val="0"/>
          <w:marTop w:val="0"/>
          <w:marBottom w:val="0"/>
          <w:divBdr>
            <w:top w:val="none" w:sz="0" w:space="0" w:color="auto"/>
            <w:left w:val="none" w:sz="0" w:space="0" w:color="auto"/>
            <w:bottom w:val="none" w:sz="0" w:space="0" w:color="auto"/>
            <w:right w:val="none" w:sz="0" w:space="0" w:color="auto"/>
          </w:divBdr>
        </w:div>
        <w:div w:id="873880810">
          <w:marLeft w:val="480"/>
          <w:marRight w:val="0"/>
          <w:marTop w:val="0"/>
          <w:marBottom w:val="0"/>
          <w:divBdr>
            <w:top w:val="none" w:sz="0" w:space="0" w:color="auto"/>
            <w:left w:val="none" w:sz="0" w:space="0" w:color="auto"/>
            <w:bottom w:val="none" w:sz="0" w:space="0" w:color="auto"/>
            <w:right w:val="none" w:sz="0" w:space="0" w:color="auto"/>
          </w:divBdr>
        </w:div>
        <w:div w:id="884564510">
          <w:marLeft w:val="480"/>
          <w:marRight w:val="0"/>
          <w:marTop w:val="0"/>
          <w:marBottom w:val="0"/>
          <w:divBdr>
            <w:top w:val="none" w:sz="0" w:space="0" w:color="auto"/>
            <w:left w:val="none" w:sz="0" w:space="0" w:color="auto"/>
            <w:bottom w:val="none" w:sz="0" w:space="0" w:color="auto"/>
            <w:right w:val="none" w:sz="0" w:space="0" w:color="auto"/>
          </w:divBdr>
        </w:div>
        <w:div w:id="888345633">
          <w:marLeft w:val="480"/>
          <w:marRight w:val="0"/>
          <w:marTop w:val="0"/>
          <w:marBottom w:val="0"/>
          <w:divBdr>
            <w:top w:val="none" w:sz="0" w:space="0" w:color="auto"/>
            <w:left w:val="none" w:sz="0" w:space="0" w:color="auto"/>
            <w:bottom w:val="none" w:sz="0" w:space="0" w:color="auto"/>
            <w:right w:val="none" w:sz="0" w:space="0" w:color="auto"/>
          </w:divBdr>
        </w:div>
        <w:div w:id="921648236">
          <w:marLeft w:val="480"/>
          <w:marRight w:val="0"/>
          <w:marTop w:val="0"/>
          <w:marBottom w:val="0"/>
          <w:divBdr>
            <w:top w:val="none" w:sz="0" w:space="0" w:color="auto"/>
            <w:left w:val="none" w:sz="0" w:space="0" w:color="auto"/>
            <w:bottom w:val="none" w:sz="0" w:space="0" w:color="auto"/>
            <w:right w:val="none" w:sz="0" w:space="0" w:color="auto"/>
          </w:divBdr>
        </w:div>
        <w:div w:id="928390813">
          <w:marLeft w:val="480"/>
          <w:marRight w:val="0"/>
          <w:marTop w:val="0"/>
          <w:marBottom w:val="0"/>
          <w:divBdr>
            <w:top w:val="none" w:sz="0" w:space="0" w:color="auto"/>
            <w:left w:val="none" w:sz="0" w:space="0" w:color="auto"/>
            <w:bottom w:val="none" w:sz="0" w:space="0" w:color="auto"/>
            <w:right w:val="none" w:sz="0" w:space="0" w:color="auto"/>
          </w:divBdr>
        </w:div>
        <w:div w:id="931164596">
          <w:marLeft w:val="480"/>
          <w:marRight w:val="0"/>
          <w:marTop w:val="0"/>
          <w:marBottom w:val="0"/>
          <w:divBdr>
            <w:top w:val="none" w:sz="0" w:space="0" w:color="auto"/>
            <w:left w:val="none" w:sz="0" w:space="0" w:color="auto"/>
            <w:bottom w:val="none" w:sz="0" w:space="0" w:color="auto"/>
            <w:right w:val="none" w:sz="0" w:space="0" w:color="auto"/>
          </w:divBdr>
        </w:div>
        <w:div w:id="984316841">
          <w:marLeft w:val="480"/>
          <w:marRight w:val="0"/>
          <w:marTop w:val="0"/>
          <w:marBottom w:val="0"/>
          <w:divBdr>
            <w:top w:val="none" w:sz="0" w:space="0" w:color="auto"/>
            <w:left w:val="none" w:sz="0" w:space="0" w:color="auto"/>
            <w:bottom w:val="none" w:sz="0" w:space="0" w:color="auto"/>
            <w:right w:val="none" w:sz="0" w:space="0" w:color="auto"/>
          </w:divBdr>
        </w:div>
        <w:div w:id="989745768">
          <w:marLeft w:val="480"/>
          <w:marRight w:val="0"/>
          <w:marTop w:val="0"/>
          <w:marBottom w:val="0"/>
          <w:divBdr>
            <w:top w:val="none" w:sz="0" w:space="0" w:color="auto"/>
            <w:left w:val="none" w:sz="0" w:space="0" w:color="auto"/>
            <w:bottom w:val="none" w:sz="0" w:space="0" w:color="auto"/>
            <w:right w:val="none" w:sz="0" w:space="0" w:color="auto"/>
          </w:divBdr>
        </w:div>
        <w:div w:id="1005209663">
          <w:marLeft w:val="480"/>
          <w:marRight w:val="0"/>
          <w:marTop w:val="0"/>
          <w:marBottom w:val="0"/>
          <w:divBdr>
            <w:top w:val="none" w:sz="0" w:space="0" w:color="auto"/>
            <w:left w:val="none" w:sz="0" w:space="0" w:color="auto"/>
            <w:bottom w:val="none" w:sz="0" w:space="0" w:color="auto"/>
            <w:right w:val="none" w:sz="0" w:space="0" w:color="auto"/>
          </w:divBdr>
        </w:div>
        <w:div w:id="1038775302">
          <w:marLeft w:val="480"/>
          <w:marRight w:val="0"/>
          <w:marTop w:val="0"/>
          <w:marBottom w:val="0"/>
          <w:divBdr>
            <w:top w:val="none" w:sz="0" w:space="0" w:color="auto"/>
            <w:left w:val="none" w:sz="0" w:space="0" w:color="auto"/>
            <w:bottom w:val="none" w:sz="0" w:space="0" w:color="auto"/>
            <w:right w:val="none" w:sz="0" w:space="0" w:color="auto"/>
          </w:divBdr>
        </w:div>
        <w:div w:id="1062563974">
          <w:marLeft w:val="480"/>
          <w:marRight w:val="0"/>
          <w:marTop w:val="0"/>
          <w:marBottom w:val="0"/>
          <w:divBdr>
            <w:top w:val="none" w:sz="0" w:space="0" w:color="auto"/>
            <w:left w:val="none" w:sz="0" w:space="0" w:color="auto"/>
            <w:bottom w:val="none" w:sz="0" w:space="0" w:color="auto"/>
            <w:right w:val="none" w:sz="0" w:space="0" w:color="auto"/>
          </w:divBdr>
        </w:div>
        <w:div w:id="1092700496">
          <w:marLeft w:val="480"/>
          <w:marRight w:val="0"/>
          <w:marTop w:val="0"/>
          <w:marBottom w:val="0"/>
          <w:divBdr>
            <w:top w:val="none" w:sz="0" w:space="0" w:color="auto"/>
            <w:left w:val="none" w:sz="0" w:space="0" w:color="auto"/>
            <w:bottom w:val="none" w:sz="0" w:space="0" w:color="auto"/>
            <w:right w:val="none" w:sz="0" w:space="0" w:color="auto"/>
          </w:divBdr>
        </w:div>
        <w:div w:id="1211454186">
          <w:marLeft w:val="480"/>
          <w:marRight w:val="0"/>
          <w:marTop w:val="0"/>
          <w:marBottom w:val="0"/>
          <w:divBdr>
            <w:top w:val="none" w:sz="0" w:space="0" w:color="auto"/>
            <w:left w:val="none" w:sz="0" w:space="0" w:color="auto"/>
            <w:bottom w:val="none" w:sz="0" w:space="0" w:color="auto"/>
            <w:right w:val="none" w:sz="0" w:space="0" w:color="auto"/>
          </w:divBdr>
        </w:div>
        <w:div w:id="1216508316">
          <w:marLeft w:val="480"/>
          <w:marRight w:val="0"/>
          <w:marTop w:val="0"/>
          <w:marBottom w:val="0"/>
          <w:divBdr>
            <w:top w:val="none" w:sz="0" w:space="0" w:color="auto"/>
            <w:left w:val="none" w:sz="0" w:space="0" w:color="auto"/>
            <w:bottom w:val="none" w:sz="0" w:space="0" w:color="auto"/>
            <w:right w:val="none" w:sz="0" w:space="0" w:color="auto"/>
          </w:divBdr>
        </w:div>
        <w:div w:id="1236624914">
          <w:marLeft w:val="480"/>
          <w:marRight w:val="0"/>
          <w:marTop w:val="0"/>
          <w:marBottom w:val="0"/>
          <w:divBdr>
            <w:top w:val="none" w:sz="0" w:space="0" w:color="auto"/>
            <w:left w:val="none" w:sz="0" w:space="0" w:color="auto"/>
            <w:bottom w:val="none" w:sz="0" w:space="0" w:color="auto"/>
            <w:right w:val="none" w:sz="0" w:space="0" w:color="auto"/>
          </w:divBdr>
        </w:div>
        <w:div w:id="1253048371">
          <w:marLeft w:val="480"/>
          <w:marRight w:val="0"/>
          <w:marTop w:val="0"/>
          <w:marBottom w:val="0"/>
          <w:divBdr>
            <w:top w:val="none" w:sz="0" w:space="0" w:color="auto"/>
            <w:left w:val="none" w:sz="0" w:space="0" w:color="auto"/>
            <w:bottom w:val="none" w:sz="0" w:space="0" w:color="auto"/>
            <w:right w:val="none" w:sz="0" w:space="0" w:color="auto"/>
          </w:divBdr>
        </w:div>
        <w:div w:id="1372724897">
          <w:marLeft w:val="480"/>
          <w:marRight w:val="0"/>
          <w:marTop w:val="0"/>
          <w:marBottom w:val="0"/>
          <w:divBdr>
            <w:top w:val="none" w:sz="0" w:space="0" w:color="auto"/>
            <w:left w:val="none" w:sz="0" w:space="0" w:color="auto"/>
            <w:bottom w:val="none" w:sz="0" w:space="0" w:color="auto"/>
            <w:right w:val="none" w:sz="0" w:space="0" w:color="auto"/>
          </w:divBdr>
        </w:div>
        <w:div w:id="1408650337">
          <w:marLeft w:val="480"/>
          <w:marRight w:val="0"/>
          <w:marTop w:val="0"/>
          <w:marBottom w:val="0"/>
          <w:divBdr>
            <w:top w:val="none" w:sz="0" w:space="0" w:color="auto"/>
            <w:left w:val="none" w:sz="0" w:space="0" w:color="auto"/>
            <w:bottom w:val="none" w:sz="0" w:space="0" w:color="auto"/>
            <w:right w:val="none" w:sz="0" w:space="0" w:color="auto"/>
          </w:divBdr>
        </w:div>
        <w:div w:id="1505776084">
          <w:marLeft w:val="480"/>
          <w:marRight w:val="0"/>
          <w:marTop w:val="0"/>
          <w:marBottom w:val="0"/>
          <w:divBdr>
            <w:top w:val="none" w:sz="0" w:space="0" w:color="auto"/>
            <w:left w:val="none" w:sz="0" w:space="0" w:color="auto"/>
            <w:bottom w:val="none" w:sz="0" w:space="0" w:color="auto"/>
            <w:right w:val="none" w:sz="0" w:space="0" w:color="auto"/>
          </w:divBdr>
        </w:div>
        <w:div w:id="1513111442">
          <w:marLeft w:val="480"/>
          <w:marRight w:val="0"/>
          <w:marTop w:val="0"/>
          <w:marBottom w:val="0"/>
          <w:divBdr>
            <w:top w:val="none" w:sz="0" w:space="0" w:color="auto"/>
            <w:left w:val="none" w:sz="0" w:space="0" w:color="auto"/>
            <w:bottom w:val="none" w:sz="0" w:space="0" w:color="auto"/>
            <w:right w:val="none" w:sz="0" w:space="0" w:color="auto"/>
          </w:divBdr>
        </w:div>
        <w:div w:id="1538157335">
          <w:marLeft w:val="480"/>
          <w:marRight w:val="0"/>
          <w:marTop w:val="0"/>
          <w:marBottom w:val="0"/>
          <w:divBdr>
            <w:top w:val="none" w:sz="0" w:space="0" w:color="auto"/>
            <w:left w:val="none" w:sz="0" w:space="0" w:color="auto"/>
            <w:bottom w:val="none" w:sz="0" w:space="0" w:color="auto"/>
            <w:right w:val="none" w:sz="0" w:space="0" w:color="auto"/>
          </w:divBdr>
        </w:div>
        <w:div w:id="1544094840">
          <w:marLeft w:val="480"/>
          <w:marRight w:val="0"/>
          <w:marTop w:val="0"/>
          <w:marBottom w:val="0"/>
          <w:divBdr>
            <w:top w:val="none" w:sz="0" w:space="0" w:color="auto"/>
            <w:left w:val="none" w:sz="0" w:space="0" w:color="auto"/>
            <w:bottom w:val="none" w:sz="0" w:space="0" w:color="auto"/>
            <w:right w:val="none" w:sz="0" w:space="0" w:color="auto"/>
          </w:divBdr>
        </w:div>
        <w:div w:id="1605578991">
          <w:marLeft w:val="480"/>
          <w:marRight w:val="0"/>
          <w:marTop w:val="0"/>
          <w:marBottom w:val="0"/>
          <w:divBdr>
            <w:top w:val="none" w:sz="0" w:space="0" w:color="auto"/>
            <w:left w:val="none" w:sz="0" w:space="0" w:color="auto"/>
            <w:bottom w:val="none" w:sz="0" w:space="0" w:color="auto"/>
            <w:right w:val="none" w:sz="0" w:space="0" w:color="auto"/>
          </w:divBdr>
        </w:div>
        <w:div w:id="1615213571">
          <w:marLeft w:val="480"/>
          <w:marRight w:val="0"/>
          <w:marTop w:val="0"/>
          <w:marBottom w:val="0"/>
          <w:divBdr>
            <w:top w:val="none" w:sz="0" w:space="0" w:color="auto"/>
            <w:left w:val="none" w:sz="0" w:space="0" w:color="auto"/>
            <w:bottom w:val="none" w:sz="0" w:space="0" w:color="auto"/>
            <w:right w:val="none" w:sz="0" w:space="0" w:color="auto"/>
          </w:divBdr>
        </w:div>
        <w:div w:id="1643466999">
          <w:marLeft w:val="480"/>
          <w:marRight w:val="0"/>
          <w:marTop w:val="0"/>
          <w:marBottom w:val="0"/>
          <w:divBdr>
            <w:top w:val="none" w:sz="0" w:space="0" w:color="auto"/>
            <w:left w:val="none" w:sz="0" w:space="0" w:color="auto"/>
            <w:bottom w:val="none" w:sz="0" w:space="0" w:color="auto"/>
            <w:right w:val="none" w:sz="0" w:space="0" w:color="auto"/>
          </w:divBdr>
        </w:div>
        <w:div w:id="1691176211">
          <w:marLeft w:val="480"/>
          <w:marRight w:val="0"/>
          <w:marTop w:val="0"/>
          <w:marBottom w:val="0"/>
          <w:divBdr>
            <w:top w:val="none" w:sz="0" w:space="0" w:color="auto"/>
            <w:left w:val="none" w:sz="0" w:space="0" w:color="auto"/>
            <w:bottom w:val="none" w:sz="0" w:space="0" w:color="auto"/>
            <w:right w:val="none" w:sz="0" w:space="0" w:color="auto"/>
          </w:divBdr>
        </w:div>
        <w:div w:id="1705207659">
          <w:marLeft w:val="480"/>
          <w:marRight w:val="0"/>
          <w:marTop w:val="0"/>
          <w:marBottom w:val="0"/>
          <w:divBdr>
            <w:top w:val="none" w:sz="0" w:space="0" w:color="auto"/>
            <w:left w:val="none" w:sz="0" w:space="0" w:color="auto"/>
            <w:bottom w:val="none" w:sz="0" w:space="0" w:color="auto"/>
            <w:right w:val="none" w:sz="0" w:space="0" w:color="auto"/>
          </w:divBdr>
        </w:div>
        <w:div w:id="1756509304">
          <w:marLeft w:val="480"/>
          <w:marRight w:val="0"/>
          <w:marTop w:val="0"/>
          <w:marBottom w:val="0"/>
          <w:divBdr>
            <w:top w:val="none" w:sz="0" w:space="0" w:color="auto"/>
            <w:left w:val="none" w:sz="0" w:space="0" w:color="auto"/>
            <w:bottom w:val="none" w:sz="0" w:space="0" w:color="auto"/>
            <w:right w:val="none" w:sz="0" w:space="0" w:color="auto"/>
          </w:divBdr>
        </w:div>
        <w:div w:id="1775126052">
          <w:marLeft w:val="480"/>
          <w:marRight w:val="0"/>
          <w:marTop w:val="0"/>
          <w:marBottom w:val="0"/>
          <w:divBdr>
            <w:top w:val="none" w:sz="0" w:space="0" w:color="auto"/>
            <w:left w:val="none" w:sz="0" w:space="0" w:color="auto"/>
            <w:bottom w:val="none" w:sz="0" w:space="0" w:color="auto"/>
            <w:right w:val="none" w:sz="0" w:space="0" w:color="auto"/>
          </w:divBdr>
        </w:div>
        <w:div w:id="1775394264">
          <w:marLeft w:val="480"/>
          <w:marRight w:val="0"/>
          <w:marTop w:val="0"/>
          <w:marBottom w:val="0"/>
          <w:divBdr>
            <w:top w:val="none" w:sz="0" w:space="0" w:color="auto"/>
            <w:left w:val="none" w:sz="0" w:space="0" w:color="auto"/>
            <w:bottom w:val="none" w:sz="0" w:space="0" w:color="auto"/>
            <w:right w:val="none" w:sz="0" w:space="0" w:color="auto"/>
          </w:divBdr>
        </w:div>
        <w:div w:id="1792242131">
          <w:marLeft w:val="480"/>
          <w:marRight w:val="0"/>
          <w:marTop w:val="0"/>
          <w:marBottom w:val="0"/>
          <w:divBdr>
            <w:top w:val="none" w:sz="0" w:space="0" w:color="auto"/>
            <w:left w:val="none" w:sz="0" w:space="0" w:color="auto"/>
            <w:bottom w:val="none" w:sz="0" w:space="0" w:color="auto"/>
            <w:right w:val="none" w:sz="0" w:space="0" w:color="auto"/>
          </w:divBdr>
        </w:div>
        <w:div w:id="1849951013">
          <w:marLeft w:val="480"/>
          <w:marRight w:val="0"/>
          <w:marTop w:val="0"/>
          <w:marBottom w:val="0"/>
          <w:divBdr>
            <w:top w:val="none" w:sz="0" w:space="0" w:color="auto"/>
            <w:left w:val="none" w:sz="0" w:space="0" w:color="auto"/>
            <w:bottom w:val="none" w:sz="0" w:space="0" w:color="auto"/>
            <w:right w:val="none" w:sz="0" w:space="0" w:color="auto"/>
          </w:divBdr>
        </w:div>
        <w:div w:id="1863739130">
          <w:marLeft w:val="480"/>
          <w:marRight w:val="0"/>
          <w:marTop w:val="0"/>
          <w:marBottom w:val="0"/>
          <w:divBdr>
            <w:top w:val="none" w:sz="0" w:space="0" w:color="auto"/>
            <w:left w:val="none" w:sz="0" w:space="0" w:color="auto"/>
            <w:bottom w:val="none" w:sz="0" w:space="0" w:color="auto"/>
            <w:right w:val="none" w:sz="0" w:space="0" w:color="auto"/>
          </w:divBdr>
        </w:div>
        <w:div w:id="1892226742">
          <w:marLeft w:val="480"/>
          <w:marRight w:val="0"/>
          <w:marTop w:val="0"/>
          <w:marBottom w:val="0"/>
          <w:divBdr>
            <w:top w:val="none" w:sz="0" w:space="0" w:color="auto"/>
            <w:left w:val="none" w:sz="0" w:space="0" w:color="auto"/>
            <w:bottom w:val="none" w:sz="0" w:space="0" w:color="auto"/>
            <w:right w:val="none" w:sz="0" w:space="0" w:color="auto"/>
          </w:divBdr>
        </w:div>
        <w:div w:id="1901206945">
          <w:marLeft w:val="480"/>
          <w:marRight w:val="0"/>
          <w:marTop w:val="0"/>
          <w:marBottom w:val="0"/>
          <w:divBdr>
            <w:top w:val="none" w:sz="0" w:space="0" w:color="auto"/>
            <w:left w:val="none" w:sz="0" w:space="0" w:color="auto"/>
            <w:bottom w:val="none" w:sz="0" w:space="0" w:color="auto"/>
            <w:right w:val="none" w:sz="0" w:space="0" w:color="auto"/>
          </w:divBdr>
        </w:div>
        <w:div w:id="1901623871">
          <w:marLeft w:val="480"/>
          <w:marRight w:val="0"/>
          <w:marTop w:val="0"/>
          <w:marBottom w:val="0"/>
          <w:divBdr>
            <w:top w:val="none" w:sz="0" w:space="0" w:color="auto"/>
            <w:left w:val="none" w:sz="0" w:space="0" w:color="auto"/>
            <w:bottom w:val="none" w:sz="0" w:space="0" w:color="auto"/>
            <w:right w:val="none" w:sz="0" w:space="0" w:color="auto"/>
          </w:divBdr>
        </w:div>
        <w:div w:id="1911966476">
          <w:marLeft w:val="480"/>
          <w:marRight w:val="0"/>
          <w:marTop w:val="0"/>
          <w:marBottom w:val="0"/>
          <w:divBdr>
            <w:top w:val="none" w:sz="0" w:space="0" w:color="auto"/>
            <w:left w:val="none" w:sz="0" w:space="0" w:color="auto"/>
            <w:bottom w:val="none" w:sz="0" w:space="0" w:color="auto"/>
            <w:right w:val="none" w:sz="0" w:space="0" w:color="auto"/>
          </w:divBdr>
        </w:div>
        <w:div w:id="1920215643">
          <w:marLeft w:val="480"/>
          <w:marRight w:val="0"/>
          <w:marTop w:val="0"/>
          <w:marBottom w:val="0"/>
          <w:divBdr>
            <w:top w:val="none" w:sz="0" w:space="0" w:color="auto"/>
            <w:left w:val="none" w:sz="0" w:space="0" w:color="auto"/>
            <w:bottom w:val="none" w:sz="0" w:space="0" w:color="auto"/>
            <w:right w:val="none" w:sz="0" w:space="0" w:color="auto"/>
          </w:divBdr>
        </w:div>
        <w:div w:id="1973553840">
          <w:marLeft w:val="480"/>
          <w:marRight w:val="0"/>
          <w:marTop w:val="0"/>
          <w:marBottom w:val="0"/>
          <w:divBdr>
            <w:top w:val="none" w:sz="0" w:space="0" w:color="auto"/>
            <w:left w:val="none" w:sz="0" w:space="0" w:color="auto"/>
            <w:bottom w:val="none" w:sz="0" w:space="0" w:color="auto"/>
            <w:right w:val="none" w:sz="0" w:space="0" w:color="auto"/>
          </w:divBdr>
        </w:div>
        <w:div w:id="2021274494">
          <w:marLeft w:val="480"/>
          <w:marRight w:val="0"/>
          <w:marTop w:val="0"/>
          <w:marBottom w:val="0"/>
          <w:divBdr>
            <w:top w:val="none" w:sz="0" w:space="0" w:color="auto"/>
            <w:left w:val="none" w:sz="0" w:space="0" w:color="auto"/>
            <w:bottom w:val="none" w:sz="0" w:space="0" w:color="auto"/>
            <w:right w:val="none" w:sz="0" w:space="0" w:color="auto"/>
          </w:divBdr>
        </w:div>
        <w:div w:id="2036420834">
          <w:marLeft w:val="480"/>
          <w:marRight w:val="0"/>
          <w:marTop w:val="0"/>
          <w:marBottom w:val="0"/>
          <w:divBdr>
            <w:top w:val="none" w:sz="0" w:space="0" w:color="auto"/>
            <w:left w:val="none" w:sz="0" w:space="0" w:color="auto"/>
            <w:bottom w:val="none" w:sz="0" w:space="0" w:color="auto"/>
            <w:right w:val="none" w:sz="0" w:space="0" w:color="auto"/>
          </w:divBdr>
        </w:div>
        <w:div w:id="2091999070">
          <w:marLeft w:val="480"/>
          <w:marRight w:val="0"/>
          <w:marTop w:val="0"/>
          <w:marBottom w:val="0"/>
          <w:divBdr>
            <w:top w:val="none" w:sz="0" w:space="0" w:color="auto"/>
            <w:left w:val="none" w:sz="0" w:space="0" w:color="auto"/>
            <w:bottom w:val="none" w:sz="0" w:space="0" w:color="auto"/>
            <w:right w:val="none" w:sz="0" w:space="0" w:color="auto"/>
          </w:divBdr>
        </w:div>
        <w:div w:id="2093315802">
          <w:marLeft w:val="480"/>
          <w:marRight w:val="0"/>
          <w:marTop w:val="0"/>
          <w:marBottom w:val="0"/>
          <w:divBdr>
            <w:top w:val="none" w:sz="0" w:space="0" w:color="auto"/>
            <w:left w:val="none" w:sz="0" w:space="0" w:color="auto"/>
            <w:bottom w:val="none" w:sz="0" w:space="0" w:color="auto"/>
            <w:right w:val="none" w:sz="0" w:space="0" w:color="auto"/>
          </w:divBdr>
        </w:div>
        <w:div w:id="2101637713">
          <w:marLeft w:val="480"/>
          <w:marRight w:val="0"/>
          <w:marTop w:val="0"/>
          <w:marBottom w:val="0"/>
          <w:divBdr>
            <w:top w:val="none" w:sz="0" w:space="0" w:color="auto"/>
            <w:left w:val="none" w:sz="0" w:space="0" w:color="auto"/>
            <w:bottom w:val="none" w:sz="0" w:space="0" w:color="auto"/>
            <w:right w:val="none" w:sz="0" w:space="0" w:color="auto"/>
          </w:divBdr>
        </w:div>
        <w:div w:id="2104035702">
          <w:marLeft w:val="480"/>
          <w:marRight w:val="0"/>
          <w:marTop w:val="0"/>
          <w:marBottom w:val="0"/>
          <w:divBdr>
            <w:top w:val="none" w:sz="0" w:space="0" w:color="auto"/>
            <w:left w:val="none" w:sz="0" w:space="0" w:color="auto"/>
            <w:bottom w:val="none" w:sz="0" w:space="0" w:color="auto"/>
            <w:right w:val="none" w:sz="0" w:space="0" w:color="auto"/>
          </w:divBdr>
        </w:div>
        <w:div w:id="2121609175">
          <w:marLeft w:val="480"/>
          <w:marRight w:val="0"/>
          <w:marTop w:val="0"/>
          <w:marBottom w:val="0"/>
          <w:divBdr>
            <w:top w:val="none" w:sz="0" w:space="0" w:color="auto"/>
            <w:left w:val="none" w:sz="0" w:space="0" w:color="auto"/>
            <w:bottom w:val="none" w:sz="0" w:space="0" w:color="auto"/>
            <w:right w:val="none" w:sz="0" w:space="0" w:color="auto"/>
          </w:divBdr>
        </w:div>
      </w:divsChild>
    </w:div>
    <w:div w:id="2022007323">
      <w:bodyDiv w:val="1"/>
      <w:marLeft w:val="0"/>
      <w:marRight w:val="0"/>
      <w:marTop w:val="0"/>
      <w:marBottom w:val="0"/>
      <w:divBdr>
        <w:top w:val="none" w:sz="0" w:space="0" w:color="auto"/>
        <w:left w:val="none" w:sz="0" w:space="0" w:color="auto"/>
        <w:bottom w:val="none" w:sz="0" w:space="0" w:color="auto"/>
        <w:right w:val="none" w:sz="0" w:space="0" w:color="auto"/>
      </w:divBdr>
    </w:div>
    <w:div w:id="2023778049">
      <w:bodyDiv w:val="1"/>
      <w:marLeft w:val="0"/>
      <w:marRight w:val="0"/>
      <w:marTop w:val="0"/>
      <w:marBottom w:val="0"/>
      <w:divBdr>
        <w:top w:val="none" w:sz="0" w:space="0" w:color="auto"/>
        <w:left w:val="none" w:sz="0" w:space="0" w:color="auto"/>
        <w:bottom w:val="none" w:sz="0" w:space="0" w:color="auto"/>
        <w:right w:val="none" w:sz="0" w:space="0" w:color="auto"/>
      </w:divBdr>
    </w:div>
    <w:div w:id="2026208640">
      <w:bodyDiv w:val="1"/>
      <w:marLeft w:val="0"/>
      <w:marRight w:val="0"/>
      <w:marTop w:val="0"/>
      <w:marBottom w:val="0"/>
      <w:divBdr>
        <w:top w:val="none" w:sz="0" w:space="0" w:color="auto"/>
        <w:left w:val="none" w:sz="0" w:space="0" w:color="auto"/>
        <w:bottom w:val="none" w:sz="0" w:space="0" w:color="auto"/>
        <w:right w:val="none" w:sz="0" w:space="0" w:color="auto"/>
      </w:divBdr>
      <w:divsChild>
        <w:div w:id="1325609">
          <w:marLeft w:val="480"/>
          <w:marRight w:val="0"/>
          <w:marTop w:val="0"/>
          <w:marBottom w:val="0"/>
          <w:divBdr>
            <w:top w:val="none" w:sz="0" w:space="0" w:color="auto"/>
            <w:left w:val="none" w:sz="0" w:space="0" w:color="auto"/>
            <w:bottom w:val="none" w:sz="0" w:space="0" w:color="auto"/>
            <w:right w:val="none" w:sz="0" w:space="0" w:color="auto"/>
          </w:divBdr>
        </w:div>
        <w:div w:id="15422984">
          <w:marLeft w:val="480"/>
          <w:marRight w:val="0"/>
          <w:marTop w:val="0"/>
          <w:marBottom w:val="0"/>
          <w:divBdr>
            <w:top w:val="none" w:sz="0" w:space="0" w:color="auto"/>
            <w:left w:val="none" w:sz="0" w:space="0" w:color="auto"/>
            <w:bottom w:val="none" w:sz="0" w:space="0" w:color="auto"/>
            <w:right w:val="none" w:sz="0" w:space="0" w:color="auto"/>
          </w:divBdr>
        </w:div>
        <w:div w:id="31274174">
          <w:marLeft w:val="480"/>
          <w:marRight w:val="0"/>
          <w:marTop w:val="0"/>
          <w:marBottom w:val="0"/>
          <w:divBdr>
            <w:top w:val="none" w:sz="0" w:space="0" w:color="auto"/>
            <w:left w:val="none" w:sz="0" w:space="0" w:color="auto"/>
            <w:bottom w:val="none" w:sz="0" w:space="0" w:color="auto"/>
            <w:right w:val="none" w:sz="0" w:space="0" w:color="auto"/>
          </w:divBdr>
        </w:div>
        <w:div w:id="77291639">
          <w:marLeft w:val="480"/>
          <w:marRight w:val="0"/>
          <w:marTop w:val="0"/>
          <w:marBottom w:val="0"/>
          <w:divBdr>
            <w:top w:val="none" w:sz="0" w:space="0" w:color="auto"/>
            <w:left w:val="none" w:sz="0" w:space="0" w:color="auto"/>
            <w:bottom w:val="none" w:sz="0" w:space="0" w:color="auto"/>
            <w:right w:val="none" w:sz="0" w:space="0" w:color="auto"/>
          </w:divBdr>
        </w:div>
        <w:div w:id="97604591">
          <w:marLeft w:val="480"/>
          <w:marRight w:val="0"/>
          <w:marTop w:val="0"/>
          <w:marBottom w:val="0"/>
          <w:divBdr>
            <w:top w:val="none" w:sz="0" w:space="0" w:color="auto"/>
            <w:left w:val="none" w:sz="0" w:space="0" w:color="auto"/>
            <w:bottom w:val="none" w:sz="0" w:space="0" w:color="auto"/>
            <w:right w:val="none" w:sz="0" w:space="0" w:color="auto"/>
          </w:divBdr>
        </w:div>
        <w:div w:id="179440210">
          <w:marLeft w:val="480"/>
          <w:marRight w:val="0"/>
          <w:marTop w:val="0"/>
          <w:marBottom w:val="0"/>
          <w:divBdr>
            <w:top w:val="none" w:sz="0" w:space="0" w:color="auto"/>
            <w:left w:val="none" w:sz="0" w:space="0" w:color="auto"/>
            <w:bottom w:val="none" w:sz="0" w:space="0" w:color="auto"/>
            <w:right w:val="none" w:sz="0" w:space="0" w:color="auto"/>
          </w:divBdr>
        </w:div>
        <w:div w:id="194006128">
          <w:marLeft w:val="480"/>
          <w:marRight w:val="0"/>
          <w:marTop w:val="0"/>
          <w:marBottom w:val="0"/>
          <w:divBdr>
            <w:top w:val="none" w:sz="0" w:space="0" w:color="auto"/>
            <w:left w:val="none" w:sz="0" w:space="0" w:color="auto"/>
            <w:bottom w:val="none" w:sz="0" w:space="0" w:color="auto"/>
            <w:right w:val="none" w:sz="0" w:space="0" w:color="auto"/>
          </w:divBdr>
        </w:div>
        <w:div w:id="206645374">
          <w:marLeft w:val="480"/>
          <w:marRight w:val="0"/>
          <w:marTop w:val="0"/>
          <w:marBottom w:val="0"/>
          <w:divBdr>
            <w:top w:val="none" w:sz="0" w:space="0" w:color="auto"/>
            <w:left w:val="none" w:sz="0" w:space="0" w:color="auto"/>
            <w:bottom w:val="none" w:sz="0" w:space="0" w:color="auto"/>
            <w:right w:val="none" w:sz="0" w:space="0" w:color="auto"/>
          </w:divBdr>
        </w:div>
        <w:div w:id="286664844">
          <w:marLeft w:val="480"/>
          <w:marRight w:val="0"/>
          <w:marTop w:val="0"/>
          <w:marBottom w:val="0"/>
          <w:divBdr>
            <w:top w:val="none" w:sz="0" w:space="0" w:color="auto"/>
            <w:left w:val="none" w:sz="0" w:space="0" w:color="auto"/>
            <w:bottom w:val="none" w:sz="0" w:space="0" w:color="auto"/>
            <w:right w:val="none" w:sz="0" w:space="0" w:color="auto"/>
          </w:divBdr>
        </w:div>
        <w:div w:id="289357851">
          <w:marLeft w:val="480"/>
          <w:marRight w:val="0"/>
          <w:marTop w:val="0"/>
          <w:marBottom w:val="0"/>
          <w:divBdr>
            <w:top w:val="none" w:sz="0" w:space="0" w:color="auto"/>
            <w:left w:val="none" w:sz="0" w:space="0" w:color="auto"/>
            <w:bottom w:val="none" w:sz="0" w:space="0" w:color="auto"/>
            <w:right w:val="none" w:sz="0" w:space="0" w:color="auto"/>
          </w:divBdr>
        </w:div>
        <w:div w:id="307901856">
          <w:marLeft w:val="480"/>
          <w:marRight w:val="0"/>
          <w:marTop w:val="0"/>
          <w:marBottom w:val="0"/>
          <w:divBdr>
            <w:top w:val="none" w:sz="0" w:space="0" w:color="auto"/>
            <w:left w:val="none" w:sz="0" w:space="0" w:color="auto"/>
            <w:bottom w:val="none" w:sz="0" w:space="0" w:color="auto"/>
            <w:right w:val="none" w:sz="0" w:space="0" w:color="auto"/>
          </w:divBdr>
        </w:div>
        <w:div w:id="317730861">
          <w:marLeft w:val="480"/>
          <w:marRight w:val="0"/>
          <w:marTop w:val="0"/>
          <w:marBottom w:val="0"/>
          <w:divBdr>
            <w:top w:val="none" w:sz="0" w:space="0" w:color="auto"/>
            <w:left w:val="none" w:sz="0" w:space="0" w:color="auto"/>
            <w:bottom w:val="none" w:sz="0" w:space="0" w:color="auto"/>
            <w:right w:val="none" w:sz="0" w:space="0" w:color="auto"/>
          </w:divBdr>
        </w:div>
        <w:div w:id="335309204">
          <w:marLeft w:val="480"/>
          <w:marRight w:val="0"/>
          <w:marTop w:val="0"/>
          <w:marBottom w:val="0"/>
          <w:divBdr>
            <w:top w:val="none" w:sz="0" w:space="0" w:color="auto"/>
            <w:left w:val="none" w:sz="0" w:space="0" w:color="auto"/>
            <w:bottom w:val="none" w:sz="0" w:space="0" w:color="auto"/>
            <w:right w:val="none" w:sz="0" w:space="0" w:color="auto"/>
          </w:divBdr>
        </w:div>
        <w:div w:id="385028277">
          <w:marLeft w:val="480"/>
          <w:marRight w:val="0"/>
          <w:marTop w:val="0"/>
          <w:marBottom w:val="0"/>
          <w:divBdr>
            <w:top w:val="none" w:sz="0" w:space="0" w:color="auto"/>
            <w:left w:val="none" w:sz="0" w:space="0" w:color="auto"/>
            <w:bottom w:val="none" w:sz="0" w:space="0" w:color="auto"/>
            <w:right w:val="none" w:sz="0" w:space="0" w:color="auto"/>
          </w:divBdr>
        </w:div>
        <w:div w:id="482242224">
          <w:marLeft w:val="480"/>
          <w:marRight w:val="0"/>
          <w:marTop w:val="0"/>
          <w:marBottom w:val="0"/>
          <w:divBdr>
            <w:top w:val="none" w:sz="0" w:space="0" w:color="auto"/>
            <w:left w:val="none" w:sz="0" w:space="0" w:color="auto"/>
            <w:bottom w:val="none" w:sz="0" w:space="0" w:color="auto"/>
            <w:right w:val="none" w:sz="0" w:space="0" w:color="auto"/>
          </w:divBdr>
        </w:div>
        <w:div w:id="513495040">
          <w:marLeft w:val="480"/>
          <w:marRight w:val="0"/>
          <w:marTop w:val="0"/>
          <w:marBottom w:val="0"/>
          <w:divBdr>
            <w:top w:val="none" w:sz="0" w:space="0" w:color="auto"/>
            <w:left w:val="none" w:sz="0" w:space="0" w:color="auto"/>
            <w:bottom w:val="none" w:sz="0" w:space="0" w:color="auto"/>
            <w:right w:val="none" w:sz="0" w:space="0" w:color="auto"/>
          </w:divBdr>
        </w:div>
        <w:div w:id="515120155">
          <w:marLeft w:val="480"/>
          <w:marRight w:val="0"/>
          <w:marTop w:val="0"/>
          <w:marBottom w:val="0"/>
          <w:divBdr>
            <w:top w:val="none" w:sz="0" w:space="0" w:color="auto"/>
            <w:left w:val="none" w:sz="0" w:space="0" w:color="auto"/>
            <w:bottom w:val="none" w:sz="0" w:space="0" w:color="auto"/>
            <w:right w:val="none" w:sz="0" w:space="0" w:color="auto"/>
          </w:divBdr>
        </w:div>
        <w:div w:id="515920311">
          <w:marLeft w:val="480"/>
          <w:marRight w:val="0"/>
          <w:marTop w:val="0"/>
          <w:marBottom w:val="0"/>
          <w:divBdr>
            <w:top w:val="none" w:sz="0" w:space="0" w:color="auto"/>
            <w:left w:val="none" w:sz="0" w:space="0" w:color="auto"/>
            <w:bottom w:val="none" w:sz="0" w:space="0" w:color="auto"/>
            <w:right w:val="none" w:sz="0" w:space="0" w:color="auto"/>
          </w:divBdr>
        </w:div>
        <w:div w:id="518813390">
          <w:marLeft w:val="480"/>
          <w:marRight w:val="0"/>
          <w:marTop w:val="0"/>
          <w:marBottom w:val="0"/>
          <w:divBdr>
            <w:top w:val="none" w:sz="0" w:space="0" w:color="auto"/>
            <w:left w:val="none" w:sz="0" w:space="0" w:color="auto"/>
            <w:bottom w:val="none" w:sz="0" w:space="0" w:color="auto"/>
            <w:right w:val="none" w:sz="0" w:space="0" w:color="auto"/>
          </w:divBdr>
        </w:div>
        <w:div w:id="549535194">
          <w:marLeft w:val="480"/>
          <w:marRight w:val="0"/>
          <w:marTop w:val="0"/>
          <w:marBottom w:val="0"/>
          <w:divBdr>
            <w:top w:val="none" w:sz="0" w:space="0" w:color="auto"/>
            <w:left w:val="none" w:sz="0" w:space="0" w:color="auto"/>
            <w:bottom w:val="none" w:sz="0" w:space="0" w:color="auto"/>
            <w:right w:val="none" w:sz="0" w:space="0" w:color="auto"/>
          </w:divBdr>
        </w:div>
        <w:div w:id="554320715">
          <w:marLeft w:val="480"/>
          <w:marRight w:val="0"/>
          <w:marTop w:val="0"/>
          <w:marBottom w:val="0"/>
          <w:divBdr>
            <w:top w:val="none" w:sz="0" w:space="0" w:color="auto"/>
            <w:left w:val="none" w:sz="0" w:space="0" w:color="auto"/>
            <w:bottom w:val="none" w:sz="0" w:space="0" w:color="auto"/>
            <w:right w:val="none" w:sz="0" w:space="0" w:color="auto"/>
          </w:divBdr>
        </w:div>
        <w:div w:id="566964810">
          <w:marLeft w:val="480"/>
          <w:marRight w:val="0"/>
          <w:marTop w:val="0"/>
          <w:marBottom w:val="0"/>
          <w:divBdr>
            <w:top w:val="none" w:sz="0" w:space="0" w:color="auto"/>
            <w:left w:val="none" w:sz="0" w:space="0" w:color="auto"/>
            <w:bottom w:val="none" w:sz="0" w:space="0" w:color="auto"/>
            <w:right w:val="none" w:sz="0" w:space="0" w:color="auto"/>
          </w:divBdr>
        </w:div>
        <w:div w:id="704408327">
          <w:marLeft w:val="480"/>
          <w:marRight w:val="0"/>
          <w:marTop w:val="0"/>
          <w:marBottom w:val="0"/>
          <w:divBdr>
            <w:top w:val="none" w:sz="0" w:space="0" w:color="auto"/>
            <w:left w:val="none" w:sz="0" w:space="0" w:color="auto"/>
            <w:bottom w:val="none" w:sz="0" w:space="0" w:color="auto"/>
            <w:right w:val="none" w:sz="0" w:space="0" w:color="auto"/>
          </w:divBdr>
        </w:div>
        <w:div w:id="715736912">
          <w:marLeft w:val="480"/>
          <w:marRight w:val="0"/>
          <w:marTop w:val="0"/>
          <w:marBottom w:val="0"/>
          <w:divBdr>
            <w:top w:val="none" w:sz="0" w:space="0" w:color="auto"/>
            <w:left w:val="none" w:sz="0" w:space="0" w:color="auto"/>
            <w:bottom w:val="none" w:sz="0" w:space="0" w:color="auto"/>
            <w:right w:val="none" w:sz="0" w:space="0" w:color="auto"/>
          </w:divBdr>
        </w:div>
        <w:div w:id="738358350">
          <w:marLeft w:val="480"/>
          <w:marRight w:val="0"/>
          <w:marTop w:val="0"/>
          <w:marBottom w:val="0"/>
          <w:divBdr>
            <w:top w:val="none" w:sz="0" w:space="0" w:color="auto"/>
            <w:left w:val="none" w:sz="0" w:space="0" w:color="auto"/>
            <w:bottom w:val="none" w:sz="0" w:space="0" w:color="auto"/>
            <w:right w:val="none" w:sz="0" w:space="0" w:color="auto"/>
          </w:divBdr>
        </w:div>
        <w:div w:id="776949198">
          <w:marLeft w:val="480"/>
          <w:marRight w:val="0"/>
          <w:marTop w:val="0"/>
          <w:marBottom w:val="0"/>
          <w:divBdr>
            <w:top w:val="none" w:sz="0" w:space="0" w:color="auto"/>
            <w:left w:val="none" w:sz="0" w:space="0" w:color="auto"/>
            <w:bottom w:val="none" w:sz="0" w:space="0" w:color="auto"/>
            <w:right w:val="none" w:sz="0" w:space="0" w:color="auto"/>
          </w:divBdr>
        </w:div>
        <w:div w:id="799765630">
          <w:marLeft w:val="480"/>
          <w:marRight w:val="0"/>
          <w:marTop w:val="0"/>
          <w:marBottom w:val="0"/>
          <w:divBdr>
            <w:top w:val="none" w:sz="0" w:space="0" w:color="auto"/>
            <w:left w:val="none" w:sz="0" w:space="0" w:color="auto"/>
            <w:bottom w:val="none" w:sz="0" w:space="0" w:color="auto"/>
            <w:right w:val="none" w:sz="0" w:space="0" w:color="auto"/>
          </w:divBdr>
        </w:div>
        <w:div w:id="842161884">
          <w:marLeft w:val="480"/>
          <w:marRight w:val="0"/>
          <w:marTop w:val="0"/>
          <w:marBottom w:val="0"/>
          <w:divBdr>
            <w:top w:val="none" w:sz="0" w:space="0" w:color="auto"/>
            <w:left w:val="none" w:sz="0" w:space="0" w:color="auto"/>
            <w:bottom w:val="none" w:sz="0" w:space="0" w:color="auto"/>
            <w:right w:val="none" w:sz="0" w:space="0" w:color="auto"/>
          </w:divBdr>
        </w:div>
        <w:div w:id="843737970">
          <w:marLeft w:val="480"/>
          <w:marRight w:val="0"/>
          <w:marTop w:val="0"/>
          <w:marBottom w:val="0"/>
          <w:divBdr>
            <w:top w:val="none" w:sz="0" w:space="0" w:color="auto"/>
            <w:left w:val="none" w:sz="0" w:space="0" w:color="auto"/>
            <w:bottom w:val="none" w:sz="0" w:space="0" w:color="auto"/>
            <w:right w:val="none" w:sz="0" w:space="0" w:color="auto"/>
          </w:divBdr>
        </w:div>
        <w:div w:id="866675784">
          <w:marLeft w:val="480"/>
          <w:marRight w:val="0"/>
          <w:marTop w:val="0"/>
          <w:marBottom w:val="0"/>
          <w:divBdr>
            <w:top w:val="none" w:sz="0" w:space="0" w:color="auto"/>
            <w:left w:val="none" w:sz="0" w:space="0" w:color="auto"/>
            <w:bottom w:val="none" w:sz="0" w:space="0" w:color="auto"/>
            <w:right w:val="none" w:sz="0" w:space="0" w:color="auto"/>
          </w:divBdr>
        </w:div>
        <w:div w:id="909537130">
          <w:marLeft w:val="480"/>
          <w:marRight w:val="0"/>
          <w:marTop w:val="0"/>
          <w:marBottom w:val="0"/>
          <w:divBdr>
            <w:top w:val="none" w:sz="0" w:space="0" w:color="auto"/>
            <w:left w:val="none" w:sz="0" w:space="0" w:color="auto"/>
            <w:bottom w:val="none" w:sz="0" w:space="0" w:color="auto"/>
            <w:right w:val="none" w:sz="0" w:space="0" w:color="auto"/>
          </w:divBdr>
        </w:div>
        <w:div w:id="915745064">
          <w:marLeft w:val="480"/>
          <w:marRight w:val="0"/>
          <w:marTop w:val="0"/>
          <w:marBottom w:val="0"/>
          <w:divBdr>
            <w:top w:val="none" w:sz="0" w:space="0" w:color="auto"/>
            <w:left w:val="none" w:sz="0" w:space="0" w:color="auto"/>
            <w:bottom w:val="none" w:sz="0" w:space="0" w:color="auto"/>
            <w:right w:val="none" w:sz="0" w:space="0" w:color="auto"/>
          </w:divBdr>
        </w:div>
        <w:div w:id="967586328">
          <w:marLeft w:val="480"/>
          <w:marRight w:val="0"/>
          <w:marTop w:val="0"/>
          <w:marBottom w:val="0"/>
          <w:divBdr>
            <w:top w:val="none" w:sz="0" w:space="0" w:color="auto"/>
            <w:left w:val="none" w:sz="0" w:space="0" w:color="auto"/>
            <w:bottom w:val="none" w:sz="0" w:space="0" w:color="auto"/>
            <w:right w:val="none" w:sz="0" w:space="0" w:color="auto"/>
          </w:divBdr>
        </w:div>
        <w:div w:id="981694089">
          <w:marLeft w:val="480"/>
          <w:marRight w:val="0"/>
          <w:marTop w:val="0"/>
          <w:marBottom w:val="0"/>
          <w:divBdr>
            <w:top w:val="none" w:sz="0" w:space="0" w:color="auto"/>
            <w:left w:val="none" w:sz="0" w:space="0" w:color="auto"/>
            <w:bottom w:val="none" w:sz="0" w:space="0" w:color="auto"/>
            <w:right w:val="none" w:sz="0" w:space="0" w:color="auto"/>
          </w:divBdr>
        </w:div>
        <w:div w:id="987319967">
          <w:marLeft w:val="480"/>
          <w:marRight w:val="0"/>
          <w:marTop w:val="0"/>
          <w:marBottom w:val="0"/>
          <w:divBdr>
            <w:top w:val="none" w:sz="0" w:space="0" w:color="auto"/>
            <w:left w:val="none" w:sz="0" w:space="0" w:color="auto"/>
            <w:bottom w:val="none" w:sz="0" w:space="0" w:color="auto"/>
            <w:right w:val="none" w:sz="0" w:space="0" w:color="auto"/>
          </w:divBdr>
        </w:div>
        <w:div w:id="1013537588">
          <w:marLeft w:val="480"/>
          <w:marRight w:val="0"/>
          <w:marTop w:val="0"/>
          <w:marBottom w:val="0"/>
          <w:divBdr>
            <w:top w:val="none" w:sz="0" w:space="0" w:color="auto"/>
            <w:left w:val="none" w:sz="0" w:space="0" w:color="auto"/>
            <w:bottom w:val="none" w:sz="0" w:space="0" w:color="auto"/>
            <w:right w:val="none" w:sz="0" w:space="0" w:color="auto"/>
          </w:divBdr>
        </w:div>
        <w:div w:id="1063528353">
          <w:marLeft w:val="480"/>
          <w:marRight w:val="0"/>
          <w:marTop w:val="0"/>
          <w:marBottom w:val="0"/>
          <w:divBdr>
            <w:top w:val="none" w:sz="0" w:space="0" w:color="auto"/>
            <w:left w:val="none" w:sz="0" w:space="0" w:color="auto"/>
            <w:bottom w:val="none" w:sz="0" w:space="0" w:color="auto"/>
            <w:right w:val="none" w:sz="0" w:space="0" w:color="auto"/>
          </w:divBdr>
        </w:div>
        <w:div w:id="1066949135">
          <w:marLeft w:val="480"/>
          <w:marRight w:val="0"/>
          <w:marTop w:val="0"/>
          <w:marBottom w:val="0"/>
          <w:divBdr>
            <w:top w:val="none" w:sz="0" w:space="0" w:color="auto"/>
            <w:left w:val="none" w:sz="0" w:space="0" w:color="auto"/>
            <w:bottom w:val="none" w:sz="0" w:space="0" w:color="auto"/>
            <w:right w:val="none" w:sz="0" w:space="0" w:color="auto"/>
          </w:divBdr>
        </w:div>
        <w:div w:id="1084186163">
          <w:marLeft w:val="480"/>
          <w:marRight w:val="0"/>
          <w:marTop w:val="0"/>
          <w:marBottom w:val="0"/>
          <w:divBdr>
            <w:top w:val="none" w:sz="0" w:space="0" w:color="auto"/>
            <w:left w:val="none" w:sz="0" w:space="0" w:color="auto"/>
            <w:bottom w:val="none" w:sz="0" w:space="0" w:color="auto"/>
            <w:right w:val="none" w:sz="0" w:space="0" w:color="auto"/>
          </w:divBdr>
        </w:div>
        <w:div w:id="1096948005">
          <w:marLeft w:val="480"/>
          <w:marRight w:val="0"/>
          <w:marTop w:val="0"/>
          <w:marBottom w:val="0"/>
          <w:divBdr>
            <w:top w:val="none" w:sz="0" w:space="0" w:color="auto"/>
            <w:left w:val="none" w:sz="0" w:space="0" w:color="auto"/>
            <w:bottom w:val="none" w:sz="0" w:space="0" w:color="auto"/>
            <w:right w:val="none" w:sz="0" w:space="0" w:color="auto"/>
          </w:divBdr>
        </w:div>
        <w:div w:id="1168407198">
          <w:marLeft w:val="480"/>
          <w:marRight w:val="0"/>
          <w:marTop w:val="0"/>
          <w:marBottom w:val="0"/>
          <w:divBdr>
            <w:top w:val="none" w:sz="0" w:space="0" w:color="auto"/>
            <w:left w:val="none" w:sz="0" w:space="0" w:color="auto"/>
            <w:bottom w:val="none" w:sz="0" w:space="0" w:color="auto"/>
            <w:right w:val="none" w:sz="0" w:space="0" w:color="auto"/>
          </w:divBdr>
        </w:div>
        <w:div w:id="1206215058">
          <w:marLeft w:val="480"/>
          <w:marRight w:val="0"/>
          <w:marTop w:val="0"/>
          <w:marBottom w:val="0"/>
          <w:divBdr>
            <w:top w:val="none" w:sz="0" w:space="0" w:color="auto"/>
            <w:left w:val="none" w:sz="0" w:space="0" w:color="auto"/>
            <w:bottom w:val="none" w:sz="0" w:space="0" w:color="auto"/>
            <w:right w:val="none" w:sz="0" w:space="0" w:color="auto"/>
          </w:divBdr>
        </w:div>
        <w:div w:id="1219782947">
          <w:marLeft w:val="480"/>
          <w:marRight w:val="0"/>
          <w:marTop w:val="0"/>
          <w:marBottom w:val="0"/>
          <w:divBdr>
            <w:top w:val="none" w:sz="0" w:space="0" w:color="auto"/>
            <w:left w:val="none" w:sz="0" w:space="0" w:color="auto"/>
            <w:bottom w:val="none" w:sz="0" w:space="0" w:color="auto"/>
            <w:right w:val="none" w:sz="0" w:space="0" w:color="auto"/>
          </w:divBdr>
        </w:div>
        <w:div w:id="1259370599">
          <w:marLeft w:val="480"/>
          <w:marRight w:val="0"/>
          <w:marTop w:val="0"/>
          <w:marBottom w:val="0"/>
          <w:divBdr>
            <w:top w:val="none" w:sz="0" w:space="0" w:color="auto"/>
            <w:left w:val="none" w:sz="0" w:space="0" w:color="auto"/>
            <w:bottom w:val="none" w:sz="0" w:space="0" w:color="auto"/>
            <w:right w:val="none" w:sz="0" w:space="0" w:color="auto"/>
          </w:divBdr>
        </w:div>
        <w:div w:id="1260333880">
          <w:marLeft w:val="480"/>
          <w:marRight w:val="0"/>
          <w:marTop w:val="0"/>
          <w:marBottom w:val="0"/>
          <w:divBdr>
            <w:top w:val="none" w:sz="0" w:space="0" w:color="auto"/>
            <w:left w:val="none" w:sz="0" w:space="0" w:color="auto"/>
            <w:bottom w:val="none" w:sz="0" w:space="0" w:color="auto"/>
            <w:right w:val="none" w:sz="0" w:space="0" w:color="auto"/>
          </w:divBdr>
        </w:div>
        <w:div w:id="1263490072">
          <w:marLeft w:val="480"/>
          <w:marRight w:val="0"/>
          <w:marTop w:val="0"/>
          <w:marBottom w:val="0"/>
          <w:divBdr>
            <w:top w:val="none" w:sz="0" w:space="0" w:color="auto"/>
            <w:left w:val="none" w:sz="0" w:space="0" w:color="auto"/>
            <w:bottom w:val="none" w:sz="0" w:space="0" w:color="auto"/>
            <w:right w:val="none" w:sz="0" w:space="0" w:color="auto"/>
          </w:divBdr>
        </w:div>
        <w:div w:id="1306662428">
          <w:marLeft w:val="480"/>
          <w:marRight w:val="0"/>
          <w:marTop w:val="0"/>
          <w:marBottom w:val="0"/>
          <w:divBdr>
            <w:top w:val="none" w:sz="0" w:space="0" w:color="auto"/>
            <w:left w:val="none" w:sz="0" w:space="0" w:color="auto"/>
            <w:bottom w:val="none" w:sz="0" w:space="0" w:color="auto"/>
            <w:right w:val="none" w:sz="0" w:space="0" w:color="auto"/>
          </w:divBdr>
        </w:div>
        <w:div w:id="1313364308">
          <w:marLeft w:val="480"/>
          <w:marRight w:val="0"/>
          <w:marTop w:val="0"/>
          <w:marBottom w:val="0"/>
          <w:divBdr>
            <w:top w:val="none" w:sz="0" w:space="0" w:color="auto"/>
            <w:left w:val="none" w:sz="0" w:space="0" w:color="auto"/>
            <w:bottom w:val="none" w:sz="0" w:space="0" w:color="auto"/>
            <w:right w:val="none" w:sz="0" w:space="0" w:color="auto"/>
          </w:divBdr>
        </w:div>
        <w:div w:id="1369062618">
          <w:marLeft w:val="480"/>
          <w:marRight w:val="0"/>
          <w:marTop w:val="0"/>
          <w:marBottom w:val="0"/>
          <w:divBdr>
            <w:top w:val="none" w:sz="0" w:space="0" w:color="auto"/>
            <w:left w:val="none" w:sz="0" w:space="0" w:color="auto"/>
            <w:bottom w:val="none" w:sz="0" w:space="0" w:color="auto"/>
            <w:right w:val="none" w:sz="0" w:space="0" w:color="auto"/>
          </w:divBdr>
        </w:div>
        <w:div w:id="1370031756">
          <w:marLeft w:val="480"/>
          <w:marRight w:val="0"/>
          <w:marTop w:val="0"/>
          <w:marBottom w:val="0"/>
          <w:divBdr>
            <w:top w:val="none" w:sz="0" w:space="0" w:color="auto"/>
            <w:left w:val="none" w:sz="0" w:space="0" w:color="auto"/>
            <w:bottom w:val="none" w:sz="0" w:space="0" w:color="auto"/>
            <w:right w:val="none" w:sz="0" w:space="0" w:color="auto"/>
          </w:divBdr>
        </w:div>
        <w:div w:id="1457796479">
          <w:marLeft w:val="480"/>
          <w:marRight w:val="0"/>
          <w:marTop w:val="0"/>
          <w:marBottom w:val="0"/>
          <w:divBdr>
            <w:top w:val="none" w:sz="0" w:space="0" w:color="auto"/>
            <w:left w:val="none" w:sz="0" w:space="0" w:color="auto"/>
            <w:bottom w:val="none" w:sz="0" w:space="0" w:color="auto"/>
            <w:right w:val="none" w:sz="0" w:space="0" w:color="auto"/>
          </w:divBdr>
        </w:div>
        <w:div w:id="1514763909">
          <w:marLeft w:val="480"/>
          <w:marRight w:val="0"/>
          <w:marTop w:val="0"/>
          <w:marBottom w:val="0"/>
          <w:divBdr>
            <w:top w:val="none" w:sz="0" w:space="0" w:color="auto"/>
            <w:left w:val="none" w:sz="0" w:space="0" w:color="auto"/>
            <w:bottom w:val="none" w:sz="0" w:space="0" w:color="auto"/>
            <w:right w:val="none" w:sz="0" w:space="0" w:color="auto"/>
          </w:divBdr>
        </w:div>
        <w:div w:id="1535188262">
          <w:marLeft w:val="480"/>
          <w:marRight w:val="0"/>
          <w:marTop w:val="0"/>
          <w:marBottom w:val="0"/>
          <w:divBdr>
            <w:top w:val="none" w:sz="0" w:space="0" w:color="auto"/>
            <w:left w:val="none" w:sz="0" w:space="0" w:color="auto"/>
            <w:bottom w:val="none" w:sz="0" w:space="0" w:color="auto"/>
            <w:right w:val="none" w:sz="0" w:space="0" w:color="auto"/>
          </w:divBdr>
        </w:div>
        <w:div w:id="1544948569">
          <w:marLeft w:val="480"/>
          <w:marRight w:val="0"/>
          <w:marTop w:val="0"/>
          <w:marBottom w:val="0"/>
          <w:divBdr>
            <w:top w:val="none" w:sz="0" w:space="0" w:color="auto"/>
            <w:left w:val="none" w:sz="0" w:space="0" w:color="auto"/>
            <w:bottom w:val="none" w:sz="0" w:space="0" w:color="auto"/>
            <w:right w:val="none" w:sz="0" w:space="0" w:color="auto"/>
          </w:divBdr>
        </w:div>
        <w:div w:id="1583637567">
          <w:marLeft w:val="480"/>
          <w:marRight w:val="0"/>
          <w:marTop w:val="0"/>
          <w:marBottom w:val="0"/>
          <w:divBdr>
            <w:top w:val="none" w:sz="0" w:space="0" w:color="auto"/>
            <w:left w:val="none" w:sz="0" w:space="0" w:color="auto"/>
            <w:bottom w:val="none" w:sz="0" w:space="0" w:color="auto"/>
            <w:right w:val="none" w:sz="0" w:space="0" w:color="auto"/>
          </w:divBdr>
        </w:div>
        <w:div w:id="1642149991">
          <w:marLeft w:val="480"/>
          <w:marRight w:val="0"/>
          <w:marTop w:val="0"/>
          <w:marBottom w:val="0"/>
          <w:divBdr>
            <w:top w:val="none" w:sz="0" w:space="0" w:color="auto"/>
            <w:left w:val="none" w:sz="0" w:space="0" w:color="auto"/>
            <w:bottom w:val="none" w:sz="0" w:space="0" w:color="auto"/>
            <w:right w:val="none" w:sz="0" w:space="0" w:color="auto"/>
          </w:divBdr>
        </w:div>
        <w:div w:id="1656832274">
          <w:marLeft w:val="480"/>
          <w:marRight w:val="0"/>
          <w:marTop w:val="0"/>
          <w:marBottom w:val="0"/>
          <w:divBdr>
            <w:top w:val="none" w:sz="0" w:space="0" w:color="auto"/>
            <w:left w:val="none" w:sz="0" w:space="0" w:color="auto"/>
            <w:bottom w:val="none" w:sz="0" w:space="0" w:color="auto"/>
            <w:right w:val="none" w:sz="0" w:space="0" w:color="auto"/>
          </w:divBdr>
        </w:div>
        <w:div w:id="1681397124">
          <w:marLeft w:val="480"/>
          <w:marRight w:val="0"/>
          <w:marTop w:val="0"/>
          <w:marBottom w:val="0"/>
          <w:divBdr>
            <w:top w:val="none" w:sz="0" w:space="0" w:color="auto"/>
            <w:left w:val="none" w:sz="0" w:space="0" w:color="auto"/>
            <w:bottom w:val="none" w:sz="0" w:space="0" w:color="auto"/>
            <w:right w:val="none" w:sz="0" w:space="0" w:color="auto"/>
          </w:divBdr>
        </w:div>
        <w:div w:id="1690764114">
          <w:marLeft w:val="480"/>
          <w:marRight w:val="0"/>
          <w:marTop w:val="0"/>
          <w:marBottom w:val="0"/>
          <w:divBdr>
            <w:top w:val="none" w:sz="0" w:space="0" w:color="auto"/>
            <w:left w:val="none" w:sz="0" w:space="0" w:color="auto"/>
            <w:bottom w:val="none" w:sz="0" w:space="0" w:color="auto"/>
            <w:right w:val="none" w:sz="0" w:space="0" w:color="auto"/>
          </w:divBdr>
        </w:div>
        <w:div w:id="1711757958">
          <w:marLeft w:val="480"/>
          <w:marRight w:val="0"/>
          <w:marTop w:val="0"/>
          <w:marBottom w:val="0"/>
          <w:divBdr>
            <w:top w:val="none" w:sz="0" w:space="0" w:color="auto"/>
            <w:left w:val="none" w:sz="0" w:space="0" w:color="auto"/>
            <w:bottom w:val="none" w:sz="0" w:space="0" w:color="auto"/>
            <w:right w:val="none" w:sz="0" w:space="0" w:color="auto"/>
          </w:divBdr>
        </w:div>
        <w:div w:id="1733774465">
          <w:marLeft w:val="480"/>
          <w:marRight w:val="0"/>
          <w:marTop w:val="0"/>
          <w:marBottom w:val="0"/>
          <w:divBdr>
            <w:top w:val="none" w:sz="0" w:space="0" w:color="auto"/>
            <w:left w:val="none" w:sz="0" w:space="0" w:color="auto"/>
            <w:bottom w:val="none" w:sz="0" w:space="0" w:color="auto"/>
            <w:right w:val="none" w:sz="0" w:space="0" w:color="auto"/>
          </w:divBdr>
        </w:div>
        <w:div w:id="1770537544">
          <w:marLeft w:val="480"/>
          <w:marRight w:val="0"/>
          <w:marTop w:val="0"/>
          <w:marBottom w:val="0"/>
          <w:divBdr>
            <w:top w:val="none" w:sz="0" w:space="0" w:color="auto"/>
            <w:left w:val="none" w:sz="0" w:space="0" w:color="auto"/>
            <w:bottom w:val="none" w:sz="0" w:space="0" w:color="auto"/>
            <w:right w:val="none" w:sz="0" w:space="0" w:color="auto"/>
          </w:divBdr>
        </w:div>
        <w:div w:id="1776248800">
          <w:marLeft w:val="480"/>
          <w:marRight w:val="0"/>
          <w:marTop w:val="0"/>
          <w:marBottom w:val="0"/>
          <w:divBdr>
            <w:top w:val="none" w:sz="0" w:space="0" w:color="auto"/>
            <w:left w:val="none" w:sz="0" w:space="0" w:color="auto"/>
            <w:bottom w:val="none" w:sz="0" w:space="0" w:color="auto"/>
            <w:right w:val="none" w:sz="0" w:space="0" w:color="auto"/>
          </w:divBdr>
        </w:div>
        <w:div w:id="1819571287">
          <w:marLeft w:val="480"/>
          <w:marRight w:val="0"/>
          <w:marTop w:val="0"/>
          <w:marBottom w:val="0"/>
          <w:divBdr>
            <w:top w:val="none" w:sz="0" w:space="0" w:color="auto"/>
            <w:left w:val="none" w:sz="0" w:space="0" w:color="auto"/>
            <w:bottom w:val="none" w:sz="0" w:space="0" w:color="auto"/>
            <w:right w:val="none" w:sz="0" w:space="0" w:color="auto"/>
          </w:divBdr>
        </w:div>
        <w:div w:id="1830437706">
          <w:marLeft w:val="480"/>
          <w:marRight w:val="0"/>
          <w:marTop w:val="0"/>
          <w:marBottom w:val="0"/>
          <w:divBdr>
            <w:top w:val="none" w:sz="0" w:space="0" w:color="auto"/>
            <w:left w:val="none" w:sz="0" w:space="0" w:color="auto"/>
            <w:bottom w:val="none" w:sz="0" w:space="0" w:color="auto"/>
            <w:right w:val="none" w:sz="0" w:space="0" w:color="auto"/>
          </w:divBdr>
        </w:div>
        <w:div w:id="1846164870">
          <w:marLeft w:val="480"/>
          <w:marRight w:val="0"/>
          <w:marTop w:val="0"/>
          <w:marBottom w:val="0"/>
          <w:divBdr>
            <w:top w:val="none" w:sz="0" w:space="0" w:color="auto"/>
            <w:left w:val="none" w:sz="0" w:space="0" w:color="auto"/>
            <w:bottom w:val="none" w:sz="0" w:space="0" w:color="auto"/>
            <w:right w:val="none" w:sz="0" w:space="0" w:color="auto"/>
          </w:divBdr>
        </w:div>
        <w:div w:id="1846288230">
          <w:marLeft w:val="480"/>
          <w:marRight w:val="0"/>
          <w:marTop w:val="0"/>
          <w:marBottom w:val="0"/>
          <w:divBdr>
            <w:top w:val="none" w:sz="0" w:space="0" w:color="auto"/>
            <w:left w:val="none" w:sz="0" w:space="0" w:color="auto"/>
            <w:bottom w:val="none" w:sz="0" w:space="0" w:color="auto"/>
            <w:right w:val="none" w:sz="0" w:space="0" w:color="auto"/>
          </w:divBdr>
        </w:div>
        <w:div w:id="1941796952">
          <w:marLeft w:val="480"/>
          <w:marRight w:val="0"/>
          <w:marTop w:val="0"/>
          <w:marBottom w:val="0"/>
          <w:divBdr>
            <w:top w:val="none" w:sz="0" w:space="0" w:color="auto"/>
            <w:left w:val="none" w:sz="0" w:space="0" w:color="auto"/>
            <w:bottom w:val="none" w:sz="0" w:space="0" w:color="auto"/>
            <w:right w:val="none" w:sz="0" w:space="0" w:color="auto"/>
          </w:divBdr>
        </w:div>
        <w:div w:id="1952518262">
          <w:marLeft w:val="480"/>
          <w:marRight w:val="0"/>
          <w:marTop w:val="0"/>
          <w:marBottom w:val="0"/>
          <w:divBdr>
            <w:top w:val="none" w:sz="0" w:space="0" w:color="auto"/>
            <w:left w:val="none" w:sz="0" w:space="0" w:color="auto"/>
            <w:bottom w:val="none" w:sz="0" w:space="0" w:color="auto"/>
            <w:right w:val="none" w:sz="0" w:space="0" w:color="auto"/>
          </w:divBdr>
        </w:div>
        <w:div w:id="1967663569">
          <w:marLeft w:val="480"/>
          <w:marRight w:val="0"/>
          <w:marTop w:val="0"/>
          <w:marBottom w:val="0"/>
          <w:divBdr>
            <w:top w:val="none" w:sz="0" w:space="0" w:color="auto"/>
            <w:left w:val="none" w:sz="0" w:space="0" w:color="auto"/>
            <w:bottom w:val="none" w:sz="0" w:space="0" w:color="auto"/>
            <w:right w:val="none" w:sz="0" w:space="0" w:color="auto"/>
          </w:divBdr>
        </w:div>
        <w:div w:id="1991210040">
          <w:marLeft w:val="480"/>
          <w:marRight w:val="0"/>
          <w:marTop w:val="0"/>
          <w:marBottom w:val="0"/>
          <w:divBdr>
            <w:top w:val="none" w:sz="0" w:space="0" w:color="auto"/>
            <w:left w:val="none" w:sz="0" w:space="0" w:color="auto"/>
            <w:bottom w:val="none" w:sz="0" w:space="0" w:color="auto"/>
            <w:right w:val="none" w:sz="0" w:space="0" w:color="auto"/>
          </w:divBdr>
        </w:div>
        <w:div w:id="2036152185">
          <w:marLeft w:val="480"/>
          <w:marRight w:val="0"/>
          <w:marTop w:val="0"/>
          <w:marBottom w:val="0"/>
          <w:divBdr>
            <w:top w:val="none" w:sz="0" w:space="0" w:color="auto"/>
            <w:left w:val="none" w:sz="0" w:space="0" w:color="auto"/>
            <w:bottom w:val="none" w:sz="0" w:space="0" w:color="auto"/>
            <w:right w:val="none" w:sz="0" w:space="0" w:color="auto"/>
          </w:divBdr>
        </w:div>
        <w:div w:id="2045792430">
          <w:marLeft w:val="480"/>
          <w:marRight w:val="0"/>
          <w:marTop w:val="0"/>
          <w:marBottom w:val="0"/>
          <w:divBdr>
            <w:top w:val="none" w:sz="0" w:space="0" w:color="auto"/>
            <w:left w:val="none" w:sz="0" w:space="0" w:color="auto"/>
            <w:bottom w:val="none" w:sz="0" w:space="0" w:color="auto"/>
            <w:right w:val="none" w:sz="0" w:space="0" w:color="auto"/>
          </w:divBdr>
        </w:div>
        <w:div w:id="2045903493">
          <w:marLeft w:val="480"/>
          <w:marRight w:val="0"/>
          <w:marTop w:val="0"/>
          <w:marBottom w:val="0"/>
          <w:divBdr>
            <w:top w:val="none" w:sz="0" w:space="0" w:color="auto"/>
            <w:left w:val="none" w:sz="0" w:space="0" w:color="auto"/>
            <w:bottom w:val="none" w:sz="0" w:space="0" w:color="auto"/>
            <w:right w:val="none" w:sz="0" w:space="0" w:color="auto"/>
          </w:divBdr>
        </w:div>
        <w:div w:id="2052224631">
          <w:marLeft w:val="480"/>
          <w:marRight w:val="0"/>
          <w:marTop w:val="0"/>
          <w:marBottom w:val="0"/>
          <w:divBdr>
            <w:top w:val="none" w:sz="0" w:space="0" w:color="auto"/>
            <w:left w:val="none" w:sz="0" w:space="0" w:color="auto"/>
            <w:bottom w:val="none" w:sz="0" w:space="0" w:color="auto"/>
            <w:right w:val="none" w:sz="0" w:space="0" w:color="auto"/>
          </w:divBdr>
        </w:div>
        <w:div w:id="2059085295">
          <w:marLeft w:val="480"/>
          <w:marRight w:val="0"/>
          <w:marTop w:val="0"/>
          <w:marBottom w:val="0"/>
          <w:divBdr>
            <w:top w:val="none" w:sz="0" w:space="0" w:color="auto"/>
            <w:left w:val="none" w:sz="0" w:space="0" w:color="auto"/>
            <w:bottom w:val="none" w:sz="0" w:space="0" w:color="auto"/>
            <w:right w:val="none" w:sz="0" w:space="0" w:color="auto"/>
          </w:divBdr>
        </w:div>
        <w:div w:id="2078287175">
          <w:marLeft w:val="480"/>
          <w:marRight w:val="0"/>
          <w:marTop w:val="0"/>
          <w:marBottom w:val="0"/>
          <w:divBdr>
            <w:top w:val="none" w:sz="0" w:space="0" w:color="auto"/>
            <w:left w:val="none" w:sz="0" w:space="0" w:color="auto"/>
            <w:bottom w:val="none" w:sz="0" w:space="0" w:color="auto"/>
            <w:right w:val="none" w:sz="0" w:space="0" w:color="auto"/>
          </w:divBdr>
        </w:div>
        <w:div w:id="2081555850">
          <w:marLeft w:val="480"/>
          <w:marRight w:val="0"/>
          <w:marTop w:val="0"/>
          <w:marBottom w:val="0"/>
          <w:divBdr>
            <w:top w:val="none" w:sz="0" w:space="0" w:color="auto"/>
            <w:left w:val="none" w:sz="0" w:space="0" w:color="auto"/>
            <w:bottom w:val="none" w:sz="0" w:space="0" w:color="auto"/>
            <w:right w:val="none" w:sz="0" w:space="0" w:color="auto"/>
          </w:divBdr>
        </w:div>
        <w:div w:id="2082479204">
          <w:marLeft w:val="480"/>
          <w:marRight w:val="0"/>
          <w:marTop w:val="0"/>
          <w:marBottom w:val="0"/>
          <w:divBdr>
            <w:top w:val="none" w:sz="0" w:space="0" w:color="auto"/>
            <w:left w:val="none" w:sz="0" w:space="0" w:color="auto"/>
            <w:bottom w:val="none" w:sz="0" w:space="0" w:color="auto"/>
            <w:right w:val="none" w:sz="0" w:space="0" w:color="auto"/>
          </w:divBdr>
        </w:div>
        <w:div w:id="2090301092">
          <w:marLeft w:val="480"/>
          <w:marRight w:val="0"/>
          <w:marTop w:val="0"/>
          <w:marBottom w:val="0"/>
          <w:divBdr>
            <w:top w:val="none" w:sz="0" w:space="0" w:color="auto"/>
            <w:left w:val="none" w:sz="0" w:space="0" w:color="auto"/>
            <w:bottom w:val="none" w:sz="0" w:space="0" w:color="auto"/>
            <w:right w:val="none" w:sz="0" w:space="0" w:color="auto"/>
          </w:divBdr>
        </w:div>
        <w:div w:id="2094662287">
          <w:marLeft w:val="480"/>
          <w:marRight w:val="0"/>
          <w:marTop w:val="0"/>
          <w:marBottom w:val="0"/>
          <w:divBdr>
            <w:top w:val="none" w:sz="0" w:space="0" w:color="auto"/>
            <w:left w:val="none" w:sz="0" w:space="0" w:color="auto"/>
            <w:bottom w:val="none" w:sz="0" w:space="0" w:color="auto"/>
            <w:right w:val="none" w:sz="0" w:space="0" w:color="auto"/>
          </w:divBdr>
        </w:div>
        <w:div w:id="2133547379">
          <w:marLeft w:val="480"/>
          <w:marRight w:val="0"/>
          <w:marTop w:val="0"/>
          <w:marBottom w:val="0"/>
          <w:divBdr>
            <w:top w:val="none" w:sz="0" w:space="0" w:color="auto"/>
            <w:left w:val="none" w:sz="0" w:space="0" w:color="auto"/>
            <w:bottom w:val="none" w:sz="0" w:space="0" w:color="auto"/>
            <w:right w:val="none" w:sz="0" w:space="0" w:color="auto"/>
          </w:divBdr>
        </w:div>
        <w:div w:id="2142916792">
          <w:marLeft w:val="480"/>
          <w:marRight w:val="0"/>
          <w:marTop w:val="0"/>
          <w:marBottom w:val="0"/>
          <w:divBdr>
            <w:top w:val="none" w:sz="0" w:space="0" w:color="auto"/>
            <w:left w:val="none" w:sz="0" w:space="0" w:color="auto"/>
            <w:bottom w:val="none" w:sz="0" w:space="0" w:color="auto"/>
            <w:right w:val="none" w:sz="0" w:space="0" w:color="auto"/>
          </w:divBdr>
        </w:div>
        <w:div w:id="2145387688">
          <w:marLeft w:val="480"/>
          <w:marRight w:val="0"/>
          <w:marTop w:val="0"/>
          <w:marBottom w:val="0"/>
          <w:divBdr>
            <w:top w:val="none" w:sz="0" w:space="0" w:color="auto"/>
            <w:left w:val="none" w:sz="0" w:space="0" w:color="auto"/>
            <w:bottom w:val="none" w:sz="0" w:space="0" w:color="auto"/>
            <w:right w:val="none" w:sz="0" w:space="0" w:color="auto"/>
          </w:divBdr>
        </w:div>
      </w:divsChild>
    </w:div>
    <w:div w:id="2033531974">
      <w:bodyDiv w:val="1"/>
      <w:marLeft w:val="0"/>
      <w:marRight w:val="0"/>
      <w:marTop w:val="0"/>
      <w:marBottom w:val="0"/>
      <w:divBdr>
        <w:top w:val="none" w:sz="0" w:space="0" w:color="auto"/>
        <w:left w:val="none" w:sz="0" w:space="0" w:color="auto"/>
        <w:bottom w:val="none" w:sz="0" w:space="0" w:color="auto"/>
        <w:right w:val="none" w:sz="0" w:space="0" w:color="auto"/>
      </w:divBdr>
    </w:div>
    <w:div w:id="2033989052">
      <w:bodyDiv w:val="1"/>
      <w:marLeft w:val="0"/>
      <w:marRight w:val="0"/>
      <w:marTop w:val="0"/>
      <w:marBottom w:val="0"/>
      <w:divBdr>
        <w:top w:val="none" w:sz="0" w:space="0" w:color="auto"/>
        <w:left w:val="none" w:sz="0" w:space="0" w:color="auto"/>
        <w:bottom w:val="none" w:sz="0" w:space="0" w:color="auto"/>
        <w:right w:val="none" w:sz="0" w:space="0" w:color="auto"/>
      </w:divBdr>
    </w:div>
    <w:div w:id="2048409230">
      <w:bodyDiv w:val="1"/>
      <w:marLeft w:val="0"/>
      <w:marRight w:val="0"/>
      <w:marTop w:val="0"/>
      <w:marBottom w:val="0"/>
      <w:divBdr>
        <w:top w:val="none" w:sz="0" w:space="0" w:color="auto"/>
        <w:left w:val="none" w:sz="0" w:space="0" w:color="auto"/>
        <w:bottom w:val="none" w:sz="0" w:space="0" w:color="auto"/>
        <w:right w:val="none" w:sz="0" w:space="0" w:color="auto"/>
      </w:divBdr>
    </w:div>
    <w:div w:id="2049604187">
      <w:bodyDiv w:val="1"/>
      <w:marLeft w:val="0"/>
      <w:marRight w:val="0"/>
      <w:marTop w:val="0"/>
      <w:marBottom w:val="0"/>
      <w:divBdr>
        <w:top w:val="none" w:sz="0" w:space="0" w:color="auto"/>
        <w:left w:val="none" w:sz="0" w:space="0" w:color="auto"/>
        <w:bottom w:val="none" w:sz="0" w:space="0" w:color="auto"/>
        <w:right w:val="none" w:sz="0" w:space="0" w:color="auto"/>
      </w:divBdr>
    </w:div>
    <w:div w:id="2054622407">
      <w:bodyDiv w:val="1"/>
      <w:marLeft w:val="0"/>
      <w:marRight w:val="0"/>
      <w:marTop w:val="0"/>
      <w:marBottom w:val="0"/>
      <w:divBdr>
        <w:top w:val="none" w:sz="0" w:space="0" w:color="auto"/>
        <w:left w:val="none" w:sz="0" w:space="0" w:color="auto"/>
        <w:bottom w:val="none" w:sz="0" w:space="0" w:color="auto"/>
        <w:right w:val="none" w:sz="0" w:space="0" w:color="auto"/>
      </w:divBdr>
    </w:div>
    <w:div w:id="2055343668">
      <w:bodyDiv w:val="1"/>
      <w:marLeft w:val="0"/>
      <w:marRight w:val="0"/>
      <w:marTop w:val="0"/>
      <w:marBottom w:val="0"/>
      <w:divBdr>
        <w:top w:val="none" w:sz="0" w:space="0" w:color="auto"/>
        <w:left w:val="none" w:sz="0" w:space="0" w:color="auto"/>
        <w:bottom w:val="none" w:sz="0" w:space="0" w:color="auto"/>
        <w:right w:val="none" w:sz="0" w:space="0" w:color="auto"/>
      </w:divBdr>
    </w:div>
    <w:div w:id="2064985082">
      <w:bodyDiv w:val="1"/>
      <w:marLeft w:val="0"/>
      <w:marRight w:val="0"/>
      <w:marTop w:val="0"/>
      <w:marBottom w:val="0"/>
      <w:divBdr>
        <w:top w:val="none" w:sz="0" w:space="0" w:color="auto"/>
        <w:left w:val="none" w:sz="0" w:space="0" w:color="auto"/>
        <w:bottom w:val="none" w:sz="0" w:space="0" w:color="auto"/>
        <w:right w:val="none" w:sz="0" w:space="0" w:color="auto"/>
      </w:divBdr>
    </w:div>
    <w:div w:id="2073460649">
      <w:bodyDiv w:val="1"/>
      <w:marLeft w:val="0"/>
      <w:marRight w:val="0"/>
      <w:marTop w:val="0"/>
      <w:marBottom w:val="0"/>
      <w:divBdr>
        <w:top w:val="none" w:sz="0" w:space="0" w:color="auto"/>
        <w:left w:val="none" w:sz="0" w:space="0" w:color="auto"/>
        <w:bottom w:val="none" w:sz="0" w:space="0" w:color="auto"/>
        <w:right w:val="none" w:sz="0" w:space="0" w:color="auto"/>
      </w:divBdr>
    </w:div>
    <w:div w:id="2083987538">
      <w:bodyDiv w:val="1"/>
      <w:marLeft w:val="0"/>
      <w:marRight w:val="0"/>
      <w:marTop w:val="0"/>
      <w:marBottom w:val="0"/>
      <w:divBdr>
        <w:top w:val="none" w:sz="0" w:space="0" w:color="auto"/>
        <w:left w:val="none" w:sz="0" w:space="0" w:color="auto"/>
        <w:bottom w:val="none" w:sz="0" w:space="0" w:color="auto"/>
        <w:right w:val="none" w:sz="0" w:space="0" w:color="auto"/>
      </w:divBdr>
    </w:div>
    <w:div w:id="2091270256">
      <w:bodyDiv w:val="1"/>
      <w:marLeft w:val="0"/>
      <w:marRight w:val="0"/>
      <w:marTop w:val="0"/>
      <w:marBottom w:val="0"/>
      <w:divBdr>
        <w:top w:val="none" w:sz="0" w:space="0" w:color="auto"/>
        <w:left w:val="none" w:sz="0" w:space="0" w:color="auto"/>
        <w:bottom w:val="none" w:sz="0" w:space="0" w:color="auto"/>
        <w:right w:val="none" w:sz="0" w:space="0" w:color="auto"/>
      </w:divBdr>
    </w:div>
    <w:div w:id="2097945161">
      <w:bodyDiv w:val="1"/>
      <w:marLeft w:val="0"/>
      <w:marRight w:val="0"/>
      <w:marTop w:val="0"/>
      <w:marBottom w:val="0"/>
      <w:divBdr>
        <w:top w:val="none" w:sz="0" w:space="0" w:color="auto"/>
        <w:left w:val="none" w:sz="0" w:space="0" w:color="auto"/>
        <w:bottom w:val="none" w:sz="0" w:space="0" w:color="auto"/>
        <w:right w:val="none" w:sz="0" w:space="0" w:color="auto"/>
      </w:divBdr>
      <w:divsChild>
        <w:div w:id="19742398">
          <w:marLeft w:val="480"/>
          <w:marRight w:val="0"/>
          <w:marTop w:val="0"/>
          <w:marBottom w:val="0"/>
          <w:divBdr>
            <w:top w:val="none" w:sz="0" w:space="0" w:color="auto"/>
            <w:left w:val="none" w:sz="0" w:space="0" w:color="auto"/>
            <w:bottom w:val="none" w:sz="0" w:space="0" w:color="auto"/>
            <w:right w:val="none" w:sz="0" w:space="0" w:color="auto"/>
          </w:divBdr>
        </w:div>
        <w:div w:id="34622165">
          <w:marLeft w:val="480"/>
          <w:marRight w:val="0"/>
          <w:marTop w:val="0"/>
          <w:marBottom w:val="0"/>
          <w:divBdr>
            <w:top w:val="none" w:sz="0" w:space="0" w:color="auto"/>
            <w:left w:val="none" w:sz="0" w:space="0" w:color="auto"/>
            <w:bottom w:val="none" w:sz="0" w:space="0" w:color="auto"/>
            <w:right w:val="none" w:sz="0" w:space="0" w:color="auto"/>
          </w:divBdr>
        </w:div>
        <w:div w:id="37584625">
          <w:marLeft w:val="480"/>
          <w:marRight w:val="0"/>
          <w:marTop w:val="0"/>
          <w:marBottom w:val="0"/>
          <w:divBdr>
            <w:top w:val="none" w:sz="0" w:space="0" w:color="auto"/>
            <w:left w:val="none" w:sz="0" w:space="0" w:color="auto"/>
            <w:bottom w:val="none" w:sz="0" w:space="0" w:color="auto"/>
            <w:right w:val="none" w:sz="0" w:space="0" w:color="auto"/>
          </w:divBdr>
        </w:div>
        <w:div w:id="47916986">
          <w:marLeft w:val="480"/>
          <w:marRight w:val="0"/>
          <w:marTop w:val="0"/>
          <w:marBottom w:val="0"/>
          <w:divBdr>
            <w:top w:val="none" w:sz="0" w:space="0" w:color="auto"/>
            <w:left w:val="none" w:sz="0" w:space="0" w:color="auto"/>
            <w:bottom w:val="none" w:sz="0" w:space="0" w:color="auto"/>
            <w:right w:val="none" w:sz="0" w:space="0" w:color="auto"/>
          </w:divBdr>
        </w:div>
        <w:div w:id="119300393">
          <w:marLeft w:val="480"/>
          <w:marRight w:val="0"/>
          <w:marTop w:val="0"/>
          <w:marBottom w:val="0"/>
          <w:divBdr>
            <w:top w:val="none" w:sz="0" w:space="0" w:color="auto"/>
            <w:left w:val="none" w:sz="0" w:space="0" w:color="auto"/>
            <w:bottom w:val="none" w:sz="0" w:space="0" w:color="auto"/>
            <w:right w:val="none" w:sz="0" w:space="0" w:color="auto"/>
          </w:divBdr>
        </w:div>
        <w:div w:id="120156012">
          <w:marLeft w:val="480"/>
          <w:marRight w:val="0"/>
          <w:marTop w:val="0"/>
          <w:marBottom w:val="0"/>
          <w:divBdr>
            <w:top w:val="none" w:sz="0" w:space="0" w:color="auto"/>
            <w:left w:val="none" w:sz="0" w:space="0" w:color="auto"/>
            <w:bottom w:val="none" w:sz="0" w:space="0" w:color="auto"/>
            <w:right w:val="none" w:sz="0" w:space="0" w:color="auto"/>
          </w:divBdr>
        </w:div>
        <w:div w:id="120537808">
          <w:marLeft w:val="480"/>
          <w:marRight w:val="0"/>
          <w:marTop w:val="0"/>
          <w:marBottom w:val="0"/>
          <w:divBdr>
            <w:top w:val="none" w:sz="0" w:space="0" w:color="auto"/>
            <w:left w:val="none" w:sz="0" w:space="0" w:color="auto"/>
            <w:bottom w:val="none" w:sz="0" w:space="0" w:color="auto"/>
            <w:right w:val="none" w:sz="0" w:space="0" w:color="auto"/>
          </w:divBdr>
        </w:div>
        <w:div w:id="121535596">
          <w:marLeft w:val="480"/>
          <w:marRight w:val="0"/>
          <w:marTop w:val="0"/>
          <w:marBottom w:val="0"/>
          <w:divBdr>
            <w:top w:val="none" w:sz="0" w:space="0" w:color="auto"/>
            <w:left w:val="none" w:sz="0" w:space="0" w:color="auto"/>
            <w:bottom w:val="none" w:sz="0" w:space="0" w:color="auto"/>
            <w:right w:val="none" w:sz="0" w:space="0" w:color="auto"/>
          </w:divBdr>
        </w:div>
        <w:div w:id="158352614">
          <w:marLeft w:val="480"/>
          <w:marRight w:val="0"/>
          <w:marTop w:val="0"/>
          <w:marBottom w:val="0"/>
          <w:divBdr>
            <w:top w:val="none" w:sz="0" w:space="0" w:color="auto"/>
            <w:left w:val="none" w:sz="0" w:space="0" w:color="auto"/>
            <w:bottom w:val="none" w:sz="0" w:space="0" w:color="auto"/>
            <w:right w:val="none" w:sz="0" w:space="0" w:color="auto"/>
          </w:divBdr>
        </w:div>
        <w:div w:id="238290809">
          <w:marLeft w:val="480"/>
          <w:marRight w:val="0"/>
          <w:marTop w:val="0"/>
          <w:marBottom w:val="0"/>
          <w:divBdr>
            <w:top w:val="none" w:sz="0" w:space="0" w:color="auto"/>
            <w:left w:val="none" w:sz="0" w:space="0" w:color="auto"/>
            <w:bottom w:val="none" w:sz="0" w:space="0" w:color="auto"/>
            <w:right w:val="none" w:sz="0" w:space="0" w:color="auto"/>
          </w:divBdr>
        </w:div>
        <w:div w:id="269629670">
          <w:marLeft w:val="480"/>
          <w:marRight w:val="0"/>
          <w:marTop w:val="0"/>
          <w:marBottom w:val="0"/>
          <w:divBdr>
            <w:top w:val="none" w:sz="0" w:space="0" w:color="auto"/>
            <w:left w:val="none" w:sz="0" w:space="0" w:color="auto"/>
            <w:bottom w:val="none" w:sz="0" w:space="0" w:color="auto"/>
            <w:right w:val="none" w:sz="0" w:space="0" w:color="auto"/>
          </w:divBdr>
        </w:div>
        <w:div w:id="274137102">
          <w:marLeft w:val="480"/>
          <w:marRight w:val="0"/>
          <w:marTop w:val="0"/>
          <w:marBottom w:val="0"/>
          <w:divBdr>
            <w:top w:val="none" w:sz="0" w:space="0" w:color="auto"/>
            <w:left w:val="none" w:sz="0" w:space="0" w:color="auto"/>
            <w:bottom w:val="none" w:sz="0" w:space="0" w:color="auto"/>
            <w:right w:val="none" w:sz="0" w:space="0" w:color="auto"/>
          </w:divBdr>
        </w:div>
        <w:div w:id="326637112">
          <w:marLeft w:val="480"/>
          <w:marRight w:val="0"/>
          <w:marTop w:val="0"/>
          <w:marBottom w:val="0"/>
          <w:divBdr>
            <w:top w:val="none" w:sz="0" w:space="0" w:color="auto"/>
            <w:left w:val="none" w:sz="0" w:space="0" w:color="auto"/>
            <w:bottom w:val="none" w:sz="0" w:space="0" w:color="auto"/>
            <w:right w:val="none" w:sz="0" w:space="0" w:color="auto"/>
          </w:divBdr>
        </w:div>
        <w:div w:id="353044025">
          <w:marLeft w:val="480"/>
          <w:marRight w:val="0"/>
          <w:marTop w:val="0"/>
          <w:marBottom w:val="0"/>
          <w:divBdr>
            <w:top w:val="none" w:sz="0" w:space="0" w:color="auto"/>
            <w:left w:val="none" w:sz="0" w:space="0" w:color="auto"/>
            <w:bottom w:val="none" w:sz="0" w:space="0" w:color="auto"/>
            <w:right w:val="none" w:sz="0" w:space="0" w:color="auto"/>
          </w:divBdr>
        </w:div>
        <w:div w:id="388769308">
          <w:marLeft w:val="480"/>
          <w:marRight w:val="0"/>
          <w:marTop w:val="0"/>
          <w:marBottom w:val="0"/>
          <w:divBdr>
            <w:top w:val="none" w:sz="0" w:space="0" w:color="auto"/>
            <w:left w:val="none" w:sz="0" w:space="0" w:color="auto"/>
            <w:bottom w:val="none" w:sz="0" w:space="0" w:color="auto"/>
            <w:right w:val="none" w:sz="0" w:space="0" w:color="auto"/>
          </w:divBdr>
        </w:div>
        <w:div w:id="402023415">
          <w:marLeft w:val="480"/>
          <w:marRight w:val="0"/>
          <w:marTop w:val="0"/>
          <w:marBottom w:val="0"/>
          <w:divBdr>
            <w:top w:val="none" w:sz="0" w:space="0" w:color="auto"/>
            <w:left w:val="none" w:sz="0" w:space="0" w:color="auto"/>
            <w:bottom w:val="none" w:sz="0" w:space="0" w:color="auto"/>
            <w:right w:val="none" w:sz="0" w:space="0" w:color="auto"/>
          </w:divBdr>
        </w:div>
        <w:div w:id="403993050">
          <w:marLeft w:val="480"/>
          <w:marRight w:val="0"/>
          <w:marTop w:val="0"/>
          <w:marBottom w:val="0"/>
          <w:divBdr>
            <w:top w:val="none" w:sz="0" w:space="0" w:color="auto"/>
            <w:left w:val="none" w:sz="0" w:space="0" w:color="auto"/>
            <w:bottom w:val="none" w:sz="0" w:space="0" w:color="auto"/>
            <w:right w:val="none" w:sz="0" w:space="0" w:color="auto"/>
          </w:divBdr>
        </w:div>
        <w:div w:id="438724896">
          <w:marLeft w:val="480"/>
          <w:marRight w:val="0"/>
          <w:marTop w:val="0"/>
          <w:marBottom w:val="0"/>
          <w:divBdr>
            <w:top w:val="none" w:sz="0" w:space="0" w:color="auto"/>
            <w:left w:val="none" w:sz="0" w:space="0" w:color="auto"/>
            <w:bottom w:val="none" w:sz="0" w:space="0" w:color="auto"/>
            <w:right w:val="none" w:sz="0" w:space="0" w:color="auto"/>
          </w:divBdr>
        </w:div>
        <w:div w:id="456291067">
          <w:marLeft w:val="480"/>
          <w:marRight w:val="0"/>
          <w:marTop w:val="0"/>
          <w:marBottom w:val="0"/>
          <w:divBdr>
            <w:top w:val="none" w:sz="0" w:space="0" w:color="auto"/>
            <w:left w:val="none" w:sz="0" w:space="0" w:color="auto"/>
            <w:bottom w:val="none" w:sz="0" w:space="0" w:color="auto"/>
            <w:right w:val="none" w:sz="0" w:space="0" w:color="auto"/>
          </w:divBdr>
        </w:div>
        <w:div w:id="496969305">
          <w:marLeft w:val="480"/>
          <w:marRight w:val="0"/>
          <w:marTop w:val="0"/>
          <w:marBottom w:val="0"/>
          <w:divBdr>
            <w:top w:val="none" w:sz="0" w:space="0" w:color="auto"/>
            <w:left w:val="none" w:sz="0" w:space="0" w:color="auto"/>
            <w:bottom w:val="none" w:sz="0" w:space="0" w:color="auto"/>
            <w:right w:val="none" w:sz="0" w:space="0" w:color="auto"/>
          </w:divBdr>
        </w:div>
        <w:div w:id="507719295">
          <w:marLeft w:val="480"/>
          <w:marRight w:val="0"/>
          <w:marTop w:val="0"/>
          <w:marBottom w:val="0"/>
          <w:divBdr>
            <w:top w:val="none" w:sz="0" w:space="0" w:color="auto"/>
            <w:left w:val="none" w:sz="0" w:space="0" w:color="auto"/>
            <w:bottom w:val="none" w:sz="0" w:space="0" w:color="auto"/>
            <w:right w:val="none" w:sz="0" w:space="0" w:color="auto"/>
          </w:divBdr>
        </w:div>
        <w:div w:id="573275344">
          <w:marLeft w:val="480"/>
          <w:marRight w:val="0"/>
          <w:marTop w:val="0"/>
          <w:marBottom w:val="0"/>
          <w:divBdr>
            <w:top w:val="none" w:sz="0" w:space="0" w:color="auto"/>
            <w:left w:val="none" w:sz="0" w:space="0" w:color="auto"/>
            <w:bottom w:val="none" w:sz="0" w:space="0" w:color="auto"/>
            <w:right w:val="none" w:sz="0" w:space="0" w:color="auto"/>
          </w:divBdr>
        </w:div>
        <w:div w:id="648705488">
          <w:marLeft w:val="480"/>
          <w:marRight w:val="0"/>
          <w:marTop w:val="0"/>
          <w:marBottom w:val="0"/>
          <w:divBdr>
            <w:top w:val="none" w:sz="0" w:space="0" w:color="auto"/>
            <w:left w:val="none" w:sz="0" w:space="0" w:color="auto"/>
            <w:bottom w:val="none" w:sz="0" w:space="0" w:color="auto"/>
            <w:right w:val="none" w:sz="0" w:space="0" w:color="auto"/>
          </w:divBdr>
        </w:div>
        <w:div w:id="668753551">
          <w:marLeft w:val="480"/>
          <w:marRight w:val="0"/>
          <w:marTop w:val="0"/>
          <w:marBottom w:val="0"/>
          <w:divBdr>
            <w:top w:val="none" w:sz="0" w:space="0" w:color="auto"/>
            <w:left w:val="none" w:sz="0" w:space="0" w:color="auto"/>
            <w:bottom w:val="none" w:sz="0" w:space="0" w:color="auto"/>
            <w:right w:val="none" w:sz="0" w:space="0" w:color="auto"/>
          </w:divBdr>
        </w:div>
        <w:div w:id="689376628">
          <w:marLeft w:val="480"/>
          <w:marRight w:val="0"/>
          <w:marTop w:val="0"/>
          <w:marBottom w:val="0"/>
          <w:divBdr>
            <w:top w:val="none" w:sz="0" w:space="0" w:color="auto"/>
            <w:left w:val="none" w:sz="0" w:space="0" w:color="auto"/>
            <w:bottom w:val="none" w:sz="0" w:space="0" w:color="auto"/>
            <w:right w:val="none" w:sz="0" w:space="0" w:color="auto"/>
          </w:divBdr>
        </w:div>
        <w:div w:id="707802665">
          <w:marLeft w:val="480"/>
          <w:marRight w:val="0"/>
          <w:marTop w:val="0"/>
          <w:marBottom w:val="0"/>
          <w:divBdr>
            <w:top w:val="none" w:sz="0" w:space="0" w:color="auto"/>
            <w:left w:val="none" w:sz="0" w:space="0" w:color="auto"/>
            <w:bottom w:val="none" w:sz="0" w:space="0" w:color="auto"/>
            <w:right w:val="none" w:sz="0" w:space="0" w:color="auto"/>
          </w:divBdr>
        </w:div>
        <w:div w:id="724647612">
          <w:marLeft w:val="480"/>
          <w:marRight w:val="0"/>
          <w:marTop w:val="0"/>
          <w:marBottom w:val="0"/>
          <w:divBdr>
            <w:top w:val="none" w:sz="0" w:space="0" w:color="auto"/>
            <w:left w:val="none" w:sz="0" w:space="0" w:color="auto"/>
            <w:bottom w:val="none" w:sz="0" w:space="0" w:color="auto"/>
            <w:right w:val="none" w:sz="0" w:space="0" w:color="auto"/>
          </w:divBdr>
        </w:div>
        <w:div w:id="795410589">
          <w:marLeft w:val="480"/>
          <w:marRight w:val="0"/>
          <w:marTop w:val="0"/>
          <w:marBottom w:val="0"/>
          <w:divBdr>
            <w:top w:val="none" w:sz="0" w:space="0" w:color="auto"/>
            <w:left w:val="none" w:sz="0" w:space="0" w:color="auto"/>
            <w:bottom w:val="none" w:sz="0" w:space="0" w:color="auto"/>
            <w:right w:val="none" w:sz="0" w:space="0" w:color="auto"/>
          </w:divBdr>
        </w:div>
        <w:div w:id="795608978">
          <w:marLeft w:val="480"/>
          <w:marRight w:val="0"/>
          <w:marTop w:val="0"/>
          <w:marBottom w:val="0"/>
          <w:divBdr>
            <w:top w:val="none" w:sz="0" w:space="0" w:color="auto"/>
            <w:left w:val="none" w:sz="0" w:space="0" w:color="auto"/>
            <w:bottom w:val="none" w:sz="0" w:space="0" w:color="auto"/>
            <w:right w:val="none" w:sz="0" w:space="0" w:color="auto"/>
          </w:divBdr>
        </w:div>
        <w:div w:id="809175661">
          <w:marLeft w:val="480"/>
          <w:marRight w:val="0"/>
          <w:marTop w:val="0"/>
          <w:marBottom w:val="0"/>
          <w:divBdr>
            <w:top w:val="none" w:sz="0" w:space="0" w:color="auto"/>
            <w:left w:val="none" w:sz="0" w:space="0" w:color="auto"/>
            <w:bottom w:val="none" w:sz="0" w:space="0" w:color="auto"/>
            <w:right w:val="none" w:sz="0" w:space="0" w:color="auto"/>
          </w:divBdr>
        </w:div>
        <w:div w:id="822740305">
          <w:marLeft w:val="480"/>
          <w:marRight w:val="0"/>
          <w:marTop w:val="0"/>
          <w:marBottom w:val="0"/>
          <w:divBdr>
            <w:top w:val="none" w:sz="0" w:space="0" w:color="auto"/>
            <w:left w:val="none" w:sz="0" w:space="0" w:color="auto"/>
            <w:bottom w:val="none" w:sz="0" w:space="0" w:color="auto"/>
            <w:right w:val="none" w:sz="0" w:space="0" w:color="auto"/>
          </w:divBdr>
        </w:div>
        <w:div w:id="851727639">
          <w:marLeft w:val="480"/>
          <w:marRight w:val="0"/>
          <w:marTop w:val="0"/>
          <w:marBottom w:val="0"/>
          <w:divBdr>
            <w:top w:val="none" w:sz="0" w:space="0" w:color="auto"/>
            <w:left w:val="none" w:sz="0" w:space="0" w:color="auto"/>
            <w:bottom w:val="none" w:sz="0" w:space="0" w:color="auto"/>
            <w:right w:val="none" w:sz="0" w:space="0" w:color="auto"/>
          </w:divBdr>
        </w:div>
        <w:div w:id="882793883">
          <w:marLeft w:val="480"/>
          <w:marRight w:val="0"/>
          <w:marTop w:val="0"/>
          <w:marBottom w:val="0"/>
          <w:divBdr>
            <w:top w:val="none" w:sz="0" w:space="0" w:color="auto"/>
            <w:left w:val="none" w:sz="0" w:space="0" w:color="auto"/>
            <w:bottom w:val="none" w:sz="0" w:space="0" w:color="auto"/>
            <w:right w:val="none" w:sz="0" w:space="0" w:color="auto"/>
          </w:divBdr>
        </w:div>
        <w:div w:id="927233598">
          <w:marLeft w:val="480"/>
          <w:marRight w:val="0"/>
          <w:marTop w:val="0"/>
          <w:marBottom w:val="0"/>
          <w:divBdr>
            <w:top w:val="none" w:sz="0" w:space="0" w:color="auto"/>
            <w:left w:val="none" w:sz="0" w:space="0" w:color="auto"/>
            <w:bottom w:val="none" w:sz="0" w:space="0" w:color="auto"/>
            <w:right w:val="none" w:sz="0" w:space="0" w:color="auto"/>
          </w:divBdr>
        </w:div>
        <w:div w:id="933393252">
          <w:marLeft w:val="480"/>
          <w:marRight w:val="0"/>
          <w:marTop w:val="0"/>
          <w:marBottom w:val="0"/>
          <w:divBdr>
            <w:top w:val="none" w:sz="0" w:space="0" w:color="auto"/>
            <w:left w:val="none" w:sz="0" w:space="0" w:color="auto"/>
            <w:bottom w:val="none" w:sz="0" w:space="0" w:color="auto"/>
            <w:right w:val="none" w:sz="0" w:space="0" w:color="auto"/>
          </w:divBdr>
        </w:div>
        <w:div w:id="936257498">
          <w:marLeft w:val="480"/>
          <w:marRight w:val="0"/>
          <w:marTop w:val="0"/>
          <w:marBottom w:val="0"/>
          <w:divBdr>
            <w:top w:val="none" w:sz="0" w:space="0" w:color="auto"/>
            <w:left w:val="none" w:sz="0" w:space="0" w:color="auto"/>
            <w:bottom w:val="none" w:sz="0" w:space="0" w:color="auto"/>
            <w:right w:val="none" w:sz="0" w:space="0" w:color="auto"/>
          </w:divBdr>
        </w:div>
        <w:div w:id="983511423">
          <w:marLeft w:val="480"/>
          <w:marRight w:val="0"/>
          <w:marTop w:val="0"/>
          <w:marBottom w:val="0"/>
          <w:divBdr>
            <w:top w:val="none" w:sz="0" w:space="0" w:color="auto"/>
            <w:left w:val="none" w:sz="0" w:space="0" w:color="auto"/>
            <w:bottom w:val="none" w:sz="0" w:space="0" w:color="auto"/>
            <w:right w:val="none" w:sz="0" w:space="0" w:color="auto"/>
          </w:divBdr>
        </w:div>
        <w:div w:id="1020279879">
          <w:marLeft w:val="480"/>
          <w:marRight w:val="0"/>
          <w:marTop w:val="0"/>
          <w:marBottom w:val="0"/>
          <w:divBdr>
            <w:top w:val="none" w:sz="0" w:space="0" w:color="auto"/>
            <w:left w:val="none" w:sz="0" w:space="0" w:color="auto"/>
            <w:bottom w:val="none" w:sz="0" w:space="0" w:color="auto"/>
            <w:right w:val="none" w:sz="0" w:space="0" w:color="auto"/>
          </w:divBdr>
        </w:div>
        <w:div w:id="1081951668">
          <w:marLeft w:val="480"/>
          <w:marRight w:val="0"/>
          <w:marTop w:val="0"/>
          <w:marBottom w:val="0"/>
          <w:divBdr>
            <w:top w:val="none" w:sz="0" w:space="0" w:color="auto"/>
            <w:left w:val="none" w:sz="0" w:space="0" w:color="auto"/>
            <w:bottom w:val="none" w:sz="0" w:space="0" w:color="auto"/>
            <w:right w:val="none" w:sz="0" w:space="0" w:color="auto"/>
          </w:divBdr>
        </w:div>
        <w:div w:id="1189098497">
          <w:marLeft w:val="480"/>
          <w:marRight w:val="0"/>
          <w:marTop w:val="0"/>
          <w:marBottom w:val="0"/>
          <w:divBdr>
            <w:top w:val="none" w:sz="0" w:space="0" w:color="auto"/>
            <w:left w:val="none" w:sz="0" w:space="0" w:color="auto"/>
            <w:bottom w:val="none" w:sz="0" w:space="0" w:color="auto"/>
            <w:right w:val="none" w:sz="0" w:space="0" w:color="auto"/>
          </w:divBdr>
        </w:div>
        <w:div w:id="1227111491">
          <w:marLeft w:val="480"/>
          <w:marRight w:val="0"/>
          <w:marTop w:val="0"/>
          <w:marBottom w:val="0"/>
          <w:divBdr>
            <w:top w:val="none" w:sz="0" w:space="0" w:color="auto"/>
            <w:left w:val="none" w:sz="0" w:space="0" w:color="auto"/>
            <w:bottom w:val="none" w:sz="0" w:space="0" w:color="auto"/>
            <w:right w:val="none" w:sz="0" w:space="0" w:color="auto"/>
          </w:divBdr>
        </w:div>
        <w:div w:id="1232739690">
          <w:marLeft w:val="480"/>
          <w:marRight w:val="0"/>
          <w:marTop w:val="0"/>
          <w:marBottom w:val="0"/>
          <w:divBdr>
            <w:top w:val="none" w:sz="0" w:space="0" w:color="auto"/>
            <w:left w:val="none" w:sz="0" w:space="0" w:color="auto"/>
            <w:bottom w:val="none" w:sz="0" w:space="0" w:color="auto"/>
            <w:right w:val="none" w:sz="0" w:space="0" w:color="auto"/>
          </w:divBdr>
        </w:div>
        <w:div w:id="1276864613">
          <w:marLeft w:val="480"/>
          <w:marRight w:val="0"/>
          <w:marTop w:val="0"/>
          <w:marBottom w:val="0"/>
          <w:divBdr>
            <w:top w:val="none" w:sz="0" w:space="0" w:color="auto"/>
            <w:left w:val="none" w:sz="0" w:space="0" w:color="auto"/>
            <w:bottom w:val="none" w:sz="0" w:space="0" w:color="auto"/>
            <w:right w:val="none" w:sz="0" w:space="0" w:color="auto"/>
          </w:divBdr>
        </w:div>
        <w:div w:id="1279944738">
          <w:marLeft w:val="480"/>
          <w:marRight w:val="0"/>
          <w:marTop w:val="0"/>
          <w:marBottom w:val="0"/>
          <w:divBdr>
            <w:top w:val="none" w:sz="0" w:space="0" w:color="auto"/>
            <w:left w:val="none" w:sz="0" w:space="0" w:color="auto"/>
            <w:bottom w:val="none" w:sz="0" w:space="0" w:color="auto"/>
            <w:right w:val="none" w:sz="0" w:space="0" w:color="auto"/>
          </w:divBdr>
        </w:div>
        <w:div w:id="1370914738">
          <w:marLeft w:val="480"/>
          <w:marRight w:val="0"/>
          <w:marTop w:val="0"/>
          <w:marBottom w:val="0"/>
          <w:divBdr>
            <w:top w:val="none" w:sz="0" w:space="0" w:color="auto"/>
            <w:left w:val="none" w:sz="0" w:space="0" w:color="auto"/>
            <w:bottom w:val="none" w:sz="0" w:space="0" w:color="auto"/>
            <w:right w:val="none" w:sz="0" w:space="0" w:color="auto"/>
          </w:divBdr>
        </w:div>
        <w:div w:id="1420712960">
          <w:marLeft w:val="480"/>
          <w:marRight w:val="0"/>
          <w:marTop w:val="0"/>
          <w:marBottom w:val="0"/>
          <w:divBdr>
            <w:top w:val="none" w:sz="0" w:space="0" w:color="auto"/>
            <w:left w:val="none" w:sz="0" w:space="0" w:color="auto"/>
            <w:bottom w:val="none" w:sz="0" w:space="0" w:color="auto"/>
            <w:right w:val="none" w:sz="0" w:space="0" w:color="auto"/>
          </w:divBdr>
        </w:div>
        <w:div w:id="1494222721">
          <w:marLeft w:val="480"/>
          <w:marRight w:val="0"/>
          <w:marTop w:val="0"/>
          <w:marBottom w:val="0"/>
          <w:divBdr>
            <w:top w:val="none" w:sz="0" w:space="0" w:color="auto"/>
            <w:left w:val="none" w:sz="0" w:space="0" w:color="auto"/>
            <w:bottom w:val="none" w:sz="0" w:space="0" w:color="auto"/>
            <w:right w:val="none" w:sz="0" w:space="0" w:color="auto"/>
          </w:divBdr>
        </w:div>
        <w:div w:id="1497457232">
          <w:marLeft w:val="480"/>
          <w:marRight w:val="0"/>
          <w:marTop w:val="0"/>
          <w:marBottom w:val="0"/>
          <w:divBdr>
            <w:top w:val="none" w:sz="0" w:space="0" w:color="auto"/>
            <w:left w:val="none" w:sz="0" w:space="0" w:color="auto"/>
            <w:bottom w:val="none" w:sz="0" w:space="0" w:color="auto"/>
            <w:right w:val="none" w:sz="0" w:space="0" w:color="auto"/>
          </w:divBdr>
        </w:div>
        <w:div w:id="1546216677">
          <w:marLeft w:val="480"/>
          <w:marRight w:val="0"/>
          <w:marTop w:val="0"/>
          <w:marBottom w:val="0"/>
          <w:divBdr>
            <w:top w:val="none" w:sz="0" w:space="0" w:color="auto"/>
            <w:left w:val="none" w:sz="0" w:space="0" w:color="auto"/>
            <w:bottom w:val="none" w:sz="0" w:space="0" w:color="auto"/>
            <w:right w:val="none" w:sz="0" w:space="0" w:color="auto"/>
          </w:divBdr>
        </w:div>
        <w:div w:id="1561592973">
          <w:marLeft w:val="480"/>
          <w:marRight w:val="0"/>
          <w:marTop w:val="0"/>
          <w:marBottom w:val="0"/>
          <w:divBdr>
            <w:top w:val="none" w:sz="0" w:space="0" w:color="auto"/>
            <w:left w:val="none" w:sz="0" w:space="0" w:color="auto"/>
            <w:bottom w:val="none" w:sz="0" w:space="0" w:color="auto"/>
            <w:right w:val="none" w:sz="0" w:space="0" w:color="auto"/>
          </w:divBdr>
        </w:div>
        <w:div w:id="1627160293">
          <w:marLeft w:val="480"/>
          <w:marRight w:val="0"/>
          <w:marTop w:val="0"/>
          <w:marBottom w:val="0"/>
          <w:divBdr>
            <w:top w:val="none" w:sz="0" w:space="0" w:color="auto"/>
            <w:left w:val="none" w:sz="0" w:space="0" w:color="auto"/>
            <w:bottom w:val="none" w:sz="0" w:space="0" w:color="auto"/>
            <w:right w:val="none" w:sz="0" w:space="0" w:color="auto"/>
          </w:divBdr>
        </w:div>
        <w:div w:id="1642688037">
          <w:marLeft w:val="480"/>
          <w:marRight w:val="0"/>
          <w:marTop w:val="0"/>
          <w:marBottom w:val="0"/>
          <w:divBdr>
            <w:top w:val="none" w:sz="0" w:space="0" w:color="auto"/>
            <w:left w:val="none" w:sz="0" w:space="0" w:color="auto"/>
            <w:bottom w:val="none" w:sz="0" w:space="0" w:color="auto"/>
            <w:right w:val="none" w:sz="0" w:space="0" w:color="auto"/>
          </w:divBdr>
        </w:div>
        <w:div w:id="1697806297">
          <w:marLeft w:val="480"/>
          <w:marRight w:val="0"/>
          <w:marTop w:val="0"/>
          <w:marBottom w:val="0"/>
          <w:divBdr>
            <w:top w:val="none" w:sz="0" w:space="0" w:color="auto"/>
            <w:left w:val="none" w:sz="0" w:space="0" w:color="auto"/>
            <w:bottom w:val="none" w:sz="0" w:space="0" w:color="auto"/>
            <w:right w:val="none" w:sz="0" w:space="0" w:color="auto"/>
          </w:divBdr>
        </w:div>
        <w:div w:id="1786608413">
          <w:marLeft w:val="480"/>
          <w:marRight w:val="0"/>
          <w:marTop w:val="0"/>
          <w:marBottom w:val="0"/>
          <w:divBdr>
            <w:top w:val="none" w:sz="0" w:space="0" w:color="auto"/>
            <w:left w:val="none" w:sz="0" w:space="0" w:color="auto"/>
            <w:bottom w:val="none" w:sz="0" w:space="0" w:color="auto"/>
            <w:right w:val="none" w:sz="0" w:space="0" w:color="auto"/>
          </w:divBdr>
        </w:div>
        <w:div w:id="1810854533">
          <w:marLeft w:val="480"/>
          <w:marRight w:val="0"/>
          <w:marTop w:val="0"/>
          <w:marBottom w:val="0"/>
          <w:divBdr>
            <w:top w:val="none" w:sz="0" w:space="0" w:color="auto"/>
            <w:left w:val="none" w:sz="0" w:space="0" w:color="auto"/>
            <w:bottom w:val="none" w:sz="0" w:space="0" w:color="auto"/>
            <w:right w:val="none" w:sz="0" w:space="0" w:color="auto"/>
          </w:divBdr>
        </w:div>
        <w:div w:id="1860192762">
          <w:marLeft w:val="480"/>
          <w:marRight w:val="0"/>
          <w:marTop w:val="0"/>
          <w:marBottom w:val="0"/>
          <w:divBdr>
            <w:top w:val="none" w:sz="0" w:space="0" w:color="auto"/>
            <w:left w:val="none" w:sz="0" w:space="0" w:color="auto"/>
            <w:bottom w:val="none" w:sz="0" w:space="0" w:color="auto"/>
            <w:right w:val="none" w:sz="0" w:space="0" w:color="auto"/>
          </w:divBdr>
        </w:div>
        <w:div w:id="1862209061">
          <w:marLeft w:val="480"/>
          <w:marRight w:val="0"/>
          <w:marTop w:val="0"/>
          <w:marBottom w:val="0"/>
          <w:divBdr>
            <w:top w:val="none" w:sz="0" w:space="0" w:color="auto"/>
            <w:left w:val="none" w:sz="0" w:space="0" w:color="auto"/>
            <w:bottom w:val="none" w:sz="0" w:space="0" w:color="auto"/>
            <w:right w:val="none" w:sz="0" w:space="0" w:color="auto"/>
          </w:divBdr>
        </w:div>
        <w:div w:id="1883903813">
          <w:marLeft w:val="480"/>
          <w:marRight w:val="0"/>
          <w:marTop w:val="0"/>
          <w:marBottom w:val="0"/>
          <w:divBdr>
            <w:top w:val="none" w:sz="0" w:space="0" w:color="auto"/>
            <w:left w:val="none" w:sz="0" w:space="0" w:color="auto"/>
            <w:bottom w:val="none" w:sz="0" w:space="0" w:color="auto"/>
            <w:right w:val="none" w:sz="0" w:space="0" w:color="auto"/>
          </w:divBdr>
        </w:div>
        <w:div w:id="1884907330">
          <w:marLeft w:val="480"/>
          <w:marRight w:val="0"/>
          <w:marTop w:val="0"/>
          <w:marBottom w:val="0"/>
          <w:divBdr>
            <w:top w:val="none" w:sz="0" w:space="0" w:color="auto"/>
            <w:left w:val="none" w:sz="0" w:space="0" w:color="auto"/>
            <w:bottom w:val="none" w:sz="0" w:space="0" w:color="auto"/>
            <w:right w:val="none" w:sz="0" w:space="0" w:color="auto"/>
          </w:divBdr>
        </w:div>
        <w:div w:id="1898932727">
          <w:marLeft w:val="480"/>
          <w:marRight w:val="0"/>
          <w:marTop w:val="0"/>
          <w:marBottom w:val="0"/>
          <w:divBdr>
            <w:top w:val="none" w:sz="0" w:space="0" w:color="auto"/>
            <w:left w:val="none" w:sz="0" w:space="0" w:color="auto"/>
            <w:bottom w:val="none" w:sz="0" w:space="0" w:color="auto"/>
            <w:right w:val="none" w:sz="0" w:space="0" w:color="auto"/>
          </w:divBdr>
        </w:div>
        <w:div w:id="1909262094">
          <w:marLeft w:val="480"/>
          <w:marRight w:val="0"/>
          <w:marTop w:val="0"/>
          <w:marBottom w:val="0"/>
          <w:divBdr>
            <w:top w:val="none" w:sz="0" w:space="0" w:color="auto"/>
            <w:left w:val="none" w:sz="0" w:space="0" w:color="auto"/>
            <w:bottom w:val="none" w:sz="0" w:space="0" w:color="auto"/>
            <w:right w:val="none" w:sz="0" w:space="0" w:color="auto"/>
          </w:divBdr>
        </w:div>
        <w:div w:id="1919099185">
          <w:marLeft w:val="480"/>
          <w:marRight w:val="0"/>
          <w:marTop w:val="0"/>
          <w:marBottom w:val="0"/>
          <w:divBdr>
            <w:top w:val="none" w:sz="0" w:space="0" w:color="auto"/>
            <w:left w:val="none" w:sz="0" w:space="0" w:color="auto"/>
            <w:bottom w:val="none" w:sz="0" w:space="0" w:color="auto"/>
            <w:right w:val="none" w:sz="0" w:space="0" w:color="auto"/>
          </w:divBdr>
        </w:div>
        <w:div w:id="2040466403">
          <w:marLeft w:val="480"/>
          <w:marRight w:val="0"/>
          <w:marTop w:val="0"/>
          <w:marBottom w:val="0"/>
          <w:divBdr>
            <w:top w:val="none" w:sz="0" w:space="0" w:color="auto"/>
            <w:left w:val="none" w:sz="0" w:space="0" w:color="auto"/>
            <w:bottom w:val="none" w:sz="0" w:space="0" w:color="auto"/>
            <w:right w:val="none" w:sz="0" w:space="0" w:color="auto"/>
          </w:divBdr>
        </w:div>
        <w:div w:id="2131391752">
          <w:marLeft w:val="480"/>
          <w:marRight w:val="0"/>
          <w:marTop w:val="0"/>
          <w:marBottom w:val="0"/>
          <w:divBdr>
            <w:top w:val="none" w:sz="0" w:space="0" w:color="auto"/>
            <w:left w:val="none" w:sz="0" w:space="0" w:color="auto"/>
            <w:bottom w:val="none" w:sz="0" w:space="0" w:color="auto"/>
            <w:right w:val="none" w:sz="0" w:space="0" w:color="auto"/>
          </w:divBdr>
        </w:div>
      </w:divsChild>
    </w:div>
    <w:div w:id="2108498408">
      <w:bodyDiv w:val="1"/>
      <w:marLeft w:val="0"/>
      <w:marRight w:val="0"/>
      <w:marTop w:val="0"/>
      <w:marBottom w:val="0"/>
      <w:divBdr>
        <w:top w:val="none" w:sz="0" w:space="0" w:color="auto"/>
        <w:left w:val="none" w:sz="0" w:space="0" w:color="auto"/>
        <w:bottom w:val="none" w:sz="0" w:space="0" w:color="auto"/>
        <w:right w:val="none" w:sz="0" w:space="0" w:color="auto"/>
      </w:divBdr>
    </w:div>
    <w:div w:id="2109231815">
      <w:bodyDiv w:val="1"/>
      <w:marLeft w:val="0"/>
      <w:marRight w:val="0"/>
      <w:marTop w:val="0"/>
      <w:marBottom w:val="0"/>
      <w:divBdr>
        <w:top w:val="none" w:sz="0" w:space="0" w:color="auto"/>
        <w:left w:val="none" w:sz="0" w:space="0" w:color="auto"/>
        <w:bottom w:val="none" w:sz="0" w:space="0" w:color="auto"/>
        <w:right w:val="none" w:sz="0" w:space="0" w:color="auto"/>
      </w:divBdr>
      <w:divsChild>
        <w:div w:id="19666122">
          <w:marLeft w:val="480"/>
          <w:marRight w:val="0"/>
          <w:marTop w:val="0"/>
          <w:marBottom w:val="0"/>
          <w:divBdr>
            <w:top w:val="none" w:sz="0" w:space="0" w:color="auto"/>
            <w:left w:val="none" w:sz="0" w:space="0" w:color="auto"/>
            <w:bottom w:val="none" w:sz="0" w:space="0" w:color="auto"/>
            <w:right w:val="none" w:sz="0" w:space="0" w:color="auto"/>
          </w:divBdr>
        </w:div>
        <w:div w:id="68620000">
          <w:marLeft w:val="480"/>
          <w:marRight w:val="0"/>
          <w:marTop w:val="0"/>
          <w:marBottom w:val="0"/>
          <w:divBdr>
            <w:top w:val="none" w:sz="0" w:space="0" w:color="auto"/>
            <w:left w:val="none" w:sz="0" w:space="0" w:color="auto"/>
            <w:bottom w:val="none" w:sz="0" w:space="0" w:color="auto"/>
            <w:right w:val="none" w:sz="0" w:space="0" w:color="auto"/>
          </w:divBdr>
        </w:div>
        <w:div w:id="104472242">
          <w:marLeft w:val="480"/>
          <w:marRight w:val="0"/>
          <w:marTop w:val="0"/>
          <w:marBottom w:val="0"/>
          <w:divBdr>
            <w:top w:val="none" w:sz="0" w:space="0" w:color="auto"/>
            <w:left w:val="none" w:sz="0" w:space="0" w:color="auto"/>
            <w:bottom w:val="none" w:sz="0" w:space="0" w:color="auto"/>
            <w:right w:val="none" w:sz="0" w:space="0" w:color="auto"/>
          </w:divBdr>
        </w:div>
        <w:div w:id="139463433">
          <w:marLeft w:val="480"/>
          <w:marRight w:val="0"/>
          <w:marTop w:val="0"/>
          <w:marBottom w:val="0"/>
          <w:divBdr>
            <w:top w:val="none" w:sz="0" w:space="0" w:color="auto"/>
            <w:left w:val="none" w:sz="0" w:space="0" w:color="auto"/>
            <w:bottom w:val="none" w:sz="0" w:space="0" w:color="auto"/>
            <w:right w:val="none" w:sz="0" w:space="0" w:color="auto"/>
          </w:divBdr>
        </w:div>
        <w:div w:id="163740030">
          <w:marLeft w:val="480"/>
          <w:marRight w:val="0"/>
          <w:marTop w:val="0"/>
          <w:marBottom w:val="0"/>
          <w:divBdr>
            <w:top w:val="none" w:sz="0" w:space="0" w:color="auto"/>
            <w:left w:val="none" w:sz="0" w:space="0" w:color="auto"/>
            <w:bottom w:val="none" w:sz="0" w:space="0" w:color="auto"/>
            <w:right w:val="none" w:sz="0" w:space="0" w:color="auto"/>
          </w:divBdr>
        </w:div>
        <w:div w:id="188374486">
          <w:marLeft w:val="480"/>
          <w:marRight w:val="0"/>
          <w:marTop w:val="0"/>
          <w:marBottom w:val="0"/>
          <w:divBdr>
            <w:top w:val="none" w:sz="0" w:space="0" w:color="auto"/>
            <w:left w:val="none" w:sz="0" w:space="0" w:color="auto"/>
            <w:bottom w:val="none" w:sz="0" w:space="0" w:color="auto"/>
            <w:right w:val="none" w:sz="0" w:space="0" w:color="auto"/>
          </w:divBdr>
        </w:div>
        <w:div w:id="218827488">
          <w:marLeft w:val="480"/>
          <w:marRight w:val="0"/>
          <w:marTop w:val="0"/>
          <w:marBottom w:val="0"/>
          <w:divBdr>
            <w:top w:val="none" w:sz="0" w:space="0" w:color="auto"/>
            <w:left w:val="none" w:sz="0" w:space="0" w:color="auto"/>
            <w:bottom w:val="none" w:sz="0" w:space="0" w:color="auto"/>
            <w:right w:val="none" w:sz="0" w:space="0" w:color="auto"/>
          </w:divBdr>
        </w:div>
        <w:div w:id="256598560">
          <w:marLeft w:val="480"/>
          <w:marRight w:val="0"/>
          <w:marTop w:val="0"/>
          <w:marBottom w:val="0"/>
          <w:divBdr>
            <w:top w:val="none" w:sz="0" w:space="0" w:color="auto"/>
            <w:left w:val="none" w:sz="0" w:space="0" w:color="auto"/>
            <w:bottom w:val="none" w:sz="0" w:space="0" w:color="auto"/>
            <w:right w:val="none" w:sz="0" w:space="0" w:color="auto"/>
          </w:divBdr>
        </w:div>
        <w:div w:id="293758286">
          <w:marLeft w:val="480"/>
          <w:marRight w:val="0"/>
          <w:marTop w:val="0"/>
          <w:marBottom w:val="0"/>
          <w:divBdr>
            <w:top w:val="none" w:sz="0" w:space="0" w:color="auto"/>
            <w:left w:val="none" w:sz="0" w:space="0" w:color="auto"/>
            <w:bottom w:val="none" w:sz="0" w:space="0" w:color="auto"/>
            <w:right w:val="none" w:sz="0" w:space="0" w:color="auto"/>
          </w:divBdr>
        </w:div>
        <w:div w:id="295138289">
          <w:marLeft w:val="480"/>
          <w:marRight w:val="0"/>
          <w:marTop w:val="0"/>
          <w:marBottom w:val="0"/>
          <w:divBdr>
            <w:top w:val="none" w:sz="0" w:space="0" w:color="auto"/>
            <w:left w:val="none" w:sz="0" w:space="0" w:color="auto"/>
            <w:bottom w:val="none" w:sz="0" w:space="0" w:color="auto"/>
            <w:right w:val="none" w:sz="0" w:space="0" w:color="auto"/>
          </w:divBdr>
        </w:div>
        <w:div w:id="329799428">
          <w:marLeft w:val="480"/>
          <w:marRight w:val="0"/>
          <w:marTop w:val="0"/>
          <w:marBottom w:val="0"/>
          <w:divBdr>
            <w:top w:val="none" w:sz="0" w:space="0" w:color="auto"/>
            <w:left w:val="none" w:sz="0" w:space="0" w:color="auto"/>
            <w:bottom w:val="none" w:sz="0" w:space="0" w:color="auto"/>
            <w:right w:val="none" w:sz="0" w:space="0" w:color="auto"/>
          </w:divBdr>
        </w:div>
        <w:div w:id="373581994">
          <w:marLeft w:val="480"/>
          <w:marRight w:val="0"/>
          <w:marTop w:val="0"/>
          <w:marBottom w:val="0"/>
          <w:divBdr>
            <w:top w:val="none" w:sz="0" w:space="0" w:color="auto"/>
            <w:left w:val="none" w:sz="0" w:space="0" w:color="auto"/>
            <w:bottom w:val="none" w:sz="0" w:space="0" w:color="auto"/>
            <w:right w:val="none" w:sz="0" w:space="0" w:color="auto"/>
          </w:divBdr>
        </w:div>
        <w:div w:id="406415507">
          <w:marLeft w:val="480"/>
          <w:marRight w:val="0"/>
          <w:marTop w:val="0"/>
          <w:marBottom w:val="0"/>
          <w:divBdr>
            <w:top w:val="none" w:sz="0" w:space="0" w:color="auto"/>
            <w:left w:val="none" w:sz="0" w:space="0" w:color="auto"/>
            <w:bottom w:val="none" w:sz="0" w:space="0" w:color="auto"/>
            <w:right w:val="none" w:sz="0" w:space="0" w:color="auto"/>
          </w:divBdr>
        </w:div>
        <w:div w:id="424233103">
          <w:marLeft w:val="480"/>
          <w:marRight w:val="0"/>
          <w:marTop w:val="0"/>
          <w:marBottom w:val="0"/>
          <w:divBdr>
            <w:top w:val="none" w:sz="0" w:space="0" w:color="auto"/>
            <w:left w:val="none" w:sz="0" w:space="0" w:color="auto"/>
            <w:bottom w:val="none" w:sz="0" w:space="0" w:color="auto"/>
            <w:right w:val="none" w:sz="0" w:space="0" w:color="auto"/>
          </w:divBdr>
        </w:div>
        <w:div w:id="433980136">
          <w:marLeft w:val="480"/>
          <w:marRight w:val="0"/>
          <w:marTop w:val="0"/>
          <w:marBottom w:val="0"/>
          <w:divBdr>
            <w:top w:val="none" w:sz="0" w:space="0" w:color="auto"/>
            <w:left w:val="none" w:sz="0" w:space="0" w:color="auto"/>
            <w:bottom w:val="none" w:sz="0" w:space="0" w:color="auto"/>
            <w:right w:val="none" w:sz="0" w:space="0" w:color="auto"/>
          </w:divBdr>
        </w:div>
        <w:div w:id="445933727">
          <w:marLeft w:val="480"/>
          <w:marRight w:val="0"/>
          <w:marTop w:val="0"/>
          <w:marBottom w:val="0"/>
          <w:divBdr>
            <w:top w:val="none" w:sz="0" w:space="0" w:color="auto"/>
            <w:left w:val="none" w:sz="0" w:space="0" w:color="auto"/>
            <w:bottom w:val="none" w:sz="0" w:space="0" w:color="auto"/>
            <w:right w:val="none" w:sz="0" w:space="0" w:color="auto"/>
          </w:divBdr>
        </w:div>
        <w:div w:id="461769699">
          <w:marLeft w:val="480"/>
          <w:marRight w:val="0"/>
          <w:marTop w:val="0"/>
          <w:marBottom w:val="0"/>
          <w:divBdr>
            <w:top w:val="none" w:sz="0" w:space="0" w:color="auto"/>
            <w:left w:val="none" w:sz="0" w:space="0" w:color="auto"/>
            <w:bottom w:val="none" w:sz="0" w:space="0" w:color="auto"/>
            <w:right w:val="none" w:sz="0" w:space="0" w:color="auto"/>
          </w:divBdr>
        </w:div>
        <w:div w:id="475730831">
          <w:marLeft w:val="480"/>
          <w:marRight w:val="0"/>
          <w:marTop w:val="0"/>
          <w:marBottom w:val="0"/>
          <w:divBdr>
            <w:top w:val="none" w:sz="0" w:space="0" w:color="auto"/>
            <w:left w:val="none" w:sz="0" w:space="0" w:color="auto"/>
            <w:bottom w:val="none" w:sz="0" w:space="0" w:color="auto"/>
            <w:right w:val="none" w:sz="0" w:space="0" w:color="auto"/>
          </w:divBdr>
        </w:div>
        <w:div w:id="484513694">
          <w:marLeft w:val="480"/>
          <w:marRight w:val="0"/>
          <w:marTop w:val="0"/>
          <w:marBottom w:val="0"/>
          <w:divBdr>
            <w:top w:val="none" w:sz="0" w:space="0" w:color="auto"/>
            <w:left w:val="none" w:sz="0" w:space="0" w:color="auto"/>
            <w:bottom w:val="none" w:sz="0" w:space="0" w:color="auto"/>
            <w:right w:val="none" w:sz="0" w:space="0" w:color="auto"/>
          </w:divBdr>
        </w:div>
        <w:div w:id="498809603">
          <w:marLeft w:val="480"/>
          <w:marRight w:val="0"/>
          <w:marTop w:val="0"/>
          <w:marBottom w:val="0"/>
          <w:divBdr>
            <w:top w:val="none" w:sz="0" w:space="0" w:color="auto"/>
            <w:left w:val="none" w:sz="0" w:space="0" w:color="auto"/>
            <w:bottom w:val="none" w:sz="0" w:space="0" w:color="auto"/>
            <w:right w:val="none" w:sz="0" w:space="0" w:color="auto"/>
          </w:divBdr>
        </w:div>
        <w:div w:id="622229019">
          <w:marLeft w:val="480"/>
          <w:marRight w:val="0"/>
          <w:marTop w:val="0"/>
          <w:marBottom w:val="0"/>
          <w:divBdr>
            <w:top w:val="none" w:sz="0" w:space="0" w:color="auto"/>
            <w:left w:val="none" w:sz="0" w:space="0" w:color="auto"/>
            <w:bottom w:val="none" w:sz="0" w:space="0" w:color="auto"/>
            <w:right w:val="none" w:sz="0" w:space="0" w:color="auto"/>
          </w:divBdr>
        </w:div>
        <w:div w:id="657926279">
          <w:marLeft w:val="480"/>
          <w:marRight w:val="0"/>
          <w:marTop w:val="0"/>
          <w:marBottom w:val="0"/>
          <w:divBdr>
            <w:top w:val="none" w:sz="0" w:space="0" w:color="auto"/>
            <w:left w:val="none" w:sz="0" w:space="0" w:color="auto"/>
            <w:bottom w:val="none" w:sz="0" w:space="0" w:color="auto"/>
            <w:right w:val="none" w:sz="0" w:space="0" w:color="auto"/>
          </w:divBdr>
        </w:div>
        <w:div w:id="718287471">
          <w:marLeft w:val="480"/>
          <w:marRight w:val="0"/>
          <w:marTop w:val="0"/>
          <w:marBottom w:val="0"/>
          <w:divBdr>
            <w:top w:val="none" w:sz="0" w:space="0" w:color="auto"/>
            <w:left w:val="none" w:sz="0" w:space="0" w:color="auto"/>
            <w:bottom w:val="none" w:sz="0" w:space="0" w:color="auto"/>
            <w:right w:val="none" w:sz="0" w:space="0" w:color="auto"/>
          </w:divBdr>
        </w:div>
        <w:div w:id="758015984">
          <w:marLeft w:val="480"/>
          <w:marRight w:val="0"/>
          <w:marTop w:val="0"/>
          <w:marBottom w:val="0"/>
          <w:divBdr>
            <w:top w:val="none" w:sz="0" w:space="0" w:color="auto"/>
            <w:left w:val="none" w:sz="0" w:space="0" w:color="auto"/>
            <w:bottom w:val="none" w:sz="0" w:space="0" w:color="auto"/>
            <w:right w:val="none" w:sz="0" w:space="0" w:color="auto"/>
          </w:divBdr>
        </w:div>
        <w:div w:id="830490990">
          <w:marLeft w:val="480"/>
          <w:marRight w:val="0"/>
          <w:marTop w:val="0"/>
          <w:marBottom w:val="0"/>
          <w:divBdr>
            <w:top w:val="none" w:sz="0" w:space="0" w:color="auto"/>
            <w:left w:val="none" w:sz="0" w:space="0" w:color="auto"/>
            <w:bottom w:val="none" w:sz="0" w:space="0" w:color="auto"/>
            <w:right w:val="none" w:sz="0" w:space="0" w:color="auto"/>
          </w:divBdr>
        </w:div>
        <w:div w:id="866059777">
          <w:marLeft w:val="480"/>
          <w:marRight w:val="0"/>
          <w:marTop w:val="0"/>
          <w:marBottom w:val="0"/>
          <w:divBdr>
            <w:top w:val="none" w:sz="0" w:space="0" w:color="auto"/>
            <w:left w:val="none" w:sz="0" w:space="0" w:color="auto"/>
            <w:bottom w:val="none" w:sz="0" w:space="0" w:color="auto"/>
            <w:right w:val="none" w:sz="0" w:space="0" w:color="auto"/>
          </w:divBdr>
        </w:div>
        <w:div w:id="1155991177">
          <w:marLeft w:val="480"/>
          <w:marRight w:val="0"/>
          <w:marTop w:val="0"/>
          <w:marBottom w:val="0"/>
          <w:divBdr>
            <w:top w:val="none" w:sz="0" w:space="0" w:color="auto"/>
            <w:left w:val="none" w:sz="0" w:space="0" w:color="auto"/>
            <w:bottom w:val="none" w:sz="0" w:space="0" w:color="auto"/>
            <w:right w:val="none" w:sz="0" w:space="0" w:color="auto"/>
          </w:divBdr>
        </w:div>
        <w:div w:id="1235431873">
          <w:marLeft w:val="480"/>
          <w:marRight w:val="0"/>
          <w:marTop w:val="0"/>
          <w:marBottom w:val="0"/>
          <w:divBdr>
            <w:top w:val="none" w:sz="0" w:space="0" w:color="auto"/>
            <w:left w:val="none" w:sz="0" w:space="0" w:color="auto"/>
            <w:bottom w:val="none" w:sz="0" w:space="0" w:color="auto"/>
            <w:right w:val="none" w:sz="0" w:space="0" w:color="auto"/>
          </w:divBdr>
        </w:div>
        <w:div w:id="1265768988">
          <w:marLeft w:val="480"/>
          <w:marRight w:val="0"/>
          <w:marTop w:val="0"/>
          <w:marBottom w:val="0"/>
          <w:divBdr>
            <w:top w:val="none" w:sz="0" w:space="0" w:color="auto"/>
            <w:left w:val="none" w:sz="0" w:space="0" w:color="auto"/>
            <w:bottom w:val="none" w:sz="0" w:space="0" w:color="auto"/>
            <w:right w:val="none" w:sz="0" w:space="0" w:color="auto"/>
          </w:divBdr>
        </w:div>
        <w:div w:id="1316178147">
          <w:marLeft w:val="480"/>
          <w:marRight w:val="0"/>
          <w:marTop w:val="0"/>
          <w:marBottom w:val="0"/>
          <w:divBdr>
            <w:top w:val="none" w:sz="0" w:space="0" w:color="auto"/>
            <w:left w:val="none" w:sz="0" w:space="0" w:color="auto"/>
            <w:bottom w:val="none" w:sz="0" w:space="0" w:color="auto"/>
            <w:right w:val="none" w:sz="0" w:space="0" w:color="auto"/>
          </w:divBdr>
        </w:div>
        <w:div w:id="1336960087">
          <w:marLeft w:val="480"/>
          <w:marRight w:val="0"/>
          <w:marTop w:val="0"/>
          <w:marBottom w:val="0"/>
          <w:divBdr>
            <w:top w:val="none" w:sz="0" w:space="0" w:color="auto"/>
            <w:left w:val="none" w:sz="0" w:space="0" w:color="auto"/>
            <w:bottom w:val="none" w:sz="0" w:space="0" w:color="auto"/>
            <w:right w:val="none" w:sz="0" w:space="0" w:color="auto"/>
          </w:divBdr>
        </w:div>
        <w:div w:id="1338265503">
          <w:marLeft w:val="480"/>
          <w:marRight w:val="0"/>
          <w:marTop w:val="0"/>
          <w:marBottom w:val="0"/>
          <w:divBdr>
            <w:top w:val="none" w:sz="0" w:space="0" w:color="auto"/>
            <w:left w:val="none" w:sz="0" w:space="0" w:color="auto"/>
            <w:bottom w:val="none" w:sz="0" w:space="0" w:color="auto"/>
            <w:right w:val="none" w:sz="0" w:space="0" w:color="auto"/>
          </w:divBdr>
        </w:div>
        <w:div w:id="1400446861">
          <w:marLeft w:val="480"/>
          <w:marRight w:val="0"/>
          <w:marTop w:val="0"/>
          <w:marBottom w:val="0"/>
          <w:divBdr>
            <w:top w:val="none" w:sz="0" w:space="0" w:color="auto"/>
            <w:left w:val="none" w:sz="0" w:space="0" w:color="auto"/>
            <w:bottom w:val="none" w:sz="0" w:space="0" w:color="auto"/>
            <w:right w:val="none" w:sz="0" w:space="0" w:color="auto"/>
          </w:divBdr>
        </w:div>
        <w:div w:id="1406222491">
          <w:marLeft w:val="480"/>
          <w:marRight w:val="0"/>
          <w:marTop w:val="0"/>
          <w:marBottom w:val="0"/>
          <w:divBdr>
            <w:top w:val="none" w:sz="0" w:space="0" w:color="auto"/>
            <w:left w:val="none" w:sz="0" w:space="0" w:color="auto"/>
            <w:bottom w:val="none" w:sz="0" w:space="0" w:color="auto"/>
            <w:right w:val="none" w:sz="0" w:space="0" w:color="auto"/>
          </w:divBdr>
        </w:div>
        <w:div w:id="1442602627">
          <w:marLeft w:val="480"/>
          <w:marRight w:val="0"/>
          <w:marTop w:val="0"/>
          <w:marBottom w:val="0"/>
          <w:divBdr>
            <w:top w:val="none" w:sz="0" w:space="0" w:color="auto"/>
            <w:left w:val="none" w:sz="0" w:space="0" w:color="auto"/>
            <w:bottom w:val="none" w:sz="0" w:space="0" w:color="auto"/>
            <w:right w:val="none" w:sz="0" w:space="0" w:color="auto"/>
          </w:divBdr>
        </w:div>
        <w:div w:id="1504977732">
          <w:marLeft w:val="480"/>
          <w:marRight w:val="0"/>
          <w:marTop w:val="0"/>
          <w:marBottom w:val="0"/>
          <w:divBdr>
            <w:top w:val="none" w:sz="0" w:space="0" w:color="auto"/>
            <w:left w:val="none" w:sz="0" w:space="0" w:color="auto"/>
            <w:bottom w:val="none" w:sz="0" w:space="0" w:color="auto"/>
            <w:right w:val="none" w:sz="0" w:space="0" w:color="auto"/>
          </w:divBdr>
        </w:div>
        <w:div w:id="1530751589">
          <w:marLeft w:val="480"/>
          <w:marRight w:val="0"/>
          <w:marTop w:val="0"/>
          <w:marBottom w:val="0"/>
          <w:divBdr>
            <w:top w:val="none" w:sz="0" w:space="0" w:color="auto"/>
            <w:left w:val="none" w:sz="0" w:space="0" w:color="auto"/>
            <w:bottom w:val="none" w:sz="0" w:space="0" w:color="auto"/>
            <w:right w:val="none" w:sz="0" w:space="0" w:color="auto"/>
          </w:divBdr>
        </w:div>
        <w:div w:id="1690448002">
          <w:marLeft w:val="480"/>
          <w:marRight w:val="0"/>
          <w:marTop w:val="0"/>
          <w:marBottom w:val="0"/>
          <w:divBdr>
            <w:top w:val="none" w:sz="0" w:space="0" w:color="auto"/>
            <w:left w:val="none" w:sz="0" w:space="0" w:color="auto"/>
            <w:bottom w:val="none" w:sz="0" w:space="0" w:color="auto"/>
            <w:right w:val="none" w:sz="0" w:space="0" w:color="auto"/>
          </w:divBdr>
        </w:div>
        <w:div w:id="1720133084">
          <w:marLeft w:val="480"/>
          <w:marRight w:val="0"/>
          <w:marTop w:val="0"/>
          <w:marBottom w:val="0"/>
          <w:divBdr>
            <w:top w:val="none" w:sz="0" w:space="0" w:color="auto"/>
            <w:left w:val="none" w:sz="0" w:space="0" w:color="auto"/>
            <w:bottom w:val="none" w:sz="0" w:space="0" w:color="auto"/>
            <w:right w:val="none" w:sz="0" w:space="0" w:color="auto"/>
          </w:divBdr>
        </w:div>
        <w:div w:id="1799108467">
          <w:marLeft w:val="480"/>
          <w:marRight w:val="0"/>
          <w:marTop w:val="0"/>
          <w:marBottom w:val="0"/>
          <w:divBdr>
            <w:top w:val="none" w:sz="0" w:space="0" w:color="auto"/>
            <w:left w:val="none" w:sz="0" w:space="0" w:color="auto"/>
            <w:bottom w:val="none" w:sz="0" w:space="0" w:color="auto"/>
            <w:right w:val="none" w:sz="0" w:space="0" w:color="auto"/>
          </w:divBdr>
        </w:div>
        <w:div w:id="1809088077">
          <w:marLeft w:val="480"/>
          <w:marRight w:val="0"/>
          <w:marTop w:val="0"/>
          <w:marBottom w:val="0"/>
          <w:divBdr>
            <w:top w:val="none" w:sz="0" w:space="0" w:color="auto"/>
            <w:left w:val="none" w:sz="0" w:space="0" w:color="auto"/>
            <w:bottom w:val="none" w:sz="0" w:space="0" w:color="auto"/>
            <w:right w:val="none" w:sz="0" w:space="0" w:color="auto"/>
          </w:divBdr>
        </w:div>
        <w:div w:id="1834836311">
          <w:marLeft w:val="480"/>
          <w:marRight w:val="0"/>
          <w:marTop w:val="0"/>
          <w:marBottom w:val="0"/>
          <w:divBdr>
            <w:top w:val="none" w:sz="0" w:space="0" w:color="auto"/>
            <w:left w:val="none" w:sz="0" w:space="0" w:color="auto"/>
            <w:bottom w:val="none" w:sz="0" w:space="0" w:color="auto"/>
            <w:right w:val="none" w:sz="0" w:space="0" w:color="auto"/>
          </w:divBdr>
        </w:div>
        <w:div w:id="1868518641">
          <w:marLeft w:val="480"/>
          <w:marRight w:val="0"/>
          <w:marTop w:val="0"/>
          <w:marBottom w:val="0"/>
          <w:divBdr>
            <w:top w:val="none" w:sz="0" w:space="0" w:color="auto"/>
            <w:left w:val="none" w:sz="0" w:space="0" w:color="auto"/>
            <w:bottom w:val="none" w:sz="0" w:space="0" w:color="auto"/>
            <w:right w:val="none" w:sz="0" w:space="0" w:color="auto"/>
          </w:divBdr>
        </w:div>
        <w:div w:id="1940092076">
          <w:marLeft w:val="480"/>
          <w:marRight w:val="0"/>
          <w:marTop w:val="0"/>
          <w:marBottom w:val="0"/>
          <w:divBdr>
            <w:top w:val="none" w:sz="0" w:space="0" w:color="auto"/>
            <w:left w:val="none" w:sz="0" w:space="0" w:color="auto"/>
            <w:bottom w:val="none" w:sz="0" w:space="0" w:color="auto"/>
            <w:right w:val="none" w:sz="0" w:space="0" w:color="auto"/>
          </w:divBdr>
        </w:div>
        <w:div w:id="1957371112">
          <w:marLeft w:val="480"/>
          <w:marRight w:val="0"/>
          <w:marTop w:val="0"/>
          <w:marBottom w:val="0"/>
          <w:divBdr>
            <w:top w:val="none" w:sz="0" w:space="0" w:color="auto"/>
            <w:left w:val="none" w:sz="0" w:space="0" w:color="auto"/>
            <w:bottom w:val="none" w:sz="0" w:space="0" w:color="auto"/>
            <w:right w:val="none" w:sz="0" w:space="0" w:color="auto"/>
          </w:divBdr>
        </w:div>
        <w:div w:id="1981105683">
          <w:marLeft w:val="480"/>
          <w:marRight w:val="0"/>
          <w:marTop w:val="0"/>
          <w:marBottom w:val="0"/>
          <w:divBdr>
            <w:top w:val="none" w:sz="0" w:space="0" w:color="auto"/>
            <w:left w:val="none" w:sz="0" w:space="0" w:color="auto"/>
            <w:bottom w:val="none" w:sz="0" w:space="0" w:color="auto"/>
            <w:right w:val="none" w:sz="0" w:space="0" w:color="auto"/>
          </w:divBdr>
        </w:div>
        <w:div w:id="2033220438">
          <w:marLeft w:val="480"/>
          <w:marRight w:val="0"/>
          <w:marTop w:val="0"/>
          <w:marBottom w:val="0"/>
          <w:divBdr>
            <w:top w:val="none" w:sz="0" w:space="0" w:color="auto"/>
            <w:left w:val="none" w:sz="0" w:space="0" w:color="auto"/>
            <w:bottom w:val="none" w:sz="0" w:space="0" w:color="auto"/>
            <w:right w:val="none" w:sz="0" w:space="0" w:color="auto"/>
          </w:divBdr>
        </w:div>
        <w:div w:id="2075857000">
          <w:marLeft w:val="480"/>
          <w:marRight w:val="0"/>
          <w:marTop w:val="0"/>
          <w:marBottom w:val="0"/>
          <w:divBdr>
            <w:top w:val="none" w:sz="0" w:space="0" w:color="auto"/>
            <w:left w:val="none" w:sz="0" w:space="0" w:color="auto"/>
            <w:bottom w:val="none" w:sz="0" w:space="0" w:color="auto"/>
            <w:right w:val="none" w:sz="0" w:space="0" w:color="auto"/>
          </w:divBdr>
        </w:div>
        <w:div w:id="2088767922">
          <w:marLeft w:val="480"/>
          <w:marRight w:val="0"/>
          <w:marTop w:val="0"/>
          <w:marBottom w:val="0"/>
          <w:divBdr>
            <w:top w:val="none" w:sz="0" w:space="0" w:color="auto"/>
            <w:left w:val="none" w:sz="0" w:space="0" w:color="auto"/>
            <w:bottom w:val="none" w:sz="0" w:space="0" w:color="auto"/>
            <w:right w:val="none" w:sz="0" w:space="0" w:color="auto"/>
          </w:divBdr>
        </w:div>
        <w:div w:id="2089765142">
          <w:marLeft w:val="480"/>
          <w:marRight w:val="0"/>
          <w:marTop w:val="0"/>
          <w:marBottom w:val="0"/>
          <w:divBdr>
            <w:top w:val="none" w:sz="0" w:space="0" w:color="auto"/>
            <w:left w:val="none" w:sz="0" w:space="0" w:color="auto"/>
            <w:bottom w:val="none" w:sz="0" w:space="0" w:color="auto"/>
            <w:right w:val="none" w:sz="0" w:space="0" w:color="auto"/>
          </w:divBdr>
        </w:div>
        <w:div w:id="2105415058">
          <w:marLeft w:val="480"/>
          <w:marRight w:val="0"/>
          <w:marTop w:val="0"/>
          <w:marBottom w:val="0"/>
          <w:divBdr>
            <w:top w:val="none" w:sz="0" w:space="0" w:color="auto"/>
            <w:left w:val="none" w:sz="0" w:space="0" w:color="auto"/>
            <w:bottom w:val="none" w:sz="0" w:space="0" w:color="auto"/>
            <w:right w:val="none" w:sz="0" w:space="0" w:color="auto"/>
          </w:divBdr>
        </w:div>
        <w:div w:id="2135362491">
          <w:marLeft w:val="480"/>
          <w:marRight w:val="0"/>
          <w:marTop w:val="0"/>
          <w:marBottom w:val="0"/>
          <w:divBdr>
            <w:top w:val="none" w:sz="0" w:space="0" w:color="auto"/>
            <w:left w:val="none" w:sz="0" w:space="0" w:color="auto"/>
            <w:bottom w:val="none" w:sz="0" w:space="0" w:color="auto"/>
            <w:right w:val="none" w:sz="0" w:space="0" w:color="auto"/>
          </w:divBdr>
        </w:div>
      </w:divsChild>
    </w:div>
    <w:div w:id="2109890841">
      <w:bodyDiv w:val="1"/>
      <w:marLeft w:val="0"/>
      <w:marRight w:val="0"/>
      <w:marTop w:val="0"/>
      <w:marBottom w:val="0"/>
      <w:divBdr>
        <w:top w:val="none" w:sz="0" w:space="0" w:color="auto"/>
        <w:left w:val="none" w:sz="0" w:space="0" w:color="auto"/>
        <w:bottom w:val="none" w:sz="0" w:space="0" w:color="auto"/>
        <w:right w:val="none" w:sz="0" w:space="0" w:color="auto"/>
      </w:divBdr>
      <w:divsChild>
        <w:div w:id="1930549">
          <w:marLeft w:val="480"/>
          <w:marRight w:val="0"/>
          <w:marTop w:val="0"/>
          <w:marBottom w:val="0"/>
          <w:divBdr>
            <w:top w:val="none" w:sz="0" w:space="0" w:color="auto"/>
            <w:left w:val="none" w:sz="0" w:space="0" w:color="auto"/>
            <w:bottom w:val="none" w:sz="0" w:space="0" w:color="auto"/>
            <w:right w:val="none" w:sz="0" w:space="0" w:color="auto"/>
          </w:divBdr>
        </w:div>
        <w:div w:id="5791587">
          <w:marLeft w:val="480"/>
          <w:marRight w:val="0"/>
          <w:marTop w:val="0"/>
          <w:marBottom w:val="0"/>
          <w:divBdr>
            <w:top w:val="none" w:sz="0" w:space="0" w:color="auto"/>
            <w:left w:val="none" w:sz="0" w:space="0" w:color="auto"/>
            <w:bottom w:val="none" w:sz="0" w:space="0" w:color="auto"/>
            <w:right w:val="none" w:sz="0" w:space="0" w:color="auto"/>
          </w:divBdr>
        </w:div>
        <w:div w:id="14504961">
          <w:marLeft w:val="480"/>
          <w:marRight w:val="0"/>
          <w:marTop w:val="0"/>
          <w:marBottom w:val="0"/>
          <w:divBdr>
            <w:top w:val="none" w:sz="0" w:space="0" w:color="auto"/>
            <w:left w:val="none" w:sz="0" w:space="0" w:color="auto"/>
            <w:bottom w:val="none" w:sz="0" w:space="0" w:color="auto"/>
            <w:right w:val="none" w:sz="0" w:space="0" w:color="auto"/>
          </w:divBdr>
        </w:div>
        <w:div w:id="21324345">
          <w:marLeft w:val="480"/>
          <w:marRight w:val="0"/>
          <w:marTop w:val="0"/>
          <w:marBottom w:val="0"/>
          <w:divBdr>
            <w:top w:val="none" w:sz="0" w:space="0" w:color="auto"/>
            <w:left w:val="none" w:sz="0" w:space="0" w:color="auto"/>
            <w:bottom w:val="none" w:sz="0" w:space="0" w:color="auto"/>
            <w:right w:val="none" w:sz="0" w:space="0" w:color="auto"/>
          </w:divBdr>
        </w:div>
        <w:div w:id="24840321">
          <w:marLeft w:val="480"/>
          <w:marRight w:val="0"/>
          <w:marTop w:val="0"/>
          <w:marBottom w:val="0"/>
          <w:divBdr>
            <w:top w:val="none" w:sz="0" w:space="0" w:color="auto"/>
            <w:left w:val="none" w:sz="0" w:space="0" w:color="auto"/>
            <w:bottom w:val="none" w:sz="0" w:space="0" w:color="auto"/>
            <w:right w:val="none" w:sz="0" w:space="0" w:color="auto"/>
          </w:divBdr>
        </w:div>
        <w:div w:id="29843237">
          <w:marLeft w:val="480"/>
          <w:marRight w:val="0"/>
          <w:marTop w:val="0"/>
          <w:marBottom w:val="0"/>
          <w:divBdr>
            <w:top w:val="none" w:sz="0" w:space="0" w:color="auto"/>
            <w:left w:val="none" w:sz="0" w:space="0" w:color="auto"/>
            <w:bottom w:val="none" w:sz="0" w:space="0" w:color="auto"/>
            <w:right w:val="none" w:sz="0" w:space="0" w:color="auto"/>
          </w:divBdr>
        </w:div>
        <w:div w:id="49890528">
          <w:marLeft w:val="480"/>
          <w:marRight w:val="0"/>
          <w:marTop w:val="0"/>
          <w:marBottom w:val="0"/>
          <w:divBdr>
            <w:top w:val="none" w:sz="0" w:space="0" w:color="auto"/>
            <w:left w:val="none" w:sz="0" w:space="0" w:color="auto"/>
            <w:bottom w:val="none" w:sz="0" w:space="0" w:color="auto"/>
            <w:right w:val="none" w:sz="0" w:space="0" w:color="auto"/>
          </w:divBdr>
        </w:div>
        <w:div w:id="79448404">
          <w:marLeft w:val="480"/>
          <w:marRight w:val="0"/>
          <w:marTop w:val="0"/>
          <w:marBottom w:val="0"/>
          <w:divBdr>
            <w:top w:val="none" w:sz="0" w:space="0" w:color="auto"/>
            <w:left w:val="none" w:sz="0" w:space="0" w:color="auto"/>
            <w:bottom w:val="none" w:sz="0" w:space="0" w:color="auto"/>
            <w:right w:val="none" w:sz="0" w:space="0" w:color="auto"/>
          </w:divBdr>
        </w:div>
        <w:div w:id="83111150">
          <w:marLeft w:val="480"/>
          <w:marRight w:val="0"/>
          <w:marTop w:val="0"/>
          <w:marBottom w:val="0"/>
          <w:divBdr>
            <w:top w:val="none" w:sz="0" w:space="0" w:color="auto"/>
            <w:left w:val="none" w:sz="0" w:space="0" w:color="auto"/>
            <w:bottom w:val="none" w:sz="0" w:space="0" w:color="auto"/>
            <w:right w:val="none" w:sz="0" w:space="0" w:color="auto"/>
          </w:divBdr>
        </w:div>
        <w:div w:id="88429170">
          <w:marLeft w:val="480"/>
          <w:marRight w:val="0"/>
          <w:marTop w:val="0"/>
          <w:marBottom w:val="0"/>
          <w:divBdr>
            <w:top w:val="none" w:sz="0" w:space="0" w:color="auto"/>
            <w:left w:val="none" w:sz="0" w:space="0" w:color="auto"/>
            <w:bottom w:val="none" w:sz="0" w:space="0" w:color="auto"/>
            <w:right w:val="none" w:sz="0" w:space="0" w:color="auto"/>
          </w:divBdr>
        </w:div>
        <w:div w:id="106050305">
          <w:marLeft w:val="480"/>
          <w:marRight w:val="0"/>
          <w:marTop w:val="0"/>
          <w:marBottom w:val="0"/>
          <w:divBdr>
            <w:top w:val="none" w:sz="0" w:space="0" w:color="auto"/>
            <w:left w:val="none" w:sz="0" w:space="0" w:color="auto"/>
            <w:bottom w:val="none" w:sz="0" w:space="0" w:color="auto"/>
            <w:right w:val="none" w:sz="0" w:space="0" w:color="auto"/>
          </w:divBdr>
        </w:div>
        <w:div w:id="116684645">
          <w:marLeft w:val="480"/>
          <w:marRight w:val="0"/>
          <w:marTop w:val="0"/>
          <w:marBottom w:val="0"/>
          <w:divBdr>
            <w:top w:val="none" w:sz="0" w:space="0" w:color="auto"/>
            <w:left w:val="none" w:sz="0" w:space="0" w:color="auto"/>
            <w:bottom w:val="none" w:sz="0" w:space="0" w:color="auto"/>
            <w:right w:val="none" w:sz="0" w:space="0" w:color="auto"/>
          </w:divBdr>
        </w:div>
        <w:div w:id="158422455">
          <w:marLeft w:val="480"/>
          <w:marRight w:val="0"/>
          <w:marTop w:val="0"/>
          <w:marBottom w:val="0"/>
          <w:divBdr>
            <w:top w:val="none" w:sz="0" w:space="0" w:color="auto"/>
            <w:left w:val="none" w:sz="0" w:space="0" w:color="auto"/>
            <w:bottom w:val="none" w:sz="0" w:space="0" w:color="auto"/>
            <w:right w:val="none" w:sz="0" w:space="0" w:color="auto"/>
          </w:divBdr>
        </w:div>
        <w:div w:id="175388777">
          <w:marLeft w:val="480"/>
          <w:marRight w:val="0"/>
          <w:marTop w:val="0"/>
          <w:marBottom w:val="0"/>
          <w:divBdr>
            <w:top w:val="none" w:sz="0" w:space="0" w:color="auto"/>
            <w:left w:val="none" w:sz="0" w:space="0" w:color="auto"/>
            <w:bottom w:val="none" w:sz="0" w:space="0" w:color="auto"/>
            <w:right w:val="none" w:sz="0" w:space="0" w:color="auto"/>
          </w:divBdr>
        </w:div>
        <w:div w:id="243760147">
          <w:marLeft w:val="480"/>
          <w:marRight w:val="0"/>
          <w:marTop w:val="0"/>
          <w:marBottom w:val="0"/>
          <w:divBdr>
            <w:top w:val="none" w:sz="0" w:space="0" w:color="auto"/>
            <w:left w:val="none" w:sz="0" w:space="0" w:color="auto"/>
            <w:bottom w:val="none" w:sz="0" w:space="0" w:color="auto"/>
            <w:right w:val="none" w:sz="0" w:space="0" w:color="auto"/>
          </w:divBdr>
        </w:div>
        <w:div w:id="260602156">
          <w:marLeft w:val="480"/>
          <w:marRight w:val="0"/>
          <w:marTop w:val="0"/>
          <w:marBottom w:val="0"/>
          <w:divBdr>
            <w:top w:val="none" w:sz="0" w:space="0" w:color="auto"/>
            <w:left w:val="none" w:sz="0" w:space="0" w:color="auto"/>
            <w:bottom w:val="none" w:sz="0" w:space="0" w:color="auto"/>
            <w:right w:val="none" w:sz="0" w:space="0" w:color="auto"/>
          </w:divBdr>
        </w:div>
        <w:div w:id="264963068">
          <w:marLeft w:val="480"/>
          <w:marRight w:val="0"/>
          <w:marTop w:val="0"/>
          <w:marBottom w:val="0"/>
          <w:divBdr>
            <w:top w:val="none" w:sz="0" w:space="0" w:color="auto"/>
            <w:left w:val="none" w:sz="0" w:space="0" w:color="auto"/>
            <w:bottom w:val="none" w:sz="0" w:space="0" w:color="auto"/>
            <w:right w:val="none" w:sz="0" w:space="0" w:color="auto"/>
          </w:divBdr>
        </w:div>
        <w:div w:id="435055157">
          <w:marLeft w:val="480"/>
          <w:marRight w:val="0"/>
          <w:marTop w:val="0"/>
          <w:marBottom w:val="0"/>
          <w:divBdr>
            <w:top w:val="none" w:sz="0" w:space="0" w:color="auto"/>
            <w:left w:val="none" w:sz="0" w:space="0" w:color="auto"/>
            <w:bottom w:val="none" w:sz="0" w:space="0" w:color="auto"/>
            <w:right w:val="none" w:sz="0" w:space="0" w:color="auto"/>
          </w:divBdr>
        </w:div>
        <w:div w:id="453670046">
          <w:marLeft w:val="480"/>
          <w:marRight w:val="0"/>
          <w:marTop w:val="0"/>
          <w:marBottom w:val="0"/>
          <w:divBdr>
            <w:top w:val="none" w:sz="0" w:space="0" w:color="auto"/>
            <w:left w:val="none" w:sz="0" w:space="0" w:color="auto"/>
            <w:bottom w:val="none" w:sz="0" w:space="0" w:color="auto"/>
            <w:right w:val="none" w:sz="0" w:space="0" w:color="auto"/>
          </w:divBdr>
        </w:div>
        <w:div w:id="467627710">
          <w:marLeft w:val="480"/>
          <w:marRight w:val="0"/>
          <w:marTop w:val="0"/>
          <w:marBottom w:val="0"/>
          <w:divBdr>
            <w:top w:val="none" w:sz="0" w:space="0" w:color="auto"/>
            <w:left w:val="none" w:sz="0" w:space="0" w:color="auto"/>
            <w:bottom w:val="none" w:sz="0" w:space="0" w:color="auto"/>
            <w:right w:val="none" w:sz="0" w:space="0" w:color="auto"/>
          </w:divBdr>
        </w:div>
        <w:div w:id="492065357">
          <w:marLeft w:val="480"/>
          <w:marRight w:val="0"/>
          <w:marTop w:val="0"/>
          <w:marBottom w:val="0"/>
          <w:divBdr>
            <w:top w:val="none" w:sz="0" w:space="0" w:color="auto"/>
            <w:left w:val="none" w:sz="0" w:space="0" w:color="auto"/>
            <w:bottom w:val="none" w:sz="0" w:space="0" w:color="auto"/>
            <w:right w:val="none" w:sz="0" w:space="0" w:color="auto"/>
          </w:divBdr>
        </w:div>
        <w:div w:id="550116484">
          <w:marLeft w:val="480"/>
          <w:marRight w:val="0"/>
          <w:marTop w:val="0"/>
          <w:marBottom w:val="0"/>
          <w:divBdr>
            <w:top w:val="none" w:sz="0" w:space="0" w:color="auto"/>
            <w:left w:val="none" w:sz="0" w:space="0" w:color="auto"/>
            <w:bottom w:val="none" w:sz="0" w:space="0" w:color="auto"/>
            <w:right w:val="none" w:sz="0" w:space="0" w:color="auto"/>
          </w:divBdr>
        </w:div>
        <w:div w:id="593058111">
          <w:marLeft w:val="480"/>
          <w:marRight w:val="0"/>
          <w:marTop w:val="0"/>
          <w:marBottom w:val="0"/>
          <w:divBdr>
            <w:top w:val="none" w:sz="0" w:space="0" w:color="auto"/>
            <w:left w:val="none" w:sz="0" w:space="0" w:color="auto"/>
            <w:bottom w:val="none" w:sz="0" w:space="0" w:color="auto"/>
            <w:right w:val="none" w:sz="0" w:space="0" w:color="auto"/>
          </w:divBdr>
        </w:div>
        <w:div w:id="608896620">
          <w:marLeft w:val="480"/>
          <w:marRight w:val="0"/>
          <w:marTop w:val="0"/>
          <w:marBottom w:val="0"/>
          <w:divBdr>
            <w:top w:val="none" w:sz="0" w:space="0" w:color="auto"/>
            <w:left w:val="none" w:sz="0" w:space="0" w:color="auto"/>
            <w:bottom w:val="none" w:sz="0" w:space="0" w:color="auto"/>
            <w:right w:val="none" w:sz="0" w:space="0" w:color="auto"/>
          </w:divBdr>
        </w:div>
        <w:div w:id="611209172">
          <w:marLeft w:val="480"/>
          <w:marRight w:val="0"/>
          <w:marTop w:val="0"/>
          <w:marBottom w:val="0"/>
          <w:divBdr>
            <w:top w:val="none" w:sz="0" w:space="0" w:color="auto"/>
            <w:left w:val="none" w:sz="0" w:space="0" w:color="auto"/>
            <w:bottom w:val="none" w:sz="0" w:space="0" w:color="auto"/>
            <w:right w:val="none" w:sz="0" w:space="0" w:color="auto"/>
          </w:divBdr>
        </w:div>
        <w:div w:id="624317741">
          <w:marLeft w:val="480"/>
          <w:marRight w:val="0"/>
          <w:marTop w:val="0"/>
          <w:marBottom w:val="0"/>
          <w:divBdr>
            <w:top w:val="none" w:sz="0" w:space="0" w:color="auto"/>
            <w:left w:val="none" w:sz="0" w:space="0" w:color="auto"/>
            <w:bottom w:val="none" w:sz="0" w:space="0" w:color="auto"/>
            <w:right w:val="none" w:sz="0" w:space="0" w:color="auto"/>
          </w:divBdr>
        </w:div>
        <w:div w:id="658267769">
          <w:marLeft w:val="480"/>
          <w:marRight w:val="0"/>
          <w:marTop w:val="0"/>
          <w:marBottom w:val="0"/>
          <w:divBdr>
            <w:top w:val="none" w:sz="0" w:space="0" w:color="auto"/>
            <w:left w:val="none" w:sz="0" w:space="0" w:color="auto"/>
            <w:bottom w:val="none" w:sz="0" w:space="0" w:color="auto"/>
            <w:right w:val="none" w:sz="0" w:space="0" w:color="auto"/>
          </w:divBdr>
        </w:div>
        <w:div w:id="671299351">
          <w:marLeft w:val="480"/>
          <w:marRight w:val="0"/>
          <w:marTop w:val="0"/>
          <w:marBottom w:val="0"/>
          <w:divBdr>
            <w:top w:val="none" w:sz="0" w:space="0" w:color="auto"/>
            <w:left w:val="none" w:sz="0" w:space="0" w:color="auto"/>
            <w:bottom w:val="none" w:sz="0" w:space="0" w:color="auto"/>
            <w:right w:val="none" w:sz="0" w:space="0" w:color="auto"/>
          </w:divBdr>
        </w:div>
        <w:div w:id="678048293">
          <w:marLeft w:val="480"/>
          <w:marRight w:val="0"/>
          <w:marTop w:val="0"/>
          <w:marBottom w:val="0"/>
          <w:divBdr>
            <w:top w:val="none" w:sz="0" w:space="0" w:color="auto"/>
            <w:left w:val="none" w:sz="0" w:space="0" w:color="auto"/>
            <w:bottom w:val="none" w:sz="0" w:space="0" w:color="auto"/>
            <w:right w:val="none" w:sz="0" w:space="0" w:color="auto"/>
          </w:divBdr>
        </w:div>
        <w:div w:id="721098456">
          <w:marLeft w:val="480"/>
          <w:marRight w:val="0"/>
          <w:marTop w:val="0"/>
          <w:marBottom w:val="0"/>
          <w:divBdr>
            <w:top w:val="none" w:sz="0" w:space="0" w:color="auto"/>
            <w:left w:val="none" w:sz="0" w:space="0" w:color="auto"/>
            <w:bottom w:val="none" w:sz="0" w:space="0" w:color="auto"/>
            <w:right w:val="none" w:sz="0" w:space="0" w:color="auto"/>
          </w:divBdr>
        </w:div>
        <w:div w:id="768236408">
          <w:marLeft w:val="480"/>
          <w:marRight w:val="0"/>
          <w:marTop w:val="0"/>
          <w:marBottom w:val="0"/>
          <w:divBdr>
            <w:top w:val="none" w:sz="0" w:space="0" w:color="auto"/>
            <w:left w:val="none" w:sz="0" w:space="0" w:color="auto"/>
            <w:bottom w:val="none" w:sz="0" w:space="0" w:color="auto"/>
            <w:right w:val="none" w:sz="0" w:space="0" w:color="auto"/>
          </w:divBdr>
        </w:div>
        <w:div w:id="826744667">
          <w:marLeft w:val="480"/>
          <w:marRight w:val="0"/>
          <w:marTop w:val="0"/>
          <w:marBottom w:val="0"/>
          <w:divBdr>
            <w:top w:val="none" w:sz="0" w:space="0" w:color="auto"/>
            <w:left w:val="none" w:sz="0" w:space="0" w:color="auto"/>
            <w:bottom w:val="none" w:sz="0" w:space="0" w:color="auto"/>
            <w:right w:val="none" w:sz="0" w:space="0" w:color="auto"/>
          </w:divBdr>
        </w:div>
        <w:div w:id="831720944">
          <w:marLeft w:val="480"/>
          <w:marRight w:val="0"/>
          <w:marTop w:val="0"/>
          <w:marBottom w:val="0"/>
          <w:divBdr>
            <w:top w:val="none" w:sz="0" w:space="0" w:color="auto"/>
            <w:left w:val="none" w:sz="0" w:space="0" w:color="auto"/>
            <w:bottom w:val="none" w:sz="0" w:space="0" w:color="auto"/>
            <w:right w:val="none" w:sz="0" w:space="0" w:color="auto"/>
          </w:divBdr>
        </w:div>
        <w:div w:id="879322492">
          <w:marLeft w:val="480"/>
          <w:marRight w:val="0"/>
          <w:marTop w:val="0"/>
          <w:marBottom w:val="0"/>
          <w:divBdr>
            <w:top w:val="none" w:sz="0" w:space="0" w:color="auto"/>
            <w:left w:val="none" w:sz="0" w:space="0" w:color="auto"/>
            <w:bottom w:val="none" w:sz="0" w:space="0" w:color="auto"/>
            <w:right w:val="none" w:sz="0" w:space="0" w:color="auto"/>
          </w:divBdr>
        </w:div>
        <w:div w:id="1015766200">
          <w:marLeft w:val="480"/>
          <w:marRight w:val="0"/>
          <w:marTop w:val="0"/>
          <w:marBottom w:val="0"/>
          <w:divBdr>
            <w:top w:val="none" w:sz="0" w:space="0" w:color="auto"/>
            <w:left w:val="none" w:sz="0" w:space="0" w:color="auto"/>
            <w:bottom w:val="none" w:sz="0" w:space="0" w:color="auto"/>
            <w:right w:val="none" w:sz="0" w:space="0" w:color="auto"/>
          </w:divBdr>
        </w:div>
        <w:div w:id="1054619895">
          <w:marLeft w:val="480"/>
          <w:marRight w:val="0"/>
          <w:marTop w:val="0"/>
          <w:marBottom w:val="0"/>
          <w:divBdr>
            <w:top w:val="none" w:sz="0" w:space="0" w:color="auto"/>
            <w:left w:val="none" w:sz="0" w:space="0" w:color="auto"/>
            <w:bottom w:val="none" w:sz="0" w:space="0" w:color="auto"/>
            <w:right w:val="none" w:sz="0" w:space="0" w:color="auto"/>
          </w:divBdr>
        </w:div>
        <w:div w:id="1133257781">
          <w:marLeft w:val="480"/>
          <w:marRight w:val="0"/>
          <w:marTop w:val="0"/>
          <w:marBottom w:val="0"/>
          <w:divBdr>
            <w:top w:val="none" w:sz="0" w:space="0" w:color="auto"/>
            <w:left w:val="none" w:sz="0" w:space="0" w:color="auto"/>
            <w:bottom w:val="none" w:sz="0" w:space="0" w:color="auto"/>
            <w:right w:val="none" w:sz="0" w:space="0" w:color="auto"/>
          </w:divBdr>
        </w:div>
        <w:div w:id="1141002576">
          <w:marLeft w:val="480"/>
          <w:marRight w:val="0"/>
          <w:marTop w:val="0"/>
          <w:marBottom w:val="0"/>
          <w:divBdr>
            <w:top w:val="none" w:sz="0" w:space="0" w:color="auto"/>
            <w:left w:val="none" w:sz="0" w:space="0" w:color="auto"/>
            <w:bottom w:val="none" w:sz="0" w:space="0" w:color="auto"/>
            <w:right w:val="none" w:sz="0" w:space="0" w:color="auto"/>
          </w:divBdr>
        </w:div>
        <w:div w:id="1160387050">
          <w:marLeft w:val="480"/>
          <w:marRight w:val="0"/>
          <w:marTop w:val="0"/>
          <w:marBottom w:val="0"/>
          <w:divBdr>
            <w:top w:val="none" w:sz="0" w:space="0" w:color="auto"/>
            <w:left w:val="none" w:sz="0" w:space="0" w:color="auto"/>
            <w:bottom w:val="none" w:sz="0" w:space="0" w:color="auto"/>
            <w:right w:val="none" w:sz="0" w:space="0" w:color="auto"/>
          </w:divBdr>
        </w:div>
        <w:div w:id="1174420540">
          <w:marLeft w:val="480"/>
          <w:marRight w:val="0"/>
          <w:marTop w:val="0"/>
          <w:marBottom w:val="0"/>
          <w:divBdr>
            <w:top w:val="none" w:sz="0" w:space="0" w:color="auto"/>
            <w:left w:val="none" w:sz="0" w:space="0" w:color="auto"/>
            <w:bottom w:val="none" w:sz="0" w:space="0" w:color="auto"/>
            <w:right w:val="none" w:sz="0" w:space="0" w:color="auto"/>
          </w:divBdr>
        </w:div>
        <w:div w:id="1197818553">
          <w:marLeft w:val="480"/>
          <w:marRight w:val="0"/>
          <w:marTop w:val="0"/>
          <w:marBottom w:val="0"/>
          <w:divBdr>
            <w:top w:val="none" w:sz="0" w:space="0" w:color="auto"/>
            <w:left w:val="none" w:sz="0" w:space="0" w:color="auto"/>
            <w:bottom w:val="none" w:sz="0" w:space="0" w:color="auto"/>
            <w:right w:val="none" w:sz="0" w:space="0" w:color="auto"/>
          </w:divBdr>
        </w:div>
        <w:div w:id="1206256607">
          <w:marLeft w:val="480"/>
          <w:marRight w:val="0"/>
          <w:marTop w:val="0"/>
          <w:marBottom w:val="0"/>
          <w:divBdr>
            <w:top w:val="none" w:sz="0" w:space="0" w:color="auto"/>
            <w:left w:val="none" w:sz="0" w:space="0" w:color="auto"/>
            <w:bottom w:val="none" w:sz="0" w:space="0" w:color="auto"/>
            <w:right w:val="none" w:sz="0" w:space="0" w:color="auto"/>
          </w:divBdr>
        </w:div>
        <w:div w:id="1280603653">
          <w:marLeft w:val="480"/>
          <w:marRight w:val="0"/>
          <w:marTop w:val="0"/>
          <w:marBottom w:val="0"/>
          <w:divBdr>
            <w:top w:val="none" w:sz="0" w:space="0" w:color="auto"/>
            <w:left w:val="none" w:sz="0" w:space="0" w:color="auto"/>
            <w:bottom w:val="none" w:sz="0" w:space="0" w:color="auto"/>
            <w:right w:val="none" w:sz="0" w:space="0" w:color="auto"/>
          </w:divBdr>
        </w:div>
        <w:div w:id="1354770862">
          <w:marLeft w:val="480"/>
          <w:marRight w:val="0"/>
          <w:marTop w:val="0"/>
          <w:marBottom w:val="0"/>
          <w:divBdr>
            <w:top w:val="none" w:sz="0" w:space="0" w:color="auto"/>
            <w:left w:val="none" w:sz="0" w:space="0" w:color="auto"/>
            <w:bottom w:val="none" w:sz="0" w:space="0" w:color="auto"/>
            <w:right w:val="none" w:sz="0" w:space="0" w:color="auto"/>
          </w:divBdr>
        </w:div>
        <w:div w:id="1357923365">
          <w:marLeft w:val="480"/>
          <w:marRight w:val="0"/>
          <w:marTop w:val="0"/>
          <w:marBottom w:val="0"/>
          <w:divBdr>
            <w:top w:val="none" w:sz="0" w:space="0" w:color="auto"/>
            <w:left w:val="none" w:sz="0" w:space="0" w:color="auto"/>
            <w:bottom w:val="none" w:sz="0" w:space="0" w:color="auto"/>
            <w:right w:val="none" w:sz="0" w:space="0" w:color="auto"/>
          </w:divBdr>
        </w:div>
        <w:div w:id="1375076881">
          <w:marLeft w:val="480"/>
          <w:marRight w:val="0"/>
          <w:marTop w:val="0"/>
          <w:marBottom w:val="0"/>
          <w:divBdr>
            <w:top w:val="none" w:sz="0" w:space="0" w:color="auto"/>
            <w:left w:val="none" w:sz="0" w:space="0" w:color="auto"/>
            <w:bottom w:val="none" w:sz="0" w:space="0" w:color="auto"/>
            <w:right w:val="none" w:sz="0" w:space="0" w:color="auto"/>
          </w:divBdr>
        </w:div>
        <w:div w:id="1467744265">
          <w:marLeft w:val="480"/>
          <w:marRight w:val="0"/>
          <w:marTop w:val="0"/>
          <w:marBottom w:val="0"/>
          <w:divBdr>
            <w:top w:val="none" w:sz="0" w:space="0" w:color="auto"/>
            <w:left w:val="none" w:sz="0" w:space="0" w:color="auto"/>
            <w:bottom w:val="none" w:sz="0" w:space="0" w:color="auto"/>
            <w:right w:val="none" w:sz="0" w:space="0" w:color="auto"/>
          </w:divBdr>
        </w:div>
        <w:div w:id="1539733478">
          <w:marLeft w:val="480"/>
          <w:marRight w:val="0"/>
          <w:marTop w:val="0"/>
          <w:marBottom w:val="0"/>
          <w:divBdr>
            <w:top w:val="none" w:sz="0" w:space="0" w:color="auto"/>
            <w:left w:val="none" w:sz="0" w:space="0" w:color="auto"/>
            <w:bottom w:val="none" w:sz="0" w:space="0" w:color="auto"/>
            <w:right w:val="none" w:sz="0" w:space="0" w:color="auto"/>
          </w:divBdr>
        </w:div>
        <w:div w:id="1547253921">
          <w:marLeft w:val="480"/>
          <w:marRight w:val="0"/>
          <w:marTop w:val="0"/>
          <w:marBottom w:val="0"/>
          <w:divBdr>
            <w:top w:val="none" w:sz="0" w:space="0" w:color="auto"/>
            <w:left w:val="none" w:sz="0" w:space="0" w:color="auto"/>
            <w:bottom w:val="none" w:sz="0" w:space="0" w:color="auto"/>
            <w:right w:val="none" w:sz="0" w:space="0" w:color="auto"/>
          </w:divBdr>
        </w:div>
        <w:div w:id="1552696019">
          <w:marLeft w:val="480"/>
          <w:marRight w:val="0"/>
          <w:marTop w:val="0"/>
          <w:marBottom w:val="0"/>
          <w:divBdr>
            <w:top w:val="none" w:sz="0" w:space="0" w:color="auto"/>
            <w:left w:val="none" w:sz="0" w:space="0" w:color="auto"/>
            <w:bottom w:val="none" w:sz="0" w:space="0" w:color="auto"/>
            <w:right w:val="none" w:sz="0" w:space="0" w:color="auto"/>
          </w:divBdr>
        </w:div>
        <w:div w:id="1576472761">
          <w:marLeft w:val="480"/>
          <w:marRight w:val="0"/>
          <w:marTop w:val="0"/>
          <w:marBottom w:val="0"/>
          <w:divBdr>
            <w:top w:val="none" w:sz="0" w:space="0" w:color="auto"/>
            <w:left w:val="none" w:sz="0" w:space="0" w:color="auto"/>
            <w:bottom w:val="none" w:sz="0" w:space="0" w:color="auto"/>
            <w:right w:val="none" w:sz="0" w:space="0" w:color="auto"/>
          </w:divBdr>
        </w:div>
        <w:div w:id="1582595945">
          <w:marLeft w:val="480"/>
          <w:marRight w:val="0"/>
          <w:marTop w:val="0"/>
          <w:marBottom w:val="0"/>
          <w:divBdr>
            <w:top w:val="none" w:sz="0" w:space="0" w:color="auto"/>
            <w:left w:val="none" w:sz="0" w:space="0" w:color="auto"/>
            <w:bottom w:val="none" w:sz="0" w:space="0" w:color="auto"/>
            <w:right w:val="none" w:sz="0" w:space="0" w:color="auto"/>
          </w:divBdr>
        </w:div>
        <w:div w:id="1616868585">
          <w:marLeft w:val="480"/>
          <w:marRight w:val="0"/>
          <w:marTop w:val="0"/>
          <w:marBottom w:val="0"/>
          <w:divBdr>
            <w:top w:val="none" w:sz="0" w:space="0" w:color="auto"/>
            <w:left w:val="none" w:sz="0" w:space="0" w:color="auto"/>
            <w:bottom w:val="none" w:sz="0" w:space="0" w:color="auto"/>
            <w:right w:val="none" w:sz="0" w:space="0" w:color="auto"/>
          </w:divBdr>
        </w:div>
        <w:div w:id="1668629979">
          <w:marLeft w:val="480"/>
          <w:marRight w:val="0"/>
          <w:marTop w:val="0"/>
          <w:marBottom w:val="0"/>
          <w:divBdr>
            <w:top w:val="none" w:sz="0" w:space="0" w:color="auto"/>
            <w:left w:val="none" w:sz="0" w:space="0" w:color="auto"/>
            <w:bottom w:val="none" w:sz="0" w:space="0" w:color="auto"/>
            <w:right w:val="none" w:sz="0" w:space="0" w:color="auto"/>
          </w:divBdr>
        </w:div>
        <w:div w:id="1721436194">
          <w:marLeft w:val="480"/>
          <w:marRight w:val="0"/>
          <w:marTop w:val="0"/>
          <w:marBottom w:val="0"/>
          <w:divBdr>
            <w:top w:val="none" w:sz="0" w:space="0" w:color="auto"/>
            <w:left w:val="none" w:sz="0" w:space="0" w:color="auto"/>
            <w:bottom w:val="none" w:sz="0" w:space="0" w:color="auto"/>
            <w:right w:val="none" w:sz="0" w:space="0" w:color="auto"/>
          </w:divBdr>
        </w:div>
        <w:div w:id="1812404819">
          <w:marLeft w:val="480"/>
          <w:marRight w:val="0"/>
          <w:marTop w:val="0"/>
          <w:marBottom w:val="0"/>
          <w:divBdr>
            <w:top w:val="none" w:sz="0" w:space="0" w:color="auto"/>
            <w:left w:val="none" w:sz="0" w:space="0" w:color="auto"/>
            <w:bottom w:val="none" w:sz="0" w:space="0" w:color="auto"/>
            <w:right w:val="none" w:sz="0" w:space="0" w:color="auto"/>
          </w:divBdr>
        </w:div>
        <w:div w:id="1838763875">
          <w:marLeft w:val="480"/>
          <w:marRight w:val="0"/>
          <w:marTop w:val="0"/>
          <w:marBottom w:val="0"/>
          <w:divBdr>
            <w:top w:val="none" w:sz="0" w:space="0" w:color="auto"/>
            <w:left w:val="none" w:sz="0" w:space="0" w:color="auto"/>
            <w:bottom w:val="none" w:sz="0" w:space="0" w:color="auto"/>
            <w:right w:val="none" w:sz="0" w:space="0" w:color="auto"/>
          </w:divBdr>
        </w:div>
        <w:div w:id="1860463023">
          <w:marLeft w:val="480"/>
          <w:marRight w:val="0"/>
          <w:marTop w:val="0"/>
          <w:marBottom w:val="0"/>
          <w:divBdr>
            <w:top w:val="none" w:sz="0" w:space="0" w:color="auto"/>
            <w:left w:val="none" w:sz="0" w:space="0" w:color="auto"/>
            <w:bottom w:val="none" w:sz="0" w:space="0" w:color="auto"/>
            <w:right w:val="none" w:sz="0" w:space="0" w:color="auto"/>
          </w:divBdr>
        </w:div>
        <w:div w:id="1887059819">
          <w:marLeft w:val="480"/>
          <w:marRight w:val="0"/>
          <w:marTop w:val="0"/>
          <w:marBottom w:val="0"/>
          <w:divBdr>
            <w:top w:val="none" w:sz="0" w:space="0" w:color="auto"/>
            <w:left w:val="none" w:sz="0" w:space="0" w:color="auto"/>
            <w:bottom w:val="none" w:sz="0" w:space="0" w:color="auto"/>
            <w:right w:val="none" w:sz="0" w:space="0" w:color="auto"/>
          </w:divBdr>
        </w:div>
        <w:div w:id="1920868266">
          <w:marLeft w:val="480"/>
          <w:marRight w:val="0"/>
          <w:marTop w:val="0"/>
          <w:marBottom w:val="0"/>
          <w:divBdr>
            <w:top w:val="none" w:sz="0" w:space="0" w:color="auto"/>
            <w:left w:val="none" w:sz="0" w:space="0" w:color="auto"/>
            <w:bottom w:val="none" w:sz="0" w:space="0" w:color="auto"/>
            <w:right w:val="none" w:sz="0" w:space="0" w:color="auto"/>
          </w:divBdr>
        </w:div>
        <w:div w:id="1923222502">
          <w:marLeft w:val="480"/>
          <w:marRight w:val="0"/>
          <w:marTop w:val="0"/>
          <w:marBottom w:val="0"/>
          <w:divBdr>
            <w:top w:val="none" w:sz="0" w:space="0" w:color="auto"/>
            <w:left w:val="none" w:sz="0" w:space="0" w:color="auto"/>
            <w:bottom w:val="none" w:sz="0" w:space="0" w:color="auto"/>
            <w:right w:val="none" w:sz="0" w:space="0" w:color="auto"/>
          </w:divBdr>
        </w:div>
        <w:div w:id="1939488155">
          <w:marLeft w:val="480"/>
          <w:marRight w:val="0"/>
          <w:marTop w:val="0"/>
          <w:marBottom w:val="0"/>
          <w:divBdr>
            <w:top w:val="none" w:sz="0" w:space="0" w:color="auto"/>
            <w:left w:val="none" w:sz="0" w:space="0" w:color="auto"/>
            <w:bottom w:val="none" w:sz="0" w:space="0" w:color="auto"/>
            <w:right w:val="none" w:sz="0" w:space="0" w:color="auto"/>
          </w:divBdr>
        </w:div>
        <w:div w:id="1969311521">
          <w:marLeft w:val="480"/>
          <w:marRight w:val="0"/>
          <w:marTop w:val="0"/>
          <w:marBottom w:val="0"/>
          <w:divBdr>
            <w:top w:val="none" w:sz="0" w:space="0" w:color="auto"/>
            <w:left w:val="none" w:sz="0" w:space="0" w:color="auto"/>
            <w:bottom w:val="none" w:sz="0" w:space="0" w:color="auto"/>
            <w:right w:val="none" w:sz="0" w:space="0" w:color="auto"/>
          </w:divBdr>
        </w:div>
        <w:div w:id="1975795396">
          <w:marLeft w:val="480"/>
          <w:marRight w:val="0"/>
          <w:marTop w:val="0"/>
          <w:marBottom w:val="0"/>
          <w:divBdr>
            <w:top w:val="none" w:sz="0" w:space="0" w:color="auto"/>
            <w:left w:val="none" w:sz="0" w:space="0" w:color="auto"/>
            <w:bottom w:val="none" w:sz="0" w:space="0" w:color="auto"/>
            <w:right w:val="none" w:sz="0" w:space="0" w:color="auto"/>
          </w:divBdr>
        </w:div>
        <w:div w:id="1977490031">
          <w:marLeft w:val="480"/>
          <w:marRight w:val="0"/>
          <w:marTop w:val="0"/>
          <w:marBottom w:val="0"/>
          <w:divBdr>
            <w:top w:val="none" w:sz="0" w:space="0" w:color="auto"/>
            <w:left w:val="none" w:sz="0" w:space="0" w:color="auto"/>
            <w:bottom w:val="none" w:sz="0" w:space="0" w:color="auto"/>
            <w:right w:val="none" w:sz="0" w:space="0" w:color="auto"/>
          </w:divBdr>
        </w:div>
        <w:div w:id="2014986325">
          <w:marLeft w:val="480"/>
          <w:marRight w:val="0"/>
          <w:marTop w:val="0"/>
          <w:marBottom w:val="0"/>
          <w:divBdr>
            <w:top w:val="none" w:sz="0" w:space="0" w:color="auto"/>
            <w:left w:val="none" w:sz="0" w:space="0" w:color="auto"/>
            <w:bottom w:val="none" w:sz="0" w:space="0" w:color="auto"/>
            <w:right w:val="none" w:sz="0" w:space="0" w:color="auto"/>
          </w:divBdr>
        </w:div>
        <w:div w:id="2044598891">
          <w:marLeft w:val="480"/>
          <w:marRight w:val="0"/>
          <w:marTop w:val="0"/>
          <w:marBottom w:val="0"/>
          <w:divBdr>
            <w:top w:val="none" w:sz="0" w:space="0" w:color="auto"/>
            <w:left w:val="none" w:sz="0" w:space="0" w:color="auto"/>
            <w:bottom w:val="none" w:sz="0" w:space="0" w:color="auto"/>
            <w:right w:val="none" w:sz="0" w:space="0" w:color="auto"/>
          </w:divBdr>
        </w:div>
        <w:div w:id="2050568965">
          <w:marLeft w:val="480"/>
          <w:marRight w:val="0"/>
          <w:marTop w:val="0"/>
          <w:marBottom w:val="0"/>
          <w:divBdr>
            <w:top w:val="none" w:sz="0" w:space="0" w:color="auto"/>
            <w:left w:val="none" w:sz="0" w:space="0" w:color="auto"/>
            <w:bottom w:val="none" w:sz="0" w:space="0" w:color="auto"/>
            <w:right w:val="none" w:sz="0" w:space="0" w:color="auto"/>
          </w:divBdr>
        </w:div>
        <w:div w:id="2051413196">
          <w:marLeft w:val="480"/>
          <w:marRight w:val="0"/>
          <w:marTop w:val="0"/>
          <w:marBottom w:val="0"/>
          <w:divBdr>
            <w:top w:val="none" w:sz="0" w:space="0" w:color="auto"/>
            <w:left w:val="none" w:sz="0" w:space="0" w:color="auto"/>
            <w:bottom w:val="none" w:sz="0" w:space="0" w:color="auto"/>
            <w:right w:val="none" w:sz="0" w:space="0" w:color="auto"/>
          </w:divBdr>
        </w:div>
        <w:div w:id="2118913754">
          <w:marLeft w:val="480"/>
          <w:marRight w:val="0"/>
          <w:marTop w:val="0"/>
          <w:marBottom w:val="0"/>
          <w:divBdr>
            <w:top w:val="none" w:sz="0" w:space="0" w:color="auto"/>
            <w:left w:val="none" w:sz="0" w:space="0" w:color="auto"/>
            <w:bottom w:val="none" w:sz="0" w:space="0" w:color="auto"/>
            <w:right w:val="none" w:sz="0" w:space="0" w:color="auto"/>
          </w:divBdr>
        </w:div>
      </w:divsChild>
    </w:div>
    <w:div w:id="2111192710">
      <w:bodyDiv w:val="1"/>
      <w:marLeft w:val="0"/>
      <w:marRight w:val="0"/>
      <w:marTop w:val="0"/>
      <w:marBottom w:val="0"/>
      <w:divBdr>
        <w:top w:val="none" w:sz="0" w:space="0" w:color="auto"/>
        <w:left w:val="none" w:sz="0" w:space="0" w:color="auto"/>
        <w:bottom w:val="none" w:sz="0" w:space="0" w:color="auto"/>
        <w:right w:val="none" w:sz="0" w:space="0" w:color="auto"/>
      </w:divBdr>
    </w:div>
    <w:div w:id="2119986913">
      <w:bodyDiv w:val="1"/>
      <w:marLeft w:val="0"/>
      <w:marRight w:val="0"/>
      <w:marTop w:val="0"/>
      <w:marBottom w:val="0"/>
      <w:divBdr>
        <w:top w:val="none" w:sz="0" w:space="0" w:color="auto"/>
        <w:left w:val="none" w:sz="0" w:space="0" w:color="auto"/>
        <w:bottom w:val="none" w:sz="0" w:space="0" w:color="auto"/>
        <w:right w:val="none" w:sz="0" w:space="0" w:color="auto"/>
      </w:divBdr>
      <w:divsChild>
        <w:div w:id="13924705">
          <w:marLeft w:val="480"/>
          <w:marRight w:val="0"/>
          <w:marTop w:val="0"/>
          <w:marBottom w:val="0"/>
          <w:divBdr>
            <w:top w:val="none" w:sz="0" w:space="0" w:color="auto"/>
            <w:left w:val="none" w:sz="0" w:space="0" w:color="auto"/>
            <w:bottom w:val="none" w:sz="0" w:space="0" w:color="auto"/>
            <w:right w:val="none" w:sz="0" w:space="0" w:color="auto"/>
          </w:divBdr>
        </w:div>
        <w:div w:id="15038362">
          <w:marLeft w:val="480"/>
          <w:marRight w:val="0"/>
          <w:marTop w:val="0"/>
          <w:marBottom w:val="0"/>
          <w:divBdr>
            <w:top w:val="none" w:sz="0" w:space="0" w:color="auto"/>
            <w:left w:val="none" w:sz="0" w:space="0" w:color="auto"/>
            <w:bottom w:val="none" w:sz="0" w:space="0" w:color="auto"/>
            <w:right w:val="none" w:sz="0" w:space="0" w:color="auto"/>
          </w:divBdr>
        </w:div>
        <w:div w:id="144248961">
          <w:marLeft w:val="480"/>
          <w:marRight w:val="0"/>
          <w:marTop w:val="0"/>
          <w:marBottom w:val="0"/>
          <w:divBdr>
            <w:top w:val="none" w:sz="0" w:space="0" w:color="auto"/>
            <w:left w:val="none" w:sz="0" w:space="0" w:color="auto"/>
            <w:bottom w:val="none" w:sz="0" w:space="0" w:color="auto"/>
            <w:right w:val="none" w:sz="0" w:space="0" w:color="auto"/>
          </w:divBdr>
        </w:div>
        <w:div w:id="243611287">
          <w:marLeft w:val="480"/>
          <w:marRight w:val="0"/>
          <w:marTop w:val="0"/>
          <w:marBottom w:val="0"/>
          <w:divBdr>
            <w:top w:val="none" w:sz="0" w:space="0" w:color="auto"/>
            <w:left w:val="none" w:sz="0" w:space="0" w:color="auto"/>
            <w:bottom w:val="none" w:sz="0" w:space="0" w:color="auto"/>
            <w:right w:val="none" w:sz="0" w:space="0" w:color="auto"/>
          </w:divBdr>
        </w:div>
        <w:div w:id="342322074">
          <w:marLeft w:val="480"/>
          <w:marRight w:val="0"/>
          <w:marTop w:val="0"/>
          <w:marBottom w:val="0"/>
          <w:divBdr>
            <w:top w:val="none" w:sz="0" w:space="0" w:color="auto"/>
            <w:left w:val="none" w:sz="0" w:space="0" w:color="auto"/>
            <w:bottom w:val="none" w:sz="0" w:space="0" w:color="auto"/>
            <w:right w:val="none" w:sz="0" w:space="0" w:color="auto"/>
          </w:divBdr>
        </w:div>
        <w:div w:id="362638266">
          <w:marLeft w:val="480"/>
          <w:marRight w:val="0"/>
          <w:marTop w:val="0"/>
          <w:marBottom w:val="0"/>
          <w:divBdr>
            <w:top w:val="none" w:sz="0" w:space="0" w:color="auto"/>
            <w:left w:val="none" w:sz="0" w:space="0" w:color="auto"/>
            <w:bottom w:val="none" w:sz="0" w:space="0" w:color="auto"/>
            <w:right w:val="none" w:sz="0" w:space="0" w:color="auto"/>
          </w:divBdr>
        </w:div>
        <w:div w:id="375590916">
          <w:marLeft w:val="480"/>
          <w:marRight w:val="0"/>
          <w:marTop w:val="0"/>
          <w:marBottom w:val="0"/>
          <w:divBdr>
            <w:top w:val="none" w:sz="0" w:space="0" w:color="auto"/>
            <w:left w:val="none" w:sz="0" w:space="0" w:color="auto"/>
            <w:bottom w:val="none" w:sz="0" w:space="0" w:color="auto"/>
            <w:right w:val="none" w:sz="0" w:space="0" w:color="auto"/>
          </w:divBdr>
        </w:div>
        <w:div w:id="467820901">
          <w:marLeft w:val="480"/>
          <w:marRight w:val="0"/>
          <w:marTop w:val="0"/>
          <w:marBottom w:val="0"/>
          <w:divBdr>
            <w:top w:val="none" w:sz="0" w:space="0" w:color="auto"/>
            <w:left w:val="none" w:sz="0" w:space="0" w:color="auto"/>
            <w:bottom w:val="none" w:sz="0" w:space="0" w:color="auto"/>
            <w:right w:val="none" w:sz="0" w:space="0" w:color="auto"/>
          </w:divBdr>
        </w:div>
        <w:div w:id="483353579">
          <w:marLeft w:val="480"/>
          <w:marRight w:val="0"/>
          <w:marTop w:val="0"/>
          <w:marBottom w:val="0"/>
          <w:divBdr>
            <w:top w:val="none" w:sz="0" w:space="0" w:color="auto"/>
            <w:left w:val="none" w:sz="0" w:space="0" w:color="auto"/>
            <w:bottom w:val="none" w:sz="0" w:space="0" w:color="auto"/>
            <w:right w:val="none" w:sz="0" w:space="0" w:color="auto"/>
          </w:divBdr>
        </w:div>
        <w:div w:id="543753714">
          <w:marLeft w:val="480"/>
          <w:marRight w:val="0"/>
          <w:marTop w:val="0"/>
          <w:marBottom w:val="0"/>
          <w:divBdr>
            <w:top w:val="none" w:sz="0" w:space="0" w:color="auto"/>
            <w:left w:val="none" w:sz="0" w:space="0" w:color="auto"/>
            <w:bottom w:val="none" w:sz="0" w:space="0" w:color="auto"/>
            <w:right w:val="none" w:sz="0" w:space="0" w:color="auto"/>
          </w:divBdr>
        </w:div>
        <w:div w:id="546526386">
          <w:marLeft w:val="480"/>
          <w:marRight w:val="0"/>
          <w:marTop w:val="0"/>
          <w:marBottom w:val="0"/>
          <w:divBdr>
            <w:top w:val="none" w:sz="0" w:space="0" w:color="auto"/>
            <w:left w:val="none" w:sz="0" w:space="0" w:color="auto"/>
            <w:bottom w:val="none" w:sz="0" w:space="0" w:color="auto"/>
            <w:right w:val="none" w:sz="0" w:space="0" w:color="auto"/>
          </w:divBdr>
        </w:div>
        <w:div w:id="562066897">
          <w:marLeft w:val="480"/>
          <w:marRight w:val="0"/>
          <w:marTop w:val="0"/>
          <w:marBottom w:val="0"/>
          <w:divBdr>
            <w:top w:val="none" w:sz="0" w:space="0" w:color="auto"/>
            <w:left w:val="none" w:sz="0" w:space="0" w:color="auto"/>
            <w:bottom w:val="none" w:sz="0" w:space="0" w:color="auto"/>
            <w:right w:val="none" w:sz="0" w:space="0" w:color="auto"/>
          </w:divBdr>
        </w:div>
        <w:div w:id="571696721">
          <w:marLeft w:val="480"/>
          <w:marRight w:val="0"/>
          <w:marTop w:val="0"/>
          <w:marBottom w:val="0"/>
          <w:divBdr>
            <w:top w:val="none" w:sz="0" w:space="0" w:color="auto"/>
            <w:left w:val="none" w:sz="0" w:space="0" w:color="auto"/>
            <w:bottom w:val="none" w:sz="0" w:space="0" w:color="auto"/>
            <w:right w:val="none" w:sz="0" w:space="0" w:color="auto"/>
          </w:divBdr>
        </w:div>
        <w:div w:id="588779226">
          <w:marLeft w:val="480"/>
          <w:marRight w:val="0"/>
          <w:marTop w:val="0"/>
          <w:marBottom w:val="0"/>
          <w:divBdr>
            <w:top w:val="none" w:sz="0" w:space="0" w:color="auto"/>
            <w:left w:val="none" w:sz="0" w:space="0" w:color="auto"/>
            <w:bottom w:val="none" w:sz="0" w:space="0" w:color="auto"/>
            <w:right w:val="none" w:sz="0" w:space="0" w:color="auto"/>
          </w:divBdr>
        </w:div>
        <w:div w:id="594090769">
          <w:marLeft w:val="480"/>
          <w:marRight w:val="0"/>
          <w:marTop w:val="0"/>
          <w:marBottom w:val="0"/>
          <w:divBdr>
            <w:top w:val="none" w:sz="0" w:space="0" w:color="auto"/>
            <w:left w:val="none" w:sz="0" w:space="0" w:color="auto"/>
            <w:bottom w:val="none" w:sz="0" w:space="0" w:color="auto"/>
            <w:right w:val="none" w:sz="0" w:space="0" w:color="auto"/>
          </w:divBdr>
        </w:div>
        <w:div w:id="630983036">
          <w:marLeft w:val="480"/>
          <w:marRight w:val="0"/>
          <w:marTop w:val="0"/>
          <w:marBottom w:val="0"/>
          <w:divBdr>
            <w:top w:val="none" w:sz="0" w:space="0" w:color="auto"/>
            <w:left w:val="none" w:sz="0" w:space="0" w:color="auto"/>
            <w:bottom w:val="none" w:sz="0" w:space="0" w:color="auto"/>
            <w:right w:val="none" w:sz="0" w:space="0" w:color="auto"/>
          </w:divBdr>
        </w:div>
        <w:div w:id="646857379">
          <w:marLeft w:val="480"/>
          <w:marRight w:val="0"/>
          <w:marTop w:val="0"/>
          <w:marBottom w:val="0"/>
          <w:divBdr>
            <w:top w:val="none" w:sz="0" w:space="0" w:color="auto"/>
            <w:left w:val="none" w:sz="0" w:space="0" w:color="auto"/>
            <w:bottom w:val="none" w:sz="0" w:space="0" w:color="auto"/>
            <w:right w:val="none" w:sz="0" w:space="0" w:color="auto"/>
          </w:divBdr>
        </w:div>
        <w:div w:id="694501005">
          <w:marLeft w:val="480"/>
          <w:marRight w:val="0"/>
          <w:marTop w:val="0"/>
          <w:marBottom w:val="0"/>
          <w:divBdr>
            <w:top w:val="none" w:sz="0" w:space="0" w:color="auto"/>
            <w:left w:val="none" w:sz="0" w:space="0" w:color="auto"/>
            <w:bottom w:val="none" w:sz="0" w:space="0" w:color="auto"/>
            <w:right w:val="none" w:sz="0" w:space="0" w:color="auto"/>
          </w:divBdr>
        </w:div>
        <w:div w:id="815757870">
          <w:marLeft w:val="480"/>
          <w:marRight w:val="0"/>
          <w:marTop w:val="0"/>
          <w:marBottom w:val="0"/>
          <w:divBdr>
            <w:top w:val="none" w:sz="0" w:space="0" w:color="auto"/>
            <w:left w:val="none" w:sz="0" w:space="0" w:color="auto"/>
            <w:bottom w:val="none" w:sz="0" w:space="0" w:color="auto"/>
            <w:right w:val="none" w:sz="0" w:space="0" w:color="auto"/>
          </w:divBdr>
        </w:div>
        <w:div w:id="839659689">
          <w:marLeft w:val="480"/>
          <w:marRight w:val="0"/>
          <w:marTop w:val="0"/>
          <w:marBottom w:val="0"/>
          <w:divBdr>
            <w:top w:val="none" w:sz="0" w:space="0" w:color="auto"/>
            <w:left w:val="none" w:sz="0" w:space="0" w:color="auto"/>
            <w:bottom w:val="none" w:sz="0" w:space="0" w:color="auto"/>
            <w:right w:val="none" w:sz="0" w:space="0" w:color="auto"/>
          </w:divBdr>
        </w:div>
        <w:div w:id="862979329">
          <w:marLeft w:val="480"/>
          <w:marRight w:val="0"/>
          <w:marTop w:val="0"/>
          <w:marBottom w:val="0"/>
          <w:divBdr>
            <w:top w:val="none" w:sz="0" w:space="0" w:color="auto"/>
            <w:left w:val="none" w:sz="0" w:space="0" w:color="auto"/>
            <w:bottom w:val="none" w:sz="0" w:space="0" w:color="auto"/>
            <w:right w:val="none" w:sz="0" w:space="0" w:color="auto"/>
          </w:divBdr>
        </w:div>
        <w:div w:id="872230118">
          <w:marLeft w:val="480"/>
          <w:marRight w:val="0"/>
          <w:marTop w:val="0"/>
          <w:marBottom w:val="0"/>
          <w:divBdr>
            <w:top w:val="none" w:sz="0" w:space="0" w:color="auto"/>
            <w:left w:val="none" w:sz="0" w:space="0" w:color="auto"/>
            <w:bottom w:val="none" w:sz="0" w:space="0" w:color="auto"/>
            <w:right w:val="none" w:sz="0" w:space="0" w:color="auto"/>
          </w:divBdr>
        </w:div>
        <w:div w:id="890505530">
          <w:marLeft w:val="480"/>
          <w:marRight w:val="0"/>
          <w:marTop w:val="0"/>
          <w:marBottom w:val="0"/>
          <w:divBdr>
            <w:top w:val="none" w:sz="0" w:space="0" w:color="auto"/>
            <w:left w:val="none" w:sz="0" w:space="0" w:color="auto"/>
            <w:bottom w:val="none" w:sz="0" w:space="0" w:color="auto"/>
            <w:right w:val="none" w:sz="0" w:space="0" w:color="auto"/>
          </w:divBdr>
        </w:div>
        <w:div w:id="902906767">
          <w:marLeft w:val="480"/>
          <w:marRight w:val="0"/>
          <w:marTop w:val="0"/>
          <w:marBottom w:val="0"/>
          <w:divBdr>
            <w:top w:val="none" w:sz="0" w:space="0" w:color="auto"/>
            <w:left w:val="none" w:sz="0" w:space="0" w:color="auto"/>
            <w:bottom w:val="none" w:sz="0" w:space="0" w:color="auto"/>
            <w:right w:val="none" w:sz="0" w:space="0" w:color="auto"/>
          </w:divBdr>
        </w:div>
        <w:div w:id="1028482981">
          <w:marLeft w:val="480"/>
          <w:marRight w:val="0"/>
          <w:marTop w:val="0"/>
          <w:marBottom w:val="0"/>
          <w:divBdr>
            <w:top w:val="none" w:sz="0" w:space="0" w:color="auto"/>
            <w:left w:val="none" w:sz="0" w:space="0" w:color="auto"/>
            <w:bottom w:val="none" w:sz="0" w:space="0" w:color="auto"/>
            <w:right w:val="none" w:sz="0" w:space="0" w:color="auto"/>
          </w:divBdr>
        </w:div>
        <w:div w:id="1073821123">
          <w:marLeft w:val="480"/>
          <w:marRight w:val="0"/>
          <w:marTop w:val="0"/>
          <w:marBottom w:val="0"/>
          <w:divBdr>
            <w:top w:val="none" w:sz="0" w:space="0" w:color="auto"/>
            <w:left w:val="none" w:sz="0" w:space="0" w:color="auto"/>
            <w:bottom w:val="none" w:sz="0" w:space="0" w:color="auto"/>
            <w:right w:val="none" w:sz="0" w:space="0" w:color="auto"/>
          </w:divBdr>
        </w:div>
        <w:div w:id="1084885765">
          <w:marLeft w:val="480"/>
          <w:marRight w:val="0"/>
          <w:marTop w:val="0"/>
          <w:marBottom w:val="0"/>
          <w:divBdr>
            <w:top w:val="none" w:sz="0" w:space="0" w:color="auto"/>
            <w:left w:val="none" w:sz="0" w:space="0" w:color="auto"/>
            <w:bottom w:val="none" w:sz="0" w:space="0" w:color="auto"/>
            <w:right w:val="none" w:sz="0" w:space="0" w:color="auto"/>
          </w:divBdr>
        </w:div>
        <w:div w:id="1091659457">
          <w:marLeft w:val="480"/>
          <w:marRight w:val="0"/>
          <w:marTop w:val="0"/>
          <w:marBottom w:val="0"/>
          <w:divBdr>
            <w:top w:val="none" w:sz="0" w:space="0" w:color="auto"/>
            <w:left w:val="none" w:sz="0" w:space="0" w:color="auto"/>
            <w:bottom w:val="none" w:sz="0" w:space="0" w:color="auto"/>
            <w:right w:val="none" w:sz="0" w:space="0" w:color="auto"/>
          </w:divBdr>
        </w:div>
        <w:div w:id="1098064917">
          <w:marLeft w:val="480"/>
          <w:marRight w:val="0"/>
          <w:marTop w:val="0"/>
          <w:marBottom w:val="0"/>
          <w:divBdr>
            <w:top w:val="none" w:sz="0" w:space="0" w:color="auto"/>
            <w:left w:val="none" w:sz="0" w:space="0" w:color="auto"/>
            <w:bottom w:val="none" w:sz="0" w:space="0" w:color="auto"/>
            <w:right w:val="none" w:sz="0" w:space="0" w:color="auto"/>
          </w:divBdr>
        </w:div>
        <w:div w:id="1228422232">
          <w:marLeft w:val="480"/>
          <w:marRight w:val="0"/>
          <w:marTop w:val="0"/>
          <w:marBottom w:val="0"/>
          <w:divBdr>
            <w:top w:val="none" w:sz="0" w:space="0" w:color="auto"/>
            <w:left w:val="none" w:sz="0" w:space="0" w:color="auto"/>
            <w:bottom w:val="none" w:sz="0" w:space="0" w:color="auto"/>
            <w:right w:val="none" w:sz="0" w:space="0" w:color="auto"/>
          </w:divBdr>
        </w:div>
        <w:div w:id="1268464015">
          <w:marLeft w:val="480"/>
          <w:marRight w:val="0"/>
          <w:marTop w:val="0"/>
          <w:marBottom w:val="0"/>
          <w:divBdr>
            <w:top w:val="none" w:sz="0" w:space="0" w:color="auto"/>
            <w:left w:val="none" w:sz="0" w:space="0" w:color="auto"/>
            <w:bottom w:val="none" w:sz="0" w:space="0" w:color="auto"/>
            <w:right w:val="none" w:sz="0" w:space="0" w:color="auto"/>
          </w:divBdr>
        </w:div>
        <w:div w:id="1288969255">
          <w:marLeft w:val="480"/>
          <w:marRight w:val="0"/>
          <w:marTop w:val="0"/>
          <w:marBottom w:val="0"/>
          <w:divBdr>
            <w:top w:val="none" w:sz="0" w:space="0" w:color="auto"/>
            <w:left w:val="none" w:sz="0" w:space="0" w:color="auto"/>
            <w:bottom w:val="none" w:sz="0" w:space="0" w:color="auto"/>
            <w:right w:val="none" w:sz="0" w:space="0" w:color="auto"/>
          </w:divBdr>
        </w:div>
        <w:div w:id="1307934177">
          <w:marLeft w:val="480"/>
          <w:marRight w:val="0"/>
          <w:marTop w:val="0"/>
          <w:marBottom w:val="0"/>
          <w:divBdr>
            <w:top w:val="none" w:sz="0" w:space="0" w:color="auto"/>
            <w:left w:val="none" w:sz="0" w:space="0" w:color="auto"/>
            <w:bottom w:val="none" w:sz="0" w:space="0" w:color="auto"/>
            <w:right w:val="none" w:sz="0" w:space="0" w:color="auto"/>
          </w:divBdr>
        </w:div>
        <w:div w:id="1380400866">
          <w:marLeft w:val="480"/>
          <w:marRight w:val="0"/>
          <w:marTop w:val="0"/>
          <w:marBottom w:val="0"/>
          <w:divBdr>
            <w:top w:val="none" w:sz="0" w:space="0" w:color="auto"/>
            <w:left w:val="none" w:sz="0" w:space="0" w:color="auto"/>
            <w:bottom w:val="none" w:sz="0" w:space="0" w:color="auto"/>
            <w:right w:val="none" w:sz="0" w:space="0" w:color="auto"/>
          </w:divBdr>
        </w:div>
        <w:div w:id="1398354331">
          <w:marLeft w:val="480"/>
          <w:marRight w:val="0"/>
          <w:marTop w:val="0"/>
          <w:marBottom w:val="0"/>
          <w:divBdr>
            <w:top w:val="none" w:sz="0" w:space="0" w:color="auto"/>
            <w:left w:val="none" w:sz="0" w:space="0" w:color="auto"/>
            <w:bottom w:val="none" w:sz="0" w:space="0" w:color="auto"/>
            <w:right w:val="none" w:sz="0" w:space="0" w:color="auto"/>
          </w:divBdr>
        </w:div>
        <w:div w:id="1434739953">
          <w:marLeft w:val="480"/>
          <w:marRight w:val="0"/>
          <w:marTop w:val="0"/>
          <w:marBottom w:val="0"/>
          <w:divBdr>
            <w:top w:val="none" w:sz="0" w:space="0" w:color="auto"/>
            <w:left w:val="none" w:sz="0" w:space="0" w:color="auto"/>
            <w:bottom w:val="none" w:sz="0" w:space="0" w:color="auto"/>
            <w:right w:val="none" w:sz="0" w:space="0" w:color="auto"/>
          </w:divBdr>
        </w:div>
        <w:div w:id="1461147222">
          <w:marLeft w:val="480"/>
          <w:marRight w:val="0"/>
          <w:marTop w:val="0"/>
          <w:marBottom w:val="0"/>
          <w:divBdr>
            <w:top w:val="none" w:sz="0" w:space="0" w:color="auto"/>
            <w:left w:val="none" w:sz="0" w:space="0" w:color="auto"/>
            <w:bottom w:val="none" w:sz="0" w:space="0" w:color="auto"/>
            <w:right w:val="none" w:sz="0" w:space="0" w:color="auto"/>
          </w:divBdr>
        </w:div>
        <w:div w:id="1462764383">
          <w:marLeft w:val="480"/>
          <w:marRight w:val="0"/>
          <w:marTop w:val="0"/>
          <w:marBottom w:val="0"/>
          <w:divBdr>
            <w:top w:val="none" w:sz="0" w:space="0" w:color="auto"/>
            <w:left w:val="none" w:sz="0" w:space="0" w:color="auto"/>
            <w:bottom w:val="none" w:sz="0" w:space="0" w:color="auto"/>
            <w:right w:val="none" w:sz="0" w:space="0" w:color="auto"/>
          </w:divBdr>
        </w:div>
        <w:div w:id="1504396486">
          <w:marLeft w:val="480"/>
          <w:marRight w:val="0"/>
          <w:marTop w:val="0"/>
          <w:marBottom w:val="0"/>
          <w:divBdr>
            <w:top w:val="none" w:sz="0" w:space="0" w:color="auto"/>
            <w:left w:val="none" w:sz="0" w:space="0" w:color="auto"/>
            <w:bottom w:val="none" w:sz="0" w:space="0" w:color="auto"/>
            <w:right w:val="none" w:sz="0" w:space="0" w:color="auto"/>
          </w:divBdr>
        </w:div>
        <w:div w:id="1526023039">
          <w:marLeft w:val="480"/>
          <w:marRight w:val="0"/>
          <w:marTop w:val="0"/>
          <w:marBottom w:val="0"/>
          <w:divBdr>
            <w:top w:val="none" w:sz="0" w:space="0" w:color="auto"/>
            <w:left w:val="none" w:sz="0" w:space="0" w:color="auto"/>
            <w:bottom w:val="none" w:sz="0" w:space="0" w:color="auto"/>
            <w:right w:val="none" w:sz="0" w:space="0" w:color="auto"/>
          </w:divBdr>
        </w:div>
        <w:div w:id="1531381943">
          <w:marLeft w:val="480"/>
          <w:marRight w:val="0"/>
          <w:marTop w:val="0"/>
          <w:marBottom w:val="0"/>
          <w:divBdr>
            <w:top w:val="none" w:sz="0" w:space="0" w:color="auto"/>
            <w:left w:val="none" w:sz="0" w:space="0" w:color="auto"/>
            <w:bottom w:val="none" w:sz="0" w:space="0" w:color="auto"/>
            <w:right w:val="none" w:sz="0" w:space="0" w:color="auto"/>
          </w:divBdr>
        </w:div>
        <w:div w:id="1591424496">
          <w:marLeft w:val="480"/>
          <w:marRight w:val="0"/>
          <w:marTop w:val="0"/>
          <w:marBottom w:val="0"/>
          <w:divBdr>
            <w:top w:val="none" w:sz="0" w:space="0" w:color="auto"/>
            <w:left w:val="none" w:sz="0" w:space="0" w:color="auto"/>
            <w:bottom w:val="none" w:sz="0" w:space="0" w:color="auto"/>
            <w:right w:val="none" w:sz="0" w:space="0" w:color="auto"/>
          </w:divBdr>
        </w:div>
        <w:div w:id="1618490297">
          <w:marLeft w:val="480"/>
          <w:marRight w:val="0"/>
          <w:marTop w:val="0"/>
          <w:marBottom w:val="0"/>
          <w:divBdr>
            <w:top w:val="none" w:sz="0" w:space="0" w:color="auto"/>
            <w:left w:val="none" w:sz="0" w:space="0" w:color="auto"/>
            <w:bottom w:val="none" w:sz="0" w:space="0" w:color="auto"/>
            <w:right w:val="none" w:sz="0" w:space="0" w:color="auto"/>
          </w:divBdr>
        </w:div>
        <w:div w:id="1635255893">
          <w:marLeft w:val="480"/>
          <w:marRight w:val="0"/>
          <w:marTop w:val="0"/>
          <w:marBottom w:val="0"/>
          <w:divBdr>
            <w:top w:val="none" w:sz="0" w:space="0" w:color="auto"/>
            <w:left w:val="none" w:sz="0" w:space="0" w:color="auto"/>
            <w:bottom w:val="none" w:sz="0" w:space="0" w:color="auto"/>
            <w:right w:val="none" w:sz="0" w:space="0" w:color="auto"/>
          </w:divBdr>
        </w:div>
        <w:div w:id="1713576424">
          <w:marLeft w:val="480"/>
          <w:marRight w:val="0"/>
          <w:marTop w:val="0"/>
          <w:marBottom w:val="0"/>
          <w:divBdr>
            <w:top w:val="none" w:sz="0" w:space="0" w:color="auto"/>
            <w:left w:val="none" w:sz="0" w:space="0" w:color="auto"/>
            <w:bottom w:val="none" w:sz="0" w:space="0" w:color="auto"/>
            <w:right w:val="none" w:sz="0" w:space="0" w:color="auto"/>
          </w:divBdr>
        </w:div>
        <w:div w:id="1749501144">
          <w:marLeft w:val="480"/>
          <w:marRight w:val="0"/>
          <w:marTop w:val="0"/>
          <w:marBottom w:val="0"/>
          <w:divBdr>
            <w:top w:val="none" w:sz="0" w:space="0" w:color="auto"/>
            <w:left w:val="none" w:sz="0" w:space="0" w:color="auto"/>
            <w:bottom w:val="none" w:sz="0" w:space="0" w:color="auto"/>
            <w:right w:val="none" w:sz="0" w:space="0" w:color="auto"/>
          </w:divBdr>
        </w:div>
        <w:div w:id="1762486584">
          <w:marLeft w:val="480"/>
          <w:marRight w:val="0"/>
          <w:marTop w:val="0"/>
          <w:marBottom w:val="0"/>
          <w:divBdr>
            <w:top w:val="none" w:sz="0" w:space="0" w:color="auto"/>
            <w:left w:val="none" w:sz="0" w:space="0" w:color="auto"/>
            <w:bottom w:val="none" w:sz="0" w:space="0" w:color="auto"/>
            <w:right w:val="none" w:sz="0" w:space="0" w:color="auto"/>
          </w:divBdr>
        </w:div>
        <w:div w:id="1762871436">
          <w:marLeft w:val="480"/>
          <w:marRight w:val="0"/>
          <w:marTop w:val="0"/>
          <w:marBottom w:val="0"/>
          <w:divBdr>
            <w:top w:val="none" w:sz="0" w:space="0" w:color="auto"/>
            <w:left w:val="none" w:sz="0" w:space="0" w:color="auto"/>
            <w:bottom w:val="none" w:sz="0" w:space="0" w:color="auto"/>
            <w:right w:val="none" w:sz="0" w:space="0" w:color="auto"/>
          </w:divBdr>
        </w:div>
        <w:div w:id="1776173025">
          <w:marLeft w:val="480"/>
          <w:marRight w:val="0"/>
          <w:marTop w:val="0"/>
          <w:marBottom w:val="0"/>
          <w:divBdr>
            <w:top w:val="none" w:sz="0" w:space="0" w:color="auto"/>
            <w:left w:val="none" w:sz="0" w:space="0" w:color="auto"/>
            <w:bottom w:val="none" w:sz="0" w:space="0" w:color="auto"/>
            <w:right w:val="none" w:sz="0" w:space="0" w:color="auto"/>
          </w:divBdr>
        </w:div>
        <w:div w:id="1797748332">
          <w:marLeft w:val="480"/>
          <w:marRight w:val="0"/>
          <w:marTop w:val="0"/>
          <w:marBottom w:val="0"/>
          <w:divBdr>
            <w:top w:val="none" w:sz="0" w:space="0" w:color="auto"/>
            <w:left w:val="none" w:sz="0" w:space="0" w:color="auto"/>
            <w:bottom w:val="none" w:sz="0" w:space="0" w:color="auto"/>
            <w:right w:val="none" w:sz="0" w:space="0" w:color="auto"/>
          </w:divBdr>
        </w:div>
        <w:div w:id="1831484389">
          <w:marLeft w:val="480"/>
          <w:marRight w:val="0"/>
          <w:marTop w:val="0"/>
          <w:marBottom w:val="0"/>
          <w:divBdr>
            <w:top w:val="none" w:sz="0" w:space="0" w:color="auto"/>
            <w:left w:val="none" w:sz="0" w:space="0" w:color="auto"/>
            <w:bottom w:val="none" w:sz="0" w:space="0" w:color="auto"/>
            <w:right w:val="none" w:sz="0" w:space="0" w:color="auto"/>
          </w:divBdr>
        </w:div>
        <w:div w:id="1871452495">
          <w:marLeft w:val="480"/>
          <w:marRight w:val="0"/>
          <w:marTop w:val="0"/>
          <w:marBottom w:val="0"/>
          <w:divBdr>
            <w:top w:val="none" w:sz="0" w:space="0" w:color="auto"/>
            <w:left w:val="none" w:sz="0" w:space="0" w:color="auto"/>
            <w:bottom w:val="none" w:sz="0" w:space="0" w:color="auto"/>
            <w:right w:val="none" w:sz="0" w:space="0" w:color="auto"/>
          </w:divBdr>
        </w:div>
        <w:div w:id="1939872570">
          <w:marLeft w:val="480"/>
          <w:marRight w:val="0"/>
          <w:marTop w:val="0"/>
          <w:marBottom w:val="0"/>
          <w:divBdr>
            <w:top w:val="none" w:sz="0" w:space="0" w:color="auto"/>
            <w:left w:val="none" w:sz="0" w:space="0" w:color="auto"/>
            <w:bottom w:val="none" w:sz="0" w:space="0" w:color="auto"/>
            <w:right w:val="none" w:sz="0" w:space="0" w:color="auto"/>
          </w:divBdr>
        </w:div>
        <w:div w:id="1942300580">
          <w:marLeft w:val="480"/>
          <w:marRight w:val="0"/>
          <w:marTop w:val="0"/>
          <w:marBottom w:val="0"/>
          <w:divBdr>
            <w:top w:val="none" w:sz="0" w:space="0" w:color="auto"/>
            <w:left w:val="none" w:sz="0" w:space="0" w:color="auto"/>
            <w:bottom w:val="none" w:sz="0" w:space="0" w:color="auto"/>
            <w:right w:val="none" w:sz="0" w:space="0" w:color="auto"/>
          </w:divBdr>
        </w:div>
        <w:div w:id="1948924890">
          <w:marLeft w:val="480"/>
          <w:marRight w:val="0"/>
          <w:marTop w:val="0"/>
          <w:marBottom w:val="0"/>
          <w:divBdr>
            <w:top w:val="none" w:sz="0" w:space="0" w:color="auto"/>
            <w:left w:val="none" w:sz="0" w:space="0" w:color="auto"/>
            <w:bottom w:val="none" w:sz="0" w:space="0" w:color="auto"/>
            <w:right w:val="none" w:sz="0" w:space="0" w:color="auto"/>
          </w:divBdr>
        </w:div>
        <w:div w:id="1961762450">
          <w:marLeft w:val="480"/>
          <w:marRight w:val="0"/>
          <w:marTop w:val="0"/>
          <w:marBottom w:val="0"/>
          <w:divBdr>
            <w:top w:val="none" w:sz="0" w:space="0" w:color="auto"/>
            <w:left w:val="none" w:sz="0" w:space="0" w:color="auto"/>
            <w:bottom w:val="none" w:sz="0" w:space="0" w:color="auto"/>
            <w:right w:val="none" w:sz="0" w:space="0" w:color="auto"/>
          </w:divBdr>
        </w:div>
        <w:div w:id="2017540131">
          <w:marLeft w:val="480"/>
          <w:marRight w:val="0"/>
          <w:marTop w:val="0"/>
          <w:marBottom w:val="0"/>
          <w:divBdr>
            <w:top w:val="none" w:sz="0" w:space="0" w:color="auto"/>
            <w:left w:val="none" w:sz="0" w:space="0" w:color="auto"/>
            <w:bottom w:val="none" w:sz="0" w:space="0" w:color="auto"/>
            <w:right w:val="none" w:sz="0" w:space="0" w:color="auto"/>
          </w:divBdr>
        </w:div>
        <w:div w:id="2023241418">
          <w:marLeft w:val="480"/>
          <w:marRight w:val="0"/>
          <w:marTop w:val="0"/>
          <w:marBottom w:val="0"/>
          <w:divBdr>
            <w:top w:val="none" w:sz="0" w:space="0" w:color="auto"/>
            <w:left w:val="none" w:sz="0" w:space="0" w:color="auto"/>
            <w:bottom w:val="none" w:sz="0" w:space="0" w:color="auto"/>
            <w:right w:val="none" w:sz="0" w:space="0" w:color="auto"/>
          </w:divBdr>
        </w:div>
        <w:div w:id="2063016662">
          <w:marLeft w:val="480"/>
          <w:marRight w:val="0"/>
          <w:marTop w:val="0"/>
          <w:marBottom w:val="0"/>
          <w:divBdr>
            <w:top w:val="none" w:sz="0" w:space="0" w:color="auto"/>
            <w:left w:val="none" w:sz="0" w:space="0" w:color="auto"/>
            <w:bottom w:val="none" w:sz="0" w:space="0" w:color="auto"/>
            <w:right w:val="none" w:sz="0" w:space="0" w:color="auto"/>
          </w:divBdr>
        </w:div>
        <w:div w:id="2068675761">
          <w:marLeft w:val="480"/>
          <w:marRight w:val="0"/>
          <w:marTop w:val="0"/>
          <w:marBottom w:val="0"/>
          <w:divBdr>
            <w:top w:val="none" w:sz="0" w:space="0" w:color="auto"/>
            <w:left w:val="none" w:sz="0" w:space="0" w:color="auto"/>
            <w:bottom w:val="none" w:sz="0" w:space="0" w:color="auto"/>
            <w:right w:val="none" w:sz="0" w:space="0" w:color="auto"/>
          </w:divBdr>
        </w:div>
        <w:div w:id="2096122234">
          <w:marLeft w:val="480"/>
          <w:marRight w:val="0"/>
          <w:marTop w:val="0"/>
          <w:marBottom w:val="0"/>
          <w:divBdr>
            <w:top w:val="none" w:sz="0" w:space="0" w:color="auto"/>
            <w:left w:val="none" w:sz="0" w:space="0" w:color="auto"/>
            <w:bottom w:val="none" w:sz="0" w:space="0" w:color="auto"/>
            <w:right w:val="none" w:sz="0" w:space="0" w:color="auto"/>
          </w:divBdr>
        </w:div>
        <w:div w:id="2117282668">
          <w:marLeft w:val="480"/>
          <w:marRight w:val="0"/>
          <w:marTop w:val="0"/>
          <w:marBottom w:val="0"/>
          <w:divBdr>
            <w:top w:val="none" w:sz="0" w:space="0" w:color="auto"/>
            <w:left w:val="none" w:sz="0" w:space="0" w:color="auto"/>
            <w:bottom w:val="none" w:sz="0" w:space="0" w:color="auto"/>
            <w:right w:val="none" w:sz="0" w:space="0" w:color="auto"/>
          </w:divBdr>
        </w:div>
        <w:div w:id="2143687369">
          <w:marLeft w:val="480"/>
          <w:marRight w:val="0"/>
          <w:marTop w:val="0"/>
          <w:marBottom w:val="0"/>
          <w:divBdr>
            <w:top w:val="none" w:sz="0" w:space="0" w:color="auto"/>
            <w:left w:val="none" w:sz="0" w:space="0" w:color="auto"/>
            <w:bottom w:val="none" w:sz="0" w:space="0" w:color="auto"/>
            <w:right w:val="none" w:sz="0" w:space="0" w:color="auto"/>
          </w:divBdr>
        </w:div>
      </w:divsChild>
    </w:div>
    <w:div w:id="2142840417">
      <w:bodyDiv w:val="1"/>
      <w:marLeft w:val="0"/>
      <w:marRight w:val="0"/>
      <w:marTop w:val="0"/>
      <w:marBottom w:val="0"/>
      <w:divBdr>
        <w:top w:val="none" w:sz="0" w:space="0" w:color="auto"/>
        <w:left w:val="none" w:sz="0" w:space="0" w:color="auto"/>
        <w:bottom w:val="none" w:sz="0" w:space="0" w:color="auto"/>
        <w:right w:val="none" w:sz="0" w:space="0" w:color="auto"/>
      </w:divBdr>
    </w:div>
    <w:div w:id="2147090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glossaryDocument" Target="glossary/document.xml"/><Relationship Id="rId21" Type="http://schemas.openxmlformats.org/officeDocument/2006/relationships/image" Target="media/image7.png"/><Relationship Id="rId42" Type="http://schemas.openxmlformats.org/officeDocument/2006/relationships/image" Target="media/image27.png"/><Relationship Id="rId47" Type="http://schemas.openxmlformats.org/officeDocument/2006/relationships/image" Target="media/image32.emf"/><Relationship Id="rId63" Type="http://schemas.openxmlformats.org/officeDocument/2006/relationships/image" Target="media/image48.png"/><Relationship Id="rId68" Type="http://schemas.openxmlformats.org/officeDocument/2006/relationships/image" Target="media/image53.png"/><Relationship Id="rId112" Type="http://schemas.openxmlformats.org/officeDocument/2006/relationships/header" Target="header6.xml"/><Relationship Id="rId16" Type="http://schemas.openxmlformats.org/officeDocument/2006/relationships/image" Target="media/image2.jpeg"/><Relationship Id="rId107" Type="http://schemas.openxmlformats.org/officeDocument/2006/relationships/image" Target="media/image78.png"/><Relationship Id="rId11" Type="http://schemas.openxmlformats.org/officeDocument/2006/relationships/header" Target="header3.xml"/><Relationship Id="rId32" Type="http://schemas.openxmlformats.org/officeDocument/2006/relationships/image" Target="media/image18.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emf"/><Relationship Id="rId74" Type="http://schemas.openxmlformats.org/officeDocument/2006/relationships/diagramLayout" Target="diagrams/layout1.xml"/><Relationship Id="rId79" Type="http://schemas.openxmlformats.org/officeDocument/2006/relationships/image" Target="media/image59.tiff"/><Relationship Id="rId102" Type="http://schemas.openxmlformats.org/officeDocument/2006/relationships/image" Target="media/image73.png"/><Relationship Id="rId5" Type="http://schemas.openxmlformats.org/officeDocument/2006/relationships/webSettings" Target="webSettings.xml"/><Relationship Id="rId95" Type="http://schemas.openxmlformats.org/officeDocument/2006/relationships/image" Target="media/image65.jpe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footer" Target="footer5.xml"/><Relationship Id="rId118" Type="http://schemas.openxmlformats.org/officeDocument/2006/relationships/theme" Target="theme/theme1.xml"/><Relationship Id="rId80" Type="http://schemas.openxmlformats.org/officeDocument/2006/relationships/image" Target="media/image60.tiff"/><Relationship Id="rId12" Type="http://schemas.openxmlformats.org/officeDocument/2006/relationships/footer" Target="footer2.xml"/><Relationship Id="rId17" Type="http://schemas.openxmlformats.org/officeDocument/2006/relationships/image" Target="media/image3.png"/><Relationship Id="rId33" Type="http://schemas.microsoft.com/office/2007/relationships/hdphoto" Target="media/hdphoto1.wdp"/><Relationship Id="rId38" Type="http://schemas.openxmlformats.org/officeDocument/2006/relationships/image" Target="media/image23.png"/><Relationship Id="rId59" Type="http://schemas.openxmlformats.org/officeDocument/2006/relationships/image" Target="media/image44.emf"/><Relationship Id="rId103" Type="http://schemas.openxmlformats.org/officeDocument/2006/relationships/image" Target="media/image74.png"/><Relationship Id="rId108" Type="http://schemas.openxmlformats.org/officeDocument/2006/relationships/image" Target="media/image79.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diagramQuickStyle" Target="diagrams/quickStyle1.xml"/><Relationship Id="rId91" Type="http://schemas.openxmlformats.org/officeDocument/2006/relationships/image" Target="media/image66.png"/><Relationship Id="rId96"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image" Target="media/image77.png"/><Relationship Id="rId114" Type="http://schemas.openxmlformats.org/officeDocument/2006/relationships/header" Target="header7.xml"/><Relationship Id="rId10" Type="http://schemas.openxmlformats.org/officeDocument/2006/relationships/footer" Target="footer1.xml"/><Relationship Id="rId31" Type="http://schemas.openxmlformats.org/officeDocument/2006/relationships/image" Target="media/image17.jpeg"/><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image" Target="media/image45.emf"/><Relationship Id="rId65" Type="http://schemas.openxmlformats.org/officeDocument/2006/relationships/image" Target="media/image50.jpg"/><Relationship Id="rId73" Type="http://schemas.openxmlformats.org/officeDocument/2006/relationships/diagramData" Target="diagrams/data1.xml"/><Relationship Id="rId78" Type="http://schemas.openxmlformats.org/officeDocument/2006/relationships/image" Target="media/image58.png"/><Relationship Id="rId81" Type="http://schemas.openxmlformats.org/officeDocument/2006/relationships/image" Target="media/image61.png"/><Relationship Id="rId94" Type="http://schemas.openxmlformats.org/officeDocument/2006/relationships/image" Target="media/image64.jpeg"/><Relationship Id="rId99" Type="http://schemas.openxmlformats.org/officeDocument/2006/relationships/image" Target="media/image70.tiff"/><Relationship Id="rId101" Type="http://schemas.openxmlformats.org/officeDocument/2006/relationships/image" Target="media/image72.tiff"/><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4.png"/><Relationship Id="rId39" Type="http://schemas.openxmlformats.org/officeDocument/2006/relationships/image" Target="media/image24.png"/><Relationship Id="rId109" Type="http://schemas.openxmlformats.org/officeDocument/2006/relationships/image" Target="media/image80.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diagramColors" Target="diagrams/colors1.xml"/><Relationship Id="rId97" Type="http://schemas.openxmlformats.org/officeDocument/2006/relationships/image" Target="media/image68.png"/><Relationship Id="rId104" Type="http://schemas.openxmlformats.org/officeDocument/2006/relationships/image" Target="media/image75.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30.emf"/><Relationship Id="rId66" Type="http://schemas.openxmlformats.org/officeDocument/2006/relationships/image" Target="media/image51.png"/><Relationship Id="rId110" Type="http://schemas.openxmlformats.org/officeDocument/2006/relationships/header" Target="header5.xml"/><Relationship Id="rId115" Type="http://schemas.openxmlformats.org/officeDocument/2006/relationships/footer" Target="footer6.xml"/><Relationship Id="rId61" Type="http://schemas.openxmlformats.org/officeDocument/2006/relationships/image" Target="media/image46.png"/><Relationship Id="rId82" Type="http://schemas.openxmlformats.org/officeDocument/2006/relationships/image" Target="media/image62.png"/><Relationship Id="rId19" Type="http://schemas.openxmlformats.org/officeDocument/2006/relationships/image" Target="media/image5.png"/><Relationship Id="rId14" Type="http://schemas.openxmlformats.org/officeDocument/2006/relationships/footer" Target="footer3.xml"/><Relationship Id="rId30" Type="http://schemas.openxmlformats.org/officeDocument/2006/relationships/image" Target="media/image16.png"/><Relationship Id="rId35" Type="http://schemas.openxmlformats.org/officeDocument/2006/relationships/image" Target="media/image20.png"/><Relationship Id="rId56" Type="http://schemas.openxmlformats.org/officeDocument/2006/relationships/image" Target="media/image41.png"/><Relationship Id="rId77" Type="http://schemas.microsoft.com/office/2007/relationships/diagramDrawing" Target="diagrams/drawing1.xml"/><Relationship Id="rId100" Type="http://schemas.openxmlformats.org/officeDocument/2006/relationships/image" Target="media/image71.tiff"/><Relationship Id="rId105" Type="http://schemas.openxmlformats.org/officeDocument/2006/relationships/image" Target="media/image76.png"/><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63.png"/><Relationship Id="rId98" Type="http://schemas.openxmlformats.org/officeDocument/2006/relationships/image" Target="media/image69.tiff"/><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1.emf"/><Relationship Id="rId67" Type="http://schemas.openxmlformats.org/officeDocument/2006/relationships/image" Target="media/image52.png"/><Relationship Id="rId11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6.png"/><Relationship Id="rId62" Type="http://schemas.openxmlformats.org/officeDocument/2006/relationships/image" Target="media/image47.png"/><Relationship Id="rId111"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C15B99-F465-4C46-8454-5EA87F456B0F}" type="doc">
      <dgm:prSet loTypeId="urn:microsoft.com/office/officeart/2005/8/layout/vProcess5" loCatId="process" qsTypeId="urn:microsoft.com/office/officeart/2005/8/quickstyle/simple1" qsCatId="simple" csTypeId="urn:microsoft.com/office/officeart/2005/8/colors/colorful1" csCatId="colorful" phldr="1"/>
      <dgm:spPr/>
      <dgm:t>
        <a:bodyPr/>
        <a:lstStyle/>
        <a:p>
          <a:endParaRPr lang="en-US"/>
        </a:p>
      </dgm:t>
    </dgm:pt>
    <dgm:pt modelId="{32C740C5-023A-4D66-8818-1010342148D9}">
      <dgm:prSet phldr="0"/>
      <dgm:spPr/>
      <dgm:t>
        <a:bodyPr/>
        <a:lstStyle/>
        <a:p>
          <a:pPr rtl="0"/>
          <a:r>
            <a:rPr lang="en-US">
              <a:latin typeface="Calibri Light" panose="020F0302020204030204"/>
            </a:rPr>
            <a:t>Geopolymer Sample Prepared for SEM using ETD</a:t>
          </a:r>
          <a:endParaRPr lang="en-US"/>
        </a:p>
      </dgm:t>
    </dgm:pt>
    <dgm:pt modelId="{2FEE55EB-F0BE-48AA-9818-D3375613B2F3}" type="parTrans" cxnId="{B134BA85-931C-4290-80C0-27733FC0F2EF}">
      <dgm:prSet/>
      <dgm:spPr/>
      <dgm:t>
        <a:bodyPr/>
        <a:lstStyle/>
        <a:p>
          <a:endParaRPr lang="en-US"/>
        </a:p>
      </dgm:t>
    </dgm:pt>
    <dgm:pt modelId="{90D0871F-36C3-425F-85CA-28D5B2168E6E}" type="sibTrans" cxnId="{B134BA85-931C-4290-80C0-27733FC0F2EF}">
      <dgm:prSet/>
      <dgm:spPr/>
      <dgm:t>
        <a:bodyPr/>
        <a:lstStyle/>
        <a:p>
          <a:endParaRPr lang="en-US"/>
        </a:p>
      </dgm:t>
    </dgm:pt>
    <dgm:pt modelId="{F828FE58-394A-4B24-9324-55DD86213CFC}">
      <dgm:prSet phldr="0"/>
      <dgm:spPr/>
      <dgm:t>
        <a:bodyPr/>
        <a:lstStyle/>
        <a:p>
          <a:pPr rtl="0"/>
          <a:r>
            <a:rPr lang="en-US">
              <a:latin typeface="Calibri Light" panose="020F0302020204030204"/>
            </a:rPr>
            <a:t>Sample Imaged with Mapping</a:t>
          </a:r>
          <a:endParaRPr lang="en-US"/>
        </a:p>
      </dgm:t>
    </dgm:pt>
    <dgm:pt modelId="{72399FD6-5112-46A4-998E-5C01EF26BC55}" type="parTrans" cxnId="{B9171089-A490-426C-8946-9636CE639E42}">
      <dgm:prSet/>
      <dgm:spPr/>
      <dgm:t>
        <a:bodyPr/>
        <a:lstStyle/>
        <a:p>
          <a:endParaRPr lang="en-US"/>
        </a:p>
      </dgm:t>
    </dgm:pt>
    <dgm:pt modelId="{264ED721-1EAC-4D71-A228-DD847EC8785E}" type="sibTrans" cxnId="{B9171089-A490-426C-8946-9636CE639E42}">
      <dgm:prSet/>
      <dgm:spPr/>
      <dgm:t>
        <a:bodyPr/>
        <a:lstStyle/>
        <a:p>
          <a:endParaRPr lang="en-US"/>
        </a:p>
      </dgm:t>
    </dgm:pt>
    <dgm:pt modelId="{5AA07B15-F8F1-44A3-A1FD-E070EC3F1473}">
      <dgm:prSet phldr="0"/>
      <dgm:spPr/>
      <dgm:t>
        <a:bodyPr/>
        <a:lstStyle/>
        <a:p>
          <a:pPr rtl="0"/>
          <a:r>
            <a:rPr lang="en-US" dirty="0">
              <a:latin typeface="Calibri Light" panose="020F0302020204030204"/>
            </a:rPr>
            <a:t>Resultant Images Segmented via Trained ML Model</a:t>
          </a:r>
          <a:endParaRPr lang="en-US" dirty="0"/>
        </a:p>
      </dgm:t>
    </dgm:pt>
    <dgm:pt modelId="{3181615E-35B6-44E2-BB25-893FB36AF76C}" type="parTrans" cxnId="{1DE1A4DB-3487-4DF7-94B2-212EACE7B5EE}">
      <dgm:prSet/>
      <dgm:spPr/>
      <dgm:t>
        <a:bodyPr/>
        <a:lstStyle/>
        <a:p>
          <a:endParaRPr lang="en-US"/>
        </a:p>
      </dgm:t>
    </dgm:pt>
    <dgm:pt modelId="{64245C25-4226-4C56-8A32-B1344DA1DED7}" type="sibTrans" cxnId="{1DE1A4DB-3487-4DF7-94B2-212EACE7B5EE}">
      <dgm:prSet/>
      <dgm:spPr/>
      <dgm:t>
        <a:bodyPr/>
        <a:lstStyle/>
        <a:p>
          <a:endParaRPr lang="en-US"/>
        </a:p>
      </dgm:t>
    </dgm:pt>
    <dgm:pt modelId="{156F6C72-C99A-435A-9D90-C46DACEECD2F}">
      <dgm:prSet/>
      <dgm:spPr/>
      <dgm:t>
        <a:bodyPr/>
        <a:lstStyle/>
        <a:p>
          <a:pPr rtl="0"/>
          <a:r>
            <a:rPr lang="en-US">
              <a:latin typeface="Calibri Light" panose="020F0302020204030204"/>
            </a:rPr>
            <a:t>Segmented Images Undergo Post-Processing</a:t>
          </a:r>
          <a:endParaRPr lang="en-US"/>
        </a:p>
      </dgm:t>
    </dgm:pt>
    <dgm:pt modelId="{DA730346-FE8A-4D43-9E5F-735F9263DDDA}" type="parTrans" cxnId="{628875CB-406A-4F8C-B2B3-50373F215D7D}">
      <dgm:prSet/>
      <dgm:spPr/>
      <dgm:t>
        <a:bodyPr/>
        <a:lstStyle/>
        <a:p>
          <a:endParaRPr lang="en-US"/>
        </a:p>
      </dgm:t>
    </dgm:pt>
    <dgm:pt modelId="{C33A32A9-872D-4EDB-A917-3C137BA361A9}" type="sibTrans" cxnId="{628875CB-406A-4F8C-B2B3-50373F215D7D}">
      <dgm:prSet/>
      <dgm:spPr/>
      <dgm:t>
        <a:bodyPr/>
        <a:lstStyle/>
        <a:p>
          <a:endParaRPr lang="en-US"/>
        </a:p>
      </dgm:t>
    </dgm:pt>
    <dgm:pt modelId="{2F5FEF72-DFCC-41BB-8A2F-28E8E823605F}">
      <dgm:prSet phldr="0"/>
      <dgm:spPr/>
      <dgm:t>
        <a:bodyPr/>
        <a:lstStyle/>
        <a:p>
          <a:pPr rtl="0"/>
          <a:r>
            <a:rPr lang="en-US">
              <a:latin typeface="Calibri Light" panose="020F0302020204030204"/>
            </a:rPr>
            <a:t>Data Extracted and Analyzed from Post-Process</a:t>
          </a:r>
        </a:p>
      </dgm:t>
    </dgm:pt>
    <dgm:pt modelId="{658E4ECF-D314-44C8-B6D8-A537D1AA8316}" type="parTrans" cxnId="{816008A3-7C1A-4451-9907-B545918071D2}">
      <dgm:prSet/>
      <dgm:spPr/>
      <dgm:t>
        <a:bodyPr/>
        <a:lstStyle/>
        <a:p>
          <a:endParaRPr lang="en-US"/>
        </a:p>
      </dgm:t>
    </dgm:pt>
    <dgm:pt modelId="{FD5E8630-A99E-4E90-A882-10FBE9BE8E3E}" type="sibTrans" cxnId="{816008A3-7C1A-4451-9907-B545918071D2}">
      <dgm:prSet/>
      <dgm:spPr/>
      <dgm:t>
        <a:bodyPr/>
        <a:lstStyle/>
        <a:p>
          <a:endParaRPr lang="en-US"/>
        </a:p>
      </dgm:t>
    </dgm:pt>
    <dgm:pt modelId="{02BCA97E-DF6F-4558-9E17-64FF88885135}" type="pres">
      <dgm:prSet presAssocID="{44C15B99-F465-4C46-8454-5EA87F456B0F}" presName="outerComposite" presStyleCnt="0">
        <dgm:presLayoutVars>
          <dgm:chMax val="5"/>
          <dgm:dir/>
          <dgm:resizeHandles val="exact"/>
        </dgm:presLayoutVars>
      </dgm:prSet>
      <dgm:spPr/>
    </dgm:pt>
    <dgm:pt modelId="{829C5BEB-62C7-4B5A-A6F8-9845FBD24E66}" type="pres">
      <dgm:prSet presAssocID="{44C15B99-F465-4C46-8454-5EA87F456B0F}" presName="dummyMaxCanvas" presStyleCnt="0">
        <dgm:presLayoutVars/>
      </dgm:prSet>
      <dgm:spPr/>
    </dgm:pt>
    <dgm:pt modelId="{D471A72F-0EBC-423C-AFEB-974773A83573}" type="pres">
      <dgm:prSet presAssocID="{44C15B99-F465-4C46-8454-5EA87F456B0F}" presName="FiveNodes_1" presStyleLbl="node1" presStyleIdx="0" presStyleCnt="5">
        <dgm:presLayoutVars>
          <dgm:bulletEnabled val="1"/>
        </dgm:presLayoutVars>
      </dgm:prSet>
      <dgm:spPr/>
    </dgm:pt>
    <dgm:pt modelId="{651807A7-AEC3-4713-9CEB-37061D1B1406}" type="pres">
      <dgm:prSet presAssocID="{44C15B99-F465-4C46-8454-5EA87F456B0F}" presName="FiveNodes_2" presStyleLbl="node1" presStyleIdx="1" presStyleCnt="5">
        <dgm:presLayoutVars>
          <dgm:bulletEnabled val="1"/>
        </dgm:presLayoutVars>
      </dgm:prSet>
      <dgm:spPr/>
    </dgm:pt>
    <dgm:pt modelId="{1B64B8D9-3D9F-4B3A-B347-8A3018342AC8}" type="pres">
      <dgm:prSet presAssocID="{44C15B99-F465-4C46-8454-5EA87F456B0F}" presName="FiveNodes_3" presStyleLbl="node1" presStyleIdx="2" presStyleCnt="5">
        <dgm:presLayoutVars>
          <dgm:bulletEnabled val="1"/>
        </dgm:presLayoutVars>
      </dgm:prSet>
      <dgm:spPr/>
    </dgm:pt>
    <dgm:pt modelId="{B4355CA3-9099-4CCC-8F45-D0DA83B12164}" type="pres">
      <dgm:prSet presAssocID="{44C15B99-F465-4C46-8454-5EA87F456B0F}" presName="FiveNodes_4" presStyleLbl="node1" presStyleIdx="3" presStyleCnt="5">
        <dgm:presLayoutVars>
          <dgm:bulletEnabled val="1"/>
        </dgm:presLayoutVars>
      </dgm:prSet>
      <dgm:spPr/>
    </dgm:pt>
    <dgm:pt modelId="{C6FF44F2-6167-4425-AC14-A5183D41A975}" type="pres">
      <dgm:prSet presAssocID="{44C15B99-F465-4C46-8454-5EA87F456B0F}" presName="FiveNodes_5" presStyleLbl="node1" presStyleIdx="4" presStyleCnt="5">
        <dgm:presLayoutVars>
          <dgm:bulletEnabled val="1"/>
        </dgm:presLayoutVars>
      </dgm:prSet>
      <dgm:spPr/>
    </dgm:pt>
    <dgm:pt modelId="{E8A3DD77-F3C0-4425-9BA0-47DD3025F4BB}" type="pres">
      <dgm:prSet presAssocID="{44C15B99-F465-4C46-8454-5EA87F456B0F}" presName="FiveConn_1-2" presStyleLbl="fgAccFollowNode1" presStyleIdx="0" presStyleCnt="4">
        <dgm:presLayoutVars>
          <dgm:bulletEnabled val="1"/>
        </dgm:presLayoutVars>
      </dgm:prSet>
      <dgm:spPr/>
    </dgm:pt>
    <dgm:pt modelId="{CFEC72BB-7854-4C4B-B27C-E962E76536CA}" type="pres">
      <dgm:prSet presAssocID="{44C15B99-F465-4C46-8454-5EA87F456B0F}" presName="FiveConn_2-3" presStyleLbl="fgAccFollowNode1" presStyleIdx="1" presStyleCnt="4">
        <dgm:presLayoutVars>
          <dgm:bulletEnabled val="1"/>
        </dgm:presLayoutVars>
      </dgm:prSet>
      <dgm:spPr/>
    </dgm:pt>
    <dgm:pt modelId="{51356EC8-FD43-4476-AEA6-1304EFA44718}" type="pres">
      <dgm:prSet presAssocID="{44C15B99-F465-4C46-8454-5EA87F456B0F}" presName="FiveConn_3-4" presStyleLbl="fgAccFollowNode1" presStyleIdx="2" presStyleCnt="4">
        <dgm:presLayoutVars>
          <dgm:bulletEnabled val="1"/>
        </dgm:presLayoutVars>
      </dgm:prSet>
      <dgm:spPr/>
    </dgm:pt>
    <dgm:pt modelId="{40E5C637-843E-406E-9545-1A4DECB4DBEC}" type="pres">
      <dgm:prSet presAssocID="{44C15B99-F465-4C46-8454-5EA87F456B0F}" presName="FiveConn_4-5" presStyleLbl="fgAccFollowNode1" presStyleIdx="3" presStyleCnt="4">
        <dgm:presLayoutVars>
          <dgm:bulletEnabled val="1"/>
        </dgm:presLayoutVars>
      </dgm:prSet>
      <dgm:spPr/>
    </dgm:pt>
    <dgm:pt modelId="{32485D93-A164-4A77-960B-DCEE602386A3}" type="pres">
      <dgm:prSet presAssocID="{44C15B99-F465-4C46-8454-5EA87F456B0F}" presName="FiveNodes_1_text" presStyleLbl="node1" presStyleIdx="4" presStyleCnt="5">
        <dgm:presLayoutVars>
          <dgm:bulletEnabled val="1"/>
        </dgm:presLayoutVars>
      </dgm:prSet>
      <dgm:spPr/>
    </dgm:pt>
    <dgm:pt modelId="{64A6979A-F7A9-4EAE-8395-5D98CBFC77F5}" type="pres">
      <dgm:prSet presAssocID="{44C15B99-F465-4C46-8454-5EA87F456B0F}" presName="FiveNodes_2_text" presStyleLbl="node1" presStyleIdx="4" presStyleCnt="5">
        <dgm:presLayoutVars>
          <dgm:bulletEnabled val="1"/>
        </dgm:presLayoutVars>
      </dgm:prSet>
      <dgm:spPr/>
    </dgm:pt>
    <dgm:pt modelId="{A5C63942-7B22-4573-9ECB-23DE1DB3E5BA}" type="pres">
      <dgm:prSet presAssocID="{44C15B99-F465-4C46-8454-5EA87F456B0F}" presName="FiveNodes_3_text" presStyleLbl="node1" presStyleIdx="4" presStyleCnt="5">
        <dgm:presLayoutVars>
          <dgm:bulletEnabled val="1"/>
        </dgm:presLayoutVars>
      </dgm:prSet>
      <dgm:spPr/>
    </dgm:pt>
    <dgm:pt modelId="{1C454F0D-C8B4-400D-B39B-8F642372CD1A}" type="pres">
      <dgm:prSet presAssocID="{44C15B99-F465-4C46-8454-5EA87F456B0F}" presName="FiveNodes_4_text" presStyleLbl="node1" presStyleIdx="4" presStyleCnt="5">
        <dgm:presLayoutVars>
          <dgm:bulletEnabled val="1"/>
        </dgm:presLayoutVars>
      </dgm:prSet>
      <dgm:spPr/>
    </dgm:pt>
    <dgm:pt modelId="{03E3026C-EBEA-4603-BC5B-DCF2D74CA949}" type="pres">
      <dgm:prSet presAssocID="{44C15B99-F465-4C46-8454-5EA87F456B0F}" presName="FiveNodes_5_text" presStyleLbl="node1" presStyleIdx="4" presStyleCnt="5">
        <dgm:presLayoutVars>
          <dgm:bulletEnabled val="1"/>
        </dgm:presLayoutVars>
      </dgm:prSet>
      <dgm:spPr/>
    </dgm:pt>
  </dgm:ptLst>
  <dgm:cxnLst>
    <dgm:cxn modelId="{53BA371A-AD0E-4C10-977F-36854E9BCE8A}" type="presOf" srcId="{90D0871F-36C3-425F-85CA-28D5B2168E6E}" destId="{E8A3DD77-F3C0-4425-9BA0-47DD3025F4BB}" srcOrd="0" destOrd="0" presId="urn:microsoft.com/office/officeart/2005/8/layout/vProcess5"/>
    <dgm:cxn modelId="{A5BB3A1F-021D-4C93-B8BD-590073241263}" type="presOf" srcId="{C33A32A9-872D-4EDB-A917-3C137BA361A9}" destId="{40E5C637-843E-406E-9545-1A4DECB4DBEC}" srcOrd="0" destOrd="0" presId="urn:microsoft.com/office/officeart/2005/8/layout/vProcess5"/>
    <dgm:cxn modelId="{65BD543C-0EC3-4E9D-A8B9-455C6D465D8D}" type="presOf" srcId="{F828FE58-394A-4B24-9324-55DD86213CFC}" destId="{651807A7-AEC3-4713-9CEB-37061D1B1406}" srcOrd="0" destOrd="0" presId="urn:microsoft.com/office/officeart/2005/8/layout/vProcess5"/>
    <dgm:cxn modelId="{A2CFF863-E8AE-40D0-98E1-154F56DD0B94}" type="presOf" srcId="{32C740C5-023A-4D66-8818-1010342148D9}" destId="{32485D93-A164-4A77-960B-DCEE602386A3}" srcOrd="1" destOrd="0" presId="urn:microsoft.com/office/officeart/2005/8/layout/vProcess5"/>
    <dgm:cxn modelId="{4D1B5A81-EDFC-4E9B-A549-728A6B0AE7F0}" type="presOf" srcId="{32C740C5-023A-4D66-8818-1010342148D9}" destId="{D471A72F-0EBC-423C-AFEB-974773A83573}" srcOrd="0" destOrd="0" presId="urn:microsoft.com/office/officeart/2005/8/layout/vProcess5"/>
    <dgm:cxn modelId="{B134BA85-931C-4290-80C0-27733FC0F2EF}" srcId="{44C15B99-F465-4C46-8454-5EA87F456B0F}" destId="{32C740C5-023A-4D66-8818-1010342148D9}" srcOrd="0" destOrd="0" parTransId="{2FEE55EB-F0BE-48AA-9818-D3375613B2F3}" sibTransId="{90D0871F-36C3-425F-85CA-28D5B2168E6E}"/>
    <dgm:cxn modelId="{B9171089-A490-426C-8946-9636CE639E42}" srcId="{44C15B99-F465-4C46-8454-5EA87F456B0F}" destId="{F828FE58-394A-4B24-9324-55DD86213CFC}" srcOrd="1" destOrd="0" parTransId="{72399FD6-5112-46A4-998E-5C01EF26BC55}" sibTransId="{264ED721-1EAC-4D71-A228-DD847EC8785E}"/>
    <dgm:cxn modelId="{717DA494-CDA6-4436-B199-FE8F8F7BEA9F}" type="presOf" srcId="{156F6C72-C99A-435A-9D90-C46DACEECD2F}" destId="{B4355CA3-9099-4CCC-8F45-D0DA83B12164}" srcOrd="0" destOrd="0" presId="urn:microsoft.com/office/officeart/2005/8/layout/vProcess5"/>
    <dgm:cxn modelId="{6656C496-EAEF-4F8B-9C61-561BEEFC6465}" type="presOf" srcId="{5AA07B15-F8F1-44A3-A1FD-E070EC3F1473}" destId="{1B64B8D9-3D9F-4B3A-B347-8A3018342AC8}" srcOrd="0" destOrd="0" presId="urn:microsoft.com/office/officeart/2005/8/layout/vProcess5"/>
    <dgm:cxn modelId="{47C33F9B-C54A-4784-9079-19BBD9959001}" type="presOf" srcId="{2F5FEF72-DFCC-41BB-8A2F-28E8E823605F}" destId="{C6FF44F2-6167-4425-AC14-A5183D41A975}" srcOrd="0" destOrd="0" presId="urn:microsoft.com/office/officeart/2005/8/layout/vProcess5"/>
    <dgm:cxn modelId="{2D29DC9D-18BE-489A-B6BF-B70244268CCA}" type="presOf" srcId="{44C15B99-F465-4C46-8454-5EA87F456B0F}" destId="{02BCA97E-DF6F-4558-9E17-64FF88885135}" srcOrd="0" destOrd="0" presId="urn:microsoft.com/office/officeart/2005/8/layout/vProcess5"/>
    <dgm:cxn modelId="{7F23019E-F7B3-4CC8-ACA6-C1844673FA7F}" type="presOf" srcId="{2F5FEF72-DFCC-41BB-8A2F-28E8E823605F}" destId="{03E3026C-EBEA-4603-BC5B-DCF2D74CA949}" srcOrd="1" destOrd="0" presId="urn:microsoft.com/office/officeart/2005/8/layout/vProcess5"/>
    <dgm:cxn modelId="{816008A3-7C1A-4451-9907-B545918071D2}" srcId="{44C15B99-F465-4C46-8454-5EA87F456B0F}" destId="{2F5FEF72-DFCC-41BB-8A2F-28E8E823605F}" srcOrd="4" destOrd="0" parTransId="{658E4ECF-D314-44C8-B6D8-A537D1AA8316}" sibTransId="{FD5E8630-A99E-4E90-A882-10FBE9BE8E3E}"/>
    <dgm:cxn modelId="{2E44F8B0-41E7-491A-A0ED-ECDCFAF8273F}" type="presOf" srcId="{5AA07B15-F8F1-44A3-A1FD-E070EC3F1473}" destId="{A5C63942-7B22-4573-9ECB-23DE1DB3E5BA}" srcOrd="1" destOrd="0" presId="urn:microsoft.com/office/officeart/2005/8/layout/vProcess5"/>
    <dgm:cxn modelId="{369225B5-1631-4602-9837-90288DDA02B2}" type="presOf" srcId="{64245C25-4226-4C56-8A32-B1344DA1DED7}" destId="{51356EC8-FD43-4476-AEA6-1304EFA44718}" srcOrd="0" destOrd="0" presId="urn:microsoft.com/office/officeart/2005/8/layout/vProcess5"/>
    <dgm:cxn modelId="{D27AACC1-B90D-4266-9D51-FD0DBBAB25ED}" type="presOf" srcId="{F828FE58-394A-4B24-9324-55DD86213CFC}" destId="{64A6979A-F7A9-4EAE-8395-5D98CBFC77F5}" srcOrd="1" destOrd="0" presId="urn:microsoft.com/office/officeart/2005/8/layout/vProcess5"/>
    <dgm:cxn modelId="{B2AAFAC5-C6A8-4964-B9A6-59031E715167}" type="presOf" srcId="{264ED721-1EAC-4D71-A228-DD847EC8785E}" destId="{CFEC72BB-7854-4C4B-B27C-E962E76536CA}" srcOrd="0" destOrd="0" presId="urn:microsoft.com/office/officeart/2005/8/layout/vProcess5"/>
    <dgm:cxn modelId="{628875CB-406A-4F8C-B2B3-50373F215D7D}" srcId="{44C15B99-F465-4C46-8454-5EA87F456B0F}" destId="{156F6C72-C99A-435A-9D90-C46DACEECD2F}" srcOrd="3" destOrd="0" parTransId="{DA730346-FE8A-4D43-9E5F-735F9263DDDA}" sibTransId="{C33A32A9-872D-4EDB-A917-3C137BA361A9}"/>
    <dgm:cxn modelId="{2006C5CD-2EEE-4A22-B838-9C7EF96E0F43}" type="presOf" srcId="{156F6C72-C99A-435A-9D90-C46DACEECD2F}" destId="{1C454F0D-C8B4-400D-B39B-8F642372CD1A}" srcOrd="1" destOrd="0" presId="urn:microsoft.com/office/officeart/2005/8/layout/vProcess5"/>
    <dgm:cxn modelId="{1DE1A4DB-3487-4DF7-94B2-212EACE7B5EE}" srcId="{44C15B99-F465-4C46-8454-5EA87F456B0F}" destId="{5AA07B15-F8F1-44A3-A1FD-E070EC3F1473}" srcOrd="2" destOrd="0" parTransId="{3181615E-35B6-44E2-BB25-893FB36AF76C}" sibTransId="{64245C25-4226-4C56-8A32-B1344DA1DED7}"/>
    <dgm:cxn modelId="{EEB65D8D-DF8E-47A8-A7D0-66F4F6CC749B}" type="presParOf" srcId="{02BCA97E-DF6F-4558-9E17-64FF88885135}" destId="{829C5BEB-62C7-4B5A-A6F8-9845FBD24E66}" srcOrd="0" destOrd="0" presId="urn:microsoft.com/office/officeart/2005/8/layout/vProcess5"/>
    <dgm:cxn modelId="{7F3D5DFD-F858-454A-9A5A-846A38F7387A}" type="presParOf" srcId="{02BCA97E-DF6F-4558-9E17-64FF88885135}" destId="{D471A72F-0EBC-423C-AFEB-974773A83573}" srcOrd="1" destOrd="0" presId="urn:microsoft.com/office/officeart/2005/8/layout/vProcess5"/>
    <dgm:cxn modelId="{1DBDF024-D7A4-4879-B1FC-0B6BD6F66651}" type="presParOf" srcId="{02BCA97E-DF6F-4558-9E17-64FF88885135}" destId="{651807A7-AEC3-4713-9CEB-37061D1B1406}" srcOrd="2" destOrd="0" presId="urn:microsoft.com/office/officeart/2005/8/layout/vProcess5"/>
    <dgm:cxn modelId="{34E56762-800C-426A-A089-9226F369DFAE}" type="presParOf" srcId="{02BCA97E-DF6F-4558-9E17-64FF88885135}" destId="{1B64B8D9-3D9F-4B3A-B347-8A3018342AC8}" srcOrd="3" destOrd="0" presId="urn:microsoft.com/office/officeart/2005/8/layout/vProcess5"/>
    <dgm:cxn modelId="{3A6BA62E-4D04-48E3-AC0B-A12FBC39667B}" type="presParOf" srcId="{02BCA97E-DF6F-4558-9E17-64FF88885135}" destId="{B4355CA3-9099-4CCC-8F45-D0DA83B12164}" srcOrd="4" destOrd="0" presId="urn:microsoft.com/office/officeart/2005/8/layout/vProcess5"/>
    <dgm:cxn modelId="{8AFF5E19-A282-4F0C-8466-5257C799183B}" type="presParOf" srcId="{02BCA97E-DF6F-4558-9E17-64FF88885135}" destId="{C6FF44F2-6167-4425-AC14-A5183D41A975}" srcOrd="5" destOrd="0" presId="urn:microsoft.com/office/officeart/2005/8/layout/vProcess5"/>
    <dgm:cxn modelId="{4CC67F13-01FA-4A87-8597-3BFD8ACB7D42}" type="presParOf" srcId="{02BCA97E-DF6F-4558-9E17-64FF88885135}" destId="{E8A3DD77-F3C0-4425-9BA0-47DD3025F4BB}" srcOrd="6" destOrd="0" presId="urn:microsoft.com/office/officeart/2005/8/layout/vProcess5"/>
    <dgm:cxn modelId="{EEF3D263-2420-4D38-8C28-E736B37E23B0}" type="presParOf" srcId="{02BCA97E-DF6F-4558-9E17-64FF88885135}" destId="{CFEC72BB-7854-4C4B-B27C-E962E76536CA}" srcOrd="7" destOrd="0" presId="urn:microsoft.com/office/officeart/2005/8/layout/vProcess5"/>
    <dgm:cxn modelId="{B6409EAB-3E16-48A9-8D01-BFAB492E3D1D}" type="presParOf" srcId="{02BCA97E-DF6F-4558-9E17-64FF88885135}" destId="{51356EC8-FD43-4476-AEA6-1304EFA44718}" srcOrd="8" destOrd="0" presId="urn:microsoft.com/office/officeart/2005/8/layout/vProcess5"/>
    <dgm:cxn modelId="{7ABA1FB3-A466-46A3-947A-1E2D2E57BB22}" type="presParOf" srcId="{02BCA97E-DF6F-4558-9E17-64FF88885135}" destId="{40E5C637-843E-406E-9545-1A4DECB4DBEC}" srcOrd="9" destOrd="0" presId="urn:microsoft.com/office/officeart/2005/8/layout/vProcess5"/>
    <dgm:cxn modelId="{AC43F732-F11A-424A-8FB9-D3952A4CD8B7}" type="presParOf" srcId="{02BCA97E-DF6F-4558-9E17-64FF88885135}" destId="{32485D93-A164-4A77-960B-DCEE602386A3}" srcOrd="10" destOrd="0" presId="urn:microsoft.com/office/officeart/2005/8/layout/vProcess5"/>
    <dgm:cxn modelId="{8252CA95-9197-4C88-A5F6-D5001ED104C0}" type="presParOf" srcId="{02BCA97E-DF6F-4558-9E17-64FF88885135}" destId="{64A6979A-F7A9-4EAE-8395-5D98CBFC77F5}" srcOrd="11" destOrd="0" presId="urn:microsoft.com/office/officeart/2005/8/layout/vProcess5"/>
    <dgm:cxn modelId="{2CB317AE-D9DF-439B-803F-EAED8B4302C3}" type="presParOf" srcId="{02BCA97E-DF6F-4558-9E17-64FF88885135}" destId="{A5C63942-7B22-4573-9ECB-23DE1DB3E5BA}" srcOrd="12" destOrd="0" presId="urn:microsoft.com/office/officeart/2005/8/layout/vProcess5"/>
    <dgm:cxn modelId="{5D7E4655-FEF1-4536-B038-229195345750}" type="presParOf" srcId="{02BCA97E-DF6F-4558-9E17-64FF88885135}" destId="{1C454F0D-C8B4-400D-B39B-8F642372CD1A}" srcOrd="13" destOrd="0" presId="urn:microsoft.com/office/officeart/2005/8/layout/vProcess5"/>
    <dgm:cxn modelId="{BEB9AE20-865C-45B2-A3CD-E1695415390C}" type="presParOf" srcId="{02BCA97E-DF6F-4558-9E17-64FF88885135}" destId="{03E3026C-EBEA-4603-BC5B-DCF2D74CA949}" srcOrd="14" destOrd="0" presId="urn:microsoft.com/office/officeart/2005/8/layout/vProcess5"/>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1A72F-0EBC-423C-AFEB-974773A83573}">
      <dsp:nvSpPr>
        <dsp:cNvPr id="0" name=""/>
        <dsp:cNvSpPr/>
      </dsp:nvSpPr>
      <dsp:spPr>
        <a:xfrm>
          <a:off x="0" y="0"/>
          <a:ext cx="4576572" cy="495147"/>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n-US" sz="1400" kern="1200">
              <a:latin typeface="Calibri Light" panose="020F0302020204030204"/>
            </a:rPr>
            <a:t>Geopolymer Sample Prepared for SEM using ETD</a:t>
          </a:r>
          <a:endParaRPr lang="en-US" sz="1400" kern="1200"/>
        </a:p>
      </dsp:txBody>
      <dsp:txXfrm>
        <a:off x="14502" y="14502"/>
        <a:ext cx="3984337" cy="466143"/>
      </dsp:txXfrm>
    </dsp:sp>
    <dsp:sp modelId="{651807A7-AEC3-4713-9CEB-37061D1B1406}">
      <dsp:nvSpPr>
        <dsp:cNvPr id="0" name=""/>
        <dsp:cNvSpPr/>
      </dsp:nvSpPr>
      <dsp:spPr>
        <a:xfrm>
          <a:off x="341757" y="563918"/>
          <a:ext cx="4576572" cy="495147"/>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n-US" sz="1400" kern="1200">
              <a:latin typeface="Calibri Light" panose="020F0302020204030204"/>
            </a:rPr>
            <a:t>Sample Imaged with Mapping</a:t>
          </a:r>
          <a:endParaRPr lang="en-US" sz="1400" kern="1200"/>
        </a:p>
      </dsp:txBody>
      <dsp:txXfrm>
        <a:off x="356259" y="578420"/>
        <a:ext cx="3883965" cy="466143"/>
      </dsp:txXfrm>
    </dsp:sp>
    <dsp:sp modelId="{1B64B8D9-3D9F-4B3A-B347-8A3018342AC8}">
      <dsp:nvSpPr>
        <dsp:cNvPr id="0" name=""/>
        <dsp:cNvSpPr/>
      </dsp:nvSpPr>
      <dsp:spPr>
        <a:xfrm>
          <a:off x="683514" y="1127836"/>
          <a:ext cx="4576572" cy="495147"/>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n-US" sz="1400" kern="1200" dirty="0">
              <a:latin typeface="Calibri Light" panose="020F0302020204030204"/>
            </a:rPr>
            <a:t>Resultant Images Segmented via Trained ML Model</a:t>
          </a:r>
          <a:endParaRPr lang="en-US" sz="1400" kern="1200" dirty="0"/>
        </a:p>
      </dsp:txBody>
      <dsp:txXfrm>
        <a:off x="698016" y="1142338"/>
        <a:ext cx="3883965" cy="466143"/>
      </dsp:txXfrm>
    </dsp:sp>
    <dsp:sp modelId="{B4355CA3-9099-4CCC-8F45-D0DA83B12164}">
      <dsp:nvSpPr>
        <dsp:cNvPr id="0" name=""/>
        <dsp:cNvSpPr/>
      </dsp:nvSpPr>
      <dsp:spPr>
        <a:xfrm>
          <a:off x="1025271" y="1691754"/>
          <a:ext cx="4576572" cy="495147"/>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n-US" sz="1400" kern="1200">
              <a:latin typeface="Calibri Light" panose="020F0302020204030204"/>
            </a:rPr>
            <a:t>Segmented Images Undergo Post-Processing</a:t>
          </a:r>
          <a:endParaRPr lang="en-US" sz="1400" kern="1200"/>
        </a:p>
      </dsp:txBody>
      <dsp:txXfrm>
        <a:off x="1039773" y="1706256"/>
        <a:ext cx="3883965" cy="466143"/>
      </dsp:txXfrm>
    </dsp:sp>
    <dsp:sp modelId="{C6FF44F2-6167-4425-AC14-A5183D41A975}">
      <dsp:nvSpPr>
        <dsp:cNvPr id="0" name=""/>
        <dsp:cNvSpPr/>
      </dsp:nvSpPr>
      <dsp:spPr>
        <a:xfrm>
          <a:off x="1367028" y="2255672"/>
          <a:ext cx="4576572" cy="495147"/>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rtl="0">
            <a:lnSpc>
              <a:spcPct val="90000"/>
            </a:lnSpc>
            <a:spcBef>
              <a:spcPct val="0"/>
            </a:spcBef>
            <a:spcAft>
              <a:spcPct val="35000"/>
            </a:spcAft>
            <a:buNone/>
          </a:pPr>
          <a:r>
            <a:rPr lang="en-US" sz="1400" kern="1200">
              <a:latin typeface="Calibri Light" panose="020F0302020204030204"/>
            </a:rPr>
            <a:t>Data Extracted and Analyzed from Post-Process</a:t>
          </a:r>
        </a:p>
      </dsp:txBody>
      <dsp:txXfrm>
        <a:off x="1381530" y="2270174"/>
        <a:ext cx="3883965" cy="466143"/>
      </dsp:txXfrm>
    </dsp:sp>
    <dsp:sp modelId="{E8A3DD77-F3C0-4425-9BA0-47DD3025F4BB}">
      <dsp:nvSpPr>
        <dsp:cNvPr id="0" name=""/>
        <dsp:cNvSpPr/>
      </dsp:nvSpPr>
      <dsp:spPr>
        <a:xfrm>
          <a:off x="4254726" y="361732"/>
          <a:ext cx="321845" cy="321845"/>
        </a:xfrm>
        <a:prstGeom prst="downArrow">
          <a:avLst>
            <a:gd name="adj1" fmla="val 55000"/>
            <a:gd name="adj2" fmla="val 45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4327141" y="361732"/>
        <a:ext cx="177015" cy="242188"/>
      </dsp:txXfrm>
    </dsp:sp>
    <dsp:sp modelId="{CFEC72BB-7854-4C4B-B27C-E962E76536CA}">
      <dsp:nvSpPr>
        <dsp:cNvPr id="0" name=""/>
        <dsp:cNvSpPr/>
      </dsp:nvSpPr>
      <dsp:spPr>
        <a:xfrm>
          <a:off x="4596483" y="925650"/>
          <a:ext cx="321845" cy="321845"/>
        </a:xfrm>
        <a:prstGeom prst="downArrow">
          <a:avLst>
            <a:gd name="adj1" fmla="val 55000"/>
            <a:gd name="adj2" fmla="val 45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4668898" y="925650"/>
        <a:ext cx="177015" cy="242188"/>
      </dsp:txXfrm>
    </dsp:sp>
    <dsp:sp modelId="{51356EC8-FD43-4476-AEA6-1304EFA44718}">
      <dsp:nvSpPr>
        <dsp:cNvPr id="0" name=""/>
        <dsp:cNvSpPr/>
      </dsp:nvSpPr>
      <dsp:spPr>
        <a:xfrm>
          <a:off x="4938240" y="1481316"/>
          <a:ext cx="321845" cy="321845"/>
        </a:xfrm>
        <a:prstGeom prst="downArrow">
          <a:avLst>
            <a:gd name="adj1" fmla="val 55000"/>
            <a:gd name="adj2" fmla="val 45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5010655" y="1481316"/>
        <a:ext cx="177015" cy="242188"/>
      </dsp:txXfrm>
    </dsp:sp>
    <dsp:sp modelId="{40E5C637-843E-406E-9545-1A4DECB4DBEC}">
      <dsp:nvSpPr>
        <dsp:cNvPr id="0" name=""/>
        <dsp:cNvSpPr/>
      </dsp:nvSpPr>
      <dsp:spPr>
        <a:xfrm>
          <a:off x="5279997" y="2050736"/>
          <a:ext cx="321845" cy="321845"/>
        </a:xfrm>
        <a:prstGeom prst="downArrow">
          <a:avLst>
            <a:gd name="adj1" fmla="val 55000"/>
            <a:gd name="adj2" fmla="val 45000"/>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5352412" y="2050736"/>
        <a:ext cx="177015" cy="242188"/>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E4438AE-A614-4EE3-8173-082AF990F5B6}"/>
      </w:docPartPr>
      <w:docPartBody>
        <w:p w:rsidR="00097841" w:rsidRDefault="007D2D3B">
          <w:r w:rsidRPr="00524364">
            <w:rPr>
              <w:rStyle w:val="PlaceholderText"/>
            </w:rPr>
            <w:t>Click or tap here to enter text.</w:t>
          </w:r>
        </w:p>
      </w:docPartBody>
    </w:docPart>
    <w:docPart>
      <w:docPartPr>
        <w:name w:val="98B56A38B5974D5097F826B8E3E83A31"/>
        <w:category>
          <w:name w:val="General"/>
          <w:gallery w:val="placeholder"/>
        </w:category>
        <w:types>
          <w:type w:val="bbPlcHdr"/>
        </w:types>
        <w:behaviors>
          <w:behavior w:val="content"/>
        </w:behaviors>
        <w:guid w:val="{4F09DEC4-1D11-46EA-A6EE-75A3BEABFFDE}"/>
      </w:docPartPr>
      <w:docPartBody>
        <w:p w:rsidR="00A92145" w:rsidRDefault="009C2C1C" w:rsidP="009C2C1C">
          <w:pPr>
            <w:pStyle w:val="98B56A38B5974D5097F826B8E3E83A31"/>
          </w:pPr>
          <w:r w:rsidRPr="00524364">
            <w:rPr>
              <w:rStyle w:val="PlaceholderText"/>
            </w:rPr>
            <w:t>Click or tap here to enter text.</w:t>
          </w:r>
        </w:p>
      </w:docPartBody>
    </w:docPart>
    <w:docPart>
      <w:docPartPr>
        <w:name w:val="7EF9F24B1D164A41A5EFBA8F1FB94055"/>
        <w:category>
          <w:name w:val="General"/>
          <w:gallery w:val="placeholder"/>
        </w:category>
        <w:types>
          <w:type w:val="bbPlcHdr"/>
        </w:types>
        <w:behaviors>
          <w:behavior w:val="content"/>
        </w:behaviors>
        <w:guid w:val="{9C5EDBA9-C2CE-4E9A-BE3E-53324A70D77F}"/>
      </w:docPartPr>
      <w:docPartBody>
        <w:p w:rsidR="00A92145" w:rsidRDefault="009C2C1C" w:rsidP="009C2C1C">
          <w:pPr>
            <w:pStyle w:val="7EF9F24B1D164A41A5EFBA8F1FB94055"/>
          </w:pPr>
          <w:r w:rsidRPr="00524364">
            <w:rPr>
              <w:rStyle w:val="PlaceholderText"/>
            </w:rPr>
            <w:t>Click or tap here to enter text.</w:t>
          </w:r>
        </w:p>
      </w:docPartBody>
    </w:docPart>
    <w:docPart>
      <w:docPartPr>
        <w:name w:val="EE78134C9F2F4802AE476D22D81FE99D"/>
        <w:category>
          <w:name w:val="General"/>
          <w:gallery w:val="placeholder"/>
        </w:category>
        <w:types>
          <w:type w:val="bbPlcHdr"/>
        </w:types>
        <w:behaviors>
          <w:behavior w:val="content"/>
        </w:behaviors>
        <w:guid w:val="{7F858197-AAE2-4ECC-8A70-7C59A3E30B66}"/>
      </w:docPartPr>
      <w:docPartBody>
        <w:p w:rsidR="00AE5ACE" w:rsidRDefault="00DE237D" w:rsidP="00DE237D">
          <w:pPr>
            <w:pStyle w:val="EE78134C9F2F4802AE476D22D81FE99D"/>
          </w:pPr>
          <w:r w:rsidRPr="00524364">
            <w:rPr>
              <w:rStyle w:val="PlaceholderText"/>
            </w:rPr>
            <w:t>Click or tap here to enter text.</w:t>
          </w:r>
        </w:p>
      </w:docPartBody>
    </w:docPart>
    <w:docPart>
      <w:docPartPr>
        <w:name w:val="17280C8341A8476EA7A3D7ECF9AA7F48"/>
        <w:category>
          <w:name w:val="General"/>
          <w:gallery w:val="placeholder"/>
        </w:category>
        <w:types>
          <w:type w:val="bbPlcHdr"/>
        </w:types>
        <w:behaviors>
          <w:behavior w:val="content"/>
        </w:behaviors>
        <w:guid w:val="{64724F76-620A-4AF6-AAA2-73F8E602D619}"/>
      </w:docPartPr>
      <w:docPartBody>
        <w:p w:rsidR="00AE5ACE" w:rsidRDefault="00DE237D" w:rsidP="00DE237D">
          <w:pPr>
            <w:pStyle w:val="17280C8341A8476EA7A3D7ECF9AA7F48"/>
          </w:pPr>
          <w:r w:rsidRPr="00524364">
            <w:rPr>
              <w:rStyle w:val="PlaceholderText"/>
            </w:rPr>
            <w:t>Click or tap here to enter text.</w:t>
          </w:r>
        </w:p>
      </w:docPartBody>
    </w:docPart>
    <w:docPart>
      <w:docPartPr>
        <w:name w:val="A3C67D7A1C0B43EFB2F40EDFB503C8A5"/>
        <w:category>
          <w:name w:val="General"/>
          <w:gallery w:val="placeholder"/>
        </w:category>
        <w:types>
          <w:type w:val="bbPlcHdr"/>
        </w:types>
        <w:behaviors>
          <w:behavior w:val="content"/>
        </w:behaviors>
        <w:guid w:val="{1E3DE154-87C6-4F5E-9B94-1E0A0C61B811}"/>
      </w:docPartPr>
      <w:docPartBody>
        <w:p w:rsidR="00AE5ACE" w:rsidRDefault="00DE237D" w:rsidP="00DE237D">
          <w:pPr>
            <w:pStyle w:val="A3C67D7A1C0B43EFB2F40EDFB503C8A5"/>
          </w:pPr>
          <w:r w:rsidRPr="00524364">
            <w:rPr>
              <w:rStyle w:val="PlaceholderText"/>
            </w:rPr>
            <w:t>Click or tap here to enter text.</w:t>
          </w:r>
        </w:p>
      </w:docPartBody>
    </w:docPart>
    <w:docPart>
      <w:docPartPr>
        <w:name w:val="6FAB76F6CD784AA0A483DB1B8D5B7604"/>
        <w:category>
          <w:name w:val="General"/>
          <w:gallery w:val="placeholder"/>
        </w:category>
        <w:types>
          <w:type w:val="bbPlcHdr"/>
        </w:types>
        <w:behaviors>
          <w:behavior w:val="content"/>
        </w:behaviors>
        <w:guid w:val="{8BE83415-95B1-4CC3-A64A-A3262F583185}"/>
      </w:docPartPr>
      <w:docPartBody>
        <w:p w:rsidR="00AE5ACE" w:rsidRDefault="00DE237D" w:rsidP="00DE237D">
          <w:pPr>
            <w:pStyle w:val="6FAB76F6CD784AA0A483DB1B8D5B7604"/>
          </w:pPr>
          <w:r w:rsidRPr="00524364">
            <w:rPr>
              <w:rStyle w:val="PlaceholderText"/>
            </w:rPr>
            <w:t>Click or tap here to enter text.</w:t>
          </w:r>
        </w:p>
      </w:docPartBody>
    </w:docPart>
    <w:docPart>
      <w:docPartPr>
        <w:name w:val="A1D7B08A976E4C6DBAC9963FDD63CBF8"/>
        <w:category>
          <w:name w:val="General"/>
          <w:gallery w:val="placeholder"/>
        </w:category>
        <w:types>
          <w:type w:val="bbPlcHdr"/>
        </w:types>
        <w:behaviors>
          <w:behavior w:val="content"/>
        </w:behaviors>
        <w:guid w:val="{7E3EAEED-2CE4-4763-A0B4-185DF8302BB3}"/>
      </w:docPartPr>
      <w:docPartBody>
        <w:p w:rsidR="00D240DD" w:rsidRDefault="0099049D" w:rsidP="0099049D">
          <w:pPr>
            <w:pStyle w:val="A1D7B08A976E4C6DBAC9963FDD63CBF8"/>
          </w:pPr>
          <w:r w:rsidRPr="005243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3B"/>
    <w:rsid w:val="00083872"/>
    <w:rsid w:val="0009114E"/>
    <w:rsid w:val="00097841"/>
    <w:rsid w:val="000A53AE"/>
    <w:rsid w:val="000D1633"/>
    <w:rsid w:val="000F2A0F"/>
    <w:rsid w:val="001411DB"/>
    <w:rsid w:val="0015684F"/>
    <w:rsid w:val="00184C13"/>
    <w:rsid w:val="00196310"/>
    <w:rsid w:val="001F0486"/>
    <w:rsid w:val="001F3D50"/>
    <w:rsid w:val="0023345F"/>
    <w:rsid w:val="002567D4"/>
    <w:rsid w:val="00274127"/>
    <w:rsid w:val="00327A63"/>
    <w:rsid w:val="00332548"/>
    <w:rsid w:val="0033669D"/>
    <w:rsid w:val="003A3290"/>
    <w:rsid w:val="003E5FC7"/>
    <w:rsid w:val="00444C52"/>
    <w:rsid w:val="0047660C"/>
    <w:rsid w:val="004C0096"/>
    <w:rsid w:val="004D7E8C"/>
    <w:rsid w:val="00582D1E"/>
    <w:rsid w:val="00592BF9"/>
    <w:rsid w:val="00596C0C"/>
    <w:rsid w:val="005A409C"/>
    <w:rsid w:val="005B1E39"/>
    <w:rsid w:val="005C3B48"/>
    <w:rsid w:val="005D1BD3"/>
    <w:rsid w:val="006408B5"/>
    <w:rsid w:val="00650F3C"/>
    <w:rsid w:val="00652BB9"/>
    <w:rsid w:val="00675EF3"/>
    <w:rsid w:val="006D14E8"/>
    <w:rsid w:val="00710F28"/>
    <w:rsid w:val="007D2D3B"/>
    <w:rsid w:val="007D5D6B"/>
    <w:rsid w:val="0080616A"/>
    <w:rsid w:val="008D2698"/>
    <w:rsid w:val="0090327D"/>
    <w:rsid w:val="0091203D"/>
    <w:rsid w:val="009306F6"/>
    <w:rsid w:val="0099049D"/>
    <w:rsid w:val="009C2C1C"/>
    <w:rsid w:val="009D1F78"/>
    <w:rsid w:val="009D34CA"/>
    <w:rsid w:val="00A07346"/>
    <w:rsid w:val="00A129ED"/>
    <w:rsid w:val="00A41DFA"/>
    <w:rsid w:val="00A92145"/>
    <w:rsid w:val="00AE5ACE"/>
    <w:rsid w:val="00B31405"/>
    <w:rsid w:val="00B501C6"/>
    <w:rsid w:val="00B56AB9"/>
    <w:rsid w:val="00B84971"/>
    <w:rsid w:val="00B96310"/>
    <w:rsid w:val="00BA36A2"/>
    <w:rsid w:val="00BE1980"/>
    <w:rsid w:val="00BE243E"/>
    <w:rsid w:val="00C75FA6"/>
    <w:rsid w:val="00CE37A2"/>
    <w:rsid w:val="00D240DD"/>
    <w:rsid w:val="00D66762"/>
    <w:rsid w:val="00DA1A3C"/>
    <w:rsid w:val="00DB040F"/>
    <w:rsid w:val="00DE237D"/>
    <w:rsid w:val="00DF4292"/>
    <w:rsid w:val="00E41321"/>
    <w:rsid w:val="00E74DB7"/>
    <w:rsid w:val="00E80CC8"/>
    <w:rsid w:val="00E84B0D"/>
    <w:rsid w:val="00E866DE"/>
    <w:rsid w:val="00E86B43"/>
    <w:rsid w:val="00EC3979"/>
    <w:rsid w:val="00EF743F"/>
    <w:rsid w:val="00EF76B2"/>
    <w:rsid w:val="00F01EC2"/>
    <w:rsid w:val="00F0217E"/>
    <w:rsid w:val="00F15ABF"/>
    <w:rsid w:val="00F40786"/>
    <w:rsid w:val="00F87CAA"/>
    <w:rsid w:val="00FA47E0"/>
    <w:rsid w:val="00FE1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99049D"/>
    <w:rPr>
      <w:color w:val="808080"/>
    </w:rPr>
  </w:style>
  <w:style w:type="paragraph" w:customStyle="1" w:styleId="98B56A38B5974D5097F826B8E3E83A31">
    <w:name w:val="98B56A38B5974D5097F826B8E3E83A31"/>
    <w:rsid w:val="009C2C1C"/>
    <w:pPr>
      <w:spacing w:line="278" w:lineRule="auto"/>
    </w:pPr>
    <w:rPr>
      <w:kern w:val="2"/>
      <w:sz w:val="24"/>
      <w:szCs w:val="24"/>
      <w14:ligatures w14:val="standardContextual"/>
    </w:rPr>
  </w:style>
  <w:style w:type="paragraph" w:customStyle="1" w:styleId="7EF9F24B1D164A41A5EFBA8F1FB94055">
    <w:name w:val="7EF9F24B1D164A41A5EFBA8F1FB94055"/>
    <w:rsid w:val="009C2C1C"/>
    <w:pPr>
      <w:spacing w:line="278" w:lineRule="auto"/>
    </w:pPr>
    <w:rPr>
      <w:kern w:val="2"/>
      <w:sz w:val="24"/>
      <w:szCs w:val="24"/>
      <w14:ligatures w14:val="standardContextual"/>
    </w:rPr>
  </w:style>
  <w:style w:type="paragraph" w:customStyle="1" w:styleId="EE78134C9F2F4802AE476D22D81FE99D">
    <w:name w:val="EE78134C9F2F4802AE476D22D81FE99D"/>
    <w:rsid w:val="00DE237D"/>
    <w:pPr>
      <w:spacing w:line="278" w:lineRule="auto"/>
    </w:pPr>
    <w:rPr>
      <w:kern w:val="2"/>
      <w:sz w:val="24"/>
      <w:szCs w:val="24"/>
      <w14:ligatures w14:val="standardContextual"/>
    </w:rPr>
  </w:style>
  <w:style w:type="paragraph" w:customStyle="1" w:styleId="17280C8341A8476EA7A3D7ECF9AA7F48">
    <w:name w:val="17280C8341A8476EA7A3D7ECF9AA7F48"/>
    <w:rsid w:val="00DE237D"/>
    <w:pPr>
      <w:spacing w:line="278" w:lineRule="auto"/>
    </w:pPr>
    <w:rPr>
      <w:kern w:val="2"/>
      <w:sz w:val="24"/>
      <w:szCs w:val="24"/>
      <w14:ligatures w14:val="standardContextual"/>
    </w:rPr>
  </w:style>
  <w:style w:type="paragraph" w:customStyle="1" w:styleId="A3C67D7A1C0B43EFB2F40EDFB503C8A5">
    <w:name w:val="A3C67D7A1C0B43EFB2F40EDFB503C8A5"/>
    <w:rsid w:val="00DE237D"/>
    <w:pPr>
      <w:spacing w:line="278" w:lineRule="auto"/>
    </w:pPr>
    <w:rPr>
      <w:kern w:val="2"/>
      <w:sz w:val="24"/>
      <w:szCs w:val="24"/>
      <w14:ligatures w14:val="standardContextual"/>
    </w:rPr>
  </w:style>
  <w:style w:type="paragraph" w:customStyle="1" w:styleId="6FAB76F6CD784AA0A483DB1B8D5B7604">
    <w:name w:val="6FAB76F6CD784AA0A483DB1B8D5B7604"/>
    <w:rsid w:val="00DE237D"/>
    <w:pPr>
      <w:spacing w:line="278" w:lineRule="auto"/>
    </w:pPr>
    <w:rPr>
      <w:kern w:val="2"/>
      <w:sz w:val="24"/>
      <w:szCs w:val="24"/>
      <w14:ligatures w14:val="standardContextual"/>
    </w:rPr>
  </w:style>
  <w:style w:type="paragraph" w:customStyle="1" w:styleId="A1D7B08A976E4C6DBAC9963FDD63CBF8">
    <w:name w:val="A1D7B08A976E4C6DBAC9963FDD63CBF8"/>
    <w:rsid w:val="0099049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49"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2A5941-C7FA-4633-B120-ADD4B5D2DAF9}">
  <we:reference id="wa104382081" version="1.55.1.0" store="en-US" storeType="OMEX"/>
  <we:alternateReferences>
    <we:reference id="wa104382081" version="1.55.1.0" store="en-US" storeType="OMEX"/>
  </we:alternateReferences>
  <we:properties>
    <we:property name="MENDELEY_CITATIONS" value="[{&quot;citationID&quot;:&quot;MENDELEY_CITATION_c8c70b5a-c41d-4720-a64e-0ae1ffc8b2c4&quot;,&quot;properties&quot;:{&quot;noteIndex&quot;:0},&quot;isEdited&quot;:false,&quot;manualOverride&quot;:{&quot;isManuallyOverridden&quot;:true,&quot;citeprocText&quot;:&quot;(energy Agency, 2021)&quot;,&quot;manualOverrideText&quot;:&quot;(International Energy Agency, 2021)&quot;},&quot;citationTag&quot;:&quot;MENDELEY_CITATION_v3_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&quot;,&quot;citationItems&quot;:[{&quot;id&quot;:&quot;2d8603f7-d3de-387a-ab9a-bc7ca8d8a357&quot;,&quot;itemData&quot;:{&quot;type&quot;:&quot;report&quot;,&quot;id&quot;:&quot;2d8603f7-d3de-387a-ab9a-bc7ca8d8a357&quot;,&quot;title&quot;:&quot;Statistics report Key World Energy Statistics 2021&quot;,&quot;author&quot;:[{&quot;family&quot;:&quot;energy Agency&quot;,&quot;given&quot;:&quot;International&quot;,&quot;parse-names&quot;:false,&quot;dropping-particle&quot;:&quot;&quot;,&quot;non-dropping-particle&quot;:&quot;&quot;}],&quot;issued&quot;:{&quot;date-parts&quot;:[[2021]]},&quot;container-title-short&quot;:&quot;&quot;},&quot;isTemporary&quot;:false}]},{&quot;citationID&quot;:&quot;MENDELEY_CITATION_7b30883e-e739-4859-9d55-653a7f3aeec6&quot;,&quot;properties&quot;:{&quot;noteIndex&quot;:0},&quot;isEdited&quot;:false,&quot;manualOverride&quot;:{&quot;isManuallyOverridden&quot;:false,&quot;citeprocText&quot;:&quot;(Bellabarba et al., 2008)&quot;,&quot;manualOverrideText&quot;:&quot;&quot;},&quot;citationTag&quot;:&quot;MENDELEY_CITATION_v3_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&quot;,&quot;citationItems&quot;:[{&quot;id&quot;:&quot;b7e10244-3999-33d1-bc2a-2d15bc756310&quot;,&quot;itemData&quot;:{&quot;type&quot;:&quot;article-journal&quot;,&quot;id&quot;:&quot;b7e10244-3999-33d1-bc2a-2d15bc756310&quot;,&quot;title&quot;:&quot;Ensuring zonal isolation beyond the life of the well&quot;,&quot;author&quot;:[{&quot;family&quot;:&quot;Bellabarba&quot;,&quot;given&quot;:&quot;Mario&quot;,&quot;parse-names&quot;:false,&quot;dropping-particle&quot;:&quot;&quot;,&quot;non-dropping-particle&quot;:&quot;&quot;},{&quot;family&quot;:&quot;Bulte-Loyer&quot;,&quot;given&quot;:&quot;Hélène&quot;,&quot;parse-names&quot;:false,&quot;dropping-particle&quot;:&quot;&quot;,&quot;non-dropping-particle&quot;:&quot;&quot;},{&quot;family&quot;:&quot;Froelich&quot;,&quot;given&quot;:&quot;Benoit&quot;,&quot;parse-names&quot;:false,&quot;dropping-particle&quot;:&quot;&quot;,&quot;non-dropping-particle&quot;:&quot;&quot;},{&quot;family&quot;:&quot;Roy-Delage&quot;,&quot;given&quot;:&quot;Sylvaine&quot;,&quot;parse-names&quot;:false,&quot;dropping-particle&quot;:&quot;&quot;,&quot;non-dropping-particle&quot;:&quot;Le&quot;},{&quot;family&quot;:&quot;Kuijk&quot;,&quot;given&quot;:&quot;Robert&quot;,&quot;parse-names&quot;:false,&quot;dropping-particle&quot;:&quot;&quot;,&quot;non-dropping-particle&quot;:&quot;Van&quot;},{&quot;family&quot;:&quot;Zeroug&quot;,&quot;given&quot;:&quot;Smaine&quot;,&quot;parse-names&quot;:false,&quot;dropping-particle&quot;:&quot;&quot;,&quot;non-dropping-particle&quot;:&quot;&quot;},{&quot;family&quot;:&quot;Guillot&quot;,&quot;given&quot;:&quot;Dominique&quot;,&quot;parse-names&quot;:false,&quot;dropping-particle&quot;:&quot;&quot;,&quot;non-dropping-particle&quot;:&quot;&quot;},{&quot;family&quot;:&quot;Moroni&quot;,&quot;given&quot;:&quot;Nevio&quot;,&quot;parse-names&quot;:false,&quot;dropping-particle&quot;:&quot;&quot;,&quot;non-dropping-particle&quot;:&quot;&quot;},{&quot;family&quot;:&quot;Pastor&quot;,&quot;given&quot;:&quot;Slavo&quot;,&quot;parse-names&quot;:false,&quot;dropping-particle&quot;:&quot;&quot;,&quot;non-dropping-particle&quot;:&quot;&quot;},{&quot;family&quot;:&quot;Zanchi&quot;,&quot;given&quot;:&quot;Augusto&quot;,&quot;parse-names&quot;:false,&quot;dropping-particle&quot;:&quot;&quot;,&quot;non-dropping-particle&quot;:&quot;&quot;}],&quot;container-title&quot;:&quot;Oilfield Review&quot;,&quot;ISSN&quot;:&quot;09231730&quot;,&quot;issued&quot;:{&quot;date-parts&quot;:[[2008]]},&quot;page&quot;:&quot;18-31&quot;,&quot;issue&quot;:&quot;1&quot;,&quot;volume&quot;:&quot;20&quot;,&quot;container-title-short&quot;:&quot;&quot;},&quot;isTemporary&quot;:false}]},{&quot;citationID&quot;:&quot;MENDELEY_CITATION_7531823b-63e2-47f6-a3f4-457d77a19e25&quot;,&quot;properties&quot;:{&quot;noteIndex&quot;:0},&quot;isEdited&quot;:false,&quot;manualOverride&quot;:{&quot;isManuallyOverridden&quot;:true,&quot;citeprocText&quot;:&quot;(Nelson, n.d.)&quot;,&quot;manualOverrideText&quot;:&quot;(Nelson, 2012)&quot;},&quot;citationTag&quot;:&quot;MENDELEY_CITATION_v3_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&quot;,&quot;citationItems&quot;:[{&quot;id&quot;:&quot;11230425-bf47-33ca-814d-7bb71b3a4f0d&quot;,&quot;itemData&quot;:{&quot;type&quot;:&quot;article-journal&quot;,&quot;id&quot;:&quot;11230425-bf47-33ca-814d-7bb71b3a4f0d&quot;,&quot;title&quot;:&quot;Well Cementing Fundamentals&quot;,&quot;author&quot;:[{&quot;family&quot;:&quot;Nelson&quot;,&quot;given&quot;:&quot;Erik B.&quot;,&quot;parse-names&quot;:false,&quot;dropping-particle&quot;:&quot;&quot;,&quot;non-dropping-particle&quot;:&quot;&quot;}],&quot;container-title-short&quot;:&quot;&quot;},&quot;isTemporary&quot;:false}]},{&quot;citationID&quot;:&quot;MENDELEY_CITATION_32cb1d6a-2f26-41f9-869f-a94fa57b2df4&quot;,&quot;properties&quot;:{&quot;noteIndex&quot;:0},&quot;isEdited&quot;:false,&quot;manualOverride&quot;:{&quot;isManuallyOverridden&quot;:true,&quot;citeprocText&quot;:&quot;(ASTM, n.d.)&quot;,&quot;manualOverrideText&quot;:&quot;(ASTM)&quot;},&quot;citationTag&quot;:&quot;MENDELEY_CITATION_v3_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&quot;,&quot;citationItems&quot;:[{&quot;id&quot;:&quot;02913925-2bcb-3208-80bb-70274e415d02&quot;,&quot;itemData&quot;:{&quot;type&quot;:&quot;report&quot;,&quot;id&quot;:&quot;02913925-2bcb-3208-80bb-70274e415d02&quot;,&quot;title&quot;:&quot;Designation: C 150-07 Standard Specification for Portland Cement 1&quot;,&quot;author&quot;:[{&quot;family&quot;:&quot;ASTM&quot;,&quot;given&quot;:&quot;&quot;,&quot;parse-names&quot;:false,&quot;dropping-particle&quot;:&quot;&quot;,&quot;non-dropping-particle&quot;:&quot;&quot;}],&quot;URL&quot;:&quot;www.astm.org&quot;,&quot;abstract&quot;:&quot;This standard is issued under the fixed designation C 150; the number immediately following the designation indicates the year of original adoption or, in the case of revision, the year of last revision. A number in parentheses indicates the year of last reapproval. A superscript epsilon (e) indicates an editorial change since the last revision or reapproval. This standard has been approved for use by agencies of the Department of Defense.&quot;,&quot;container-title-short&quot;:&quot;&quot;},&quot;isTemporary&quot;:false}]},{&quot;citationID&quot;:&quot;MENDELEY_CITATION_0a6eca45-cdb4-4291-a9f3-a2607e4164b9&quot;,&quot;properties&quot;:{&quot;noteIndex&quot;:0},&quot;isEdited&quot;:false,&quot;manualOverride&quot;:{&quot;isManuallyOverridden&quot;:true,&quot;citeprocText&quot;:&quot;(API, n.d.)&quot;,&quot;manualOverrideText&quot;:&quot;(API 10A, 2013)&quot;},&quot;citationTag&quot;:&quot;MENDELEY_CITATION_v3_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&quot;,&quot;citationItems&quot;:[{&quot;id&quot;:&quot;fe7fe59b-1c39-3d92-b3d6-51de163eb5df&quot;,&quot;itemData&quot;:{&quot;type&quot;:&quot;report&quot;,&quot;id&quot;:&quot;fe7fe59b-1c39-3d92-b3d6-51de163eb5df&quot;,&quot;title&quot;:&quot;Recommended Practice for Testing Well Cements&quot;,&quot;author&quot;:[{&quot;family&quot;:&quot;API&quot;,&quot;given&quot;:&quot;&quot;,&quot;parse-names&quot;:false,&quot;dropping-particle&quot;:&quot;&quot;,&quot;non-dropping-particle&quot;:&quot;&quot;}],&quot;container-title-short&quot;:&quot;&quot;},&quot;isTemporary&quot;:false}]},{&quot;citationID&quot;:&quot;MENDELEY_CITATION_249570bc-2938-4fa6-82cf-f2a85fe7f3d2&quot;,&quot;properties&quot;:{&quot;noteIndex&quot;:0},&quot;isEdited&quot;:false,&quot;manualOverride&quot;:{&quot;isManuallyOverridden&quot;:true,&quot;citeprocText&quot;:&quot;(API 10b, 2013a)&quot;,&quot;manualOverrideText&quot;:&quot;(API 10b, 2013)&quot;},&quot;citationTag&quot;:&quot;MENDELEY_CITATION_v3_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&quot;,&quot;citationItems&quot;:[{&quot;id&quot;:&quot;d2cb925c-f4f5-3461-b81a-7b71ee889366&quot;,&quot;itemData&quot;:{&quot;type&quot;:&quot;article&quot;,&quot;id&quot;:&quot;d2cb925c-f4f5-3461-b81a-7b71ee889366&quot;,&quot;title&quot;:&quot;API Recommended Practice 10B-2, Recommended Practice for Testing Well Cements&quot;,&quot;author&quot;:[{&quot;family&quot;:&quot;API 10b&quot;,&quot;given&quot;:&quot;&quot;,&quot;parse-names&quot;:false,&quot;dropping-particle&quot;:&quot;&quot;,&quot;non-dropping-particle&quot;:&quot;&quot;}],&quot;container-title&quot;:&quot;American Petroleum Institute&quot;,&quot;issued&quot;:{&quot;date-parts&quot;:[[2013]]},&quot;publisher-place&quot;:&quot;DC,Standard&quot;,&quot;publisher&quot;:&quot;No.API RP 10B-2&quot;,&quot;container-title-short&quot;:&quot;&quot;},&quot;isTemporary&quot;:false}]},{&quot;citationID&quot;:&quot;MENDELEY_CITATION_7cf23681-5f27-4150-a611-3213df565ef2&quot;,&quot;properties&quot;:{&quot;noteIndex&quot;:0},&quot;isEdited&quot;:false,&quot;manualOverride&quot;:{&quot;isManuallyOverridden&quot;:false,&quot;citeprocText&quot;:&quot;(Adams N &amp;#38; Charrier T, 1985)&quot;,&quot;manualOverrideText&quot;:&quot;&quot;},&quot;citationTag&quot;:&quot;MENDELEY_CITATION_v3_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&quot;,&quot;citationItems&quot;:[{&quot;id&quot;:&quot;3df6d99a-ea93-36a5-8146-095db636174b&quot;,&quot;itemData&quot;:{&quot;type&quot;:&quot;book&quot;,&quot;id&quot;:&quot;3df6d99a-ea93-36a5-8146-095db636174b&quot;,&quot;title&quot;:&quot;Drilling Engineering: a Complete Well Planning Approach&quot;,&quot;author&quot;:[{&quot;family&quot;:&quot;Adams N&quot;,&quot;given&quot;:&quot;&quot;,&quot;parse-names&quot;:false,&quot;dropping-particle&quot;:&quot;&quot;,&quot;non-dropping-particle&quot;:&quot;&quot;},{&quot;family&quot;:&quot;Charrier T&quot;,&quot;given&quot;:&quot;&quot;,&quot;parse-names&quot;:false,&quot;dropping-particle&quot;:&quot;&quot;,&quot;non-dropping-particle&quot;:&quot;&quot;}],&quot;issued&quot;:{&quot;date-parts&quot;:[[1985]]},&quot;publisher&quot;:&quot;Penn Well Pub. Co&quot;,&quot;container-title-short&quot;:&quot;&quot;},&quot;isTemporary&quot;:false}]},{&quot;citationID&quot;:&quot;MENDELEY_CITATION_ad667964-5ab2-4f89-8980-512622b7927d&quot;,&quot;properties&quot;:{&quot;noteIndex&quot;:0},&quot;isEdited&quot;:false,&quot;manualOverride&quot;:{&quot;isManuallyOverridden&quot;:true,&quot;citeprocText&quot;:&quot;(C. MacLaren &amp;#38; Anne White, 2003)&quot;,&quot;manualOverrideText&quot;:&quot;(C. MacLaren &amp; Anne White, 2003).&quot;},&quot;citationTag&quot;:&quot;MENDELEY_CITATION_v3_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&quot;,&quot;citationItems&quot;:[{&quot;id&quot;:&quot;fd1ca3af-1d2f-3f54-8c3b-3857048b21dc&quot;,&quot;itemData&quot;:{&quot;type&quot;:&quot;article-journal&quot;,&quot;id&quot;:&quot;fd1ca3af-1d2f-3f54-8c3b-3857048b21dc&quot;,&quot;title&quot;:&quot;Cement: Its Chemistry and Properties&quot;,&quot;author&quot;:[{&quot;family&quot;:&quot;C. MacLaren&quot;,&quot;given&quot;:&quot;Douglas&quot;,&quot;parse-names&quot;:false,&quot;dropping-particle&quot;:&quot;&quot;,&quot;non-dropping-particle&quot;:&quot;&quot;},{&quot;family&quot;:&quot;Anne White&quot;,&quot;given&quot;:&quot;Mary&quot;,&quot;parse-names&quot;:false,&quot;dropping-particle&quot;:&quot;&quot;,&quot;non-dropping-particle&quot;:&quot;&quot;}],&quot;container-title&quot;:&quot;Journal of Chemical Education&quot;,&quot;container-title-short&quot;:&quot;J Chem Educ&quot;,&quot;DOI&quot;:&quot;10.1021/ed080p623&quot;,&quot;issued&quot;:{&quot;date-parts&quot;:[[2003,6,1]]},&quot;abstract&quot;:&quot;Cement is a paste of calcium silicate hydrates, polymerized into a densely cross-linked matrix. Although cement has been known and used for two thousand years, even today its chemistry is not fully understood. This paper addresses several aspects of the chemistry of cement and modern characterization of the processes of cement formation and degradation.&quot;,&quot;issue&quot;:&quot;6&quot;,&quot;volume&quot;:&quot;80&quot;},&quot;isTemporary&quot;:false}]},{&quot;citationID&quot;:&quot;MENDELEY_CITATION_6769e98e-3a62-4cc7-bbdb-15e40f4f35c9&quot;,&quot;properties&quot;:{&quot;noteIndex&quot;:0},&quot;isEdited&quot;:false,&quot;manualOverride&quot;:{&quot;isManuallyOverridden&quot;:false,&quot;citeprocText&quot;:&quot;(Brandl et al., 2011)&quot;,&quot;manualOverrideText&quot;:&quot;&quot;},&quot;citationTag&quot;:&quot;MENDELEY_CITATION_v3_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&quot;,&quot;citationItems&quot;:[{&quot;id&quot;:&quot;4627ce3b-8d9d-324e-ace8-6fa1e495a770&quot;,&quot;itemData&quot;:{&quot;type&quot;:&quot;report&quot;,&quot;id&quot;:&quot;4627ce3b-8d9d-324e-ace8-6fa1e495a770&quot;,&quot;title&quot;:&quot;Cementing Solutions for Corrosive Well Environments&quot;,&quot;author&quot;:[{&quot;family&quot;:&quot;Brandl&quot;,&quot;given&quot;:&quot;A&quot;,&quot;parse-names&quot;:false,&quot;dropping-particle&quot;:&quot;&quot;,&quot;non-dropping-particle&quot;:&quot;&quot;},{&quot;family&quot;:&quot;Cutler&quot;,&quot;given&quot;:&quot;J&quot;,&quot;parse-names&quot;:false,&quot;dropping-particle&quot;:&quot;&quot;,&quot;non-dropping-particle&quot;:&quot;&quot;},{&quot;family&quot;:&quot;Seholm&quot;,&quot;given&quot;:&quot;A&quot;,&quot;parse-names&quot;:false,&quot;dropping-particle&quot;:&quot;&quot;,&quot;non-dropping-particle&quot;:&quot;&quot;},{&quot;family&quot;:&quot;Sansil&quot;,&quot;given&quot;:&quot;M&quot;,&quot;parse-names&quot;:false,&quot;dropping-particle&quot;:&quot;&quot;,&quot;non-dropping-particle&quot;:&quot;&quot;},{&quot;family&quot;:&quot;Braun&quot;,&quot;given&quot;:&quot;G&quot;,&quot;parse-names&quot;:false,&quot;dropping-particle&quot;:&quot;&quot;,&quot;non-dropping-particle&quot;:&quot;&quot;}],&quot;URL&quot;:&quot;http://onepetro.org/DC/article-pdf/26/02/208/2092236/spe-132228-pa.pdf/1&quot;,&quot;issued&quot;:{&quot;date-parts&quot;:[[2011]]},&quot;abstract&quot;:&quot;Main factors that are responsible for the corrosion of the cement sheath in wells are determined on the basis of laboratory tests and field analyses from a literature survey. A description of the chemistry , mineralogy, and physical properties of American Petroleum Institute (API) well cements and their mechanisms of corrosion in the presence of aggressive formation and injection fluids [such as magnesium-or sulfate-containing brines and carbon dioxide (CO 2)] is given. API cement hydration mainly produces calcium-silicate-hydrate (C-S-H) phases (xCaO·ySiO 2 ·zH 2 O), which are responsible for the strength, and portlandite [Ca(OH) 2 ], which is basically a weak point within the cement matrix. Increasing the permeability and the portlandite content reduces strength and chemical resistance of set cement toward corrosive media. The addition of pozzolanic materials eliminates portlandite and allows lowering the water content in the cement system. Both effects can reduce the permeability and improve the mechanical properties of set cement. Cement specimens were prepared and exposed to CO 2-loaded water at 300°F and 3,000 psi for 6 months. Mechanical properties tests, microscopy, and quantitative CaCO 3 analyses revealed significantly less corrosion and fewer negative impacts for a pozzolan/API cement blend compared with a conventional API cement design at the same density. These findings were related to the effect of the used pozzolans on the formed C-S-H. Practical concepts for improvements of the cement sheath with respect to cement-slurry design, cementing process, and the impact of factors such as temperature or cement admixtures are presented to mitigate cement corrosion.&quot;,&quot;container-title-short&quot;:&quot;&quot;},&quot;isTemporary&quot;:false}]},{&quot;citationID&quot;:&quot;MENDELEY_CITATION_01c483e0-0db2-4ebb-a1bc-280aeaeee2eb&quot;,&quot;properties&quot;:{&quot;noteIndex&quot;:0},&quot;isEdited&quot;:false,&quot;manualOverride&quot;:{&quot;isManuallyOverridden&quot;:false,&quot;citeprocText&quot;:&quot;(Abid et al., 2018)&quot;,&quot;manualOverrideText&quot;:&quot;&quot;},&quot;citationTag&quot;:&quot;MENDELEY_CITATION_v3_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&quot;,&quot;citationItems&quot;:[{&quot;id&quot;:&quot;4f9f3e74-b56b-3e03-b4f2-3f8288c6a808&quot;,&quot;itemData&quot;:{&quot;type&quot;:&quot;article-journal&quot;,&quot;id&quot;:&quot;4f9f3e74-b56b-3e03-b4f2-3f8288c6a808&quot;,&quot;title&quot;:&quot;A methodology to improve nanosilica based cements used in CO2 sequestration sites&quot;,&quot;author&quot;:[{&quot;family&quot;:&quot;Abid&quot;,&quot;given&quot;:&quot;Khizar&quot;,&quot;parse-names&quot;:false,&quot;dropping-particle&quot;:&quot;&quot;,&quot;non-dropping-particle&quot;:&quot;&quot;},{&quot;family&quot;:&quot;Gholami&quot;,&quot;given&quot;:&quot;Raoof&quot;,&quot;parse-names&quot;:false,&quot;dropping-particle&quot;:&quot;&quot;,&quot;non-dropping-particle&quot;:&quot;&quot;},{&quot;family&quot;:&quot;Elochukwu&quot;,&quot;given&quot;:&quot;Henry&quot;,&quot;parse-names&quot;:false,&quot;dropping-particle&quot;:&quot;&quot;,&quot;non-dropping-particle&quot;:&quot;&quot;},{&quot;family&quot;:&quot;Mostofi&quot;,&quot;given&quot;:&quot;Masood&quot;,&quot;parse-names&quot;:false,&quot;dropping-particle&quot;:&quot;&quot;,&quot;non-dropping-particle&quot;:&quot;&quot;},{&quot;family&quot;:&quot;Bing&quot;,&quot;given&quot;:&quot;Chua Han&quot;,&quot;parse-names&quot;:false,&quot;dropping-particle&quot;:&quot;&quot;,&quot;non-dropping-particle&quot;:&quot;&quot;},{&quot;family&quot;:&quot;Muktadir&quot;,&quot;given&quot;:&quot;Golam&quot;,&quot;parse-names&quot;:false,&quot;dropping-particle&quot;:&quot;&quot;,&quot;non-dropping-particle&quot;:&quot;&quot;}],&quot;container-title&quot;:&quot;Petroleum&quot;,&quot;DOI&quot;:&quot;10.1016/j.petlm.2017.10.005&quot;,&quot;ISSN&quot;:&quot;24055816&quot;,&quot;issued&quot;:{&quot;date-parts&quot;:[[2018,6,1]]},&quot;page&quot;:&quot;198-208&quot;,&quot;abstract&quot;:&quot;Attempts to reduce the amount of greenhouse gases released into the atmosphere in recent years have led to the development of Carbon Capture and Sequestration (CCS) technology. However, there have been many studies reporting leakages form CO2 storage sites as a result of cement degradation induced by generation of an acidic environment in the storage site. Although there are a number of approaches proposed to enhance the efficiency of the cement, the degradation issue has not been totally resolved yet perhaps due to the excessive corrosives nature of carbonic acid and supercritical CO2. The aim of this study is to propose a methodology to improve the physical and mechanical characteristics of the cement by nanomodification such that a consistent rheology, constant density and a good strength development can be achieved. A new dispersion technique was proposed to ensure that the cement formulation gives a consistent result. The results obtained indicated that unlike the literature mixing, cement slurries prepared by the new mixing technique are very consistent in their rheology, regardless of the sonication parameters chosen. The measurements of the compressive strength performed at the reservoir condition revealed that nanosilica contributes in the strength development up to a certain point. Thermogravimetric Analysis (TGA) conducted at the last stage indicated that the amount of Portlandite left in the cement by adding nanosilica is decreased due to the pozzolanic reaction, which would help the cement to have a higher chance of survival in a storage site. However, cautions must be taken to maintain a certain amount of Portlandite in the cement for slowing down the carbonation rate, as otherwise the matrix of the cement is attacked directly and the cement will be degraded very fast.&quot;,&quot;publisher&quot;:&quot;KeAi Communications Co.&quot;,&quot;issue&quot;:&quot;2&quot;,&quot;volume&quot;:&quot;4&quot;,&quot;container-title-short&quot;:&quot;&quot;},&quot;isTemporary&quot;:false}]},{&quot;citationID&quot;:&quot;MENDELEY_CITATION_0f0c12ad-9945-408a-88be-112d393a19e4&quot;,&quot;properties&quot;:{&quot;noteIndex&quot;:0},&quot;isEdited&quot;:false,&quot;manualOverride&quot;:{&quot;isManuallyOverridden&quot;:false,&quot;citeprocText&quot;:&quot;(Gu &amp;#38; Chen, 2009)&quot;,&quot;manualOverrideText&quot;:&quot;&quot;},&quot;citationTag&quot;:&quot;MENDELEY_CITATION_v3_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&quot;,&quot;citationItems&quot;:[{&quot;id&quot;:&quot;cffb69f1-f4d1-3a0d-ac14-f8e923ebfc89&quot;,&quot;itemData&quot;:{&quot;type&quot;:&quot;article-journal&quot;,&quot;id&quot;:&quot;cffb69f1-f4d1-3a0d-ac14-f8e923ebfc89&quot;,&quot;title&quot;:&quot;Research and Practice on Cement Slurry of Oil and Gas Reservoir Protection&quot;,&quot;author&quot;:[{&quot;family&quot;:&quot;Gu&quot;,&quot;given&quot;:&quot;J.&quot;,&quot;parse-names&quot;:false,&quot;dropping-particle&quot;:&quot;&quot;,&quot;non-dropping-particle&quot;:&quot;&quot;},{&quot;family&quot;:&quot;Chen&quot;,&quot;given&quot;:&quot;X.&quot;,&quot;parse-names&quot;:false,&quot;dropping-particle&quot;:&quot;&quot;,&quot;non-dropping-particle&quot;:&quot;&quot;}],&quot;container-title&quot;:&quot;Petroleum Science and Technology&quot;,&quot;container-title-short&quot;:&quot;Pet Sci Technol&quot;,&quot;accessed&quot;:{&quot;date-parts&quot;:[[2023,4,13]]},&quot;DOI&quot;:&quot;10.1080/10916460802626364&quot;,&quot;ISSN&quot;:&quot;1091-6466&quot;,&quot;URL&quot;:&quot;http://www.tandfonline.com/doi/abs/10.1080/10916460802626364&quot;,&quot;issued&quot;:{&quot;date-parts&quot;:[[2009,9,30]]},&quot;page&quot;:&quot;1845-1853&quot;,&quot;abstract&quot;:&quot;Based on the reservoir characteristics of Turpan-Hami (TH) oilfield and the damage mechanism of the cement slurry to reservoir, and in combination with the cementing features of different wells and...&quot;,&quot;publisher&quot;:&quot; Taylor &amp; Francis Group &quot;,&quot;issue&quot;:&quot;16&quot;,&quot;volume&quot;:&quot;27&quot;},&quot;isTemporary&quot;:false}]},{&quot;citationID&quot;:&quot;MENDELEY_CITATION_0625d4f5-dddd-409f-8627-be785ec69b0b&quot;,&quot;properties&quot;:{&quot;noteIndex&quot;:0},&quot;isEdited&quot;:false,&quot;manualOverride&quot;:{&quot;isManuallyOverridden&quot;:false,&quot;citeprocText&quot;:&quot;(Fu et al., 2004)&quot;,&quot;manualOverrideText&quot;:&quot;&quot;},&quot;citationTag&quot;:&quot;MENDELEY_CITATION_v3_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&quot;,&quot;citationItems&quot;:[{&quot;id&quot;:&quot;62329bb1-ef48-3086-bdd9-6cbe38de620c&quot;,&quot;itemData&quot;:{&quot;type&quot;:&quot;article-journal&quot;,&quot;id&quot;:&quot;62329bb1-ef48-3086-bdd9-6cbe38de620c&quot;,&quot;title&quot;:&quot;Thermal induced stress and associated cracking in cement-based composite at elevated temperatures––Part I: Thermal cracking around single inclusion&quot;,&quot;author&quot;:[{&quot;family&quot;:&quot;Fu&quot;,&quot;given&quot;:&quot;Y. F.&quot;,&quot;parse-names&quot;:false,&quot;dropping-particle&quot;:&quot;&quot;,&quot;non-dropping-particle&quot;:&quot;&quot;},{&quot;family&quot;:&quot;Wong&quot;,&quot;given&quot;:&quot;Y. L.&quot;,&quot;parse-names&quot;:false,&quot;dropping-particle&quot;:&quot;&quot;,&quot;non-dropping-particle&quot;:&quot;&quot;},{&quot;family&quot;:&quot;Tang&quot;,&quot;given&quot;:&quot;C. A.&quot;,&quot;parse-names&quot;:false,&quot;dropping-particle&quot;:&quot;&quot;,&quot;non-dropping-particle&quot;:&quot;&quot;},{&quot;family&quot;:&quot;Poon&quot;,&quot;given&quot;:&quot;C. S.&quot;,&quot;parse-names&quot;:false,&quot;dropping-particle&quot;:&quot;&quot;,&quot;non-dropping-particle&quot;:&quot;&quot;}],&quot;container-title&quot;:&quot;Cement and Concrete Composites&quot;,&quot;container-title-short&quot;:&quot;Cem Concr Compos&quot;,&quot;accessed&quot;:{&quot;date-parts&quot;:[[2023,4,16]]},&quot;DOI&quot;:&quot;10.1016/S0958-9465(03)00086-6&quot;,&quot;ISSN&quot;:&quot;0958-9465&quot;,&quot;issued&quot;:{&quot;date-parts&quot;:[[2004,2,1]]},&quot;page&quot;:&quot;99-111&quot;,&quot;abstract&quot;:&quot;This paper presents the development and verification of 2-D mesoscopic thermoelastic damage model used to numerically quantify the thermal stresses and crack development of a cement-based composite subjected to elevated temperatures. The program is then used to study the thermal fracture behavior of a cement-based matrix with a single inclusion. The results show that the mechanisms of thermal damage and fracture of the composite depend on (i) the difference between the coefficients of thermal expansion (CTE) of the inclusion and the cement-based matrix, (ii) the strengths of materials, and (iii) the heterogeneity of materials at meso-scale. The thermal cracking is an evolution process from diffused damage, nucleation, and finally linkage of cracks. If the CTE of the inclusion is greater than that of the matrix, radial cracks will form in the matrix. On the other hand, inclusion cracks and tangential cracks at the interface between inclusion and matrix will form if the CTE of the inclusion is smaller than that of the matrix. © 2003 Elsevier Ltd. All rights reserved.&quot;,&quot;publisher&quot;:&quot;Elsevier&quot;,&quot;issue&quot;:&quot;2&quot;,&quot;volume&quot;:&quot;26&quot;},&quot;isTemporary&quot;:false}]},{&quot;citationID&quot;:&quot;MENDELEY_CITATION_0ac1bf81-72cb-437b-8aa6-03451b467cb6&quot;,&quot;properties&quot;:{&quot;noteIndex&quot;:0},&quot;isEdited&quot;:false,&quot;manualOverride&quot;:{&quot;isManuallyOverridden&quot;:true,&quot;citeprocText&quot;:&quot;(energy Agency, 2021)&quot;,&quot;manualOverrideText&quot;:&quot;(International Energy Agency, 2021)&quot;},&quot;citationTag&quot;:&quot;MENDELEY_CITATION_v3_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&quot;,&quot;citationItems&quot;:[{&quot;id&quot;:&quot;2d8603f7-d3de-387a-ab9a-bc7ca8d8a357&quot;,&quot;itemData&quot;:{&quot;type&quot;:&quot;report&quot;,&quot;id&quot;:&quot;2d8603f7-d3de-387a-ab9a-bc7ca8d8a357&quot;,&quot;title&quot;:&quot;Statistics report Key World Energy Statistics 2021&quot;,&quot;author&quot;:[{&quot;family&quot;:&quot;energy Agency&quot;,&quot;given&quot;:&quot;International&quot;,&quot;parse-names&quot;:false,&quot;dropping-particle&quot;:&quot;&quot;,&quot;non-dropping-particle&quot;:&quot;&quot;}],&quot;issued&quot;:{&quot;date-parts&quot;:[[2021]]},&quot;container-title-short&quot;:&quot;&quot;},&quot;isTemporary&quot;:false}]},{&quot;citationID&quot;:&quot;MENDELEY_CITATION_a987d63e-60b7-4484-87b4-b310bf5735f9&quot;,&quot;properties&quot;:{&quot;noteIndex&quot;:0},&quot;isEdited&quot;:false,&quot;manualOverride&quot;:{&quot;isManuallyOverridden&quot;:false,&quot;citeprocText&quot;:&quot;(Davidovits, 2013)&quot;,&quot;manualOverrideText&quot;:&quot;&quot;},&quot;citationTag&quot;:&quot;MENDELEY_CITATION_v3_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&quot;,&quot;citationItems&quot;:[{&quot;id&quot;:&quot;7158286d-0265-358b-b91c-9a9600da173b&quot;,&quot;itemData&quot;:{&quot;type&quot;:&quot;report&quot;,&quot;id&quot;:&quot;7158286d-0265-358b-b91c-9a9600da173b&quot;,&quot;title&quot;:&quot;GEOPOLYMER CEMENT&quot;,&quot;author&quot;:[{&quot;family&quot;:&quot;Davidovits&quot;,&quot;given&quot;:&quot;Joseph&quot;,&quot;parse-names&quot;:false,&quot;dropping-particle&quot;:&quot;&quot;,&quot;non-dropping-particle&quot;:&quot;&quot;}],&quot;URL&quot;:&quot;www.geopolymer.org&quot;,&quot;issued&quot;:{&quot;date-parts&quot;:[[2013]]},&quot;container-title-short&quot;:&quot;&quot;},&quot;isTemporary&quot;:false}]},{&quot;citationID&quot;:&quot;MENDELEY_CITATION_e0f90936-6fc5-409b-8f0c-65e8728831b5&quot;,&quot;properties&quot;:{&quot;noteIndex&quot;:0},&quot;isEdited&quot;:false,&quot;manualOverride&quot;:{&quot;isManuallyOverridden&quot;:false,&quot;citeprocText&quot;:&quot;(Davidovits, n.d.)&quot;,&quot;manualOverrideText&quot;:&quot;&quot;},&quot;citationTag&quot;:&quot;MENDELEY_CITATION_v3_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&quot;,&quot;citationItems&quot;:[{&quot;id&quot;:&quot;62b4c884-c909-3534-b794-450e6485b80a&quot;,&quot;itemData&quot;:{&quot;type&quot;:&quot;report&quot;,&quot;id&quot;:&quot;62b4c884-c909-3534-b794-450e6485b80a&quot;,&quot;title&quot;:&quot;Geopolymer CHemistry and Applications, 5th edition&quot;,&quot;author&quot;:[{&quot;family&quot;:&quot;Davidovits&quot;,&quot;given&quot;:&quot;Joseph&quot;,&quot;parse-names&quot;:false,&quot;dropping-particle&quot;:&quot;&quot;,&quot;non-dropping-particle&quot;:&quot;&quot;}],&quot;URL&quot;:&quot;https://www.researchgate.net/publication/265076752&quot;,&quot;container-title-short&quot;:&quot;&quot;},&quot;isTemporary&quot;:false}]},{&quot;citationID&quot;:&quot;MENDELEY_CITATION_7251f119-1a68-4dcb-96a9-f653d816e2bb&quot;,&quot;properties&quot;:{&quot;noteIndex&quot;:0},&quot;isEdited&quot;:false,&quot;manualOverride&quot;:{&quot;isManuallyOverridden&quot;:false,&quot;citeprocText&quot;:&quot;(ASTM Committee C-09, 2013)&quot;,&quot;manualOverrideText&quot;:&quot;&quot;},&quot;citationTag&quot;:&quot;MENDELEY_CITATION_v3_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&quot;,&quot;citationItems&quot;:[{&quot;id&quot;:&quot;8c49547a-d73b-30a2-948b-fe1461d9de98&quot;,&quot;itemData&quot;:{&quot;type&quot;:&quot;book&quot;,&quot;id&quot;:&quot;8c49547a-d73b-30a2-948b-fe1461d9de98&quot;,&quot;title&quot;:&quot;Standard specification for coal fly ash and raw or calcined natural pozzolan for use in concrete&quot;,&quot;author&quot;:[{&quot;family&quot;:&quot;ASTM Committee C-09&quot;,&quot;given&quot;:&quot;&quot;,&quot;parse-names&quot;:false,&quot;dropping-particle&quot;:&quot;&quot;,&quot;non-dropping-particle&quot;:&quot;&quot;}],&quot;issued&quot;:{&quot;date-parts&quot;:[[2013]]},&quot;publisher&quot;:&quot;ASTM international&quot;,&quot;container-title-short&quot;:&quot;&quot;},&quot;isTemporary&quot;:false}]},{&quot;citationID&quot;:&quot;MENDELEY_CITATION_831d1b64-d929-4a6f-987d-056adab4363b&quot;,&quot;properties&quot;:{&quot;noteIndex&quot;:0},&quot;isEdited&quot;:false,&quot;manualOverride&quot;:{&quot;isManuallyOverridden&quot;:false,&quot;citeprocText&quot;:&quot;(Ahmaruzzaman, 2010)&quot;,&quot;manualOverrideText&quot;:&quot;&quot;},&quot;citationTag&quot;:&quot;MENDELEY_CITATION_v3_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&quot;,&quot;citationItems&quot;:[{&quot;id&quot;:&quot;f402a8f5-5350-3cf3-bd0d-ce52b5bd398c&quot;,&quot;itemData&quot;:{&quot;type&quot;:&quot;article&quot;,&quot;id&quot;:&quot;f402a8f5-5350-3cf3-bd0d-ce52b5bd398c&quot;,&quot;title&quot;:&quot;A review on the utilization of fly ash&quot;,&quot;author&quot;:[{&quot;family&quot;:&quot;Ahmaruzzaman&quot;,&quot;given&quot;:&quot;M.&quot;,&quot;parse-names&quot;:false,&quot;dropping-particle&quot;:&quot;&quot;,&quot;non-dropping-particle&quot;:&quot;&quot;}],&quot;container-title&quot;:&quot;Progress in Energy and Combustion Science&quot;,&quot;container-title-short&quot;:&quot;Prog Energy Combust Sci&quot;,&quot;DOI&quot;:&quot;10.1016/j.pecs.2009.11.003&quot;,&quot;ISSN&quot;:&quot;03601285&quot;,&quot;issued&quot;:{&quot;date-parts&quot;:[[2010,6]]},&quot;page&quot;:&quot;327-363&quot;,&quot;abstract&quot;:&quot;Fly ash, generated during the combustion of coal for energy production, is an industrial by-product which is recognized as an environmental pollutant. Because of the environmental problems presented by the fly ash, considerable research has been undertaken on the subject worldwide. In this paper, the utilization of fly ash in construction, as a low-cost adsorbent for the removal of organic compounds, flue gas and metals, light weight aggregate, mine back fill, road sub-base, and zeolite synthesis is discussed. A considerable amount of research has been conducted using fly ash for adsorption of NOx, SOx, organic compounds, and mercury in air, dyes and other organic compounds in waters. It is found that fly ash is a promising adsorbent for the removal of various pollutants. The adsorption capacity of fly ash may be increased after chemical and physical activation. It was also found that fly ash has good potential for use in the construction industry. The conversion of fly ash into zeolites has many applications such as ion exchange, molecular sieves, and adsorbents. Converting fly ash into zeolites not only alleviates the disposal problem but also converts a waste material into a marketable commodity. Investigations also revealed that the unburned carbon component in fly ash plays an important role in its adsorption capacity. Future research in these areas is also discussed. © 2009 Elsevier Ltd. All rights reserved.&quot;,&quot;issue&quot;:&quot;3&quot;,&quot;volume&quot;:&quot;36&quot;},&quot;isTemporary&quot;:false}]},{&quot;citationID&quot;:&quot;MENDELEY_CITATION_233bef0d-7c8c-4597-9935-3fd5bc2e7e22&quot;,&quot;properties&quot;:{&quot;noteIndex&quot;:0},&quot;isEdited&quot;:false,&quot;manualOverride&quot;:{&quot;isManuallyOverridden&quot;:true,&quot;citeprocText&quot;:&quot;(Fernández-Jiménez et al., 2005)&quot;,&quot;manualOverrideText&quot;:&quot;(Fernández-Jiménez et al., 2005).&quot;},&quot;citationTag&quot;:&quot;MENDELEY_CITATION_v3_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&quot;,&quot;citationItems&quot;:[{&quot;id&quot;:&quot;6b88deb5-c3e8-3df7-a736-7b01e02b15a2&quot;,&quot;itemData&quot;:{&quot;type&quot;:&quot;article-journal&quot;,&quot;id&quot;:&quot;6b88deb5-c3e8-3df7-a736-7b01e02b15a2&quot;,&quot;title&quot;:&quot;Microstructure development of alkali-activated fly ash cement: A descriptive model&quot;,&quot;author&quot;:[{&quot;family&quot;:&quot;Fernández-Jiménez&quot;,&quot;given&quot;:&quot;A.&quot;,&quot;parse-names&quot;:false,&quot;dropping-particle&quot;:&quot;&quot;,&quot;non-dropping-particle&quot;:&quot;&quot;},{&quot;family&quot;:&quot;Palomo&quot;,&quot;given&quot;:&quot;A.&quot;,&quot;parse-names&quot;:false,&quot;dropping-particle&quot;:&quot;&quot;,&quot;non-dropping-particle&quot;:&quot;&quot;},{&quot;family&quot;:&quot;Criado&quot;,&quot;given&quot;:&quot;M.&quot;,&quot;parse-names&quot;:false,&quot;dropping-particle&quot;:&quot;&quot;,&quot;non-dropping-particle&quot;:&quot;&quot;}],&quot;container-title&quot;:&quot;Cement and Concrete Research&quot;,&quot;container-title-short&quot;:&quot;Cem Concr Res&quot;,&quot;DOI&quot;:&quot;10.1016/j.cemconres.2004.08.021&quot;,&quot;ISSN&quot;:&quot;00088846&quot;,&quot;issued&quot;:{&quot;date-parts&quot;:[[2005,6]]},&quot;page&quot;:&quot;1204-1209&quot;,&quot;abstract&quot;:&quot;The microscopic study of a set of alkali-activated and thermally cured fly ash samples enabled the authors to establish a descriptive model for the microstructural development of fly ash-based cementitious geopolymers. The morphology of most fly ash particles (perfect spheres) not only makes microscopic research highly productive but facilitates the formulation of hypothesis explaining the fly ash activation over time through a series of consecutive steps that can be successfully fitted to real situations. © 2004 Elsevier Ltd. All rights reserved.&quot;,&quot;issue&quot;:&quot;6&quot;,&quot;volume&quot;:&quot;35&quot;},&quot;isTemporary&quot;:false}]},{&quot;citationID&quot;:&quot;MENDELEY_CITATION_a83bbd40-d59f-4aa2-aacd-16d981d6e926&quot;,&quot;properties&quot;:{&quot;noteIndex&quot;:0},&quot;isEdited&quot;:false,&quot;manualOverride&quot;:{&quot;isManuallyOverridden&quot;:false,&quot;citeprocText&quot;:&quot;(Davidovits, 2013)&quot;,&quot;manualOverrideText&quot;:&quot;&quot;},&quot;citationTag&quot;:&quot;MENDELEY_CITATION_v3_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&quot;,&quot;citationItems&quot;:[{&quot;id&quot;:&quot;7158286d-0265-358b-b91c-9a9600da173b&quot;,&quot;itemData&quot;:{&quot;type&quot;:&quot;report&quot;,&quot;id&quot;:&quot;7158286d-0265-358b-b91c-9a9600da173b&quot;,&quot;title&quot;:&quot;GEOPOLYMER CEMENT&quot;,&quot;author&quot;:[{&quot;family&quot;:&quot;Davidovits&quot;,&quot;given&quot;:&quot;Joseph&quot;,&quot;parse-names&quot;:false,&quot;dropping-particle&quot;:&quot;&quot;,&quot;non-dropping-particle&quot;:&quot;&quot;}],&quot;URL&quot;:&quot;www.geopolymer.org&quot;,&quot;issued&quot;:{&quot;date-parts&quot;:[[2013]]},&quot;container-title-short&quot;:&quot;&quot;},&quot;isTemporary&quot;:false}]},{&quot;citationID&quot;:&quot;MENDELEY_CITATION_fadd6fb9-54c4-4af1-8f02-ce67ba543805&quot;,&quot;properties&quot;:{&quot;noteIndex&quot;:0},&quot;isEdited&quot;:false,&quot;manualOverride&quot;:{&quot;isManuallyOverridden&quot;:false,&quot;citeprocText&quot;:&quot;(Fernández-Jiménez et al., 2005)&quot;,&quot;manualOverrideText&quot;:&quot;&quot;},&quot;citationTag&quot;:&quot;MENDELEY_CITATION_v3_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&quot;,&quot;citationItems&quot;:[{&quot;id&quot;:&quot;6b88deb5-c3e8-3df7-a736-7b01e02b15a2&quot;,&quot;itemData&quot;:{&quot;type&quot;:&quot;article-journal&quot;,&quot;id&quot;:&quot;6b88deb5-c3e8-3df7-a736-7b01e02b15a2&quot;,&quot;title&quot;:&quot;Microstructure development of alkali-activated fly ash cement: A descriptive model&quot;,&quot;author&quot;:[{&quot;family&quot;:&quot;Fernández-Jiménez&quot;,&quot;given&quot;:&quot;A.&quot;,&quot;parse-names&quot;:false,&quot;dropping-particle&quot;:&quot;&quot;,&quot;non-dropping-particle&quot;:&quot;&quot;},{&quot;family&quot;:&quot;Palomo&quot;,&quot;given&quot;:&quot;A.&quot;,&quot;parse-names&quot;:false,&quot;dropping-particle&quot;:&quot;&quot;,&quot;non-dropping-particle&quot;:&quot;&quot;},{&quot;family&quot;:&quot;Criado&quot;,&quot;given&quot;:&quot;M.&quot;,&quot;parse-names&quot;:false,&quot;dropping-particle&quot;:&quot;&quot;,&quot;non-dropping-particle&quot;:&quot;&quot;}],&quot;container-title&quot;:&quot;Cement and Concrete Research&quot;,&quot;container-title-short&quot;:&quot;Cem Concr Res&quot;,&quot;DOI&quot;:&quot;10.1016/j.cemconres.2004.08.021&quot;,&quot;ISSN&quot;:&quot;00088846&quot;,&quot;issued&quot;:{&quot;date-parts&quot;:[[2005,6]]},&quot;page&quot;:&quot;1204-1209&quot;,&quot;abstract&quot;:&quot;The microscopic study of a set of alkali-activated and thermally cured fly ash samples enabled the authors to establish a descriptive model for the microstructural development of fly ash-based cementitious geopolymers. The morphology of most fly ash particles (perfect spheres) not only makes microscopic research highly productive but facilitates the formulation of hypothesis explaining the fly ash activation over time through a series of consecutive steps that can be successfully fitted to real situations. © 2004 Elsevier Ltd. All rights reserved.&quot;,&quot;issue&quot;:&quot;6&quot;,&quot;volume&quot;:&quot;35&quot;},&quot;isTemporary&quot;:false}]},{&quot;citationID&quot;:&quot;MENDELEY_CITATION_f52fe850-a5e5-43a4-b739-b13721a8be2a&quot;,&quot;properties&quot;:{&quot;noteIndex&quot;:0},&quot;isEdited&quot;:false,&quot;manualOverride&quot;:{&quot;isManuallyOverridden&quot;:true,&quot;citeprocText&quot;:&quot;(Salehi et al., 2018)&quot;,&quot;manualOverrideText&quot;:&quot;Salehi et al., 2018&quot;},&quot;citationTag&quot;:&quot;MENDELEY_CITATION_v3_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&quot;,&quot;citationItems&quot;:[{&quot;id&quot;:&quot;00296a72-d581-36a0-b487-8d4c827a184a&quot;,&quot;itemData&quot;:{&quot;type&quot;:&quot;article-journal&quot;,&quot;id&quot;:&quot;00296a72-d581-36a0-b487-8d4c827a184a&quot;,&quot;title&quot;:&quot;Study and Use of Geopolymer Mixtures for Oil and Gas Well Cementing Applications&quot;,&quot;author&quot;:[{&quot;family&quot;:&quot;Salehi&quot;,&quot;given&quot;:&quot;Saeed&quot;,&quot;parse-names&quot;:false,&quot;dropping-particle&quot;:&quot;&quot;,&quot;non-dropping-particle&quot;:&quot;&quot;},{&quot;family&quot;:&quot;Khattak&quot;,&quot;given&quot;:&quot;Mohammad Jamal&quot;,&quot;parse-names&quot;:false,&quot;dropping-particle&quot;:&quot;&quot;,&quot;non-dropping-particle&quot;:&quot;&quot;},{&quot;family&quot;:&quot;Ali&quot;,&quot;given&quot;:&quot;Nasir&quot;,&quot;parse-names&quot;:false,&quot;dropping-particle&quot;:&quot;&quot;,&quot;non-dropping-particle&quot;:&quot;&quot;},{&quot;family&quot;:&quot;Ezeakacha&quot;,&quot;given&quot;:&quot;C.&quot;,&quot;parse-names&quot;:false,&quot;dropping-particle&quot;:&quot;&quot;,&quot;non-dropping-particle&quot;:&quot;&quot;},{&quot;family&quot;:&quot;Saleh&quot;,&quot;given&quot;:&quot;Fatemeh K.&quot;,&quot;parse-names&quot;:false,&quot;dropping-particle&quot;:&quot;&quot;,&quot;non-dropping-particle&quot;:&quot;&quot;}],&quot;container-title&quot;:&quot;Journal of Energy Resources Technology, Transactions of the ASME&quot;,&quot;DOI&quot;:&quot;10.1115/1.4037713&quot;,&quot;ISSN&quot;:&quot;15288994&quot;,&quot;issued&quot;:{&quot;date-parts&quot;:[[2018,1,1]]},&quot;abstract&quot;:&quot;The study here presents laboratory testing results of Class F fly ash geopolymer for oil well cementing applications. The challenge reported in literature for the short thickening time of geopolymer ash has been overcome in this study, where more than 5 h of the thickening time is achievable. API Class H Portland cement used a controller on all the tests conducted in this work. Tests conducted in this research include unconfined compressive strength (UCS), shear bond strength, thickening time, shrinkage, free water, and cyclic and durability tests. Results indicate temperature as a crucial factor affecting the thickening time of geopolymer mix slurry. UCS testing indicates considerably higher compressive strength after one and fourteen days of curing for geopolymer mixtures. This indicates gaining strength with time for geopolymer mixture, where time retrogression effects are observed for Portland cements. Results also indicate higher shear bond strength for geopolymer mix that can better tolerate debonding issues. Additionally, more ductile material behavior and higher fracture toughness were observed for optimum geopolymer mixes. Tests also show applicability of these materials for deviated wells as a zero free water test was observed.&quot;,&quot;publisher&quot;:&quot;American Society of Mechanical Engineers (ASME)&quot;,&quot;issue&quot;:&quot;1&quot;,&quot;volume&quot;:&quot;140&quot;,&quot;container-title-short&quot;:&quot;&quot;},&quot;isTemporary&quot;:false}]},{&quot;citationID&quot;:&quot;MENDELEY_CITATION_47d8fc74-5dc0-4784-9022-4ec3b2b911dd&quot;,&quot;properties&quot;:{&quot;noteIndex&quot;:0},&quot;isEdited&quot;:false,&quot;manualOverride&quot;:{&quot;isManuallyOverridden&quot;:true,&quot;citeprocText&quot;:&quot;(Salehi et al., 2017)&quot;,&quot;manualOverrideText&quot;:&quot;Salehi et al., 2017&quot;},&quot;citationTag&quot;:&quot;MENDELEY_CITATION_v3_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&quot;,&quot;citationItems&quot;:[{&quot;id&quot;:&quot;a7d22da1-2387-3dca-b444-69afddec9ca1&quot;,&quot;itemData&quot;:{&quot;type&quot;:&quot;article-journal&quot;,&quot;id&quot;:&quot;a7d22da1-2387-3dca-b444-69afddec9ca1&quot;,&quot;title&quot;:&quot;Sensitivity analysis of fly ash geopolymer cement slurries: Implications for oil and gas wells cementing applications&quot;,&quot;author&quot;:[{&quot;family&quot;:&quot;Salehi&quot;,&quot;given&quot;:&quot;Saeed&quot;,&quot;parse-names&quot;:false,&quot;dropping-particle&quot;:&quot;&quot;,&quot;non-dropping-particle&quot;:&quot;&quot;},{&quot;family&quot;:&quot;Khattak&quot;,&quot;given&quot;:&quot;Mohammad Jamal&quot;,&quot;parse-names&quot;:false,&quot;dropping-particle&quot;:&quot;&quot;,&quot;non-dropping-particle&quot;:&quot;&quot;},{&quot;family&quot;:&quot;Rizvi&quot;,&quot;given&quot;:&quot;Hashim&quot;,&quot;parse-names&quot;:false,&quot;dropping-particle&quot;:&quot;&quot;,&quot;non-dropping-particle&quot;:&quot;&quot;},{&quot;family&quot;:&quot;Karbalaei&quot;,&quot;given&quot;:&quot;S. F.&quot;,&quot;parse-names&quot;:false,&quot;dropping-particle&quot;:&quot;&quot;,&quot;non-dropping-particle&quot;:&quot;&quot;},{&quot;family&quot;:&quot;Kiran&quot;,&quot;given&quot;:&quot;Raj&quot;,&quot;parse-names&quot;:false,&quot;dropping-particle&quot;:&quot;&quot;,&quot;non-dropping-particle&quot;:&quot;&quot;}],&quot;container-title&quot;:&quot;Journal of Natural Gas Science and Engineering&quot;,&quot;container-title-short&quot;:&quot;J Nat Gas Sci Eng&quot;,&quot;DOI&quot;:&quot;10.1016/j.jngse.2016.11.025&quot;,&quot;ISSN&quot;:&quot;18755100&quot;,&quot;issued&quot;:{&quot;date-parts&quot;:[[2017,1,1]]},&quot;page&quot;:&quot;116-125&quot;,&quot;abstract&quot;:&quot;Geopolymers are a new class of binder materials suitable for applications in civil industry and Oil and Gas well cementing. Although these materials are widely applied in civil industry applications, they still need more research and development before they can be fully applied for Oil and Gas well cementing. Specifically, these materials have potential to reduce wellbore isolation problems reported by use of ordinary Portland cement (OPC). The study here first presents a comprehensive literature study of geopolymers and results of laboratory testing of class Fly ash geopolymer mixtures under various experimental conditions. We conducted a sensitivity analysis of various factors on specimen's strength as well as selection of plasticizer type and dosage, the effect of Sodium Hydroxide molarity, the effect of shear mixing and rate, mixing time, and effects of solid to liquid ratio. Study results show a strong impact of temperature and curing time on geopolymer mixture's strength whereas mixing condition were not found as a significant factor. Finally, this paper investigates the effect of drilling fluid's contamination on the performance of geopolymers when compared with ordinary Portland cement.&quot;,&quot;publisher&quot;:&quot;Elsevier B.V.&quot;,&quot;volume&quot;:&quot;37&quot;},&quot;isTemporary&quot;:false}]},{&quot;citationID&quot;:&quot;MENDELEY_CITATION_698a2830-42dd-4be4-9495-ac06483af67c&quot;,&quot;properties&quot;:{&quot;noteIndex&quot;:0},&quot;isEdited&quot;:false,&quot;manualOverride&quot;:{&quot;isManuallyOverridden&quot;:true,&quot;citeprocText&quot;:&quot;(Paiva et al., 2018)&quot;,&quot;manualOverrideText&quot;:&quot;Paiva et al., 2018&quot;},&quot;citationTag&quot;:&quot;MENDELEY_CITATION_v3_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&quot;,&quot;citationItems&quot;:[{&quot;id&quot;:&quot;423249e3-5b05-37ca-97cb-31e7c559161d&quot;,&quot;itemData&quot;:{&quot;type&quot;:&quot;article-journal&quot;,&quot;id&quot;:&quot;423249e3-5b05-37ca-97cb-31e7c559161d&quot;,&quot;title&quot;:&quot;A geopolymer cementing system for oil wells subject to steam injection&quot;,&quot;author&quot;:[{&quot;family&quot;:&quot;Paiva&quot;,&quot;given&quot;:&quot;Maria D.M.&quot;,&quot;parse-names&quot;:false,&quot;dropping-particle&quot;:&quot;&quot;,&quot;non-dropping-particle&quot;:&quot;&quot;},{&quot;family&quot;:&quot;Silva&quot;,&quot;given&quot;:&quot;Emílio C.C.M.&quot;,&quot;parse-names&quot;:false,&quot;dropping-particle&quot;:&quot;&quot;,&quot;non-dropping-particle&quot;:&quot;&quot;},{&quot;family&quot;:&quot;Melo&quot;,&quot;given&quot;:&quot;Dulce M.A.&quot;,&quot;parse-names&quot;:false,&quot;dropping-particle&quot;:&quot;&quot;,&quot;non-dropping-particle&quot;:&quot;&quot;},{&quot;family&quot;:&quot;Martinelli&quot;,&quot;given&quot;:&quot;Antônio E.&quot;,&quot;parse-names&quot;:false,&quot;dropping-particle&quot;:&quot;&quot;,&quot;non-dropping-particle&quot;:&quot;&quot;},{&quot;family&quot;:&quot;Schneider&quot;,&quot;given&quot;:&quot;José F.&quot;,&quot;parse-names&quot;:false,&quot;dropping-particle&quot;:&quot;&quot;,&quot;non-dropping-particle&quot;:&quot;&quot;}],&quot;container-title&quot;:&quot;Journal of Petroleum Science and Engineering&quot;,&quot;container-title-short&quot;:&quot;J Pet Sci Eng&quot;,&quot;DOI&quot;:&quot;10.1016/j.petrol.2018.06.022&quot;,&quot;ISSN&quot;:&quot;09204105&quot;,&quot;issued&quot;:{&quot;date-parts&quot;:[[2018,10,1]]},&quot;page&quot;:&quot;748-759&quot;,&quot;abstract&quot;:&quot;Oil wells subjected to cyclic steam injection often present cement sheath failures due to thermal loads. Currently, different Portland based systems are employed to mitigate this risk. We developed and tested geopolymer systems that meet oil well cementing requirements and achieve high mechanical performance. A metakaolin-potassium-based formulation, containing microsilica, mineral fiber and retarder, was adjusted to the desired rheology and thickening time. Triaxial compression and indirect tensile tests were performed and the properties were used in finite element simulations of the life of a model onshore well. Compared to the Portland based system currently in use, the geopolymer has superior uniaxial compressive strength and lower stiffness. Tensile strength increased significantly with the addition of mineral fibers and became higher than that of the Portland system. Numerical simulations show that the geopolymer can withstand steam injection temperatures comparable to a conventional system, remaining in the elastic region. These results show that geopolymers are a viable alternative well cementing system for this application, with significant improvement in mechanical performance.&quot;,&quot;publisher&quot;:&quot;Elsevier B.V.&quot;,&quot;volume&quot;:&quot;169&quot;},&quot;isTemporary&quot;:false}]},{&quot;citationID&quot;:&quot;MENDELEY_CITATION_01f81b50-fcc2-4c6f-a2fc-d3b1db0bc55a&quot;,&quot;properties&quot;:{&quot;noteIndex&quot;:0},&quot;isEdited&quot;:false,&quot;manualOverride&quot;:{&quot;isManuallyOverridden&quot;:true,&quot;citeprocText&quot;:&quot;(Ahdaya &amp;#38; Imqam, 2019a)&quot;,&quot;manualOverrideText&quot;:&quot;Ahdaya &amp; Imqam, 2019a&quot;},&quot;citationTag&quot;:&quot;MENDELEY_CITATION_v3_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&quot;,&quot;citationItems&quot;:[{&quot;id&quot;:&quot;bf1c59eb-1875-358f-a34c-a1a9d8e9cd5e&quot;,&quot;itemData&quot;:{&quot;type&quot;:&quot;article-journal&quot;,&quot;id&quot;:&quot;bf1c59eb-1875-358f-a34c-a1a9d8e9cd5e&quot;,&quot;title&quot;:&quot;Investigating geopolymer cement performance in presence of water based drilling fluid&quot;,&quot;author&quot;:[{&quot;family&quot;:&quot;Ahdaya&quot;,&quot;given&quot;:&quot;Mohamed&quot;,&quot;parse-names&quot;:false,&quot;dropping-particle&quot;:&quot;&quot;,&quot;non-dropping-particle&quot;:&quot;&quot;},{&quot;family&quot;:&quot;Imqam&quot;,&quot;given&quot;:&quot;Abdulmohsin&quot;,&quot;parse-names&quot;:false,&quot;dropping-particle&quot;:&quot;&quot;,&quot;non-dropping-particle&quot;:&quot;&quot;}],&quot;container-title&quot;:&quot;Journal of Petroleum Science and Engineering&quot;,&quot;container-title-short&quot;:&quot;J Pet Sci Eng&quot;,&quot;DOI&quot;:&quot;10.1016/j.petrol.2019.02.010&quot;,&quot;ISSN&quot;:&quot;09204105&quot;,&quot;issued&quot;:{&quot;date-parts&quot;:[[2019,5,1]]},&quot;page&quot;:&quot;934-942&quot;,&quot;abstract&quot;:&quot;Oil well cementing is one of the most important steps in drilling and completion processes and providing a full zonal isolation which is the most important features in the oil cementing. Traditionally, Portland cement is used for oil cementing operations, however, a few years ago, a new cost-effective material came to light called geopolymer. In this research, a fly ash class C based geopolymer was used. This research investigates the effect of drilling fluid contamination with geopolymer cement to understand its impact on geopolymer rheological and mechanical performance. Initially, the optimized geopolymer was prepared and mixed with different drilling fluid ratios, including 0%, 5%, and 10% by weight of cement at atmospheric pressure and ambient temperature (24 °C). Same percentages were added to Portland cement to compare it with the geopolymer. Four tests were conducted to determine the effects of drilling fluids including: rheology, density, fluid-loss, and compressive strength for different curing time (1 day, 3 days, and 7 days). Results showed that drilling fluids enhanced the geopolymer rheological behavior by improving geopolymer viscosity and reducing the fluid loss. Drilling fluids reduced the geopolymer viscosity which facilitates the pumping operation during the cementing. In contrast, mixing the drilling fluid with Portland cement had a negative effect on rheological behavior as well as fluid loss. Mixing the drilling fluid with Portland cement increased the fluid loss significantly. In term of compressive strength, as the amount of drilling fluids increased, the compressive strength of geopolymer was not significantly affected. After 3 days curing time, geopolymer lost about 8.5% of its strength when 5% of drilling fluids weight percent was added. Whereas, Portland cement has lost 38.4% of its strength when 5% of drilling fluids weight percent was added. After 7 days curing time, geopolymer lost about 23% of its strength when 5% of drilling fluid by weight of cement was added. However, Portland cement lost 49% of compressive strength in the same conditions. These obtained results indicates that geopolymer has the ability to withstand the drilling fluids contamination.&quot;,&quot;publisher&quot;:&quot;Elsevier B.V.&quot;,&quot;volume&quot;:&quot;176&quot;},&quot;isTemporary&quot;:false}]},{&quot;citationID&quot;:&quot;MENDELEY_CITATION_ec9b9917-82b7-4b4c-88ad-b061e4c771e9&quot;,&quot;properties&quot;:{&quot;noteIndex&quot;:0},&quot;isEdited&quot;:false,&quot;manualOverride&quot;:{&quot;isManuallyOverridden&quot;:true,&quot;citeprocText&quot;:&quot;(Bu et al., 2020)&quot;,&quot;manualOverrideText&quot;:&quot;Bu et al., 2020&quot;},&quot;citationTag&quot;:&quot;MENDELEY_CITATION_v3_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&quot;,&quot;citationItems&quot;:[{&quot;id&quot;:&quot;55d73c13-b572-38c6-9e25-4e62984b9e26&quot;,&quot;itemData&quot;:{&quot;type&quot;:&quot;article-journal&quot;,&quot;id&quot;:&quot;55d73c13-b572-38c6-9e25-4e62984b9e26&quot;,&quot;title&quot;:&quot;Utilization of metakaolin-based geopolymer as a mud-cake solidification agent to enhance the bonding strength of oil well cement-formation interface&quot;,&quot;author&quot;:[{&quot;family&quot;:&quot;Bu&quot;,&quot;given&quot;:&quot;Yuhuan&quot;,&quot;parse-names&quot;:false,&quot;dropping-particle&quot;:&quot;&quot;,&quot;non-dropping-particle&quot;:&quot;&quot;},{&quot;family&quot;:&quot;Ma&quot;,&quot;given&quot;:&quot;Rui&quot;,&quot;parse-names&quot;:false,&quot;dropping-particle&quot;:&quot;&quot;,&quot;non-dropping-particle&quot;:&quot;&quot;},{&quot;family&quot;:&quot;Du&quot;,&quot;given&quot;:&quot;Jiapei&quot;,&quot;parse-names&quot;:false,&quot;dropping-particle&quot;:&quot;&quot;,&quot;non-dropping-particle&quot;:&quot;&quot;},{&quot;family&quot;:&quot;Guo&quot;,&quot;given&quot;:&quot;Shenglai&quot;,&quot;parse-names&quot;:false,&quot;dropping-particle&quot;:&quot;&quot;,&quot;non-dropping-particle&quot;:&quot;&quot;},{&quot;family&quot;:&quot;Liu&quot;,&quot;given&quot;:&quot;Huajie&quot;,&quot;parse-names&quot;:false,&quot;dropping-particle&quot;:&quot;&quot;,&quot;non-dropping-particle&quot;:&quot;&quot;},{&quot;family&quot;:&quot;Zhao&quot;,&quot;given&quot;:&quot;Letian&quot;,&quot;parse-names&quot;:false,&quot;dropping-particle&quot;:&quot;&quot;,&quot;non-dropping-particle&quot;:&quot;&quot;}],&quot;container-title&quot;:&quot;Royal Society Open Science&quot;,&quot;container-title-short&quot;:&quot;R Soc Open Sci&quot;,&quot;DOI&quot;:&quot;10.1098/rsos.191230&quot;,&quot;ISSN&quot;:&quot;20545703&quot;,&quot;issued&quot;:{&quot;date-parts&quot;:[[2020,2,1]]},&quot;abstract&quot;:&quot;This research work designed a novel mud-cake solidification method to improve the zonal isolation of oil and gas wells. The calculation methodology of mud-cake compressive strength was proposed. The optimal formula of activator and solid precursors, the proper activating time and the best activator concentration were determined by the compressive strength test. The effects of solid precursors on the properties of drilling fluid were evaluated. Test results show that the respective percentage of bentonite, metakaolin, slag and activator is 1: 1: 0.3: 0.8, as well as the optimum ratio of Na2SiO3/NaOH is 40: 1. The optimum concentration of activator is 0.21 and the activating time should be more than 10 min. The solid precursors did not show any bad influence on the rheological property of drilling fluids. Even though the compressive strength decreased when the solid precursors blended with barite, the strength values can still achieve 8 MPa. The reaction of metakaolin and activator formed cross-link structure in the mud-cake matrix, which enhanced the connection of the loose bentonite particles, lead to the significant enhancement of shear bonding strength and hydraulic bonding strength. This mud-cake solidification method provides a new approach to improve the quality of zonal isolation.&quot;,&quot;publisher&quot;:&quot;Royal Society Publishing&quot;,&quot;issue&quot;:&quot;2&quot;,&quot;volume&quot;:&quot;7&quot;},&quot;isTemporary&quot;:false}]},{&quot;citationID&quot;:&quot;MENDELEY_CITATION_baf045db-ae7b-41c5-b474-2e26d87c597d&quot;,&quot;properties&quot;:{&quot;noteIndex&quot;:0},&quot;isEdited&quot;:false,&quot;manualOverride&quot;:{&quot;isManuallyOverridden&quot;:true,&quot;citeprocText&quot;:&quot;(Giasuddin et al., 2013)&quot;,&quot;manualOverrideText&quot;:&quot;Giasuddin et al., 2013&quot;},&quot;citationTag&quot;:&quot;MENDELEY_CITATION_v3_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&quot;,&quot;citationItems&quot;:[{&quot;id&quot;:&quot;742c03a9-1c18-3e13-adf6-540f594f583e&quot;,&quot;itemData&quot;:{&quot;type&quot;:&quot;article-journal&quot;,&quot;id&quot;:&quot;742c03a9-1c18-3e13-adf6-540f594f583e&quot;,&quot;title&quot;:&quot;Strength of geopolymer cured in saline water in ambient conditions&quot;,&quot;author&quot;:[{&quot;family&quot;:&quot;Giasuddin&quot;,&quot;given&quot;:&quot;Haider M.&quot;,&quot;parse-names&quot;:false,&quot;dropping-particle&quot;:&quot;&quot;,&quot;non-dropping-particle&quot;:&quot;&quot;},{&quot;family&quot;:&quot;Sanjayan&quot;,&quot;given&quot;:&quot;Jay G.&quot;,&quot;parse-names&quot;:false,&quot;dropping-particle&quot;:&quot;&quot;,&quot;non-dropping-particle&quot;:&quot;&quot;},{&quot;family&quot;:&quot;Ranjith&quot;,&quot;given&quot;:&quot;P. G.&quot;,&quot;parse-names&quot;:false,&quot;dropping-particle&quot;:&quot;&quot;,&quot;non-dropping-particle&quot;:&quot;&quot;}],&quot;container-title&quot;:&quot;Fuel&quot;,&quot;DOI&quot;:&quot;10.1016/j.fuel.2013.01.035&quot;,&quot;ISSN&quot;:&quot;00162361&quot;,&quot;issued&quot;:{&quot;date-parts&quot;:[[2013]]},&quot;page&quot;:&quot;34-39&quot;,&quot;abstract&quot;:&quot;Results of geopolymer cement tests in saline water curing are reported. Saline water exposed curing is relevant to wellbore cements used for geo-sequestration of CO2 in saline aquifer. The conventional Portland cement based oil well cements have unfavourable results when cured in saline water. However, geopolymer based cements cured in saline water showed higher strength results than the ones cured in normal water. The reason for this behaviour is not readily apparent, and hence microstructure investigations, namely, scanning electron microscopy, Energy-dispersive X-ray spectroscopy and X-ray diffraction were performed. Saline water cured geopolymer samples also were found to have lower sorptivity test results than normal water cured samples. Improved properties of geopolymers when cured in saline water is found to be related to reduced leaching of reactants from the samples rather than the result of ingress of saline water into the samples. Geopolymers tested are made from fly ash with small amount of slag (9%), and were cured at room temperature. © 2013 Elsevier Ltd. All rights reserved.&quot;,&quot;publisher&quot;:&quot;Elsevier Ltd&quot;,&quot;volume&quot;:&quot;107&quot;,&quot;container-title-short&quot;:&quot;&quot;},&quot;isTemporary&quot;:false}]},{&quot;citationID&quot;:&quot;MENDELEY_CITATION_127380ba-7a47-4734-8914-0be40e19d123&quot;,&quot;properties&quot;:{&quot;noteIndex&quot;:0},&quot;isEdited&quot;:false,&quot;manualOverride&quot;:{&quot;isManuallyOverridden&quot;:true,&quot;citeprocText&quot;:&quot;(Rickard et al., 2016)&quot;,&quot;manualOverrideText&quot;:&quot;Rickard et al., 2016&quot;},&quot;citationTag&quot;:&quot;MENDELEY_CITATION_v3_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&quot;,&quot;citationItems&quot;:[{&quot;id&quot;:&quot;f6a6c50b-1ba9-3424-bf91-360c8f5edc0a&quot;,&quot;itemData&quot;:{&quot;type&quot;:&quot;article-journal&quot;,&quot;id&quot;:&quot;f6a6c50b-1ba9-3424-bf91-360c8f5edc0a&quot;,&quot;title&quot;:&quot;In-situ thermo-mechanical testing of fly ash geopolymer concretes made with quartz and expanded clay aggregates&quot;,&quot;author&quot;:[{&quot;family&quot;:&quot;Rickard&quot;,&quot;given&quot;:&quot;William D.A.&quot;,&quot;parse-names&quot;:false,&quot;dropping-particle&quot;:&quot;&quot;,&quot;non-dropping-particle&quot;:&quot;&quot;},{&quot;family&quot;:&quot;Gluth&quot;,&quot;given&quot;:&quot;Gregor J.G.&quot;,&quot;parse-names&quot;:false,&quot;dropping-particle&quot;:&quot;&quot;,&quot;non-dropping-particle&quot;:&quot;&quot;},{&quot;family&quot;:&quot;Pistol&quot;,&quot;given&quot;:&quot;Klaus&quot;,&quot;parse-names&quot;:false,&quot;dropping-particle&quot;:&quot;&quot;,&quot;non-dropping-particle&quot;:&quot;&quot;}],&quot;container-title&quot;:&quot;Cement and Concrete Research&quot;,&quot;container-title-short&quot;:&quot;Cem Concr Res&quot;,&quot;DOI&quot;:&quot;10.1016/j.cemconres.2015.11.006&quot;,&quot;ISSN&quot;:&quot;00088846&quot;,&quot;issued&quot;:{&quot;date-parts&quot;:[[2016,2,1]]},&quot;page&quot;:&quot;33-43&quot;,&quot;abstract&quot;:&quot;The mechanical and microstructural properties of geopolymer concretes were assessed before, during and after high temperature exposure in order to better understand the engineering properties of the material. Fly ash based geopolymer concretes with either quartz aggregate or expanded clay aggregate were exposed to various temperatures up to 750 °C using a thermo-mechanical testing apparatus. Microstructural investigations were also undertaken to better understand the measured changes in the mechanical properties. It was found that dehydration of capillary water caused cracking and strength losses at temperatures &lt;FOR VERIFICATION&gt; 300 °C, an effect that was more severe in the quartz aggregate geopolymer due to its lower permeability. At higher temperatures (T ≥ 500 °C) sintering promoted strength increases which enabled both concrete types to yield significant strength advantages over conventional materials. Stress-mechanical strain curves, which form the basis of the fire design of concrete structures, are reported.&quot;,&quot;publisher&quot;:&quot;Elsevier Ltd&quot;,&quot;volume&quot;:&quot;80&quot;},&quot;isTemporary&quot;:false}]},{&quot;citationID&quot;:&quot;MENDELEY_CITATION_f5488d53-8a41-4c5f-b013-2c5e7ec21303&quot;,&quot;properties&quot;:{&quot;noteIndex&quot;:0},&quot;isEdited&quot;:false,&quot;manualOverride&quot;:{&quot;isManuallyOverridden&quot;:true,&quot;citeprocText&quot;:&quot;(Jani &amp;#38; Imqam, 2021)&quot;,&quot;manualOverrideText&quot;:&quot;Jani &amp; Imqam, 2021&quot;},&quot;citationTag&quot;:&quot;MENDELEY_CITATION_v3_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&quot;,&quot;citationItems&quot;:[{&quot;id&quot;:&quot;0ac4c353-f390-31a8-92bd-188d97caaa12&quot;,&quot;itemData&quot;:{&quot;type&quot;:&quot;article-journal&quot;,&quot;id&quot;:&quot;0ac4c353-f390-31a8-92bd-188d97caaa12&quot;,&quot;title&quot;:&quot;Class C fly ash-based alkali activated cement as a potential alternative cement for CO2 storage applications&quot;,&quot;author&quot;:[{&quot;family&quot;:&quot;Jani&quot;,&quot;given&quot;:&quot;Priyesh&quot;,&quot;parse-names&quot;:false,&quot;dropping-particle&quot;:&quot;&quot;,&quot;non-dropping-particle&quot;:&quot;&quot;},{&quot;family&quot;:&quot;Imqam&quot;,&quot;given&quot;:&quot;Abdulmohsin&quot;,&quot;parse-names&quot;:false,&quot;dropping-particle&quot;:&quot;&quot;,&quot;non-dropping-particle&quot;:&quot;&quot;}],&quot;container-title&quot;:&quot;Journal of Petroleum Science and Engineering&quot;,&quot;container-title-short&quot;:&quot;J Pet Sci Eng&quot;,&quot;DOI&quot;:&quot;10.1016/j.petrol.2021.108408&quot;,&quot;ISSN&quot;:&quot;09204105&quot;,&quot;issued&quot;:{&quot;date-parts&quot;:[[2021,6,1]]},&quot;abstract&quot;:&quot;Long-term storage of carbon dioxide (CO2) inside depleted reservoirs can help reduce the impact of greenhouse gas emissions. Portland cement has been shown to degrade significantly during long-term contact with CO2. This research aims to provide a new environmentally friendly, Class C fly ash-based cement as a potential alternative to Portland cement for CO2 storage wells. This was achieved by comparing the mechanical degradation of Portland cement and Class C fly ash-based alkali-activated cement in a CO2 environment. A specially designed setup was constructed to create an in situ high pressure and high-temperature CO2 environment. Seventy-two cores of Portland cement and Class C fly ash-based cement were prepared for this study. The results show that CO2 reacted with the water in the vessel and formed carbonic acid, which reduced the water pH to 6.8. Millimeter-sized crystals of calcium carbonate (CaCO3) were observed on the surface of the Portland cement cores after the CO2 exposure. The surface of the fly ash-based alkali-activated cement cores was not substantively changed after the exposure. No significant change in density was observed for both types of cement during the 14 days of CO2 exposure. Portland cement showed a significant reduction in compressive strength, and this reduction developed as the exposure time increased. Interestingly, Class C fly ash-based cement showed no reduction in compressive strength, and only a small amount of reduction was observed after 14 days of exposure. This research compared the mechanical degradation of Portland cement and Class C fly ash-based alkali-activated cement in a high-pressure and high-temperature CO2 environment.&quot;,&quot;publisher&quot;:&quot;Elsevier B.V.&quot;,&quot;volume&quot;:&quot;201&quot;},&quot;isTemporary&quot;:false}]},{&quot;citationID&quot;:&quot;MENDELEY_CITATION_75464b2b-14c3-40df-8f98-7b376f57f02d&quot;,&quot;properties&quot;:{&quot;noteIndex&quot;:0},&quot;isEdited&quot;:false,&quot;manualOverride&quot;:{&quot;isManuallyOverridden&quot;:true,&quot;citeprocText&quot;:&quot;(Ahdaya &amp;#38; Imqam, 2019b)&quot;,&quot;manualOverrideText&quot;:&quot;Ahdaya &amp; Imqam, 2019b&quot;},&quot;citationTag&quot;:&quot;MENDELEY_CITATION_v3_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&quot;,&quot;citationItems&quot;:[{&quot;id&quot;:&quot;764d7975-eaf8-35f8-b987-2d17d6a5f88b&quot;,&quot;itemData&quot;:{&quot;type&quot;:&quot;article-journal&quot;,&quot;id&quot;:&quot;764d7975-eaf8-35f8-b987-2d17d6a5f88b&quot;,&quot;title&quot;:&quot;Fly ash Class C based geopolymer for oil well cementing&quot;,&quot;author&quot;:[{&quot;family&quot;:&quot;Ahdaya&quot;,&quot;given&quot;:&quot;Mohamed&quot;,&quot;parse-names&quot;:false,&quot;dropping-particle&quot;:&quot;&quot;,&quot;non-dropping-particle&quot;:&quot;&quot;},{&quot;family&quot;:&quot;Imqam&quot;,&quot;given&quot;:&quot;Abdulmohsin&quot;,&quot;parse-names&quot;:false,&quot;dropping-particle&quot;:&quot;&quot;,&quot;non-dropping-particle&quot;:&quot;&quot;}],&quot;container-title&quot;:&quot;Journal of Petroleum Science and Engineering&quot;,&quot;container-title-short&quot;:&quot;J Pet Sci Eng&quot;,&quot;DOI&quot;:&quot;10.1016/j.petrol.2019.04.106&quot;,&quot;ISSN&quot;:&quot;09204105&quot;,&quot;issued&quot;:{&quot;date-parts&quot;:[[2019,8,1]]},&quot;page&quot;:&quot;750-757&quot;,&quot;abstract&quot;:&quot;For many years Portland cement has been used in oil well cementing. Even though Portland cement has been used for many years, it has several drawbacks, including operational failures and severe environmental impacts. Fly ash based geopolymer cement has been recently investigated as a low-cost, environmentally friendly alternative to Portland cement. This research develops a novel formulation of Class C fly ash based geopolymer and investigates its applicability as an alternative to Portland cement in hydrocarbon well cementing. Twenty-four variations of fly ash Class C based geopolymers were prepared, and by comparing several of their properties using API standard tests, the most favorable geopolymer formulation was determined. The effect of varying the ratios of alkaline activator to fly ash, sodium silicate to sodium hydroxide, and sodium hydroxide concentration was investigated. The selection of the formulation was based on four different tests, including rheology, density, compressive strength, and fluid loss test. Then, a comparison between the selected mix design and Portland cement was conducted using the same tests, in addition to stability tests (sedimentation test and free fluid test). Based on our results, geopolymer was found to have superior rheological and mechanical properties compared to the Portland cement. The geopolymer design, which had lower fluid loss, 93 ml after 30 min, sufficient compressive strength, 1195 psi in 24 h, and an acceptable density, 14.7 lb/gal, and viscosity, 50 cp, was further compared to the Portland cement. The higher mechanical strength of geopolymer using fly ash Class C compared to Portland cement is very promising for achieving long-term wellbore integrity goals and meeting regulatory criteria for zonal isolation.&quot;,&quot;publisher&quot;:&quot;Elsevier B.V.&quot;,&quot;volume&quot;:&quot;179&quot;},&quot;isTemporary&quot;:false}]},{&quot;citationID&quot;:&quot;MENDELEY_CITATION_78fa4403-497f-41e1-95d0-ba2ed8460ea1&quot;,&quot;properties&quot;:{&quot;noteIndex&quot;:0},&quot;isEdited&quot;:false,&quot;manualOverride&quot;:{&quot;isManuallyOverridden&quot;:true,&quot;citeprocText&quot;:&quot;(Lee &amp;#38; Van Deventer, n.d.)&quot;,&quot;manualOverrideText&quot;:&quot;Lee &amp; Van Deventer, 2002 &quot;},&quot;citationTag&quot;:&quot;MENDELEY_CITATION_v3_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&quot;,&quot;citationItems&quot;:[{&quot;id&quot;:&quot;9fc87133-6b42-35a6-a5cb-1529e57f9d79&quot;,&quot;itemData&quot;:{&quot;type&quot;:&quot;report&quot;,&quot;id&quot;:&quot;9fc87133-6b42-35a6-a5cb-1529e57f9d79&quot;,&quot;title&quot;:&quot;The effects of inorganic salt contamination on the strength and durability of geopolymers&quot;,&quot;author&quot;:[{&quot;family&quot;:&quot;Lee&quot;,&quot;given&quot;:&quot;W K W&quot;,&quot;parse-names&quot;:false,&quot;dropping-particle&quot;:&quot;&quot;,&quot;non-dropping-particle&quot;:&quot;&quot;},{&quot;family&quot;:&quot;Deventer&quot;,&quot;given&quot;:&quot;J S J&quot;,&quot;parse-names&quot;:false,&quot;dropping-particle&quot;:&quot;&quot;,&quot;non-dropping-particle&quot;:&quot;Van&quot;}],&quot;URL&quot;:&quot;www.elsevier.com/locate/colsurfa&quot;,&quot;abstract&quot;:&quot;Two geopolymer systems were prepared by alkali activation of fly ash and kaolin at room temperature with alkaline silicate solutions. System I was synthesised using a less concentrated alkaline silicate solution than System II. Inorganic salts were dissolved or suspended in the mixing water and added to the early pastes before setting to simulate process contamination involving the activating solutions. The strength and durability of the resultant products were examined by comparing the compressive strengths, Fourier-transform transmission infrared spectroscopy (FTIR) spectra, X-ray diffraction (XRD) diffractograms and scanning electron microscopy coupled with energy dispersive spectrometer (SEM Á/EDS) analysis at different ages. It was found that chloride salts such as KCl, CaCl 2 and MgCl 2 were detrimental to System I geopolymer. They decreased the product durability by gradually causing precipitation and crystallisation in the aluminosilicate gel */the binding phase of geopolymer. On the other hand, carbonate salts, K 2 CO 3 and CaCO 3 , were beneficial by lowering the dissolved water contents and preventing hydrolytic attacks on the gels. The greater alkali contents in the System II geopolymers were found to promote greater solid dissolution but also caused aluminosilicate gel precipitation at a very early age. This lowered the product compressive strength and masked the effects of the inorganic salt contamination in System II geopolymer.&quot;,&quot;container-title-short&quot;:&quot;&quot;},&quot;isTemporary&quot;:false}]},{&quot;citationID&quot;:&quot;MENDELEY_CITATION_8f7f44a8-3193-48a4-bcdc-82e3f24cf5ff&quot;,&quot;properties&quot;:{&quot;noteIndex&quot;:0},&quot;isEdited&quot;:false,&quot;manualOverride&quot;:{&quot;isManuallyOverridden&quot;:true,&quot;citeprocText&quot;:&quot;(Stanley Igbojekwe et al., 2015)&quot;,&quot;manualOverrideText&quot;:&quot;Igbojekwe et al., 2015&quot;},&quot;citationTag&quot;:&quot;MENDELEY_CITATION_v3_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&quot;,&quot;citationItems&quot;:[{&quot;id&quot;:&quot;57ad168f-322a-3e61-a083-9e1ef31204aa&quot;,&quot;itemData&quot;:{&quot;type&quot;:&quot;article-journal&quot;,&quot;id&quot;:&quot;57ad168f-322a-3e61-a083-9e1ef31204aa&quot;,&quot;title&quot;:&quot;Development of a New Geopolymer Based Cement: Laboratory Investigation&quot;,&quot;author&quot;:[{&quot;family&quot;:&quot;Stanley Igbojekwe&quot;,&quot;given&quot;:&quot;&quot;,&quot;parse-names&quot;:false,&quot;dropping-particle&quot;:&quot;&quot;,&quot;non-dropping-particle&quot;:&quot;&quot;},{&quot;family&quot;:&quot;Saeed Salehi&quot;,&quot;given&quot;:&quot;&quot;,&quot;parse-names&quot;:false,&quot;dropping-particle&quot;:&quot;&quot;,&quot;non-dropping-particle&quot;:&quot;&quot;},{&quot;family&quot;:&quot;Mohammad J.Khattak&quot;,&quot;given&quot;:&quot;&quot;,&quot;parse-names&quot;:false,&quot;dropping-particle&quot;:&quot;&quot;,&quot;non-dropping-particle&quot;:&quot;&quot;}],&quot;container-title&quot;:&quot;AADE&quot;,&quot;issued&quot;:{&quot;date-parts&quot;:[[2015]]},&quot;container-title-short&quot;:&quot;&quot;},&quot;isTemporary&quot;:false}]},{&quot;citationID&quot;:&quot;MENDELEY_CITATION_6ec0af75-14df-4d96-973e-bafd692d1a9f&quot;,&quot;properties&quot;:{&quot;noteIndex&quot;:0},&quot;isEdited&quot;:false,&quot;manualOverride&quot;:{&quot;isManuallyOverridden&quot;:true,&quot;citeprocText&quot;:&quot;(Thirumakal et al., 2020)&quot;,&quot;manualOverrideText&quot;:&quot;Thirumakal et al., 2020&quot;},&quot;citationTag&quot;:&quot;MENDELEY_CITATION_v3_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&quot;,&quot;citationItems&quot;:[{&quot;id&quot;:&quot;3b4b07f5-13ba-337c-8f4e-02043cb9ea16&quot;,&quot;itemData&quot;:{&quot;type&quot;:&quot;article-journal&quot;,&quot;id&quot;:&quot;3b4b07f5-13ba-337c-8f4e-02043cb9ea16&quot;,&quot;title&quot;:&quot;Comparison of mechanical behaviour of geopolymer and OPC-based well cement cured in saline water&quot;,&quot;author&quot;:[{&quot;family&quot;:&quot;Thirumakal&quot;,&quot;given&quot;:&quot;P.&quot;,&quot;parse-names&quot;:false,&quot;dropping-particle&quot;:&quot;&quot;,&quot;non-dropping-particle&quot;:&quot;&quot;},{&quot;family&quot;:&quot;Nasvi&quot;,&quot;given&quot;:&quot;M. C.M.&quot;,&quot;parse-names&quot;:false,&quot;dropping-particle&quot;:&quot;&quot;,&quot;non-dropping-particle&quot;:&quot;&quot;},{&quot;family&quot;:&quot;Sinthulan&quot;,&quot;given&quot;:&quot;K.&quot;,&quot;parse-names&quot;:false,&quot;dropping-particle&quot;:&quot;&quot;,&quot;non-dropping-particle&quot;:&quot;&quot;}],&quot;container-title&quot;:&quot;SN Applied Sciences&quot;,&quot;container-title-short&quot;:&quot;SN Appl Sci&quot;,&quot;DOI&quot;:&quot;10.1007/s42452-020-3154-9&quot;,&quot;ISSN&quot;:&quot;25233971&quot;,&quot;issued&quot;:{&quot;date-parts&quot;:[[2020,8,1]]},&quot;abstract&quot;:&quot;Well cement plays a vital role in maintaining wellbore integrity in a carbon capture and storage project. To date, ordinary Portland cement (OPC)-based well cement has been used and there are contrasting research findings on its suitability as well cement. This research aims to use geopolymer as well cement, and major aim of this work is to analyse the mechanical behaviour of both geopolymer and OPC subjected to various down-hole conditions including different salinity (0–30% NaCl) and confinements (0–15 MPa). This research comprises experimental and numerical works. Under the experimental work, series of unconfined compressive strength (UCS) test were conducted for geopolymer and OPC samples cured in saline water with 0–30% NaCl salinity for a period of 45 days. COMSOL multiphysics software was used for the numerical study, and first, laboratory scale uniaxial stress–strain behaviour of both geopolymer and OPC was validated numerically. The model was then extended to study the triaxial mechanical behaviour under different salinity (0–30% NaCl) and confining pressures (0–15 MPa) conditions. Based on the results, it was noticed that UCS of geopolymer increases with salinity due to the high resistance against alkali leaching in saline water compared to fresh water. The UCS of OPC increases with salinity up to 10% NaCl, and then it reduces with any further increase in salinity. The UCS of geopolymer is 6% to 66% higher than that of OPC depending on the salinity conditions and geopolymer possesses higher UCS than OPC for any given salinity condition. COMSOL multiphysics numerical software predicted the stress–strain behaviour of geopolymer and OPC accurately up to yield point. Failure strength of geopolymer in saline water is 3% to 61% higher than that of OPC for a given confining pressure. Findings of this research indicate that geopolymer can be a good alternative for OPC based well cement under deep down-hole conditions.&quot;,&quot;publisher&quot;:&quot;Springer Nature&quot;,&quot;issue&quot;:&quot;8&quot;,&quot;volume&quot;:&quot;2&quot;},&quot;isTemporary&quot;:false}]},{&quot;citationID&quot;:&quot;MENDELEY_CITATION_05684b17-b55c-4520-a205-486bf5f1f3f3&quot;,&quot;properties&quot;:{&quot;noteIndex&quot;:0},&quot;isEdited&quot;:false,&quot;manualOverride&quot;:{&quot;isManuallyOverridden&quot;:true,&quot;citeprocText&quot;:&quot;(Palomo et al., 1999)&quot;,&quot;manualOverrideText&quot;:&quot;Palomo et al., 1999&quot;},&quot;citationTag&quot;:&quot;MENDELEY_CITATION_v3_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&quot;,&quot;citationItems&quot;:[{&quot;id&quot;:&quot;d22c8aae-4c70-378b-8d92-ed82a5d32336&quot;,&quot;itemData&quot;:{&quot;type&quot;:&quot;report&quot;,&quot;id&quot;:&quot;d22c8aae-4c70-378b-8d92-ed82a5d32336&quot;,&quot;title&quot;:&quot;Chemical stability of cementitious materials based on metakaolin&quot;,&quot;author&quot;:[{&quot;family&quot;:&quot;Palomo&quot;,&quot;given&quot;:&quot;A&quot;,&quot;parse-names&quot;:false,&quot;dropping-particle&quot;:&quot;&quot;,&quot;non-dropping-particle&quot;:&quot;&quot;},{&quot;family&quot;:&quot;Blanco-Varela&quot;,&quot;given&quot;:&quot;M T&quot;,&quot;parse-names&quot;:false,&quot;dropping-particle&quot;:&quot;&quot;,&quot;non-dropping-particle&quot;:&quot;&quot;},{&quot;family&quot;:&quot;Granizo&quot;,&quot;given&quot;:&quot;M L&quot;,&quot;parse-names&quot;:false,&quot;dropping-particle&quot;:&quot;&quot;,&quot;non-dropping-particle&quot;:&quot;&quot;},{&quot;family&quot;:&quot;Puertas&quot;,&quot;given&quot;:&quot;F&quot;,&quot;parse-names&quot;:false,&quot;dropping-particle&quot;:&quot;&quot;,&quot;non-dropping-particle&quot;:&quot;&quot;},{&quot;family&quot;:&quot;Vazquez&quot;,&quot;given&quot;:&quot;T&quot;,&quot;parse-names&quot;:false,&quot;dropping-particle&quot;:&quot;&quot;,&quot;non-dropping-particle&quot;:&quot;&quot;},{&quot;family&quot;:&quot;Grutzeck&quot;,&quot;given&quot;:&quot;M W&quot;,&quot;parse-names&quot;:false,&quot;dropping-particle&quot;:&quot;&quot;,&quot;non-dropping-particle&quot;:&quot;&quot;}],&quot;container-title&quot;:&quot;Cement and Concrete Research&quot;,&quot;container-title-short&quot;:&quot;Cem Concr Res&quot;,&quot;ISBN&quot;:&quot;8148637040&quot;,&quot;issued&quot;:{&quot;date-parts&quot;:[[1999]]},&quot;number-of-pages&quot;:&quot;997-1004&quot;,&quot;abstract&quot;:&quot;The alkali activation of metakaolin is a way of producing high strength cementitious materials. The processing of these materials has been the subject of numerous investigations. The present paper describes the results of a research project initiated to study the stability of these materials when exposed to aggressive solutions. Prisms of mortar made of sand and alkali-activated metakaolin were immersed in deionized water, ASTM sea water, sodium sulfate solution (4.4% wt), and sulfuric acid solution (0.001 M). The prisms were removed from the solutions at 7, 28, 56, 90, 180, and 270 days. Their microstructure was characterized and their physical, mechanical, and microstructural properties were measured. It was observed that the nature of the aggressive solution had little negative effect on the evolution of microstruc-ture and the strength of these materials. It was also found that the 90-day and older samples experienced a slight increase in their flexural strengths with time. This tendency was most pronounced in those samples cured in sodium sulfate solutions. This behavior may be related to the change in microstructure of the cementitious matrix of the mortars cured longer than 90 days. Some of the amorphous material present had crystallized to a zeolite-like material belonging to the faujasite family of zeolites. The use of calcined clays as a pozzolanic additive for cement has been known since the time of the Romans. However, in spite of its historical significance, the use of metakaolin as a pozzolanic additive for modern cement and concrete has not been very popular. This may be due to the relatively high cost of metakaolin compared to that of other poz-zolanic materials such as fly ash and finely divided silica. Nevertheless, the utilization of metakaolin as a mineral admixture for cement and concrete is a well documented practice; numerous references can be found in the literature [1,2]. One is also able to find papers dealing with metaka-olin's influence on the microstructural development of concrete and consequently on some of the properties directly related to its durability. For example, metakaolin improves mechanical strength [3], reduces the transport of water and salts through the sample [4,5] and prevents the alkali-aggregate reaction from occurring [6]. Metakaolin has also been used for other very different purposes. For example, it has been found that alkali activation of metakaolin is a way of making new cementitious materials (hydroceramics-ceramic-like materials synthesized from a solid aluminosilicate and an alkali-rich solution at low temperatures, 100 C). Metakaolin is essentially an anhydrous aluminosilicate that is produced by the thermal decomposition of kaolin, a naturally occurring clay basically containing kaolinite [Al 2 Si 2 O 5 (OH) 4 ] and trace amounts of silica and other minerals. The hydroxyl ions are strongly bonded to the aluminosilicate framework structure; thus only temperatures in excess of 550 C are capable of eliminating them. During the dehydroxylation process, a considerable atomic readjustment is produced. The final result is a partially ordered structure that cannot rehydrate in the presence of water (or does so very slowly). Due to its disorder and X-ray amorphous nature, it possesses a huge reactive potential when in the presence of an alkali/alkaline earth containing solution. It is clear that the products that form are complex alkali aluminosilicates. Davidovits [7] described the alkali activation of metakaolin using a polymerization model similar to that proposed to describe the formation of zeolites or zeolite precursors from alkali aluminosilicate solutions. More recently , the authors have focused on the identification of the fundamental factors that control the synthesis of metaka-olin-based hydroceramics (alkali activation at temperatures between 35 and 85 C), their characterization, and the evaluation of their usefulness in a commercial setting [8-11]. The current work is an extension of this earlier work. It deals with the performance of these materials when exposed to&quot;,&quot;volume&quot;:&quot;29&quot;},&quot;isTemporary&quot;:false}]},{&quot;citationID&quot;:&quot;MENDELEY_CITATION_f204b31e-afd9-47c4-af2e-eebed60a7d48&quot;,&quot;properties&quot;:{&quot;noteIndex&quot;:0},&quot;isEdited&quot;:false,&quot;manualOverride&quot;:{&quot;isManuallyOverridden&quot;:true,&quot;citeprocText&quot;:&quot;(Patel &amp;#38; Shah, 2018)&quot;,&quot;manualOverrideText&quot;:&quot;Patel &amp; Shah, 2018&quot;},&quot;citationTag&quot;:&quot;MENDELEY_CITATION_v3_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&quot;,&quot;citationItems&quot;:[{&quot;id&quot;:&quot;266584fc-4498-321c-aa24-4d6838052ddc&quot;,&quot;itemData&quot;:{&quot;type&quot;:&quot;article-journal&quot;,&quot;id&quot;:&quot;266584fc-4498-321c-aa24-4d6838052ddc&quot;,&quot;title&quot;:&quot;Enhancement of the properties of Ground Granulated Blast Furnace Slag based Self Compacting Geopolymer Concrete by incorporating Rice Husk Ash&quot;,&quot;author&quot;:[{&quot;family&quot;:&quot;Patel&quot;,&quot;given&quot;:&quot;Yamini J.&quot;,&quot;parse-names&quot;:false,&quot;dropping-particle&quot;:&quot;&quot;,&quot;non-dropping-particle&quot;:&quot;&quot;},{&quot;family&quot;:&quot;Shah&quot;,&quot;given&quot;:&quot;Niraj&quot;,&quot;parse-names&quot;:false,&quot;dropping-particle&quot;:&quot;&quot;,&quot;non-dropping-particle&quot;:&quot;&quot;}],&quot;container-title&quot;:&quot;Construction and Building Materials&quot;,&quot;container-title-short&quot;:&quot;Constr Build Mater&quot;,&quot;DOI&quot;:&quot;10.1016/j.conbuildmat.2018.03.166&quot;,&quot;ISSN&quot;:&quot;09500618&quot;,&quot;issued&quot;:{&quot;date-parts&quot;:[[2018,5,20]]},&quot;page&quot;:&quot;654-662&quot;,&quot;abstract&quot;:&quot;Rice Husk Ash (RHA) is an agricultural waste and plentifully accessible in rice-producing countries such as India. Use of RHA is achieving broader awareness because of its considerable impact on the mechanical and microstructural properties of concrete based on OPC as well as geopolymer binders. This paper presents the effect of RHA on the Fresh and Mechanical properties of Self Compacting Geopolymer Concrete (SCGC) blended by Ground Granulated Blast Furnace Slag (GGBFS). The SCGC was developed using GGBFS as the primary binder and GGBFS was replaced with 5%, 15% and 25% of RHA. The workability of fresh SCGC was assessed by slump flow, V-funnel, L-Box and J-Ring test methods as per EFNARC guidelines. Mechanical properties such as compressive strength, split tensile strength and flexural strength at 3, 7, and 28 days was tested. The results show that replacement of GGBFS with RHA results in loss of workability. The optimum replacement level of the RHA is 5% which results in 2.81% decrease in slump flow value but increases 3.02% compressive strength compare to results of 100% GGBFS SCGC mix. From SEM images, 5% RHA mix shows dense microstructure.&quot;,&quot;publisher&quot;:&quot;Elsevier Ltd&quot;,&quot;volume&quot;:&quot;171&quot;},&quot;isTemporary&quot;:false}]},{&quot;citationID&quot;:&quot;MENDELEY_CITATION_4f32c37a-0fd2-462a-83db-55c13ed050a0&quot;,&quot;properties&quot;:{&quot;noteIndex&quot;:0},&quot;isEdited&quot;:false,&quot;manualOverride&quot;:{&quot;isManuallyOverridden&quot;:true,&quot;citeprocText&quot;:&quot;(Rahman et al., 2020)&quot;,&quot;manualOverrideText&quot;:&quot;Rahman et al., 2020&quot;},&quot;citationTag&quot;:&quot;MENDELEY_CITATION_v3_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&quot;,&quot;citationItems&quot;:[{&quot;id&quot;:&quot;cf89db32-ce7e-36e1-83a2-53353f171ba5&quot;,&quot;itemData&quot;:{&quot;type&quot;:&quot;article-journal&quot;,&quot;id&quot;:&quot;cf89db32-ce7e-36e1-83a2-53353f171ba5&quot;,&quot;title&quot;:&quot;Investigating the expansion characteristics of geopolymer cement samples in a water bath and compared with the expansion of ASTM Class-G cement&quot;,&quot;author&quot;:[{&quot;family&quot;:&quot;Rahman&quot;,&quot;given&quot;:&quot;Siti Humairah Bt Abd&quot;,&quot;parse-names&quot;:false,&quot;dropping-particle&quot;:&quot;&quot;,&quot;non-dropping-particle&quot;:&quot;&quot;},{&quot;family&quot;:&quot;Irawan&quot;,&quot;given&quot;:&quot;Sonny&quot;,&quot;parse-names&quot;:false,&quot;dropping-particle&quot;:&quot;&quot;,&quot;non-dropping-particle&quot;:&quot;&quot;},{&quot;family&quot;:&quot;Shafiq&quot;,&quot;given&quot;:&quot;Nasir&quot;,&quot;parse-names&quot;:false,&quot;dropping-particle&quot;:&quot;&quot;,&quot;non-dropping-particle&quot;:&quot;&quot;},{&quot;family&quot;:&quot;Rajeswary&quot;,&quot;given&quot;:&quot;Raja&quot;,&quot;parse-names&quot;:false,&quot;dropping-particle&quot;:&quot;&quot;,&quot;non-dropping-particle&quot;:&quot;&quot;}],&quot;container-title&quot;:&quot;Heliyon&quot;,&quot;container-title-short&quot;:&quot;Heliyon&quot;,&quot;DOI&quot;:&quot;10.1016/j.heliyon.2020.e03478&quot;,&quot;ISSN&quot;:&quot;24058440&quot;,&quot;issued&quot;:{&quot;date-parts&quot;:[[2020,2,1]]},&quot;abstract&quot;:&quot;In selecting the binder composition for oil well application, its stability is an important design parameter. This paper presents the results of an experimental study conducted for comparing the linear expansion characteristics of geopolymer cement with the traditionally used ASTM Class G cement system. The expansion test was done in a water bath at 60 °C subjected to different curing intervals. The linear expansion of a cement system defines as the dimensional changes occur in the system, which is sometimes required to avoid the cement shrinkage during the hydration phase. In the case when the desired level of expansion is not achieved in the system, then the commercially available expandable materials are added in the class G cement system that enables the system to expand to the desired level. Shrinkage in the cementing system causes the formation of a microannulus or induces a gap that may allow the migration of fluid, hence the integrity of the system could be lost. This experimental study has revealed that the geopolymer cement tends to expand 0.15%–0.2% without the addition of any admixture, whereas the ASTM Class G cement has shown a lower value of linear expansion, which was obtained less than 0.1% after 18 days of curing. In the case of Class G cement, the addition of expandable material helped to increase the expansion; in the case of a geopolymer system, the additive has further accelerated the expansion. Civil engineering; Materials science; Composite materials; Polymers; Materials characterization; Mechanical property; Physical property; Geopolymer; Linear expansion; Expansion material; Class G cement.&quot;,&quot;publisher&quot;:&quot;Elsevier Ltd&quot;,&quot;issue&quot;:&quot;2&quot;,&quot;volume&quot;:&quot;6&quot;},&quot;isTemporary&quot;:false}]},{&quot;citationID&quot;:&quot;MENDELEY_CITATION_337b1955-87ba-4430-ab00-79be6c30ad5b&quot;,&quot;properties&quot;:{&quot;noteIndex&quot;:0},&quot;isEdited&quot;:false,&quot;manualOverride&quot;:{&quot;isManuallyOverridden&quot;:true,&quot;citeprocText&quot;:&quot;(Nasvi et al., 2014)&quot;,&quot;manualOverrideText&quot;:&quot;Nasvi et al., 2014&quot;},&quot;citationTag&quot;:&quot;MENDELEY_CITATION_v3_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&quot;,&quot;citationItems&quot;:[{&quot;id&quot;:&quot;aecb1165-450a-3526-9df4-ab50c6e2bdf2&quot;,&quot;itemData&quot;:{&quot;type&quot;:&quot;article-journal&quot;,&quot;id&quot;:&quot;aecb1165-450a-3526-9df4-ab50c6e2bdf2&quot;,&quot;title&quot;:&quot;Effect of different mix compositions on apparent carbon dioxide (CO2) permeability of geopolymer: Suitability as well cement for CO2 sequestration wells&quot;,&quot;author&quot;:[{&quot;family&quot;:&quot;Nasvi&quot;,&quot;given&quot;:&quot;M. C.M.&quot;,&quot;parse-names&quot;:false,&quot;dropping-particle&quot;:&quot;&quot;,&quot;non-dropping-particle&quot;:&quot;&quot;},{&quot;family&quot;:&quot;Ranjith&quot;,&quot;given&quot;:&quot;P. G.&quot;,&quot;parse-names&quot;:false,&quot;dropping-particle&quot;:&quot;&quot;,&quot;non-dropping-particle&quot;:&quot;&quot;},{&quot;family&quot;:&quot;Sanjayan&quot;,&quot;given&quot;:&quot;J.&quot;,&quot;parse-names&quot;:false,&quot;dropping-particle&quot;:&quot;&quot;,&quot;non-dropping-particle&quot;:&quot;&quot;}],&quot;container-title&quot;:&quot;Applied Energy&quot;,&quot;container-title-short&quot;:&quot;Appl Energy&quot;,&quot;DOI&quot;:&quot;10.1016/j.apenergy.2013.05.050&quot;,&quot;ISSN&quot;:&quot;03062619&quot;,&quot;issued&quot;:{&quot;date-parts&quot;:[[2014]]},&quot;page&quot;:&quot;939-948&quot;,&quot;abstract&quot;:&quot;The wellbore integrity is a key factor for a successful oil, gas and carbon capture and storage (CCS) projects and the durability of the cement used in the wellbore plays a vital role in the long term safety of those projects. To date, Ordinary Portland cement (OPC) has been used in the wells used in oil and gas industry, and it is found to be unstable under down-hole pressures and temperatures conditions. Therefore, this research work intends investigating an alkali activated inorganic binder, geopolymer, as well cement and study the apparent CO2 permeability of different types of geopolymer. Three different types of geopolymer was prepared by adding 0%, 8% and 15% of alkali activated slag (by mass) with fly ash, and existing class G oil cement was tested for the comparison of results. Sub and supercritical CO2 permeability was experimented at different injection and confining pressures expected under deep down-hole environment. The experimental results reveal that the apparent CO2 permeability of geopolymers (0.0005-0.002μD) is two to three orders lower than class G cement (0.12-2.6μD) depending on the mix compositions of geopolymer. The addition of 15% slag reduces the permeability by approx. 10times compared to fly ash based geopolymer and 1000times compared to class G cement. Alkali activated geopolymer materials can be a good replacement for existing OPC based cement as they have lower CO2 permeability, and can be employed in shallow and deeper depths of injection wells by changing the mix composition. © 2013 Elsevier Ltd.&quot;,&quot;publisher&quot;:&quot;Elsevier Ltd&quot;,&quot;volume&quot;:&quot;114&quot;},&quot;isTemporary&quot;:false}]},{&quot;citationID&quot;:&quot;MENDELEY_CITATION_c9855e36-9fa9-4976-b9a7-d15f16b20f3c&quot;,&quot;properties&quot;:{&quot;noteIndex&quot;:0},&quot;isEdited&quot;:false,&quot;manualOverride&quot;:{&quot;isManuallyOverridden&quot;:true,&quot;citeprocText&quot;:&quot;(Heah et al., 2011)&quot;,&quot;manualOverrideText&quot;:&quot;Heah et al., 2011&quot;},&quot;citationTag&quot;:&quot;MENDELEY_CITATION_v3_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&quot;,&quot;citationItems&quot;:[{&quot;id&quot;:&quot;e6d1d3c6-1fbe-3ed2-8684-b1cf7e36e081&quot;,&quot;itemData&quot;:{&quot;type&quot;:&quot;paper-conference&quot;,&quot;id&quot;:&quot;e6d1d3c6-1fbe-3ed2-8684-b1cf7e36e081&quot;,&quot;title&quot;:&quot;Effect of curing profile on kaolin-based geopolymers&quot;,&quot;author&quot;:[{&quot;family&quot;:&quot;Heah&quot;,&quot;given&quot;:&quot;C. Y.&quot;,&quot;parse-names&quot;:false,&quot;dropping-particle&quot;:&quot;&quot;,&quot;non-dropping-particle&quot;:&quot;&quot;},{&quot;family&quot;:&quot;Kamarudin&quot;,&quot;given&quot;:&quot;H.&quot;,&quot;parse-names&quot;:false,&quot;dropping-particle&quot;:&quot;&quot;,&quot;non-dropping-particle&quot;:&quot;&quot;},{&quot;family&quot;:&quot;Mustafa Al Bakri&quot;,&quot;given&quot;:&quot;A. M.&quot;,&quot;parse-names&quot;:false,&quot;dropping-particle&quot;:&quot;&quot;,&quot;non-dropping-particle&quot;:&quot;&quot;},{&quot;family&quot;:&quot;Binhussain&quot;,&quot;given&quot;:&quot;M.&quot;,&quot;parse-names&quot;:false,&quot;dropping-particle&quot;:&quot;&quot;,&quot;non-dropping-particle&quot;:&quot;&quot;},{&quot;family&quot;:&quot;Luqman&quot;,&quot;given&quot;:&quot;M.&quot;,&quot;parse-names&quot;:false,&quot;dropping-particle&quot;:&quot;&quot;,&quot;non-dropping-particle&quot;:&quot;&quot;},{&quot;family&quot;:&quot;Khairul Nizar&quot;,&quot;given&quot;:&quot;I.&quot;,&quot;parse-names&quot;:false,&quot;dropping-particle&quot;:&quot;&quot;,&quot;non-dropping-particle&quot;:&quot;&quot;},{&quot;family&quot;:&quot;Ruzaidi&quot;,&quot;given&quot;:&quot;C. M.&quot;,&quot;parse-names&quot;:false,&quot;dropping-particle&quot;:&quot;&quot;,&quot;non-dropping-particle&quot;:&quot;&quot;},{&quot;family&quot;:&quot;Liew&quot;,&quot;given&quot;:&quot;Y. M.&quot;,&quot;parse-names&quot;:false,&quot;dropping-particle&quot;:&quot;&quot;,&quot;non-dropping-particle&quot;:&quot;&quot;}],&quot;container-title&quot;:&quot;Physics Procedia&quot;,&quot;container-title-short&quot;:&quot;Phys Procedia&quot;,&quot;DOI&quot;:&quot;10.1016/j.phpro.2011.11.048&quot;,&quot;ISSN&quot;:&quot;18753892&quot;,&quot;issued&quot;:{&quot;date-parts&quot;:[[2011]]},&quot;page&quot;:&quot;305-311&quot;,&quot;abstract&quot;:&quot;Depending on the processing conditions, geopolymers can exhibit a wide variety of properties and characteristics. Curing profile serves as a crucial parameter in synthesis of geopolymers. In this paper, the influence of curing temperature and curing time on the properties of kaolin-based geopolymer was studied. The samples were separated into several curing conditions; including curing at ambient temperature, 40°C, 60°C, 80°C and 100°C for 1 day, and up to 3 days. The compressive strength and SEM analysis of geopolymer products were evaluated. Results showed that curing condition has a significant effect on the mechanical properties of kaolin-based geopolymer. Generally, curing at ambient temperature was not feasible, while increase in temperature favored the strength development. In addition, prolonged curing time improved the geopolymerization process, and led to higher strength gain. However, curing at high temperature for a long period of time caused failure of the sample at a later age. © 2011 Published by Elsevier B.V.&quot;,&quot;publisher&quot;:&quot;Elsevier B.V.&quot;,&quot;volume&quot;:&quot;22&quot;},&quot;isTemporary&quot;:false}]},{&quot;citationID&quot;:&quot;MENDELEY_CITATION_62737da3-de8e-4265-b492-04cd6e754783&quot;,&quot;properties&quot;:{&quot;noteIndex&quot;:0},&quot;isEdited&quot;:false,&quot;manualOverride&quot;:{&quot;isManuallyOverridden&quot;:true,&quot;citeprocText&quot;:&quot;(Mehta &amp;#38; Siddique, 2017)&quot;,&quot;manualOverrideText&quot;:&quot;Mehta &amp; Siddique, 2017&quot;},&quot;citationTag&quot;:&quot;MENDELEY_CITATION_v3_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&quot;,&quot;citationItems&quot;:[{&quot;id&quot;:&quot;eac41364-9fb6-3dfe-9b76-777ef9ef6b93&quot;,&quot;itemData&quot;:{&quot;type&quot;:&quot;article-journal&quot;,&quot;id&quot;:&quot;eac41364-9fb6-3dfe-9b76-777ef9ef6b93&quot;,&quot;title&quot;:&quot;Strength, permeability and micro-structural characteristics of low-calcium fly ash based geopolymers&quot;,&quot;author&quot;:[{&quot;family&quot;:&quot;Mehta&quot;,&quot;given&quot;:&quot;Ankur&quot;,&quot;parse-names&quot;:false,&quot;dropping-particle&quot;:&quot;&quot;,&quot;non-dropping-particle&quot;:&quot;&quot;},{&quot;family&quot;:&quot;Siddique&quot;,&quot;given&quot;:&quot;Rafat&quot;,&quot;parse-names&quot;:false,&quot;dropping-particle&quot;:&quot;&quot;,&quot;non-dropping-particle&quot;:&quot;&quot;}],&quot;container-title&quot;:&quot;Construction and Building Materials&quot;,&quot;container-title-short&quot;:&quot;Constr Build Mater&quot;,&quot;DOI&quot;:&quot;10.1016/j.conbuildmat.2017.03.031&quot;,&quot;ISSN&quot;:&quot;09500618&quot;,&quot;issued&quot;:{&quot;date-parts&quot;:[[2017,6,15]]},&quot;page&quot;:&quot;325-334&quot;,&quot;abstract&quot;:&quot;The paper presents the properties of low-calcium fly ash based geopolymer concrete in which fly ash was partially replaced (0, 10, 20 and 30%) with ordinary Portland cement (OPC). Tests were conducted for workability, compressive strength, split tensile strength and rapid chloride permeability (RCPT) up to the age 28 days. SEM, EDS and XRD analysis were also carried out. Test results indicate that workability of low-calcium fly ash based geopolymer concrete decreased with increase in OPC content. Further, inclusion of OPC enhanced the compressive strength and reduced the permeability at all ages (3, 7 and 28 days). However optimum results were obtained for geopolymers with 20% OPC. SEM, EDS and XRD analysis confirmed the modifications in matrix making it denser, compact and less permeable.&quot;,&quot;publisher&quot;:&quot;Elsevier Ltd&quot;,&quot;volume&quot;:&quot;141&quot;},&quot;isTemporary&quot;:false}]},{&quot;citationID&quot;:&quot;MENDELEY_CITATION_b8385569-96e6-40ae-9aaf-69770e3a5dc0&quot;,&quot;properties&quot;:{&quot;noteIndex&quot;:0},&quot;isEdited&quot;:false,&quot;manualOverride&quot;:{&quot;isManuallyOverridden&quot;:true,&quot;citeprocText&quot;:&quot;(Xie &amp;#38; Kayali, 2014)&quot;,&quot;manualOverrideText&quot;:&quot;Xie &amp; Kayali, 2014&quot;},&quot;citationTag&quot;:&quot;MENDELEY_CITATION_v3_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&quot;,&quot;citationItems&quot;:[{&quot;id&quot;:&quot;d84dcdcc-1318-3bf8-9e12-e5acf69ac45d&quot;,&quot;itemData&quot;:{&quot;type&quot;:&quot;article-journal&quot;,&quot;id&quot;:&quot;d84dcdcc-1318-3bf8-9e12-e5acf69ac45d&quot;,&quot;title&quot;:&quot;Effect of initial water content and curing moisture conditions on the development of fly ash-based geopolymers in heat and ambient temperature&quot;,&quot;author&quot;:[{&quot;family&quot;:&quot;Xie&quot;,&quot;given&quot;:&quot;Jiting&quot;,&quot;parse-names&quot;:false,&quot;dropping-particle&quot;:&quot;&quot;,&quot;non-dropping-particle&quot;:&quot;&quot;},{&quot;family&quot;:&quot;Kayali&quot;,&quot;given&quot;:&quot;Obada&quot;,&quot;parse-names&quot;:false,&quot;dropping-particle&quot;:&quot;&quot;,&quot;non-dropping-particle&quot;:&quot;&quot;}],&quot;container-title&quot;:&quot;Construction and Building Materials&quot;,&quot;container-title-short&quot;:&quot;Constr Build Mater&quot;,&quot;DOI&quot;:&quot;10.1016/j.conbuildmat.2013.10.047&quot;,&quot;ISSN&quot;:&quot;09500618&quot;,&quot;issued&quot;:{&quot;date-parts&quot;:[[2014]]},&quot;page&quot;:&quot;20-28&quot;,&quot;abstract&quot;:&quot;It has been claimed that water has no role to play in the formation of hardened geopolymer paste apart from providing the workability and necessary reaction medium. It has further been generally accepted that heat treatment is necessary for producing fly ash geopolymer concrete. This is considered a drawback affecting its manufacture and feasibility. The research presented in this paper was conducted in the aim of improving the ambient-cured (20 °C) geopolymer. This has been achieved by controlling the moisture condition of the specimens after hardening. This paper also examines whether there are mechanical effects as a result of variation in the initial water content. It further explores whether a combination of such variation together with controlling the curing regime may lead to desired improvement in the mechanical properties. The role of water was studied by monitoring the microstructural and mineralogical developments and relating them to the gain in strength. It has been found that reducing water content in the initial state and controlling the moisture condition during a curing period after hardening are beneficial and lead to extra strength gain in the ambient-cured fly ash-based geopolymer. This helps the ambient-cured geopolymer achieve strength levels comparable to those of heat treatment within a relatively short curing period.&quot;,&quot;publisher&quot;:&quot;Elsevier Ltd&quot;,&quot;volume&quot;:&quot;67&quot;},&quot;isTemporary&quot;:false}]},{&quot;citationID&quot;:&quot;MENDELEY_CITATION_45b38cfa-9569-4c80-a341-c82e8d21186b&quot;,&quot;properties&quot;:{&quot;noteIndex&quot;:0},&quot;isEdited&quot;:false,&quot;manualOverride&quot;:{&quot;isManuallyOverridden&quot;:true,&quot;citeprocText&quot;:&quot;(Soutsos et al., 2016)&quot;,&quot;manualOverrideText&quot;:&quot;Soutsos et al., 2016&quot;},&quot;citationTag&quot;:&quot;MENDELEY_CITATION_v3_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&quot;,&quot;citationItems&quot;:[{&quot;id&quot;:&quot;bb3df3e3-63dd-39f8-8ac1-f70d5f9c53fc&quot;,&quot;itemData&quot;:{&quot;type&quot;:&quot;article-journal&quot;,&quot;id&quot;:&quot;bb3df3e3-63dd-39f8-8ac1-f70d5f9c53fc&quot;,&quot;title&quot;:&quot;Factors influencing the compressive strength of fly ash based geopolymers&quot;,&quot;author&quot;:[{&quot;family&quot;:&quot;Soutsos&quot;,&quot;given&quot;:&quot;Marios&quot;,&quot;parse-names&quot;:false,&quot;dropping-particle&quot;:&quot;&quot;,&quot;non-dropping-particle&quot;:&quot;&quot;},{&quot;family&quot;:&quot;Boyle&quot;,&quot;given&quot;:&quot;Alan P.&quot;,&quot;parse-names&quot;:false,&quot;dropping-particle&quot;:&quot;&quot;,&quot;non-dropping-particle&quot;:&quot;&quot;},{&quot;family&quot;:&quot;Vinai&quot;,&quot;given&quot;:&quot;Raffaele&quot;,&quot;parse-names&quot;:false,&quot;dropping-particle&quot;:&quot;&quot;,&quot;non-dropping-particle&quot;:&quot;&quot;},{&quot;family&quot;:&quot;Hadjierakleous&quot;,&quot;given&quot;:&quot;Anastasis&quot;,&quot;parse-names&quot;:false,&quot;dropping-particle&quot;:&quot;&quot;,&quot;non-dropping-particle&quot;:&quot;&quot;},{&quot;family&quot;:&quot;Barnett&quot;,&quot;given&quot;:&quot;Stephanie J.&quot;,&quot;parse-names&quot;:false,&quot;dropping-particle&quot;:&quot;&quot;,&quot;non-dropping-particle&quot;:&quot;&quot;}],&quot;container-title&quot;:&quot;Construction and Building Materials&quot;,&quot;container-title-short&quot;:&quot;Constr Build Mater&quot;,&quot;DOI&quot;:&quot;10.1016/j.conbuildmat.2015.11.045&quot;,&quot;ISSN&quot;:&quot;09500618&quot;,&quot;issued&quot;:{&quot;date-parts&quot;:[[2016,5,1]]},&quot;page&quot;:&quot;355-368&quot;,&quot;abstract&quot;:&quot;Several factors affecting the reactivity of fly ash (FA) as a precursor for geopolymer concrete have been investigated. These include physical and chemical properties of various FA sources, inclusion of ground granulated blast furnace slag (ggbs), chemical activator dosages and curing temperature. Alkali-activated FA was found to require elevated curing temperatures and high alkali concentrations. A mixture of sodium hydroxide and sodium silicate was used and this was shown to result in high strengths, as high as 70 MPa at 28 days. The presence of silicates in solution was found to be an important parameter affecting strength. Detailed physical and chemical characterisation was carried out on thirteen FA sources from the UK. The most important factor affecting the reactivity was found to be the particle size of FA. The loss on ignition (LOI) and the amorphous content are also important parameters that need to be considered for the selection of FA for use in geopolymer concrete. The partial replacement of FA with ggbs was found to be beneficial in not only avoiding the need for elevated curing temperatures but also in improving compressive strengths. Microstructural characterisation with scanning electron microscope (SEM) coupled with energy dispersive X-ray spectroscopy (EDS) was performed on FA/ggbs pastes. The reaction product of FA and ggbs in these binary systems was calcium aluminium silicate hydrate gel (C-A-S-H) with inclusion of Na in the structure.&quot;,&quot;publisher&quot;:&quot;Elsevier Ltd&quot;,&quot;volume&quot;:&quot;110&quot;},&quot;isTemporary&quot;:false}]},{&quot;citationID&quot;:&quot;MENDELEY_CITATION_f3ad1051-b198-4e36-80b6-b47bab86a097&quot;,&quot;properties&quot;:{&quot;noteIndex&quot;:0},&quot;isEdited&quot;:false,&quot;manualOverride&quot;:{&quot;isManuallyOverridden&quot;:true,&quot;citeprocText&quot;:&quot;(Aliabdo et al., 2016)&quot;,&quot;manualOverrideText&quot;:&quot;Aliabdo et al., 2016&quot;},&quot;citationTag&quot;:&quot;MENDELEY_CITATION_v3_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&quot;,&quot;citationItems&quot;:[{&quot;id&quot;:&quot;48fcf8ee-7121-3b62-8695-6e9f74ed3755&quot;,&quot;itemData&quot;:{&quot;type&quot;:&quot;article-journal&quot;,&quot;id&quot;:&quot;48fcf8ee-7121-3b62-8695-6e9f74ed3755&quot;,&quot;title&quot;:&quot;Effect of cement addition, solution resting time and curing characteristics on fly ash based geopolymer concrete performance&quot;,&quot;author&quot;:[{&quot;family&quot;:&quot;Aliabdo&quot;,&quot;given&quot;:&quot;Ali A.&quot;,&quot;parse-names&quot;:false,&quot;dropping-particle&quot;:&quot;&quot;,&quot;non-dropping-particle&quot;:&quot;&quot;},{&quot;family&quot;:&quot;Abd Elmoaty&quot;,&quot;given&quot;:&quot;Abd Elmoaty M.&quot;,&quot;parse-names&quot;:false,&quot;dropping-particle&quot;:&quot;&quot;,&quot;non-dropping-particle&quot;:&quot;&quot;},{&quot;family&quot;:&quot;Salem&quot;,&quot;given&quot;:&quot;Hazem A.&quot;,&quot;parse-names&quot;:false,&quot;dropping-particle&quot;:&quot;&quot;,&quot;non-dropping-particle&quot;:&quot;&quot;}],&quot;container-title&quot;:&quot;Construction and Building Materials&quot;,&quot;container-title-short&quot;:&quot;Constr Build Mater&quot;,&quot;DOI&quot;:&quot;10.1016/j.conbuildmat.2016.07.043&quot;,&quot;ISSN&quot;:&quot;09500618&quot;,&quot;issued&quot;:{&quot;date-parts&quot;:[[2016,10,1]]},&quot;page&quot;:&quot;581-593&quot;,&quot;abstract&quot;:&quot;Fly ash based geopolymer concrete (GPC) is an environmentally friendly concrete made from alkali activated aluminosilicate and aggregate. Generally, geopolymer concrete needs several approaches before and after casting which limits its applications. Development of geopolymer concrete became a necessity to widen its applications beyond precast concrete. This paper intends to examine the influence of fly ash content, additional Portland cement content, alkaline solution resting time, curing period and curing temperature on fly ash based geopolymer concrete. The evaluated properties of (GPC) were workability, compressive strength, splitting tensile strength, modulus of elasticity, absorption and thermal gravimetric analysis (TGA). The study results show that, generally, adding cement improves all fly ash based geopolymer properties except workability. The increase of fly ash content enhances geopolymer concrete properties. Using 30 min resting solution has a significant effect on geopolymer properties compared with using 24 h resting solution. Geopolymer concrete properties significantly affected by curing approaches which are represented in curing time and temperature.&quot;,&quot;publisher&quot;:&quot;Elsevier Ltd&quot;,&quot;volume&quot;:&quot;123&quot;},&quot;isTemporary&quot;:false}]},{&quot;citationID&quot;:&quot;MENDELEY_CITATION_be0aa79e-3f0b-4f7e-a8fb-58fd40cb9f7c&quot;,&quot;properties&quot;:{&quot;noteIndex&quot;:0},&quot;isEdited&quot;:false,&quot;manualOverride&quot;:{&quot;isManuallyOverridden&quot;:true,&quot;citeprocText&quot;:&quot;(Nath et al., 2016)&quot;,&quot;manualOverrideText&quot;:&quot;Nath et al., 2016&quot;},&quot;citationTag&quot;:&quot;MENDELEY_CITATION_v3_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&quot;,&quot;citationItems&quot;:[{&quot;id&quot;:&quot;3c9ddee8-af18-348d-9827-7b684b079194&quot;,&quot;itemData&quot;:{&quot;type&quot;:&quot;article-journal&quot;,&quot;id&quot;:&quot;3c9ddee8-af18-348d-9827-7b684b079194&quot;,&quot;title&quot;:&quot;Microstructural and morphological evolution of fly ash based geopolymers&quot;,&quot;author&quot;:[{&quot;family&quot;:&quot;Nath&quot;,&quot;given&quot;:&quot;S. K.&quot;,&quot;parse-names&quot;:false,&quot;dropping-particle&quot;:&quot;&quot;,&quot;non-dropping-particle&quot;:&quot;&quot;},{&quot;family&quot;:&quot;Maitra&quot;,&quot;given&quot;:&quot;S.&quot;,&quot;parse-names&quot;:false,&quot;dropping-particle&quot;:&quot;&quot;,&quot;non-dropping-particle&quot;:&quot;&quot;},{&quot;family&quot;:&quot;Mukherjee&quot;,&quot;given&quot;:&quot;S.&quot;,&quot;parse-names&quot;:false,&quot;dropping-particle&quot;:&quot;&quot;,&quot;non-dropping-particle&quot;:&quot;&quot;},{&quot;family&quot;:&quot;Kumar&quot;,&quot;given&quot;:&quot;Sanjay&quot;,&quot;parse-names&quot;:false,&quot;dropping-particle&quot;:&quot;&quot;,&quot;non-dropping-particle&quot;:&quot;&quot;}],&quot;container-title&quot;:&quot;Construction and Building Materials&quot;,&quot;container-title-short&quot;:&quot;Constr Build Mater&quot;,&quot;DOI&quot;:&quot;10.1016/j.conbuildmat.2016.02.106&quot;,&quot;ISSN&quot;:&quot;09500618&quot;,&quot;issued&quot;:{&quot;date-parts&quot;:[[2016,5,15]]},&quot;page&quot;:&quot;758-765&quot;,&quot;abstract&quot;:&quot;The microstructural and morphological evolution of fly ash geopolymer have been studied in relation to synthesis condition. The variable parameters for synthesis were NaOH concentration (6, 8 and 10M) and curing temperature (27, 45 and 60 °C). The effect of these parameters on the early geopolymerization was elucidated using Isothermal conduction calorimeter (ICC) whereas on the final reaction product through Thermo gravimetric analysis (TGA). ICC results revealed that the main reaction peak corresponding to geopolymerization increases linearly with alkali concentration. The maximum weight loss in samples cured at 45 °C as shown by TGA was due to formation of N-A-S-H (N=Na2O, A=Al2O3, S=SiO2, H=H2O) gel with more OH- molecules. Scanning electron microscopy, X-ray diffractometer and Fourier transform infrared spectroscopy have been used for structural characterization and indexing of morphological features. The dependency of structural re-organization on alkali concentration and curing temperature was evidenced by the change in Si/Al ratio in the reaction products, shifting of spectrum corresponding to Si-O-Si and Al-O-Si, and formation of new phases. The increase in Si/Al ratio with the higher molarity and decrease with elevating temperature shows that dissolution of silica was more influenced by alkali concentration whereas dissolution of alumina was more influenced by curing temperature.&quot;,&quot;publisher&quot;:&quot;Elsevier Ltd&quot;,&quot;volume&quot;:&quot;111&quot;},&quot;isTemporary&quot;:false}]},{&quot;citationID&quot;:&quot;MENDELEY_CITATION_396c8c0e-ecc9-4a21-8de9-a33c83b834f2&quot;,&quot;properties&quot;:{&quot;noteIndex&quot;:0},&quot;isEdited&quot;:false,&quot;manualOverride&quot;:{&quot;isManuallyOverridden&quot;:false,&quot;citeprocText&quot;:&quot;(Duxson, Fernández-Jiménez, et al., 2007; Duxson, Mallicoat, et al., 2007)&quot;,&quot;manualOverrideText&quot;:&quot;&quot;},&quot;citationTag&quot;:&quot;MENDELEY_CITATION_v3_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&quot;,&quot;citationItems&quot;:[{&quot;id&quot;:&quot;993d08b2-1700-3a95-b63a-56960f9e2600&quot;,&quot;itemData&quot;:{&quot;type&quot;:&quot;article-journal&quot;,&quot;id&quot;:&quot;993d08b2-1700-3a95-b63a-56960f9e2600&quot;,&quot;title&quot;:&quot;The effect of alkali and Si/Al ratio on the development of mechanical properties of metakaolin-based geopolymers&quot;,&quot;author&quot;:[{&quot;family&quot;:&quot;Duxson&quot;,&quot;given&quot;:&quot;P.&quot;,&quot;parse-names&quot;:false,&quot;dropping-particle&quot;:&quot;&quot;,&quot;non-dropping-particle&quot;:&quot;&quot;},{&quot;family&quot;:&quot;Mallicoat&quot;,&quot;given&quot;:&quot;S. W.&quot;,&quot;parse-names&quot;:false,&quot;dropping-particle&quot;:&quot;&quot;,&quot;non-dropping-particle&quot;:&quot;&quot;},{&quot;family&quot;:&quot;Lukey&quot;,&quot;given&quot;:&quot;G. C.&quot;,&quot;parse-names&quot;:false,&quot;dropping-particle&quot;:&quot;&quot;,&quot;non-dropping-particle&quot;:&quot;&quot;},{&quot;family&quot;:&quot;Kriven&quot;,&quot;given&quot;:&quot;W. M.&quot;,&quot;parse-names&quot;:false,&quot;dropping-particle&quot;:&quot;&quot;,&quot;non-dropping-particle&quot;:&quot;&quot;},{&quot;family&quot;:&quot;Deventer&quot;,&quot;given&quot;:&quot;J. S.J.&quot;,&quot;parse-names&quot;:false,&quot;dropping-particle&quot;:&quot;&quot;,&quot;non-dropping-particle&quot;:&quot;van&quot;}],&quot;container-title&quot;:&quot;Colloids and Surfaces A: Physicochemical and Engineering Aspects&quot;,&quot;container-title-short&quot;:&quot;Colloids Surf A Physicochem Eng Asp&quot;,&quot;accessed&quot;:{&quot;date-parts&quot;:[[2023,4,13]]},&quot;DOI&quot;:&quot;10.1016/j.colsurfa.2006.05.044&quot;,&quot;ISSN&quot;:&quot;09277757&quot;,&quot;issued&quot;:{&quot;date-parts&quot;:[[2007,1,5]]},&quot;page&quot;:&quot;8-20&quot;,&quot;abstract&quot;:&quot;Statistical analysis of a systematic series of geopolymers with varying alkali type (sodium and potassium) and Si/Al ratio after 7 and 28 days ageing has been used as a basis for observing the development of mechanical properties with time. Minimal change in the compressive strength of specimens was generally observed in specimens of different alkali or between 7 and 28 days of ageing. However, mixed-alkali specimens with high Si/Al ratio exhibited significant increases in strength, while pure alkali specimens displayed decreased strength. The development of Young's modulus of geopolymers between 7 and 28 days was observed to be dependent on alkali, with the Young's moduli of Na-specimens decreasing at low Si/Al ratio, but increasing at high Si/Al ratio, while K-specimens exhibited the opposite effect. Mixed-alkali specimens all exhibited nominal change in Young's moduli, without any significant effect of Si/Al ratio being observed. © 2006 Elsevier B.V. All rights reserved.&quot;,&quot;publisher&quot;:&quot;Elsevier&quot;,&quot;issue&quot;:&quot;1&quot;,&quot;volume&quot;:&quot;292&quot;},&quot;isTemporary&quot;:false},{&quot;id&quot;:&quot;acadda72-8d09-3cf3-8fcd-38174743c684&quot;,&quot;itemData&quot;:{&quot;type&quot;:&quot;article-journal&quot;,&quot;id&quot;:&quot;acadda72-8d09-3cf3-8fcd-38174743c684&quot;,&quot;title&quot;:&quot;Geopolymer technology: The current state of the art&quot;,&quot;author&quot;:[{&quot;family&quot;:&quot;Duxson&quot;,&quot;given&quot;:&quot;P.&quot;,&quot;parse-names&quot;:false,&quot;dropping-particle&quot;:&quot;&quot;,&quot;non-dropping-particle&quot;:&quot;&quot;},{&quot;family&quot;:&quot;Fernández-Jiménez&quot;,&quot;given&quot;:&quot;A.&quot;,&quot;parse-names&quot;:false,&quot;dropping-particle&quot;:&quot;&quot;,&quot;non-dropping-particle&quot;:&quot;&quot;},{&quot;family&quot;:&quot;Provis&quot;,&quot;given&quot;:&quot;J. L.&quot;,&quot;parse-names&quot;:false,&quot;dropping-particle&quot;:&quot;&quot;,&quot;non-dropping-particle&quot;:&quot;&quot;},{&quot;family&quot;:&quot;Lukey&quot;,&quot;given&quot;:&quot;G. C.&quot;,&quot;parse-names&quot;:false,&quot;dropping-particle&quot;:&quot;&quot;,&quot;non-dropping-particle&quot;:&quot;&quot;},{&quot;family&quot;:&quot;Palomo&quot;,&quot;given&quot;:&quot;A.&quot;,&quot;parse-names&quot;:false,&quot;dropping-particle&quot;:&quot;&quot;,&quot;non-dropping-particle&quot;:&quot;&quot;},{&quot;family&quot;:&quot;Deventer&quot;,&quot;given&quot;:&quot;J. S.J.&quot;,&quot;parse-names&quot;:false,&quot;dropping-particle&quot;:&quot;&quot;,&quot;non-dropping-particle&quot;:&quot;Van&quot;}],&quot;container-title&quot;:&quot;Journal of Materials Science&quot;,&quot;container-title-short&quot;:&quot;J Mater Sci&quot;,&quot;accessed&quot;:{&quot;date-parts&quot;:[[2023,4,13]]},&quot;DOI&quot;:&quot;10.1007/S10853-006-0637-Z&quot;,&quot;ISSN&quot;:&quot;00222461&quot;,&quot;issued&quot;:{&quot;date-parts&quot;:[[2007,5]]},&quot;page&quot;:&quot;2917-2933&quot;,&quot;abstract&quot;:&quot;A brief history and review of geopolymer technology is presented with the aim of introducing the technology and the vast categories of materials that may be synthesized by alkali-activation of aluminosilicates. The fundamental chemical and structural characteristics of geopolymers derived from metakaolin, fly ash and slag are explored in terms of the effects of raw material selection on the properties of geopolymer composites. It is shown that the raw materials and processing conditions are critical in determining the setting behavior, workability and chemical and physical properties of geopolymeric products. The structural and chemical characteristics that are common to all geopolymeric materials are presented, as well as those that are determined by the specific interactions occurring in different systems, providing the ability for tailored design of geopolymers to specific applications in terms of both technical and commercial requirements. © Springer Science+Business Media, LLC 2007.&quot;,&quot;issue&quot;:&quot;9&quot;,&quot;volume&quot;:&quot;42&quot;},&quot;isTemporary&quot;:false}]},{&quot;citationID&quot;:&quot;MENDELEY_CITATION_8599ce8e-febb-481a-adf6-0aa53dc1ac67&quot;,&quot;properties&quot;:{&quot;noteIndex&quot;:0},&quot;isEdited&quot;:false,&quot;manualOverride&quot;:{&quot;isManuallyOverridden&quot;:false,&quot;citeprocText&quot;:&quot;(API 10b, 2013b)&quot;,&quot;manualOverrideText&quot;:&quot;&quot;},&quot;citationTag&quot;:&quot;MENDELEY_CITATION_v3_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&quot;,&quot;citationItems&quot;:[{&quot;id&quot;:&quot;68fa1003-2bb7-3b46-89d5-d186b663b3aa&quot;,&quot;itemData&quot;:{&quot;type&quot;:&quot;article&quot;,&quot;id&quot;:&quot;68fa1003-2bb7-3b46-89d5-d186b663b3aa&quot;,&quot;title&quot;:&quot;API Recommended Practice 10B-2, Recommended Practice for Testing Well Cements&quot;,&quot;author&quot;:[{&quot;family&quot;:&quot;API 10b&quot;,&quot;given&quot;:&quot;&quot;,&quot;parse-names&quot;:false,&quot;dropping-particle&quot;:&quot;&quot;,&quot;non-dropping-particle&quot;:&quot;&quot;}],&quot;container-title&quot;:&quot;American Petroleum Institute&quot;,&quot;issued&quot;:{&quot;date-parts&quot;:[[2013]]},&quot;publisher-place&quot;:&quot;DC,Standard&quot;,&quot;publisher&quot;:&quot;No.API RP 10B-2&quot;,&quot;container-title-short&quot;:&quot;&quot;},&quot;isTemporary&quot;:false}]},{&quot;citationID&quot;:&quot;MENDELEY_CITATION_26005d69-a8fc-4510-ad01-1b08af376594&quot;,&quot;properties&quot;:{&quot;noteIndex&quot;:0},&quot;isEdited&quot;:false,&quot;manualOverride&quot;:{&quot;isManuallyOverridden&quot;:false,&quot;citeprocText&quot;:&quot;(Suchorski, n.d.)&quot;,&quot;manualOverrideText&quot;:&quot;&quot;},&quot;citationTag&quot;:&quot;MENDELEY_CITATION_v3_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&quot;,&quot;citationItems&quot;:[{&quot;id&quot;:&quot;62ed7a4b-2952-3529-a40a-a7c0c99b5145&quot;,&quot;itemData&quot;:{&quot;type&quot;:&quot;report&quot;,&quot;id&quot;:&quot;62ed7a4b-2952-3529-a40a-a7c0c99b5145&quot;,&quot;title&quot;:&quot;The Cement Mill Test Report&quot;,&quot;author&quot;:[{&quot;family&quot;:&quot;Suchorski&quot;,&quot;given&quot;:&quot;David&quot;,&quot;parse-names&quot;:false,&quot;dropping-particle&quot;:&quot;&quot;,&quot;non-dropping-particle&quot;:&quot;&quot;}],&quot;URL&quot;:&quot;www.concrete.org/&quot;,&quot;abstract&quot;:&quot;What the designer needs to know T he main purpose of the cement mill test report is to certify that the produced cement meets the requirements of the applicable ASTM and AASHTO cement standards. It also gives information about the average chemical and physical properties of the cement produced during a particular production period-a period that can span from a few days up to a full month. The purchaser or specifier can refer to ACI 225R-99, \&quot;Guide to the Selection and Use of Hydraulic Cements,\&quot; 1 for information on the different cement types and requirements. During its manufacture and distribution, cement may be transferred into and out of several different bulk silos at the manufacturing plant and distribution terminals. These silos often already contain cement from previous transfers and manufacturing periods. Thus, if one were to test a sample from a particular shipment of cement, the results could be somewhat different from the cement mill test report. It's therefore considered good practice for concrete producers to retain a 1 gal. (3.8 L) sample of each shipment for potential future testing.&quot;,&quot;container-title-short&quot;:&quot;&quot;},&quot;isTemporary&quot;:false}]},{&quot;citationID&quot;:&quot;MENDELEY_CITATION_30d7975a-8329-4685-97b4-0395844cd846&quot;,&quot;properties&quot;:{&quot;noteIndex&quot;:0},&quot;isEdited&quot;:false,&quot;manualOverride&quot;:{&quot;isManuallyOverridden&quot;:false,&quot;citeprocText&quot;:&quot;(Suchorski, n.d.)&quot;,&quot;manualOverrideText&quot;:&quot;&quot;},&quot;citationTag&quot;:&quot;MENDELEY_CITATION_v3_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&quot;,&quot;citationItems&quot;:[{&quot;id&quot;:&quot;62ed7a4b-2952-3529-a40a-a7c0c99b5145&quot;,&quot;itemData&quot;:{&quot;type&quot;:&quot;report&quot;,&quot;id&quot;:&quot;62ed7a4b-2952-3529-a40a-a7c0c99b5145&quot;,&quot;title&quot;:&quot;The Cement Mill Test Report&quot;,&quot;author&quot;:[{&quot;family&quot;:&quot;Suchorski&quot;,&quot;given&quot;:&quot;David&quot;,&quot;parse-names&quot;:false,&quot;dropping-particle&quot;:&quot;&quot;,&quot;non-dropping-particle&quot;:&quot;&quot;}],&quot;URL&quot;:&quot;www.concrete.org/&quot;,&quot;abstract&quot;:&quot;What the designer needs to know T he main purpose of the cement mill test report is to certify that the produced cement meets the requirements of the applicable ASTM and AASHTO cement standards. It also gives information about the average chemical and physical properties of the cement produced during a particular production period-a period that can span from a few days up to a full month. The purchaser or specifier can refer to ACI 225R-99, \&quot;Guide to the Selection and Use of Hydraulic Cements,\&quot; 1 for information on the different cement types and requirements. During its manufacture and distribution, cement may be transferred into and out of several different bulk silos at the manufacturing plant and distribution terminals. These silos often already contain cement from previous transfers and manufacturing periods. Thus, if one were to test a sample from a particular shipment of cement, the results could be somewhat different from the cement mill test report. It's therefore considered good practice for concrete producers to retain a 1 gal. (3.8 L) sample of each shipment for potential future testing.&quot;,&quot;container-title-short&quot;:&quot;&quot;},&quot;isTemporary&quot;:false}]},{&quot;citationID&quot;:&quot;MENDELEY_CITATION_87ffd682-4f2c-40fb-bc9a-ca4394ddbe6d&quot;,&quot;properties&quot;:{&quot;noteIndex&quot;:0},&quot;isEdited&quot;:false,&quot;manualOverride&quot;:{&quot;isManuallyOverridden&quot;:false,&quot;citeprocText&quot;:&quot;(Duxson, Fernández-Jiménez, et al., 2007; Duxson, Mallicoat, et al., 2007)&quot;,&quot;manualOverrideText&quot;:&quot;&quot;},&quot;citationTag&quot;:&quot;MENDELEY_CITATION_v3_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&quot;,&quot;citationItems&quot;:[{&quot;id&quot;:&quot;993d08b2-1700-3a95-b63a-56960f9e2600&quot;,&quot;itemData&quot;:{&quot;type&quot;:&quot;article-journal&quot;,&quot;id&quot;:&quot;993d08b2-1700-3a95-b63a-56960f9e2600&quot;,&quot;title&quot;:&quot;The effect of alkali and Si/Al ratio on the development of mechanical properties of metakaolin-based geopolymers&quot;,&quot;author&quot;:[{&quot;family&quot;:&quot;Duxson&quot;,&quot;given&quot;:&quot;P.&quot;,&quot;parse-names&quot;:false,&quot;dropping-particle&quot;:&quot;&quot;,&quot;non-dropping-particle&quot;:&quot;&quot;},{&quot;family&quot;:&quot;Mallicoat&quot;,&quot;given&quot;:&quot;S. W.&quot;,&quot;parse-names&quot;:false,&quot;dropping-particle&quot;:&quot;&quot;,&quot;non-dropping-particle&quot;:&quot;&quot;},{&quot;family&quot;:&quot;Lukey&quot;,&quot;given&quot;:&quot;G. C.&quot;,&quot;parse-names&quot;:false,&quot;dropping-particle&quot;:&quot;&quot;,&quot;non-dropping-particle&quot;:&quot;&quot;},{&quot;family&quot;:&quot;Kriven&quot;,&quot;given&quot;:&quot;W. M.&quot;,&quot;parse-names&quot;:false,&quot;dropping-particle&quot;:&quot;&quot;,&quot;non-dropping-particle&quot;:&quot;&quot;},{&quot;family&quot;:&quot;Deventer&quot;,&quot;given&quot;:&quot;J. S.J.&quot;,&quot;parse-names&quot;:false,&quot;dropping-particle&quot;:&quot;&quot;,&quot;non-dropping-particle&quot;:&quot;van&quot;}],&quot;container-title&quot;:&quot;Colloids and Surfaces A: Physicochemical and Engineering Aspects&quot;,&quot;container-title-short&quot;:&quot;Colloids Surf A Physicochem Eng Asp&quot;,&quot;accessed&quot;:{&quot;date-parts&quot;:[[2023,4,13]]},&quot;DOI&quot;:&quot;10.1016/j.colsurfa.2006.05.044&quot;,&quot;ISSN&quot;:&quot;09277757&quot;,&quot;issued&quot;:{&quot;date-parts&quot;:[[2007,1,5]]},&quot;page&quot;:&quot;8-20&quot;,&quot;abstract&quot;:&quot;Statistical analysis of a systematic series of geopolymers with varying alkali type (sodium and potassium) and Si/Al ratio after 7 and 28 days ageing has been used as a basis for observing the development of mechanical properties with time. Minimal change in the compressive strength of specimens was generally observed in specimens of different alkali or between 7 and 28 days of ageing. However, mixed-alkali specimens with high Si/Al ratio exhibited significant increases in strength, while pure alkali specimens displayed decreased strength. The development of Young's modulus of geopolymers between 7 and 28 days was observed to be dependent on alkali, with the Young's moduli of Na-specimens decreasing at low Si/Al ratio, but increasing at high Si/Al ratio, while K-specimens exhibited the opposite effect. Mixed-alkali specimens all exhibited nominal change in Young's moduli, without any significant effect of Si/Al ratio being observed. © 2006 Elsevier B.V. All rights reserved.&quot;,&quot;publisher&quot;:&quot;Elsevier&quot;,&quot;issue&quot;:&quot;1&quot;,&quot;volume&quot;:&quot;292&quot;},&quot;isTemporary&quot;:false},{&quot;id&quot;:&quot;acadda72-8d09-3cf3-8fcd-38174743c684&quot;,&quot;itemData&quot;:{&quot;type&quot;:&quot;article-journal&quot;,&quot;id&quot;:&quot;acadda72-8d09-3cf3-8fcd-38174743c684&quot;,&quot;title&quot;:&quot;Geopolymer technology: The current state of the art&quot;,&quot;author&quot;:[{&quot;family&quot;:&quot;Duxson&quot;,&quot;given&quot;:&quot;P.&quot;,&quot;parse-names&quot;:false,&quot;dropping-particle&quot;:&quot;&quot;,&quot;non-dropping-particle&quot;:&quot;&quot;},{&quot;family&quot;:&quot;Fernández-Jiménez&quot;,&quot;given&quot;:&quot;A.&quot;,&quot;parse-names&quot;:false,&quot;dropping-particle&quot;:&quot;&quot;,&quot;non-dropping-particle&quot;:&quot;&quot;},{&quot;family&quot;:&quot;Provis&quot;,&quot;given&quot;:&quot;J. L.&quot;,&quot;parse-names&quot;:false,&quot;dropping-particle&quot;:&quot;&quot;,&quot;non-dropping-particle&quot;:&quot;&quot;},{&quot;family&quot;:&quot;Lukey&quot;,&quot;given&quot;:&quot;G. C.&quot;,&quot;parse-names&quot;:false,&quot;dropping-particle&quot;:&quot;&quot;,&quot;non-dropping-particle&quot;:&quot;&quot;},{&quot;family&quot;:&quot;Palomo&quot;,&quot;given&quot;:&quot;A.&quot;,&quot;parse-names&quot;:false,&quot;dropping-particle&quot;:&quot;&quot;,&quot;non-dropping-particle&quot;:&quot;&quot;},{&quot;family&quot;:&quot;Deventer&quot;,&quot;given&quot;:&quot;J. S.J.&quot;,&quot;parse-names&quot;:false,&quot;dropping-particle&quot;:&quot;&quot;,&quot;non-dropping-particle&quot;:&quot;Van&quot;}],&quot;container-title&quot;:&quot;Journal of Materials Science&quot;,&quot;container-title-short&quot;:&quot;J Mater Sci&quot;,&quot;accessed&quot;:{&quot;date-parts&quot;:[[2023,4,13]]},&quot;DOI&quot;:&quot;10.1007/S10853-006-0637-Z&quot;,&quot;ISSN&quot;:&quot;00222461&quot;,&quot;issued&quot;:{&quot;date-parts&quot;:[[2007,5]]},&quot;page&quot;:&quot;2917-2933&quot;,&quot;abstract&quot;:&quot;A brief history and review of geopolymer technology is presented with the aim of introducing the technology and the vast categories of materials that may be synthesized by alkali-activation of aluminosilicates. The fundamental chemical and structural characteristics of geopolymers derived from metakaolin, fly ash and slag are explored in terms of the effects of raw material selection on the properties of geopolymer composites. It is shown that the raw materials and processing conditions are critical in determining the setting behavior, workability and chemical and physical properties of geopolymeric products. The structural and chemical characteristics that are common to all geopolymeric materials are presented, as well as those that are determined by the specific interactions occurring in different systems, providing the ability for tailored design of geopolymers to specific applications in terms of both technical and commercial requirements. © Springer Science+Business Media, LLC 2007.&quot;,&quot;issue&quot;:&quot;9&quot;,&quot;volume&quot;:&quot;42&quot;},&quot;isTemporary&quot;:false}]},{&quot;citationID&quot;:&quot;MENDELEY_CITATION_9ba1142f-1a84-4bab-ae11-7461c0e31afd&quot;,&quot;properties&quot;:{&quot;noteIndex&quot;:0},&quot;isEdited&quot;:false,&quot;manualOverride&quot;:{&quot;isManuallyOverridden&quot;:false,&quot;citeprocText&quot;:&quot;(Suraneni et al., 2021)&quot;,&quot;manualOverrideText&quot;:&quot;&quot;},&quot;citationTag&quot;:&quot;MENDELEY_CITATION_v3_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&quot;,&quot;citationItems&quot;:[{&quot;id&quot;:&quot;16b96223-15ff-322b-93c2-ce2013d85f3a&quot;,&quot;itemData&quot;:{&quot;type&quot;:&quot;article-journal&quot;,&quot;id&quot;:&quot;16b96223-15ff-322b-93c2-ce2013d85f3a&quot;,&quot;title&quot;:&quot;ASTM C618 fly ash specification: Comparison with other specifications, shortcomings, and solutions&quot;,&quot;author&quot;:[{&quot;family&quot;:&quot;Suraneni&quot;,&quot;given&quot;:&quot;Prannoy&quot;,&quot;parse-names&quot;:false,&quot;dropping-particle&quot;:&quot;&quot;,&quot;non-dropping-particle&quot;:&quot;&quot;},{&quot;family&quot;:&quot;Burris&quot;,&quot;given&quot;:&quot;Lisa&quot;,&quot;parse-names&quot;:false,&quot;dropping-particle&quot;:&quot;&quot;,&quot;non-dropping-particle&quot;:&quot;&quot;},{&quot;family&quot;:&quot;Shearer&quot;,&quot;given&quot;:&quot;Christopher R.&quot;,&quot;parse-names&quot;:false,&quot;dropping-particle&quot;:&quot;&quot;,&quot;non-dropping-particle&quot;:&quot;&quot;},{&quot;family&quot;:&quot;Hooton&quot;,&quot;given&quot;:&quot;R. Douglas&quot;,&quot;parse-names&quot;:false,&quot;dropping-particle&quot;:&quot;&quot;,&quot;non-dropping-particle&quot;:&quot;&quot;}],&quot;container-title&quot;:&quot;ACI Materials Journal&quot;,&quot;container-title-short&quot;:&quot;ACI Mater J&quot;,&quot;DOI&quot;:&quot;10.14359/51725994&quot;,&quot;ISSN&quot;:&quot;0889325X&quot;,&quot;issued&quot;:{&quot;date-parts&quot;:[[2021]]},&quot;page&quot;:&quot;157-167&quot;,&quot;abstract&quot;:&quot;ASTM C618 and AASHTO M 295 specifications for fly ash represent the primary documents used by U.S. state and federal agencies to determine the suitability of a fly ash source for use in concrete. Other countries have broadly similar specifications for fly ash. The article compares specifications from the United States, Canada, Europe, Australia, and New Zealand, noting similarities and differences. Despite its common use, several criticisms of the ASTM C618 specification exist and are discussed in this document. Specifically, concerns exist regarding its dependence on strength activity index testing for determination of fly ash reactivity and strength generation potential, and loss on ignition for quantification of unburnt carbon content, as these tests relate somewhat poorly to performance of the fly ash in concrete. Recently developed test methods that could improve some of the most problematic components of the ASTM C618 specification are discussed.&quot;,&quot;publisher&quot;:&quot;American Concrete Institute&quot;,&quot;issue&quot;:&quot;1&quot;,&quot;volume&quot;:&quot;118&quot;},&quot;isTemporary&quot;:false}]},{&quot;citationID&quot;:&quot;MENDELEY_CITATION_ee3c4c44-eac1-476d-9e1d-dd7f37f1f758&quot;,&quot;properties&quot;:{&quot;noteIndex&quot;:0},&quot;isEdited&quot;:false,&quot;manualOverride&quot;:{&quot;isManuallyOverridden&quot;:false,&quot;citeprocText&quot;:&quot;(Alterary &amp;#38; Marei, 2021)&quot;,&quot;manualOverrideText&quot;:&quot;&quot;},&quot;citationTag&quot;:&quot;MENDELEY_CITATION_v3_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&quot;,&quot;citationItems&quot;:[{&quot;id&quot;:&quot;388886ce-2965-36f6-b737-a03a86f83583&quot;,&quot;itemData&quot;:{&quot;type&quot;:&quot;article&quot;,&quot;id&quot;:&quot;388886ce-2965-36f6-b737-a03a86f83583&quot;,&quot;title&quot;:&quot;Fly ash properties, characterization, and applications: A review&quot;,&quot;author&quot;:[{&quot;family&quot;:&quot;Alterary&quot;,&quot;given&quot;:&quot;Seham S.&quot;,&quot;parse-names&quot;:false,&quot;dropping-particle&quot;:&quot;&quot;,&quot;non-dropping-particle&quot;:&quot;&quot;},{&quot;family&quot;:&quot;Marei&quot;,&quot;given&quot;:&quot;Narguess H.&quot;,&quot;parse-names&quot;:false,&quot;dropping-particle&quot;:&quot;&quot;,&quot;non-dropping-particle&quot;:&quot;&quot;}],&quot;container-title&quot;:&quot;Journal of King Saud University - Science&quot;,&quot;container-title-short&quot;:&quot;J King Saud Univ Sci&quot;,&quot;DOI&quot;:&quot;10.1016/j.jksus.2021.101536&quot;,&quot;ISSN&quot;:&quot;10183647&quot;,&quot;issued&quot;:{&quot;date-parts&quot;:[[2021,9,1]]},&quot;abstract&quot;:&quot;Fly ash (FA) is the principal industrial waste byproduct from the burning of solid fuels. FA is a powdery solid that is constituted mostly of unburned carbon (UC), metal oxides (Si, Fe, Ca, and Al), and other inorganic substances. UC is an inexpensive source of activated carbon that plays an important role in FA adsorption capacity. Due to the broad variability in its composition, FA characterization is challenging. Accordingly, FA is categorized into class F, and class C according to the maximum and minimum % of SiO2, Al2O3, Fe2O3, and SO3. X-ray diffraction, and fluorescence, and scanning microscopy with an energy dispersive spectroscopy are the common techniques employed to characterize FA. FA was used to remove hazardous contaminants, organic and inorganic chemicals, and dyes from wastewater. Furthermore, investigations revealed that FA has promising potential beneficial usage in the construction industry, particularly in cement and concrete production. FA has been added to cement in a reduced nanosize form giving good durability and minimizing concrete pores size to resist adverse environment. In this article, significant properties, characterization methods and, applications of FA were summarized.&quot;,&quot;publisher&quot;:&quot;Elsevier B.V.&quot;,&quot;issue&quot;:&quot;6&quot;,&quot;volume&quot;:&quot;33&quot;},&quot;isTemporary&quot;:false}]},{&quot;citationID&quot;:&quot;MENDELEY_CITATION_aa96ae78-f687-4dfc-ad1c-622dc46c7d96&quot;,&quot;properties&quot;:{&quot;noteIndex&quot;:0},&quot;isEdited&quot;:false,&quot;manualOverride&quot;:{&quot;isManuallyOverridden&quot;:false,&quot;citeprocText&quot;:&quot;(ASTM, 2014)&quot;,&quot;manualOverrideText&quot;:&quot;&quot;},&quot;citationTag&quot;:&quot;MENDELEY_CITATION_v3_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&quot;,&quot;citationItems&quot;:[{&quot;id&quot;:&quot;ebd72e80-1499-3e70-973d-e107b78f7331&quot;,&quot;itemData&quot;:{&quot;type&quot;:&quot;report&quot;,&quot;id&quot;:&quot;ebd72e80-1499-3e70-973d-e107b78f7331&quot;,&quot;title&quot;:&quot;Standard Test Method for Major and Minor Elements in Coal and Coke Ash by X-Ray Fluorescence&quot;,&quot;author&quot;:[{&quot;family&quot;:&quot;ASTM&quot;,&quot;given&quot;:&quot;&quot;,&quot;parse-names&quot;:false,&quot;dropping-particle&quot;:&quot;&quot;,&quot;non-dropping-particle&quot;:&quot;&quot;}],&quot;issued&quot;:{&quot;date-parts&quot;:[[2014]]},&quot;container-title-short&quot;:&quot;&quot;},&quot;isTemporary&quot;:false}]},{&quot;citationID&quot;:&quot;MENDELEY_CITATION_3545217d-91da-45b6-94c6-b56fd48fa4b1&quot;,&quot;properties&quot;:{&quot;noteIndex&quot;:0},&quot;isEdited&quot;:false,&quot;manualOverride&quot;:{&quot;isManuallyOverridden&quot;:false,&quot;citeprocText&quot;:&quot;(Mahima Kumar et al., 2020)&quot;,&quot;manualOverrideText&quot;:&quot;&quot;},&quot;citationTag&quot;:&quot;MENDELEY_CITATION_v3_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&quot;,&quot;citationItems&quot;:[{&quot;id&quot;:&quot;7956a4dd-5aa4-33cd-86cc-2e7c426a59a9&quot;,&quot;itemData&quot;:{&quot;type&quot;:&quot;article-journal&quot;,&quot;id&quot;:&quot;7956a4dd-5aa4-33cd-86cc-2e7c426a59a9&quot;,&quot;title&quot;:&quot;Characterization of fly ash by ED-XRF and INAA for the synthesis of low silica zeolites&quot;,&quot;author&quot;:[{&quot;family&quot;:&quot;Mahima Kumar&quot;,&quot;given&quot;:&quot;M.&quot;,&quot;parse-names&quot;:false,&quot;dropping-particle&quot;:&quot;&quot;,&quot;non-dropping-particle&quot;:&quot;&quot;},{&quot;family&quot;:&quot;Senthilvadivu&quot;,&quot;given&quot;:&quot;R.&quot;,&quot;parse-names&quot;:false,&quot;dropping-particle&quot;:&quot;&quot;,&quot;non-dropping-particle&quot;:&quot;&quot;},{&quot;family&quot;:&quot;Brahmaji Rao&quot;,&quot;given&quot;:&quot;J. S.&quot;,&quot;parse-names&quot;:false,&quot;dropping-particle&quot;:&quot;&quot;,&quot;non-dropping-particle&quot;:&quot;&quot;},{&quot;family&quot;:&quot;Neelamegam&quot;,&quot;given&quot;:&quot;M.&quot;,&quot;parse-names&quot;:false,&quot;dropping-particle&quot;:&quot;&quot;,&quot;non-dropping-particle&quot;:&quot;&quot;},{&quot;family&quot;:&quot;Ashok Kumar&quot;,&quot;given&quot;:&quot;G. V.S.&quot;,&quot;parse-names&quot;:false,&quot;dropping-particle&quot;:&quot;&quot;,&quot;non-dropping-particle&quot;:&quot;&quot;},{&quot;family&quot;:&quot;Kumar&quot;,&quot;given&quot;:&quot;R.&quot;,&quot;parse-names&quot;:false,&quot;dropping-particle&quot;:&quot;&quot;,&quot;non-dropping-particle&quot;:&quot;&quot;},{&quot;family&quot;:&quot;Jena&quot;,&quot;given&quot;:&quot;Hrudananda&quot;,&quot;parse-names&quot;:false,&quot;dropping-particle&quot;:&quot;&quot;,&quot;non-dropping-particle&quot;:&quot;&quot;}],&quot;container-title&quot;:&quot;Journal of Radioanalytical and Nuclear Chemistry&quot;,&quot;container-title-short&quot;:&quot;J Radioanal Nucl Chem&quot;,&quot;DOI&quot;:&quot;10.1007/s10967-020-07243-0&quot;,&quot;ISSN&quot;:&quot;15882780&quot;,&quot;issued&quot;:{&quot;date-parts&quot;:[[2020,9,1]]},&quot;page&quot;:&quot;941-947&quot;,&quot;abstract&quot;:&quot;The elemental composition and phase analysis of fly ash collected from a thermal power plant in West Bengal, India was evaluated using X-ray diffraction (XRD), scanning electron microscopy-energy dispersive X-ray spectroscopy (SEM–EDX), energy dispersive X-ray fluorescence (ED-XRF) spectrometry, neutron activation analysis (NAA). Further, the particle size and surface morphology of the particles were also examined. Zeolite-A was prepared by fusion followed by hydrothermal synthesis method and its formation was confirmed by XRD. Based on the composition analysis, the Si/Al ratio was found to be 1.51, which is a good proportion to synthesise low silica zeolites.&quot;,&quot;publisher&quot;:&quot;Springer Science and Business Media B.V.&quot;,&quot;issue&quot;:&quot;3&quot;,&quot;volume&quot;:&quot;325&quot;},&quot;isTemporary&quot;:false}]},{&quot;citationID&quot;:&quot;MENDELEY_CITATION_8cfcee6d-21ae-4448-90f4-65a8b8c32a07&quot;,&quot;properties&quot;:{&quot;noteIndex&quot;:0},&quot;isEdited&quot;:false,&quot;manualOverride&quot;:{&quot;isManuallyOverridden&quot;:true,&quot;citeprocText&quot;:&quot;(Mahima Kumar et al., 2020)&quot;,&quot;manualOverrideText&quot;:&quot; Mahima Kumar et al. (2020)&quot;},&quot;citationTag&quot;:&quot;MENDELEY_CITATION_v3_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&quot;,&quot;citationItems&quot;:[{&quot;id&quot;:&quot;7956a4dd-5aa4-33cd-86cc-2e7c426a59a9&quot;,&quot;itemData&quot;:{&quot;type&quot;:&quot;article-journal&quot;,&quot;id&quot;:&quot;7956a4dd-5aa4-33cd-86cc-2e7c426a59a9&quot;,&quot;title&quot;:&quot;Characterization of fly ash by ED-XRF and INAA for the synthesis of low silica zeolites&quot;,&quot;author&quot;:[{&quot;family&quot;:&quot;Mahima Kumar&quot;,&quot;given&quot;:&quot;M.&quot;,&quot;parse-names&quot;:false,&quot;dropping-particle&quot;:&quot;&quot;,&quot;non-dropping-particle&quot;:&quot;&quot;},{&quot;family&quot;:&quot;Senthilvadivu&quot;,&quot;given&quot;:&quot;R.&quot;,&quot;parse-names&quot;:false,&quot;dropping-particle&quot;:&quot;&quot;,&quot;non-dropping-particle&quot;:&quot;&quot;},{&quot;family&quot;:&quot;Brahmaji Rao&quot;,&quot;given&quot;:&quot;J. S.&quot;,&quot;parse-names&quot;:false,&quot;dropping-particle&quot;:&quot;&quot;,&quot;non-dropping-particle&quot;:&quot;&quot;},{&quot;family&quot;:&quot;Neelamegam&quot;,&quot;given&quot;:&quot;M.&quot;,&quot;parse-names&quot;:false,&quot;dropping-particle&quot;:&quot;&quot;,&quot;non-dropping-particle&quot;:&quot;&quot;},{&quot;family&quot;:&quot;Ashok Kumar&quot;,&quot;given&quot;:&quot;G. V.S.&quot;,&quot;parse-names&quot;:false,&quot;dropping-particle&quot;:&quot;&quot;,&quot;non-dropping-particle&quot;:&quot;&quot;},{&quot;family&quot;:&quot;Kumar&quot;,&quot;given&quot;:&quot;R.&quot;,&quot;parse-names&quot;:false,&quot;dropping-particle&quot;:&quot;&quot;,&quot;non-dropping-particle&quot;:&quot;&quot;},{&quot;family&quot;:&quot;Jena&quot;,&quot;given&quot;:&quot;Hrudananda&quot;,&quot;parse-names&quot;:false,&quot;dropping-particle&quot;:&quot;&quot;,&quot;non-dropping-particle&quot;:&quot;&quot;}],&quot;container-title&quot;:&quot;Journal of Radioanalytical and Nuclear Chemistry&quot;,&quot;container-title-short&quot;:&quot;J Radioanal Nucl Chem&quot;,&quot;DOI&quot;:&quot;10.1007/s10967-020-07243-0&quot;,&quot;ISSN&quot;:&quot;15882780&quot;,&quot;issued&quot;:{&quot;date-parts&quot;:[[2020,9,1]]},&quot;page&quot;:&quot;941-947&quot;,&quot;abstract&quot;:&quot;The elemental composition and phase analysis of fly ash collected from a thermal power plant in West Bengal, India was evaluated using X-ray diffraction (XRD), scanning electron microscopy-energy dispersive X-ray spectroscopy (SEM–EDX), energy dispersive X-ray fluorescence (ED-XRF) spectrometry, neutron activation analysis (NAA). Further, the particle size and surface morphology of the particles were also examined. Zeolite-A was prepared by fusion followed by hydrothermal synthesis method and its formation was confirmed by XRD. Based on the composition analysis, the Si/Al ratio was found to be 1.51, which is a good proportion to synthesise low silica zeolites.&quot;,&quot;publisher&quot;:&quot;Springer Science and Business Media B.V.&quot;,&quot;issue&quot;:&quot;3&quot;,&quot;volume&quot;:&quot;325&quot;},&quot;isTemporary&quot;:false}]},{&quot;citationID&quot;:&quot;MENDELEY_CITATION_25f682ea-9fb7-47e3-91d5-584529b2a6d6&quot;,&quot;properties&quot;:{&quot;noteIndex&quot;:0},&quot;isEdited&quot;:false,&quot;manualOverride&quot;:{&quot;isManuallyOverridden&quot;:false,&quot;citeprocText&quot;:&quot;(Mahima Kumar et al., 2020)&quot;,&quot;manualOverrideText&quot;:&quot;&quot;},&quot;citationTag&quot;:&quot;MENDELEY_CITATION_v3_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&quot;,&quot;citationItems&quot;:[{&quot;id&quot;:&quot;7956a4dd-5aa4-33cd-86cc-2e7c426a59a9&quot;,&quot;itemData&quot;:{&quot;type&quot;:&quot;article-journal&quot;,&quot;id&quot;:&quot;7956a4dd-5aa4-33cd-86cc-2e7c426a59a9&quot;,&quot;title&quot;:&quot;Characterization of fly ash by ED-XRF and INAA for the synthesis of low silica zeolites&quot;,&quot;author&quot;:[{&quot;family&quot;:&quot;Mahima Kumar&quot;,&quot;given&quot;:&quot;M.&quot;,&quot;parse-names&quot;:false,&quot;dropping-particle&quot;:&quot;&quot;,&quot;non-dropping-particle&quot;:&quot;&quot;},{&quot;family&quot;:&quot;Senthilvadivu&quot;,&quot;given&quot;:&quot;R.&quot;,&quot;parse-names&quot;:false,&quot;dropping-particle&quot;:&quot;&quot;,&quot;non-dropping-particle&quot;:&quot;&quot;},{&quot;family&quot;:&quot;Brahmaji Rao&quot;,&quot;given&quot;:&quot;J. S.&quot;,&quot;parse-names&quot;:false,&quot;dropping-particle&quot;:&quot;&quot;,&quot;non-dropping-particle&quot;:&quot;&quot;},{&quot;family&quot;:&quot;Neelamegam&quot;,&quot;given&quot;:&quot;M.&quot;,&quot;parse-names&quot;:false,&quot;dropping-particle&quot;:&quot;&quot;,&quot;non-dropping-particle&quot;:&quot;&quot;},{&quot;family&quot;:&quot;Ashok Kumar&quot;,&quot;given&quot;:&quot;G. V.S.&quot;,&quot;parse-names&quot;:false,&quot;dropping-particle&quot;:&quot;&quot;,&quot;non-dropping-particle&quot;:&quot;&quot;},{&quot;family&quot;:&quot;Kumar&quot;,&quot;given&quot;:&quot;R.&quot;,&quot;parse-names&quot;:false,&quot;dropping-particle&quot;:&quot;&quot;,&quot;non-dropping-particle&quot;:&quot;&quot;},{&quot;family&quot;:&quot;Jena&quot;,&quot;given&quot;:&quot;Hrudananda&quot;,&quot;parse-names&quot;:false,&quot;dropping-particle&quot;:&quot;&quot;,&quot;non-dropping-particle&quot;:&quot;&quot;}],&quot;container-title&quot;:&quot;Journal of Radioanalytical and Nuclear Chemistry&quot;,&quot;container-title-short&quot;:&quot;J Radioanal Nucl Chem&quot;,&quot;DOI&quot;:&quot;10.1007/s10967-020-07243-0&quot;,&quot;ISSN&quot;:&quot;15882780&quot;,&quot;issued&quot;:{&quot;date-parts&quot;:[[2020,9,1]]},&quot;page&quot;:&quot;941-947&quot;,&quot;abstract&quot;:&quot;The elemental composition and phase analysis of fly ash collected from a thermal power plant in West Bengal, India was evaluated using X-ray diffraction (XRD), scanning electron microscopy-energy dispersive X-ray spectroscopy (SEM–EDX), energy dispersive X-ray fluorescence (ED-XRF) spectrometry, neutron activation analysis (NAA). Further, the particle size and surface morphology of the particles were also examined. Zeolite-A was prepared by fusion followed by hydrothermal synthesis method and its formation was confirmed by XRD. Based on the composition analysis, the Si/Al ratio was found to be 1.51, which is a good proportion to synthesise low silica zeolites.&quot;,&quot;publisher&quot;:&quot;Springer Science and Business Media B.V.&quot;,&quot;issue&quot;:&quot;3&quot;,&quot;volume&quot;:&quot;325&quot;},&quot;isTemporary&quot;:false}]},{&quot;citationID&quot;:&quot;MENDELEY_CITATION_b8df35a3-2ac5-4172-8c87-87412edaa0fb&quot;,&quot;properties&quot;:{&quot;noteIndex&quot;:0},&quot;isEdited&quot;:false,&quot;manualOverride&quot;:{&quot;isManuallyOverridden&quot;:false,&quot;citeprocText&quot;:&quot;(API 10b, 2013b)&quot;,&quot;manualOverrideText&quot;:&quot;&quot;},&quot;citationTag&quot;:&quot;MENDELEY_CITATION_v3_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&quot;,&quot;citationItems&quot;:[{&quot;id&quot;:&quot;68fa1003-2bb7-3b46-89d5-d186b663b3aa&quot;,&quot;itemData&quot;:{&quot;type&quot;:&quot;article&quot;,&quot;id&quot;:&quot;68fa1003-2bb7-3b46-89d5-d186b663b3aa&quot;,&quot;title&quot;:&quot;API Recommended Practice 10B-2, Recommended Practice for Testing Well Cements&quot;,&quot;author&quot;:[{&quot;family&quot;:&quot;API 10b&quot;,&quot;given&quot;:&quot;&quot;,&quot;parse-names&quot;:false,&quot;dropping-particle&quot;:&quot;&quot;,&quot;non-dropping-particle&quot;:&quot;&quot;}],&quot;container-title&quot;:&quot;American Petroleum Institute&quot;,&quot;issued&quot;:{&quot;date-parts&quot;:[[2013]]},&quot;publisher-place&quot;:&quot;DC,Standard&quot;,&quot;publisher&quot;:&quot;No.API RP 10B-2&quot;,&quot;container-title-short&quot;:&quot;&quot;},&quot;isTemporary&quot;:false}]},{&quot;citationID&quot;:&quot;MENDELEY_CITATION_912db906-dd78-44f4-8b12-732dbd3f47d7&quot;,&quot;properties&quot;:{&quot;noteIndex&quot;:0},&quot;isEdited&quot;:false,&quot;manualOverride&quot;:{&quot;isManuallyOverridden&quot;:false,&quot;citeprocText&quot;:&quot;(API 10b, 2013b)&quot;,&quot;manualOverrideText&quot;:&quot;&quot;},&quot;citationTag&quot;:&quot;MENDELEY_CITATION_v3_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&quot;,&quot;citationItems&quot;:[{&quot;id&quot;:&quot;68fa1003-2bb7-3b46-89d5-d186b663b3aa&quot;,&quot;itemData&quot;:{&quot;type&quot;:&quot;article&quot;,&quot;id&quot;:&quot;68fa1003-2bb7-3b46-89d5-d186b663b3aa&quot;,&quot;title&quot;:&quot;API Recommended Practice 10B-2, Recommended Practice for Testing Well Cements&quot;,&quot;author&quot;:[{&quot;family&quot;:&quot;API 10b&quot;,&quot;given&quot;:&quot;&quot;,&quot;parse-names&quot;:false,&quot;dropping-particle&quot;:&quot;&quot;,&quot;non-dropping-particle&quot;:&quot;&quot;}],&quot;container-title&quot;:&quot;American Petroleum Institute&quot;,&quot;issued&quot;:{&quot;date-parts&quot;:[[2013]]},&quot;publisher-place&quot;:&quot;DC,Standard&quot;,&quot;publisher&quot;:&quot;No.API RP 10B-2&quot;,&quot;container-title-short&quot;:&quot;&quot;},&quot;isTemporary&quot;:false}]},{&quot;citationID&quot;:&quot;MENDELEY_CITATION_ea5072f6-e991-4ea3-ad88-6958df1a26ad&quot;,&quot;properties&quot;:{&quot;noteIndex&quot;:0},&quot;isEdited&quot;:false,&quot;manualOverride&quot;:{&quot;isManuallyOverridden&quot;:false,&quot;citeprocText&quot;:&quot;(Kleinberg et al., 1993)&quot;,&quot;manualOverrideText&quot;:&quot;&quot;},&quot;citationTag&quot;:&quot;MENDELEY_CITATION_v3_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&quot;,&quot;citationItems&quot;:[{&quot;id&quot;:&quot;becdf065-ebad-3618-baa9-361b44341402&quot;,&quot;itemData&quot;:{&quot;type&quot;:&quot;article-journal&quot;,&quot;id&quot;:&quot;becdf065-ebad-3618-baa9-361b44341402&quot;,&quot;title&quot;:&quot;T1/T2 Ratio and Frequency Dependence of NMR Relaxation in Porous Sedimentary Rocks&quot;,&quot;author&quot;:[{&quot;family&quot;:&quot;Kleinberg&quot;,&quot;given&quot;:&quot;R. L.&quot;,&quot;parse-names&quot;:false,&quot;dropping-particle&quot;:&quot;&quot;,&quot;non-dropping-particle&quot;:&quot;&quot;},{&quot;family&quot;:&quot;Farooqui&quot;,&quot;given&quot;:&quot;S. A.&quot;,&quot;parse-names&quot;:false,&quot;dropping-particle&quot;:&quot;&quot;,&quot;non-dropping-particle&quot;:&quot;&quot;},{&quot;family&quot;:&quot;Horsfield&quot;,&quot;given&quot;:&quot;M. A.&quot;,&quot;parse-names&quot;:false,&quot;dropping-particle&quot;:&quot;&quot;,&quot;non-dropping-particle&quot;:&quot;&quot;}],&quot;container-title&quot;:&quot;Journal of Colloid and Interface Science&quot;,&quot;container-title-short&quot;:&quot;J Colloid Interface Sci&quot;,&quot;accessed&quot;:{&quot;date-parts&quot;:[[2023,4,16]]},&quot;DOI&quot;:&quot;10.1006/JCIS.1993.1247&quot;,&quot;ISSN&quot;:&quot;0021-9797&quot;,&quot;issued&quot;:{&quot;date-parts&quot;:[[1993,6,1]]},&quot;page&quot;:&quot;195-198&quot;,&quot;abstract&quot;:&quot;The nuclear magnetic resonance longitudinal relaxation time, T1, of fluids in porous sedimentary rocks is dominated by relaxation at the pore-grain interface. Under certain conditions the transverse relaxation time, T2, is also controlled by surface interactions. The T1/T2 ratio and the frequency dependence of T1 can be important constraints on theories of the relaxation mechanism. These quantities are reported for a variety of porous sandstone and carbonate rocks. The broad distributions of relaxation times that characterize these materials are explicitly taken into account. © 1993 Academic Press Limited.&quot;,&quot;publisher&quot;:&quot;Academic Press&quot;,&quot;issue&quot;:&quot;1&quot;,&quot;volume&quot;:&quot;158&quot;},&quot;isTemporary&quot;:false}]},{&quot;citationID&quot;:&quot;MENDELEY_CITATION_26ee4e2e-aa09-42e2-97ed-142d7e97bb4a&quot;,&quot;properties&quot;:{&quot;noteIndex&quot;:0},&quot;isEdited&quot;:false,&quot;manualOverride&quot;:{&quot;isManuallyOverridden&quot;:false,&quot;citeprocText&quot;:&quot;(Saleh et al., 2021)&quot;,&quot;manualOverrideText&quot;:&quot;&quot;},&quot;citationTag&quot;:&quot;MENDELEY_CITATION_v3_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&quot;,&quot;citationItems&quot;:[{&quot;id&quot;:&quot;8b573814-1d68-3c28-a4d6-df1bacb1ffcd&quot;,&quot;itemData&quot;:{&quot;type&quot;:&quot;article&quot;,&quot;id&quot;:&quot;8b573814-1d68-3c28-a4d6-df1bacb1ffcd&quot;,&quot;title&quot;:&quot;Review of nmr studies for oilwell cements and their importance&quot;,&quot;author&quot;:[{&quot;family&quot;:&quot;Saleh&quot;,&quot;given&quot;:&quot;Fatemeh K.&quot;,&quot;parse-names&quot;:false,&quot;dropping-particle&quot;:&quot;&quot;,&quot;non-dropping-particle&quot;:&quot;&quot;},{&quot;family&quot;:&quot;Teodoriu&quot;,&quot;given&quot;:&quot;Catalin&quot;,&quot;parse-names&quot;:false,&quot;dropping-particle&quot;:&quot;&quot;,&quot;non-dropping-particle&quot;:&quot;&quot;},{&quot;family&quot;:&quot;Sondergeld&quot;,&quot;given&quot;:&quot;Carl&quot;,&quot;parse-names&quot;:false,&quot;dropping-particle&quot;:&quot;&quot;,&quot;non-dropping-particle&quot;:&quot;&quot;}],&quot;container-title&quot;:&quot;ChemEngineering&quot;,&quot;DOI&quot;:&quot;10.3390/chemengineering5020018&quot;,&quot;ISSN&quot;:&quot;23057084&quot;,&quot;issued&quot;:{&quot;date-parts&quot;:[[2021]]},&quot;abstract&quot;:&quot;This paper summarizes experimental studies using Nuclear Magnetic Resonance (NMR) to evaluate cement porosity, pore size distribution, and other characteristics such as Calcium Silicate Hydrate (CSH) gel structure and morphology. The first known paper on NMR experiments to investigate cement pastes was published in 1978. Two main NMR parameters, the so-called longitudinal T1 and transverse T2 relaxation times, are commonly measured and analyzed, representing the water response which is trapped in the cement. The hydration process reported in this paper was found to be monitored from as low as 10 min to longer than 365 days. Other studies conducted experiments by using NMR, especially during the 1980s. These studies employed variations in methodologies and frequencies, making data comparison difficult. Additionally, different spectrometers and NMR concepts, as well as operating characteristics, were used. Therefore, it is challenging to reconcile results from previous NMR studies on cement. Other significant hurdles are different cement types, water/cement ratio, and curing conditions. One notable observation is that there has not been any comprehensive laboratory work related to NMR on oilfield cement types, including porosity and hydration. Two recent studies have presented NMR measurements on class G and class H cements.&quot;,&quot;publisher&quot;:&quot;MDPI AG&quot;,&quot;issue&quot;:&quot;2&quot;,&quot;volume&quot;:&quot;5&quot;,&quot;container-title-short&quot;:&quot;&quot;},&quot;isTemporary&quot;:false}]},{&quot;citationID&quot;:&quot;MENDELEY_CITATION_16b37593-5a07-4ebf-b3aa-e443f1f03f06&quot;,&quot;properties&quot;:{&quot;noteIndex&quot;:0},&quot;isEdited&quot;:false,&quot;manualOverride&quot;:{&quot;isManuallyOverridden&quot;:false,&quot;citeprocText&quot;:&quot;(Li et al., 2019)&quot;,&quot;manualOverrideText&quot;:&quot;&quot;},&quot;citationTag&quot;:&quot;MENDELEY_CITATION_v3_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&quot;,&quot;citationItems&quot;:[{&quot;id&quot;:&quot;91d9a7db-c86b-35b4-84a6-4b86ec78f57d&quot;,&quot;itemData&quot;:{&quot;type&quot;:&quot;article-journal&quot;,&quot;id&quot;:&quot;91d9a7db-c86b-35b4-84a6-4b86ec78f57d&quot;,&quot;title&quot;:&quot;The application of 29Si NMR spectroscopy to the analysis of calcium silicate-based cement using Biodentine™ as an example&quot;,&quot;author&quot;:[{&quot;family&quot;:&quot;Li&quot;,&quot;given&quot;:&quot;Qiu&quot;,&quot;parse-names&quot;:false,&quot;dropping-particle&quot;:&quot;&quot;,&quot;non-dropping-particle&quot;:&quot;&quot;},{&quot;family&quot;:&quot;Hurt&quot;,&quot;given&quot;:&quot;Andrew P.&quot;,&quot;parse-names&quot;:false,&quot;dropping-particle&quot;:&quot;&quot;,&quot;non-dropping-particle&quot;:&quot;&quot;},{&quot;family&quot;:&quot;Coleman&quot;,&quot;given&quot;:&quot;Nichola J.&quot;,&quot;parse-names&quot;:false,&quot;dropping-particle&quot;:&quot;&quot;,&quot;non-dropping-particle&quot;:&quot;&quot;}],&quot;container-title&quot;:&quot;Journal of Functional Biomaterials&quot;,&quot;container-title-short&quot;:&quot;J Funct Biomater&quot;,&quot;DOI&quot;:&quot;10.3390/jfb10020025&quot;,&quot;ISSN&quot;:&quot;20794983&quot;,&quot;issued&quot;:{&quot;date-parts&quot;:[[2019]]},&quot;abstract&quot;:&quot;Biodentine is one of the most successful and widely studied among the second generation of calcium silicate-based endodontic cements. Despite its popularity, the setting reactions of this cement system are not currently well understood. In particular, very little is known about the formation and structure of the major calcium silicate hydrate (C-S-H) gel phase, as it is difficult to obtain information on this poorly crystalline material by the traditional techniques of powder X-ray diffraction analysis (XRD) and Fourier transform infrared spectroscopy (FTIR). In this study, the hydration reactions of Biodentine are monitored by XRD, FTIR, isothermal conduction calorimetry and, for the first time, 29Si magic angle spinning nuclear magnetic resonance spectroscopy (29Si MAS NMR) is used to investigate the structures of the anhydrous calcium silicate phases and the early C-S-H gel product. XRD analysis indicated that the anhydrous powder comprises 73.8 wt% triclinic tricalcium silicate, 4.45 wt% monoclinic β-dicalcium silicate, 16.6 wt% calcite and 5.15 wt% zirconium oxide. Calorimetry confirmed that the induction period for hydration is short, and that the setting reactions are rapid with a maximum heat evolution of 28.4 mW g−1 at 42 min. A progressive shift in the FTIR peak maximum from 905 to 995 cm−1 for the O-Si-O stretching vibrations accompanies the formation of the C-S-H gel during 1 week. The extent of hydration was determined by 29Si MAS NMR to be 87.0%, 88.8% and 93.7% at 6 h, 1 day and 1 week, respectively, which is significantly higher than that of MTA. The mean silicate chain length (MCL) of the C-S-H gel was also estimated by this technique to be 3.7 at 6 h and 1 day, and to have increased to 4.1 after 1 week. The rapid hydration kinetics of Biodentine, arising from the predominance of the tricalcium silicate phase, small particle size, and 'filler effect' of calcite and zirconium oxide, is a favorable characteristic of an endodontic cement, and the high values of MCL are thought to promote the durability of the cement matrix.&quot;,&quot;publisher&quot;:&quot;MDPI AG&quot;,&quot;issue&quot;:&quot;2&quot;,&quot;volume&quot;:&quot;10&quot;},&quot;isTemporary&quot;:false}]},{&quot;citationID&quot;:&quot;MENDELEY_CITATION_57e3660e-5adc-4977-a052-8ad86d3899f9&quot;,&quot;properties&quot;:{&quot;noteIndex&quot;:0},&quot;isEdited&quot;:false,&quot;manualOverride&quot;:{&quot;isManuallyOverridden&quot;:false,&quot;citeprocText&quot;:&quot;(Tsai et al., 2010)&quot;,&quot;manualOverrideText&quot;:&quot;&quot;},&quot;citationTag&quot;:&quot;MENDELEY_CITATION_v3_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&quot;,&quot;citationItems&quot;:[{&quot;id&quot;:&quot;03c7d702-8598-3210-aac0-acbcd4b1d96e&quot;,&quot;itemData&quot;:{&quot;type&quot;:&quot;article-journal&quot;,&quot;id&quot;:&quot;03c7d702-8598-3210-aac0-acbcd4b1d96e&quot;,&quot;title&quot;:&quot;Solid-state NMR study of geopolymer prepared by sol–gel chemistry&quot;,&quot;author&quot;:[{&quot;family&quot;:&quot;Tsai&quot;,&quot;given&quot;:&quot;Yi Ling&quot;,&quot;parse-names&quot;:false,&quot;dropping-particle&quot;:&quot;&quot;,&quot;non-dropping-particle&quot;:&quot;&quot;},{&quot;family&quot;:&quot;Hanna&quot;,&quot;given&quot;:&quot;John&quot;,&quot;parse-names&quot;:false,&quot;dropping-particle&quot;:&quot;V.&quot;,&quot;non-dropping-particle&quot;:&quot;&quot;},{&quot;family&quot;:&quot;Lee&quot;,&quot;given&quot;:&quot;Yuan Ling&quot;,&quot;parse-names&quot;:false,&quot;dropping-particle&quot;:&quot;&quot;,&quot;non-dropping-particle&quot;:&quot;&quot;},{&quot;family&quot;:&quot;Smith&quot;,&quot;given&quot;:&quot;Mark E.&quot;,&quot;parse-names&quot;:false,&quot;dropping-particle&quot;:&quot;&quot;,&quot;non-dropping-particle&quot;:&quot;&quot;},{&quot;family&quot;:&quot;Chan&quot;,&quot;given&quot;:&quot;Jerry C.C.&quot;,&quot;parse-names&quot;:false,&quot;dropping-particle&quot;:&quot;&quot;,&quot;non-dropping-particle&quot;:&quot;&quot;}],&quot;container-title&quot;:&quot;Journal of Solid State Chemistry&quot;,&quot;container-title-short&quot;:&quot;J Solid State Chem&quot;,&quot;accessed&quot;:{&quot;date-parts&quot;:[[2023,4,16]]},&quot;DOI&quot;:&quot;10.1016/J.JSSC.2010.10.008&quot;,&quot;ISSN&quot;:&quot;0022-4596&quot;,&quot;issued&quot;:{&quot;date-parts&quot;:[[2010,12,1]]},&quot;page&quot;:&quot;3017-3022&quot;,&quot;abstract&quot;:&quot;Geopolymers are a new class of materials formed by the condensation of aluminosilicates and silicates obtained from natural minerals or industrial wastes. In this work, the solgel method is used to synthesize precursor materials for the preparation of geopolymers. The geopolymer samples prepared by our synthetic route have been characterized by a series of physical techniques, including Fourier-transform infrared, X-ray diffraction, and multinuclear solid-state NMR. The results are very similar to those obtained for the geopolymers prepared from natural kaolinite. We believe that our synthetic approach can offer a good opportunity for the medical applications of geopolymer. © 2010 Elsevier Inc. All rights reserved.&quot;,&quot;publisher&quot;:&quot;Academic Press&quot;,&quot;issue&quot;:&quot;12&quot;,&quot;volume&quot;:&quot;183&quot;},&quot;isTemporary&quot;:false}]},{&quot;citationID&quot;:&quot;MENDELEY_CITATION_2d90151a-8a18-4ce9-bbb8-8a26c1068139&quot;,&quot;properties&quot;:{&quot;noteIndex&quot;:0},&quot;isEdited&quot;:false,&quot;manualOverride&quot;:{&quot;isManuallyOverridden&quot;:false,&quot;citeprocText&quot;:&quot;(Sharga et al., n.d.)&quot;,&quot;manualOverrideText&quot;:&quot;&quot;},&quot;citationTag&quot;:&quot;MENDELEY_CITATION_v3_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&quot;,&quot;citationItems&quot;:[{&quot;id&quot;:&quot;cc7868a7-48d3-33f2-8dd4-6fb88f4e0ce0&quot;,&quot;itemData&quot;:{&quot;type&quot;:&quot;report&quot;,&quot;id&quot;:&quot;cc7868a7-48d3-33f2-8dd4-6fb88f4e0ce0&quot;,&quot;title&quot;:&quot;MEDICAL BIOLOGY PRACTICALS. CYTOLOGY. Practical 2. Electron microscopy. Pesticides determination View project radiation protection View project&quot;,&quot;author&quot;:[{&quot;family&quot;:&quot;Sharga&quot;,&quot;given&quot;:&quot;Boris M&quot;,&quot;parse-names&quot;:false,&quot;dropping-particle&quot;:&quot;&quot;,&quot;non-dropping-particle&quot;:&quot;&quot;},{&quot;family&quot;:&quot;Pylypiv&quot;,&quot;given&quot;:&quot;Diana B&quot;,&quot;parse-names&quot;:false,&quot;dropping-particle&quot;:&quot;&quot;,&quot;non-dropping-particle&quot;:&quot;&quot;},{&quot;family&quot;:&quot;Feketa&quot;,&quot;given&quot;:&quot;Volodymir&quot;,&quot;parse-names&quot;:false,&quot;dropping-particle&quot;:&quot;&quot;,&quot;non-dropping-particle&quot;:&quot;&quot;}],&quot;URL&quot;:&quot;https://www.researchgate.net/publication/349226453&quot;,&quot;container-title-short&quot;:&quot;&quot;},&quot;isTemporary&quot;:false}]},{&quot;citationID&quot;:&quot;MENDELEY_CITATION_e8194b5d-bfa9-4e21-a826-7a58c981efec&quot;,&quot;properties&quot;:{&quot;noteIndex&quot;:0},&quot;isEdited&quot;:false,&quot;manualOverride&quot;:{&quot;isManuallyOverridden&quot;:true,&quot;citeprocText&quot;:&quot;(Gonçalves et al., 2023)&quot;,&quot;manualOverrideText&quot;:&quot;Gonçalves et al., 2023&quot;},&quot;citationTag&quot;:&quot;MENDELEY_CITATION_v3_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&quot;,&quot;citationItems&quot;:[{&quot;id&quot;:&quot;a402a82d-c24c-3cbc-8b71-d6514f55b1eb&quot;,&quot;itemData&quot;:{&quot;type&quot;:&quot;article-journal&quot;,&quot;id&quot;:&quot;a402a82d-c24c-3cbc-8b71-d6514f55b1eb&quot;,&quot;title&quot;:&quot;3D-printed red mud/metakaolin-based geopolymers as water pollutant sorbents of methylene blue&quot;,&quot;author&quot;:[{&quot;family&quot;:&quot;Gonçalves&quot;,&quot;given&quot;:&quot;Nuno P.F.&quot;,&quot;parse-names&quot;:false,&quot;dropping-particle&quot;:&quot;&quot;,&quot;non-dropping-particle&quot;:&quot;&quot;},{&quot;family&quot;:&quot;Olhero&quot;,&quot;given&quot;:&quot;Susana M.&quot;,&quot;parse-names&quot;:false,&quot;dropping-particle&quot;:&quot;&quot;,&quot;non-dropping-particle&quot;:&quot;&quot;},{&quot;family&quot;:&quot;Labrincha&quot;,&quot;given&quot;:&quot;João A.&quot;,&quot;parse-names&quot;:false,&quot;dropping-particle&quot;:&quot;&quot;,&quot;non-dropping-particle&quot;:&quot;&quot;},{&quot;family&quot;:&quot;Novais&quot;,&quot;given&quot;:&quot;Rui M.&quot;,&quot;parse-names&quot;:false,&quot;dropping-particle&quot;:&quot;&quot;,&quot;non-dropping-particle&quot;:&quot;&quot;}],&quot;container-title&quot;:&quot;Journal of Cleaner Production&quot;,&quot;container-title-short&quot;:&quot;J Clean Prod&quot;,&quot;DOI&quot;:&quot;10.1016/j.jclepro.2022.135315&quot;,&quot;ISSN&quot;:&quot;09596526&quot;,&quot;issued&quot;:{&quot;date-parts&quot;:[[2023,1,10]]},&quot;abstract&quot;:&quot;This work reports a novel management strategy for a hazardous waste derived from the alumina industry, known as bauxite residue or red mud (RM). Herein, and for the first time, RM-containing porous structures were prepared by direct ink writing (DIW) and then used directly to extract methylene blue (MB) from synthetic wastewater. The lattices were prepared using a 50:50 wt% blend between RM and metakaolin (MK). The incorporation of RM was evaluated by comparing with the MK-based printed structure. Despite the high residue amount, the lattices showed high compressive strength (10.7 MPa), high open porosity (62.40%), very high specific surface area (55 m2/g), and excellent stability throughout the tests (leaching, sorption, and thermal regeneration). In the batch adsorption tests, the impact of contact time, and dye concentration was evaluated. At the optimized conditions ([MB]0 = 50 mg/g; contact time: 48 h) the RM/MK-based structures showed a MB uptake of 19.96 mg/g, ranking them amongst the best performing bulk-type (not powders) geopolymer adsorbents. Furthermore, lattices were successfully regenerated and reused (up to ten cycles) without compromising their performance. Their excellent performance was also corroborated under continuous-flow column experiments. These promising results demonstrate the potential valorisation of a hazardous waste in wastewater treatment.&quot;,&quot;publisher&quot;:&quot;Elsevier Ltd&quot;,&quot;volume&quot;:&quot;383&quot;},&quot;isTemporary&quot;:false}]},{&quot;citationID&quot;:&quot;MENDELEY_CITATION_b76c28f0-475c-4fe9-bb0e-b9b36e7076aa&quot;,&quot;properties&quot;:{&quot;noteIndex&quot;:0},&quot;isEdited&quot;:false,&quot;manualOverride&quot;:{&quot;isManuallyOverridden&quot;:true,&quot;citeprocText&quot;:&quot;(Wan et al., 2021)&quot;,&quot;manualOverrideText&quot;:&quot;Wan et al., 2021&quot;},&quot;citationTag&quot;:&quot;MENDELEY_CITATION_v3_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&quot;,&quot;citationItems&quot;:[{&quot;id&quot;:&quot;b85cfc76-4acf-31aa-9e37-2b0e8a0c478b&quot;,&quot;itemData&quot;:{&quot;type&quot;:&quot;article&quot;,&quot;id&quot;:&quot;b85cfc76-4acf-31aa-9e37-2b0e8a0c478b&quot;,&quot;title&quot;:&quot;Adsorption of Cd2+ and Pb2+ by biofuel ash-based geopolymer synthesized by one-step hydrothermal method&quot;,&quot;author&quot;:[{&quot;family&quot;:&quot;Wan&quot;,&quot;given&quot;:&quot;Jingmin&quot;,&quot;parse-names&quot;:false,&quot;dropping-particle&quot;:&quot;&quot;,&quot;non-dropping-particle&quot;:&quot;&quot;},{&quot;family&quot;:&quot;Zhang&quot;,&quot;given&quot;:&quot;Fawang&quot;,&quot;parse-names&quot;:false,&quot;dropping-particle&quot;:&quot;&quot;,&quot;non-dropping-particle&quot;:&quot;&quot;},{&quot;family&quot;:&quot;Han&quot;,&quot;given&quot;:&quot;Zhantao&quot;,&quot;parse-names&quot;:false,&quot;dropping-particle&quot;:&quot;&quot;,&quot;non-dropping-particle&quot;:&quot;&quot;},{&quot;family&quot;:&quot;Song&quot;,&quot;given&quot;:&quot;Le&quot;,&quot;parse-names&quot;:false,&quot;dropping-particle&quot;:&quot;&quot;,&quot;non-dropping-particle&quot;:&quot;&quot;},{&quot;family&quot;:&quot;Zhang&quot;,&quot;given&quot;:&quot;Chaoyue&quot;,&quot;parse-names&quot;:false,&quot;dropping-particle&quot;:&quot;&quot;,&quot;non-dropping-particle&quot;:&quot;&quot;},{&quot;family&quot;:&quot;Zhang&quot;,&quot;given&quot;:&quot;Jiasen&quot;,&quot;parse-names&quot;:false,&quot;dropping-particle&quot;:&quot;&quot;,&quot;non-dropping-particle&quot;:&quot;&quot;}],&quot;container-title&quot;:&quot;Arabian Journal of Chemistry&quot;,&quot;DOI&quot;:&quot;10.1016/j.arabjc.2021.103234&quot;,&quot;ISSN&quot;:&quot;18785352&quot;,&quot;issued&quot;:{&quot;date-parts&quot;:[[2021,8,1]]},&quot;abstract&quot;:&quot;A hydrothermal alkali modification method was used to produce geopolymer (BFA-GP) from biofuel ash (BFA). The product was characterized by scanning electron microscopy with energy dispersive spectrometry (SEM-EDS), transmission electron microscopy (TEM), X-ray diffraction (XRD), Fourier transform infrared reflection (FTIR), and X-ray photoelectron spectroscopy (XPS). Significant amount of geopolymer and gismondine was produced by this modification. The surface area increased from 20.41 m2 g−1 to 56.63 m2 g−1. The adsorption capacity of BFA-GP can reach 29.92 and 137.49 mg g−1 for Cd2+ and Pb2+, respectively, in a pure solution at 298 K, which is about triple of that by the original BFA. Competitive adsorption of Cd2+ and Pb2+ showed that the binding affinity is Pb2+&gt; Cd2+. Chemical sorption including electrostatic attraction, chelate reaction, and ion-exchange is the dominant mechanism of heavy metal adsorption on BFA-GP. And the adsorption thermodynamics indicates that adsorption reaction of heavy metal ions by BFA-GP is spontaneous and endothermic. This modification provided a cost-effective and environmentally friendly way to change BFA to adsorbent for heavy metals with promising application prospects.&quot;,&quot;publisher&quot;:&quot;Elsevier B.V.&quot;,&quot;issue&quot;:&quot;8&quot;,&quot;volume&quot;:&quot;14&quot;,&quot;container-title-short&quot;:&quot;&quot;},&quot;isTemporary&quot;:false}]},{&quot;citationID&quot;:&quot;MENDELEY_CITATION_c0a87cae-9015-48ce-8277-93cca7a6f512&quot;,&quot;properties&quot;:{&quot;noteIndex&quot;:0},&quot;isEdited&quot;:false,&quot;manualOverride&quot;:{&quot;isManuallyOverridden&quot;:true,&quot;citeprocText&quot;:&quot;(He et al., 2022)&quot;,&quot;manualOverrideText&quot;:&quot;He et al., 2022&quot;},&quot;citationTag&quot;:&quot;MENDELEY_CITATION_v3_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&quot;,&quot;citationItems&quot;:[{&quot;id&quot;:&quot;e3a8a193-e7e9-3dcb-bf98-ae9f0617bb44&quot;,&quot;itemData&quot;:{&quot;type&quot;:&quot;article-journal&quot;,&quot;id&quot;:&quot;e3a8a193-e7e9-3dcb-bf98-ae9f0617bb44&quot;,&quot;title&quot;:&quot;Alkali-excited gel structure and compositions evolution in geopolymers synthesized from the spent FCC catalyst and steel slag&quot;,&quot;author&quot;:[{&quot;family&quot;:&quot;He&quot;,&quot;given&quot;:&quot;Huanyu&quot;,&quot;parse-names&quot;:false,&quot;dropping-particle&quot;:&quot;&quot;,&quot;non-dropping-particle&quot;:&quot;&quot;},{&quot;family&quot;:&quot;Liu&quot;,&quot;given&quot;:&quot;Hongling&quot;,&quot;parse-names&quot;:false,&quot;dropping-particle&quot;:&quot;&quot;,&quot;non-dropping-particle&quot;:&quot;&quot;},{&quot;family&quot;:&quot;Guo&quot;,&quot;given&quot;:&quot;Yang&quot;,&quot;parse-names&quot;:false,&quot;dropping-particle&quot;:&quot;&quot;,&quot;non-dropping-particle&quot;:&quot;&quot;},{&quot;family&quot;:&quot;Li&quot;,&quot;given&quot;:&quot;Yang&quot;,&quot;parse-names&quot;:false,&quot;dropping-particle&quot;:&quot;&quot;,&quot;non-dropping-particle&quot;:&quot;&quot;},{&quot;family&quot;:&quot;Li&quot;,&quot;given&quot;:&quot;Peng&quot;,&quot;parse-names&quot;:false,&quot;dropping-particle&quot;:&quot;&quot;,&quot;non-dropping-particle&quot;:&quot;&quot;},{&quot;family&quot;:&quot;Zhang&quot;,&quot;given&quot;:&quot;Hua&quot;,&quot;parse-names&quot;:false,&quot;dropping-particle&quot;:&quot;&quot;,&quot;non-dropping-particle&quot;:&quot;&quot;},{&quot;family&quot;:&quot;Hu&quot;,&quot;given&quot;:&quot;Taotao&quot;,&quot;parse-names&quot;:false,&quot;dropping-particle&quot;:&quot;&quot;,&quot;non-dropping-particle&quot;:&quot;&quot;},{&quot;family&quot;:&quot;Ni&quot;,&quot;given&quot;:&quot;Hongwei&quot;,&quot;parse-names&quot;:false,&quot;dropping-particle&quot;:&quot;&quot;,&quot;non-dropping-particle&quot;:&quot;&quot;}],&quot;container-title&quot;:&quot;Journal of Materials Research and Technology&quot;,&quot;DOI&quot;:&quot;10.1016/j.jmrt.2022.10.057&quot;,&quot;ISSN&quot;:&quot;22387854&quot;,&quot;issued&quot;:{&quot;date-parts&quot;:[[2022,11,1]]},&quot;page&quot;:&quot;2663-2671&quot;,&quot;abstract&quot;:&quot;The effect of the alkaline activation process, especially the SiO2/Na2O molar ratio (Ms) in the prepared alkaline activator, on the geopolymer materials prepared using the spent fluid catalytic cracking (FCC) catalyst and steel slag as raw materials is investigated in this study. The results indicate that the compressive strength of prepared geopolymers has been greatly affected by the alkaline environment. The compressive strength of obtained samples is improved obviously in the strong alkaline environment. Meanwhile, the number of amorphous gels in the prepared geopolymers increased with Ms decreasing. It is conducive for the silicon-oxo-aluminate species in the oligomers to polymerize into polymers with 3D polymeric structures, which would lead to the surface of as-prepared samples becoming smoother and the structure becoming denser. Moreover, the strong alkaline environment is beneficial for Ca2+ to involve in the geopolymerization reaction and form the N(C)ASH gel, which can further enhance the compressive strength of the prepared geopolymer.&quot;,&quot;publisher&quot;:&quot;Elsevier Editora Ltda&quot;,&quot;volume&quot;:&quot;21&quot;,&quot;container-title-short&quot;:&quot;&quot;},&quot;isTemporary&quot;:false}]},{&quot;citationID&quot;:&quot;MENDELEY_CITATION_054e58dd-4e7f-43c8-bb48-dd3859ceb2cd&quot;,&quot;properties&quot;:{&quot;noteIndex&quot;:0},&quot;isEdited&quot;:false,&quot;manualOverride&quot;:{&quot;isManuallyOverridden&quot;:true,&quot;citeprocText&quot;:&quot;(Amin et al., 2022)&quot;,&quot;manualOverrideText&quot;:&quot;Amin et al., 2022&quot;},&quot;citationTag&quot;:&quot;MENDELEY_CITATION_v3_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&quot;,&quot;citationItems&quot;:[{&quot;id&quot;:&quot;662bfe34-79bb-37ba-93ad-d82b940666b2&quot;,&quot;itemData&quot;:{&quot;type&quot;:&quot;article-journal&quot;,&quot;id&quot;:&quot;662bfe34-79bb-37ba-93ad-d82b940666b2&quot;,&quot;title&quot;:&quot;Behavior evaluation of sustainable high strength geopolymer concrete based on fly ash, metakaolin, and slag&quot;,&quot;author&quot;:[{&quot;family&quot;:&quot;Amin&quot;,&quot;given&quot;:&quot;Mohamed&quot;,&quot;parse-names&quot;:false,&quot;dropping-particle&quot;:&quot;&quot;,&quot;non-dropping-particle&quot;:&quot;&quot;},{&quot;family&quot;:&quot;Elsakhawy&quot;,&quot;given&quot;:&quot;Yara&quot;,&quot;parse-names&quot;:false,&quot;dropping-particle&quot;:&quot;&quot;,&quot;non-dropping-particle&quot;:&quot;&quot;},{&quot;family&quot;:&quot;Abu el-hassan&quot;,&quot;given&quot;:&quot;Khaled&quot;,&quot;parse-names&quot;:false,&quot;dropping-particle&quot;:&quot;&quot;,&quot;non-dropping-particle&quot;:&quot;&quot;},{&quot;family&quot;:&quot;Abdelsalam&quot;,&quot;given&quot;:&quot;Bassam Abdelsalam&quot;,&quot;parse-names&quot;:false,&quot;dropping-particle&quot;:&quot;&quot;,&quot;non-dropping-particle&quot;:&quot;&quot;}],&quot;container-title&quot;:&quot;Case Studies in Construction Materials&quot;,&quot;DOI&quot;:&quot;10.1016/j.cscm.2022.e00976&quot;,&quot;ISSN&quot;:&quot;22145095&quot;,&quot;issued&quot;:{&quot;date-parts&quot;:[[2022,6,1]]},&quot;abstract&quot;:&quot;The environmental challenge such as high energy demand, consuming raw materials, large CO2 emissions, and many other reasons associated with ordinary Portland cement manufacturing-led us to search for alternatives such as green concrete or geopolymer concrete. In this paper industrial wastes like fly ash, metakaolin, and granulated blast furnace slag were used as a base for high strength geopolymer concrete (HSGC). Four high strength concrete (HSC) mixes with Portland cement were produced for comparison with fifteen different geopolymer concrete mixes. All mixes were cast, cured, and tested. Slump and air content were measured as fresh properties for both HSC and HSGC mixes. Compressive strength at 3, 7, 28, and 91 days, splitting tensile strength, flexural strength, and modulus of elasticity were also measured and analyzed as mechanical properties. Durability properties like water permeability coefficient, drying shrinkage at 3, 7, 14, 21, 28, 56, and 91 days and temperature studies from 100 ° to 700 ° were investigated. Scanning electron microscopy (SEM) and energy-dispersive X-ray (EDX) spectroscopy analysis of cement and geopolymer concrete mixes were conducted. Regarding fresh properties results showed that the geopolymer concrete based on slag with 500 kg/m3 showed 225 mm slump, while in hardened properties, the mix contained 200 kg of metakaolin with 300 kg of slag had the greatest compressive strength in both early and late age 63.3, 82.6 MPa, respectively, also had the greatest splitting tensile strength 6.2 MPa, flexural strength reached 9.2 MPa and modulus of elasticity was 37.68 GPa. Also, the coefficient of permeability decreases as the granulated blast furnace slag increases. The mineral additives contributed to reducing the dry shrinkage of geopolymer concrete. SEM images exhibited that the geopolymer matrix contained more dispersed small-sized pores which indicate a higher compressive strength absolutely than other experimental mixes.&quot;,&quot;publisher&quot;:&quot;Elsevier Ltd&quot;,&quot;volume&quot;:&quot;16&quot;,&quot;container-title-short&quot;:&quot;&quot;},&quot;isTemporary&quot;:false}]},{&quot;citationID&quot;:&quot;MENDELEY_CITATION_799a1ddc-c415-4640-b6c5-2d4d34fc171d&quot;,&quot;properties&quot;:{&quot;noteIndex&quot;:0},&quot;isEdited&quot;:false,&quot;manualOverride&quot;:{&quot;isManuallyOverridden&quot;:true,&quot;citeprocText&quot;:&quot;(Sonal et al., 2022)&quot;,&quot;manualOverrideText&quot;:&quot;Sonal et al., 2022&quot;},&quot;citationTag&quot;:&quot;MENDELEY_CITATION_v3_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&quot;,&quot;citationItems&quot;:[{&quot;id&quot;:&quot;68cc29a2-5f6b-35e6-8883-43fd13c78ad4&quot;,&quot;itemData&quot;:{&quot;type&quot;:&quot;article-journal&quot;,&quot;id&quot;:&quot;68cc29a2-5f6b-35e6-8883-43fd13c78ad4&quot;,&quot;title&quot;:&quot;Behaviour of ambient cured prestressed and non-prestressed geopolymer concrete beams&quot;,&quot;author&quot;:[{&quot;family&quot;:&quot;Sonal&quot;,&quot;given&quot;:&quot;Thakkar&quot;,&quot;parse-names&quot;:false,&quot;dropping-particle&quot;:&quot;&quot;,&quot;non-dropping-particle&quot;:&quot;&quot;},{&quot;family&quot;:&quot;Urmil&quot;,&quot;given&quot;:&quot;Dave&quot;,&quot;parse-names&quot;:false,&quot;dropping-particle&quot;:&quot;&quot;,&quot;non-dropping-particle&quot;:&quot;&quot;},{&quot;family&quot;:&quot;Darshan&quot;,&quot;given&quot;:&quot;Bhatol&quot;,&quot;parse-names&quot;:false,&quot;dropping-particle&quot;:&quot;&quot;,&quot;non-dropping-particle&quot;:&quot;&quot;}],&quot;container-title&quot;:&quot;Case Studies in Construction Materials&quot;,&quot;DOI&quot;:&quot;10.1016/j.cscm.2021.e00798&quot;,&quot;ISSN&quot;:&quot;22145095&quot;,&quot;issued&quot;:{&quot;date-parts&quot;:[[2022,6,1]]},&quot;abstract&quot;:&quot;One of the sustainable alternatives to Portland cement is geopolymer concrete consisting of industrial waste. Practical application of geopolymer concrete is restricted as it requires the use of high temperature to develop compressive strength. This study aims to develop a mixture design for geopolymer prestressed concrete specifically designed to take prestressing force using ambient curing technique and compare its performance with the same grade of Portland cement concrete mix. As ambient curing technique is used for geopolymer concrete hence a combination of blast furnace slag and fly ash is taken as source materials and due to ease of availability and economy, sodium hydroxide and silicate are chosen as activators. After several trial mixtures, M 40 grade of geopolymer concrete is developed using an equal proportion of fly ash and ground granulated blast furnace slag (GGBFS) as source material. GGBFS provides early strength at ambient curing in geopolymer concrete and hence was incorporated with fly ash. 3 ply of 3 mm diameter bars were used as pre-tensioning wire. Load v/s deflection graph for non-prestressed geopolymer concrete beams and beams with same grade Portland cement concrete show that the load-carrying capacity of both beams was at par. It was also observed that prestressed geopolymer concrete beams which were cured under ambient curing developed sufficient strength and were equally capable of carrying the load as compared to Portland cement concrete beams. Load carrying capacity increased in prestressed Portland cement concrete beams increased by 78% while in prestressed geopolymer concrete beams the increase was 83% and also the deflection of both prestressed beams was more compared to non-prestressed beams. This indicates that sustainable material can be effectively utilized in prestressing work without comprising on strength.&quot;,&quot;publisher&quot;:&quot;Elsevier Ltd&quot;,&quot;volume&quot;:&quot;16&quot;,&quot;container-title-short&quot;:&quot;&quot;},&quot;isTemporary&quot;:false}]},{&quot;citationID&quot;:&quot;MENDELEY_CITATION_758e659b-31da-47df-a322-cd875bdc773e&quot;,&quot;properties&quot;:{&quot;noteIndex&quot;:0},&quot;isEdited&quot;:false,&quot;manualOverride&quot;:{&quot;isManuallyOverridden&quot;:true,&quot;citeprocText&quot;:&quot;(Chan &amp;#38; Zhang, 2022)&quot;,&quot;manualOverrideText&quot;:&quot;Chan &amp; Zhang, 2022&quot;},&quot;citationTag&quot;:&quot;MENDELEY_CITATION_v3_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&quot;,&quot;citationItems&quot;:[{&quot;id&quot;:&quot;0c883fa4-9def-3d5c-90e9-fe85b11b407b&quot;,&quot;itemData&quot;:{&quot;type&quot;:&quot;article-journal&quot;,&quot;id&quot;:&quot;0c883fa4-9def-3d5c-90e9-fe85b11b407b&quot;,&quot;title&quot;:&quot;Behaviour of strain hardening geopolymer composites at elevated temperatures&quot;,&quot;author&quot;:[{&quot;family&quot;:&quot;Chan&quot;,&quot;given&quot;:&quot;Choi Lin&quot;,&quot;parse-names&quot;:false,&quot;dropping-particle&quot;:&quot;&quot;,&quot;non-dropping-particle&quot;:&quot;&quot;},{&quot;family&quot;:&quot;Zhang&quot;,&quot;given&quot;:&quot;Mingzhong&quot;,&quot;parse-names&quot;:false,&quot;dropping-particle&quot;:&quot;&quot;,&quot;non-dropping-particle&quot;:&quot;&quot;}],&quot;container-title&quot;:&quot;Cement and Concrete Composites&quot;,&quot;container-title-short&quot;:&quot;Cem Concr Compos&quot;,&quot;DOI&quot;:&quot;10.1016/j.cemconcomp.2022.104634&quot;,&quot;ISSN&quot;:&quot;09589465&quot;,&quot;issued&quot;:{&quot;date-parts&quot;:[[2022,9,1]]},&quot;abstract&quot;:&quot;Strain hardening geopolymer composite (SHGC) is a sustainable fibre-reinforced material that exhibits superior strain-hardening and multiple cracking behaviour under tension. The geopolymer binder synthesised through alkali-activation of aluminosilicate precursors sourced from industrial by-products is chemically stable at elevated temperatures. This paper presents a systematic experimental study on behaviour of fly ash-slag based SHGC reinforced with polyvinyl alcohol (PVA) fibres exposed to elevated temperatures up to 800 °C through weight loss, uniaxial compressive, ultrasonic pulse velocity (UPV) and uniaxial tensile tests as well as thermal analysis using thermogravimetric analysis (TGA), differential scanning calorimetry (DSC) and derivative thermogravimetry (DTG), X-ray diffraction (XRD), scanning electron microscope (SEM) and mercury intrusion porosimetry (MIP). Results indicate that the compressive strength of SHGC is increased until exposure to 250 °C, followed by a decline up to 600 °C and a regain at 800 °C. The strength gain mechanisms include further geopolymerisation that refines the microstructure, fibre bridging action and sintering that densifies the binder gels, while the strength reduction can be attributed to the damage induced by internal moisture removals and evaporation of fibres, decomposition of calcium compounds, and empty channels introduced by vanished fibres. Besides, the SHGC specimens exposed up to 250 °C exhibit high ductility performance with saturated microcracks when subjected to uniaxial tension, whilst those at 105 °C demonstrate the best strain-hardening degree because of the desired fibre-matrix interaction and enhanced matrix strength. Moreover, no spalling can be observed in SHGC due to its relatively porous structure.&quot;,&quot;publisher&quot;:&quot;Elsevier Ltd&quot;,&quot;volume&quot;:&quot;132&quot;},&quot;isTemporary&quot;:false}]},{&quot;citationID&quot;:&quot;MENDELEY_CITATION_3501eab3-4372-48b6-8742-fca8d23826ab&quot;,&quot;properties&quot;:{&quot;noteIndex&quot;:0},&quot;isEdited&quot;:false,&quot;manualOverride&quot;:{&quot;isManuallyOverridden&quot;:true,&quot;citeprocText&quot;:&quot;(Chindaprasirt et al., 2021)&quot;,&quot;manualOverrideText&quot;:&quot;Chindaprasirt et al., 2021&quot;},&quot;citationTag&quot;:&quot;MENDELEY_CITATION_v3_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&quot;,&quot;citationItems&quot;:[{&quot;id&quot;:&quot;3d4ac22c-e0d4-32c2-950e-1467584a08e4&quot;,&quot;itemData&quot;:{&quot;type&quot;:&quot;article-journal&quot;,&quot;id&quot;:&quot;3d4ac22c-e0d4-32c2-950e-1467584a08e4&quot;,&quot;title&quot;:&quot;Case study of the application of pervious fly ash geopolymer concrete for neutralization of acidic wastewater&quot;,&quot;author&quot;:[{&quot;family&quot;:&quot;Chindaprasirt&quot;,&quot;given&quot;:&quot;Prinya&quot;,&quot;parse-names&quot;:false,&quot;dropping-particle&quot;:&quot;&quot;,&quot;non-dropping-particle&quot;:&quot;&quot;},{&quot;family&quot;:&quot;Jitsangiam&quot;,&quot;given&quot;:&quot;Peerapong&quot;,&quot;parse-names&quot;:false,&quot;dropping-particle&quot;:&quot;&quot;,&quot;non-dropping-particle&quot;:&quot;&quot;},{&quot;family&quot;:&quot;Chalee&quot;,&quot;given&quot;:&quot;Wichian&quot;,&quot;parse-names&quot;:false,&quot;dropping-particle&quot;:&quot;&quot;,&quot;non-dropping-particle&quot;:&quot;&quot;},{&quot;family&quot;:&quot;Rattanasak&quot;,&quot;given&quot;:&quot;Ubolluk&quot;,&quot;parse-names&quot;:false,&quot;dropping-particle&quot;:&quot;&quot;,&quot;non-dropping-particle&quot;:&quot;&quot;}],&quot;container-title&quot;:&quot;Case Studies in Construction Materials&quot;,&quot;DOI&quot;:&quot;10.1016/j.cscm.2021.e00770&quot;,&quot;ISSN&quot;:&quot;22145095&quot;,&quot;issued&quot;:{&quot;date-parts&quot;:[[2021,12,1]]},&quot;abstract&quot;:&quot;Coal-fired power plants generate electricity and produce pollutants, including sulfur dioxide and nitrogen oxides in flue gases, as well as particulates, i.e., fly ash and bottom ash. In addition, the processes for removing toxic gases from flue gas and scale from boilers generate the acid wastewater, which requires treatment before release to the environment. Hence, there are many wastes generated from these power plants, and well managed waste treatment is required. Due to the alkalinity of geopolymer, therefore, this research proposes the use of fly ash for the production of pervious geopolymer concrete to neutralize the acidic wastewater. Its high surface area and porosity makes pervious geopolymer concrete suitable for use in wastewater infiltration and neutralization. Crushed limestone to fly ash mass ratios of 8, 10 and 12 were used in the mix design to produce the pore of pervious geopolymer concretes. Samples of 10-cm cube and 30 × 30 × 5 cm were fabricated, and the physical properties and acid neutralization were tested. A 0.001 M HCl solution was used to represent acidic wastewater, and batch and continuous processes of acid neutralization were compared. Results show that the density of the pervious geopolymer concrete increased with the increasing limestone content from 2.32 to 2.57 g/mL, with the percent voids of 20–30% and water flow rate through the concrete of 3.4–3.9 L/min. The compressive strength of the pervious geopolymer concrete was in the range 5.7–8.3 MPa, conforming to the requirement for pervious concrete as a permeable base and edge drain in pavement applications. With the alkaline properties of the geopolymer, neutralization of acidic wastewater from the operational processes of a power plant could be achieved. For the batch operation, concrete with a crushed limestone to fly ash mass ratio of 8 was most efficient, as it provided the highest volume of acid neutralization of 450 L. Sustainable production of pervious geopolymer concrete is proposed by using waste heat from the combustion process in a power plant.&quot;,&quot;publisher&quot;:&quot;Elsevier Ltd&quot;,&quot;volume&quot;:&quot;15&quot;,&quot;container-title-short&quot;:&quot;&quot;},&quot;isTemporary&quot;:false}]},{&quot;citationID&quot;:&quot;MENDELEY_CITATION_57d35635-b57f-479a-a702-bcd5a97175a6&quot;,&quot;properties&quot;:{&quot;noteIndex&quot;:0},&quot;isEdited&quot;:false,&quot;manualOverride&quot;:{&quot;isManuallyOverridden&quot;:true,&quot;citeprocText&quot;:&quot;(Kovářík et al., 2021)&quot;,&quot;manualOverrideText&quot;:&quot;Kovářík et al., 2021&quot;},&quot;citationTag&quot;:&quot;MENDELEY_CITATION_v3_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&quot;,&quot;citationItems&quot;:[{&quot;id&quot;:&quot;7a448f09-074d-38ed-a431-35d9601ded48&quot;,&quot;itemData&quot;:{&quot;type&quot;:&quot;article-journal&quot;,&quot;id&quot;:&quot;7a448f09-074d-38ed-a431-35d9601ded48&quot;,&quot;title&quot;:&quot;Cellular ceramic foam derived from potassium-based geopolymer composite: Thermal, mechanical and structural properties&quot;,&quot;author&quot;:[{&quot;family&quot;:&quot;Kovářík&quot;,&quot;given&quot;:&quot;Tomáš&quot;,&quot;parse-names&quot;:false,&quot;dropping-particle&quot;:&quot;&quot;,&quot;non-dropping-particle&quot;:&quot;&quot;},{&quot;family&quot;:&quot;Hájek&quot;,&quot;given&quot;:&quot;Jiří&quot;,&quot;parse-names&quot;:false,&quot;dropping-particle&quot;:&quot;&quot;,&quot;non-dropping-particle&quot;:&quot;&quot;},{&quot;family&quot;:&quot;Pola&quot;,&quot;given&quot;:&quot;Michal&quot;,&quot;parse-names&quot;:false,&quot;dropping-particle&quot;:&quot;&quot;,&quot;non-dropping-particle&quot;:&quot;&quot;},{&quot;family&quot;:&quot;Rieger&quot;,&quot;given&quot;:&quot;David&quot;,&quot;parse-names&quot;:false,&quot;dropping-particle&quot;:&quot;&quot;,&quot;non-dropping-particle&quot;:&quot;&quot;},{&quot;family&quot;:&quot;Svoboda&quot;,&quot;given&quot;:&quot;Miloš&quot;,&quot;parse-names&quot;:false,&quot;dropping-particle&quot;:&quot;&quot;,&quot;non-dropping-particle&quot;:&quot;&quot;},{&quot;family&quot;:&quot;Beneš&quot;,&quot;given&quot;:&quot;Jan&quot;,&quot;parse-names&quot;:false,&quot;dropping-particle&quot;:&quot;&quot;,&quot;non-dropping-particle&quot;:&quot;&quot;},{&quot;family&quot;:&quot;Šutta&quot;,&quot;given&quot;:&quot;Pavol&quot;,&quot;parse-names&quot;:false,&quot;dropping-particle&quot;:&quot;&quot;,&quot;non-dropping-particle&quot;:&quot;&quot;},{&quot;family&quot;:&quot;Deshmukh&quot;,&quot;given&quot;:&quot;Kalim&quot;,&quot;parse-names&quot;:false,&quot;dropping-particle&quot;:&quot;&quot;,&quot;non-dropping-particle&quot;:&quot;&quot;},{&quot;family&quot;:&quot;Jandová&quot;,&quot;given&quot;:&quot;Věra&quot;,&quot;parse-names&quot;:false,&quot;dropping-particle&quot;:&quot;&quot;,&quot;non-dropping-particle&quot;:&quot;&quot;}],&quot;container-title&quot;:&quot;Materials and Design&quot;,&quot;container-title-short&quot;:&quot;Mater Des&quot;,&quot;DOI&quot;:&quot;10.1016/j.matdes.2020.109355&quot;,&quot;ISSN&quot;:&quot;18734197&quot;,&quot;issued&quot;:{&quot;date-parts&quot;:[[2021,1,15]]},&quot;abstract&quot;:&quot;Porous geopolymers have drawn widespread attention owing to the flexibility of the production processes and the diversity of their structural properties. This paper first investigates and describes the key parameters for the fabrication of ceramic foam based on a geopolymer mixture by impregnation using the replica technique. The influence of geopolymer mixture viscosity on total porosity, pore size and mechanical strength of leucite ceramic foams is evaluated. The accelerated solidification step at 70 °C was investigated using time-dependent viscoelastic parameters such as tan δ, G' and G\&quot;. For the fabrication of highly porous ceramics based on the geopolymer mixture, the optimum viscosity ranges between 9 and 15 Pa.s at 100 s−1. Differential thermal analysis (DTA) and X-ray diffraction (XRD) indicated the crystallization of the main leucite phase at 1073.5 °C, during the thermal exposure up to 1300 °C. It has been revealed that ceramic foam with an open porosity of 76 to 79 vol% can be fabricated using a replica technique. Scanning electron microscopy (SEM) and X-ray micro-computed tomography (micro-CT) have confirmed interconnected macroporosity with an open pore size up to 2 mm. This study introduces a novel group of materials combining geopolymer chemistry and traditional production of ceramic foams.&quot;,&quot;publisher&quot;:&quot;Elsevier Ltd&quot;,&quot;volume&quot;:&quot;198&quot;},&quot;isTemporary&quot;:false}]},{&quot;citationID&quot;:&quot;MENDELEY_CITATION_54292283-cb28-4a4f-9858-f648047f649f&quot;,&quot;properties&quot;:{&quot;noteIndex&quot;:0},&quot;isEdited&quot;:false,&quot;manualOverride&quot;:{&quot;isManuallyOverridden&quot;:true,&quot;citeprocText&quot;:&quot;(Szabó et al., 2022)&quot;,&quot;manualOverrideText&quot;:&quot;Szabó et al., 2022&quot;},&quot;citationTag&quot;:&quot;MENDELEY_CITATION_v3_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&quot;,&quot;citationItems&quot;:[{&quot;id&quot;:&quot;953d8cc7-4438-3fa4-a71e-db1ff2044591&quot;,&quot;itemData&quot;:{&quot;type&quot;:&quot;article-journal&quot;,&quot;id&quot;:&quot;953d8cc7-4438-3fa4-a71e-db1ff2044591&quot;,&quot;title&quot;:&quot;Characterization of mechanically activated fly ash-based lightweight geopolymer composite prepared with ultrahigh expanded perlite content&quot;,&quot;author&quot;:[{&quot;family&quot;:&quot;Szabó&quot;,&quot;given&quot;:&quot;Roland&quot;,&quot;parse-names&quot;:false,&quot;dropping-particle&quot;:&quot;&quot;,&quot;non-dropping-particle&quot;:&quot;&quot;},{&quot;family&quot;:&quot;Dolgos&quot;,&quot;given&quot;:&quot;Fanni&quot;,&quot;parse-names&quot;:false,&quot;dropping-particle&quot;:&quot;&quot;,&quot;non-dropping-particle&quot;:&quot;&quot;},{&quot;family&quot;:&quot;Debreczeni&quot;,&quot;given&quot;:&quot;Ákos&quot;,&quot;parse-names&quot;:false,&quot;dropping-particle&quot;:&quot;&quot;,&quot;non-dropping-particle&quot;:&quot;&quot;},{&quot;family&quot;:&quot;Mucsi&quot;,&quot;given&quot;:&quot;Gábor&quot;,&quot;parse-names&quot;:false,&quot;dropping-particle&quot;:&quot;&quot;,&quot;non-dropping-particle&quot;:&quot;&quot;}],&quot;container-title&quot;:&quot;Ceramics International&quot;,&quot;container-title-short&quot;:&quot;Ceram Int&quot;,&quot;DOI&quot;:&quot;10.1016/j.ceramint.2021.10.218&quot;,&quot;ISSN&quot;:&quot;02728842&quot;,&quot;issued&quot;:{&quot;date-parts&quot;:[[2022,2,1]]},&quot;page&quot;:&quot;4261-4269&quot;,&quot;abstract&quot;:&quot;This study focused on the optimization of the production conditions of an ultrahigh expanded perlite lightweight aggregate-filled fly ash-based geopolymer composite and the determination of its product properties. The geopolymer matrix was synthetized using mechanically activated fly ash and an alkaline solution. In a systematic series of experiments, the effect of expanded perlite (EP) content, the compaction pressure and the compaction time on the mechanical properties of the lightweight composite were investigated. In the case of the optimal production conditions, the composites were characterized in terms of physico-mechanical properties, water absorption and microstructure. The composites produced under optimal conditions had an average uniaxial compressive strength of 246 kPa and density of 534 kg/m3 at 80% by volume EP content, and 264 kPa and 221 kg/m3 at 95% by volume EP content. Both the FT-IR spectroscopy and scanning electron microscopy results proved the formation of main geopolymerization reaction products in the matrix of the composite, as well its reaction with the lightweight aggregate.&quot;,&quot;publisher&quot;:&quot;Elsevier Ltd&quot;,&quot;issue&quot;:&quot;3&quot;,&quot;volume&quot;:&quot;48&quot;},&quot;isTemporary&quot;:false}]},{&quot;citationID&quot;:&quot;MENDELEY_CITATION_29d05f27-b516-4f7d-932b-a0c6a117c518&quot;,&quot;properties&quot;:{&quot;noteIndex&quot;:0},&quot;isEdited&quot;:false,&quot;manualOverride&quot;:{&quot;isManuallyOverridden&quot;:true,&quot;citeprocText&quot;:&quot;(Rodrigue Kaze et al., 2021)&quot;,&quot;manualOverrideText&quot;:&quot;Rodrigue Kaze et al., 2021&quot;},&quot;citationTag&quot;:&quot;MENDELEY_CITATION_v3_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&quot;,&quot;citationItems&quot;:[{&quot;id&quot;:&quot;25cb99f8-8b98-35e0-b934-8eb133150b96&quot;,&quot;itemData&quot;:{&quot;type&quot;:&quot;article-journal&quot;,&quot;id&quot;:&quot;25cb99f8-8b98-35e0-b934-8eb133150b96&quot;,&quot;title&quot;:&quot;Characterization, reactivity and rheological behaviour of metakaolin and Meta-halloysite based geopolymer binders&quot;,&quot;author&quot;:[{&quot;family&quot;:&quot;Rodrigue Kaze&quot;,&quot;given&quot;:&quot;Cyriaque&quot;,&quot;parse-names&quot;:false,&quot;dropping-particle&quot;:&quot;&quot;,&quot;non-dropping-particle&quot;:&quot;&quot;},{&quot;family&quot;:&quot;Adesina&quot;,&quot;given&quot;:&quot;Adeyemi&quot;,&quot;parse-names&quot;:false,&quot;dropping-particle&quot;:&quot;&quot;,&quot;non-dropping-particle&quot;:&quot;&quot;},{&quot;family&quot;:&quot;Alomayri&quot;,&quot;given&quot;:&quot;Thamer&quot;,&quot;parse-names&quot;:false,&quot;dropping-particle&quot;:&quot;&quot;,&quot;non-dropping-particle&quot;:&quot;&quot;},{&quot;family&quot;:&quot;Assaedi&quot;,&quot;given&quot;:&quot;Hasan&quot;,&quot;parse-names&quot;:false,&quot;dropping-particle&quot;:&quot;&quot;,&quot;non-dropping-particle&quot;:&quot;&quot;},{&quot;family&quot;:&quot;Kamseu&quot;,&quot;given&quot;:&quot;Elie&quot;,&quot;parse-names&quot;:false,&quot;dropping-particle&quot;:&quot;&quot;,&quot;non-dropping-particle&quot;:&quot;&quot;},{&quot;family&quot;:&quot;Chinje Melo&quot;,&quot;given&quot;:&quot;Uphie&quot;,&quot;parse-names&quot;:false,&quot;dropping-particle&quot;:&quot;&quot;,&quot;non-dropping-particle&quot;:&quot;&quot;},{&quot;family&quot;:&quot;Leonelli&quot;,&quot;given&quot;:&quot;Cristina&quot;,&quot;parse-names&quot;:false,&quot;dropping-particle&quot;:&quot;&quot;,&quot;non-dropping-particle&quot;:&quot;&quot;}],&quot;container-title&quot;:&quot;Cleaner Materials&quot;,&quot;DOI&quot;:&quot;10.1016/j.clema.2021.100025&quot;,&quot;ISSN&quot;:&quot;27723976&quot;,&quot;issued&quot;:{&quot;date-parts&quot;:[[2021,12,15]]},&quot;abstract&quot;:&quot;The type of aluminosilicate precursor used in the synthesis of geopolymer binders plays a huge role in the resulting performance. Thus, it is critical to understand the properties of precursors and how they influence the corresponding performance of geopolymer binders. In this study, metakaolin and meta halloysite are used as the aluminosilicate precursor in the synthesis of geopolymer binders. These precursors are obtained locally in order to propel the sustainable development and application of geopolymers. The precursors were characterized and the corresponding influence on the reactivity, rheology and setting times of geopolymers was investigated. In addition to the influence of precursor type on the properties of the geopolymers, the effect of two silica moduli (i.e. 1.3 and 1.5) was also evaluated. The results from this study indicated that increasing the activator silica modulus from 1.3 to 1.5 extended the setting times and increased the stress strain of the geopolymer binders. Characterization of the precursors indicated that metakaolin has a higher amorphous content compared to that of meta halloysite. However, the finer particles of meta halloysite embodied it with the ability to participate in a faster geopolymerization and result in more formation of activation products.&quot;,&quot;publisher&quot;:&quot;Elsevier Ltd&quot;,&quot;volume&quot;:&quot;2&quot;,&quot;container-title-short&quot;:&quot;&quot;},&quot;isTemporary&quot;:false}]},{&quot;citationID&quot;:&quot;MENDELEY_CITATION_fb59a8c0-6103-4110-a8c9-2ad3b9a0ff9e&quot;,&quot;properties&quot;:{&quot;noteIndex&quot;:0},&quot;isEdited&quot;:false,&quot;manualOverride&quot;:{&quot;isManuallyOverridden&quot;:true,&quot;citeprocText&quot;:&quot;(Shee-Ween et al., 2021)&quot;,&quot;manualOverrideText&quot;:&quot;Shee-Ween et al., 2021&quot;},&quot;citationTag&quot;:&quot;MENDELEY_CITATION_v3_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&quot;,&quot;citationItems&quot;:[{&quot;id&quot;:&quot;af02556c-8386-3043-b0a7-161ef759d17a&quot;,&quot;itemData&quot;:{&quot;type&quot;:&quot;article-journal&quot;,&quot;id&quot;:&quot;af02556c-8386-3043-b0a7-161ef759d17a&quot;,&quot;title&quot;:&quot;Cold-pressed fly ash geopolymers: effect of formulation on mechanical and morphological characteristics&quot;,&quot;author&quot;:[{&quot;family&quot;:&quot;Shee-Ween&quot;,&quot;given&quot;:&quot;Ong&quot;,&quot;parse-names&quot;:false,&quot;dropping-particle&quot;:&quot;&quot;,&quot;non-dropping-particle&quot;:&quot;&quot;},{&quot;family&quot;:&quot;Cheng-Yong&quot;,&quot;given&quot;:&quot;Heah&quot;,&quot;parse-names&quot;:false,&quot;dropping-particle&quot;:&quot;&quot;,&quot;non-dropping-particle&quot;:&quot;&quot;},{&quot;family&quot;:&quot;Yun-Ming&quot;,&quot;given&quot;:&quot;Liew&quot;,&quot;parse-names&quot;:false,&quot;dropping-particle&quot;:&quot;&quot;,&quot;non-dropping-particle&quot;:&quot;&quot;},{&quot;family&quot;:&quot;Abdullah&quot;,&quot;given&quot;:&quot;Mohd Mustafa Al Bakri&quot;,&quot;parse-names&quot;:false,&quot;dropping-particle&quot;:&quot;&quot;,&quot;non-dropping-particle&quot;:&quot;&quot;},{&quot;family&quot;:&quot;Li Ngee&quot;,&quot;given&quot;:&quot;Ho&quot;,&quot;parse-names&quot;:false,&quot;dropping-particle&quot;:&quot;&quot;,&quot;non-dropping-particle&quot;:&quot;&quot;},{&quot;family&quot;:&quot;Chan&quot;,&quot;given&quot;:&quot;Lynette Wei Ling&quot;,&quot;parse-names&quot;:false,&quot;dropping-particle&quot;:&quot;&quot;,&quot;non-dropping-particle&quot;:&quot;&quot;},{&quot;family&quot;:&quot;Wan-En&quot;,&quot;given&quot;:&quot;Ooi&quot;,&quot;parse-names&quot;:false,&quot;dropping-particle&quot;:&quot;&quot;,&quot;non-dropping-particle&quot;:&quot;&quot;},{&quot;family&quot;:&quot;Jaya&quot;,&quot;given&quot;:&quot;Nur Ain&quot;,&quot;parse-names&quot;:false,&quot;dropping-particle&quot;:&quot;&quot;,&quot;non-dropping-particle&quot;:&quot;&quot;},{&quot;family&quot;:&quot;Yong-Sing&quot;,&quot;given&quot;:&quot;Ng&quot;,&quot;parse-names&quot;:false,&quot;dropping-particle&quot;:&quot;&quot;,&quot;non-dropping-particle&quot;:&quot;&quot;}],&quot;container-title&quot;:&quot;Journal of Materials Research and Technology&quot;,&quot;DOI&quot;:&quot;10.1016/j.jmrt.2021.09.084&quot;,&quot;ISSN&quot;:&quot;22387854&quot;,&quot;issued&quot;:{&quot;date-parts&quot;:[[2021,11,1]]},&quot;page&quot;:&quot;3028-3046&quot;,&quot;abstract&quot;:&quot;This research uses low alkali activator content and cold pressing technique for fly ash-based geopolymers formation under room temperature condition. The geopolymers were prepared using four different parameters: fly ash/alkali activator ratio, sodium hydroxide concentration, sodium silicate/sodium hydroxide ratio and pressing force. The results indicated that the compressive strength (114.2 MPa) and flexural strength (29.9 MPa) of geopolymers maximised at a fly ash/alkali activator ratio of 5.5, a 14 M sodium hydroxide concentration, a sodium silicate/sodium hydroxide ratio of 1.5 and a pressing force of 5 tons (pressing stress of 100.0 MPa and 155.7 MPa for compressive and flexural samples, respectively). The degree of reaction (40.1%) enhanced the structure compactness with minimum porosity. The improved mechanical properties confirmed that a high strength pressed geopolymer could be formed at low alkali activator content without the aid of temperature.&quot;,&quot;publisher&quot;:&quot;Elsevier Editora Ltda&quot;,&quot;volume&quot;:&quot;15&quot;,&quot;container-title-short&quot;:&quot;&quot;},&quot;isTemporary&quot;:false}]},{&quot;citationID&quot;:&quot;MENDELEY_CITATION_60f28bfc-035a-42e3-87f6-ec3249ba64ca&quot;,&quot;properties&quot;:{&quot;noteIndex&quot;:0},&quot;isEdited&quot;:false,&quot;manualOverride&quot;:{&quot;isManuallyOverridden&quot;:true,&quot;citeprocText&quot;:&quot;(Sajan et al., 2021)&quot;,&quot;manualOverrideText&quot;:&quot;Sajan et al., 2021)&quot;},&quot;citationTag&quot;:&quot;MENDELEY_CITATION_v3_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&quot;,&quot;citationItems&quot;:[{&quot;id&quot;:&quot;0887397c-3f52-3e9a-a331-faf9390fddbf&quot;,&quot;itemData&quot;:{&quot;type&quot;:&quot;article-journal&quot;,&quot;id&quot;:&quot;0887397c-3f52-3e9a-a331-faf9390fddbf&quot;,&quot;title&quot;:&quot;Combined effect of curing temperature, curing period and alkaline concentration on the mechanical properties of fly ash-based geopolymer&quot;,&quot;author&quot;:[{&quot;family&quot;:&quot;Sajan&quot;,&quot;given&quot;:&quot;Pudasaini&quot;,&quot;parse-names&quot;:false,&quot;dropping-particle&quot;:&quot;&quot;,&quot;non-dropping-particle&quot;:&quot;&quot;},{&quot;family&quot;:&quot;Jiang&quot;,&quot;given&quot;:&quot;Tengyao&quot;,&quot;parse-names&quot;:false,&quot;dropping-particle&quot;:&quot;&quot;,&quot;non-dropping-particle&quot;:&quot;&quot;},{&quot;family&quot;:&quot;Lau&quot;,&quot;given&quot;:&quot;Chooi Kim&quot;,&quot;parse-names&quot;:false,&quot;dropping-particle&quot;:&quot;&quot;,&quot;non-dropping-particle&quot;:&quot;&quot;},{&quot;family&quot;:&quot;Tan&quot;,&quot;given&quot;:&quot;Gang&quot;,&quot;parse-names&quot;:false,&quot;dropping-particle&quot;:&quot;&quot;,&quot;non-dropping-particle&quot;:&quot;&quot;},{&quot;family&quot;:&quot;Ng&quot;,&quot;given&quot;:&quot;Kam&quot;,&quot;parse-names&quot;:false,&quot;dropping-particle&quot;:&quot;&quot;,&quot;non-dropping-particle&quot;:&quot;&quot;}],&quot;container-title&quot;:&quot;Cleaner Materials&quot;,&quot;DOI&quot;:&quot;10.1016/j.clema.2021.100002&quot;,&quot;ISSN&quot;:&quot;27723976&quot;,&quot;issued&quot;:{&quot;date-parts&quot;:[[2021,12,1]]},&quot;abstract&quot;:&quot;This paper presents a comprehensive study of the impacts of three governing factors: Alkaline concentration, curing temperature and curing period on the mechanical properties of a geopolymer that include the uniaxial compressive strength, Poisson's ratio, and Young's modulus of elasticity. As literature review indicates, most of the previous research studies were focused on the effect of single factor, while there is a lack of comprehensive studies to simultaneously investigate the combined effects of all these factors, especially in a systematic experimental setup. Acknowledging this rarely exploited area of geopolymer research, this work developed a sequential experimental setup to perform a detailed study to understand the mechanical behaviors of the geopolymer as a function of alkaline concentration, curing temperature and curing period. The test results show that the compressive strength of geopolymer is mostly governed by the curing temperature as compared to alkaline concentration and curing period. Geopolymer samples cured at 60 °C and 80 °C give a competitive compressive strength of about 30 MPa even when prepared with less alkaline activator and cured for a shorter period. This observation is justified by the microscopic analysis of samples at each curing temperature that explains the formation of microcracks, amount of unreacted fly ash, sodium-aluminosilicate hydrate crystals (NASH), calcium-silicate hydrate (CSH) crystals and efflorescence.&quot;,&quot;publisher&quot;:&quot;Elsevier Ltd&quot;,&quot;volume&quot;:&quot;1&quot;,&quot;container-title-short&quot;:&quot;&quot;},&quot;isTemporary&quot;:false}]},{&quot;citationID&quot;:&quot;MENDELEY_CITATION_bfc2859a-3185-40b7-a188-2ed9df7206c2&quot;,&quot;properties&quot;:{&quot;noteIndex&quot;:0},&quot;isEdited&quot;:false,&quot;manualOverride&quot;:{&quot;isManuallyOverridden&quot;:true,&quot;citeprocText&quot;:&quot;(Simão et al., 2021)&quot;,&quot;manualOverrideText&quot;:&quot;Simão et al., 2021&quot;},&quot;citationTag&quot;:&quot;MENDELEY_CITATION_v3_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&quot;,&quot;citationItems&quot;:[{&quot;id&quot;:&quot;39a3f8fe-47ce-3a0a-93d3-a3a3c79155c4&quot;,&quot;itemData&quot;:{&quot;type&quot;:&quot;article-journal&quot;,&quot;id&quot;:&quot;39a3f8fe-47ce-3a0a-93d3-a3a3c79155c4&quot;,&quot;title&quot;:&quot;Controlling efflorescence in geopolymers: A new approach&quot;,&quot;author&quot;:[{&quot;family&quot;:&quot;Simão&quot;,&quot;given&quot;:&quot;L.&quot;,&quot;parse-names&quot;:false,&quot;dropping-particle&quot;:&quot;&quot;,&quot;non-dropping-particle&quot;:&quot;&quot;},{&quot;family&quot;:&quot;Fernandes&quot;,&quot;given&quot;:&quot;E.&quot;,&quot;parse-names&quot;:false,&quot;dropping-particle&quot;:&quot;&quot;,&quot;non-dropping-particle&quot;:&quot;&quot;},{&quot;family&quot;:&quot;Hotza&quot;,&quot;given&quot;:&quot;D.&quot;,&quot;parse-names&quot;:false,&quot;dropping-particle&quot;:&quot;&quot;,&quot;non-dropping-particle&quot;:&quot;&quot;},{&quot;family&quot;:&quot;Ribeiro&quot;,&quot;given&quot;:&quot;M. J.&quot;,&quot;parse-names&quot;:false,&quot;dropping-particle&quot;:&quot;&quot;,&quot;non-dropping-particle&quot;:&quot;&quot;},{&quot;family&quot;:&quot;Montedo&quot;,&quot;given&quot;:&quot;O. R.K.&quot;,&quot;parse-names&quot;:false,&quot;dropping-particle&quot;:&quot;&quot;,&quot;non-dropping-particle&quot;:&quot;&quot;},{&quot;family&quot;:&quot;Raupp-Pereira&quot;,&quot;given&quot;:&quot;F.&quot;,&quot;parse-names&quot;:false,&quot;dropping-particle&quot;:&quot;&quot;,&quot;non-dropping-particle&quot;:&quot;&quot;}],&quot;container-title&quot;:&quot;Case Studies in Construction Materials&quot;,&quot;DOI&quot;:&quot;10.1016/j.cscm.2021.e00740&quot;,&quot;ISSN&quot;:&quot;22145095&quot;,&quot;issued&quot;:{&quot;date-parts&quot;:[[2021,12,1]]},&quot;abstract&quot;:&quot;Excessive efflorescence in geopolymers can reduce their durability due to reduced compressive and tensile strength, in addition to an aesthetic problem. In this work, a new approach focused on the compositional adjustment was used to preserve the mechanical properties without efflorescence development in the geopolymers based on metakaolin (MK-G), biomass ash (BA-G), and stone cutting waste (SW-G). In the MK-G samples, the efflorescence formation was controlled by decreasing the Na2O/Al2O3 molar ratio from 1.10 to 0.90, without compromising the compressive strength (~ 16 MPa in MK-G0.9). In the BA-G tested samples, an increase in the compressive strength was observed. Similarly, for the SW-G samples, the reduction of Na2O/Al2O3 ratio (1.4–1.0) also hindered efflorescence, as well as denoted a decrease in sodium and alkalinity values in the leached extract. In addition to compositional adjustments, processing changes with the submerged water cure have proved to be an efficient alternative to prevent efflorescence development. Understanding this phenomenon and strategies to reduce the efflorescence formation potential can avoid durability problems in the use of geopolymers in building construction.&quot;,&quot;publisher&quot;:&quot;Elsevier Ltd&quot;,&quot;volume&quot;:&quot;15&quot;,&quot;container-title-short&quot;:&quot;&quot;},&quot;isTemporary&quot;:false}]},{&quot;citationID&quot;:&quot;MENDELEY_CITATION_cc769046-56fa-455c-a5cf-4145bce3ee99&quot;,&quot;properties&quot;:{&quot;noteIndex&quot;:0},&quot;isEdited&quot;:false,&quot;manualOverride&quot;:{&quot;isManuallyOverridden&quot;:true,&quot;citeprocText&quot;:&quot;(Mohsen et al., 2022)&quot;,&quot;manualOverrideText&quot;:&quot;Mohsen et al., 2022&quot;},&quot;citationTag&quot;:&quot;MENDELEY_CITATION_v3_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&quot;,&quot;citationItems&quot;:[{&quot;id&quot;:&quot;5f525510-a471-3d43-9654-0ddde795ed6c&quot;,&quot;itemData&quot;:{&quot;type&quot;:&quot;article-journal&quot;,&quot;id&quot;:&quot;5f525510-a471-3d43-9654-0ddde795ed6c&quot;,&quot;title&quot;:&quot;Correlation between porous structure analysis, mechanical efficiency and gamma-ray attenuation power for hydrothermally treated slag-glass waste-based geopolymer&quot;,&quot;author&quot;:[{&quot;family&quot;:&quot;Mohsen&quot;,&quot;given&quot;:&quot;Alaa&quot;,&quot;parse-names&quot;:false,&quot;dropping-particle&quot;:&quot;&quot;,&quot;non-dropping-particle&quot;:&quot;&quot;},{&quot;family&quot;:&quot;Kohail&quot;,&quot;given&quot;:&quot;Mohamed&quot;,&quot;parse-names&quot;:false,&quot;dropping-particle&quot;:&quot;&quot;,&quot;non-dropping-particle&quot;:&quot;&quot;},{&quot;family&quot;:&quot;Abadel&quot;,&quot;given&quot;:&quot;Aref A.&quot;,&quot;parse-names&quot;:false,&quot;dropping-particle&quot;:&quot;&quot;,&quot;non-dropping-particle&quot;:&quot;&quot;},{&quot;family&quot;:&quot;Alharbi&quot;,&quot;given&quot;:&quot;Yousef R.&quot;,&quot;parse-names&quot;:false,&quot;dropping-particle&quot;:&quot;&quot;,&quot;non-dropping-particle&quot;:&quot;&quot;},{&quot;family&quot;:&quot;Nehdi&quot;,&quot;given&quot;:&quot;Moncef L.&quot;,&quot;parse-names&quot;:false,&quot;dropping-particle&quot;:&quot;&quot;,&quot;non-dropping-particle&quot;:&quot;&quot;},{&quot;family&quot;:&quot;Ramadan&quot;,&quot;given&quot;:&quot;M.&quot;,&quot;parse-names&quot;:false,&quot;dropping-particle&quot;:&quot;&quot;,&quot;non-dropping-particle&quot;:&quot;&quot;}],&quot;container-title&quot;:&quot;Case Studies in Construction Materials&quot;,&quot;DOI&quot;:&quot;10.1016/j.cscm.2022.e01505&quot;,&quot;ISSN&quot;:&quot;22145095&quot;,&quot;issued&quot;:{&quot;date-parts&quot;:[[2022,12,1]]},&quot;abstract&quot;:&quot;The main objective of this work is to compare conventional Portland cement pastes (OPC) and alkali-activated geopolymer pastes in terms of compressive strength, phase composition, micro-porosity, and attenuation ability against harmful gamma irradiation. OPC pastes were cured at 20 °C in tap water for up to 28 days, while geopolymer pastes were prepared by recycling two different industrial byproducts. Equal masses of slag (GGBFS) and recycled glass powder (RGP) were activated by two concentrations of NaOH (5% and 10% mass of total binders). The obtained geopolymer pastes were treated in different manners; some pastes were treated in high humidity at 20 °C and 80 °C for 28 days, while other pastes were cured in an autoclave for different time intervals (2, 4, 8 and 12 hrs) and different steam pressures (4, 6 and 8 bar). A Gamma attenuation capacity test was performed to determine the linear attenuation coefficient (µ) for some selected hardened pastes. Two sources of gamma-ray were used (137Cs/661.6Kev &amp; 60Co/1332.5Kev). To correlate mechanical performance and attenuation behavior, the N2-adsorption/desorption technique was conducted to analyze the micro-porosity. The results indicated GGBFS-RGP geopolymer pastes activated by 5 wt% NaOH and thermally hydrated at 4bars for 8hrs possessed the highest compressive strength (86 MPa), highest attenuation ability (µ = 0.156 and 0.126 cm−1), highest BET “Brunauer-Emmett-Teller model” surface area (10048 cm2/g) and minimum BJH \&quot;Barrett-Joyner-Halenda model\&quot;-average pore diameter (23.6 nm) as compared with OPC pastes and other all geopolymer pastes. After the autoclaving process, calcium-silicate-hydrate (C-S-Hs), calcium-alumino-silicate-hydrate (C-A-S-Hs), calcium-alumino-hydrate (C-A-Hs), sodium-alumino-silicate-hydrate (N-A-S-Hs) and hexagonal zeolite phase has been achieved via X-ray diffraction analysis (XRD), thermogravimetric analysis (TGA), differential scanning calorimetry (DSC) and scanning electron microscope (SEM/EDX).&quot;,&quot;publisher&quot;:&quot;Elsevier Ltd&quot;,&quot;volume&quot;:&quot;17&quot;,&quot;container-title-short&quot;:&quot;&quot;},&quot;isTemporary&quot;:false}]},{&quot;citationID&quot;:&quot;MENDELEY_CITATION_b452e781-37f5-4126-8136-bbe28047293b&quot;,&quot;properties&quot;:{&quot;noteIndex&quot;:0},&quot;isEdited&quot;:false,&quot;manualOverride&quot;:{&quot;isManuallyOverridden&quot;:true,&quot;citeprocText&quot;:&quot;(Güngör &amp;#38; Özen, 2021)&quot;,&quot;manualOverrideText&quot;:&quot;Güngör &amp; Özen, 2021&quot;},&quot;citationTag&quot;:&quot;MENDELEY_CITATION_v3_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&quot;,&quot;citationItems&quot;:[{&quot;id&quot;:&quot;a8a8447d-8769-3e1a-80ad-3941c34bc762&quot;,&quot;itemData&quot;:{&quot;type&quot;:&quot;article-journal&quot;,&quot;id&quot;:&quot;a8a8447d-8769-3e1a-80ad-3941c34bc762&quot;,&quot;title&quot;:&quot;Development and characterization of clinoptilolite-, mordenite-, and analcime-based geopolymers: A comparative study&quot;,&quot;author&quot;:[{&quot;family&quot;:&quot;Güngör&quot;,&quot;given&quot;:&quot;Didem&quot;,&quot;parse-names&quot;:false,&quot;dropping-particle&quot;:&quot;&quot;,&quot;non-dropping-particle&quot;:&quot;&quot;},{&quot;family&quot;:&quot;Özen&quot;,&quot;given&quot;:&quot;Sevgi&quot;,&quot;parse-names&quot;:false,&quot;dropping-particle&quot;:&quot;&quot;,&quot;non-dropping-particle&quot;:&quot;&quot;}],&quot;container-title&quot;:&quot;Case Studies in Construction Materials&quot;,&quot;DOI&quot;:&quot;10.1016/j.cscm.2021.e00576&quot;,&quot;ISSN&quot;:&quot;22145095&quot;,&quot;issued&quot;:{&quot;date-parts&quot;:[[2021,12,1]]},&quot;abstract&quot;:&quot;This study examines the development of geopolymers from clinoptilolite, mordenite, and analcime and compares the properties of the resulting green-binding materials. Sodium silicate and sodium hydroxide solutions were used as activators. Compressive-strength, X-ray diffractometer (XRD), and scanning electron microscopy (SEM/EDX) analysis were employed to characterize the mechanical development, mineralogical composition, and microstructure of the geopolymers. The results show that clinoptilolite, mordenite, and analcime were found to offer much potential for the synthesis of geopolymers. Clinoptilolite-based geopolymer is the most reactive of the three and generates a higher rate of geopolymerization than mordenite- and analcime-based geopolymers. Reactive components other than zeolites are also found to be critical to the geopolymerization reaction. Feldspar provides additional Na for the reaction, reinforcing the gel structure and developing better compressive strength. The difference in the mechanical and microstructural properties of natural zeolite-based geopolymers is attributed to the varying nature and mineralogical content of the starting materials. Different gel characteristics provide valuable information on the role of the active phases involved in the reaction.&quot;,&quot;publisher&quot;:&quot;Elsevier Ltd&quot;,&quot;volume&quot;:&quot;15&quot;,&quot;container-title-short&quot;:&quot;&quot;},&quot;isTemporary&quot;:false}]},{&quot;citationID&quot;:&quot;MENDELEY_CITATION_9e6ed861-823b-4c3c-bfef-9691a2b6529e&quot;,&quot;properties&quot;:{&quot;noteIndex&quot;:0},&quot;isEdited&quot;:false,&quot;manualOverride&quot;:{&quot;isManuallyOverridden&quot;:true,&quot;citeprocText&quot;:&quot;(Gomes Silveira et al., 2022)&quot;,&quot;manualOverrideText&quot;:&quot;Gomes Silveira et al., 2022&quot;},&quot;citationTag&quot;:&quot;MENDELEY_CITATION_v3_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&quot;,&quot;citationItems&quot;:[{&quot;id&quot;:&quot;2bbc9199-47d2-3022-8f5a-ef1fe56f0154&quot;,&quot;itemData&quot;:{&quot;type&quot;:&quot;article-journal&quot;,&quot;id&quot;:&quot;2bbc9199-47d2-3022-8f5a-ef1fe56f0154&quot;,&quot;title&quot;:&quot;Ecological geopolymer produced with a ternary system of red mud, glass waste, and Portland cement&quot;,&quot;author&quot;:[{&quot;family&quot;:&quot;Gomes Silveira&quot;,&quot;given&quot;:&quot;Nathália Cristina&quot;,&quot;parse-names&quot;:false,&quot;dropping-particle&quot;:&quot;&quot;,&quot;non-dropping-particle&quot;:&quot;&quot;},{&quot;family&quot;:&quot;Figueiredo Martins&quot;,&quot;given&quot;:&quot;Maysa Lorena&quot;,&quot;parse-names&quot;:false,&quot;dropping-particle&quot;:&quot;&quot;,&quot;non-dropping-particle&quot;:&quot;&quot;},{&quot;family&quot;:&quot;Bezerra&quot;,&quot;given&quot;:&quot;Augusto Cesar da Silva&quot;,&quot;parse-names&quot;:false,&quot;dropping-particle&quot;:&quot;&quot;,&quot;non-dropping-particle&quot;:&quot;&quot;},{&quot;family&quot;:&quot;Gabriel da Silva Araújo&quot;,&quot;given&quot;:&quot;Fernando&quot;,&quot;parse-names&quot;:false,&quot;dropping-particle&quot;:&quot;&quot;,&quot;non-dropping-particle&quot;:&quot;&quot;}],&quot;container-title&quot;:&quot;Cleaner Engineering and Technology&quot;,&quot;container-title-short&quot;:&quot;Clean Eng Technol&quot;,&quot;DOI&quot;:&quot;10.1016/j.clet.2021.100379&quot;,&quot;ISSN&quot;:&quot;26667908&quot;,&quot;issued&quot;:{&quot;date-parts&quot;:[[2022,2,1]]},&quot;abstract&quot;:&quot;In this study, the use of residues from the processing of bauxite and glass powder as precursors for the preparation of geopolymers was evaluated. The route used was an alkaline solution of NaOH with three different molarities. Nine compositions of the percussion (waste) and the activator used were verified. XRF, XRD, laser granulometry, SEM, FTIR, BET, DTG, and compressive strength tests were used to verify the physical and chemical characteristics of the residues used and the geopolymers obtained. Some geopolymers developed efflorescence on their surfaces, indicating a higher alkali content. The compressive strength increased with the addition of small amounts of Portland cement (5%). The composition with the best performance exhibited a compressive strength of 11.35 ± 1.23 MPa after 28 days. The results of the chemical analysis showed the formation of the characteristic gel of the geopolymers. However, the primary finding was that the amount of activator (sodium hydroxide) proved to be inefficient because of the intrinsic alkaline properties of the red mud, which were already effective in the alkaline activation process.&quot;,&quot;publisher&quot;:&quot;Elsevier Ltd&quot;,&quot;volume&quot;:&quot;6&quot;},&quot;isTemporary&quot;:false}]},{&quot;citationID&quot;:&quot;MENDELEY_CITATION_be6d99b4-7c5d-4036-87b3-52044e84644b&quot;,&quot;properties&quot;:{&quot;noteIndex&quot;:0},&quot;isEdited&quot;:false,&quot;manualOverride&quot;:{&quot;isManuallyOverridden&quot;:true,&quot;citeprocText&quot;:&quot;(Mayhoub et al., 2021)&quot;,&quot;manualOverrideText&quot;:&quot;Mayhoub et al., 2021&quot;},&quot;citationTag&quot;:&quot;MENDELEY_CITATION_v3_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&quot;,&quot;citationItems&quot;:[{&quot;id&quot;:&quot;f4afccc7-e3f5-3317-981a-dd9eabafc2c3&quot;,&quot;itemData&quot;:{&quot;type&quot;:&quot;article-journal&quot;,&quot;id&quot;:&quot;f4afccc7-e3f5-3317-981a-dd9eabafc2c3&quot;,&quot;title&quot;:&quot;Effect of curing regimes on chloride binding capacity of geopolymer&quot;,&quot;author&quot;:[{&quot;family&quot;:&quot;Mayhoub&quot;,&quot;given&quot;:&quot;Ola A.&quot;,&quot;parse-names&quot;:false,&quot;dropping-particle&quot;:&quot;&quot;,&quot;non-dropping-particle&quot;:&quot;&quot;},{&quot;family&quot;:&quot;Mohsen&quot;,&quot;given&quot;:&quot;Alaa&quot;,&quot;parse-names&quot;:false,&quot;dropping-particle&quot;:&quot;&quot;,&quot;non-dropping-particle&quot;:&quot;&quot;},{&quot;family&quot;:&quot;Alharbi&quot;,&quot;given&quot;:&quot;Yousef R.&quot;,&quot;parse-names&quot;:false,&quot;dropping-particle&quot;:&quot;&quot;,&quot;non-dropping-particle&quot;:&quot;&quot;},{&quot;family&quot;:&quot;Abadel&quot;,&quot;given&quot;:&quot;Aref A.&quot;,&quot;parse-names&quot;:false,&quot;dropping-particle&quot;:&quot;&quot;,&quot;non-dropping-particle&quot;:&quot;&quot;},{&quot;family&quot;:&quot;Habib&quot;,&quot;given&quot;:&quot;A. O.&quot;,&quot;parse-names&quot;:false,&quot;dropping-particle&quot;:&quot;&quot;,&quot;non-dropping-particle&quot;:&quot;&quot;},{&quot;family&quot;:&quot;Kohail&quot;,&quot;given&quot;:&quot;Mohamed&quot;,&quot;parse-names&quot;:false,&quot;dropping-particle&quot;:&quot;&quot;,&quot;non-dropping-particle&quot;:&quot;&quot;}],&quot;container-title&quot;:&quot;Ain Shams Engineering Journal&quot;,&quot;DOI&quot;:&quot;10.1016/j.asej.2021.04.032&quot;,&quot;ISSN&quot;:&quot;20904479&quot;,&quot;issued&quot;:{&quot;date-parts&quot;:[[2021,12,1]]},&quot;page&quot;:&quot;3659-3668&quot;,&quot;abstract&quot;:&quot;Chloride attack on reinforced concrete is considered the most important aspect in concrete durability investigation. This study is carried out to investigate effect of curing condition on the chloride binding capacity of fly ash geopolymer pastes containing a range of cast in chloride contents (NaCL), varying from 1%, 2% and 4% by mass of binder. The applied curing regimes were normal, oven, steam and microwave. The impact of induced chlorides on the compressive strength and on the chloride binding capacity of fly ash geopolymers under different curing conditions is determined. A detailed microstructure and phase composition analysis were conducted through SEM and XRD tests. It was observed that applying thermal curing conditions could increase the chloride binding capacity to the formed geopolyric hydration product. High curing temperatures promote the precursor dissolution reactions and will increase the overall generation of polymerization reaction products, while under normal curing a lot of fly ash grains did not fully react. Therefore, thermal curing is important in the activation of geopolymerization process that increase aluminosilicate gel and result in dense and less porous geopolymer matrix and yields in high compressive strength. This results in the physical adsorption and chemical binding of chloride ions on the gel surface, and hence reducing the rate of chloride ingress. It was concluded that the ingress of chlorides can be particularly controlled better through binding the free chloride ions under steam and microwave curing in the fly ash geopolymer concrete.&quot;,&quot;publisher&quot;:&quot;Ain Shams University&quot;,&quot;issue&quot;:&quot;4&quot;,&quot;volume&quot;:&quot;12&quot;,&quot;container-title-short&quot;:&quot;&quot;},&quot;isTemporary&quot;:false}]},{&quot;citationID&quot;:&quot;MENDELEY_CITATION_40f09439-f300-43db-ba88-37cbbed83a14&quot;,&quot;properties&quot;:{&quot;noteIndex&quot;:0},&quot;isEdited&quot;:false,&quot;manualOverride&quot;:{&quot;isManuallyOverridden&quot;:true,&quot;citeprocText&quot;:&quot;(Zhang et al., 2022)&quot;,&quot;manualOverrideText&quot;:&quot;Zhang et al., 2022&quot;},&quot;citationTag&quot;:&quot;MENDELEY_CITATION_v3_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&quot;,&quot;citationItems&quot;:[{&quot;id&quot;:&quot;3588aa3a-da99-3dca-a527-9cd2f51faf16&quot;,&quot;itemData&quot;:{&quot;type&quot;:&quot;article-journal&quot;,&quot;id&quot;:&quot;3588aa3a-da99-3dca-a527-9cd2f51faf16&quot;,&quot;title&quot;:&quot;Effect of magnesium salt contamination on the microstructures and properties of metakaolinite-based geopolymer: the role of MgCl2and MgSO4&quot;,&quot;author&quot;:[{&quot;family&quot;:&quot;Zhang&quot;,&quot;given&quot;:&quot;Baifa&quot;,&quot;parse-names&quot;:false,&quot;dropping-particle&quot;:&quot;&quot;,&quot;non-dropping-particle&quot;:&quot;&quot;},{&quot;family&quot;:&quot;Huang&quot;,&quot;given&quot;:&quot;Dongchao&quot;,&quot;parse-names&quot;:false,&quot;dropping-particle&quot;:&quot;&quot;,&quot;non-dropping-particle&quot;:&quot;&quot;},{&quot;family&quot;:&quot;Li&quot;,&quot;given&quot;:&quot;Lijuan&quot;,&quot;parse-names&quot;:false,&quot;dropping-particle&quot;:&quot;&quot;,&quot;non-dropping-particle&quot;:&quot;&quot;},{&quot;family&quot;:&quot;Lin&quot;,&quot;given&quot;:&quot;Min&quot;,&quot;parse-names&quot;:false,&quot;dropping-particle&quot;:&quot;&quot;,&quot;non-dropping-particle&quot;:&quot;&quot;},{&quot;family&quot;:&quot;Liu&quot;,&quot;given&quot;:&quot;Yong&quot;,&quot;parse-names&quot;:false,&quot;dropping-particle&quot;:&quot;&quot;,&quot;non-dropping-particle&quot;:&quot;&quot;},{&quot;family&quot;:&quot;Fang&quot;,&quot;given&quot;:&quot;Wei&quot;,&quot;parse-names&quot;:false,&quot;dropping-particle&quot;:&quot;&quot;,&quot;non-dropping-particle&quot;:&quot;&quot;},{&quot;family&quot;:&quot;Lu&quot;,&quot;given&quot;:&quot;Junjie&quot;,&quot;parse-names&quot;:false,&quot;dropping-particle&quot;:&quot;&quot;,&quot;non-dropping-particle&quot;:&quot;&quot;},{&quot;family&quot;:&quot;Liu&quot;,&quot;given&quot;:&quot;Feng&quot;,&quot;parse-names&quot;:false,&quot;dropping-particle&quot;:&quot;&quot;,&quot;non-dropping-particle&quot;:&quot;&quot;},{&quot;family&quot;:&quot;Li&quot;,&quot;given&quot;:&quot;Yun&quot;,&quot;parse-names&quot;:false,&quot;dropping-particle&quot;:&quot;&quot;,&quot;non-dropping-particle&quot;:&quot;&quot;},{&quot;family&quot;:&quot;Liu&quot;,&quot;given&quot;:&quot;Yi&quot;,&quot;parse-names&quot;:false,&quot;dropping-particle&quot;:&quot;&quot;,&quot;non-dropping-particle&quot;:&quot;&quot;},{&quot;family&quot;:&quot;Xiong&quot;,&quot;given&quot;:&quot;Zhe&quot;,&quot;parse-names&quot;:false,&quot;dropping-particle&quot;:&quot;&quot;,&quot;non-dropping-particle&quot;:&quot;&quot;}],&quot;container-title&quot;:&quot;Journal of Materials Research and Technology&quot;,&quot;DOI&quot;:&quot;10.1016/j.jmrt.2022.09.019&quot;,&quot;ISSN&quot;:&quot;22387854&quot;,&quot;issued&quot;:{&quot;date-parts&quot;:[[2022,9,1]]},&quot;page&quot;:&quot;4500-4514&quot;,&quot;abstract&quot;:&quot;Ion contamination considerably influences the properties of geopolymers. This study investigated the effects of magnesium chloride (MgCl2) and magnesium sulfate (MgSO4) concentrations on the microstructure and properties of metakaolinite-based geopolymers with Si/Al ratios of 1.3 (adding NaOH) and 1.6 (adding NaOH and Na2SiO3). The chemical structures and compositions of as-obtained geopolymers formed through the alkali activation of kaolinite were characterized through X-ray diffraction, Fourier-transform infrared spectroscopy, and nuclear magnetic resonance (NMR) spectroscopy, while the microstructure was characterised via scanning electron microscopy and mercury intrusion porosimetry. The salt-free geopolymer with a Si/Al ratio of 1.3 exhibited a loose microstructure and hence poor 28-day compressive strength (9.4 MPa). The addition of magnesium salt to the geopolymer did not considerably influence its microstructure and mechanical properties. Comparatively, the geopolymer with a Si/Al ratio of 1.6 exhibited a compact microstructure and high 28-day compressive strength (43.0 MPa). The geopolymer compressive strength gradually decreased with increasing salt concentration. MgCl2 addition induced halite formation, increased pore diameter and pore volume, and reduced Si incorporated into the geopolymer matrix. In contrast, MgSO4 addition resulted in relatively less change in the pore diameter and pore volume and based on NMR result, more Si was incorporated into the geopolymer matrix. Thus, MgCl2 was more detrimental to the mechanical properties of the kaolinite-based geopolymers than MgSO4. Overall, the results indicate that salt contamination considerably affects the chemical compositions, microstructural characteristics, and compressive strength of metakaolinite-based geopolymers at high Si/Al ratio (adding NaOH and Na2SiO3) and those chlorine ions are more detrimental to the properties of metakaolinite-based geopolymer than sulfate ions.&quot;,&quot;publisher&quot;:&quot;Elsevier Editora Ltda&quot;,&quot;volume&quot;:&quot;20&quot;,&quot;container-title-short&quot;:&quot;&quot;},&quot;isTemporary&quot;:false}]},{&quot;citationID&quot;:&quot;MENDELEY_CITATION_96d4d989-554a-49a6-b182-10981afda637&quot;,&quot;properties&quot;:{&quot;noteIndex&quot;:0},&quot;isEdited&quot;:false,&quot;manualOverride&quot;:{&quot;isManuallyOverridden&quot;:true,&quot;citeprocText&quot;:&quot;(Osholana et al., 2020)&quot;,&quot;manualOverrideText&quot;:&quot;Osholana et al., 2020&quot;},&quot;citationTag&quot;:&quot;MENDELEY_CITATION_v3_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&quot;,&quot;citationItems&quot;:[{&quot;id&quot;:&quot;b8dd6024-a662-3620-921d-8b1e531773d8&quot;,&quot;itemData&quot;:{&quot;type&quot;:&quot;article-journal&quot;,&quot;id&quot;:&quot;b8dd6024-a662-3620-921d-8b1e531773d8&quot;,&quot;title&quot;:&quot;Enhanced reactivity of geopolymers produced from fluidized bed combustion bottom ash&quot;,&quot;author&quot;:[{&quot;family&quot;:&quot;Osholana&quot;,&quot;given&quot;:&quot;Tobi Stephen&quot;,&quot;parse-names&quot;:false,&quot;dropping-particle&quot;:&quot;&quot;,&quot;non-dropping-particle&quot;:&quot;&quot;},{&quot;family&quot;:&quot;Dludlu&quot;,&quot;given&quot;:&quot;Mbuso Kingdom&quot;,&quot;parse-names&quot;:false,&quot;dropping-particle&quot;:&quot;&quot;,&quot;non-dropping-particle&quot;:&quot;&quot;},{&quot;family&quot;:&quot;Oboirien&quot;,&quot;given&quot;:&quot;Bilainu&quot;,&quot;parse-names&quot;:false,&quot;dropping-particle&quot;:&quot;&quot;,&quot;non-dropping-particle&quot;:&quot;&quot;},{&quot;family&quot;:&quot;Sadiku&quot;,&quot;given&quot;:&quot;Rotimi&quot;,&quot;parse-names&quot;:false,&quot;dropping-particle&quot;:&quot;&quot;,&quot;non-dropping-particle&quot;:&quot;&quot;}],&quot;container-title&quot;:&quot;South African Journal of Chemical Engineering&quot;,&quot;container-title-short&quot;:&quot;S Afr J Chem Eng&quot;,&quot;DOI&quot;:&quot;10.1016/j.sajce.2020.06.006&quot;,&quot;ISSN&quot;:&quot;10269185&quot;,&quot;issued&quot;:{&quot;date-parts&quot;:[[2020,10,1]]},&quot;page&quot;:&quot;72-77&quot;,&quot;abstract&quot;:&quot;In this study, waste bottom ash obtained from fluidized bed combustion of low-grade South African coal in a bubbling fluidized bed reactor was used to produce geopolymers. The geopolymers were cured using both a conventional oven and a household microwave. An alkaline solution of Na2SiO3/NaOH (1:0.5) was mixed on a 1:1 ratio with a mixture of bottom ash/kaolin (1:1) mixture. Thereafter the resulting mixture was mixed with sand on a 1:0.5 ratio. Characterization of the geopolymers carried out using the following techniques, scanning electron microscope (SEM-EDX) analysis, compressive strength test, Thermogravimetric analysis (TGA), X-ray diffraction (XRD) and X-ray fluorescence (XRF) analysis. A household microwave and a conventional oven were used to enhance the geopolymerisation process and strength of the geopolymers. The results showed that the microwave curing enhanced the reactivity and compressive strength of the geopolymers. The microwave and oven cured geopolymer had the highest Si/Al ratio of 4.42 and reached a reasonable high compressive strength test of 31 MPa in 7 days compared to geopolymers cured with a conventional oven only or with a microwave only. The microwave radiation followed by conventional oven curing reduced the heat curing time and energy but improved the reactivity and strength of the geopolymer.&quot;,&quot;publisher&quot;:&quot;Elsevier B.V.&quot;,&quot;volume&quot;:&quot;34&quot;},&quot;isTemporary&quot;:false}]},{&quot;citationID&quot;:&quot;MENDELEY_CITATION_9f89af3f-1feb-4439-b48b-d75f79911e2a&quot;,&quot;properties&quot;:{&quot;noteIndex&quot;:0},&quot;isEdited&quot;:false,&quot;manualOverride&quot;:{&quot;isManuallyOverridden&quot;:true,&quot;citeprocText&quot;:&quot;(Mendes et al., 2022)&quot;,&quot;manualOverrideText&quot;:&quot;Mendes et al., 2022&quot;},&quot;citationTag&quot;:&quot;MENDELEY_CITATION_v3_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&quot;,&quot;citationItems&quot;:[{&quot;id&quot;:&quot;18ee0e72-0be4-3c5d-a500-dfe569ce421b&quot;,&quot;itemData&quot;:{&quot;type&quot;:&quot;article-journal&quot;,&quot;id&quot;:&quot;18ee0e72-0be4-3c5d-a500-dfe569ce421b&quot;,&quot;title&quot;:&quot;Evaluation of eco-efficient geopolymer using chamotte and waste glass-based alkaline solutions&quot;,&quot;author&quot;:[{&quot;family&quot;:&quot;Mendes&quot;,&quot;given&quot;:&quot;Beatryz C.&quot;,&quot;parse-names&quot;:false,&quot;dropping-particle&quot;:&quot;&quot;,&quot;non-dropping-particle&quot;:&quot;&quot;},{&quot;family&quot;:&quot;Pedroti&quot;,&quot;given&quot;:&quot;Leonardo G.&quot;,&quot;parse-names&quot;:false,&quot;dropping-particle&quot;:&quot;&quot;,&quot;non-dropping-particle&quot;:&quot;&quot;},{&quot;family&quot;:&quot;Vieira&quot;,&quot;given&quot;:&quot;Carlos Maurício F.&quot;,&quot;parse-names&quot;:false,&quot;dropping-particle&quot;:&quot;&quot;,&quot;non-dropping-particle&quot;:&quot;&quot;},{&quot;family&quot;:&quot;Carvalho&quot;,&quot;given&quot;:&quot;José Maria F.&quot;,&quot;parse-names&quot;:false,&quot;dropping-particle&quot;:&quot;&quot;,&quot;non-dropping-particle&quot;:&quot;&quot;},{&quot;family&quot;:&quot;Ribeiro&quot;,&quot;given&quot;:&quot;José Carlos L.&quot;,&quot;parse-names&quot;:false,&quot;dropping-particle&quot;:&quot;&quot;,&quot;non-dropping-particle&quot;:&quot;&quot;},{&quot;family&quot;:&quot;Albuini-Oliveira&quot;,&quot;given&quot;:&quot;Nathalia M.&quot;,&quot;parse-names&quot;:false,&quot;dropping-particle&quot;:&quot;&quot;,&quot;non-dropping-particle&quot;:&quot;&quot;},{&quot;family&quot;:&quot;Andrade&quot;,&quot;given&quot;:&quot;Igor Klaus R.&quot;,&quot;parse-names&quot;:false,&quot;dropping-particle&quot;:&quot;&quot;,&quot;non-dropping-particle&quot;:&quot;&quot;}],&quot;container-title&quot;:&quot;Case Studies in Construction Materials&quot;,&quot;DOI&quot;:&quot;10.1016/j.cscm.2021.e00847&quot;,&quot;ISSN&quot;:&quot;22145095&quot;,&quot;issued&quot;:{&quot;date-parts&quot;:[[2022,6,1]]},&quot;abstract&quot;:&quot;Geopolymers are binder materials that can be an alternative to replace Portland cement. They are considered less aggressive to the environment because of the lower emission of CO2 and use of energy in their production chain. This work aimed to manufacture a more eco-efficient product and recycle industrial waste, contributing to the solution of the disposal problem. Thus, this study evaluated the performance of alkali-activated pastes produced from industrial wastes in both phases, using chamotte as the precursor and waste glass (WG) as a component of the activating solution. The effects of molar concentration and WG content in the alkaline solutions were investigated. A factorial design of experiments was developed, considering three levels of molar concentration (8 mol/L, 10 mol/L and 12 mol/L) and four levels of WG content per 100 mL of solution (0, 5, 10 and 15 g). Physical and mechanical tests were performed, as well as the microstructural analyses using XRD and FT-IR techniques. The environmental impacts of replacing the traditional activator by the WG-based one were also assessed. The results showed that the WG content strongly affects the mechanical strength of geopolymers and the quality of the matrices, promoting a greater formation of geopolymerization products. Using an alternative activator can reduce 69.8% of the embodied energy and 78.0% of CO2 footprint compared to the traditional waterglass activators. Therefore, this study proved the sustainability potential and technical viability of using WG as an activator in chamotte-based geopolymer.&quot;,&quot;publisher&quot;:&quot;Elsevier Ltd&quot;,&quot;volume&quot;:&quot;16&quot;,&quot;container-title-short&quot;:&quot;&quot;},&quot;isTemporary&quot;:false}]},{&quot;citationID&quot;:&quot;MENDELEY_CITATION_5da41bf1-9727-492c-ac30-5dafc9b2d428&quot;,&quot;properties&quot;:{&quot;noteIndex&quot;:0},&quot;isEdited&quot;:false,&quot;manualOverride&quot;:{&quot;isManuallyOverridden&quot;:true,&quot;citeprocText&quot;:&quot;(Min et al., 2022)&quot;,&quot;manualOverrideText&quot;:&quot;Min et al., 2022&quot;},&quot;citationTag&quot;:&quot;MENDELEY_CITATION_v3_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&quot;,&quot;citationItems&quot;:[{&quot;id&quot;:&quot;53569e9b-2893-3a97-921f-0bbb238cee07&quot;,&quot;itemData&quot;:{&quot;type&quot;:&quot;article-journal&quot;,&quot;id&quot;:&quot;53569e9b-2893-3a97-921f-0bbb238cee07&quot;,&quot;title&quot;:&quot;Experimental study of freeze–thaw resistance of a one-part geopolymer paste&quot;,&quot;author&quot;:[{&quot;family&quot;:&quot;Min&quot;,&quot;given&quot;:&quot;Yifan&quot;,&quot;parse-names&quot;:false,&quot;dropping-particle&quot;:&quot;&quot;,&quot;non-dropping-particle&quot;:&quot;&quot;},{&quot;family&quot;:&quot;Wu&quot;,&quot;given&quot;:&quot;Jun&quot;,&quot;parse-names&quot;:false,&quot;dropping-particle&quot;:&quot;&quot;,&quot;non-dropping-particle&quot;:&quot;&quot;},{&quot;family&quot;:&quot;Li&quot;,&quot;given&quot;:&quot;Bo&quot;,&quot;parse-names&quot;:false,&quot;dropping-particle&quot;:&quot;&quot;,&quot;non-dropping-particle&quot;:&quot;&quot;},{&quot;family&quot;:&quot;Zhang&quot;,&quot;given&quot;:&quot;Maoyu&quot;,&quot;parse-names&quot;:false,&quot;dropping-particle&quot;:&quot;&quot;,&quot;non-dropping-particle&quot;:&quot;&quot;},{&quot;family&quot;:&quot;Zhang&quot;,&quot;given&quot;:&quot;Jinjin&quot;,&quot;parse-names&quot;:false,&quot;dropping-particle&quot;:&quot;&quot;,&quot;non-dropping-particle&quot;:&quot;&quot;}],&quot;container-title&quot;:&quot;Case Studies in Construction Materials&quot;,&quot;DOI&quot;:&quot;10.1016/j.cscm.2022.e01269&quot;,&quot;ISSN&quot;:&quot;22145095&quot;,&quot;issued&quot;:{&quot;date-parts&quot;:[[2022,12,1]]},&quot;abstract&quot;:&quot;This study was aimed at experimentally evaluating the freeze–thaw (F–T) performance of a one-part geopolymer (OPG) paste. A binary precursor (ground granulated blast furnace slag plus fly ash) activated by sodium hydroxide (NaOH (NH)) or sodium metasilicate (Na2SiO3 (NS)) was used to prepare the OPG pastes. To simulate the freezing temperatures in various frozen regions of the world (such as Canada, China, Greenland, Norway, Russia, and the United States), four temperature values were selected: − 5, − 10, − 20, and − 40 °C. The F–T durability of the OPG paste was studied based on the visual appearance, mass loss, pH variation, and compressive strength deterioration under the action of F–T cycles (up to 50 cycles). The experimental results revealed that because of the formation of a dense structure, the NS-activated OPG paste had better F–T resistance than the NH-activated OPG paste. The increase in the number of F–T cycles or decrease in freezing temperature led to an increase in the porosity of the OPG paste, thereby causing mass loss and compressive strength reduction. The increase in porosity was due to the volumetric expansion of ice crystals, and the failure stress was caused by the difference in temperature. These two factors were found to cause the deterioration of the mechanical properties of the OPG paste. Accordingly, a deterioration model of the OPG paste under F–T cycles was proposed based on the experimental observations. The results of this study are expected to provide guidance regarding the use of the novel OPG paste to improve frozen soil layers or build frost-resistant geotechnical structures.&quot;,&quot;publisher&quot;:&quot;Elsevier Ltd&quot;,&quot;volume&quot;:&quot;17&quot;,&quot;container-title-short&quot;:&quot;&quot;},&quot;isTemporary&quot;:false}]},{&quot;citationID&quot;:&quot;MENDELEY_CITATION_fba01271-69da-4caa-9c0f-9638b2348868&quot;,&quot;properties&quot;:{&quot;noteIndex&quot;:0},&quot;isEdited&quot;:false,&quot;manualOverride&quot;:{&quot;isManuallyOverridden&quot;:true,&quot;citeprocText&quot;:&quot;(Alvee et al., 2022)&quot;,&quot;manualOverrideText&quot;:&quot;Alvee et al., 2022)&quot;},&quot;citationTag&quot;:&quot;MENDELEY_CITATION_v3_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&quot;,&quot;citationItems&quot;:[{&quot;id&quot;:&quot;b47b9ded-ac93-3a6f-9f4b-23a8dacf46fe&quot;,&quot;itemData&quot;:{&quot;type&quot;:&quot;article-journal&quot;,&quot;id&quot;:&quot;b47b9ded-ac93-3a6f-9f4b-23a8dacf46fe&quot;,&quot;title&quot;:&quot;Experimental study of the mechanical properties and microstructure of geopolymer paste containing nano-silica from agricultural waste and crystalline admixtures&quot;,&quot;author&quot;:[{&quot;family&quot;:&quot;Alvee&quot;,&quot;given&quot;:&quot;Ar Razi&quot;,&quot;parse-names&quot;:false,&quot;dropping-particle&quot;:&quot;&quot;,&quot;non-dropping-particle&quot;:&quot;&quot;},{&quot;family&quot;:&quot;Malinda&quot;,&quot;given&quot;:&quot;Rizka&quot;,&quot;parse-names&quot;:false,&quot;dropping-particle&quot;:&quot;&quot;,&quot;non-dropping-particle&quot;:&quot;&quot;},{&quot;family&quot;:&quot;Akbar&quot;,&quot;given&quot;:&quot;Alfie Muna&quot;,&quot;parse-names&quot;:false,&quot;dropping-particle&quot;:&quot;&quot;,&quot;non-dropping-particle&quot;:&quot;&quot;},{&quot;family&quot;:&quot;Ashar&quot;,&quot;given&quot;:&quot;Resa Dwi&quot;,&quot;parse-names&quot;:false,&quot;dropping-particle&quot;:&quot;&quot;,&quot;non-dropping-particle&quot;:&quot;&quot;},{&quot;family&quot;:&quot;Rahmawati&quot;,&quot;given&quot;:&quot;Cut&quot;,&quot;parse-names&quot;:false,&quot;dropping-particle&quot;:&quot;&quot;,&quot;non-dropping-particle&quot;:&quot;&quot;},{&quot;family&quot;:&quot;Alomayri&quot;,&quot;given&quot;:&quot;Thamer&quot;,&quot;parse-names&quot;:false,&quot;dropping-particle&quot;:&quot;&quot;,&quot;non-dropping-particle&quot;:&quot;&quot;},{&quot;family&quot;:&quot;Raza&quot;,&quot;given&quot;:&quot;Ali&quot;,&quot;parse-names&quot;:false,&quot;dropping-particle&quot;:&quot;&quot;,&quot;non-dropping-particle&quot;:&quot;&quot;},{&quot;family&quot;:&quot;Shaikh&quot;,&quot;given&quot;:&quot;Faiz Uddin Ahmed&quot;,&quot;parse-names&quot;:false,&quot;dropping-particle&quot;:&quot;&quot;,&quot;non-dropping-particle&quot;:&quot;&quot;}],&quot;container-title&quot;:&quot;Case Studies in Construction Materials&quot;,&quot;DOI&quot;:&quot;10.1016/j.cscm.2021.e00792&quot;,&quot;ISSN&quot;:&quot;22145095&quot;,&quot;issued&quot;:{&quot;date-parts&quot;:[[2022,6,1]]},&quot;abstract&quot;:&quot;This study explored the influence of nano-silica and Crystalline Admixture (CAs) on the mechanical properties and microstructure of geopolymer pastes. Nano-silica and CAs was added to the mixture at 3%, 4% and 5% respectively by weight of fly ash. The bulk density, the yield stress of geopolymer paste, compressive strength, and flexural bending tests were carried out to evaluate the effect of nano-silica and CAs effect on the geopolymer paste. Scanning Electron Microscopy (SEM), X-ray Diffraction (XRD), Transmission Electron Microscope (TEM), and Fourier Transform Infrared Spectroscopy (FTIR) techniques are employed to examine the microstructure of nano-silica and geopolymerization products. The test results demonstrated that adding nano-silica and CAs by 5% increased the bulk density by 5.32%, yield stress by 64.20%, compressive strength by 33.63%, flexural strength and fracture toughness by 232.69% than the control specimens, respectively. The SEM, XRD, and FTIR analysis revealed that the effect of nano-silica and CAs on geopolymer paste occurred mainly in increasing the C[sbnd]S[sbnd]H bond and self-healing products. These findings suggest that rice husk ash can be processed into nano-silica by the sol-gel method and combined with CAs to obtain better mechanical strength.&quot;,&quot;publisher&quot;:&quot;Elsevier Ltd&quot;,&quot;volume&quot;:&quot;16&quot;,&quot;container-title-short&quot;:&quot;&quot;},&quot;isTemporary&quot;:false}]},{&quot;citationID&quot;:&quot;MENDELEY_CITATION_4507614c-6a49-4a01-a659-36271c1d0115&quot;,&quot;properties&quot;:{&quot;noteIndex&quot;:0},&quot;isEdited&quot;:false,&quot;manualOverride&quot;:{&quot;isManuallyOverridden&quot;:true,&quot;citeprocText&quot;:&quot;(Ahmed et al., 2021)&quot;,&quot;manualOverrideText&quot;:&quot;Ahmed et al., 2021&quot;},&quot;citationTag&quot;:&quot;MENDELEY_CITATION_v3_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&quot;,&quot;citationItems&quot;:[{&quot;id&quot;:&quot;904db3fa-3c33-3efb-a9f8-e6574077f11e&quot;,&quot;itemData&quot;:{&quot;type&quot;:&quot;article-journal&quot;,&quot;id&quot;:&quot;904db3fa-3c33-3efb-a9f8-e6574077f11e&quot;,&quot;title&quot;:&quot;Fabrication of thermal insulation geopolymer bricks using ferrosilicon slag and alumina waste&quot;,&quot;author&quot;:[{&quot;family&quot;:&quot;Ahmed&quot;,&quot;given&quot;:&quot;M. M.&quot;,&quot;parse-names&quot;:false,&quot;dropping-particle&quot;:&quot;&quot;,&quot;non-dropping-particle&quot;:&quot;&quot;},{&quot;family&quot;:&quot;El-Naggar&quot;,&quot;given&quot;:&quot;K. A.M.&quot;,&quot;parse-names&quot;:false,&quot;dropping-particle&quot;:&quot;&quot;,&quot;non-dropping-particle&quot;:&quot;&quot;},{&quot;family&quot;:&quot;Tarek&quot;,&quot;given&quot;:&quot;Dalia&quot;,&quot;parse-names&quot;:false,&quot;dropping-particle&quot;:&quot;&quot;,&quot;non-dropping-particle&quot;:&quot;&quot;},{&quot;family&quot;:&quot;Ragab&quot;,&quot;given&quot;:&quot;Ayman&quot;,&quot;parse-names&quot;:false,&quot;dropping-particle&quot;:&quot;&quot;,&quot;non-dropping-particle&quot;:&quot;&quot;},{&quot;family&quot;:&quot;Sameh&quot;,&quot;given&quot;:&quot;Hesham&quot;,&quot;parse-names&quot;:false,&quot;dropping-particle&quot;:&quot;&quot;,&quot;non-dropping-particle&quot;:&quot;&quot;},{&quot;family&quot;:&quot;Zeyad&quot;,&quot;given&quot;:&quot;Abdullah M.&quot;,&quot;parse-names&quot;:false,&quot;dropping-particle&quot;:&quot;&quot;,&quot;non-dropping-particle&quot;:&quot;&quot;},{&quot;family&quot;:&quot;Tayeh&quot;,&quot;given&quot;:&quot;Bassam A.&quot;,&quot;parse-names&quot;:false,&quot;dropping-particle&quot;:&quot;&quot;,&quot;non-dropping-particle&quot;:&quot;&quot;},{&quot;family&quot;:&quot;Maafa&quot;,&quot;given&quot;:&quot;Ibrahim M.&quot;,&quot;parse-names&quot;:false,&quot;dropping-particle&quot;:&quot;&quot;,&quot;non-dropping-particle&quot;:&quot;&quot;},{&quot;family&quot;:&quot;Yousef&quot;,&quot;given&quot;:&quot;Ayman&quot;,&quot;parse-names&quot;:false,&quot;dropping-particle&quot;:&quot;&quot;,&quot;non-dropping-particle&quot;:&quot;&quot;}],&quot;container-title&quot;:&quot;Case Studies in Construction Materials&quot;,&quot;DOI&quot;:&quot;10.1016/j.cscm.2021.e00737&quot;,&quot;ISSN&quot;:&quot;22145095&quot;,&quot;issued&quot;:{&quot;date-parts&quot;:[[2021,12,1]]},&quot;abstract&quot;:&quot;The present study introduces the preparation of thermal insulation geopolymer bricks using ferrosilicon slag and alumina waste. Compressive strength, bulk density, cold and boiling water absorption, apparent porosity, thermal conductivity, and Fourier-transform infrared spectroscopy were used to characterized the geopolymer bricks. Ferrosilicon slag suffers from low alumina content. Thus, alumina is added to compensate for this deficiency. Pristine ferrosilicon slag and the SiO2/Al2O3 (Si/Al, ratio = 2) sample were prepared at different NaOH concentrations (i.e., 6, 8, 10, and 12 M; Na2SiO3/NaOH ratio = 2.5), different curing times (i.e., 3, 7, 14, and 28 days), and room temperature. The 8 M NaOH concentration achieved the best compressive strength. Accordingly, different Si/Al ratios were prepared and tested at 8 M NaOH, room temperature, and different curing times (i.e., 3, 7, 14, and 28 days). Results indicate that increasing the alumina content enhances the geopolymer properties but reduces the compressive strength of the prepared geopolymer. The sample with Si/Al ratio = 1 exhibited a higher compressive strength (10.9 MPa) than the other Si/Al ratios (i.e., 4, 3, 2, and 0.5) and the pristine ferrosilicon slag after 28 days of curing and at 8 M NaOH. The obtained value is consistent with the ASTM C62 and Egyptian standards. Furthermore, the addition of alumina waste decreased the thermal conductivity of the prepared geopolymer bricks.&quot;,&quot;publisher&quot;:&quot;Elsevier Ltd&quot;,&quot;volume&quot;:&quot;15&quot;,&quot;container-title-short&quot;:&quot;&quot;},&quot;isTemporary&quot;:false}]},{&quot;citationID&quot;:&quot;MENDELEY_CITATION_01653bca-3822-4e29-ad05-f06ab3dca012&quot;,&quot;properties&quot;:{&quot;noteIndex&quot;:0},&quot;isEdited&quot;:false,&quot;manualOverride&quot;:{&quot;isManuallyOverridden&quot;:true,&quot;citeprocText&quot;:&quot;(Mudgal et al., 2021)&quot;,&quot;manualOverrideText&quot;:&quot;Mudgal et al., 2021&quot;},&quot;citationTag&quot;:&quot;MENDELEY_CITATION_v3_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&quot;,&quot;citationItems&quot;:[{&quot;id&quot;:&quot;f24f9b4d-afae-372a-bb3f-6f3a4fbfd3f2&quot;,&quot;itemData&quot;:{&quot;type&quot;:&quot;article-journal&quot;,&quot;id&quot;:&quot;f24f9b4d-afae-372a-bb3f-6f3a4fbfd3f2&quot;,&quot;title&quot;:&quot;Fly ash red mud geopolymer with improved mechanical strength&quot;,&quot;author&quot;:[{&quot;family&quot;:&quot;Mudgal&quot;,&quot;given&quot;:&quot;Manish&quot;,&quot;parse-names&quot;:false,&quot;dropping-particle&quot;:&quot;&quot;,&quot;non-dropping-particle&quot;:&quot;&quot;},{&quot;family&quot;:&quot;Singh&quot;,&quot;given&quot;:&quot;Archana&quot;,&quot;parse-names&quot;:false,&quot;dropping-particle&quot;:&quot;&quot;,&quot;non-dropping-particle&quot;:&quot;&quot;},{&quot;family&quot;:&quot;Chouhan&quot;,&quot;given&quot;:&quot;R. K.&quot;,&quot;parse-names&quot;:false,&quot;dropping-particle&quot;:&quot;&quot;,&quot;non-dropping-particle&quot;:&quot;&quot;},{&quot;family&quot;:&quot;Acharya&quot;,&quot;given&quot;:&quot;Ankur&quot;,&quot;parse-names&quot;:false,&quot;dropping-particle&quot;:&quot;&quot;,&quot;non-dropping-particle&quot;:&quot;&quot;},{&quot;family&quot;:&quot;Srivastava&quot;,&quot;given&quot;:&quot;A. K.&quot;,&quot;parse-names&quot;:false,&quot;dropping-particle&quot;:&quot;&quot;,&quot;non-dropping-particle&quot;:&quot;&quot;}],&quot;container-title&quot;:&quot;Cleaner Engineering and Technology&quot;,&quot;container-title-short&quot;:&quot;Clean Eng Technol&quot;,&quot;DOI&quot;:&quot;10.1016/j.clet.2021.100215&quot;,&quot;ISSN&quot;:&quot;26667908&quot;,&quot;issued&quot;:{&quot;date-parts&quot;:[[2021,10,1]]},&quot;abstract&quot;:&quot;World produces annually multimillion of tones of fly ash (FA) and red mud (RM) as industrial wastes. There is a dire need to develop a process that can potentially use these wastes as large stockpiling of these materials can lead a potential hazard to the common people. The FA is rich in silica and alumina, two major ingredients of the aluminosilicate network containing inorganic polymer called geopolymer. The present work demonstrates the geopolymer prepared from fly ash and red mud (FA-RM-geopolymer) with significant high strength of 65 MPa under optimized experimental conditions. Geopolymers were synthesized from the raw material under ambient condition of 25 °C with 28 day of curing. It was observed that after 28 days of curing maximum compressive strength of 65 MPa was achieved in presence of 10 wt percent of red mud. While fly ash based geopolymer (FA-geopolymer) showed 53 MPa compressive strength under similar experimental conditions. X-ray photoelectron spectroscopy (XPS), X-ray diffraction spectroscopy (XRD), particle size analysis and FE-SEM were used to study the structural properties of raw material and the geopolymer. XPS studies revealed that the iron of the RM does not take part in the geopolymerization, as no change was observed for the Fe2p3/2 peak of the RM and FA-RM-geopolymer. However significant change was observed for the Al2p3/2 XPS peak. Further it was observed that the presence of RM resulted in increases Si/Al and Na/Al molar ratio compared to FA-geopolymer. SEM studies confirmed the formation of high dense structure for the FA-RM-geopolymer suggesting RM provides aluminum to participate in the geopolymerization and simultaneously acts as filler thereby leads to enhanced and active geopolymerization process on blending of fly ash with red mud.&quot;,&quot;publisher&quot;:&quot;Elsevier Ltd&quot;,&quot;volume&quot;:&quot;4&quot;},&quot;isTemporary&quot;:false}]},{&quot;citationID&quot;:&quot;MENDELEY_CITATION_661314f0-3b72-4864-97c9-a9f60690d574&quot;,&quot;properties&quot;:{&quot;noteIndex&quot;:0},&quot;isEdited&quot;:false,&quot;manualOverride&quot;:{&quot;isManuallyOverridden&quot;:true,&quot;citeprocText&quot;:&quot;(Hui-Teng et al., 2021)&quot;,&quot;manualOverrideText&quot;:&quot;Hui-Teng et al., 2021&quot;},&quot;citationTag&quot;:&quot;MENDELEY_CITATION_v3_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&quot;,&quot;citationItems&quot;:[{&quot;id&quot;:&quot;494f4cc6-a8b8-356c-946b-fcaa645733fa&quot;,&quot;itemData&quot;:{&quot;type&quot;:&quot;article-journal&quot;,&quot;id&quot;:&quot;494f4cc6-a8b8-356c-946b-fcaa645733fa&quot;,&quot;title&quot;:&quot;Formulation, mechanical properties and phase analysis of fly ash geopolymer with ladle furnace slag replacement&quot;,&quot;author&quot;:[{&quot;family&quot;:&quot;Hui-Teng&quot;,&quot;given&quot;:&quot;Ng&quot;,&quot;parse-names&quot;:false,&quot;dropping-particle&quot;:&quot;&quot;,&quot;non-dropping-particle&quot;:&quot;&quot;},{&quot;family&quot;:&quot;Cheng-Yong&quot;,&quot;given&quot;:&quot;Heah&quot;,&quot;parse-names&quot;:false,&quot;dropping-particle&quot;:&quot;&quot;,&quot;non-dropping-particle&quot;:&quot;&quot;},{&quot;family&quot;:&quot;Yun-Ming&quot;,&quot;given&quot;:&quot;Liew&quot;,&quot;parse-names&quot;:false,&quot;dropping-particle&quot;:&quot;&quot;,&quot;non-dropping-particle&quot;:&quot;&quot;},{&quot;family&quot;:&quot;Abdullah&quot;,&quot;given&quot;:&quot;Mohd Mustafa Al Bakri&quot;,&quot;parse-names&quot;:false,&quot;dropping-particle&quot;:&quot;&quot;,&quot;non-dropping-particle&quot;:&quot;&quot;},{&quot;family&quot;:&quot;Ern Hun&quot;,&quot;given&quot;:&quot;Kong&quot;,&quot;parse-names&quot;:false,&quot;dropping-particle&quot;:&quot;&quot;,&quot;non-dropping-particle&quot;:&quot;&quot;},{&quot;family&quot;:&quot;Razi&quot;,&quot;given&quot;:&quot;Hasniyati Md&quot;,&quot;parse-names&quot;:false,&quot;dropping-particle&quot;:&quot;&quot;,&quot;non-dropping-particle&quot;:&quot;&quot;},{&quot;family&quot;:&quot;Yong-Sing&quot;,&quot;given&quot;:&quot;Ng&quot;,&quot;parse-names&quot;:false,&quot;dropping-particle&quot;:&quot;&quot;,&quot;non-dropping-particle&quot;:&quot;&quot;}],&quot;container-title&quot;:&quot;Journal of Materials Research and Technology&quot;,&quot;DOI&quot;:&quot;10.1016/j.jmrt.2021.03.065&quot;,&quot;ISSN&quot;:&quot;22387854&quot;,&quot;issued&quot;:{&quot;date-parts&quot;:[[2021]]},&quot;page&quot;:&quot;1212-1226&quot;,&quot;abstract&quot;:&quot;This paper presents the formulation of fly ash (FA) geopolymer and the incorporation of ladle furnace slag (LFS) as a replacement to FA in geopolymer formation. The formulation of the LFS replacement was set at 10-40 wt.%. The geopolymer was formed by mixing FA and LFS with a sodium-based alkali activator. The FA geopolymer had a compressive strength of 38.9 MPa with the optimum formulation of 8 M NaOH concentration, AS/AA ratio of 3, and AA ratio of 1.5. The compressive strength was affected more significantly by the amorphous content. The most influential factors affecting the properties of FA geopolymer were: AS/AA ratio &gt; AA ratio &gt; NaOH concentration. Replacing LFS led to very little (4.1%) increment in the compressive strength. The LFS had little contribution in supplying Si, Al and Ca for the formation of the N-A-S-H and C-A-S-H network. But LFS acted as a filler and improved the compactness of the FA geopolymer. The mechanical performance of FA/LFS geopolymer was not governed by the amorphous content like the FA geopolymer, as LFS addition contributed to increasing crystalline content. New crystalline phases of calcite and CSH due to the addition of LFS helped to retain the compressive strength of FA geopolymer. Nevertheless, the outcome of the study proved that LFS can be blended with FA to produce geopolymers without severe deterioration in mechanical strength. LFS can be potentially added in geopolymers as filler to produce geopolymer mortar.&quot;,&quot;publisher&quot;:&quot;Elsevier Editora Ltda&quot;,&quot;volume&quot;:&quot;12&quot;,&quot;container-title-short&quot;:&quot;&quot;},&quot;isTemporary&quot;:false}]},{&quot;citationID&quot;:&quot;MENDELEY_CITATION_5400cc22-f502-4874-b050-132df13383dc&quot;,&quot;properties&quot;:{&quot;noteIndex&quot;:0},&quot;isEdited&quot;:false,&quot;manualOverride&quot;:{&quot;isManuallyOverridden&quot;:true,&quot;citeprocText&quot;:&quot;(Pawluczuk et al., 2021)&quot;,&quot;manualOverrideText&quot;:&quot;Pawluczuk et al., 2021&quot;},&quot;citationTag&quot;:&quot;MENDELEY_CITATION_v3_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&quot;,&quot;citationItems&quot;:[{&quot;id&quot;:&quot;9a7a6726-47e8-39ee-83c3-21018f5b9957&quot;,&quot;itemData&quot;:{&quot;type&quot;:&quot;article-journal&quot;,&quot;id&quot;:&quot;9a7a6726-47e8-39ee-83c3-21018f5b9957&quot;,&quot;title&quot;:&quot;Geopolymer concrete with treated recycled aggregates: Macro and microstructural behavior&quot;,&quot;author&quot;:[{&quot;family&quot;:&quot;Pawluczuk&quot;,&quot;given&quot;:&quot;Edyta&quot;,&quot;parse-names&quot;:false,&quot;dropping-particle&quot;:&quot;&quot;,&quot;non-dropping-particle&quot;:&quot;&quot;},{&quot;family&quot;:&quot;Kalinowska-Wichrowska&quot;,&quot;given&quot;:&quot;Katarzyna&quot;,&quot;parse-names&quot;:false,&quot;dropping-particle&quot;:&quot;&quot;,&quot;non-dropping-particle&quot;:&quot;&quot;},{&quot;family&quot;:&quot;Jiménez&quot;,&quot;given&quot;:&quot;José Ramón&quot;,&quot;parse-names&quot;:false,&quot;dropping-particle&quot;:&quot;&quot;,&quot;non-dropping-particle&quot;:&quot;&quot;},{&quot;family&quot;:&quot;Fernández-Rodríguez&quot;,&quot;given&quot;:&quot;José María&quot;,&quot;parse-names&quot;:false,&quot;dropping-particle&quot;:&quot;&quot;,&quot;non-dropping-particle&quot;:&quot;&quot;},{&quot;family&quot;:&quot;Suescum-Morales&quot;,&quot;given&quot;:&quot;David&quot;,&quot;parse-names&quot;:false,&quot;dropping-particle&quot;:&quot;&quot;,&quot;non-dropping-particle&quot;:&quot;&quot;}],&quot;container-title&quot;:&quot;Journal of Building Engineering&quot;,&quot;DOI&quot;:&quot;10.1016/j.jobe.2021.103317&quot;,&quot;ISSN&quot;:&quot;23527102&quot;,&quot;issued&quot;:{&quot;date-parts&quot;:[[2021,12,1]]},&quot;abstract&quot;:&quot;Geopolymer concrete is a more environmentally friendly alternative than conventional concrete because its production does not need cement. Instead, waste materials such as fly ash, rice husk ash, slag, etc. are used. This research studies the effect of the activator concentration (6–10 M), curing temperature (40–80 °C) and incorporation ratio of thermally and mechanically treated recycled aggregate (0–100%) on changes in the macrostructural properties of geopolymer concrete. All raw materials were previously characterized by thermogravimetric and differential thermal analysis, X-ray fluorescence and X-ray diffraction. Furthermore, a microstructural characterization was carried out on two geopolymer concrete mixes used as reference: one made with a natural aggregate and the other with a treated recycled aggregate. The interfacial transition zone between the treated recycled aggregate/natural aggregate and geopolymer paste was studied using SEM-EDS. A beneficial effect of the treated recycled aggregates on the compressive strength of geopolymer concrete was observed due to formation of silicate hydrated gel (CSH) and calcium aluminate silicate hydrated gel (CASH). However, a slight increase in the water absorption of geopolymer concrete and the mass of peels after 28 freezing and thawing cycles occurred because of the presence of residual porous cement mortar on the treated recycled aggregate surface.&quot;,&quot;publisher&quot;:&quot;Elsevier Ltd&quot;,&quot;volume&quot;:&quot;44&quot;,&quot;container-title-short&quot;:&quot;&quot;},&quot;isTemporary&quot;:false}]},{&quot;citationID&quot;:&quot;MENDELEY_CITATION_2b5784df-f82e-417a-a62c-b5322aa1d76e&quot;,&quot;properties&quot;:{&quot;noteIndex&quot;:0},&quot;isEdited&quot;:false,&quot;manualOverride&quot;:{&quot;isManuallyOverridden&quot;:true,&quot;citeprocText&quot;:&quot;(Reddy Bellum, 2022)&quot;,&quot;manualOverrideText&quot;:&quot;Reddy Bellum, 2022&quot;},&quot;citationTag&quot;:&quot;MENDELEY_CITATION_v3_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&quot;,&quot;citationItems&quot;:[{&quot;id&quot;:&quot;5cdc04b8-18a3-3da6-b42b-3599cdd4e88f&quot;,&quot;itemData&quot;:{&quot;type&quot;:&quot;article-journal&quot;,&quot;id&quot;:&quot;5cdc04b8-18a3-3da6-b42b-3599cdd4e88f&quot;,&quot;title&quot;:&quot;Investigation on the accelerated pavement test track (APTT) in the development of road network using geopolymer concrete&quot;,&quot;author&quot;:[{&quot;family&quot;:&quot;Reddy Bellum&quot;,&quot;given&quot;:&quot;Ramamohana&quot;,&quot;parse-names&quot;:false,&quot;dropping-particle&quot;:&quot;&quot;,&quot;non-dropping-particle&quot;:&quot;&quot;}],&quot;container-title&quot;:&quot;Cleaner Materials&quot;,&quot;DOI&quot;:&quot;10.1016/j.clema.2022.100074&quot;,&quot;ISSN&quot;:&quot;27723976&quot;,&quot;issued&quot;:{&quot;date-parts&quot;:[[2022,6,1]]},&quot;abstract&quot;:&quot;Geopolymers produced with fly ash and ground granulated blast furnace slag (GGBFS) are beneficial and environmentally advantageous materials, but their fragility limits their applications. In this study, the acceleratory pavement test track (APTT) was constructed to evaluate the properties of geopolymer concrete (GPC) in practical field conditions. The strength and microstructural characteristics are presented to understand the applicability of GPC for pavement applications. The rapid chloride permeability test (RCPT) and accelerated corrosion test (ACPT) were conducted to find the durability properties of APTT. On the other hand, non-destructive testing (NDT) was conducted to estimate the quality of GPC. The results are indicated that the GPC has better strength and durability properties towards the construction of pavements. Meanwhile, the scanning electron microscopy (SEM) images revealed that the GPC based APTT has shown a denser microstructure and observed a steady geopolymeric matrix formation under ambient curing compared to ordinary Portland cement (OPC) concrete.&quot;,&quot;publisher&quot;:&quot;Elsevier Ltd&quot;,&quot;volume&quot;:&quot;4&quot;,&quot;container-title-short&quot;:&quot;&quot;},&quot;isTemporary&quot;:false}]},{&quot;citationID&quot;:&quot;MENDELEY_CITATION_7ece0a69-4e98-4e33-bf0a-734e4b90f668&quot;,&quot;properties&quot;:{&quot;noteIndex&quot;:0},&quot;isEdited&quot;:false,&quot;manualOverride&quot;:{&quot;isManuallyOverridden&quot;:true,&quot;citeprocText&quot;:&quot;(Tan et al., 2022)&quot;,&quot;manualOverrideText&quot;:&quot;Tan et al., 2022&quot;},&quot;citationTag&quot;:&quot;MENDELEY_CITATION_v3_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&quot;,&quot;citationItems&quot;:[{&quot;id&quot;:&quot;9d130d7d-207a-31d5-8fe2-a3a2ebc84beb&quot;,&quot;itemData&quot;:{&quot;type&quot;:&quot;article-journal&quot;,&quot;id&quot;:&quot;9d130d7d-207a-31d5-8fe2-a3a2ebc84beb&quot;,&quot;title&quot;:&quot;Investigation on the copper ion removal potential of a facile-fabricated foamed geopolymer sphere for wastewater remediation&quot;,&quot;author&quot;:[{&quot;family&quot;:&quot;Tan&quot;,&quot;given&quot;:&quot;Tee How&quot;,&quot;parse-names&quot;:false,&quot;dropping-particle&quot;:&quot;&quot;,&quot;non-dropping-particle&quot;:&quot;&quot;},{&quot;family&quot;:&quot;Mo&quot;,&quot;given&quot;:&quot;Kim Hung&quot;,&quot;parse-names&quot;:false,&quot;dropping-particle&quot;:&quot;&quot;,&quot;non-dropping-particle&quot;:&quot;&quot;},{&quot;family&quot;:&quot;Lai&quot;,&quot;given&quot;:&quot;Sai Hin&quot;,&quot;parse-names&quot;:false,&quot;dropping-particle&quot;:&quot;&quot;,&quot;non-dropping-particle&quot;:&quot;&quot;},{&quot;family&quot;:&quot;Ling&quot;,&quot;given&quot;:&quot;Tung Chai&quot;,&quot;parse-names&quot;:false,&quot;dropping-particle&quot;:&quot;&quot;,&quot;non-dropping-particle&quot;:&quot;&quot;}],&quot;container-title&quot;:&quot;Cleaner Materials&quot;,&quot;DOI&quot;:&quot;10.1016/j.clema.2022.100088&quot;,&quot;ISSN&quot;:&quot;27723976&quot;,&quot;issued&quot;:{&quot;date-parts&quot;:[[2022,6,1]]},&quot;abstract&quot;:&quot;Heavy metal contamination is regarded as one of the most serious hazards to the environment and living organism. The scenario is exacerbating especially due to the continuous development. Therefore, the goal of this study is to examine the copper ion removal potential of a facile-fabricated foamed geopolymer sphere. The foamed geopolymer sphere is synthesized via direct moulding method, using locally available materials of fly ash and calcined kaolin as the starting materials. The foamed geopolymer sphere is beneficial in terms of the ease of use where it can be used in packed bed system directly and the retrieval process upon exhausted is much simpler. Due to the plentiful binding sites created by foaming of the geopolymer sphere, the copper ion removal efficiency increases from 47.5% to 92.8% and the removal capacity improves by six times. pH 5 is identified to be the best pH for copper ion removal utilizing the foamed geopolymer sphere. The maximum copper ion removal capacity found experimentally is 37.9 mg/g, which is satisfactory compared to the foamed geopolymer spheres prepared via suspension and solidification. Meanwhile, increasing the dosage of the foamed geopolymer sphere can increase the foamed geopolymer sphere's removal ability when concerning high copper ion concentration. Pseudo second-order kinetic and Langmuir isotherm models are found to describe well the adsorption process.&quot;,&quot;publisher&quot;:&quot;Elsevier Ltd&quot;,&quot;volume&quot;:&quot;4&quot;,&quot;container-title-short&quot;:&quot;&quot;},&quot;isTemporary&quot;:false}]},{&quot;citationID&quot;:&quot;MENDELEY_CITATION_39c88c28-f698-464b-b886-bc5e7ce32142&quot;,&quot;properties&quot;:{&quot;noteIndex&quot;:0},&quot;isEdited&quot;:false,&quot;manualOverride&quot;:{&quot;isManuallyOverridden&quot;:true,&quot;citeprocText&quot;:&quot;(Carvalheiras et al., 2023)&quot;,&quot;manualOverrideText&quot;:&quot;Carvalheiras et al., 2023)&quot;},&quot;citationTag&quot;:&quot;MENDELEY_CITATION_v3_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&quot;,&quot;citationItems&quot;:[{&quot;id&quot;:&quot;3778d6ba-71f3-3700-a3f1-459c4e830fd1&quot;,&quot;itemData&quot;:{&quot;type&quot;:&quot;article-journal&quot;,&quot;id&quot;:&quot;3778d6ba-71f3-3700-a3f1-459c4e830fd1&quot;,&quot;title&quot;:&quot;Metakaolin/red mud-derived geopolymer monoliths: Novel bulk-type sorbents for lead removal from wastewaters&quot;,&quot;author&quot;:[{&quot;family&quot;:&quot;Carvalheiras&quot;,&quot;given&quot;:&quot;João&quot;,&quot;parse-names&quot;:false,&quot;dropping-particle&quot;:&quot;&quot;,&quot;non-dropping-particle&quot;:&quot;&quot;},{&quot;family&quot;:&quot;Novais&quot;,&quot;given&quot;:&quot;Rui M.&quot;,&quot;parse-names&quot;:false,&quot;dropping-particle&quot;:&quot;&quot;,&quot;non-dropping-particle&quot;:&quot;&quot;},{&quot;family&quot;:&quot;Labrincha&quot;,&quot;given&quot;:&quot;João A.&quot;,&quot;parse-names&quot;:false,&quot;dropping-particle&quot;:&quot;&quot;,&quot;non-dropping-particle&quot;:&quot;&quot;}],&quot;container-title&quot;:&quot;Applied Clay Science&quot;,&quot;container-title-short&quot;:&quot;Appl Clay Sci&quot;,&quot;DOI&quot;:&quot;10.1016/j.clay.2022.106770&quot;,&quot;ISSN&quot;:&quot;01691317&quot;,&quot;issued&quot;:{&quot;date-parts&quot;:[[2023,2,1]]},&quot;abstract&quot;:&quot;In this study, metakaolin and red mud were used as solid precursors to synthesize geopolymer monoliths coupling hierarchical porosity with suitable compressive strength (4.5 MPa) enabling their use as bulk-type (not powders) sorbents. Then, the lead removal ability of these novel materials was investigated under various conditions. The present work is one of the first investigations evaluating the use of red mud-containing geopolymer monoliths in the extraction of heavy metals from wastewater. Herein, metakaolin was employed as a reactive precursor to overcome the low reactivity of red mud and ensure the production of benign monolithic sorbents. The lead (II) sorption of the metakaolin/red mud sorbents was studied by varying the contact time, lead concentration, pH value and the volume of the solution. Results show that this unexplored approach, involving the use of a toxic waste to produce monolithic bodies able to treat lead-containing wastewaters, is not only feasible, but highly effective. The maximum lead removal capacity of the porous bodies reached 30.7 mg/g (at pH 5, C0 = 600 ppm) being amongst the highest values reported to date for bulk-type geopolymers. The monoliths were also successfully regenerated post-sorption without significantly affecting their performance, and this enables their reuse in multiple sorption cycles provided that a suitable desorption agent is used. These are promising results that might contribute towards the industrial deployment of clay derived geopolymers in wastewater treatment systems, while encouraging a novel and sustainable recycling strategy for the red mud waste.&quot;,&quot;publisher&quot;:&quot;Elsevier Ltd&quot;,&quot;volume&quot;:&quot;232&quot;},&quot;isTemporary&quot;:false}]},{&quot;citationID&quot;:&quot;MENDELEY_CITATION_34d30a9b-3556-46f6-ab53-c8b6c6477a63&quot;,&quot;properties&quot;:{&quot;noteIndex&quot;:0},&quot;isEdited&quot;:false,&quot;manualOverride&quot;:{&quot;isManuallyOverridden&quot;:false,&quot;citeprocText&quot;:&quot;(Kanagaraj et al., 2022)&quot;,&quot;manualOverrideText&quot;:&quot;&quot;},&quot;citationTag&quot;:&quot;MENDELEY_CITATION_v3_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&quot;,&quot;citationItems&quot;:[{&quot;id&quot;:&quot;089e6489-54e8-304f-a5f3-32b20cde274e&quot;,&quot;itemData&quot;:{&quot;type&quot;:&quot;article-journal&quot;,&quot;id&quot;:&quot;089e6489-54e8-304f-a5f3-32b20cde274e&quot;,&quot;title&quot;:&quot;Performance evaluation of sodium silicate waste as a replacement for conventional sand in geopolymer concrete&quot;,&quot;author&quot;:[{&quot;family&quot;:&quot;Kanagaraj&quot;,&quot;given&quot;:&quot;Balamurali&quot;,&quot;parse-names&quot;:false,&quot;dropping-particle&quot;:&quot;&quot;,&quot;non-dropping-particle&quot;:&quot;&quot;},{&quot;family&quot;:&quot;Anand&quot;,&quot;given&quot;:&quot;N.&quot;,&quot;parse-names&quot;:false,&quot;dropping-particle&quot;:&quot;&quot;,&quot;non-dropping-particle&quot;:&quot;&quot;},{&quot;family&quot;:&quot;Raj R&quot;,&quot;given&quot;:&quot;Samuvel&quot;,&quot;parse-names&quot;:false,&quot;dropping-particle&quot;:&quot;&quot;,&quot;non-dropping-particle&quot;:&quot;&quot;},{&quot;family&quot;:&quot;Lubloy&quot;,&quot;given&quot;:&quot;Eva&quot;,&quot;parse-names&quot;:false,&quot;dropping-particle&quot;:&quot;&quot;,&quot;non-dropping-particle&quot;:&quot;&quot;}],&quot;container-title&quot;:&quot;Journal of Cleaner Production&quot;,&quot;container-title-short&quot;:&quot;J Clean Prod&quot;,&quot;DOI&quot;:&quot;10.1016/j.jclepro.2022.134172&quot;,&quot;ISSN&quot;:&quot;09596526&quot;,&quot;issued&quot;:{&quot;date-parts&quot;:[[2022,11,15]]},&quot;abstract&quot;:&quot;Excessive exploitation and increased demand for conventional sand made an unbalanced ecosystem; a suitable and sustainable alternative has to be adopted to preserve the ecosystem. The present investigation examines the performance of Sodium Silicate Waste (SSW), an industrial by-product of 100% sand replacement in geopolymer concrete (GPC). The investigation's significance lies in employing industrial waste SSW as an alternative for regular mining sand. The densities of all GPC mixes fall between 2136.7 kg/m3 and 1750.28 kg/m3. Following EN 206-1, the SSW blended GPC can be termed as lightweight concrete, which falls under energy-efficient and sustainable construction practices. The test results show that the percentage increase in industrial waste SSW from 25% to 100% improves the Compressive Strength (CS) to peak at 45.01 MPa. Comparative analysis between River Sand (RS) and SSW mixes shows that SSW blended GPC mixes produced higher strength with the increasing SSW content than GPC mixes with RS. From the Eco-efficient performances, it is concluded that replacing RS with SSW with 25%–100% may lead to sustainable GPC production in terms of cost, carbon, and energy efficiencies.&quot;,&quot;publisher&quot;:&quot;Elsevier Ltd&quot;,&quot;volume&quot;:&quot;375&quot;},&quot;isTemporary&quot;:false}]},{&quot;citationID&quot;:&quot;MENDELEY_CITATION_45e76718-e0d3-4413-8fb6-1772f5f21f73&quot;,&quot;properties&quot;:{&quot;noteIndex&quot;:0},&quot;isEdited&quot;:false,&quot;manualOverride&quot;:{&quot;isManuallyOverridden&quot;:false,&quot;citeprocText&quot;:&quot;(Rodrigue Kaze et al., 2022)&quot;,&quot;manualOverrideText&quot;:&quot;&quot;},&quot;citationTag&quot;:&quot;MENDELEY_CITATION_v3_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&quot;,&quot;citationItems&quot;:[{&quot;id&quot;:&quot;0100b553-d88b-30c8-812a-55c25f718c2f&quot;,&quot;itemData&quot;:{&quot;type&quot;:&quot;article-journal&quot;,&quot;id&quot;:&quot;0100b553-d88b-30c8-812a-55c25f718c2f&quot;,&quot;title&quot;:&quot;Physico-mechanical and microstructural properties of geopolymer binders synthesized with metakaolin and meta-halloysite as precursors&quot;,&quot;author&quot;:[{&quot;family&quot;:&quot;Rodrigue Kaze&quot;,&quot;given&quot;:&quot;Cyriaque&quot;,&quot;parse-names&quot;:false,&quot;dropping-particle&quot;:&quot;&quot;,&quot;non-dropping-particle&quot;:&quot;&quot;},{&quot;family&quot;:&quot;Adesina&quot;,&quot;given&quot;:&quot;Adeyemi&quot;,&quot;parse-names&quot;:false,&quot;dropping-particle&quot;:&quot;&quot;,&quot;non-dropping-particle&quot;:&quot;&quot;},{&quot;family&quot;:&quot;Laure Lecomte-Nana&quot;,&quot;given&quot;:&quot;Gisele&quot;,&quot;parse-names&quot;:false,&quot;dropping-particle&quot;:&quot;&quot;,&quot;non-dropping-particle&quot;:&quot;&quot;},{&quot;family&quot;:&quot;Assaedi&quot;,&quot;given&quot;:&quot;Hasan&quot;,&quot;parse-names&quot;:false,&quot;dropping-particle&quot;:&quot;&quot;,&quot;non-dropping-particle&quot;:&quot;&quot;},{&quot;family&quot;:&quot;Alomayri&quot;,&quot;given&quot;:&quot;Thamer&quot;,&quot;parse-names&quot;:false,&quot;dropping-particle&quot;:&quot;&quot;,&quot;non-dropping-particle&quot;:&quot;&quot;},{&quot;family&quot;:&quot;Kamseu&quot;,&quot;given&quot;:&quot;Elie&quot;,&quot;parse-names&quot;:false,&quot;dropping-particle&quot;:&quot;&quot;,&quot;non-dropping-particle&quot;:&quot;&quot;},{&quot;family&quot;:&quot;Chinje Melo&quot;,&quot;given&quot;:&quot;Uphie&quot;,&quot;parse-names&quot;:false,&quot;dropping-particle&quot;:&quot;&quot;,&quot;non-dropping-particle&quot;:&quot;&quot;}],&quot;container-title&quot;:&quot;Cleaner Materials&quot;,&quot;DOI&quot;:&quot;10.1016/j.clema.2022.100070&quot;,&quot;ISSN&quot;:&quot;27723976&quot;,&quot;issued&quot;:{&quot;date-parts&quot;:[[2022,6,1]]},&quot;abstract&quot;:&quot;The evolution of sustainable binders for various construction applications has resulted in the development of various geopolymer binders using various materials as aluminosilicate precursors. Geopolymer binders can be utilized as an alternative to Portland cement in the production of various materials such as mortar and concrete. In this study, geopolymer binders were synthesized using metakaolin (MK) and meta-halloysite (MH) as the aluminosilicate precursors and activated with an alkali solution having a silica modulus of 1.3 and 1.5. The resulting geopolymer binders were assessed in terms of the mechanical, permeability and durability properties. The findings from this study showed that the use of MH as the precursor resulted in better performance compared to when MK was used due to its higher reactivity and fineness. It was also found out that the use of a silica modulus of 1.5 is favourable to the hardened properties of the geopolymer binders. Geopolymer binders synthesized with MH and an activator with a silica modulus of 1.5 exhibited an increase in compressive and flexural strength of approximately 9 MPa and 1 MPa, respectively compared to when a silica modulus of 1.3 was used. Also, the corresponding porosity and water absorption is 14.5% and 10.9%, respectively lower.&quot;,&quot;publisher&quot;:&quot;Elsevier Ltd&quot;,&quot;volume&quot;:&quot;4&quot;,&quot;container-title-short&quot;:&quot;&quot;},&quot;isTemporary&quot;:false}]},{&quot;citationID&quot;:&quot;MENDELEY_CITATION_b40c187a-22cc-4210-8d5f-224e68e102e8&quot;,&quot;properties&quot;:{&quot;noteIndex&quot;:0},&quot;isEdited&quot;:false,&quot;manualOverride&quot;:{&quot;isManuallyOverridden&quot;:false,&quot;citeprocText&quot;:&quot;(Tahwia et al., 2022)&quot;,&quot;manualOverrideText&quot;:&quot;&quot;},&quot;citationTag&quot;:&quot;MENDELEY_CITATION_v3_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&quot;,&quot;citationItems&quot;:[{&quot;id&quot;:&quot;b3f94717-e304-3500-af1c-af27a9f8505e&quot;,&quot;itemData&quot;:{&quot;type&quot;:&quot;article-journal&quot;,&quot;id&quot;:&quot;b3f94717-e304-3500-af1c-af27a9f8505e&quot;,&quot;title&quot;:&quot;Properties of ultra-high performance geopolymer concrete incorporating recycled waste glass&quot;,&quot;author&quot;:[{&quot;family&quot;:&quot;Tahwia&quot;,&quot;given&quot;:&quot;Ahmed M.&quot;,&quot;parse-names&quot;:false,&quot;dropping-particle&quot;:&quot;&quot;,&quot;non-dropping-particle&quot;:&quot;&quot;},{&quot;family&quot;:&quot;Heniegal&quot;,&quot;given&quot;:&quot;Ashraf M.&quot;,&quot;parse-names&quot;:false,&quot;dropping-particle&quot;:&quot;&quot;,&quot;non-dropping-particle&quot;:&quot;&quot;},{&quot;family&quot;:&quot;Abdellatief&quot;,&quot;given&quot;:&quot;Mohamed&quot;,&quot;parse-names&quot;:false,&quot;dropping-particle&quot;:&quot;&quot;,&quot;non-dropping-particle&quot;:&quot;&quot;},{&quot;family&quot;:&quot;Tayeh&quot;,&quot;given&quot;:&quot;Bassam A.&quot;,&quot;parse-names&quot;:false,&quot;dropping-particle&quot;:&quot;&quot;,&quot;non-dropping-particle&quot;:&quot;&quot;},{&quot;family&quot;:&quot;Elrahman&quot;,&quot;given&quot;:&quot;Mohamed Abd&quot;,&quot;parse-names&quot;:false,&quot;dropping-particle&quot;:&quot;&quot;,&quot;non-dropping-particle&quot;:&quot;&quot;}],&quot;container-title&quot;:&quot;Case Studies in Construction Materials&quot;,&quot;DOI&quot;:&quot;10.1016/j.cscm.2022.e01393&quot;,&quot;ISSN&quot;:&quot;22145095&quot;,&quot;issued&quot;:{&quot;date-parts&quot;:[[2022,12,1]]},&quot;abstract&quot;:&quot;One of the advantages of geopolymer technology is the ability to recycle a variety of wastes. In this paper, waste glass was incorporated into ultra-high performance geopolymer concrete (UHPGC). Recycled waste glass replaced fine sand in various ratios in UHPGC. Several mixtures were prepared by replacing natural sand with 0 %, 7.5 %, 15 %, and 22.5 % of waste glass (WG). The prepared samples were submerged in 2 % H2SO4 and 5 % MgSO4 solutions. Furthermore, the samples were subjected to high temperatures (200–800 °C) for 1.5 h. The effect of the WG on UHPGC's flowability, strength, durability properties, and elevated temperature resistance was examined. The experimental results demonstrate that the flowability of the mixture was increased by glass content. Compressive strength was reduced from 126 MPa to 121 MPa for the substituted 22.5 % natural sand by WG at ambient curing. After 120 days of exposure, the strength loss of the control mix and samples containing 22.5 % WG submerged in MgSO4 solution was found to be 5.3 % and 1.16 %, respectively. While submerged in H2SO4, the control mix and samples with 22.5 % WG lost 7.7 % and 1.83 % of their strength, respectively. Additionally, mixtures incorporating WG showed better thermal stability as compared to the control mixtures after high temperature exposure. Finally, after being heated, microscopic studies showed that mixtures with WG had less microcracks and a better transition zone between the geopolymer paste and the fine aggregate.&quot;,&quot;publisher&quot;:&quot;Elsevier Ltd&quot;,&quot;volume&quot;:&quot;17&quot;,&quot;container-title-short&quot;:&quot;&quot;},&quot;isTemporary&quot;:false}]},{&quot;citationID&quot;:&quot;MENDELEY_CITATION_1f73c856-8e51-4878-8152-b4ca67302feb&quot;,&quot;properties&quot;:{&quot;noteIndex&quot;:0},&quot;isEdited&quot;:false,&quot;manualOverride&quot;:{&quot;isManuallyOverridden&quot;:false,&quot;citeprocText&quot;:&quot;(Yamashita et al., 2018)&quot;,&quot;manualOverrideText&quot;:&quot;&quot;},&quot;citationTag&quot;:&quot;MENDELEY_CITATION_v3_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&quot;,&quot;citationItems&quot;:[{&quot;id&quot;:&quot;b63b11c4-4bff-3dd1-8647-b925419d6b98&quot;,&quot;itemData&quot;:{&quot;type&quot;:&quot;article&quot;,&quot;id&quot;:&quot;b63b11c4-4bff-3dd1-8647-b925419d6b98&quot;,&quot;title&quot;:&quot;Convolutional neural networks: an overview and application in radiology&quot;,&quot;author&quot;:[{&quot;family&quot;:&quot;Yamashita&quot;,&quot;given&quot;:&quot;Rikiya&quot;,&quot;parse-names&quot;:false,&quot;dropping-particle&quot;:&quot;&quot;,&quot;non-dropping-particle&quot;:&quot;&quot;},{&quot;family&quot;:&quot;Nishio&quot;,&quot;given&quot;:&quot;Mizuho&quot;,&quot;parse-names&quot;:false,&quot;dropping-particle&quot;:&quot;&quot;,&quot;non-dropping-particle&quot;:&quot;&quot;},{&quot;family&quot;:&quot;Do&quot;,&quot;given&quot;:&quot;Richard Kinh Gian&quot;,&quot;parse-names&quot;:false,&quot;dropping-particle&quot;:&quot;&quot;,&quot;non-dropping-particle&quot;:&quot;&quot;},{&quot;family&quot;:&quot;Togashi&quot;,&quot;given&quot;:&quot;Kaori&quot;,&quot;parse-names&quot;:false,&quot;dropping-particle&quot;:&quot;&quot;,&quot;non-dropping-particle&quot;:&quot;&quot;}],&quot;container-title&quot;:&quot;Insights into Imaging&quot;,&quot;container-title-short&quot;:&quot;Insights Imaging&quot;,&quot;DOI&quot;:&quot;10.1007/s13244-018-0639-9&quot;,&quot;ISSN&quot;:&quot;18694101&quot;,&quot;issued&quot;:{&quot;date-parts&quot;:[[2018,8,1]]},&quot;page&quot;:&quot;611-629&quot;,&quot;abstract&quot;:&quot;Abstract: Convolutional neural network (CNN), a class of artificial neural networks that has become dominant in various computer vision tasks, is attracting interest across a variety of domains, including radiology. CNN is designed to automatically and adaptively learn spatial hierarchies of features through backpropagation by using multiple building blocks, such as convolution layers, pooling layers, and fully connected layers. This review article offers a perspective on the basic concepts of CNN and its application to various radiological tasks, and discusses its challenges and future directions in the field of radiology. Two challenges in applying CNN to radiological tasks, small dataset and overfitting, will also be covered in this article, as well as techniques to minimize them. Being familiar with the concepts and advantages, as well as limitations, of CNN is essential to leverage its potential in diagnostic radiology, with the goal of augmenting the performance of radiologists and improving patient care. Key Points: • Convolutional neural network is a class of deep learning methods which has become dominant in various computer vision tasks and is attracting interest across a variety of domains, including radiology. • Convolutional neural network is composed of multiple building blocks, such as convolution layers, pooling layers, and fully connected layers, and is designed to automatically and adaptively learn spatial hierarchies of features through a backpropagation algorithm. • Familiarity with the concepts and advantages, as well as limitations, of convolutional neural network is essential to leverage its potential to improve radiologist performance and, eventually, patient care.&quot;,&quot;publisher&quot;:&quot;Springer Verlag&quot;,&quot;issue&quot;:&quot;4&quot;,&quot;volume&quot;:&quot;9&quot;},&quot;isTemporary&quot;:false}]},{&quot;citationID&quot;:&quot;MENDELEY_CITATION_887d971d-5932-4217-9ed1-2d25db96a625&quot;,&quot;properties&quot;:{&quot;noteIndex&quot;:0},&quot;isEdited&quot;:false,&quot;manualOverride&quot;:{&quot;isManuallyOverridden&quot;:false,&quot;citeprocText&quot;:&quot;(Wei Koh &amp;#38; Liang, 2017)&quot;,&quot;manualOverrideText&quot;:&quot;&quot;},&quot;citationTag&quot;:&quot;MENDELEY_CITATION_v3_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&quot;,&quot;citationItems&quot;:[{&quot;id&quot;:&quot;2890a6f5-04e1-368c-bd94-559834f7fb91&quot;,&quot;itemData&quot;:{&quot;type&quot;:&quot;report&quot;,&quot;id&quot;:&quot;2890a6f5-04e1-368c-bd94-559834f7fb91&quot;,&quot;title&quot;:&quot;Understanding Black-box Predictions via Influence Functions&quot;,&quot;author&quot;:[{&quot;family&quot;:&quot;Wei Koh&quot;,&quot;given&quot;:&quot;Pang&quot;,&quot;parse-names&quot;:false,&quot;dropping-particle&quot;:&quot;&quot;,&quot;non-dropping-particle&quot;:&quot;&quot;},{&quot;family&quot;:&quot;Liang&quot;,&quot;given&quot;:&quot;Percy&quot;,&quot;parse-names&quot;:false,&quot;dropping-particle&quot;:&quot;&quot;,&quot;non-dropping-particle&quot;:&quot;&quot;}],&quot;issued&quot;:{&quot;date-parts&quot;:[[2017]]},&quot;abstract&quot;:&quot;How can we explain the predictions of a black-box model? In this paper, we use influence functions a classic technique from robust statistics to trace a model's prediction through the learning algorithm and back to its training data, thereby identifying training points most responsible for a given prediction. To scale up influence functions to modern machine learning settings, we develop a simple, efficient implementation that requires only oracle access to gradients and Hessian-vector products. We show that even on non-convex and non-differentiable models where the theory breaks down, approximations to influence functions can still provide valuable information. On linear models and convolutional neu-ral networks, we demonstrate that influence functions are useful for multiple purposes: understanding model behavior, debugging models, detecting dataset errors, and even creating visually-indistinguishable training-set attacks.&quot;,&quot;container-title-short&quot;:&quot;&quot;},&quot;isTemporary&quot;:false}]},{&quot;citationID&quot;:&quot;MENDELEY_CITATION_3909dad6-6f64-4b37-8cbd-758c1e455e8d&quot;,&quot;properties&quot;:{&quot;noteIndex&quot;:0},&quot;isEdited&quot;:false,&quot;manualOverride&quot;:{&quot;isManuallyOverridden&quot;:false,&quot;citeprocText&quot;:&quot;(Berg et al., 2019)&quot;,&quot;manualOverrideText&quot;:&quot;&quot;},&quot;citationTag&quot;:&quot;MENDELEY_CITATION_v3_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&quot;,&quot;citationItems&quot;:[{&quot;id&quot;:&quot;65994feb-0233-36a4-ab0b-fce4c27df211&quot;,&quot;itemData&quot;:{&quot;type&quot;:&quot;article-journal&quot;,&quot;id&quot;:&quot;65994feb-0233-36a4-ab0b-fce4c27df211&quot;,&quot;title&quot;:&quot;ilastik: interactive machine learning for (bio)image analysis&quot;,&quot;author&quot;:[{&quot;family&quot;:&quot;Berg&quot;,&quot;given&quot;:&quot;Stuart&quot;,&quot;parse-names&quot;:false,&quot;dropping-particle&quot;:&quot;&quot;,&quot;non-dropping-particle&quot;:&quot;&quot;},{&quot;family&quot;:&quot;Kutra&quot;,&quot;given&quot;:&quot;Dominik&quot;,&quot;parse-names&quot;:false,&quot;dropping-particle&quot;:&quot;&quot;,&quot;non-dropping-particle&quot;:&quot;&quot;},{&quot;family&quot;:&quot;Kroeger&quot;,&quot;given&quot;:&quot;Thorben&quot;,&quot;parse-names&quot;:false,&quot;dropping-particle&quot;:&quot;&quot;,&quot;non-dropping-particle&quot;:&quot;&quot;},{&quot;family&quot;:&quot;Straehle&quot;,&quot;given&quot;:&quot;Christoph N.&quot;,&quot;parse-names&quot;:false,&quot;dropping-particle&quot;:&quot;&quot;,&quot;non-dropping-particle&quot;:&quot;&quot;},{&quot;family&quot;:&quot;Kausler&quot;,&quot;given&quot;:&quot;Bernhard X.&quot;,&quot;parse-names&quot;:false,&quot;dropping-particle&quot;:&quot;&quot;,&quot;non-dropping-particle&quot;:&quot;&quot;},{&quot;family&quot;:&quot;Haubold&quot;,&quot;given&quot;:&quot;Carsten&quot;,&quot;parse-names&quot;:false,&quot;dropping-particle&quot;:&quot;&quot;,&quot;non-dropping-particle&quot;:&quot;&quot;},{&quot;family&quot;:&quot;Schiegg&quot;,&quot;given&quot;:&quot;Martin&quot;,&quot;parse-names&quot;:false,&quot;dropping-particle&quot;:&quot;&quot;,&quot;non-dropping-particle&quot;:&quot;&quot;},{&quot;family&quot;:&quot;Ales&quot;,&quot;given&quot;:&quot;Janez&quot;,&quot;parse-names&quot;:false,&quot;dropping-particle&quot;:&quot;&quot;,&quot;non-dropping-particle&quot;:&quot;&quot;},{&quot;family&quot;:&quot;Beier&quot;,&quot;given&quot;:&quot;Thorsten&quot;,&quot;parse-names&quot;:false,&quot;dropping-particle&quot;:&quot;&quot;,&quot;non-dropping-particle&quot;:&quot;&quot;},{&quot;family&quot;:&quot;Rudy&quot;,&quot;given&quot;:&quot;Markus&quot;,&quot;parse-names&quot;:false,&quot;dropping-particle&quot;:&quot;&quot;,&quot;non-dropping-particle&quot;:&quot;&quot;},{&quot;family&quot;:&quot;Eren&quot;,&quot;given&quot;:&quot;Kemal&quot;,&quot;parse-names&quot;:false,&quot;dropping-particle&quot;:&quot;&quot;,&quot;non-dropping-particle&quot;:&quot;&quot;},{&quot;family&quot;:&quot;Cervantes&quot;,&quot;given&quot;:&quot;Jaime I.&quot;,&quot;parse-names&quot;:false,&quot;dropping-particle&quot;:&quot;&quot;,&quot;non-dropping-particle&quot;:&quot;&quot;},{&quot;family&quot;:&quot;Xu&quot;,&quot;given&quot;:&quot;Buote&quot;,&quot;parse-names&quot;:false,&quot;dropping-particle&quot;:&quot;&quot;,&quot;non-dropping-particle&quot;:&quot;&quot;},{&quot;family&quot;:&quot;Beuttenmueller&quot;,&quot;given&quot;:&quot;Fynn&quot;,&quot;parse-names&quot;:false,&quot;dropping-particle&quot;:&quot;&quot;,&quot;non-dropping-particle&quot;:&quot;&quot;},{&quot;family&quot;:&quot;Wolny&quot;,&quot;given&quot;:&quot;Adrian&quot;,&quot;parse-names&quot;:false,&quot;dropping-particle&quot;:&quot;&quot;,&quot;non-dropping-particle&quot;:&quot;&quot;},{&quot;family&quot;:&quot;Zhang&quot;,&quot;given&quot;:&quot;Chong&quot;,&quot;parse-names&quot;:false,&quot;dropping-particle&quot;:&quot;&quot;,&quot;non-dropping-particle&quot;:&quot;&quot;},{&quot;family&quot;:&quot;Koethe&quot;,&quot;given&quot;:&quot;Ullrich&quot;,&quot;parse-names&quot;:false,&quot;dropping-particle&quot;:&quot;&quot;,&quot;non-dropping-particle&quot;:&quot;&quot;},{&quot;family&quot;:&quot;Hamprecht&quot;,&quot;given&quot;:&quot;Fred A.&quot;,&quot;parse-names&quot;:false,&quot;dropping-particle&quot;:&quot;&quot;,&quot;non-dropping-particle&quot;:&quot;&quot;},{&quot;family&quot;:&quot;Kreshuk&quot;,&quot;given&quot;:&quot;Anna&quot;,&quot;parse-names&quot;:false,&quot;dropping-particle&quot;:&quot;&quot;,&quot;non-dropping-particle&quot;:&quot;&quot;}],&quot;container-title&quot;:&quot;Nature Methods&quot;,&quot;container-title-short&quot;:&quot;Nat Methods&quot;,&quot;DOI&quot;:&quot;10.1038/s41592-019-0582-9&quot;,&quot;ISSN&quot;:&quot;15487105&quot;,&quot;PMID&quot;:&quot;31570887&quot;,&quot;issued&quot;:{&quot;date-parts&quot;:[[2019,12,1]]},&quot;page&quot;:&quot;1226-1232&quot;,&quot;abstract&quot;:&quot;We present ilastik, an easy-to-use interactive tool that brings machine-learning-based (bio)image analysis to end users without substantial computational expertise. It contains pre-defined workflows for image segmentation, object classification, counting and tracking. Users adapt the workflows to the problem at hand by interactively providing sparse training annotations for a nonlinear classifier. ilastik can process data in up to five dimensions (3D, time and number of channels). Its computational back end runs operations on-demand wherever possible, allowing for interactive prediction on data larger than RAM. Once the classifiers are trained, ilastik workflows can be applied to new data from the command line without further user interaction. We describe all ilastik workflows in detail, including three case studies and a discussion on the expected performance.&quot;,&quot;publisher&quot;:&quot;Nature Research&quot;,&quot;issue&quot;:&quot;12&quot;,&quot;volume&quot;:&quot;16&quot;},&quot;isTemporary&quot;:false}]},{&quot;citationID&quot;:&quot;MENDELEY_CITATION_0ddfb2ab-1383-4aad-8aee-55dc2bbff4fe&quot;,&quot;properties&quot;:{&quot;noteIndex&quot;:0},&quot;isEdited&quot;:false,&quot;manualOverride&quot;:{&quot;isManuallyOverridden&quot;:true,&quot;citeprocText&quot;:&quot;(Moro et al., 2021; Sheiati et al., 2022)&quot;,&quot;manualOverrideText&quot;:&quot;Moro et al. (2021) and Sheiati et al. (2022)&quot;},&quot;citationTag&quot;:&quot;MENDELEY_CITATION_v3_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&quot;,&quot;citationItems&quot;:[{&quot;id&quot;:&quot;75779aff-2b7a-31b5-9b4d-2fe3f59726b9&quot;,&quot;itemData&quot;:{&quot;type&quot;:&quot;article-journal&quot;,&quot;id&quot;:&quot;75779aff-2b7a-31b5-9b4d-2fe3f59726b9&quot;,&quot;title&quot;:&quot;Segmentation of backscattered electron images of geopolymers using convolutional autoencoder network&quot;,&quot;author&quot;:[{&quot;family&quot;:&quot;Sheiati&quot;,&quot;given&quot;:&quot;Shohreh&quot;,&quot;parse-names&quot;:false,&quot;dropping-particle&quot;:&quot;&quot;,&quot;non-dropping-particle&quot;:&quot;&quot;},{&quot;family&quot;:&quot;Behboodi&quot;,&quot;given&quot;:&quot;Sanaz&quot;,&quot;parse-names&quot;:false,&quot;dropping-particle&quot;:&quot;&quot;,&quot;non-dropping-particle&quot;:&quot;&quot;},{&quot;family&quot;:&quot;Ranjbar&quot;,&quot;given&quot;:&quot;Navid&quot;,&quot;parse-names&quot;:false,&quot;dropping-particle&quot;:&quot;&quot;,&quot;non-dropping-particle&quot;:&quot;&quot;}],&quot;container-title&quot;:&quot;Expert Systems with Applications&quot;,&quot;container-title-short&quot;:&quot;Expert Syst Appl&quot;,&quot;DOI&quot;:&quot;10.1016/j.eswa.2022.117846&quot;,&quot;ISSN&quot;:&quot;09574174&quot;,&quot;issued&quot;:{&quot;date-parts&quot;:[[2022,11,15]]},&quot;abstract&quot;:&quot;Segmentation of backscattered electron (BSE) images of cementitious materials is often used to quantify different microstructural features for the sake of performance estimation at macro-scale levels. However, the heterogeneous nature of cementitious matrices compounds with varying imaging conditions can lead the conventional segmentation methods to a processing bottleneck for largescale experiments. To overcome these challenges, in this study, we evaluate the potential of deep autoencoder convolutional networks, specifically SegNet, for automatic segmentation of fly ash-based geopolymer images. We present the SegNet power in achieving a comparable accuracy to the human performance even with a few BSE images in the model's training. The SegNet demonstrates magnification independent training that adapts itself with both seen and unseen magnification levels. A comparative study shows that SegNet outperforms the Gaussian method on uncontrolled imaging conditions such as background brightness levels. In addition, we demonstrate the self-learning capability of SegNet in poorly annotated areas.&quot;,&quot;publisher&quot;:&quot;Elsevier Ltd&quot;,&quot;volume&quot;:&quot;206&quot;},&quot;isTemporary&quot;:false},{&quot;id&quot;:&quot;2451ea1a-784f-37be-b07d-a5a67788efdf&quot;,&quot;itemData&quot;:{&quot;type&quot;:&quot;article-journal&quot;,&quot;id&quot;:&quot;2451ea1a-784f-37be-b07d-a5a67788efdf&quot;,&quot;title&quot;:&quot;Monte Carlo strategy for SEM-EDS micro-nanoanalysis of geopolymer composites&quot;,&quot;author&quot;:[{&quot;family&quot;:&quot;Moro&quot;,&quot;given&quot;:&quot;Daniele&quot;,&quot;parse-names&quot;:false,&quot;dropping-particle&quot;:&quot;&quot;,&quot;non-dropping-particle&quot;:&quot;&quot;},{&quot;family&quot;:&quot;Ulian&quot;,&quot;given&quot;:&quot;Gianfranco&quot;,&quot;parse-names&quot;:false,&quot;dropping-particle&quot;:&quot;&quot;,&quot;non-dropping-particle&quot;:&quot;&quot;},{&quot;family&quot;:&quot;Valdrè&quot;,&quot;given&quot;:&quot;Giovanni&quot;,&quot;parse-names&quot;:false,&quot;dropping-particle&quot;:&quot;&quot;,&quot;non-dropping-particle&quot;:&quot;&quot;}],&quot;container-title&quot;:&quot;Composites Part C: Open Access&quot;,&quot;DOI&quot;:&quot;10.1016/j.jcomc.2021.100183&quot;,&quot;ISSN&quot;:&quot;26666820&quot;,&quot;issued&quot;:{&quot;date-parts&quot;:[[2021,10,1]]},&quot;abstract&quot;:&quot;The development, optimization and application of new geopolymer composite materials must necessarily go through a precise and accurate physico-chemical and mineralogical characterization down to the micro and nanoscale. In this regard, SEM-EDS X-ray microanalysis is widely and successfully employed by the scientific community and industry. However, the nano-to-micrometre sized architecture of many geopolymer composites introduces many difficulties and issues in SEM-EDS quantification, with potential large sources of error that should carefully be taken into account and investigated. In this work, a SEM-EDS Monte Carlo approach is proposed to study the complex physical phenomena at the basis of the quantification issues and errors, through the investigation of: (i) a not completely reacted sodium-poly(sialate-siloxo) geopolymer, and (ii) a geopolymer composite with a potassium-poly(sialate-siloxo) matrix and basalt-derived glass fibres reinforcement. The Monte Carlo simulation evinced a strong influence of the nano-microsized specimen architecture (e.g., basalt fibre size and shape, different elemental composition between fibre and matrix) on the measured X-ray intensity, with contributions also depending on the SEM electron beam energy. The proposed approach provided fundamental indications for selecting optimal operative conditions depending on the type of geopolymer sample, shape, size with the specific SEM-EDS setup and silicon drift EDS detector here used.&quot;,&quot;publisher&quot;:&quot;Elsevier B.V.&quot;,&quot;volume&quot;:&quot;6&quot;,&quot;container-title-short&quot;:&quot;&quot;},&quot;isTemporary&quot;:false}]},{&quot;citationID&quot;:&quot;MENDELEY_CITATION_7f11f49a-2bf3-43d2-8bd1-b9fe9b562912&quot;,&quot;properties&quot;:{&quot;noteIndex&quot;:0},&quot;isEdited&quot;:false,&quot;manualOverride&quot;:{&quot;isManuallyOverridden&quot;:false,&quot;citeprocText&quot;:&quot;(Sheiati et al., 2022)&quot;,&quot;manualOverrideText&quot;:&quot;&quot;},&quot;citationTag&quot;:&quot;MENDELEY_CITATION_v3_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&quot;,&quot;citationItems&quot;:[{&quot;id&quot;:&quot;75779aff-2b7a-31b5-9b4d-2fe3f59726b9&quot;,&quot;itemData&quot;:{&quot;type&quot;:&quot;article-journal&quot;,&quot;id&quot;:&quot;75779aff-2b7a-31b5-9b4d-2fe3f59726b9&quot;,&quot;title&quot;:&quot;Segmentation of backscattered electron images of geopolymers using convolutional autoencoder network&quot;,&quot;author&quot;:[{&quot;family&quot;:&quot;Sheiati&quot;,&quot;given&quot;:&quot;Shohreh&quot;,&quot;parse-names&quot;:false,&quot;dropping-particle&quot;:&quot;&quot;,&quot;non-dropping-particle&quot;:&quot;&quot;},{&quot;family&quot;:&quot;Behboodi&quot;,&quot;given&quot;:&quot;Sanaz&quot;,&quot;parse-names&quot;:false,&quot;dropping-particle&quot;:&quot;&quot;,&quot;non-dropping-particle&quot;:&quot;&quot;},{&quot;family&quot;:&quot;Ranjbar&quot;,&quot;given&quot;:&quot;Navid&quot;,&quot;parse-names&quot;:false,&quot;dropping-particle&quot;:&quot;&quot;,&quot;non-dropping-particle&quot;:&quot;&quot;}],&quot;container-title&quot;:&quot;Expert Systems with Applications&quot;,&quot;container-title-short&quot;:&quot;Expert Syst Appl&quot;,&quot;DOI&quot;:&quot;10.1016/j.eswa.2022.117846&quot;,&quot;ISSN&quot;:&quot;09574174&quot;,&quot;issued&quot;:{&quot;date-parts&quot;:[[2022,11,15]]},&quot;abstract&quot;:&quot;Segmentation of backscattered electron (BSE) images of cementitious materials is often used to quantify different microstructural features for the sake of performance estimation at macro-scale levels. However, the heterogeneous nature of cementitious matrices compounds with varying imaging conditions can lead the conventional segmentation methods to a processing bottleneck for largescale experiments. To overcome these challenges, in this study, we evaluate the potential of deep autoencoder convolutional networks, specifically SegNet, for automatic segmentation of fly ash-based geopolymer images. We present the SegNet power in achieving a comparable accuracy to the human performance even with a few BSE images in the model's training. The SegNet demonstrates magnification independent training that adapts itself with both seen and unseen magnification levels. A comparative study shows that SegNet outperforms the Gaussian method on uncontrolled imaging conditions such as background brightness levels. In addition, we demonstrate the self-learning capability of SegNet in poorly annotated areas.&quot;,&quot;publisher&quot;:&quot;Elsevier Ltd&quot;,&quot;volume&quot;:&quot;206&quot;},&quot;isTemporary&quot;:false}]},{&quot;citationID&quot;:&quot;MENDELEY_CITATION_46c4806c-bbce-4245-826c-db026698cb20&quot;,&quot;properties&quot;:{&quot;noteIndex&quot;:0},&quot;isEdited&quot;:false,&quot;manualOverride&quot;:{&quot;isManuallyOverridden&quot;:false,&quot;citeprocText&quot;:&quot;(Moro et al., 2021)&quot;,&quot;manualOverrideText&quot;:&quot;&quot;},&quot;citationTag&quot;:&quot;MENDELEY_CITATION_v3_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&quot;,&quot;citationItems&quot;:[{&quot;id&quot;:&quot;2451ea1a-784f-37be-b07d-a5a67788efdf&quot;,&quot;itemData&quot;:{&quot;type&quot;:&quot;article-journal&quot;,&quot;id&quot;:&quot;2451ea1a-784f-37be-b07d-a5a67788efdf&quot;,&quot;title&quot;:&quot;Monte Carlo strategy for SEM-EDS micro-nanoanalysis of geopolymer composites&quot;,&quot;author&quot;:[{&quot;family&quot;:&quot;Moro&quot;,&quot;given&quot;:&quot;Daniele&quot;,&quot;parse-names&quot;:false,&quot;dropping-particle&quot;:&quot;&quot;,&quot;non-dropping-particle&quot;:&quot;&quot;},{&quot;family&quot;:&quot;Ulian&quot;,&quot;given&quot;:&quot;Gianfranco&quot;,&quot;parse-names&quot;:false,&quot;dropping-particle&quot;:&quot;&quot;,&quot;non-dropping-particle&quot;:&quot;&quot;},{&quot;family&quot;:&quot;Valdrè&quot;,&quot;given&quot;:&quot;Giovanni&quot;,&quot;parse-names&quot;:false,&quot;dropping-particle&quot;:&quot;&quot;,&quot;non-dropping-particle&quot;:&quot;&quot;}],&quot;container-title&quot;:&quot;Composites Part C: Open Access&quot;,&quot;DOI&quot;:&quot;10.1016/j.jcomc.2021.100183&quot;,&quot;ISSN&quot;:&quot;26666820&quot;,&quot;issued&quot;:{&quot;date-parts&quot;:[[2021,10,1]]},&quot;abstract&quot;:&quot;The development, optimization and application of new geopolymer composite materials must necessarily go through a precise and accurate physico-chemical and mineralogical characterization down to the micro and nanoscale. In this regard, SEM-EDS X-ray microanalysis is widely and successfully employed by the scientific community and industry. However, the nano-to-micrometre sized architecture of many geopolymer composites introduces many difficulties and issues in SEM-EDS quantification, with potential large sources of error that should carefully be taken into account and investigated. In this work, a SEM-EDS Monte Carlo approach is proposed to study the complex physical phenomena at the basis of the quantification issues and errors, through the investigation of: (i) a not completely reacted sodium-poly(sialate-siloxo) geopolymer, and (ii) a geopolymer composite with a potassium-poly(sialate-siloxo) matrix and basalt-derived glass fibres reinforcement. The Monte Carlo simulation evinced a strong influence of the nano-microsized specimen architecture (e.g., basalt fibre size and shape, different elemental composition between fibre and matrix) on the measured X-ray intensity, with contributions also depending on the SEM electron beam energy. The proposed approach provided fundamental indications for selecting optimal operative conditions depending on the type of geopolymer sample, shape, size with the specific SEM-EDS setup and silicon drift EDS detector here used.&quot;,&quot;publisher&quot;:&quot;Elsevier B.V.&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00A0C-A27A-8E43-925D-C13C019B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207</Pages>
  <Words>38158</Words>
  <Characters>217502</Characters>
  <Application>Microsoft Office Word</Application>
  <DocSecurity>0</DocSecurity>
  <Lines>1812</Lines>
  <Paragraphs>510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2024-07-26T03:38:00Z</dcterms:created>
  <dcterms:modified xsi:type="dcterms:W3CDTF">2024-07-26T03:38:00Z</dcterms:modified>
  <cp:category/>
</cp:coreProperties>
</file>