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73399" w14:textId="77777777" w:rsidR="00754317" w:rsidRPr="007E1077" w:rsidRDefault="00754317" w:rsidP="00DE04B0">
      <w:pPr>
        <w:spacing w:after="0" w:line="240" w:lineRule="auto"/>
        <w:jc w:val="center"/>
        <w:rPr>
          <w:rFonts w:ascii="Times New Roman" w:hAnsi="Times New Roman"/>
          <w:caps/>
          <w:sz w:val="24"/>
        </w:rPr>
      </w:pPr>
      <w:r w:rsidRPr="007E1077">
        <w:rPr>
          <w:rFonts w:ascii="Times New Roman" w:hAnsi="Times New Roman"/>
          <w:caps/>
          <w:sz w:val="24"/>
        </w:rPr>
        <w:t>University of Oklahoma</w:t>
      </w:r>
    </w:p>
    <w:p w14:paraId="1D836AD2"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55A5C5E4" w14:textId="77777777" w:rsidR="00754317" w:rsidRPr="00456CF6" w:rsidRDefault="00754317" w:rsidP="00DE04B0">
      <w:pPr>
        <w:spacing w:after="0" w:line="240" w:lineRule="auto"/>
        <w:jc w:val="center"/>
        <w:rPr>
          <w:rFonts w:ascii="Times New Roman" w:hAnsi="Times New Roman"/>
          <w:caps/>
          <w:sz w:val="24"/>
        </w:rPr>
      </w:pPr>
      <w:r w:rsidRPr="007E1077">
        <w:rPr>
          <w:rFonts w:ascii="Times New Roman" w:hAnsi="Times New Roman"/>
          <w:caps/>
          <w:sz w:val="24"/>
        </w:rPr>
        <w:t>Graduate College</w:t>
      </w:r>
    </w:p>
    <w:p w14:paraId="53A5A03B" w14:textId="77777777" w:rsidR="00754317" w:rsidRPr="00456CF6" w:rsidRDefault="00754317" w:rsidP="00DE04B0">
      <w:pPr>
        <w:spacing w:after="0" w:line="240" w:lineRule="auto"/>
        <w:jc w:val="center"/>
        <w:rPr>
          <w:rFonts w:ascii="Times New Roman" w:hAnsi="Times New Roman"/>
          <w:caps/>
          <w:sz w:val="24"/>
        </w:rPr>
      </w:pPr>
    </w:p>
    <w:p w14:paraId="1400E090" w14:textId="77777777" w:rsidR="00754317" w:rsidRPr="00456CF6" w:rsidRDefault="00754317" w:rsidP="00DE04B0">
      <w:pPr>
        <w:spacing w:after="0" w:line="240" w:lineRule="auto"/>
        <w:jc w:val="center"/>
        <w:rPr>
          <w:rFonts w:ascii="Times New Roman" w:hAnsi="Times New Roman"/>
          <w:caps/>
          <w:sz w:val="24"/>
        </w:rPr>
      </w:pPr>
    </w:p>
    <w:p w14:paraId="00B3A1B9" w14:textId="77777777" w:rsidR="00754317" w:rsidRPr="00456CF6" w:rsidRDefault="00754317" w:rsidP="00DE04B0">
      <w:pPr>
        <w:spacing w:after="0" w:line="240" w:lineRule="auto"/>
        <w:jc w:val="center"/>
        <w:rPr>
          <w:rFonts w:ascii="Times New Roman" w:hAnsi="Times New Roman"/>
          <w:caps/>
          <w:sz w:val="24"/>
        </w:rPr>
      </w:pPr>
    </w:p>
    <w:p w14:paraId="064FEC89" w14:textId="77777777" w:rsidR="00754317" w:rsidRPr="00456CF6" w:rsidRDefault="00754317" w:rsidP="00DE04B0">
      <w:pPr>
        <w:spacing w:after="0" w:line="240" w:lineRule="auto"/>
        <w:jc w:val="center"/>
        <w:rPr>
          <w:rFonts w:ascii="Times New Roman" w:hAnsi="Times New Roman"/>
          <w:caps/>
          <w:sz w:val="24"/>
        </w:rPr>
      </w:pPr>
    </w:p>
    <w:p w14:paraId="4331EB55" w14:textId="77777777" w:rsidR="00754317" w:rsidRPr="00456CF6" w:rsidRDefault="00754317" w:rsidP="00DE04B0">
      <w:pPr>
        <w:spacing w:after="0" w:line="240" w:lineRule="auto"/>
        <w:jc w:val="center"/>
        <w:rPr>
          <w:rFonts w:ascii="Times New Roman" w:hAnsi="Times New Roman"/>
          <w:caps/>
          <w:sz w:val="24"/>
        </w:rPr>
      </w:pPr>
    </w:p>
    <w:sdt>
      <w:sdtPr>
        <w:rPr>
          <w:rFonts w:ascii="Times New Roman" w:eastAsia="Times New Roman" w:hAnsi="Times New Roman" w:cs="Times New Roman"/>
          <w:caps/>
          <w:sz w:val="24"/>
          <w:szCs w:val="24"/>
        </w:rPr>
        <w:alias w:val="Click to enter thesis title"/>
        <w:tag w:val="Click to enter thesis title"/>
        <w:id w:val="28311864"/>
        <w:placeholder>
          <w:docPart w:val="8F5D6AB789353746835E1ABA2D13D8E9"/>
        </w:placeholder>
      </w:sdtPr>
      <w:sdtEndPr/>
      <w:sdtContent>
        <w:p w14:paraId="6D1DFD9E" w14:textId="2E566B08" w:rsidR="00754317" w:rsidRPr="00E029A3" w:rsidRDefault="00754317" w:rsidP="00DE04B0">
          <w:pPr>
            <w:spacing w:after="0" w:line="480" w:lineRule="auto"/>
            <w:jc w:val="center"/>
            <w:rPr>
              <w:rFonts w:ascii="Times New Roman" w:hAnsi="Times New Roman"/>
              <w:caps/>
              <w:sz w:val="24"/>
              <w:szCs w:val="24"/>
            </w:rPr>
          </w:pPr>
          <w:r w:rsidRPr="058428F0">
            <w:rPr>
              <w:rFonts w:ascii="Times New Roman" w:hAnsi="Times New Roman"/>
              <w:caps/>
              <w:sz w:val="24"/>
              <w:szCs w:val="24"/>
            </w:rPr>
            <w:t xml:space="preserve">Mental Health, Positive </w:t>
          </w:r>
          <w:r w:rsidRPr="00FF2397">
            <w:rPr>
              <w:rFonts w:ascii="Times New Roman" w:eastAsia="Times New Roman" w:hAnsi="Times New Roman" w:cs="Times New Roman"/>
              <w:caps/>
              <w:sz w:val="24"/>
              <w:szCs w:val="24"/>
            </w:rPr>
            <w:t>Experiences</w:t>
          </w:r>
          <w:r w:rsidRPr="058428F0">
            <w:rPr>
              <w:rFonts w:ascii="Times New Roman" w:hAnsi="Times New Roman"/>
              <w:caps/>
              <w:sz w:val="24"/>
              <w:szCs w:val="24"/>
            </w:rPr>
            <w:t xml:space="preserve"> of Aging</w:t>
          </w:r>
          <w:r w:rsidRPr="00FF2397">
            <w:rPr>
              <w:rFonts w:ascii="Times New Roman" w:eastAsia="Times New Roman" w:hAnsi="Times New Roman" w:cs="Times New Roman"/>
              <w:caps/>
              <w:sz w:val="24"/>
              <w:szCs w:val="24"/>
            </w:rPr>
            <w:t>,</w:t>
          </w:r>
          <w:r w:rsidRPr="058428F0">
            <w:rPr>
              <w:rFonts w:ascii="Times New Roman" w:hAnsi="Times New Roman"/>
              <w:caps/>
              <w:sz w:val="24"/>
              <w:szCs w:val="24"/>
            </w:rPr>
            <w:t xml:space="preserve"> and Appearance among </w:t>
          </w:r>
          <w:r>
            <w:rPr>
              <w:rFonts w:ascii="Times New Roman" w:hAnsi="Times New Roman"/>
              <w:caps/>
              <w:sz w:val="24"/>
              <w:szCs w:val="24"/>
            </w:rPr>
            <w:t xml:space="preserve"> </w:t>
          </w:r>
          <w:r w:rsidRPr="058428F0">
            <w:rPr>
              <w:rFonts w:ascii="Times New Roman" w:hAnsi="Times New Roman"/>
              <w:caps/>
              <w:sz w:val="24"/>
              <w:szCs w:val="24"/>
            </w:rPr>
            <w:t xml:space="preserve">Adults </w:t>
          </w:r>
          <w:r>
            <w:rPr>
              <w:rFonts w:ascii="Times New Roman" w:hAnsi="Times New Roman"/>
              <w:caps/>
              <w:sz w:val="24"/>
              <w:szCs w:val="24"/>
            </w:rPr>
            <w:t xml:space="preserve">AGES </w:t>
          </w:r>
          <w:r w:rsidRPr="058428F0">
            <w:rPr>
              <w:rFonts w:ascii="Times New Roman" w:hAnsi="Times New Roman"/>
              <w:caps/>
              <w:sz w:val="24"/>
              <w:szCs w:val="24"/>
            </w:rPr>
            <w:t>50</w:t>
          </w:r>
          <w:r>
            <w:rPr>
              <w:rFonts w:ascii="Times New Roman" w:hAnsi="Times New Roman"/>
              <w:caps/>
              <w:sz w:val="24"/>
              <w:szCs w:val="24"/>
            </w:rPr>
            <w:t>–</w:t>
          </w:r>
          <w:r w:rsidRPr="058428F0">
            <w:rPr>
              <w:rFonts w:ascii="Times New Roman" w:hAnsi="Times New Roman"/>
              <w:caps/>
              <w:sz w:val="24"/>
              <w:szCs w:val="24"/>
            </w:rPr>
            <w:t>80</w:t>
          </w:r>
        </w:p>
        <w:p w14:paraId="329779E8" w14:textId="77777777" w:rsidR="00754317" w:rsidRPr="006C17C8" w:rsidRDefault="00F15D23" w:rsidP="00DE04B0">
          <w:pPr>
            <w:spacing w:after="0" w:line="480" w:lineRule="auto"/>
            <w:jc w:val="center"/>
            <w:rPr>
              <w:rFonts w:ascii="Times New Roman" w:eastAsia="Times New Roman" w:hAnsi="Times New Roman" w:cs="Times New Roman"/>
              <w:caps/>
              <w:sz w:val="24"/>
              <w:szCs w:val="24"/>
            </w:rPr>
          </w:pPr>
        </w:p>
      </w:sdtContent>
    </w:sdt>
    <w:p w14:paraId="782C7525"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5C9711AA"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2A8D7F1A"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1151C1D8"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08863431"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1F8D0289"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7FA70739"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6232686"/>
        <w:lock w:val="contentLocked"/>
        <w:placeholder>
          <w:docPart w:val="8F5D6AB789353746835E1ABA2D13D8E9"/>
        </w:placeholder>
        <w:group/>
      </w:sdtPr>
      <w:sdtEndPr>
        <w:rPr>
          <w:caps w:val="0"/>
        </w:rPr>
      </w:sdtEndPr>
      <w:sdtContent>
        <w:p w14:paraId="45CD2485"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r w:rsidRPr="006C17C8">
            <w:rPr>
              <w:rFonts w:ascii="Times New Roman" w:eastAsia="Times New Roman" w:hAnsi="Times New Roman" w:cs="Times New Roman"/>
              <w:caps/>
              <w:sz w:val="24"/>
              <w:szCs w:val="24"/>
            </w:rPr>
            <w:t>A thesis</w:t>
          </w:r>
        </w:p>
        <w:p w14:paraId="69FEE43F"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72872E3C"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r w:rsidRPr="006C17C8">
            <w:rPr>
              <w:rFonts w:ascii="Times New Roman" w:eastAsia="Times New Roman" w:hAnsi="Times New Roman" w:cs="Times New Roman"/>
              <w:caps/>
              <w:sz w:val="24"/>
              <w:szCs w:val="24"/>
            </w:rPr>
            <w:t>submitted to the graduate faculty</w:t>
          </w:r>
        </w:p>
        <w:p w14:paraId="47059C79" w14:textId="77777777" w:rsidR="00754317" w:rsidRPr="006C17C8" w:rsidRDefault="00754317" w:rsidP="00DE04B0">
          <w:pPr>
            <w:spacing w:after="0" w:line="240" w:lineRule="auto"/>
            <w:jc w:val="center"/>
            <w:rPr>
              <w:rFonts w:ascii="Times New Roman" w:eastAsia="Times New Roman" w:hAnsi="Times New Roman" w:cs="Times New Roman"/>
              <w:sz w:val="24"/>
              <w:szCs w:val="24"/>
            </w:rPr>
          </w:pPr>
        </w:p>
        <w:p w14:paraId="3D509E5B" w14:textId="77777777" w:rsidR="00754317" w:rsidRPr="006C17C8" w:rsidRDefault="00754317" w:rsidP="00DE04B0">
          <w:pPr>
            <w:spacing w:after="0" w:line="240" w:lineRule="auto"/>
            <w:jc w:val="center"/>
            <w:rPr>
              <w:rFonts w:ascii="Times New Roman" w:eastAsia="Times New Roman" w:hAnsi="Times New Roman" w:cs="Times New Roman"/>
              <w:sz w:val="24"/>
              <w:szCs w:val="24"/>
            </w:rPr>
          </w:pPr>
          <w:r w:rsidRPr="006C17C8">
            <w:rPr>
              <w:rFonts w:ascii="Times New Roman" w:eastAsia="Times New Roman" w:hAnsi="Times New Roman" w:cs="Times New Roman"/>
              <w:sz w:val="24"/>
              <w:szCs w:val="24"/>
            </w:rPr>
            <w:t>in partial fulfillment of the requirements for the</w:t>
          </w:r>
        </w:p>
        <w:p w14:paraId="58D7DF13" w14:textId="77777777" w:rsidR="00754317" w:rsidRPr="006C17C8" w:rsidRDefault="00754317" w:rsidP="00DE04B0">
          <w:pPr>
            <w:spacing w:after="0" w:line="240" w:lineRule="auto"/>
            <w:jc w:val="center"/>
            <w:rPr>
              <w:rFonts w:ascii="Times New Roman" w:eastAsia="Times New Roman" w:hAnsi="Times New Roman" w:cs="Times New Roman"/>
              <w:sz w:val="24"/>
              <w:szCs w:val="24"/>
            </w:rPr>
          </w:pPr>
        </w:p>
        <w:p w14:paraId="6C95C9D2" w14:textId="77777777" w:rsidR="00754317" w:rsidRPr="006C17C8" w:rsidRDefault="00754317" w:rsidP="00DE04B0">
          <w:pPr>
            <w:spacing w:after="0" w:line="240" w:lineRule="auto"/>
            <w:jc w:val="center"/>
            <w:rPr>
              <w:rFonts w:ascii="Times New Roman" w:eastAsia="Times New Roman" w:hAnsi="Times New Roman" w:cs="Times New Roman"/>
              <w:sz w:val="24"/>
              <w:szCs w:val="24"/>
            </w:rPr>
          </w:pPr>
          <w:r w:rsidRPr="006C17C8">
            <w:rPr>
              <w:rFonts w:ascii="Times New Roman" w:eastAsia="Times New Roman" w:hAnsi="Times New Roman" w:cs="Times New Roman"/>
              <w:sz w:val="24"/>
              <w:szCs w:val="24"/>
            </w:rPr>
            <w:t>Degree of</w:t>
          </w:r>
        </w:p>
        <w:p w14:paraId="496C6909" w14:textId="77777777" w:rsidR="00754317" w:rsidRPr="006C17C8" w:rsidRDefault="00F15D23" w:rsidP="00DE04B0">
          <w:pPr>
            <w:spacing w:after="0" w:line="240" w:lineRule="auto"/>
            <w:jc w:val="center"/>
            <w:rPr>
              <w:rFonts w:ascii="Times New Roman" w:eastAsia="Times New Roman" w:hAnsi="Times New Roman" w:cs="Times New Roman"/>
              <w:sz w:val="24"/>
              <w:szCs w:val="24"/>
            </w:rPr>
          </w:pPr>
        </w:p>
      </w:sdtContent>
    </w:sdt>
    <w:sdt>
      <w:sdtPr>
        <w:rPr>
          <w:rFonts w:ascii="Times New Roman" w:eastAsia="Times New Roman" w:hAnsi="Times New Roman" w:cs="Times New Roman"/>
          <w:caps/>
          <w:sz w:val="24"/>
          <w:szCs w:val="32"/>
          <w:lang w:bidi="en-US"/>
        </w:rPr>
        <w:alias w:val="Select the exact name of your degree"/>
        <w:tag w:val="Exact name of your degree in ALL CAPS"/>
        <w:id w:val="6549437"/>
        <w:placeholder>
          <w:docPart w:val="5417A4D51D05C64AB4A65CB842E8247B"/>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5F065FE6" w14:textId="77777777" w:rsidR="00754317" w:rsidRPr="006C17C8" w:rsidRDefault="00B52590" w:rsidP="00DE04B0">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Master of Science</w:t>
          </w:r>
        </w:p>
      </w:sdtContent>
    </w:sdt>
    <w:p w14:paraId="1299EE66"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365B6B7D"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6C37693B"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24CCFFEF"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67834545"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320552EA"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114AB599"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7A257935"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p w14:paraId="0AA7E32A"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sz w:val="24"/>
          <w:szCs w:val="24"/>
        </w:rPr>
        <w:id w:val="6232687"/>
        <w:lock w:val="contentLocked"/>
        <w:placeholder>
          <w:docPart w:val="8F5D6AB789353746835E1ABA2D13D8E9"/>
        </w:placeholder>
        <w:group/>
      </w:sdtPr>
      <w:sdtEndPr/>
      <w:sdtContent>
        <w:p w14:paraId="65C26DF0" w14:textId="77777777" w:rsidR="00754317" w:rsidRPr="006C17C8" w:rsidRDefault="00754317" w:rsidP="00DE04B0">
          <w:pPr>
            <w:spacing w:after="0" w:line="240" w:lineRule="auto"/>
            <w:jc w:val="center"/>
            <w:rPr>
              <w:rFonts w:ascii="Times New Roman" w:eastAsia="Times New Roman" w:hAnsi="Times New Roman" w:cs="Times New Roman"/>
              <w:sz w:val="24"/>
              <w:szCs w:val="24"/>
            </w:rPr>
          </w:pPr>
          <w:r w:rsidRPr="006C17C8">
            <w:rPr>
              <w:rFonts w:ascii="Times New Roman" w:eastAsia="Times New Roman" w:hAnsi="Times New Roman" w:cs="Times New Roman"/>
              <w:sz w:val="24"/>
              <w:szCs w:val="24"/>
            </w:rPr>
            <w:t>By</w:t>
          </w:r>
        </w:p>
      </w:sdtContent>
    </w:sdt>
    <w:p w14:paraId="6F008C6B" w14:textId="77777777" w:rsidR="00754317" w:rsidRPr="006C17C8" w:rsidRDefault="00754317" w:rsidP="00DE04B0">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69"/>
        <w:placeholder>
          <w:docPart w:val="8F5D6AB789353746835E1ABA2D13D8E9"/>
        </w:placeholder>
      </w:sdtPr>
      <w:sdtEndPr/>
      <w:sdtContent>
        <w:p w14:paraId="0317C4DC" w14:textId="77777777" w:rsidR="00754317" w:rsidRPr="00E029A3" w:rsidRDefault="00754317" w:rsidP="00DE04B0">
          <w:pPr>
            <w:spacing w:after="0" w:line="240" w:lineRule="auto"/>
            <w:jc w:val="center"/>
            <w:rPr>
              <w:rFonts w:ascii="Times New Roman" w:hAnsi="Times New Roman"/>
              <w:caps/>
              <w:sz w:val="24"/>
            </w:rPr>
          </w:pPr>
          <w:r w:rsidRPr="00E029A3">
            <w:rPr>
              <w:rFonts w:ascii="Times New Roman" w:hAnsi="Times New Roman"/>
              <w:caps/>
              <w:sz w:val="24"/>
            </w:rPr>
            <w:t xml:space="preserve">Valerie </w:t>
          </w:r>
          <w:r>
            <w:rPr>
              <w:rFonts w:ascii="Times New Roman" w:eastAsia="Times New Roman" w:hAnsi="Times New Roman" w:cs="Times New Roman"/>
              <w:caps/>
              <w:sz w:val="24"/>
              <w:szCs w:val="24"/>
            </w:rPr>
            <w:t xml:space="preserve">Marie </w:t>
          </w:r>
          <w:r w:rsidRPr="00E029A3">
            <w:rPr>
              <w:rFonts w:ascii="Times New Roman" w:hAnsi="Times New Roman"/>
              <w:caps/>
              <w:sz w:val="24"/>
            </w:rPr>
            <w:t xml:space="preserve">Moise </w:t>
          </w:r>
        </w:p>
      </w:sdtContent>
    </w:sdt>
    <w:sdt>
      <w:sdtPr>
        <w:rPr>
          <w:rFonts w:ascii="Times New Roman" w:eastAsia="Times New Roman" w:hAnsi="Times New Roman" w:cs="Times New Roman"/>
          <w:sz w:val="24"/>
          <w:szCs w:val="24"/>
        </w:rPr>
        <w:id w:val="6232688"/>
        <w:lock w:val="contentLocked"/>
        <w:placeholder>
          <w:docPart w:val="8F5D6AB789353746835E1ABA2D13D8E9"/>
        </w:placeholder>
        <w:group/>
      </w:sdtPr>
      <w:sdtEndPr/>
      <w:sdtContent>
        <w:p w14:paraId="41E7D342" w14:textId="77777777" w:rsidR="00754317" w:rsidRPr="006C17C8" w:rsidRDefault="00754317" w:rsidP="00DE04B0">
          <w:pPr>
            <w:spacing w:after="0" w:line="240" w:lineRule="auto"/>
            <w:jc w:val="center"/>
            <w:rPr>
              <w:rFonts w:ascii="Times New Roman" w:eastAsia="Times New Roman" w:hAnsi="Times New Roman" w:cs="Times New Roman"/>
              <w:sz w:val="24"/>
              <w:szCs w:val="24"/>
            </w:rPr>
          </w:pPr>
          <w:r w:rsidRPr="006C17C8">
            <w:rPr>
              <w:rFonts w:ascii="Times New Roman" w:eastAsia="Times New Roman" w:hAnsi="Times New Roman" w:cs="Times New Roman"/>
              <w:sz w:val="24"/>
              <w:szCs w:val="24"/>
            </w:rPr>
            <w:t>Norman, Oklahoma</w:t>
          </w:r>
        </w:p>
      </w:sdtContent>
    </w:sdt>
    <w:sdt>
      <w:sdtPr>
        <w:rPr>
          <w:rFonts w:ascii="Times New Roman" w:eastAsia="Times New Roman" w:hAnsi="Times New Roman" w:cs="Times New Roman"/>
          <w:sz w:val="24"/>
          <w:szCs w:val="24"/>
        </w:rPr>
        <w:alias w:val="Click to enter the year you are depositing the thesis"/>
        <w:tag w:val="Click to enter the year you are depositing the thesis"/>
        <w:id w:val="28311870"/>
        <w:placeholder>
          <w:docPart w:val="8F5D6AB789353746835E1ABA2D13D8E9"/>
        </w:placeholder>
      </w:sdtPr>
      <w:sdtEndPr/>
      <w:sdtContent>
        <w:p w14:paraId="75A072AD" w14:textId="77777777" w:rsidR="00754317" w:rsidRPr="006C17C8" w:rsidRDefault="00754317" w:rsidP="00DE04B0">
          <w:pPr>
            <w:spacing w:after="0" w:line="240" w:lineRule="auto"/>
            <w:jc w:val="center"/>
            <w:rPr>
              <w:rFonts w:ascii="Times New Roman" w:eastAsia="Times New Roman" w:hAnsi="Times New Roman" w:cs="Times New Roman"/>
              <w:sz w:val="24"/>
              <w:szCs w:val="24"/>
            </w:rPr>
          </w:pPr>
          <w:r w:rsidRPr="006C17C8">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p>
      </w:sdtContent>
    </w:sdt>
    <w:p w14:paraId="275C56AD" w14:textId="77777777" w:rsidR="00754317" w:rsidRDefault="00754317" w:rsidP="00DE04B0">
      <w:pPr>
        <w:spacing w:line="480" w:lineRule="auto"/>
        <w:rPr>
          <w:rFonts w:ascii="Times New Roman" w:eastAsia="Times New Roman" w:hAnsi="Times New Roman" w:cs="Times New Roman"/>
          <w:b/>
          <w:bCs/>
          <w:sz w:val="24"/>
          <w:szCs w:val="24"/>
        </w:rPr>
      </w:pPr>
    </w:p>
    <w:p w14:paraId="1C760032" w14:textId="77777777" w:rsidR="00754317" w:rsidRDefault="00754317" w:rsidP="00DE04B0">
      <w:pPr>
        <w:spacing w:after="0" w:line="240" w:lineRule="auto"/>
        <w:jc w:val="center"/>
        <w:rPr>
          <w:rFonts w:ascii="Times New Roman" w:eastAsia="Times New Roman" w:hAnsi="Times New Roman" w:cs="Times New Roman"/>
          <w:caps/>
          <w:sz w:val="24"/>
          <w:szCs w:val="24"/>
        </w:rPr>
      </w:pPr>
    </w:p>
    <w:p w14:paraId="75F22D5E" w14:textId="77777777" w:rsidR="00754317" w:rsidRDefault="00754317" w:rsidP="00DE04B0">
      <w:pPr>
        <w:spacing w:after="0" w:line="240" w:lineRule="auto"/>
        <w:jc w:val="center"/>
        <w:rPr>
          <w:rFonts w:ascii="Times New Roman" w:eastAsia="Times New Roman" w:hAnsi="Times New Roman" w:cs="Times New Roman"/>
          <w:caps/>
          <w:sz w:val="24"/>
          <w:szCs w:val="24"/>
        </w:rPr>
      </w:pPr>
    </w:p>
    <w:p w14:paraId="66C3599F" w14:textId="37746146" w:rsidR="00754317" w:rsidRDefault="00754317" w:rsidP="00DE04B0">
      <w:pPr>
        <w:spacing w:after="0" w:line="240" w:lineRule="auto"/>
        <w:jc w:val="center"/>
        <w:rPr>
          <w:rFonts w:ascii="Times New Roman" w:eastAsia="Times New Roman" w:hAnsi="Times New Roman" w:cs="Times New Roman"/>
          <w:caps/>
          <w:sz w:val="24"/>
          <w:szCs w:val="24"/>
        </w:rPr>
      </w:pPr>
      <w:r w:rsidRPr="0031726A">
        <w:rPr>
          <w:rFonts w:ascii="Times New Roman" w:eastAsia="Times New Roman" w:hAnsi="Times New Roman" w:cs="Times New Roman"/>
          <w:caps/>
          <w:sz w:val="24"/>
          <w:szCs w:val="24"/>
        </w:rPr>
        <w:t>Mental Health, Positive Experiences of Aging, and Appearance among  Adults AGES 50–80</w:t>
      </w:r>
    </w:p>
    <w:p w14:paraId="6F5206F2" w14:textId="77777777" w:rsidR="00754317" w:rsidRDefault="00754317" w:rsidP="00DE04B0">
      <w:pPr>
        <w:spacing w:after="0" w:line="240" w:lineRule="auto"/>
        <w:jc w:val="center"/>
        <w:rPr>
          <w:rFonts w:ascii="Times New Roman" w:eastAsia="Times New Roman" w:hAnsi="Times New Roman" w:cs="Times New Roman"/>
          <w:caps/>
          <w:sz w:val="24"/>
          <w:szCs w:val="24"/>
        </w:rPr>
      </w:pPr>
    </w:p>
    <w:p w14:paraId="38E1581E" w14:textId="77777777" w:rsidR="00754317" w:rsidRDefault="00754317" w:rsidP="00DE04B0">
      <w:pPr>
        <w:spacing w:after="0" w:line="240" w:lineRule="auto"/>
        <w:jc w:val="center"/>
        <w:rPr>
          <w:rFonts w:ascii="Times New Roman" w:eastAsia="Times New Roman" w:hAnsi="Times New Roman" w:cs="Times New Roman"/>
          <w:caps/>
          <w:sz w:val="24"/>
          <w:szCs w:val="24"/>
        </w:rPr>
      </w:pPr>
    </w:p>
    <w:p w14:paraId="37FE4772" w14:textId="09B93211" w:rsidR="00754317" w:rsidRDefault="00754317" w:rsidP="00DE04B0">
      <w:pPr>
        <w:spacing w:after="0" w:line="240" w:lineRule="auto"/>
        <w:jc w:val="center"/>
        <w:rPr>
          <w:rFonts w:ascii="Times New Roman" w:eastAsia="Times New Roman" w:hAnsi="Times New Roman" w:cs="Times New Roman"/>
          <w:caps/>
          <w:sz w:val="24"/>
          <w:szCs w:val="24"/>
        </w:rPr>
      </w:pPr>
    </w:p>
    <w:p w14:paraId="3107C45F" w14:textId="5E9EECEB" w:rsidR="00754317" w:rsidRDefault="00754317" w:rsidP="00DE04B0">
      <w:pPr>
        <w:spacing w:after="0" w:line="240" w:lineRule="auto"/>
        <w:jc w:val="center"/>
        <w:rPr>
          <w:rFonts w:ascii="Times New Roman" w:eastAsia="Times New Roman" w:hAnsi="Times New Roman" w:cs="Times New Roman"/>
          <w:caps/>
          <w:sz w:val="24"/>
          <w:szCs w:val="24"/>
        </w:rPr>
      </w:pPr>
    </w:p>
    <w:p w14:paraId="21A7F23F" w14:textId="3FDDFCB3" w:rsidR="00754317" w:rsidRPr="0031726A" w:rsidRDefault="00754317" w:rsidP="00B52590">
      <w:pPr>
        <w:spacing w:after="0" w:line="240" w:lineRule="auto"/>
        <w:rPr>
          <w:rFonts w:ascii="Times New Roman" w:eastAsia="Times New Roman" w:hAnsi="Times New Roman" w:cs="Times New Roman"/>
          <w:caps/>
          <w:sz w:val="24"/>
          <w:szCs w:val="24"/>
        </w:rPr>
      </w:pPr>
    </w:p>
    <w:p w14:paraId="430517A7" w14:textId="77777777" w:rsidR="00754317" w:rsidRPr="0031726A" w:rsidRDefault="00754317" w:rsidP="00DE04B0">
      <w:pPr>
        <w:spacing w:after="0" w:line="240" w:lineRule="auto"/>
        <w:jc w:val="center"/>
        <w:rPr>
          <w:rFonts w:ascii="Times New Roman" w:eastAsia="Times New Roman" w:hAnsi="Times New Roman" w:cs="Times New Roman"/>
          <w:caps/>
          <w:sz w:val="24"/>
          <w:szCs w:val="24"/>
        </w:rPr>
      </w:pPr>
    </w:p>
    <w:p w14:paraId="3569476C" w14:textId="77777777" w:rsidR="00754317" w:rsidRDefault="00754317" w:rsidP="00DE04B0">
      <w:pPr>
        <w:spacing w:after="0" w:line="240" w:lineRule="auto"/>
        <w:jc w:val="center"/>
        <w:rPr>
          <w:rFonts w:ascii="Times New Roman" w:eastAsia="Times New Roman" w:hAnsi="Times New Roman" w:cs="Times New Roman"/>
          <w:caps/>
          <w:sz w:val="24"/>
          <w:szCs w:val="24"/>
        </w:rPr>
      </w:pPr>
      <w:r w:rsidRPr="0031726A">
        <w:rPr>
          <w:rFonts w:ascii="Times New Roman" w:eastAsia="Times New Roman" w:hAnsi="Times New Roman" w:cs="Times New Roman"/>
          <w:caps/>
          <w:sz w:val="24"/>
          <w:szCs w:val="24"/>
        </w:rPr>
        <w:t xml:space="preserve">A THESIS APPROVED FOR THE </w:t>
      </w:r>
    </w:p>
    <w:p w14:paraId="22E5C756" w14:textId="77777777" w:rsidR="00754317" w:rsidRDefault="00754317" w:rsidP="00DE04B0">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 xml:space="preserve">Department of health and exercise science </w:t>
      </w:r>
    </w:p>
    <w:p w14:paraId="641D048F" w14:textId="77777777" w:rsidR="00754317" w:rsidRDefault="00754317" w:rsidP="00DE04B0">
      <w:pPr>
        <w:spacing w:after="0" w:line="240" w:lineRule="auto"/>
        <w:jc w:val="center"/>
        <w:rPr>
          <w:rFonts w:ascii="Times New Roman" w:eastAsia="Times New Roman" w:hAnsi="Times New Roman" w:cs="Times New Roman"/>
          <w:caps/>
          <w:sz w:val="24"/>
          <w:szCs w:val="24"/>
        </w:rPr>
      </w:pPr>
    </w:p>
    <w:p w14:paraId="1154F581" w14:textId="77777777" w:rsidR="00754317" w:rsidRDefault="00754317" w:rsidP="00B52590">
      <w:pPr>
        <w:spacing w:after="0" w:line="240" w:lineRule="auto"/>
        <w:rPr>
          <w:rFonts w:ascii="Times New Roman" w:eastAsia="Times New Roman" w:hAnsi="Times New Roman" w:cs="Times New Roman"/>
          <w:caps/>
          <w:sz w:val="24"/>
          <w:szCs w:val="24"/>
        </w:rPr>
      </w:pPr>
    </w:p>
    <w:p w14:paraId="035B127C" w14:textId="77777777" w:rsidR="00754317" w:rsidRDefault="00754317" w:rsidP="00DE04B0">
      <w:pPr>
        <w:spacing w:after="0" w:line="240" w:lineRule="auto"/>
        <w:jc w:val="center"/>
        <w:rPr>
          <w:rFonts w:ascii="Times New Roman" w:eastAsia="Times New Roman" w:hAnsi="Times New Roman" w:cs="Times New Roman"/>
          <w:caps/>
          <w:sz w:val="24"/>
          <w:szCs w:val="24"/>
        </w:rPr>
      </w:pPr>
    </w:p>
    <w:p w14:paraId="57E0D080" w14:textId="608F66D7" w:rsidR="00754317" w:rsidRDefault="00B52590" w:rsidP="00DE04B0">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by the committee consisting of</w:t>
      </w:r>
    </w:p>
    <w:p w14:paraId="66AB93D7" w14:textId="77777777" w:rsidR="00754317" w:rsidRDefault="00754317" w:rsidP="00DE04B0">
      <w:pPr>
        <w:spacing w:after="0" w:line="240" w:lineRule="auto"/>
        <w:jc w:val="center"/>
        <w:rPr>
          <w:rFonts w:ascii="Times New Roman" w:eastAsia="Times New Roman" w:hAnsi="Times New Roman" w:cs="Times New Roman"/>
          <w:caps/>
          <w:sz w:val="24"/>
          <w:szCs w:val="24"/>
        </w:rPr>
      </w:pPr>
    </w:p>
    <w:p w14:paraId="5F539B09" w14:textId="77777777" w:rsidR="00754317" w:rsidRDefault="00754317" w:rsidP="00DE04B0">
      <w:pPr>
        <w:spacing w:after="0" w:line="240" w:lineRule="auto"/>
        <w:jc w:val="center"/>
        <w:rPr>
          <w:rFonts w:ascii="Times New Roman" w:eastAsia="Times New Roman" w:hAnsi="Times New Roman" w:cs="Times New Roman"/>
          <w:caps/>
          <w:sz w:val="24"/>
          <w:szCs w:val="24"/>
        </w:rPr>
      </w:pPr>
    </w:p>
    <w:p w14:paraId="256F92BF" w14:textId="77777777" w:rsidR="00754317" w:rsidRDefault="00754317" w:rsidP="00DE04B0">
      <w:pPr>
        <w:spacing w:after="0" w:line="240" w:lineRule="auto"/>
        <w:jc w:val="center"/>
        <w:rPr>
          <w:rFonts w:ascii="Times New Roman" w:eastAsia="Times New Roman" w:hAnsi="Times New Roman" w:cs="Times New Roman"/>
          <w:caps/>
          <w:sz w:val="24"/>
          <w:szCs w:val="24"/>
        </w:rPr>
      </w:pPr>
    </w:p>
    <w:p w14:paraId="445D6122" w14:textId="77777777" w:rsidR="00754317" w:rsidRPr="0031726A" w:rsidRDefault="00754317" w:rsidP="00DE04B0">
      <w:pPr>
        <w:spacing w:after="0" w:line="240" w:lineRule="auto"/>
        <w:jc w:val="center"/>
        <w:rPr>
          <w:rFonts w:ascii="Times New Roman" w:eastAsia="Times New Roman" w:hAnsi="Times New Roman" w:cs="Times New Roman"/>
          <w:caps/>
          <w:sz w:val="24"/>
          <w:szCs w:val="24"/>
        </w:rPr>
      </w:pPr>
    </w:p>
    <w:p w14:paraId="4D643496" w14:textId="77777777" w:rsidR="00754317" w:rsidRPr="00771E7F" w:rsidRDefault="00754317" w:rsidP="00DE04B0">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w:t>
      </w:r>
      <w:r w:rsidRPr="00771E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Julie Ober Allen</w:t>
      </w:r>
      <w:sdt>
        <w:sdtPr>
          <w:rPr>
            <w:rFonts w:ascii="Times New Roman" w:eastAsia="Times New Roman" w:hAnsi="Times New Roman" w:cs="Times New Roman"/>
            <w:sz w:val="24"/>
            <w:szCs w:val="24"/>
          </w:rPr>
          <w:id w:val="476497810"/>
          <w:lock w:val="contentLocked"/>
          <w:placeholder>
            <w:docPart w:val="B5FE373B9A88CC4B93C60330C134BD4B"/>
          </w:placeholder>
          <w:group/>
        </w:sdtPr>
        <w:sdtEndPr/>
        <w:sdtContent>
          <w:r w:rsidRPr="00771E7F">
            <w:rPr>
              <w:rFonts w:ascii="Times New Roman" w:eastAsia="Times New Roman" w:hAnsi="Times New Roman" w:cs="Times New Roman"/>
              <w:sz w:val="24"/>
              <w:szCs w:val="24"/>
            </w:rPr>
            <w:t>, Chair</w:t>
          </w:r>
        </w:sdtContent>
      </w:sdt>
    </w:p>
    <w:p w14:paraId="1842332A" w14:textId="77777777" w:rsidR="00754317" w:rsidRDefault="00754317" w:rsidP="00DE04B0">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w:t>
      </w:r>
      <w:r w:rsidRPr="00771E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Marshall Cheney</w:t>
      </w:r>
    </w:p>
    <w:p w14:paraId="3EB18F7A" w14:textId="77777777" w:rsidR="00754317" w:rsidRPr="00771E7F" w:rsidRDefault="00754317" w:rsidP="00DE04B0">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w:t>
      </w:r>
      <w:r w:rsidRPr="00771E7F">
        <w:rPr>
          <w:rFonts w:ascii="Times New Roman" w:eastAsia="Times New Roman" w:hAnsi="Times New Roman" w:cs="Times New Roman"/>
          <w:sz w:val="24"/>
          <w:szCs w:val="24"/>
        </w:rPr>
        <w:t xml:space="preserve"> Daniel Larson</w:t>
      </w:r>
    </w:p>
    <w:p w14:paraId="3CD9FE28" w14:textId="77777777" w:rsidR="00754317" w:rsidRDefault="00754317" w:rsidP="00DE04B0">
      <w:pPr>
        <w:spacing w:after="0" w:line="240" w:lineRule="auto"/>
        <w:jc w:val="right"/>
        <w:rPr>
          <w:rFonts w:ascii="Times New Roman" w:eastAsia="Times New Roman" w:hAnsi="Times New Roman" w:cs="Times New Roman"/>
          <w:caps/>
          <w:sz w:val="24"/>
          <w:szCs w:val="24"/>
        </w:rPr>
      </w:pPr>
    </w:p>
    <w:p w14:paraId="11F81F46" w14:textId="77777777" w:rsidR="00754317" w:rsidRDefault="00754317" w:rsidP="00DE04B0">
      <w:pP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br w:type="page"/>
      </w:r>
    </w:p>
    <w:p w14:paraId="76D472A1"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4F3E7F27"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2BA0CDF7"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530A4B8E"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4D0163B9"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495B8194"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5686EEA5"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117E0EA7"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2C04E6EC"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531BC5CC"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6B8009AF"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2A0071F7"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6E20E014"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7E4146D0"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29469AF7"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14B3C3E2"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4F6E79E3"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5C46C990"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22AF79D2"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40E14554"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1D2D91C4"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783DD568"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7730E260"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296976C9"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4DFEC4E0"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41D3A6A2"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6FAC65D9"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43CC1D3C"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088A53C0"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3DBBB522"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65209EA9"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2F7393E9"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7FFE154D"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51842C00"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5698CDBF"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3F19F8BF" w14:textId="77777777" w:rsidR="00754317" w:rsidRDefault="00754317" w:rsidP="00DE04B0">
      <w:pPr>
        <w:spacing w:after="0" w:line="240" w:lineRule="auto"/>
        <w:jc w:val="center"/>
        <w:rPr>
          <w:rFonts w:ascii="Times New Roman" w:eastAsia="Times New Roman" w:hAnsi="Times New Roman" w:cs="Times New Roman"/>
          <w:sz w:val="24"/>
          <w:szCs w:val="24"/>
        </w:rPr>
      </w:pPr>
    </w:p>
    <w:p w14:paraId="6268817D" w14:textId="77777777" w:rsidR="00754317" w:rsidRDefault="00754317" w:rsidP="00DE04B0">
      <w:pPr>
        <w:spacing w:after="0" w:line="240" w:lineRule="auto"/>
        <w:jc w:val="center"/>
        <w:rPr>
          <w:rFonts w:ascii="Times New Roman" w:eastAsia="Times New Roman" w:hAnsi="Times New Roman" w:cs="Times New Roman"/>
          <w:sz w:val="24"/>
          <w:szCs w:val="24"/>
        </w:rPr>
      </w:pPr>
    </w:p>
    <w:p w14:paraId="5E3C8AE6" w14:textId="77777777" w:rsidR="00754317" w:rsidRDefault="00754317" w:rsidP="00DE04B0">
      <w:pPr>
        <w:spacing w:after="0" w:line="240" w:lineRule="auto"/>
        <w:jc w:val="center"/>
        <w:rPr>
          <w:rFonts w:ascii="Times New Roman" w:eastAsia="Times New Roman" w:hAnsi="Times New Roman" w:cs="Times New Roman"/>
          <w:sz w:val="24"/>
          <w:szCs w:val="24"/>
        </w:rPr>
      </w:pPr>
    </w:p>
    <w:p w14:paraId="53A9885F" w14:textId="77777777" w:rsidR="00754317" w:rsidRDefault="00754317" w:rsidP="00DE04B0">
      <w:pPr>
        <w:spacing w:after="0" w:line="240" w:lineRule="auto"/>
        <w:jc w:val="center"/>
        <w:rPr>
          <w:rFonts w:ascii="Times New Roman" w:eastAsia="Times New Roman" w:hAnsi="Times New Roman" w:cs="Times New Roman"/>
          <w:sz w:val="24"/>
          <w:szCs w:val="24"/>
        </w:rPr>
      </w:pPr>
    </w:p>
    <w:p w14:paraId="374C646C" w14:textId="77777777" w:rsidR="00B52590" w:rsidRDefault="00B52590" w:rsidP="00DE04B0">
      <w:pPr>
        <w:spacing w:after="0" w:line="240" w:lineRule="auto"/>
        <w:jc w:val="center"/>
        <w:rPr>
          <w:rFonts w:ascii="Times New Roman" w:eastAsia="Times New Roman" w:hAnsi="Times New Roman" w:cs="Times New Roman"/>
          <w:sz w:val="24"/>
          <w:szCs w:val="24"/>
        </w:rPr>
      </w:pPr>
    </w:p>
    <w:p w14:paraId="4E70898F"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4E5A1D59"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7224B679"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05792351" w14:textId="77777777" w:rsidR="00754317" w:rsidRPr="00C17821" w:rsidRDefault="00754317" w:rsidP="00DE04B0">
      <w:pPr>
        <w:spacing w:after="0" w:line="240" w:lineRule="auto"/>
        <w:jc w:val="center"/>
        <w:rPr>
          <w:rFonts w:ascii="Times New Roman" w:eastAsia="Times New Roman" w:hAnsi="Times New Roman" w:cs="Times New Roman"/>
          <w:sz w:val="24"/>
          <w:szCs w:val="24"/>
        </w:rPr>
      </w:pPr>
    </w:p>
    <w:p w14:paraId="134C8882" w14:textId="77777777" w:rsidR="00754317" w:rsidRPr="00C17821" w:rsidRDefault="00F15D23" w:rsidP="00DE04B0">
      <w:pPr>
        <w:spacing w:after="0" w:line="240" w:lineRule="auto"/>
        <w:jc w:val="cente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6232691"/>
          <w:lock w:val="contentLocked"/>
          <w:placeholder>
            <w:docPart w:val="3FCE7377A61FA04C91787D5BD54713EF"/>
          </w:placeholder>
          <w:group/>
        </w:sdtPr>
        <w:sdtEndPr/>
        <w:sdtContent>
          <w:r w:rsidR="00754317" w:rsidRPr="00C17821">
            <w:rPr>
              <w:rFonts w:ascii="Times New Roman" w:eastAsia="Times New Roman" w:hAnsi="Times New Roman" w:cs="Times New Roman"/>
              <w:sz w:val="24"/>
              <w:szCs w:val="24"/>
            </w:rPr>
            <w:t>© Copyright by</w:t>
          </w:r>
        </w:sdtContent>
      </w:sdt>
      <w:r w:rsidR="00754317" w:rsidRPr="00C17821">
        <w:rPr>
          <w:rFonts w:ascii="Times New Roman" w:eastAsia="Times New Roman" w:hAnsi="Times New Roman" w:cs="Times New Roman"/>
          <w:sz w:val="24"/>
          <w:szCs w:val="24"/>
        </w:rPr>
        <w:t xml:space="preserve"> </w:t>
      </w:r>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81"/>
          <w:placeholder>
            <w:docPart w:val="3FCE7377A61FA04C91787D5BD54713EF"/>
          </w:placeholder>
        </w:sdtPr>
        <w:sdtEndPr/>
        <w:sdtContent>
          <w:r w:rsidR="00754317">
            <w:rPr>
              <w:rFonts w:ascii="Times New Roman" w:eastAsia="Times New Roman" w:hAnsi="Times New Roman" w:cs="Times New Roman"/>
              <w:caps/>
              <w:sz w:val="24"/>
              <w:szCs w:val="24"/>
            </w:rPr>
            <w:t xml:space="preserve">Valerie Marie MOise </w:t>
          </w:r>
        </w:sdtContent>
      </w:sdt>
      <w:r w:rsidR="00754317" w:rsidRPr="00C1782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the year you are depositing the thesis"/>
          <w:tag w:val="Click to enter the year you are depositing the thesis"/>
          <w:id w:val="28311882"/>
          <w:placeholder>
            <w:docPart w:val="3FCE7377A61FA04C91787D5BD54713EF"/>
          </w:placeholder>
        </w:sdtPr>
        <w:sdtEndPr/>
        <w:sdtContent>
          <w:r w:rsidR="00754317" w:rsidRPr="00C17821">
            <w:rPr>
              <w:rFonts w:ascii="Times New Roman" w:eastAsia="Times New Roman" w:hAnsi="Times New Roman" w:cs="Times New Roman"/>
              <w:sz w:val="24"/>
              <w:szCs w:val="24"/>
            </w:rPr>
            <w:t>20</w:t>
          </w:r>
          <w:r w:rsidR="00754317">
            <w:rPr>
              <w:rFonts w:ascii="Times New Roman" w:eastAsia="Times New Roman" w:hAnsi="Times New Roman" w:cs="Times New Roman"/>
              <w:sz w:val="24"/>
              <w:szCs w:val="24"/>
            </w:rPr>
            <w:t>22</w:t>
          </w:r>
        </w:sdtContent>
      </w:sdt>
    </w:p>
    <w:p w14:paraId="7A1DB1E6" w14:textId="72E3A359" w:rsidR="00754317" w:rsidRDefault="00754317" w:rsidP="00DE04B0">
      <w:pPr>
        <w:spacing w:after="0" w:line="240" w:lineRule="auto"/>
        <w:jc w:val="center"/>
        <w:rPr>
          <w:rFonts w:ascii="Times New Roman" w:eastAsia="Times New Roman" w:hAnsi="Times New Roman" w:cs="Times New Roman"/>
          <w:b/>
          <w:bCs/>
          <w:sz w:val="24"/>
          <w:szCs w:val="24"/>
        </w:rPr>
        <w:sectPr w:rsidR="00754317" w:rsidSect="00DE04B0">
          <w:footerReference w:type="default" r:id="rId7"/>
          <w:pgSz w:w="12240" w:h="15840"/>
          <w:pgMar w:top="1440" w:right="1440" w:bottom="1440" w:left="1440" w:header="720" w:footer="720" w:gutter="0"/>
          <w:pgNumType w:fmt="lowerRoman" w:start="4"/>
          <w:cols w:space="720"/>
          <w:docGrid w:linePitch="360"/>
        </w:sectPr>
      </w:pPr>
      <w:r w:rsidRPr="00C17821">
        <w:rPr>
          <w:rFonts w:ascii="Times New Roman" w:eastAsia="Times New Roman" w:hAnsi="Times New Roman" w:cs="Times New Roman"/>
          <w:sz w:val="24"/>
          <w:szCs w:val="24"/>
        </w:rPr>
        <w:t xml:space="preserve">All Rights </w:t>
      </w:r>
      <w:r w:rsidR="00CF4099" w:rsidRPr="00C17821">
        <w:rPr>
          <w:rFonts w:ascii="Times New Roman" w:eastAsia="Times New Roman" w:hAnsi="Times New Roman" w:cs="Times New Roman"/>
          <w:sz w:val="24"/>
          <w:szCs w:val="24"/>
        </w:rPr>
        <w:t>Reserve</w:t>
      </w:r>
      <w:r w:rsidR="00CF4099">
        <w:rPr>
          <w:rFonts w:ascii="Times New Roman" w:eastAsia="Times New Roman" w:hAnsi="Times New Roman" w:cs="Times New Roman"/>
          <w:sz w:val="24"/>
          <w:szCs w:val="24"/>
        </w:rPr>
        <w:t>d</w:t>
      </w:r>
    </w:p>
    <w:p w14:paraId="603EBA1E" w14:textId="77777777" w:rsidR="00754317" w:rsidRDefault="00754317" w:rsidP="00DE04B0">
      <w:pPr>
        <w:spacing w:line="480" w:lineRule="auto"/>
        <w:rPr>
          <w:rFonts w:ascii="Times New Roman" w:eastAsia="Times New Roman" w:hAnsi="Times New Roman" w:cs="Times New Roman"/>
          <w:b/>
          <w:bCs/>
          <w:sz w:val="24"/>
          <w:szCs w:val="24"/>
        </w:rPr>
        <w:sectPr w:rsidR="00754317" w:rsidSect="00DE04B0">
          <w:type w:val="continuous"/>
          <w:pgSz w:w="12240" w:h="15840"/>
          <w:pgMar w:top="1440" w:right="1440" w:bottom="1440" w:left="1440" w:header="720" w:footer="720" w:gutter="0"/>
          <w:pgNumType w:fmt="lowerRoman" w:start="4"/>
          <w:cols w:space="720"/>
          <w:docGrid w:linePitch="360"/>
        </w:sectPr>
      </w:pPr>
    </w:p>
    <w:p w14:paraId="6176EA96" w14:textId="77777777" w:rsidR="00754317" w:rsidRDefault="00754317" w:rsidP="00DE04B0">
      <w:pPr>
        <w:spacing w:line="480" w:lineRule="auto"/>
        <w:rPr>
          <w:rFonts w:ascii="Times New Roman" w:eastAsia="Times New Roman" w:hAnsi="Times New Roman" w:cs="Times New Roman"/>
          <w:b/>
          <w:bCs/>
          <w:sz w:val="24"/>
          <w:szCs w:val="24"/>
        </w:rPr>
      </w:pPr>
    </w:p>
    <w:sdt>
      <w:sdtPr>
        <w:rPr>
          <w:rFonts w:ascii="Times New Roman" w:eastAsiaTheme="minorHAnsi" w:hAnsi="Times New Roman" w:cs="Times New Roman"/>
          <w:b w:val="0"/>
          <w:bCs w:val="0"/>
          <w:color w:val="auto"/>
          <w:sz w:val="22"/>
          <w:szCs w:val="22"/>
        </w:rPr>
        <w:id w:val="-1033581555"/>
        <w:docPartObj>
          <w:docPartGallery w:val="Table of Contents"/>
          <w:docPartUnique/>
        </w:docPartObj>
      </w:sdtPr>
      <w:sdtEndPr>
        <w:rPr>
          <w:noProof/>
        </w:rPr>
      </w:sdtEndPr>
      <w:sdtContent>
        <w:p w14:paraId="2A126698" w14:textId="77777777" w:rsidR="00754317" w:rsidRPr="007D5C02" w:rsidRDefault="00754317" w:rsidP="00DE04B0">
          <w:pPr>
            <w:pStyle w:val="TOCHeading"/>
            <w:rPr>
              <w:rFonts w:ascii="Times New Roman" w:hAnsi="Times New Roman" w:cs="Times New Roman"/>
              <w:color w:val="000000" w:themeColor="text1"/>
            </w:rPr>
          </w:pPr>
          <w:r w:rsidRPr="007D5C02">
            <w:rPr>
              <w:rFonts w:ascii="Times New Roman" w:hAnsi="Times New Roman" w:cs="Times New Roman"/>
              <w:color w:val="000000" w:themeColor="text1"/>
            </w:rPr>
            <w:t>Table of Contents</w:t>
          </w:r>
        </w:p>
        <w:p w14:paraId="0F1E7981" w14:textId="0F97FC94" w:rsidR="00B52590" w:rsidRDefault="00754317">
          <w:pPr>
            <w:pStyle w:val="TOC1"/>
            <w:tabs>
              <w:tab w:val="right" w:leader="dot" w:pos="9350"/>
            </w:tabs>
            <w:rPr>
              <w:rFonts w:eastAsiaTheme="minorEastAsia" w:cstheme="minorBidi"/>
              <w:b w:val="0"/>
              <w:bCs w:val="0"/>
              <w:i w:val="0"/>
              <w:iCs w:val="0"/>
              <w:noProof/>
            </w:rPr>
          </w:pPr>
          <w:r w:rsidRPr="00641CD8">
            <w:rPr>
              <w:rFonts w:ascii="Times New Roman" w:hAnsi="Times New Roman" w:cs="Times New Roman"/>
              <w:b w:val="0"/>
              <w:bCs w:val="0"/>
            </w:rPr>
            <w:fldChar w:fldCharType="begin"/>
          </w:r>
          <w:r w:rsidRPr="00641CD8">
            <w:rPr>
              <w:rFonts w:ascii="Times New Roman" w:hAnsi="Times New Roman" w:cs="Times New Roman"/>
            </w:rPr>
            <w:instrText xml:space="preserve"> TOC \o "1-3" \h \z \u </w:instrText>
          </w:r>
          <w:r w:rsidRPr="00641CD8">
            <w:rPr>
              <w:rFonts w:ascii="Times New Roman" w:hAnsi="Times New Roman" w:cs="Times New Roman"/>
              <w:b w:val="0"/>
              <w:bCs w:val="0"/>
            </w:rPr>
            <w:fldChar w:fldCharType="separate"/>
          </w:r>
          <w:hyperlink w:anchor="_Toc104580917" w:history="1">
            <w:r w:rsidR="00B52590" w:rsidRPr="007A1A6F">
              <w:rPr>
                <w:rStyle w:val="Hyperlink"/>
                <w:noProof/>
              </w:rPr>
              <w:t>Abstract</w:t>
            </w:r>
            <w:r w:rsidR="00B52590">
              <w:rPr>
                <w:noProof/>
                <w:webHidden/>
              </w:rPr>
              <w:tab/>
            </w:r>
            <w:r w:rsidR="00B52590">
              <w:rPr>
                <w:noProof/>
                <w:webHidden/>
              </w:rPr>
              <w:fldChar w:fldCharType="begin"/>
            </w:r>
            <w:r w:rsidR="00B52590">
              <w:rPr>
                <w:noProof/>
                <w:webHidden/>
              </w:rPr>
              <w:instrText xml:space="preserve"> PAGEREF _Toc104580917 \h </w:instrText>
            </w:r>
            <w:r w:rsidR="00B52590">
              <w:rPr>
                <w:noProof/>
                <w:webHidden/>
              </w:rPr>
            </w:r>
            <w:r w:rsidR="00B52590">
              <w:rPr>
                <w:noProof/>
                <w:webHidden/>
              </w:rPr>
              <w:fldChar w:fldCharType="separate"/>
            </w:r>
            <w:r w:rsidR="00B52590">
              <w:rPr>
                <w:noProof/>
                <w:webHidden/>
              </w:rPr>
              <w:t>vi</w:t>
            </w:r>
            <w:r w:rsidR="00B52590">
              <w:rPr>
                <w:noProof/>
                <w:webHidden/>
              </w:rPr>
              <w:fldChar w:fldCharType="end"/>
            </w:r>
          </w:hyperlink>
        </w:p>
        <w:p w14:paraId="1F27F147" w14:textId="4B681810" w:rsidR="00B52590" w:rsidRDefault="00F15D23">
          <w:pPr>
            <w:pStyle w:val="TOC1"/>
            <w:tabs>
              <w:tab w:val="right" w:leader="dot" w:pos="9350"/>
            </w:tabs>
            <w:rPr>
              <w:rFonts w:eastAsiaTheme="minorEastAsia" w:cstheme="minorBidi"/>
              <w:b w:val="0"/>
              <w:bCs w:val="0"/>
              <w:i w:val="0"/>
              <w:iCs w:val="0"/>
              <w:noProof/>
            </w:rPr>
          </w:pPr>
          <w:hyperlink w:anchor="_Toc104580918" w:history="1">
            <w:r w:rsidR="00B52590" w:rsidRPr="007A1A6F">
              <w:rPr>
                <w:rStyle w:val="Hyperlink"/>
                <w:noProof/>
              </w:rPr>
              <w:t>Chapter 1: Introduction</w:t>
            </w:r>
            <w:r w:rsidR="00B52590">
              <w:rPr>
                <w:noProof/>
                <w:webHidden/>
              </w:rPr>
              <w:tab/>
            </w:r>
            <w:r w:rsidR="00B52590">
              <w:rPr>
                <w:noProof/>
                <w:webHidden/>
              </w:rPr>
              <w:fldChar w:fldCharType="begin"/>
            </w:r>
            <w:r w:rsidR="00B52590">
              <w:rPr>
                <w:noProof/>
                <w:webHidden/>
              </w:rPr>
              <w:instrText xml:space="preserve"> PAGEREF _Toc104580918 \h </w:instrText>
            </w:r>
            <w:r w:rsidR="00B52590">
              <w:rPr>
                <w:noProof/>
                <w:webHidden/>
              </w:rPr>
            </w:r>
            <w:r w:rsidR="00B52590">
              <w:rPr>
                <w:noProof/>
                <w:webHidden/>
              </w:rPr>
              <w:fldChar w:fldCharType="separate"/>
            </w:r>
            <w:r w:rsidR="00B52590">
              <w:rPr>
                <w:noProof/>
                <w:webHidden/>
              </w:rPr>
              <w:t>1</w:t>
            </w:r>
            <w:r w:rsidR="00B52590">
              <w:rPr>
                <w:noProof/>
                <w:webHidden/>
              </w:rPr>
              <w:fldChar w:fldCharType="end"/>
            </w:r>
          </w:hyperlink>
        </w:p>
        <w:p w14:paraId="5A5FF919" w14:textId="2C9320A9" w:rsidR="00B52590" w:rsidRDefault="00F15D23">
          <w:pPr>
            <w:pStyle w:val="TOC2"/>
            <w:tabs>
              <w:tab w:val="right" w:leader="dot" w:pos="9350"/>
            </w:tabs>
            <w:rPr>
              <w:rFonts w:eastAsiaTheme="minorEastAsia" w:cstheme="minorBidi"/>
              <w:b w:val="0"/>
              <w:bCs w:val="0"/>
              <w:noProof/>
              <w:sz w:val="24"/>
              <w:szCs w:val="24"/>
            </w:rPr>
          </w:pPr>
          <w:hyperlink w:anchor="_Toc104580919" w:history="1">
            <w:r w:rsidR="00B52590" w:rsidRPr="007A1A6F">
              <w:rPr>
                <w:rStyle w:val="Hyperlink"/>
                <w:noProof/>
              </w:rPr>
              <w:t>Introduction</w:t>
            </w:r>
            <w:r w:rsidR="00B52590">
              <w:rPr>
                <w:noProof/>
                <w:webHidden/>
              </w:rPr>
              <w:tab/>
            </w:r>
            <w:r w:rsidR="00B52590">
              <w:rPr>
                <w:noProof/>
                <w:webHidden/>
              </w:rPr>
              <w:fldChar w:fldCharType="begin"/>
            </w:r>
            <w:r w:rsidR="00B52590">
              <w:rPr>
                <w:noProof/>
                <w:webHidden/>
              </w:rPr>
              <w:instrText xml:space="preserve"> PAGEREF _Toc104580919 \h </w:instrText>
            </w:r>
            <w:r w:rsidR="00B52590">
              <w:rPr>
                <w:noProof/>
                <w:webHidden/>
              </w:rPr>
            </w:r>
            <w:r w:rsidR="00B52590">
              <w:rPr>
                <w:noProof/>
                <w:webHidden/>
              </w:rPr>
              <w:fldChar w:fldCharType="separate"/>
            </w:r>
            <w:r w:rsidR="00B52590">
              <w:rPr>
                <w:noProof/>
                <w:webHidden/>
              </w:rPr>
              <w:t>1</w:t>
            </w:r>
            <w:r w:rsidR="00B52590">
              <w:rPr>
                <w:noProof/>
                <w:webHidden/>
              </w:rPr>
              <w:fldChar w:fldCharType="end"/>
            </w:r>
          </w:hyperlink>
        </w:p>
        <w:p w14:paraId="2EE418C9" w14:textId="3C9A6A20" w:rsidR="00B52590" w:rsidRDefault="00F15D23">
          <w:pPr>
            <w:pStyle w:val="TOC2"/>
            <w:tabs>
              <w:tab w:val="right" w:leader="dot" w:pos="9350"/>
            </w:tabs>
            <w:rPr>
              <w:rFonts w:eastAsiaTheme="minorEastAsia" w:cstheme="minorBidi"/>
              <w:b w:val="0"/>
              <w:bCs w:val="0"/>
              <w:noProof/>
              <w:sz w:val="24"/>
              <w:szCs w:val="24"/>
            </w:rPr>
          </w:pPr>
          <w:hyperlink w:anchor="_Toc104580920" w:history="1">
            <w:r w:rsidR="00B52590" w:rsidRPr="007A1A6F">
              <w:rPr>
                <w:rStyle w:val="Hyperlink"/>
                <w:noProof/>
              </w:rPr>
              <w:t>Purpose Statement</w:t>
            </w:r>
            <w:r w:rsidR="00B52590">
              <w:rPr>
                <w:noProof/>
                <w:webHidden/>
              </w:rPr>
              <w:tab/>
            </w:r>
            <w:r w:rsidR="00B52590">
              <w:rPr>
                <w:noProof/>
                <w:webHidden/>
              </w:rPr>
              <w:fldChar w:fldCharType="begin"/>
            </w:r>
            <w:r w:rsidR="00B52590">
              <w:rPr>
                <w:noProof/>
                <w:webHidden/>
              </w:rPr>
              <w:instrText xml:space="preserve"> PAGEREF _Toc104580920 \h </w:instrText>
            </w:r>
            <w:r w:rsidR="00B52590">
              <w:rPr>
                <w:noProof/>
                <w:webHidden/>
              </w:rPr>
            </w:r>
            <w:r w:rsidR="00B52590">
              <w:rPr>
                <w:noProof/>
                <w:webHidden/>
              </w:rPr>
              <w:fldChar w:fldCharType="separate"/>
            </w:r>
            <w:r w:rsidR="00B52590">
              <w:rPr>
                <w:noProof/>
                <w:webHidden/>
              </w:rPr>
              <w:t>5</w:t>
            </w:r>
            <w:r w:rsidR="00B52590">
              <w:rPr>
                <w:noProof/>
                <w:webHidden/>
              </w:rPr>
              <w:fldChar w:fldCharType="end"/>
            </w:r>
          </w:hyperlink>
        </w:p>
        <w:p w14:paraId="7F97B5A7" w14:textId="5868D5C6" w:rsidR="00B52590" w:rsidRDefault="00F15D23">
          <w:pPr>
            <w:pStyle w:val="TOC2"/>
            <w:tabs>
              <w:tab w:val="right" w:leader="dot" w:pos="9350"/>
            </w:tabs>
            <w:rPr>
              <w:rFonts w:eastAsiaTheme="minorEastAsia" w:cstheme="minorBidi"/>
              <w:b w:val="0"/>
              <w:bCs w:val="0"/>
              <w:noProof/>
              <w:sz w:val="24"/>
              <w:szCs w:val="24"/>
            </w:rPr>
          </w:pPr>
          <w:hyperlink w:anchor="_Toc104580921" w:history="1">
            <w:r w:rsidR="00B52590" w:rsidRPr="007A1A6F">
              <w:rPr>
                <w:rStyle w:val="Hyperlink"/>
                <w:noProof/>
              </w:rPr>
              <w:t>Research Questions</w:t>
            </w:r>
            <w:r w:rsidR="00B52590">
              <w:rPr>
                <w:noProof/>
                <w:webHidden/>
              </w:rPr>
              <w:tab/>
            </w:r>
            <w:r w:rsidR="00B52590">
              <w:rPr>
                <w:noProof/>
                <w:webHidden/>
              </w:rPr>
              <w:fldChar w:fldCharType="begin"/>
            </w:r>
            <w:r w:rsidR="00B52590">
              <w:rPr>
                <w:noProof/>
                <w:webHidden/>
              </w:rPr>
              <w:instrText xml:space="preserve"> PAGEREF _Toc104580921 \h </w:instrText>
            </w:r>
            <w:r w:rsidR="00B52590">
              <w:rPr>
                <w:noProof/>
                <w:webHidden/>
              </w:rPr>
            </w:r>
            <w:r w:rsidR="00B52590">
              <w:rPr>
                <w:noProof/>
                <w:webHidden/>
              </w:rPr>
              <w:fldChar w:fldCharType="separate"/>
            </w:r>
            <w:r w:rsidR="00B52590">
              <w:rPr>
                <w:noProof/>
                <w:webHidden/>
              </w:rPr>
              <w:t>6</w:t>
            </w:r>
            <w:r w:rsidR="00B52590">
              <w:rPr>
                <w:noProof/>
                <w:webHidden/>
              </w:rPr>
              <w:fldChar w:fldCharType="end"/>
            </w:r>
          </w:hyperlink>
        </w:p>
        <w:p w14:paraId="7A20B150" w14:textId="02A86375" w:rsidR="00B52590" w:rsidRDefault="00F15D23">
          <w:pPr>
            <w:pStyle w:val="TOC2"/>
            <w:tabs>
              <w:tab w:val="right" w:leader="dot" w:pos="9350"/>
            </w:tabs>
            <w:rPr>
              <w:rFonts w:eastAsiaTheme="minorEastAsia" w:cstheme="minorBidi"/>
              <w:b w:val="0"/>
              <w:bCs w:val="0"/>
              <w:noProof/>
              <w:sz w:val="24"/>
              <w:szCs w:val="24"/>
            </w:rPr>
          </w:pPr>
          <w:hyperlink w:anchor="_Toc104580922" w:history="1">
            <w:r w:rsidR="00B52590" w:rsidRPr="007A1A6F">
              <w:rPr>
                <w:rStyle w:val="Hyperlink"/>
                <w:noProof/>
              </w:rPr>
              <w:t>Significance of the Study</w:t>
            </w:r>
            <w:r w:rsidR="00B52590">
              <w:rPr>
                <w:noProof/>
                <w:webHidden/>
              </w:rPr>
              <w:tab/>
            </w:r>
            <w:r w:rsidR="00B52590">
              <w:rPr>
                <w:noProof/>
                <w:webHidden/>
              </w:rPr>
              <w:fldChar w:fldCharType="begin"/>
            </w:r>
            <w:r w:rsidR="00B52590">
              <w:rPr>
                <w:noProof/>
                <w:webHidden/>
              </w:rPr>
              <w:instrText xml:space="preserve"> PAGEREF _Toc104580922 \h </w:instrText>
            </w:r>
            <w:r w:rsidR="00B52590">
              <w:rPr>
                <w:noProof/>
                <w:webHidden/>
              </w:rPr>
            </w:r>
            <w:r w:rsidR="00B52590">
              <w:rPr>
                <w:noProof/>
                <w:webHidden/>
              </w:rPr>
              <w:fldChar w:fldCharType="separate"/>
            </w:r>
            <w:r w:rsidR="00B52590">
              <w:rPr>
                <w:noProof/>
                <w:webHidden/>
              </w:rPr>
              <w:t>7</w:t>
            </w:r>
            <w:r w:rsidR="00B52590">
              <w:rPr>
                <w:noProof/>
                <w:webHidden/>
              </w:rPr>
              <w:fldChar w:fldCharType="end"/>
            </w:r>
          </w:hyperlink>
        </w:p>
        <w:p w14:paraId="533F4EC2" w14:textId="232F8DD0" w:rsidR="00B52590" w:rsidRDefault="00F15D23">
          <w:pPr>
            <w:pStyle w:val="TOC2"/>
            <w:tabs>
              <w:tab w:val="right" w:leader="dot" w:pos="9350"/>
            </w:tabs>
            <w:rPr>
              <w:rFonts w:eastAsiaTheme="minorEastAsia" w:cstheme="minorBidi"/>
              <w:b w:val="0"/>
              <w:bCs w:val="0"/>
              <w:noProof/>
              <w:sz w:val="24"/>
              <w:szCs w:val="24"/>
            </w:rPr>
          </w:pPr>
          <w:hyperlink w:anchor="_Toc104580923" w:history="1">
            <w:r w:rsidR="00B52590" w:rsidRPr="007A1A6F">
              <w:rPr>
                <w:rStyle w:val="Hyperlink"/>
                <w:noProof/>
              </w:rPr>
              <w:t>Delimitations</w:t>
            </w:r>
            <w:r w:rsidR="00B52590">
              <w:rPr>
                <w:noProof/>
                <w:webHidden/>
              </w:rPr>
              <w:tab/>
            </w:r>
            <w:r w:rsidR="00B52590">
              <w:rPr>
                <w:noProof/>
                <w:webHidden/>
              </w:rPr>
              <w:fldChar w:fldCharType="begin"/>
            </w:r>
            <w:r w:rsidR="00B52590">
              <w:rPr>
                <w:noProof/>
                <w:webHidden/>
              </w:rPr>
              <w:instrText xml:space="preserve"> PAGEREF _Toc104580923 \h </w:instrText>
            </w:r>
            <w:r w:rsidR="00B52590">
              <w:rPr>
                <w:noProof/>
                <w:webHidden/>
              </w:rPr>
            </w:r>
            <w:r w:rsidR="00B52590">
              <w:rPr>
                <w:noProof/>
                <w:webHidden/>
              </w:rPr>
              <w:fldChar w:fldCharType="separate"/>
            </w:r>
            <w:r w:rsidR="00B52590">
              <w:rPr>
                <w:noProof/>
                <w:webHidden/>
              </w:rPr>
              <w:t>8</w:t>
            </w:r>
            <w:r w:rsidR="00B52590">
              <w:rPr>
                <w:noProof/>
                <w:webHidden/>
              </w:rPr>
              <w:fldChar w:fldCharType="end"/>
            </w:r>
          </w:hyperlink>
        </w:p>
        <w:p w14:paraId="3EBD5CB1" w14:textId="08830BA8" w:rsidR="00B52590" w:rsidRDefault="00F15D23">
          <w:pPr>
            <w:pStyle w:val="TOC2"/>
            <w:tabs>
              <w:tab w:val="right" w:leader="dot" w:pos="9350"/>
            </w:tabs>
            <w:rPr>
              <w:rFonts w:eastAsiaTheme="minorEastAsia" w:cstheme="minorBidi"/>
              <w:b w:val="0"/>
              <w:bCs w:val="0"/>
              <w:noProof/>
              <w:sz w:val="24"/>
              <w:szCs w:val="24"/>
            </w:rPr>
          </w:pPr>
          <w:hyperlink w:anchor="_Toc104580924" w:history="1">
            <w:r w:rsidR="00B52590" w:rsidRPr="007A1A6F">
              <w:rPr>
                <w:rStyle w:val="Hyperlink"/>
                <w:noProof/>
              </w:rPr>
              <w:t>Limitations</w:t>
            </w:r>
            <w:r w:rsidR="00B52590">
              <w:rPr>
                <w:noProof/>
                <w:webHidden/>
              </w:rPr>
              <w:tab/>
            </w:r>
            <w:r w:rsidR="00B52590">
              <w:rPr>
                <w:noProof/>
                <w:webHidden/>
              </w:rPr>
              <w:fldChar w:fldCharType="begin"/>
            </w:r>
            <w:r w:rsidR="00B52590">
              <w:rPr>
                <w:noProof/>
                <w:webHidden/>
              </w:rPr>
              <w:instrText xml:space="preserve"> PAGEREF _Toc104580924 \h </w:instrText>
            </w:r>
            <w:r w:rsidR="00B52590">
              <w:rPr>
                <w:noProof/>
                <w:webHidden/>
              </w:rPr>
            </w:r>
            <w:r w:rsidR="00B52590">
              <w:rPr>
                <w:noProof/>
                <w:webHidden/>
              </w:rPr>
              <w:fldChar w:fldCharType="separate"/>
            </w:r>
            <w:r w:rsidR="00B52590">
              <w:rPr>
                <w:noProof/>
                <w:webHidden/>
              </w:rPr>
              <w:t>8</w:t>
            </w:r>
            <w:r w:rsidR="00B52590">
              <w:rPr>
                <w:noProof/>
                <w:webHidden/>
              </w:rPr>
              <w:fldChar w:fldCharType="end"/>
            </w:r>
          </w:hyperlink>
        </w:p>
        <w:p w14:paraId="0199C194" w14:textId="49C24FA7" w:rsidR="00B52590" w:rsidRDefault="00F15D23">
          <w:pPr>
            <w:pStyle w:val="TOC2"/>
            <w:tabs>
              <w:tab w:val="right" w:leader="dot" w:pos="9350"/>
            </w:tabs>
            <w:rPr>
              <w:rFonts w:eastAsiaTheme="minorEastAsia" w:cstheme="minorBidi"/>
              <w:b w:val="0"/>
              <w:bCs w:val="0"/>
              <w:noProof/>
              <w:sz w:val="24"/>
              <w:szCs w:val="24"/>
            </w:rPr>
          </w:pPr>
          <w:hyperlink w:anchor="_Toc104580925" w:history="1">
            <w:r w:rsidR="00B52590" w:rsidRPr="007A1A6F">
              <w:rPr>
                <w:rStyle w:val="Hyperlink"/>
                <w:noProof/>
              </w:rPr>
              <w:t>Operational Definitions</w:t>
            </w:r>
            <w:r w:rsidR="00B52590">
              <w:rPr>
                <w:noProof/>
                <w:webHidden/>
              </w:rPr>
              <w:tab/>
            </w:r>
            <w:r w:rsidR="00B52590">
              <w:rPr>
                <w:noProof/>
                <w:webHidden/>
              </w:rPr>
              <w:fldChar w:fldCharType="begin"/>
            </w:r>
            <w:r w:rsidR="00B52590">
              <w:rPr>
                <w:noProof/>
                <w:webHidden/>
              </w:rPr>
              <w:instrText xml:space="preserve"> PAGEREF _Toc104580925 \h </w:instrText>
            </w:r>
            <w:r w:rsidR="00B52590">
              <w:rPr>
                <w:noProof/>
                <w:webHidden/>
              </w:rPr>
            </w:r>
            <w:r w:rsidR="00B52590">
              <w:rPr>
                <w:noProof/>
                <w:webHidden/>
              </w:rPr>
              <w:fldChar w:fldCharType="separate"/>
            </w:r>
            <w:r w:rsidR="00B52590">
              <w:rPr>
                <w:noProof/>
                <w:webHidden/>
              </w:rPr>
              <w:t>9</w:t>
            </w:r>
            <w:r w:rsidR="00B52590">
              <w:rPr>
                <w:noProof/>
                <w:webHidden/>
              </w:rPr>
              <w:fldChar w:fldCharType="end"/>
            </w:r>
          </w:hyperlink>
        </w:p>
        <w:p w14:paraId="02A404FD" w14:textId="2588C04D" w:rsidR="00B52590" w:rsidRDefault="00F15D23">
          <w:pPr>
            <w:pStyle w:val="TOC1"/>
            <w:tabs>
              <w:tab w:val="right" w:leader="dot" w:pos="9350"/>
            </w:tabs>
            <w:rPr>
              <w:rFonts w:eastAsiaTheme="minorEastAsia" w:cstheme="minorBidi"/>
              <w:b w:val="0"/>
              <w:bCs w:val="0"/>
              <w:i w:val="0"/>
              <w:iCs w:val="0"/>
              <w:noProof/>
            </w:rPr>
          </w:pPr>
          <w:hyperlink w:anchor="_Toc104580926" w:history="1">
            <w:r w:rsidR="00B52590" w:rsidRPr="007A1A6F">
              <w:rPr>
                <w:rStyle w:val="Hyperlink"/>
                <w:noProof/>
              </w:rPr>
              <w:t>Chapter 2: Literature Review</w:t>
            </w:r>
            <w:r w:rsidR="00B52590">
              <w:rPr>
                <w:noProof/>
                <w:webHidden/>
              </w:rPr>
              <w:tab/>
            </w:r>
            <w:r w:rsidR="00B52590">
              <w:rPr>
                <w:noProof/>
                <w:webHidden/>
              </w:rPr>
              <w:fldChar w:fldCharType="begin"/>
            </w:r>
            <w:r w:rsidR="00B52590">
              <w:rPr>
                <w:noProof/>
                <w:webHidden/>
              </w:rPr>
              <w:instrText xml:space="preserve"> PAGEREF _Toc104580926 \h </w:instrText>
            </w:r>
            <w:r w:rsidR="00B52590">
              <w:rPr>
                <w:noProof/>
                <w:webHidden/>
              </w:rPr>
            </w:r>
            <w:r w:rsidR="00B52590">
              <w:rPr>
                <w:noProof/>
                <w:webHidden/>
              </w:rPr>
              <w:fldChar w:fldCharType="separate"/>
            </w:r>
            <w:r w:rsidR="00B52590">
              <w:rPr>
                <w:noProof/>
                <w:webHidden/>
              </w:rPr>
              <w:t>11</w:t>
            </w:r>
            <w:r w:rsidR="00B52590">
              <w:rPr>
                <w:noProof/>
                <w:webHidden/>
              </w:rPr>
              <w:fldChar w:fldCharType="end"/>
            </w:r>
          </w:hyperlink>
        </w:p>
        <w:p w14:paraId="6960168E" w14:textId="21AF7817" w:rsidR="00B52590" w:rsidRDefault="00F15D23">
          <w:pPr>
            <w:pStyle w:val="TOC2"/>
            <w:tabs>
              <w:tab w:val="right" w:leader="dot" w:pos="9350"/>
            </w:tabs>
            <w:rPr>
              <w:rFonts w:eastAsiaTheme="minorEastAsia" w:cstheme="minorBidi"/>
              <w:b w:val="0"/>
              <w:bCs w:val="0"/>
              <w:noProof/>
              <w:sz w:val="24"/>
              <w:szCs w:val="24"/>
            </w:rPr>
          </w:pPr>
          <w:hyperlink w:anchor="_Toc104580927" w:history="1">
            <w:r w:rsidR="00B52590" w:rsidRPr="007A1A6F">
              <w:rPr>
                <w:rStyle w:val="Hyperlink"/>
                <w:noProof/>
              </w:rPr>
              <w:t>Introduction</w:t>
            </w:r>
            <w:r w:rsidR="00B52590">
              <w:rPr>
                <w:noProof/>
                <w:webHidden/>
              </w:rPr>
              <w:tab/>
            </w:r>
            <w:r w:rsidR="00B52590">
              <w:rPr>
                <w:noProof/>
                <w:webHidden/>
              </w:rPr>
              <w:fldChar w:fldCharType="begin"/>
            </w:r>
            <w:r w:rsidR="00B52590">
              <w:rPr>
                <w:noProof/>
                <w:webHidden/>
              </w:rPr>
              <w:instrText xml:space="preserve"> PAGEREF _Toc104580927 \h </w:instrText>
            </w:r>
            <w:r w:rsidR="00B52590">
              <w:rPr>
                <w:noProof/>
                <w:webHidden/>
              </w:rPr>
            </w:r>
            <w:r w:rsidR="00B52590">
              <w:rPr>
                <w:noProof/>
                <w:webHidden/>
              </w:rPr>
              <w:fldChar w:fldCharType="separate"/>
            </w:r>
            <w:r w:rsidR="00B52590">
              <w:rPr>
                <w:noProof/>
                <w:webHidden/>
              </w:rPr>
              <w:t>11</w:t>
            </w:r>
            <w:r w:rsidR="00B52590">
              <w:rPr>
                <w:noProof/>
                <w:webHidden/>
              </w:rPr>
              <w:fldChar w:fldCharType="end"/>
            </w:r>
          </w:hyperlink>
        </w:p>
        <w:p w14:paraId="264E3737" w14:textId="1B24A39A" w:rsidR="00B52590" w:rsidRDefault="00F15D23">
          <w:pPr>
            <w:pStyle w:val="TOC2"/>
            <w:tabs>
              <w:tab w:val="right" w:leader="dot" w:pos="9350"/>
            </w:tabs>
            <w:rPr>
              <w:rFonts w:eastAsiaTheme="minorEastAsia" w:cstheme="minorBidi"/>
              <w:b w:val="0"/>
              <w:bCs w:val="0"/>
              <w:noProof/>
              <w:sz w:val="24"/>
              <w:szCs w:val="24"/>
            </w:rPr>
          </w:pPr>
          <w:hyperlink w:anchor="_Toc104580928" w:history="1">
            <w:r w:rsidR="00B52590" w:rsidRPr="007A1A6F">
              <w:rPr>
                <w:rStyle w:val="Hyperlink"/>
                <w:rFonts w:eastAsia="Times New Roman" w:cs="Times New Roman"/>
                <w:noProof/>
              </w:rPr>
              <w:t>Mental Health Among Older Adults</w:t>
            </w:r>
            <w:r w:rsidR="00B52590">
              <w:rPr>
                <w:noProof/>
                <w:webHidden/>
              </w:rPr>
              <w:tab/>
            </w:r>
            <w:r w:rsidR="00B52590">
              <w:rPr>
                <w:noProof/>
                <w:webHidden/>
              </w:rPr>
              <w:fldChar w:fldCharType="begin"/>
            </w:r>
            <w:r w:rsidR="00B52590">
              <w:rPr>
                <w:noProof/>
                <w:webHidden/>
              </w:rPr>
              <w:instrText xml:space="preserve"> PAGEREF _Toc104580928 \h </w:instrText>
            </w:r>
            <w:r w:rsidR="00B52590">
              <w:rPr>
                <w:noProof/>
                <w:webHidden/>
              </w:rPr>
            </w:r>
            <w:r w:rsidR="00B52590">
              <w:rPr>
                <w:noProof/>
                <w:webHidden/>
              </w:rPr>
              <w:fldChar w:fldCharType="separate"/>
            </w:r>
            <w:r w:rsidR="00B52590">
              <w:rPr>
                <w:noProof/>
                <w:webHidden/>
              </w:rPr>
              <w:t>11</w:t>
            </w:r>
            <w:r w:rsidR="00B52590">
              <w:rPr>
                <w:noProof/>
                <w:webHidden/>
              </w:rPr>
              <w:fldChar w:fldCharType="end"/>
            </w:r>
          </w:hyperlink>
        </w:p>
        <w:p w14:paraId="21A8FA3F" w14:textId="75ADC2A5" w:rsidR="00B52590" w:rsidRDefault="00F15D23">
          <w:pPr>
            <w:pStyle w:val="TOC2"/>
            <w:tabs>
              <w:tab w:val="right" w:leader="dot" w:pos="9350"/>
            </w:tabs>
            <w:rPr>
              <w:rFonts w:eastAsiaTheme="minorEastAsia" w:cstheme="minorBidi"/>
              <w:b w:val="0"/>
              <w:bCs w:val="0"/>
              <w:noProof/>
              <w:sz w:val="24"/>
              <w:szCs w:val="24"/>
            </w:rPr>
          </w:pPr>
          <w:hyperlink w:anchor="_Toc104580929" w:history="1">
            <w:r w:rsidR="00B52590" w:rsidRPr="007A1A6F">
              <w:rPr>
                <w:rStyle w:val="Hyperlink"/>
                <w:noProof/>
              </w:rPr>
              <w:t>Appearance Among Older Adults</w:t>
            </w:r>
            <w:r w:rsidR="00B52590">
              <w:rPr>
                <w:noProof/>
                <w:webHidden/>
              </w:rPr>
              <w:tab/>
            </w:r>
            <w:r w:rsidR="00B52590">
              <w:rPr>
                <w:noProof/>
                <w:webHidden/>
              </w:rPr>
              <w:fldChar w:fldCharType="begin"/>
            </w:r>
            <w:r w:rsidR="00B52590">
              <w:rPr>
                <w:noProof/>
                <w:webHidden/>
              </w:rPr>
              <w:instrText xml:space="preserve"> PAGEREF _Toc104580929 \h </w:instrText>
            </w:r>
            <w:r w:rsidR="00B52590">
              <w:rPr>
                <w:noProof/>
                <w:webHidden/>
              </w:rPr>
            </w:r>
            <w:r w:rsidR="00B52590">
              <w:rPr>
                <w:noProof/>
                <w:webHidden/>
              </w:rPr>
              <w:fldChar w:fldCharType="separate"/>
            </w:r>
            <w:r w:rsidR="00B52590">
              <w:rPr>
                <w:noProof/>
                <w:webHidden/>
              </w:rPr>
              <w:t>21</w:t>
            </w:r>
            <w:r w:rsidR="00B52590">
              <w:rPr>
                <w:noProof/>
                <w:webHidden/>
              </w:rPr>
              <w:fldChar w:fldCharType="end"/>
            </w:r>
          </w:hyperlink>
        </w:p>
        <w:p w14:paraId="6A94FE61" w14:textId="3D7FD42B" w:rsidR="00B52590" w:rsidRDefault="00F15D23">
          <w:pPr>
            <w:pStyle w:val="TOC2"/>
            <w:tabs>
              <w:tab w:val="right" w:leader="dot" w:pos="9350"/>
            </w:tabs>
            <w:rPr>
              <w:rFonts w:eastAsiaTheme="minorEastAsia" w:cstheme="minorBidi"/>
              <w:b w:val="0"/>
              <w:bCs w:val="0"/>
              <w:noProof/>
              <w:sz w:val="24"/>
              <w:szCs w:val="24"/>
            </w:rPr>
          </w:pPr>
          <w:hyperlink w:anchor="_Toc104580930" w:history="1">
            <w:r w:rsidR="00B52590" w:rsidRPr="007A1A6F">
              <w:rPr>
                <w:rStyle w:val="Hyperlink"/>
                <w:rFonts w:eastAsia="Times New Roman" w:cs="Times New Roman"/>
                <w:noProof/>
              </w:rPr>
              <w:t>Summary</w:t>
            </w:r>
            <w:r w:rsidR="00B52590">
              <w:rPr>
                <w:noProof/>
                <w:webHidden/>
              </w:rPr>
              <w:tab/>
            </w:r>
            <w:r w:rsidR="00B52590">
              <w:rPr>
                <w:noProof/>
                <w:webHidden/>
              </w:rPr>
              <w:fldChar w:fldCharType="begin"/>
            </w:r>
            <w:r w:rsidR="00B52590">
              <w:rPr>
                <w:noProof/>
                <w:webHidden/>
              </w:rPr>
              <w:instrText xml:space="preserve"> PAGEREF _Toc104580930 \h </w:instrText>
            </w:r>
            <w:r w:rsidR="00B52590">
              <w:rPr>
                <w:noProof/>
                <w:webHidden/>
              </w:rPr>
            </w:r>
            <w:r w:rsidR="00B52590">
              <w:rPr>
                <w:noProof/>
                <w:webHidden/>
              </w:rPr>
              <w:fldChar w:fldCharType="separate"/>
            </w:r>
            <w:r w:rsidR="00B52590">
              <w:rPr>
                <w:noProof/>
                <w:webHidden/>
              </w:rPr>
              <w:t>24</w:t>
            </w:r>
            <w:r w:rsidR="00B52590">
              <w:rPr>
                <w:noProof/>
                <w:webHidden/>
              </w:rPr>
              <w:fldChar w:fldCharType="end"/>
            </w:r>
          </w:hyperlink>
        </w:p>
        <w:p w14:paraId="70EFB19E" w14:textId="46FDB43F" w:rsidR="00B52590" w:rsidRDefault="00F15D23">
          <w:pPr>
            <w:pStyle w:val="TOC1"/>
            <w:tabs>
              <w:tab w:val="right" w:leader="dot" w:pos="9350"/>
            </w:tabs>
            <w:rPr>
              <w:rFonts w:eastAsiaTheme="minorEastAsia" w:cstheme="minorBidi"/>
              <w:b w:val="0"/>
              <w:bCs w:val="0"/>
              <w:i w:val="0"/>
              <w:iCs w:val="0"/>
              <w:noProof/>
            </w:rPr>
          </w:pPr>
          <w:hyperlink w:anchor="_Toc104580931" w:history="1">
            <w:r w:rsidR="00B52590" w:rsidRPr="007A1A6F">
              <w:rPr>
                <w:rStyle w:val="Hyperlink"/>
                <w:noProof/>
              </w:rPr>
              <w:t>Chapter 3: Methods</w:t>
            </w:r>
            <w:r w:rsidR="00B52590">
              <w:rPr>
                <w:noProof/>
                <w:webHidden/>
              </w:rPr>
              <w:tab/>
            </w:r>
            <w:r w:rsidR="00B52590">
              <w:rPr>
                <w:noProof/>
                <w:webHidden/>
              </w:rPr>
              <w:fldChar w:fldCharType="begin"/>
            </w:r>
            <w:r w:rsidR="00B52590">
              <w:rPr>
                <w:noProof/>
                <w:webHidden/>
              </w:rPr>
              <w:instrText xml:space="preserve"> PAGEREF _Toc104580931 \h </w:instrText>
            </w:r>
            <w:r w:rsidR="00B52590">
              <w:rPr>
                <w:noProof/>
                <w:webHidden/>
              </w:rPr>
            </w:r>
            <w:r w:rsidR="00B52590">
              <w:rPr>
                <w:noProof/>
                <w:webHidden/>
              </w:rPr>
              <w:fldChar w:fldCharType="separate"/>
            </w:r>
            <w:r w:rsidR="00B52590">
              <w:rPr>
                <w:noProof/>
                <w:webHidden/>
              </w:rPr>
              <w:t>26</w:t>
            </w:r>
            <w:r w:rsidR="00B52590">
              <w:rPr>
                <w:noProof/>
                <w:webHidden/>
              </w:rPr>
              <w:fldChar w:fldCharType="end"/>
            </w:r>
          </w:hyperlink>
        </w:p>
        <w:p w14:paraId="367DE732" w14:textId="3EBAFC25" w:rsidR="00B52590" w:rsidRDefault="00F15D23">
          <w:pPr>
            <w:pStyle w:val="TOC2"/>
            <w:tabs>
              <w:tab w:val="right" w:leader="dot" w:pos="9350"/>
            </w:tabs>
            <w:rPr>
              <w:rFonts w:eastAsiaTheme="minorEastAsia" w:cstheme="minorBidi"/>
              <w:b w:val="0"/>
              <w:bCs w:val="0"/>
              <w:noProof/>
              <w:sz w:val="24"/>
              <w:szCs w:val="24"/>
            </w:rPr>
          </w:pPr>
          <w:hyperlink w:anchor="_Toc104580932" w:history="1">
            <w:r w:rsidR="00B52590" w:rsidRPr="007A1A6F">
              <w:rPr>
                <w:rStyle w:val="Hyperlink"/>
                <w:noProof/>
              </w:rPr>
              <w:t>Study Purpose</w:t>
            </w:r>
            <w:r w:rsidR="00B52590">
              <w:rPr>
                <w:noProof/>
                <w:webHidden/>
              </w:rPr>
              <w:tab/>
            </w:r>
            <w:r w:rsidR="00B52590">
              <w:rPr>
                <w:noProof/>
                <w:webHidden/>
              </w:rPr>
              <w:fldChar w:fldCharType="begin"/>
            </w:r>
            <w:r w:rsidR="00B52590">
              <w:rPr>
                <w:noProof/>
                <w:webHidden/>
              </w:rPr>
              <w:instrText xml:space="preserve"> PAGEREF _Toc104580932 \h </w:instrText>
            </w:r>
            <w:r w:rsidR="00B52590">
              <w:rPr>
                <w:noProof/>
                <w:webHidden/>
              </w:rPr>
            </w:r>
            <w:r w:rsidR="00B52590">
              <w:rPr>
                <w:noProof/>
                <w:webHidden/>
              </w:rPr>
              <w:fldChar w:fldCharType="separate"/>
            </w:r>
            <w:r w:rsidR="00B52590">
              <w:rPr>
                <w:noProof/>
                <w:webHidden/>
              </w:rPr>
              <w:t>26</w:t>
            </w:r>
            <w:r w:rsidR="00B52590">
              <w:rPr>
                <w:noProof/>
                <w:webHidden/>
              </w:rPr>
              <w:fldChar w:fldCharType="end"/>
            </w:r>
          </w:hyperlink>
        </w:p>
        <w:p w14:paraId="171B391E" w14:textId="75AC16A0" w:rsidR="00B52590" w:rsidRDefault="00F15D23">
          <w:pPr>
            <w:pStyle w:val="TOC2"/>
            <w:tabs>
              <w:tab w:val="right" w:leader="dot" w:pos="9350"/>
            </w:tabs>
            <w:rPr>
              <w:rFonts w:eastAsiaTheme="minorEastAsia" w:cstheme="minorBidi"/>
              <w:b w:val="0"/>
              <w:bCs w:val="0"/>
              <w:noProof/>
              <w:sz w:val="24"/>
              <w:szCs w:val="24"/>
            </w:rPr>
          </w:pPr>
          <w:hyperlink w:anchor="_Toc104580933" w:history="1">
            <w:r w:rsidR="00B52590" w:rsidRPr="007A1A6F">
              <w:rPr>
                <w:rStyle w:val="Hyperlink"/>
                <w:noProof/>
              </w:rPr>
              <w:t>Research Design</w:t>
            </w:r>
            <w:r w:rsidR="00B52590">
              <w:rPr>
                <w:noProof/>
                <w:webHidden/>
              </w:rPr>
              <w:tab/>
            </w:r>
            <w:r w:rsidR="00B52590">
              <w:rPr>
                <w:noProof/>
                <w:webHidden/>
              </w:rPr>
              <w:fldChar w:fldCharType="begin"/>
            </w:r>
            <w:r w:rsidR="00B52590">
              <w:rPr>
                <w:noProof/>
                <w:webHidden/>
              </w:rPr>
              <w:instrText xml:space="preserve"> PAGEREF _Toc104580933 \h </w:instrText>
            </w:r>
            <w:r w:rsidR="00B52590">
              <w:rPr>
                <w:noProof/>
                <w:webHidden/>
              </w:rPr>
            </w:r>
            <w:r w:rsidR="00B52590">
              <w:rPr>
                <w:noProof/>
                <w:webHidden/>
              </w:rPr>
              <w:fldChar w:fldCharType="separate"/>
            </w:r>
            <w:r w:rsidR="00B52590">
              <w:rPr>
                <w:noProof/>
                <w:webHidden/>
              </w:rPr>
              <w:t>26</w:t>
            </w:r>
            <w:r w:rsidR="00B52590">
              <w:rPr>
                <w:noProof/>
                <w:webHidden/>
              </w:rPr>
              <w:fldChar w:fldCharType="end"/>
            </w:r>
          </w:hyperlink>
        </w:p>
        <w:p w14:paraId="0A6AE01C" w14:textId="4FA2CE50" w:rsidR="00B52590" w:rsidRDefault="00F15D23">
          <w:pPr>
            <w:pStyle w:val="TOC2"/>
            <w:tabs>
              <w:tab w:val="right" w:leader="dot" w:pos="9350"/>
            </w:tabs>
            <w:rPr>
              <w:rFonts w:eastAsiaTheme="minorEastAsia" w:cstheme="minorBidi"/>
              <w:b w:val="0"/>
              <w:bCs w:val="0"/>
              <w:noProof/>
              <w:sz w:val="24"/>
              <w:szCs w:val="24"/>
            </w:rPr>
          </w:pPr>
          <w:hyperlink w:anchor="_Toc104580934" w:history="1">
            <w:r w:rsidR="00B52590" w:rsidRPr="007A1A6F">
              <w:rPr>
                <w:rStyle w:val="Hyperlink"/>
                <w:noProof/>
              </w:rPr>
              <w:t>Data Source</w:t>
            </w:r>
            <w:r w:rsidR="00B52590">
              <w:rPr>
                <w:noProof/>
                <w:webHidden/>
              </w:rPr>
              <w:tab/>
            </w:r>
            <w:r w:rsidR="00B52590">
              <w:rPr>
                <w:noProof/>
                <w:webHidden/>
              </w:rPr>
              <w:fldChar w:fldCharType="begin"/>
            </w:r>
            <w:r w:rsidR="00B52590">
              <w:rPr>
                <w:noProof/>
                <w:webHidden/>
              </w:rPr>
              <w:instrText xml:space="preserve"> PAGEREF _Toc104580934 \h </w:instrText>
            </w:r>
            <w:r w:rsidR="00B52590">
              <w:rPr>
                <w:noProof/>
                <w:webHidden/>
              </w:rPr>
            </w:r>
            <w:r w:rsidR="00B52590">
              <w:rPr>
                <w:noProof/>
                <w:webHidden/>
              </w:rPr>
              <w:fldChar w:fldCharType="separate"/>
            </w:r>
            <w:r w:rsidR="00B52590">
              <w:rPr>
                <w:noProof/>
                <w:webHidden/>
              </w:rPr>
              <w:t>27</w:t>
            </w:r>
            <w:r w:rsidR="00B52590">
              <w:rPr>
                <w:noProof/>
                <w:webHidden/>
              </w:rPr>
              <w:fldChar w:fldCharType="end"/>
            </w:r>
          </w:hyperlink>
        </w:p>
        <w:p w14:paraId="41244C17" w14:textId="3FFC916A" w:rsidR="00B52590" w:rsidRDefault="00F15D23">
          <w:pPr>
            <w:pStyle w:val="TOC2"/>
            <w:tabs>
              <w:tab w:val="right" w:leader="dot" w:pos="9350"/>
            </w:tabs>
            <w:rPr>
              <w:rFonts w:eastAsiaTheme="minorEastAsia" w:cstheme="minorBidi"/>
              <w:b w:val="0"/>
              <w:bCs w:val="0"/>
              <w:noProof/>
              <w:sz w:val="24"/>
              <w:szCs w:val="24"/>
            </w:rPr>
          </w:pPr>
          <w:hyperlink w:anchor="_Toc104580935" w:history="1">
            <w:r w:rsidR="00B52590" w:rsidRPr="007A1A6F">
              <w:rPr>
                <w:rStyle w:val="Hyperlink"/>
                <w:noProof/>
              </w:rPr>
              <w:t>Sample</w:t>
            </w:r>
            <w:r w:rsidR="00B52590">
              <w:rPr>
                <w:noProof/>
                <w:webHidden/>
              </w:rPr>
              <w:tab/>
            </w:r>
            <w:r w:rsidR="00B52590">
              <w:rPr>
                <w:noProof/>
                <w:webHidden/>
              </w:rPr>
              <w:fldChar w:fldCharType="begin"/>
            </w:r>
            <w:r w:rsidR="00B52590">
              <w:rPr>
                <w:noProof/>
                <w:webHidden/>
              </w:rPr>
              <w:instrText xml:space="preserve"> PAGEREF _Toc104580935 \h </w:instrText>
            </w:r>
            <w:r w:rsidR="00B52590">
              <w:rPr>
                <w:noProof/>
                <w:webHidden/>
              </w:rPr>
            </w:r>
            <w:r w:rsidR="00B52590">
              <w:rPr>
                <w:noProof/>
                <w:webHidden/>
              </w:rPr>
              <w:fldChar w:fldCharType="separate"/>
            </w:r>
            <w:r w:rsidR="00B52590">
              <w:rPr>
                <w:noProof/>
                <w:webHidden/>
              </w:rPr>
              <w:t>28</w:t>
            </w:r>
            <w:r w:rsidR="00B52590">
              <w:rPr>
                <w:noProof/>
                <w:webHidden/>
              </w:rPr>
              <w:fldChar w:fldCharType="end"/>
            </w:r>
          </w:hyperlink>
        </w:p>
        <w:p w14:paraId="2887F7DB" w14:textId="06A8C0E6" w:rsidR="00B52590" w:rsidRDefault="00F15D23">
          <w:pPr>
            <w:pStyle w:val="TOC2"/>
            <w:tabs>
              <w:tab w:val="right" w:leader="dot" w:pos="9350"/>
            </w:tabs>
            <w:rPr>
              <w:rFonts w:eastAsiaTheme="minorEastAsia" w:cstheme="minorBidi"/>
              <w:b w:val="0"/>
              <w:bCs w:val="0"/>
              <w:noProof/>
              <w:sz w:val="24"/>
              <w:szCs w:val="24"/>
            </w:rPr>
          </w:pPr>
          <w:hyperlink w:anchor="_Toc104580936" w:history="1">
            <w:r w:rsidR="00B52590" w:rsidRPr="007A1A6F">
              <w:rPr>
                <w:rStyle w:val="Hyperlink"/>
                <w:noProof/>
              </w:rPr>
              <w:t>Data Collection</w:t>
            </w:r>
            <w:r w:rsidR="00B52590">
              <w:rPr>
                <w:noProof/>
                <w:webHidden/>
              </w:rPr>
              <w:tab/>
            </w:r>
            <w:r w:rsidR="00B52590">
              <w:rPr>
                <w:noProof/>
                <w:webHidden/>
              </w:rPr>
              <w:fldChar w:fldCharType="begin"/>
            </w:r>
            <w:r w:rsidR="00B52590">
              <w:rPr>
                <w:noProof/>
                <w:webHidden/>
              </w:rPr>
              <w:instrText xml:space="preserve"> PAGEREF _Toc104580936 \h </w:instrText>
            </w:r>
            <w:r w:rsidR="00B52590">
              <w:rPr>
                <w:noProof/>
                <w:webHidden/>
              </w:rPr>
            </w:r>
            <w:r w:rsidR="00B52590">
              <w:rPr>
                <w:noProof/>
                <w:webHidden/>
              </w:rPr>
              <w:fldChar w:fldCharType="separate"/>
            </w:r>
            <w:r w:rsidR="00B52590">
              <w:rPr>
                <w:noProof/>
                <w:webHidden/>
              </w:rPr>
              <w:t>29</w:t>
            </w:r>
            <w:r w:rsidR="00B52590">
              <w:rPr>
                <w:noProof/>
                <w:webHidden/>
              </w:rPr>
              <w:fldChar w:fldCharType="end"/>
            </w:r>
          </w:hyperlink>
        </w:p>
        <w:p w14:paraId="033C5CD0" w14:textId="5EFC236D" w:rsidR="00B52590" w:rsidRDefault="00F15D23">
          <w:pPr>
            <w:pStyle w:val="TOC2"/>
            <w:tabs>
              <w:tab w:val="right" w:leader="dot" w:pos="9350"/>
            </w:tabs>
            <w:rPr>
              <w:rFonts w:eastAsiaTheme="minorEastAsia" w:cstheme="minorBidi"/>
              <w:b w:val="0"/>
              <w:bCs w:val="0"/>
              <w:noProof/>
              <w:sz w:val="24"/>
              <w:szCs w:val="24"/>
            </w:rPr>
          </w:pPr>
          <w:hyperlink w:anchor="_Toc104580937" w:history="1">
            <w:r w:rsidR="00B52590" w:rsidRPr="007A1A6F">
              <w:rPr>
                <w:rStyle w:val="Hyperlink"/>
                <w:noProof/>
              </w:rPr>
              <w:t>Measures</w:t>
            </w:r>
            <w:r w:rsidR="00B52590">
              <w:rPr>
                <w:noProof/>
                <w:webHidden/>
              </w:rPr>
              <w:tab/>
            </w:r>
            <w:r w:rsidR="00B52590">
              <w:rPr>
                <w:noProof/>
                <w:webHidden/>
              </w:rPr>
              <w:fldChar w:fldCharType="begin"/>
            </w:r>
            <w:r w:rsidR="00B52590">
              <w:rPr>
                <w:noProof/>
                <w:webHidden/>
              </w:rPr>
              <w:instrText xml:space="preserve"> PAGEREF _Toc104580937 \h </w:instrText>
            </w:r>
            <w:r w:rsidR="00B52590">
              <w:rPr>
                <w:noProof/>
                <w:webHidden/>
              </w:rPr>
            </w:r>
            <w:r w:rsidR="00B52590">
              <w:rPr>
                <w:noProof/>
                <w:webHidden/>
              </w:rPr>
              <w:fldChar w:fldCharType="separate"/>
            </w:r>
            <w:r w:rsidR="00B52590">
              <w:rPr>
                <w:noProof/>
                <w:webHidden/>
              </w:rPr>
              <w:t>29</w:t>
            </w:r>
            <w:r w:rsidR="00B52590">
              <w:rPr>
                <w:noProof/>
                <w:webHidden/>
              </w:rPr>
              <w:fldChar w:fldCharType="end"/>
            </w:r>
          </w:hyperlink>
        </w:p>
        <w:p w14:paraId="3DC13948" w14:textId="38778D56" w:rsidR="00B52590" w:rsidRDefault="00F15D23">
          <w:pPr>
            <w:pStyle w:val="TOC3"/>
            <w:tabs>
              <w:tab w:val="right" w:leader="dot" w:pos="9350"/>
            </w:tabs>
            <w:rPr>
              <w:rFonts w:eastAsiaTheme="minorEastAsia" w:cstheme="minorBidi"/>
              <w:noProof/>
              <w:sz w:val="24"/>
              <w:szCs w:val="24"/>
            </w:rPr>
          </w:pPr>
          <w:hyperlink w:anchor="_Toc104580938" w:history="1">
            <w:r w:rsidR="00B52590" w:rsidRPr="007A1A6F">
              <w:rPr>
                <w:rStyle w:val="Hyperlink"/>
                <w:noProof/>
              </w:rPr>
              <w:t>Poor Mental Health</w:t>
            </w:r>
            <w:r w:rsidR="00B52590">
              <w:rPr>
                <w:noProof/>
                <w:webHidden/>
              </w:rPr>
              <w:tab/>
            </w:r>
            <w:r w:rsidR="00B52590">
              <w:rPr>
                <w:noProof/>
                <w:webHidden/>
              </w:rPr>
              <w:fldChar w:fldCharType="begin"/>
            </w:r>
            <w:r w:rsidR="00B52590">
              <w:rPr>
                <w:noProof/>
                <w:webHidden/>
              </w:rPr>
              <w:instrText xml:space="preserve"> PAGEREF _Toc104580938 \h </w:instrText>
            </w:r>
            <w:r w:rsidR="00B52590">
              <w:rPr>
                <w:noProof/>
                <w:webHidden/>
              </w:rPr>
            </w:r>
            <w:r w:rsidR="00B52590">
              <w:rPr>
                <w:noProof/>
                <w:webHidden/>
              </w:rPr>
              <w:fldChar w:fldCharType="separate"/>
            </w:r>
            <w:r w:rsidR="00B52590">
              <w:rPr>
                <w:noProof/>
                <w:webHidden/>
              </w:rPr>
              <w:t>29</w:t>
            </w:r>
            <w:r w:rsidR="00B52590">
              <w:rPr>
                <w:noProof/>
                <w:webHidden/>
              </w:rPr>
              <w:fldChar w:fldCharType="end"/>
            </w:r>
          </w:hyperlink>
        </w:p>
        <w:p w14:paraId="38BF4EF5" w14:textId="03806C06" w:rsidR="00B52590" w:rsidRDefault="00F15D23">
          <w:pPr>
            <w:pStyle w:val="TOC3"/>
            <w:tabs>
              <w:tab w:val="right" w:leader="dot" w:pos="9350"/>
            </w:tabs>
            <w:rPr>
              <w:rFonts w:eastAsiaTheme="minorEastAsia" w:cstheme="minorBidi"/>
              <w:noProof/>
              <w:sz w:val="24"/>
              <w:szCs w:val="24"/>
            </w:rPr>
          </w:pPr>
          <w:hyperlink w:anchor="_Toc104580939" w:history="1">
            <w:r w:rsidR="00B52590" w:rsidRPr="007A1A6F">
              <w:rPr>
                <w:rStyle w:val="Hyperlink"/>
                <w:noProof/>
              </w:rPr>
              <w:t>Positive Experiences of Aging Scale</w:t>
            </w:r>
            <w:r w:rsidR="00B52590">
              <w:rPr>
                <w:noProof/>
                <w:webHidden/>
              </w:rPr>
              <w:tab/>
            </w:r>
            <w:r w:rsidR="00B52590">
              <w:rPr>
                <w:noProof/>
                <w:webHidden/>
              </w:rPr>
              <w:fldChar w:fldCharType="begin"/>
            </w:r>
            <w:r w:rsidR="00B52590">
              <w:rPr>
                <w:noProof/>
                <w:webHidden/>
              </w:rPr>
              <w:instrText xml:space="preserve"> PAGEREF _Toc104580939 \h </w:instrText>
            </w:r>
            <w:r w:rsidR="00B52590">
              <w:rPr>
                <w:noProof/>
                <w:webHidden/>
              </w:rPr>
            </w:r>
            <w:r w:rsidR="00B52590">
              <w:rPr>
                <w:noProof/>
                <w:webHidden/>
              </w:rPr>
              <w:fldChar w:fldCharType="separate"/>
            </w:r>
            <w:r w:rsidR="00B52590">
              <w:rPr>
                <w:noProof/>
                <w:webHidden/>
              </w:rPr>
              <w:t>31</w:t>
            </w:r>
            <w:r w:rsidR="00B52590">
              <w:rPr>
                <w:noProof/>
                <w:webHidden/>
              </w:rPr>
              <w:fldChar w:fldCharType="end"/>
            </w:r>
          </w:hyperlink>
        </w:p>
        <w:p w14:paraId="1E44E8A5" w14:textId="265D2467" w:rsidR="00B52590" w:rsidRDefault="00F15D23">
          <w:pPr>
            <w:pStyle w:val="TOC3"/>
            <w:tabs>
              <w:tab w:val="right" w:leader="dot" w:pos="9350"/>
            </w:tabs>
            <w:rPr>
              <w:rFonts w:eastAsiaTheme="minorEastAsia" w:cstheme="minorBidi"/>
              <w:noProof/>
              <w:sz w:val="24"/>
              <w:szCs w:val="24"/>
            </w:rPr>
          </w:pPr>
          <w:hyperlink w:anchor="_Toc104580940" w:history="1">
            <w:r w:rsidR="00B52590" w:rsidRPr="007A1A6F">
              <w:rPr>
                <w:rStyle w:val="Hyperlink"/>
                <w:noProof/>
              </w:rPr>
              <w:t>Appearance Related Concepts</w:t>
            </w:r>
            <w:r w:rsidR="00B52590">
              <w:rPr>
                <w:noProof/>
                <w:webHidden/>
              </w:rPr>
              <w:tab/>
            </w:r>
            <w:r w:rsidR="00B52590">
              <w:rPr>
                <w:noProof/>
                <w:webHidden/>
              </w:rPr>
              <w:fldChar w:fldCharType="begin"/>
            </w:r>
            <w:r w:rsidR="00B52590">
              <w:rPr>
                <w:noProof/>
                <w:webHidden/>
              </w:rPr>
              <w:instrText xml:space="preserve"> PAGEREF _Toc104580940 \h </w:instrText>
            </w:r>
            <w:r w:rsidR="00B52590">
              <w:rPr>
                <w:noProof/>
                <w:webHidden/>
              </w:rPr>
            </w:r>
            <w:r w:rsidR="00B52590">
              <w:rPr>
                <w:noProof/>
                <w:webHidden/>
              </w:rPr>
              <w:fldChar w:fldCharType="separate"/>
            </w:r>
            <w:r w:rsidR="00B52590">
              <w:rPr>
                <w:noProof/>
                <w:webHidden/>
              </w:rPr>
              <w:t>32</w:t>
            </w:r>
            <w:r w:rsidR="00B52590">
              <w:rPr>
                <w:noProof/>
                <w:webHidden/>
              </w:rPr>
              <w:fldChar w:fldCharType="end"/>
            </w:r>
          </w:hyperlink>
        </w:p>
        <w:p w14:paraId="549DBB09" w14:textId="56B89129" w:rsidR="00B52590" w:rsidRDefault="00F15D23">
          <w:pPr>
            <w:pStyle w:val="TOC3"/>
            <w:tabs>
              <w:tab w:val="right" w:leader="dot" w:pos="9350"/>
            </w:tabs>
            <w:rPr>
              <w:rFonts w:eastAsiaTheme="minorEastAsia" w:cstheme="minorBidi"/>
              <w:noProof/>
              <w:sz w:val="24"/>
              <w:szCs w:val="24"/>
            </w:rPr>
          </w:pPr>
          <w:hyperlink w:anchor="_Toc104580941" w:history="1">
            <w:r w:rsidR="00B52590" w:rsidRPr="007A1A6F">
              <w:rPr>
                <w:rStyle w:val="Hyperlink"/>
                <w:noProof/>
              </w:rPr>
              <w:t>Sociodemographic characteristics</w:t>
            </w:r>
            <w:r w:rsidR="00B52590">
              <w:rPr>
                <w:noProof/>
                <w:webHidden/>
              </w:rPr>
              <w:tab/>
            </w:r>
            <w:r w:rsidR="00B52590">
              <w:rPr>
                <w:noProof/>
                <w:webHidden/>
              </w:rPr>
              <w:fldChar w:fldCharType="begin"/>
            </w:r>
            <w:r w:rsidR="00B52590">
              <w:rPr>
                <w:noProof/>
                <w:webHidden/>
              </w:rPr>
              <w:instrText xml:space="preserve"> PAGEREF _Toc104580941 \h </w:instrText>
            </w:r>
            <w:r w:rsidR="00B52590">
              <w:rPr>
                <w:noProof/>
                <w:webHidden/>
              </w:rPr>
            </w:r>
            <w:r w:rsidR="00B52590">
              <w:rPr>
                <w:noProof/>
                <w:webHidden/>
              </w:rPr>
              <w:fldChar w:fldCharType="separate"/>
            </w:r>
            <w:r w:rsidR="00B52590">
              <w:rPr>
                <w:noProof/>
                <w:webHidden/>
              </w:rPr>
              <w:t>33</w:t>
            </w:r>
            <w:r w:rsidR="00B52590">
              <w:rPr>
                <w:noProof/>
                <w:webHidden/>
              </w:rPr>
              <w:fldChar w:fldCharType="end"/>
            </w:r>
          </w:hyperlink>
        </w:p>
        <w:p w14:paraId="421D31D8" w14:textId="504F148A" w:rsidR="00B52590" w:rsidRDefault="00F15D23">
          <w:pPr>
            <w:pStyle w:val="TOC2"/>
            <w:tabs>
              <w:tab w:val="right" w:leader="dot" w:pos="9350"/>
            </w:tabs>
            <w:rPr>
              <w:rFonts w:eastAsiaTheme="minorEastAsia" w:cstheme="minorBidi"/>
              <w:b w:val="0"/>
              <w:bCs w:val="0"/>
              <w:noProof/>
              <w:sz w:val="24"/>
              <w:szCs w:val="24"/>
            </w:rPr>
          </w:pPr>
          <w:hyperlink w:anchor="_Toc104580942" w:history="1">
            <w:r w:rsidR="00B52590" w:rsidRPr="007A1A6F">
              <w:rPr>
                <w:rStyle w:val="Hyperlink"/>
                <w:noProof/>
              </w:rPr>
              <w:t>Data Analysis</w:t>
            </w:r>
            <w:r w:rsidR="00B52590">
              <w:rPr>
                <w:noProof/>
                <w:webHidden/>
              </w:rPr>
              <w:tab/>
            </w:r>
            <w:r w:rsidR="00B52590">
              <w:rPr>
                <w:noProof/>
                <w:webHidden/>
              </w:rPr>
              <w:fldChar w:fldCharType="begin"/>
            </w:r>
            <w:r w:rsidR="00B52590">
              <w:rPr>
                <w:noProof/>
                <w:webHidden/>
              </w:rPr>
              <w:instrText xml:space="preserve"> PAGEREF _Toc104580942 \h </w:instrText>
            </w:r>
            <w:r w:rsidR="00B52590">
              <w:rPr>
                <w:noProof/>
                <w:webHidden/>
              </w:rPr>
            </w:r>
            <w:r w:rsidR="00B52590">
              <w:rPr>
                <w:noProof/>
                <w:webHidden/>
              </w:rPr>
              <w:fldChar w:fldCharType="separate"/>
            </w:r>
            <w:r w:rsidR="00B52590">
              <w:rPr>
                <w:noProof/>
                <w:webHidden/>
              </w:rPr>
              <w:t>33</w:t>
            </w:r>
            <w:r w:rsidR="00B52590">
              <w:rPr>
                <w:noProof/>
                <w:webHidden/>
              </w:rPr>
              <w:fldChar w:fldCharType="end"/>
            </w:r>
          </w:hyperlink>
        </w:p>
        <w:p w14:paraId="750E02AF" w14:textId="4868D899" w:rsidR="00B52590" w:rsidRDefault="00F15D23">
          <w:pPr>
            <w:pStyle w:val="TOC1"/>
            <w:tabs>
              <w:tab w:val="right" w:leader="dot" w:pos="9350"/>
            </w:tabs>
            <w:rPr>
              <w:rFonts w:eastAsiaTheme="minorEastAsia" w:cstheme="minorBidi"/>
              <w:b w:val="0"/>
              <w:bCs w:val="0"/>
              <w:i w:val="0"/>
              <w:iCs w:val="0"/>
              <w:noProof/>
            </w:rPr>
          </w:pPr>
          <w:hyperlink w:anchor="_Toc104580943" w:history="1">
            <w:r w:rsidR="00B52590" w:rsidRPr="007A1A6F">
              <w:rPr>
                <w:rStyle w:val="Hyperlink"/>
                <w:noProof/>
              </w:rPr>
              <w:t>Chapter 4: Results</w:t>
            </w:r>
            <w:r w:rsidR="00B52590">
              <w:rPr>
                <w:noProof/>
                <w:webHidden/>
              </w:rPr>
              <w:tab/>
            </w:r>
            <w:r w:rsidR="00B52590">
              <w:rPr>
                <w:noProof/>
                <w:webHidden/>
              </w:rPr>
              <w:fldChar w:fldCharType="begin"/>
            </w:r>
            <w:r w:rsidR="00B52590">
              <w:rPr>
                <w:noProof/>
                <w:webHidden/>
              </w:rPr>
              <w:instrText xml:space="preserve"> PAGEREF _Toc104580943 \h </w:instrText>
            </w:r>
            <w:r w:rsidR="00B52590">
              <w:rPr>
                <w:noProof/>
                <w:webHidden/>
              </w:rPr>
            </w:r>
            <w:r w:rsidR="00B52590">
              <w:rPr>
                <w:noProof/>
                <w:webHidden/>
              </w:rPr>
              <w:fldChar w:fldCharType="separate"/>
            </w:r>
            <w:r w:rsidR="00B52590">
              <w:rPr>
                <w:noProof/>
                <w:webHidden/>
              </w:rPr>
              <w:t>36</w:t>
            </w:r>
            <w:r w:rsidR="00B52590">
              <w:rPr>
                <w:noProof/>
                <w:webHidden/>
              </w:rPr>
              <w:fldChar w:fldCharType="end"/>
            </w:r>
          </w:hyperlink>
        </w:p>
        <w:p w14:paraId="3589DDE6" w14:textId="4D9AB16F" w:rsidR="00B52590" w:rsidRDefault="00F15D23">
          <w:pPr>
            <w:pStyle w:val="TOC2"/>
            <w:tabs>
              <w:tab w:val="right" w:leader="dot" w:pos="9350"/>
            </w:tabs>
            <w:rPr>
              <w:rFonts w:eastAsiaTheme="minorEastAsia" w:cstheme="minorBidi"/>
              <w:b w:val="0"/>
              <w:bCs w:val="0"/>
              <w:noProof/>
              <w:sz w:val="24"/>
              <w:szCs w:val="24"/>
            </w:rPr>
          </w:pPr>
          <w:hyperlink w:anchor="_Toc104580944" w:history="1">
            <w:r w:rsidR="00B52590" w:rsidRPr="007A1A6F">
              <w:rPr>
                <w:rStyle w:val="Hyperlink"/>
                <w:noProof/>
              </w:rPr>
              <w:t>Key Study Variables</w:t>
            </w:r>
            <w:r w:rsidR="00B52590">
              <w:rPr>
                <w:noProof/>
                <w:webHidden/>
              </w:rPr>
              <w:tab/>
            </w:r>
            <w:r w:rsidR="00B52590">
              <w:rPr>
                <w:noProof/>
                <w:webHidden/>
              </w:rPr>
              <w:fldChar w:fldCharType="begin"/>
            </w:r>
            <w:r w:rsidR="00B52590">
              <w:rPr>
                <w:noProof/>
                <w:webHidden/>
              </w:rPr>
              <w:instrText xml:space="preserve"> PAGEREF _Toc104580944 \h </w:instrText>
            </w:r>
            <w:r w:rsidR="00B52590">
              <w:rPr>
                <w:noProof/>
                <w:webHidden/>
              </w:rPr>
            </w:r>
            <w:r w:rsidR="00B52590">
              <w:rPr>
                <w:noProof/>
                <w:webHidden/>
              </w:rPr>
              <w:fldChar w:fldCharType="separate"/>
            </w:r>
            <w:r w:rsidR="00B52590">
              <w:rPr>
                <w:noProof/>
                <w:webHidden/>
              </w:rPr>
              <w:t>36</w:t>
            </w:r>
            <w:r w:rsidR="00B52590">
              <w:rPr>
                <w:noProof/>
                <w:webHidden/>
              </w:rPr>
              <w:fldChar w:fldCharType="end"/>
            </w:r>
          </w:hyperlink>
        </w:p>
        <w:p w14:paraId="051290CF" w14:textId="2B76A117" w:rsidR="00B52590" w:rsidRDefault="00F15D23">
          <w:pPr>
            <w:pStyle w:val="TOC2"/>
            <w:tabs>
              <w:tab w:val="right" w:leader="dot" w:pos="9350"/>
            </w:tabs>
            <w:rPr>
              <w:rFonts w:eastAsiaTheme="minorEastAsia" w:cstheme="minorBidi"/>
              <w:b w:val="0"/>
              <w:bCs w:val="0"/>
              <w:noProof/>
              <w:sz w:val="24"/>
              <w:szCs w:val="24"/>
            </w:rPr>
          </w:pPr>
          <w:hyperlink w:anchor="_Toc104580945" w:history="1">
            <w:r w:rsidR="00B52590" w:rsidRPr="007A1A6F">
              <w:rPr>
                <w:rStyle w:val="Hyperlink"/>
                <w:noProof/>
              </w:rPr>
              <w:t>Sample Characteristics</w:t>
            </w:r>
            <w:r w:rsidR="00B52590">
              <w:rPr>
                <w:noProof/>
                <w:webHidden/>
              </w:rPr>
              <w:tab/>
            </w:r>
            <w:r w:rsidR="00B52590">
              <w:rPr>
                <w:noProof/>
                <w:webHidden/>
              </w:rPr>
              <w:fldChar w:fldCharType="begin"/>
            </w:r>
            <w:r w:rsidR="00B52590">
              <w:rPr>
                <w:noProof/>
                <w:webHidden/>
              </w:rPr>
              <w:instrText xml:space="preserve"> PAGEREF _Toc104580945 \h </w:instrText>
            </w:r>
            <w:r w:rsidR="00B52590">
              <w:rPr>
                <w:noProof/>
                <w:webHidden/>
              </w:rPr>
            </w:r>
            <w:r w:rsidR="00B52590">
              <w:rPr>
                <w:noProof/>
                <w:webHidden/>
              </w:rPr>
              <w:fldChar w:fldCharType="separate"/>
            </w:r>
            <w:r w:rsidR="00B52590">
              <w:rPr>
                <w:noProof/>
                <w:webHidden/>
              </w:rPr>
              <w:t>37</w:t>
            </w:r>
            <w:r w:rsidR="00B52590">
              <w:rPr>
                <w:noProof/>
                <w:webHidden/>
              </w:rPr>
              <w:fldChar w:fldCharType="end"/>
            </w:r>
          </w:hyperlink>
        </w:p>
        <w:p w14:paraId="3449F6EB" w14:textId="306C37A8" w:rsidR="00B52590" w:rsidRDefault="00F15D23">
          <w:pPr>
            <w:pStyle w:val="TOC2"/>
            <w:tabs>
              <w:tab w:val="right" w:leader="dot" w:pos="9350"/>
            </w:tabs>
            <w:rPr>
              <w:rFonts w:eastAsiaTheme="minorEastAsia" w:cstheme="minorBidi"/>
              <w:b w:val="0"/>
              <w:bCs w:val="0"/>
              <w:noProof/>
              <w:sz w:val="24"/>
              <w:szCs w:val="24"/>
            </w:rPr>
          </w:pPr>
          <w:hyperlink w:anchor="_Toc104580946" w:history="1">
            <w:r w:rsidR="00B52590" w:rsidRPr="007A1A6F">
              <w:rPr>
                <w:rStyle w:val="Hyperlink"/>
                <w:noProof/>
              </w:rPr>
              <w:t>RQ1: Are positive experiences of aging associated with mental health outcomes for older adults ages 50–80 years old?</w:t>
            </w:r>
            <w:r w:rsidR="00B52590">
              <w:rPr>
                <w:noProof/>
                <w:webHidden/>
              </w:rPr>
              <w:tab/>
            </w:r>
            <w:r w:rsidR="00B52590">
              <w:rPr>
                <w:noProof/>
                <w:webHidden/>
              </w:rPr>
              <w:fldChar w:fldCharType="begin"/>
            </w:r>
            <w:r w:rsidR="00B52590">
              <w:rPr>
                <w:noProof/>
                <w:webHidden/>
              </w:rPr>
              <w:instrText xml:space="preserve"> PAGEREF _Toc104580946 \h </w:instrText>
            </w:r>
            <w:r w:rsidR="00B52590">
              <w:rPr>
                <w:noProof/>
                <w:webHidden/>
              </w:rPr>
            </w:r>
            <w:r w:rsidR="00B52590">
              <w:rPr>
                <w:noProof/>
                <w:webHidden/>
              </w:rPr>
              <w:fldChar w:fldCharType="separate"/>
            </w:r>
            <w:r w:rsidR="00B52590">
              <w:rPr>
                <w:noProof/>
                <w:webHidden/>
              </w:rPr>
              <w:t>39</w:t>
            </w:r>
            <w:r w:rsidR="00B52590">
              <w:rPr>
                <w:noProof/>
                <w:webHidden/>
              </w:rPr>
              <w:fldChar w:fldCharType="end"/>
            </w:r>
          </w:hyperlink>
        </w:p>
        <w:p w14:paraId="1492652C" w14:textId="5DB19A7A" w:rsidR="00B52590" w:rsidRDefault="00F15D23">
          <w:pPr>
            <w:pStyle w:val="TOC2"/>
            <w:tabs>
              <w:tab w:val="right" w:leader="dot" w:pos="9350"/>
            </w:tabs>
            <w:rPr>
              <w:rFonts w:eastAsiaTheme="minorEastAsia" w:cstheme="minorBidi"/>
              <w:b w:val="0"/>
              <w:bCs w:val="0"/>
              <w:noProof/>
              <w:sz w:val="24"/>
              <w:szCs w:val="24"/>
            </w:rPr>
          </w:pPr>
          <w:hyperlink w:anchor="_Toc104580947" w:history="1">
            <w:r w:rsidR="00B52590" w:rsidRPr="007A1A6F">
              <w:rPr>
                <w:rStyle w:val="Hyperlink"/>
                <w:noProof/>
              </w:rPr>
              <w:t>RQ2:  Is there a relationship between appearance-related concepts and positive experiences of aging among adults aged 50–80 years old?</w:t>
            </w:r>
            <w:r w:rsidR="00B52590">
              <w:rPr>
                <w:noProof/>
                <w:webHidden/>
              </w:rPr>
              <w:tab/>
            </w:r>
            <w:r w:rsidR="00B52590">
              <w:rPr>
                <w:noProof/>
                <w:webHidden/>
              </w:rPr>
              <w:fldChar w:fldCharType="begin"/>
            </w:r>
            <w:r w:rsidR="00B52590">
              <w:rPr>
                <w:noProof/>
                <w:webHidden/>
              </w:rPr>
              <w:instrText xml:space="preserve"> PAGEREF _Toc104580947 \h </w:instrText>
            </w:r>
            <w:r w:rsidR="00B52590">
              <w:rPr>
                <w:noProof/>
                <w:webHidden/>
              </w:rPr>
            </w:r>
            <w:r w:rsidR="00B52590">
              <w:rPr>
                <w:noProof/>
                <w:webHidden/>
              </w:rPr>
              <w:fldChar w:fldCharType="separate"/>
            </w:r>
            <w:r w:rsidR="00B52590">
              <w:rPr>
                <w:noProof/>
                <w:webHidden/>
              </w:rPr>
              <w:t>43</w:t>
            </w:r>
            <w:r w:rsidR="00B52590">
              <w:rPr>
                <w:noProof/>
                <w:webHidden/>
              </w:rPr>
              <w:fldChar w:fldCharType="end"/>
            </w:r>
          </w:hyperlink>
        </w:p>
        <w:p w14:paraId="4F400D9E" w14:textId="0CE209AA" w:rsidR="00B52590" w:rsidRDefault="00F15D23">
          <w:pPr>
            <w:pStyle w:val="TOC2"/>
            <w:tabs>
              <w:tab w:val="right" w:leader="dot" w:pos="9350"/>
            </w:tabs>
            <w:rPr>
              <w:rFonts w:eastAsiaTheme="minorEastAsia" w:cstheme="minorBidi"/>
              <w:b w:val="0"/>
              <w:bCs w:val="0"/>
              <w:noProof/>
              <w:sz w:val="24"/>
              <w:szCs w:val="24"/>
            </w:rPr>
          </w:pPr>
          <w:hyperlink w:anchor="_Toc104580948" w:history="1">
            <w:r w:rsidR="00B52590" w:rsidRPr="007A1A6F">
              <w:rPr>
                <w:rStyle w:val="Hyperlink"/>
                <w:noProof/>
              </w:rPr>
              <w:t>RQ3. What are the relationships between the three appearance-related concepts examined in the current study?</w:t>
            </w:r>
            <w:r w:rsidR="00B52590">
              <w:rPr>
                <w:noProof/>
                <w:webHidden/>
              </w:rPr>
              <w:tab/>
            </w:r>
            <w:r w:rsidR="00B52590">
              <w:rPr>
                <w:noProof/>
                <w:webHidden/>
              </w:rPr>
              <w:fldChar w:fldCharType="begin"/>
            </w:r>
            <w:r w:rsidR="00B52590">
              <w:rPr>
                <w:noProof/>
                <w:webHidden/>
              </w:rPr>
              <w:instrText xml:space="preserve"> PAGEREF _Toc104580948 \h </w:instrText>
            </w:r>
            <w:r w:rsidR="00B52590">
              <w:rPr>
                <w:noProof/>
                <w:webHidden/>
              </w:rPr>
            </w:r>
            <w:r w:rsidR="00B52590">
              <w:rPr>
                <w:noProof/>
                <w:webHidden/>
              </w:rPr>
              <w:fldChar w:fldCharType="separate"/>
            </w:r>
            <w:r w:rsidR="00B52590">
              <w:rPr>
                <w:noProof/>
                <w:webHidden/>
              </w:rPr>
              <w:t>48</w:t>
            </w:r>
            <w:r w:rsidR="00B52590">
              <w:rPr>
                <w:noProof/>
                <w:webHidden/>
              </w:rPr>
              <w:fldChar w:fldCharType="end"/>
            </w:r>
          </w:hyperlink>
        </w:p>
        <w:p w14:paraId="67574EEC" w14:textId="3E4C11CE" w:rsidR="00B52590" w:rsidRDefault="00F15D23">
          <w:pPr>
            <w:pStyle w:val="TOC2"/>
            <w:tabs>
              <w:tab w:val="right" w:leader="dot" w:pos="9350"/>
            </w:tabs>
            <w:rPr>
              <w:rFonts w:eastAsiaTheme="minorEastAsia" w:cstheme="minorBidi"/>
              <w:b w:val="0"/>
              <w:bCs w:val="0"/>
              <w:noProof/>
              <w:sz w:val="24"/>
              <w:szCs w:val="24"/>
            </w:rPr>
          </w:pPr>
          <w:hyperlink w:anchor="_Toc104580949" w:history="1">
            <w:r w:rsidR="00B52590" w:rsidRPr="007A1A6F">
              <w:rPr>
                <w:rStyle w:val="Hyperlink"/>
                <w:noProof/>
              </w:rPr>
              <w:t>RQ4 (part 1).  Do the relationships above vary by gender?</w:t>
            </w:r>
            <w:r w:rsidR="00B52590">
              <w:rPr>
                <w:noProof/>
                <w:webHidden/>
              </w:rPr>
              <w:tab/>
            </w:r>
            <w:r w:rsidR="00B52590">
              <w:rPr>
                <w:noProof/>
                <w:webHidden/>
              </w:rPr>
              <w:fldChar w:fldCharType="begin"/>
            </w:r>
            <w:r w:rsidR="00B52590">
              <w:rPr>
                <w:noProof/>
                <w:webHidden/>
              </w:rPr>
              <w:instrText xml:space="preserve"> PAGEREF _Toc104580949 \h </w:instrText>
            </w:r>
            <w:r w:rsidR="00B52590">
              <w:rPr>
                <w:noProof/>
                <w:webHidden/>
              </w:rPr>
            </w:r>
            <w:r w:rsidR="00B52590">
              <w:rPr>
                <w:noProof/>
                <w:webHidden/>
              </w:rPr>
              <w:fldChar w:fldCharType="separate"/>
            </w:r>
            <w:r w:rsidR="00B52590">
              <w:rPr>
                <w:noProof/>
                <w:webHidden/>
              </w:rPr>
              <w:t>50</w:t>
            </w:r>
            <w:r w:rsidR="00B52590">
              <w:rPr>
                <w:noProof/>
                <w:webHidden/>
              </w:rPr>
              <w:fldChar w:fldCharType="end"/>
            </w:r>
          </w:hyperlink>
        </w:p>
        <w:p w14:paraId="1B7B9C7D" w14:textId="6F93224E" w:rsidR="00B52590" w:rsidRDefault="00F15D23">
          <w:pPr>
            <w:pStyle w:val="TOC2"/>
            <w:tabs>
              <w:tab w:val="right" w:leader="dot" w:pos="9350"/>
            </w:tabs>
            <w:rPr>
              <w:rFonts w:eastAsiaTheme="minorEastAsia" w:cstheme="minorBidi"/>
              <w:b w:val="0"/>
              <w:bCs w:val="0"/>
              <w:noProof/>
              <w:sz w:val="24"/>
              <w:szCs w:val="24"/>
            </w:rPr>
          </w:pPr>
          <w:hyperlink w:anchor="_Toc104580950" w:history="1">
            <w:r w:rsidR="00B52590" w:rsidRPr="007A1A6F">
              <w:rPr>
                <w:rStyle w:val="Hyperlink"/>
                <w:noProof/>
              </w:rPr>
              <w:t>R4 (part 2).  Do the relationships above vary by age group?</w:t>
            </w:r>
            <w:r w:rsidR="00B52590">
              <w:rPr>
                <w:noProof/>
                <w:webHidden/>
              </w:rPr>
              <w:tab/>
            </w:r>
            <w:r w:rsidR="00B52590">
              <w:rPr>
                <w:noProof/>
                <w:webHidden/>
              </w:rPr>
              <w:fldChar w:fldCharType="begin"/>
            </w:r>
            <w:r w:rsidR="00B52590">
              <w:rPr>
                <w:noProof/>
                <w:webHidden/>
              </w:rPr>
              <w:instrText xml:space="preserve"> PAGEREF _Toc104580950 \h </w:instrText>
            </w:r>
            <w:r w:rsidR="00B52590">
              <w:rPr>
                <w:noProof/>
                <w:webHidden/>
              </w:rPr>
            </w:r>
            <w:r w:rsidR="00B52590">
              <w:rPr>
                <w:noProof/>
                <w:webHidden/>
              </w:rPr>
              <w:fldChar w:fldCharType="separate"/>
            </w:r>
            <w:r w:rsidR="00B52590">
              <w:rPr>
                <w:noProof/>
                <w:webHidden/>
              </w:rPr>
              <w:t>60</w:t>
            </w:r>
            <w:r w:rsidR="00B52590">
              <w:rPr>
                <w:noProof/>
                <w:webHidden/>
              </w:rPr>
              <w:fldChar w:fldCharType="end"/>
            </w:r>
          </w:hyperlink>
        </w:p>
        <w:p w14:paraId="702F1856" w14:textId="0C375D3F" w:rsidR="00B52590" w:rsidRDefault="00F15D23">
          <w:pPr>
            <w:pStyle w:val="TOC1"/>
            <w:tabs>
              <w:tab w:val="right" w:leader="dot" w:pos="9350"/>
            </w:tabs>
            <w:rPr>
              <w:rFonts w:eastAsiaTheme="minorEastAsia" w:cstheme="minorBidi"/>
              <w:b w:val="0"/>
              <w:bCs w:val="0"/>
              <w:i w:val="0"/>
              <w:iCs w:val="0"/>
              <w:noProof/>
            </w:rPr>
          </w:pPr>
          <w:hyperlink w:anchor="_Toc104580951" w:history="1">
            <w:r w:rsidR="00B52590" w:rsidRPr="007A1A6F">
              <w:rPr>
                <w:rStyle w:val="Hyperlink"/>
                <w:noProof/>
              </w:rPr>
              <w:t>Chapter 5: Discussion</w:t>
            </w:r>
            <w:r w:rsidR="00B52590">
              <w:rPr>
                <w:noProof/>
                <w:webHidden/>
              </w:rPr>
              <w:tab/>
            </w:r>
            <w:r w:rsidR="00B52590">
              <w:rPr>
                <w:noProof/>
                <w:webHidden/>
              </w:rPr>
              <w:fldChar w:fldCharType="begin"/>
            </w:r>
            <w:r w:rsidR="00B52590">
              <w:rPr>
                <w:noProof/>
                <w:webHidden/>
              </w:rPr>
              <w:instrText xml:space="preserve"> PAGEREF _Toc104580951 \h </w:instrText>
            </w:r>
            <w:r w:rsidR="00B52590">
              <w:rPr>
                <w:noProof/>
                <w:webHidden/>
              </w:rPr>
            </w:r>
            <w:r w:rsidR="00B52590">
              <w:rPr>
                <w:noProof/>
                <w:webHidden/>
              </w:rPr>
              <w:fldChar w:fldCharType="separate"/>
            </w:r>
            <w:r w:rsidR="00B52590">
              <w:rPr>
                <w:noProof/>
                <w:webHidden/>
              </w:rPr>
              <w:t>72</w:t>
            </w:r>
            <w:r w:rsidR="00B52590">
              <w:rPr>
                <w:noProof/>
                <w:webHidden/>
              </w:rPr>
              <w:fldChar w:fldCharType="end"/>
            </w:r>
          </w:hyperlink>
        </w:p>
        <w:p w14:paraId="59C58C88" w14:textId="5CD779FB" w:rsidR="00B52590" w:rsidRDefault="00F15D23">
          <w:pPr>
            <w:pStyle w:val="TOC2"/>
            <w:tabs>
              <w:tab w:val="right" w:leader="dot" w:pos="9350"/>
            </w:tabs>
            <w:rPr>
              <w:rFonts w:eastAsiaTheme="minorEastAsia" w:cstheme="minorBidi"/>
              <w:b w:val="0"/>
              <w:bCs w:val="0"/>
              <w:noProof/>
              <w:sz w:val="24"/>
              <w:szCs w:val="24"/>
            </w:rPr>
          </w:pPr>
          <w:hyperlink w:anchor="_Toc104580952" w:history="1">
            <w:r w:rsidR="00B52590" w:rsidRPr="007A1A6F">
              <w:rPr>
                <w:rStyle w:val="Hyperlink"/>
                <w:noProof/>
              </w:rPr>
              <w:t>Limitations</w:t>
            </w:r>
            <w:r w:rsidR="00B52590">
              <w:rPr>
                <w:noProof/>
                <w:webHidden/>
              </w:rPr>
              <w:tab/>
            </w:r>
            <w:r w:rsidR="00B52590">
              <w:rPr>
                <w:noProof/>
                <w:webHidden/>
              </w:rPr>
              <w:fldChar w:fldCharType="begin"/>
            </w:r>
            <w:r w:rsidR="00B52590">
              <w:rPr>
                <w:noProof/>
                <w:webHidden/>
              </w:rPr>
              <w:instrText xml:space="preserve"> PAGEREF _Toc104580952 \h </w:instrText>
            </w:r>
            <w:r w:rsidR="00B52590">
              <w:rPr>
                <w:noProof/>
                <w:webHidden/>
              </w:rPr>
            </w:r>
            <w:r w:rsidR="00B52590">
              <w:rPr>
                <w:noProof/>
                <w:webHidden/>
              </w:rPr>
              <w:fldChar w:fldCharType="separate"/>
            </w:r>
            <w:r w:rsidR="00B52590">
              <w:rPr>
                <w:noProof/>
                <w:webHidden/>
              </w:rPr>
              <w:t>76</w:t>
            </w:r>
            <w:r w:rsidR="00B52590">
              <w:rPr>
                <w:noProof/>
                <w:webHidden/>
              </w:rPr>
              <w:fldChar w:fldCharType="end"/>
            </w:r>
          </w:hyperlink>
        </w:p>
        <w:p w14:paraId="0AAD2FD3" w14:textId="08A1F194" w:rsidR="00B52590" w:rsidRDefault="00F15D23">
          <w:pPr>
            <w:pStyle w:val="TOC2"/>
            <w:tabs>
              <w:tab w:val="right" w:leader="dot" w:pos="9350"/>
            </w:tabs>
            <w:rPr>
              <w:rFonts w:eastAsiaTheme="minorEastAsia" w:cstheme="minorBidi"/>
              <w:b w:val="0"/>
              <w:bCs w:val="0"/>
              <w:noProof/>
              <w:sz w:val="24"/>
              <w:szCs w:val="24"/>
            </w:rPr>
          </w:pPr>
          <w:hyperlink w:anchor="_Toc104580953" w:history="1">
            <w:r w:rsidR="00B52590" w:rsidRPr="007A1A6F">
              <w:rPr>
                <w:rStyle w:val="Hyperlink"/>
                <w:noProof/>
              </w:rPr>
              <w:t>Future Research and Considerations</w:t>
            </w:r>
            <w:r w:rsidR="00B52590">
              <w:rPr>
                <w:noProof/>
                <w:webHidden/>
              </w:rPr>
              <w:tab/>
            </w:r>
            <w:r w:rsidR="00B52590">
              <w:rPr>
                <w:noProof/>
                <w:webHidden/>
              </w:rPr>
              <w:fldChar w:fldCharType="begin"/>
            </w:r>
            <w:r w:rsidR="00B52590">
              <w:rPr>
                <w:noProof/>
                <w:webHidden/>
              </w:rPr>
              <w:instrText xml:space="preserve"> PAGEREF _Toc104580953 \h </w:instrText>
            </w:r>
            <w:r w:rsidR="00B52590">
              <w:rPr>
                <w:noProof/>
                <w:webHidden/>
              </w:rPr>
            </w:r>
            <w:r w:rsidR="00B52590">
              <w:rPr>
                <w:noProof/>
                <w:webHidden/>
              </w:rPr>
              <w:fldChar w:fldCharType="separate"/>
            </w:r>
            <w:r w:rsidR="00B52590">
              <w:rPr>
                <w:noProof/>
                <w:webHidden/>
              </w:rPr>
              <w:t>77</w:t>
            </w:r>
            <w:r w:rsidR="00B52590">
              <w:rPr>
                <w:noProof/>
                <w:webHidden/>
              </w:rPr>
              <w:fldChar w:fldCharType="end"/>
            </w:r>
          </w:hyperlink>
        </w:p>
        <w:p w14:paraId="31107324" w14:textId="45CB498A" w:rsidR="00B52590" w:rsidRDefault="00F15D23">
          <w:pPr>
            <w:pStyle w:val="TOC1"/>
            <w:tabs>
              <w:tab w:val="right" w:leader="dot" w:pos="9350"/>
            </w:tabs>
            <w:rPr>
              <w:rFonts w:eastAsiaTheme="minorEastAsia" w:cstheme="minorBidi"/>
              <w:b w:val="0"/>
              <w:bCs w:val="0"/>
              <w:i w:val="0"/>
              <w:iCs w:val="0"/>
              <w:noProof/>
            </w:rPr>
          </w:pPr>
          <w:hyperlink w:anchor="_Toc104580954" w:history="1">
            <w:r w:rsidR="00B52590" w:rsidRPr="007A1A6F">
              <w:rPr>
                <w:rStyle w:val="Hyperlink"/>
                <w:noProof/>
              </w:rPr>
              <w:t>References</w:t>
            </w:r>
            <w:r w:rsidR="00B52590">
              <w:rPr>
                <w:noProof/>
                <w:webHidden/>
              </w:rPr>
              <w:tab/>
            </w:r>
            <w:r w:rsidR="00B52590">
              <w:rPr>
                <w:noProof/>
                <w:webHidden/>
              </w:rPr>
              <w:fldChar w:fldCharType="begin"/>
            </w:r>
            <w:r w:rsidR="00B52590">
              <w:rPr>
                <w:noProof/>
                <w:webHidden/>
              </w:rPr>
              <w:instrText xml:space="preserve"> PAGEREF _Toc104580954 \h </w:instrText>
            </w:r>
            <w:r w:rsidR="00B52590">
              <w:rPr>
                <w:noProof/>
                <w:webHidden/>
              </w:rPr>
            </w:r>
            <w:r w:rsidR="00B52590">
              <w:rPr>
                <w:noProof/>
                <w:webHidden/>
              </w:rPr>
              <w:fldChar w:fldCharType="separate"/>
            </w:r>
            <w:r w:rsidR="00B52590">
              <w:rPr>
                <w:noProof/>
                <w:webHidden/>
              </w:rPr>
              <w:t>79</w:t>
            </w:r>
            <w:r w:rsidR="00B52590">
              <w:rPr>
                <w:noProof/>
                <w:webHidden/>
              </w:rPr>
              <w:fldChar w:fldCharType="end"/>
            </w:r>
          </w:hyperlink>
        </w:p>
        <w:p w14:paraId="5F1DFC7A" w14:textId="68B2F0D5" w:rsidR="00B52590" w:rsidRDefault="00F15D23">
          <w:pPr>
            <w:pStyle w:val="TOC1"/>
            <w:tabs>
              <w:tab w:val="right" w:leader="dot" w:pos="9350"/>
            </w:tabs>
            <w:rPr>
              <w:rFonts w:eastAsiaTheme="minorEastAsia" w:cstheme="minorBidi"/>
              <w:b w:val="0"/>
              <w:bCs w:val="0"/>
              <w:i w:val="0"/>
              <w:iCs w:val="0"/>
              <w:noProof/>
            </w:rPr>
          </w:pPr>
          <w:hyperlink w:anchor="_Toc104580955" w:history="1">
            <w:r w:rsidR="00B52590" w:rsidRPr="007A1A6F">
              <w:rPr>
                <w:rStyle w:val="Hyperlink"/>
                <w:noProof/>
              </w:rPr>
              <w:t>Appendix A: Creation of the Positive Experiences of Aging Scale</w:t>
            </w:r>
            <w:r w:rsidR="00B52590">
              <w:rPr>
                <w:noProof/>
                <w:webHidden/>
              </w:rPr>
              <w:tab/>
            </w:r>
            <w:r w:rsidR="00B52590">
              <w:rPr>
                <w:noProof/>
                <w:webHidden/>
              </w:rPr>
              <w:fldChar w:fldCharType="begin"/>
            </w:r>
            <w:r w:rsidR="00B52590">
              <w:rPr>
                <w:noProof/>
                <w:webHidden/>
              </w:rPr>
              <w:instrText xml:space="preserve"> PAGEREF _Toc104580955 \h </w:instrText>
            </w:r>
            <w:r w:rsidR="00B52590">
              <w:rPr>
                <w:noProof/>
                <w:webHidden/>
              </w:rPr>
            </w:r>
            <w:r w:rsidR="00B52590">
              <w:rPr>
                <w:noProof/>
                <w:webHidden/>
              </w:rPr>
              <w:fldChar w:fldCharType="separate"/>
            </w:r>
            <w:r w:rsidR="00B52590">
              <w:rPr>
                <w:noProof/>
                <w:webHidden/>
              </w:rPr>
              <w:t>92</w:t>
            </w:r>
            <w:r w:rsidR="00B52590">
              <w:rPr>
                <w:noProof/>
                <w:webHidden/>
              </w:rPr>
              <w:fldChar w:fldCharType="end"/>
            </w:r>
          </w:hyperlink>
        </w:p>
        <w:p w14:paraId="1C6BAA57" w14:textId="2912DC9B" w:rsidR="00B52590" w:rsidRDefault="00F15D23">
          <w:pPr>
            <w:pStyle w:val="TOC1"/>
            <w:tabs>
              <w:tab w:val="right" w:leader="dot" w:pos="9350"/>
            </w:tabs>
            <w:rPr>
              <w:rFonts w:eastAsiaTheme="minorEastAsia" w:cstheme="minorBidi"/>
              <w:b w:val="0"/>
              <w:bCs w:val="0"/>
              <w:i w:val="0"/>
              <w:iCs w:val="0"/>
              <w:noProof/>
            </w:rPr>
          </w:pPr>
          <w:hyperlink w:anchor="_Toc104580956" w:history="1">
            <w:r w:rsidR="00B52590" w:rsidRPr="007A1A6F">
              <w:rPr>
                <w:rStyle w:val="Hyperlink"/>
                <w:noProof/>
              </w:rPr>
              <w:t>Appendix B: Key Study Variables</w:t>
            </w:r>
            <w:r w:rsidR="00B52590">
              <w:rPr>
                <w:noProof/>
                <w:webHidden/>
              </w:rPr>
              <w:tab/>
            </w:r>
            <w:r w:rsidR="00B52590">
              <w:rPr>
                <w:noProof/>
                <w:webHidden/>
              </w:rPr>
              <w:fldChar w:fldCharType="begin"/>
            </w:r>
            <w:r w:rsidR="00B52590">
              <w:rPr>
                <w:noProof/>
                <w:webHidden/>
              </w:rPr>
              <w:instrText xml:space="preserve"> PAGEREF _Toc104580956 \h </w:instrText>
            </w:r>
            <w:r w:rsidR="00B52590">
              <w:rPr>
                <w:noProof/>
                <w:webHidden/>
              </w:rPr>
            </w:r>
            <w:r w:rsidR="00B52590">
              <w:rPr>
                <w:noProof/>
                <w:webHidden/>
              </w:rPr>
              <w:fldChar w:fldCharType="separate"/>
            </w:r>
            <w:r w:rsidR="00B52590">
              <w:rPr>
                <w:noProof/>
                <w:webHidden/>
              </w:rPr>
              <w:t>102</w:t>
            </w:r>
            <w:r w:rsidR="00B52590">
              <w:rPr>
                <w:noProof/>
                <w:webHidden/>
              </w:rPr>
              <w:fldChar w:fldCharType="end"/>
            </w:r>
          </w:hyperlink>
        </w:p>
        <w:p w14:paraId="37CC8150" w14:textId="69729329" w:rsidR="00754317" w:rsidRDefault="00754317" w:rsidP="00DE04B0">
          <w:r w:rsidRPr="00641CD8">
            <w:rPr>
              <w:rFonts w:ascii="Times New Roman" w:hAnsi="Times New Roman" w:cs="Times New Roman"/>
              <w:b/>
              <w:bCs/>
              <w:noProof/>
            </w:rPr>
            <w:fldChar w:fldCharType="end"/>
          </w:r>
        </w:p>
      </w:sdtContent>
    </w:sdt>
    <w:p w14:paraId="3B899D33" w14:textId="77777777" w:rsidR="00754317" w:rsidRDefault="00754317" w:rsidP="00DE04B0">
      <w:pPr>
        <w:spacing w:line="480" w:lineRule="auto"/>
        <w:rPr>
          <w:rFonts w:ascii="Times New Roman" w:eastAsia="Times New Roman" w:hAnsi="Times New Roman" w:cs="Times New Roman"/>
          <w:b/>
          <w:bCs/>
          <w:sz w:val="24"/>
          <w:szCs w:val="24"/>
        </w:rPr>
      </w:pPr>
    </w:p>
    <w:p w14:paraId="29607DC7" w14:textId="77777777" w:rsidR="00754317" w:rsidRDefault="00754317" w:rsidP="00DE04B0">
      <w:pPr>
        <w:spacing w:line="480" w:lineRule="auto"/>
        <w:rPr>
          <w:rFonts w:ascii="Times New Roman" w:eastAsia="Times New Roman" w:hAnsi="Times New Roman" w:cs="Times New Roman"/>
          <w:b/>
          <w:bCs/>
          <w:sz w:val="24"/>
          <w:szCs w:val="24"/>
        </w:rPr>
      </w:pPr>
    </w:p>
    <w:p w14:paraId="75C6035F" w14:textId="77777777" w:rsidR="00754317" w:rsidRDefault="00754317" w:rsidP="00DE04B0">
      <w:pPr>
        <w:spacing w:line="480" w:lineRule="auto"/>
        <w:rPr>
          <w:rFonts w:ascii="Times New Roman" w:eastAsia="Times New Roman" w:hAnsi="Times New Roman" w:cs="Times New Roman"/>
          <w:b/>
          <w:bCs/>
          <w:sz w:val="24"/>
          <w:szCs w:val="24"/>
        </w:rPr>
      </w:pPr>
    </w:p>
    <w:p w14:paraId="487C49AC" w14:textId="77777777" w:rsidR="00754317" w:rsidRDefault="00754317" w:rsidP="00DE04B0">
      <w:pPr>
        <w:spacing w:line="480" w:lineRule="auto"/>
        <w:rPr>
          <w:rFonts w:ascii="Times New Roman" w:eastAsia="Times New Roman" w:hAnsi="Times New Roman" w:cs="Times New Roman"/>
          <w:b/>
          <w:bCs/>
          <w:sz w:val="24"/>
          <w:szCs w:val="24"/>
        </w:rPr>
      </w:pPr>
    </w:p>
    <w:p w14:paraId="6323368E" w14:textId="77777777" w:rsidR="00754317" w:rsidRDefault="00754317" w:rsidP="00DE04B0">
      <w:pPr>
        <w:spacing w:line="480" w:lineRule="auto"/>
        <w:rPr>
          <w:rFonts w:ascii="Times New Roman" w:eastAsia="Times New Roman" w:hAnsi="Times New Roman" w:cs="Times New Roman"/>
          <w:b/>
          <w:bCs/>
          <w:sz w:val="24"/>
          <w:szCs w:val="24"/>
        </w:rPr>
      </w:pPr>
    </w:p>
    <w:p w14:paraId="58F0D514" w14:textId="77777777" w:rsidR="00754317" w:rsidRDefault="00754317" w:rsidP="00DE04B0">
      <w:pPr>
        <w:spacing w:line="480" w:lineRule="auto"/>
        <w:rPr>
          <w:rFonts w:ascii="Times New Roman" w:eastAsia="Times New Roman" w:hAnsi="Times New Roman" w:cs="Times New Roman"/>
          <w:b/>
          <w:bCs/>
          <w:sz w:val="24"/>
          <w:szCs w:val="24"/>
        </w:rPr>
      </w:pPr>
    </w:p>
    <w:p w14:paraId="2A2B44E5" w14:textId="77777777" w:rsidR="00754317" w:rsidRDefault="00754317" w:rsidP="00DE04B0">
      <w:pPr>
        <w:spacing w:line="480" w:lineRule="auto"/>
        <w:rPr>
          <w:rFonts w:ascii="Times New Roman" w:eastAsia="Times New Roman" w:hAnsi="Times New Roman" w:cs="Times New Roman"/>
          <w:b/>
          <w:bCs/>
          <w:sz w:val="24"/>
          <w:szCs w:val="24"/>
        </w:rPr>
      </w:pPr>
    </w:p>
    <w:p w14:paraId="58FEDCDB" w14:textId="77777777" w:rsidR="00754317" w:rsidRDefault="00754317" w:rsidP="00DE04B0">
      <w:pPr>
        <w:spacing w:line="480" w:lineRule="auto"/>
        <w:rPr>
          <w:rFonts w:ascii="Times New Roman" w:eastAsia="Times New Roman" w:hAnsi="Times New Roman" w:cs="Times New Roman"/>
          <w:b/>
          <w:bCs/>
          <w:sz w:val="24"/>
          <w:szCs w:val="24"/>
        </w:rPr>
      </w:pPr>
    </w:p>
    <w:p w14:paraId="6F54EB87" w14:textId="77777777" w:rsidR="007F6FFB" w:rsidRDefault="007F6FFB" w:rsidP="00DE04B0">
      <w:pPr>
        <w:spacing w:line="480" w:lineRule="auto"/>
        <w:rPr>
          <w:rFonts w:ascii="Times New Roman" w:eastAsia="Times New Roman" w:hAnsi="Times New Roman" w:cs="Times New Roman"/>
          <w:b/>
          <w:bCs/>
          <w:sz w:val="24"/>
          <w:szCs w:val="24"/>
        </w:rPr>
        <w:sectPr w:rsidR="007F6FFB" w:rsidSect="00A967D6">
          <w:footerReference w:type="default" r:id="rId8"/>
          <w:headerReference w:type="first" r:id="rId9"/>
          <w:footerReference w:type="first" r:id="rId10"/>
          <w:pgSz w:w="12240" w:h="15840"/>
          <w:pgMar w:top="1440" w:right="1440" w:bottom="1440" w:left="1440" w:header="720" w:footer="720" w:gutter="0"/>
          <w:pgNumType w:fmt="lowerRoman" w:start="4"/>
          <w:cols w:space="720"/>
          <w:titlePg/>
          <w:docGrid w:linePitch="360"/>
        </w:sectPr>
      </w:pPr>
    </w:p>
    <w:p w14:paraId="446BAB54" w14:textId="77777777" w:rsidR="00754317" w:rsidRDefault="00754317" w:rsidP="00DE04B0">
      <w:pPr>
        <w:spacing w:line="480" w:lineRule="auto"/>
        <w:rPr>
          <w:rFonts w:ascii="Times New Roman" w:eastAsia="Times New Roman" w:hAnsi="Times New Roman" w:cs="Times New Roman"/>
          <w:b/>
          <w:bCs/>
          <w:sz w:val="24"/>
          <w:szCs w:val="24"/>
        </w:rPr>
      </w:pPr>
    </w:p>
    <w:p w14:paraId="71989353" w14:textId="77777777" w:rsidR="00754317" w:rsidRDefault="00754317" w:rsidP="00DE04B0">
      <w:pPr>
        <w:spacing w:line="480" w:lineRule="auto"/>
        <w:rPr>
          <w:rFonts w:ascii="Times New Roman" w:eastAsia="Times New Roman" w:hAnsi="Times New Roman" w:cs="Times New Roman"/>
          <w:b/>
          <w:bCs/>
          <w:sz w:val="24"/>
          <w:szCs w:val="24"/>
        </w:rPr>
      </w:pPr>
    </w:p>
    <w:p w14:paraId="0558C0E1" w14:textId="77777777" w:rsidR="00754317" w:rsidRDefault="00754317" w:rsidP="00DE04B0">
      <w:pPr>
        <w:pStyle w:val="Heading1"/>
      </w:pPr>
      <w:bookmarkStart w:id="0" w:name="_Toc104580917"/>
      <w:r>
        <w:lastRenderedPageBreak/>
        <w:t>Abstract</w:t>
      </w:r>
      <w:bookmarkEnd w:id="0"/>
      <w:r>
        <w:t xml:space="preserve"> </w:t>
      </w:r>
    </w:p>
    <w:p w14:paraId="38EC369B" w14:textId="77777777" w:rsidR="00754317" w:rsidRDefault="00754317" w:rsidP="00DE04B0">
      <w:pPr>
        <w:spacing w:line="240" w:lineRule="auto"/>
        <w:rPr>
          <w:rFonts w:ascii="Times New Roman" w:eastAsia="Times New Roman" w:hAnsi="Times New Roman" w:cs="Times New Roman"/>
          <w:sz w:val="24"/>
          <w:szCs w:val="24"/>
        </w:rPr>
      </w:pPr>
    </w:p>
    <w:p w14:paraId="58F79AFE" w14:textId="77777777" w:rsidR="00754317" w:rsidRPr="00AF271B" w:rsidRDefault="00754317" w:rsidP="00DE04B0">
      <w:pPr>
        <w:spacing w:line="240" w:lineRule="auto"/>
        <w:rPr>
          <w:rFonts w:ascii="Times New Roman" w:eastAsia="Times New Roman" w:hAnsi="Times New Roman" w:cs="Times New Roman"/>
          <w:sz w:val="24"/>
          <w:szCs w:val="24"/>
        </w:rPr>
      </w:pPr>
      <w:r w:rsidRPr="00AF271B">
        <w:rPr>
          <w:rFonts w:ascii="Times New Roman" w:eastAsia="Times New Roman" w:hAnsi="Times New Roman" w:cs="Times New Roman"/>
          <w:sz w:val="24"/>
          <w:szCs w:val="24"/>
        </w:rPr>
        <w:t>Introduction: Poor mental health is a growing issue among U.S. older adults. Experiences and attitudes surrounding appearance may shape how positive older adults’ experiences of aging are, which in turn may affect their emotional health. Questions remain about whether and how much appearance-related issues influence the aging experiences and mental health of older adults.  </w:t>
      </w:r>
    </w:p>
    <w:p w14:paraId="2E01F571" w14:textId="77777777" w:rsidR="00754317" w:rsidRPr="00AF271B" w:rsidRDefault="00754317" w:rsidP="00DE04B0">
      <w:pPr>
        <w:spacing w:line="240" w:lineRule="auto"/>
        <w:rPr>
          <w:rFonts w:ascii="Times New Roman" w:eastAsia="Times New Roman" w:hAnsi="Times New Roman" w:cs="Times New Roman"/>
          <w:sz w:val="24"/>
          <w:szCs w:val="24"/>
        </w:rPr>
      </w:pPr>
      <w:r w:rsidRPr="00AF271B">
        <w:rPr>
          <w:rFonts w:ascii="Times New Roman" w:eastAsia="Times New Roman" w:hAnsi="Times New Roman" w:cs="Times New Roman"/>
          <w:sz w:val="24"/>
          <w:szCs w:val="24"/>
        </w:rPr>
        <w:t>Methods: This study investigate</w:t>
      </w:r>
      <w:r>
        <w:rPr>
          <w:rFonts w:ascii="Times New Roman" w:eastAsia="Times New Roman" w:hAnsi="Times New Roman" w:cs="Times New Roman"/>
          <w:sz w:val="24"/>
          <w:szCs w:val="24"/>
        </w:rPr>
        <w:t>d</w:t>
      </w:r>
      <w:r w:rsidRPr="00AF271B">
        <w:rPr>
          <w:rFonts w:ascii="Times New Roman" w:eastAsia="Times New Roman" w:hAnsi="Times New Roman" w:cs="Times New Roman"/>
          <w:sz w:val="24"/>
          <w:szCs w:val="24"/>
        </w:rPr>
        <w:t xml:space="preserve"> relationships between three concepts related to appearance</w:t>
      </w:r>
      <w:r>
        <w:rPr>
          <w:rFonts w:ascii="Times New Roman" w:eastAsia="Times New Roman" w:hAnsi="Times New Roman" w:cs="Times New Roman"/>
          <w:sz w:val="24"/>
          <w:szCs w:val="24"/>
        </w:rPr>
        <w:t xml:space="preserve"> (</w:t>
      </w:r>
      <w:r w:rsidRPr="006657E7">
        <w:rPr>
          <w:rFonts w:ascii="Times New Roman" w:eastAsia="Times New Roman" w:hAnsi="Times New Roman" w:cs="Times New Roman"/>
          <w:sz w:val="24"/>
          <w:szCs w:val="24"/>
        </w:rPr>
        <w:t xml:space="preserve">relative appearance self-evaluation, exposure to ageist messages related to appearance, and </w:t>
      </w:r>
      <w:r>
        <w:rPr>
          <w:rFonts w:ascii="Times New Roman" w:eastAsia="Times New Roman" w:hAnsi="Times New Roman" w:cs="Times New Roman"/>
          <w:sz w:val="24"/>
          <w:szCs w:val="24"/>
        </w:rPr>
        <w:t xml:space="preserve">endorsement of investing effort in looking younger), </w:t>
      </w:r>
      <w:r w:rsidRPr="00AF271B">
        <w:rPr>
          <w:rFonts w:ascii="Times New Roman" w:eastAsia="Times New Roman" w:hAnsi="Times New Roman" w:cs="Times New Roman"/>
          <w:sz w:val="24"/>
          <w:szCs w:val="24"/>
        </w:rPr>
        <w:t>positive experiences of aging, and mental health among a nationally representative sample of U.S. adults ages 50-80 (</w:t>
      </w:r>
      <w:r w:rsidRPr="00AF271B">
        <w:rPr>
          <w:rFonts w:ascii="Times New Roman" w:eastAsia="Times New Roman" w:hAnsi="Times New Roman" w:cs="Times New Roman"/>
          <w:i/>
          <w:iCs/>
          <w:sz w:val="24"/>
          <w:szCs w:val="24"/>
        </w:rPr>
        <w:t>N</w:t>
      </w:r>
      <w:r w:rsidRPr="00AF271B">
        <w:rPr>
          <w:rFonts w:ascii="Times New Roman" w:eastAsia="Times New Roman" w:hAnsi="Times New Roman" w:cs="Times New Roman"/>
          <w:sz w:val="24"/>
          <w:szCs w:val="24"/>
        </w:rPr>
        <w:t>=2,023, 52% female, 71% White). Cross-sectional data derive from the December 2019 National Poll on Healthy Aging, which included a special module exploring experiences of aging, ageism, and health.  </w:t>
      </w:r>
    </w:p>
    <w:p w14:paraId="1C31AA7F" w14:textId="77777777" w:rsidR="00754317" w:rsidRPr="00AF271B" w:rsidRDefault="00754317" w:rsidP="00DE04B0">
      <w:pPr>
        <w:spacing w:line="240" w:lineRule="auto"/>
        <w:rPr>
          <w:rFonts w:ascii="Times New Roman" w:eastAsia="Times New Roman" w:hAnsi="Times New Roman" w:cs="Times New Roman"/>
          <w:sz w:val="24"/>
          <w:szCs w:val="24"/>
        </w:rPr>
      </w:pPr>
      <w:r w:rsidRPr="00AF271B">
        <w:rPr>
          <w:rFonts w:ascii="Times New Roman" w:eastAsia="Times New Roman" w:hAnsi="Times New Roman" w:cs="Times New Roman"/>
          <w:sz w:val="24"/>
          <w:szCs w:val="24"/>
        </w:rPr>
        <w:t>Results: More positive experiences of aging were associated with lower odds of depressive symptoms (</w:t>
      </w:r>
      <w:r w:rsidRPr="00AF271B">
        <w:rPr>
          <w:rFonts w:ascii="Times New Roman" w:eastAsia="Times New Roman" w:hAnsi="Times New Roman" w:cs="Times New Roman"/>
          <w:i/>
          <w:iCs/>
          <w:sz w:val="24"/>
          <w:szCs w:val="24"/>
        </w:rPr>
        <w:t>OR</w:t>
      </w:r>
      <w:r w:rsidRPr="00AF271B">
        <w:rPr>
          <w:rFonts w:ascii="Times New Roman" w:eastAsia="Times New Roman" w:hAnsi="Times New Roman" w:cs="Times New Roman"/>
          <w:sz w:val="24"/>
          <w:szCs w:val="24"/>
        </w:rPr>
        <w:t>=.7</w:t>
      </w:r>
      <w:r>
        <w:rPr>
          <w:rFonts w:ascii="Times New Roman" w:eastAsia="Times New Roman" w:hAnsi="Times New Roman" w:cs="Times New Roman"/>
          <w:sz w:val="24"/>
          <w:szCs w:val="24"/>
        </w:rPr>
        <w:t>31</w:t>
      </w:r>
      <w:r w:rsidRPr="00AF271B">
        <w:rPr>
          <w:rFonts w:ascii="Times New Roman" w:eastAsia="Times New Roman" w:hAnsi="Times New Roman" w:cs="Times New Roman"/>
          <w:sz w:val="24"/>
          <w:szCs w:val="24"/>
        </w:rPr>
        <w:t>, </w:t>
      </w:r>
      <w:r w:rsidRPr="00AF271B">
        <w:rPr>
          <w:rFonts w:ascii="Times New Roman" w:eastAsia="Times New Roman" w:hAnsi="Times New Roman" w:cs="Times New Roman"/>
          <w:i/>
          <w:iCs/>
          <w:sz w:val="24"/>
          <w:szCs w:val="24"/>
        </w:rPr>
        <w:t>p</w:t>
      </w:r>
      <w:r w:rsidRPr="00AF271B">
        <w:rPr>
          <w:rFonts w:ascii="Times New Roman" w:eastAsia="Times New Roman" w:hAnsi="Times New Roman" w:cs="Times New Roman"/>
          <w:sz w:val="24"/>
          <w:szCs w:val="24"/>
        </w:rPr>
        <w:t>&lt;.001) and poor/fair self-rated mental health (</w:t>
      </w:r>
      <w:r w:rsidRPr="00AF271B">
        <w:rPr>
          <w:rFonts w:ascii="Times New Roman" w:eastAsia="Times New Roman" w:hAnsi="Times New Roman" w:cs="Times New Roman"/>
          <w:i/>
          <w:iCs/>
          <w:sz w:val="24"/>
          <w:szCs w:val="24"/>
        </w:rPr>
        <w:t>OR</w:t>
      </w:r>
      <w:r w:rsidRPr="00AF271B">
        <w:rPr>
          <w:rFonts w:ascii="Times New Roman" w:eastAsia="Times New Roman" w:hAnsi="Times New Roman" w:cs="Times New Roman"/>
          <w:sz w:val="24"/>
          <w:szCs w:val="24"/>
        </w:rPr>
        <w:t>=.69</w:t>
      </w:r>
      <w:r>
        <w:rPr>
          <w:rFonts w:ascii="Times New Roman" w:eastAsia="Times New Roman" w:hAnsi="Times New Roman" w:cs="Times New Roman"/>
          <w:sz w:val="24"/>
          <w:szCs w:val="24"/>
        </w:rPr>
        <w:t>5</w:t>
      </w:r>
      <w:r w:rsidRPr="00AF271B">
        <w:rPr>
          <w:rFonts w:ascii="Times New Roman" w:eastAsia="Times New Roman" w:hAnsi="Times New Roman" w:cs="Times New Roman"/>
          <w:sz w:val="24"/>
          <w:szCs w:val="24"/>
        </w:rPr>
        <w:t>, </w:t>
      </w:r>
      <w:r w:rsidRPr="00AF271B">
        <w:rPr>
          <w:rFonts w:ascii="Times New Roman" w:eastAsia="Times New Roman" w:hAnsi="Times New Roman" w:cs="Times New Roman"/>
          <w:i/>
          <w:iCs/>
          <w:sz w:val="24"/>
          <w:szCs w:val="24"/>
        </w:rPr>
        <w:t>p</w:t>
      </w:r>
      <w:r w:rsidRPr="00AF271B">
        <w:rPr>
          <w:rFonts w:ascii="Times New Roman" w:eastAsia="Times New Roman" w:hAnsi="Times New Roman" w:cs="Times New Roman"/>
          <w:sz w:val="24"/>
          <w:szCs w:val="24"/>
        </w:rPr>
        <w:t xml:space="preserve">&lt;.001). </w:t>
      </w:r>
      <w:r>
        <w:rPr>
          <w:rFonts w:ascii="Times New Roman" w:eastAsia="Times New Roman" w:hAnsi="Times New Roman" w:cs="Times New Roman"/>
          <w:sz w:val="24"/>
          <w:szCs w:val="24"/>
        </w:rPr>
        <w:t xml:space="preserve">Comparisons of these relationships by gender indicated that </w:t>
      </w:r>
      <w:r w:rsidRPr="007C271C">
        <w:rPr>
          <w:rFonts w:ascii="Times New Roman" w:eastAsia="Times New Roman" w:hAnsi="Times New Roman" w:cs="Times New Roman"/>
          <w:sz w:val="24"/>
          <w:szCs w:val="24"/>
        </w:rPr>
        <w:t xml:space="preserve">the odds of depressive symptoms </w:t>
      </w:r>
      <w:r>
        <w:rPr>
          <w:rFonts w:ascii="Times New Roman" w:eastAsia="Times New Roman" w:hAnsi="Times New Roman" w:cs="Times New Roman"/>
          <w:sz w:val="24"/>
          <w:szCs w:val="24"/>
        </w:rPr>
        <w:t>were</w:t>
      </w:r>
      <w:r w:rsidRPr="007C27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significantly </w:t>
      </w:r>
      <w:r w:rsidRPr="007C271C">
        <w:rPr>
          <w:rFonts w:ascii="Times New Roman" w:eastAsia="Times New Roman" w:hAnsi="Times New Roman" w:cs="Times New Roman"/>
          <w:sz w:val="24"/>
          <w:szCs w:val="24"/>
        </w:rPr>
        <w:t xml:space="preserve">lower among men than it </w:t>
      </w:r>
      <w:r>
        <w:rPr>
          <w:rFonts w:ascii="Times New Roman" w:eastAsia="Times New Roman" w:hAnsi="Times New Roman" w:cs="Times New Roman"/>
          <w:sz w:val="24"/>
          <w:szCs w:val="24"/>
        </w:rPr>
        <w:t>wa</w:t>
      </w:r>
      <w:r w:rsidRPr="007C271C">
        <w:rPr>
          <w:rFonts w:ascii="Times New Roman" w:eastAsia="Times New Roman" w:hAnsi="Times New Roman" w:cs="Times New Roman"/>
          <w:sz w:val="24"/>
          <w:szCs w:val="24"/>
        </w:rPr>
        <w:t xml:space="preserve">s for </w:t>
      </w:r>
      <w:r>
        <w:rPr>
          <w:rFonts w:ascii="Times New Roman" w:eastAsia="Times New Roman" w:hAnsi="Times New Roman" w:cs="Times New Roman"/>
          <w:sz w:val="24"/>
          <w:szCs w:val="24"/>
        </w:rPr>
        <w:t xml:space="preserve">women with comparable positive experiences of aging scores </w:t>
      </w:r>
      <w:r w:rsidRPr="007C271C">
        <w:rPr>
          <w:rFonts w:ascii="Times New Roman" w:eastAsia="Times New Roman" w:hAnsi="Times New Roman" w:cs="Times New Roman"/>
          <w:sz w:val="24"/>
          <w:szCs w:val="24"/>
        </w:rPr>
        <w:t>(</w:t>
      </w:r>
      <w:r w:rsidRPr="00F77372">
        <w:rPr>
          <w:rFonts w:ascii="Times New Roman" w:eastAsia="Times New Roman" w:hAnsi="Times New Roman" w:cs="Times New Roman"/>
          <w:i/>
          <w:sz w:val="24"/>
          <w:szCs w:val="24"/>
        </w:rPr>
        <w:t>p</w:t>
      </w:r>
      <w:r w:rsidRPr="007C271C">
        <w:rPr>
          <w:rFonts w:ascii="Times New Roman" w:eastAsia="Times New Roman" w:hAnsi="Times New Roman" w:cs="Times New Roman"/>
          <w:sz w:val="24"/>
          <w:szCs w:val="24"/>
        </w:rPr>
        <w:t>=.024)</w:t>
      </w:r>
      <w:r>
        <w:rPr>
          <w:rFonts w:ascii="Times New Roman" w:eastAsia="Times New Roman" w:hAnsi="Times New Roman" w:cs="Times New Roman"/>
          <w:sz w:val="24"/>
          <w:szCs w:val="24"/>
        </w:rPr>
        <w:t xml:space="preserve">; no other gender or age group differences were documented. </w:t>
      </w:r>
      <w:r w:rsidRPr="00AF271B">
        <w:rPr>
          <w:rFonts w:ascii="Times New Roman" w:eastAsia="Times New Roman" w:hAnsi="Times New Roman" w:cs="Times New Roman"/>
          <w:sz w:val="24"/>
          <w:szCs w:val="24"/>
        </w:rPr>
        <w:t xml:space="preserve">All appearance-related concepts examined were significantly associated with positive experiences of aging. </w:t>
      </w:r>
      <w:r w:rsidRPr="008F685B">
        <w:rPr>
          <w:rFonts w:ascii="Times New Roman" w:eastAsia="Times New Roman" w:hAnsi="Times New Roman" w:cs="Times New Roman"/>
          <w:sz w:val="24"/>
          <w:szCs w:val="24"/>
        </w:rPr>
        <w:t xml:space="preserve">Those who evaluated themselves as looking younger than others their age and </w:t>
      </w:r>
      <w:r>
        <w:rPr>
          <w:rFonts w:ascii="Times New Roman" w:eastAsia="Times New Roman" w:hAnsi="Times New Roman" w:cs="Times New Roman"/>
          <w:sz w:val="24"/>
          <w:szCs w:val="24"/>
        </w:rPr>
        <w:t xml:space="preserve">those who endorsed </w:t>
      </w:r>
      <w:r w:rsidRPr="008F685B">
        <w:rPr>
          <w:rFonts w:ascii="Times New Roman" w:eastAsia="Times New Roman" w:hAnsi="Times New Roman" w:cs="Times New Roman"/>
          <w:sz w:val="24"/>
          <w:szCs w:val="24"/>
        </w:rPr>
        <w:t>invest</w:t>
      </w:r>
      <w:r>
        <w:rPr>
          <w:rFonts w:ascii="Times New Roman" w:eastAsia="Times New Roman" w:hAnsi="Times New Roman" w:cs="Times New Roman"/>
          <w:sz w:val="24"/>
          <w:szCs w:val="24"/>
        </w:rPr>
        <w:t>ing</w:t>
      </w:r>
      <w:r w:rsidRPr="008F685B">
        <w:rPr>
          <w:rFonts w:ascii="Times New Roman" w:eastAsia="Times New Roman" w:hAnsi="Times New Roman" w:cs="Times New Roman"/>
          <w:sz w:val="24"/>
          <w:szCs w:val="24"/>
        </w:rPr>
        <w:t xml:space="preserve"> effort </w:t>
      </w:r>
      <w:r>
        <w:rPr>
          <w:rFonts w:ascii="Times New Roman" w:eastAsia="Times New Roman" w:hAnsi="Times New Roman" w:cs="Times New Roman"/>
          <w:sz w:val="24"/>
          <w:szCs w:val="24"/>
        </w:rPr>
        <w:t xml:space="preserve">to </w:t>
      </w:r>
      <w:r w:rsidRPr="008F685B">
        <w:rPr>
          <w:rFonts w:ascii="Times New Roman" w:eastAsia="Times New Roman" w:hAnsi="Times New Roman" w:cs="Times New Roman"/>
          <w:sz w:val="24"/>
          <w:szCs w:val="24"/>
        </w:rPr>
        <w:t>look younger reported more positive experiences of</w:t>
      </w:r>
      <w:r>
        <w:rPr>
          <w:rFonts w:ascii="Times New Roman" w:eastAsia="Times New Roman" w:hAnsi="Times New Roman" w:cs="Times New Roman"/>
          <w:sz w:val="24"/>
          <w:szCs w:val="24"/>
        </w:rPr>
        <w:t xml:space="preserve"> </w:t>
      </w:r>
      <w:r w:rsidRPr="008F685B">
        <w:rPr>
          <w:rFonts w:ascii="Times New Roman" w:eastAsia="Times New Roman" w:hAnsi="Times New Roman" w:cs="Times New Roman"/>
          <w:sz w:val="24"/>
          <w:szCs w:val="24"/>
        </w:rPr>
        <w:t>aging (</w:t>
      </w:r>
      <w:r w:rsidRPr="008F685B">
        <w:rPr>
          <w:rFonts w:ascii="Times New Roman" w:eastAsia="Times New Roman" w:hAnsi="Times New Roman" w:cs="Times New Roman"/>
          <w:i/>
          <w:iCs/>
          <w:sz w:val="24"/>
          <w:szCs w:val="24"/>
        </w:rPr>
        <w:t>b</w:t>
      </w:r>
      <w:r w:rsidRPr="008F685B">
        <w:rPr>
          <w:rFonts w:ascii="Times New Roman" w:eastAsia="Times New Roman" w:hAnsi="Times New Roman" w:cs="Times New Roman"/>
          <w:sz w:val="24"/>
          <w:szCs w:val="24"/>
        </w:rPr>
        <w:t>=.941 and .505, respectively, both </w:t>
      </w:r>
      <w:r w:rsidRPr="008F685B">
        <w:rPr>
          <w:rFonts w:ascii="Times New Roman" w:eastAsia="Times New Roman" w:hAnsi="Times New Roman" w:cs="Times New Roman"/>
          <w:i/>
          <w:iCs/>
          <w:sz w:val="24"/>
          <w:szCs w:val="24"/>
        </w:rPr>
        <w:t>p</w:t>
      </w:r>
      <w:r w:rsidRPr="008F685B">
        <w:rPr>
          <w:rFonts w:ascii="Times New Roman" w:eastAsia="Times New Roman" w:hAnsi="Times New Roman" w:cs="Times New Roman"/>
          <w:sz w:val="24"/>
          <w:szCs w:val="24"/>
        </w:rPr>
        <w:t>-values</w:t>
      </w:r>
      <w:r w:rsidRPr="008F685B">
        <w:rPr>
          <w:rFonts w:ascii="Times New Roman" w:eastAsia="Times New Roman" w:hAnsi="Times New Roman" w:cs="Times New Roman"/>
          <w:i/>
          <w:iCs/>
          <w:sz w:val="24"/>
          <w:szCs w:val="24"/>
        </w:rPr>
        <w:t> </w:t>
      </w:r>
      <w:r w:rsidRPr="008F685B">
        <w:rPr>
          <w:rFonts w:ascii="Times New Roman" w:eastAsia="Times New Roman" w:hAnsi="Times New Roman" w:cs="Times New Roman"/>
          <w:sz w:val="24"/>
          <w:szCs w:val="24"/>
        </w:rPr>
        <w:t>&lt;.001). </w:t>
      </w:r>
      <w:r w:rsidRPr="00AF271B">
        <w:rPr>
          <w:rFonts w:ascii="Times New Roman" w:eastAsia="Times New Roman" w:hAnsi="Times New Roman" w:cs="Times New Roman"/>
          <w:sz w:val="24"/>
          <w:szCs w:val="24"/>
        </w:rPr>
        <w:t>Adults who reported more frequent exposure to ageist messages reported less positive experiences of aging (</w:t>
      </w:r>
      <w:r w:rsidRPr="00AF271B">
        <w:rPr>
          <w:rFonts w:ascii="Times New Roman" w:eastAsia="Times New Roman" w:hAnsi="Times New Roman" w:cs="Times New Roman"/>
          <w:i/>
          <w:iCs/>
          <w:sz w:val="24"/>
          <w:szCs w:val="24"/>
        </w:rPr>
        <w:t>b</w:t>
      </w:r>
      <w:r w:rsidRPr="00AF271B">
        <w:rPr>
          <w:rFonts w:ascii="Times New Roman" w:eastAsia="Times New Roman" w:hAnsi="Times New Roman" w:cs="Times New Roman"/>
          <w:sz w:val="24"/>
          <w:szCs w:val="24"/>
        </w:rPr>
        <w:t>= -147, </w:t>
      </w:r>
      <w:r w:rsidRPr="00AF271B">
        <w:rPr>
          <w:rFonts w:ascii="Times New Roman" w:eastAsia="Times New Roman" w:hAnsi="Times New Roman" w:cs="Times New Roman"/>
          <w:i/>
          <w:iCs/>
          <w:sz w:val="24"/>
          <w:szCs w:val="24"/>
        </w:rPr>
        <w:t>p</w:t>
      </w:r>
      <w:r w:rsidRPr="00AF271B">
        <w:rPr>
          <w:rFonts w:ascii="Times New Roman" w:eastAsia="Times New Roman" w:hAnsi="Times New Roman" w:cs="Times New Roman"/>
          <w:sz w:val="24"/>
          <w:szCs w:val="24"/>
        </w:rPr>
        <w:t>=.028).</w:t>
      </w:r>
      <w:r>
        <w:rPr>
          <w:rFonts w:ascii="Times New Roman" w:eastAsia="Times New Roman" w:hAnsi="Times New Roman" w:cs="Times New Roman"/>
          <w:sz w:val="24"/>
          <w:szCs w:val="24"/>
        </w:rPr>
        <w:t xml:space="preserve"> There were no gender or age group differences in these relationships. </w:t>
      </w:r>
      <w:r>
        <w:rPr>
          <w:rFonts w:ascii="Times New Roman" w:hAnsi="Times New Roman" w:cs="Times New Roman"/>
          <w:bCs/>
          <w:sz w:val="24"/>
          <w:szCs w:val="24"/>
        </w:rPr>
        <w:t>B</w:t>
      </w:r>
      <w:r w:rsidRPr="007B7FC0">
        <w:rPr>
          <w:rFonts w:ascii="Times New Roman" w:hAnsi="Times New Roman" w:cs="Times New Roman"/>
          <w:sz w:val="24"/>
          <w:szCs w:val="24"/>
        </w:rPr>
        <w:t xml:space="preserve">ivariate </w:t>
      </w:r>
      <w:r w:rsidRPr="007B7FC0">
        <w:rPr>
          <w:rFonts w:ascii="Times New Roman" w:hAnsi="Times New Roman" w:cs="Times New Roman"/>
          <w:bCs/>
          <w:sz w:val="24"/>
          <w:szCs w:val="24"/>
        </w:rPr>
        <w:t>Pearson correlation</w:t>
      </w:r>
      <w:r>
        <w:rPr>
          <w:rFonts w:ascii="Times New Roman" w:hAnsi="Times New Roman" w:cs="Times New Roman"/>
          <w:bCs/>
          <w:sz w:val="24"/>
          <w:szCs w:val="24"/>
        </w:rPr>
        <w:t>s</w:t>
      </w:r>
      <w:r w:rsidRPr="007B7FC0">
        <w:rPr>
          <w:rFonts w:ascii="Times New Roman" w:hAnsi="Times New Roman" w:cs="Times New Roman"/>
          <w:bCs/>
          <w:sz w:val="24"/>
          <w:szCs w:val="24"/>
        </w:rPr>
        <w:t xml:space="preserve"> </w:t>
      </w:r>
      <w:r>
        <w:rPr>
          <w:rFonts w:ascii="Times New Roman" w:hAnsi="Times New Roman" w:cs="Times New Roman"/>
          <w:bCs/>
          <w:sz w:val="24"/>
          <w:szCs w:val="24"/>
        </w:rPr>
        <w:t xml:space="preserve">found </w:t>
      </w:r>
      <w:r w:rsidRPr="007B7FC0">
        <w:rPr>
          <w:rFonts w:ascii="Times New Roman" w:hAnsi="Times New Roman" w:cs="Times New Roman"/>
          <w:sz w:val="24"/>
          <w:szCs w:val="24"/>
        </w:rPr>
        <w:t xml:space="preserve">that </w:t>
      </w:r>
      <w:r>
        <w:rPr>
          <w:rFonts w:ascii="Times New Roman" w:hAnsi="Times New Roman" w:cs="Times New Roman"/>
          <w:sz w:val="24"/>
          <w:szCs w:val="24"/>
        </w:rPr>
        <w:t>those who evaluated themselves as looking younger tended to endorse investing effort to look younger</w:t>
      </w:r>
      <w:r w:rsidRPr="007B7FC0">
        <w:rPr>
          <w:rFonts w:ascii="Times New Roman" w:hAnsi="Times New Roman" w:cs="Times New Roman"/>
          <w:bCs/>
          <w:sz w:val="24"/>
          <w:szCs w:val="24"/>
        </w:rPr>
        <w:t>(</w:t>
      </w:r>
      <w:r w:rsidRPr="007B7FC0">
        <w:rPr>
          <w:rFonts w:ascii="Times New Roman" w:hAnsi="Times New Roman" w:cs="Times New Roman"/>
          <w:bCs/>
          <w:i/>
          <w:iCs/>
          <w:sz w:val="24"/>
          <w:szCs w:val="24"/>
        </w:rPr>
        <w:t>r</w:t>
      </w:r>
      <w:r>
        <w:rPr>
          <w:rFonts w:ascii="Times New Roman" w:hAnsi="Times New Roman" w:cs="Times New Roman"/>
          <w:bCs/>
          <w:sz w:val="24"/>
          <w:szCs w:val="24"/>
        </w:rPr>
        <w:t>=</w:t>
      </w:r>
      <w:r w:rsidRPr="007B7FC0">
        <w:rPr>
          <w:rFonts w:ascii="Times New Roman" w:hAnsi="Times New Roman" w:cs="Times New Roman"/>
          <w:bCs/>
          <w:sz w:val="24"/>
          <w:szCs w:val="24"/>
        </w:rPr>
        <w:t xml:space="preserve">.205, </w:t>
      </w:r>
      <w:r w:rsidRPr="00F77372">
        <w:rPr>
          <w:rFonts w:ascii="Times New Roman" w:hAnsi="Times New Roman" w:cs="Times New Roman"/>
          <w:bCs/>
          <w:i/>
          <w:sz w:val="24"/>
          <w:szCs w:val="24"/>
        </w:rPr>
        <w:t>p</w:t>
      </w:r>
      <w:r w:rsidRPr="007B7FC0">
        <w:rPr>
          <w:rFonts w:ascii="Times New Roman" w:hAnsi="Times New Roman" w:cs="Times New Roman"/>
          <w:bCs/>
          <w:sz w:val="24"/>
          <w:szCs w:val="24"/>
        </w:rPr>
        <w:t xml:space="preserve"> &lt;.001</w:t>
      </w:r>
      <w:r w:rsidRPr="007B7FC0">
        <w:rPr>
          <w:rFonts w:ascii="Times New Roman" w:hAnsi="Times New Roman" w:cs="Times New Roman"/>
          <w:sz w:val="24"/>
          <w:szCs w:val="24"/>
        </w:rPr>
        <w:t>)</w:t>
      </w:r>
      <w:r>
        <w:rPr>
          <w:rFonts w:ascii="Times New Roman" w:hAnsi="Times New Roman" w:cs="Times New Roman"/>
          <w:sz w:val="24"/>
          <w:szCs w:val="24"/>
        </w:rPr>
        <w:t xml:space="preserve">. Those who endorsed investing more time in looking younger also reported more frequent exposure to ageist media related to appearance </w:t>
      </w:r>
      <w:r w:rsidRPr="007B7FC0">
        <w:rPr>
          <w:rFonts w:ascii="Times New Roman" w:hAnsi="Times New Roman" w:cs="Times New Roman"/>
          <w:bCs/>
          <w:sz w:val="24"/>
          <w:szCs w:val="24"/>
        </w:rPr>
        <w:t>(</w:t>
      </w:r>
      <w:r w:rsidRPr="007B7FC0">
        <w:rPr>
          <w:rFonts w:ascii="Times New Roman" w:hAnsi="Times New Roman" w:cs="Times New Roman"/>
          <w:bCs/>
          <w:i/>
          <w:iCs/>
          <w:sz w:val="24"/>
          <w:szCs w:val="24"/>
        </w:rPr>
        <w:t>r</w:t>
      </w:r>
      <w:r>
        <w:rPr>
          <w:rFonts w:ascii="Times New Roman" w:hAnsi="Times New Roman" w:cs="Times New Roman"/>
          <w:bCs/>
          <w:sz w:val="24"/>
          <w:szCs w:val="24"/>
        </w:rPr>
        <w:t>=</w:t>
      </w:r>
      <w:r w:rsidRPr="007B7FC0">
        <w:rPr>
          <w:rFonts w:ascii="Times New Roman" w:hAnsi="Times New Roman" w:cs="Times New Roman"/>
          <w:bCs/>
          <w:sz w:val="24"/>
          <w:szCs w:val="24"/>
        </w:rPr>
        <w:t xml:space="preserve">.124, </w:t>
      </w:r>
      <w:r w:rsidRPr="00F77372">
        <w:rPr>
          <w:rFonts w:ascii="Times New Roman" w:hAnsi="Times New Roman" w:cs="Times New Roman"/>
          <w:bCs/>
          <w:i/>
          <w:sz w:val="24"/>
          <w:szCs w:val="24"/>
        </w:rPr>
        <w:t>p</w:t>
      </w:r>
      <w:r w:rsidRPr="007B7FC0">
        <w:rPr>
          <w:rFonts w:ascii="Times New Roman" w:hAnsi="Times New Roman" w:cs="Times New Roman"/>
          <w:bCs/>
          <w:sz w:val="24"/>
          <w:szCs w:val="24"/>
        </w:rPr>
        <w:t xml:space="preserve"> &lt; .001</w:t>
      </w:r>
      <w:r w:rsidRPr="007B7FC0">
        <w:rPr>
          <w:rFonts w:ascii="Times New Roman" w:hAnsi="Times New Roman" w:cs="Times New Roman"/>
          <w:sz w:val="24"/>
          <w:szCs w:val="24"/>
        </w:rPr>
        <w:t>)</w:t>
      </w:r>
      <w:r>
        <w:rPr>
          <w:rFonts w:ascii="Times New Roman" w:hAnsi="Times New Roman" w:cs="Times New Roman"/>
          <w:sz w:val="24"/>
          <w:szCs w:val="24"/>
        </w:rPr>
        <w:t>.</w:t>
      </w:r>
    </w:p>
    <w:p w14:paraId="386697B0" w14:textId="77777777" w:rsidR="00754317" w:rsidRDefault="00754317" w:rsidP="00DE04B0">
      <w:pPr>
        <w:spacing w:line="240" w:lineRule="auto"/>
        <w:rPr>
          <w:rFonts w:ascii="Times New Roman" w:eastAsia="Times New Roman" w:hAnsi="Times New Roman" w:cs="Times New Roman"/>
          <w:sz w:val="24"/>
          <w:szCs w:val="24"/>
        </w:rPr>
      </w:pPr>
      <w:r w:rsidRPr="00AF271B">
        <w:rPr>
          <w:rFonts w:ascii="Times New Roman" w:eastAsia="Times New Roman" w:hAnsi="Times New Roman" w:cs="Times New Roman"/>
          <w:sz w:val="24"/>
          <w:szCs w:val="24"/>
        </w:rPr>
        <w:t>Conclusion: This study adds to the literature on the roles of appearance and positive experiences of aging in shaping older adult mental health outcomes. Appearance has significance for older adults and may indirectly affect mental health via its influence on positive experiences of aging. </w:t>
      </w:r>
      <w:r>
        <w:rPr>
          <w:rFonts w:ascii="Times New Roman" w:eastAsia="Times New Roman" w:hAnsi="Times New Roman" w:cs="Times New Roman"/>
          <w:sz w:val="24"/>
          <w:szCs w:val="24"/>
        </w:rPr>
        <w:t xml:space="preserve">Multilevel interventions, that aim to improve mental health outcomes among older adults, would benefit from addressing appearance related issues and positive experiences of aging. This will help to guide change in </w:t>
      </w:r>
      <w:r w:rsidRPr="00AF271B">
        <w:rPr>
          <w:rFonts w:ascii="Times New Roman" w:eastAsia="Times New Roman" w:hAnsi="Times New Roman" w:cs="Times New Roman"/>
          <w:sz w:val="24"/>
          <w:szCs w:val="24"/>
        </w:rPr>
        <w:t>policies, practices, and social norms</w:t>
      </w:r>
      <w:r>
        <w:rPr>
          <w:rFonts w:ascii="Times New Roman" w:eastAsia="Times New Roman" w:hAnsi="Times New Roman" w:cs="Times New Roman"/>
          <w:sz w:val="24"/>
          <w:szCs w:val="24"/>
        </w:rPr>
        <w:t xml:space="preserve">. </w:t>
      </w:r>
    </w:p>
    <w:p w14:paraId="52D614B3" w14:textId="77777777" w:rsidR="00754317" w:rsidRPr="00AF271B" w:rsidRDefault="00754317" w:rsidP="00DE04B0">
      <w:pPr>
        <w:spacing w:line="240" w:lineRule="auto"/>
        <w:rPr>
          <w:rFonts w:ascii="Times New Roman" w:eastAsia="Times New Roman" w:hAnsi="Times New Roman" w:cs="Times New Roman"/>
          <w:sz w:val="24"/>
          <w:szCs w:val="24"/>
        </w:rPr>
      </w:pPr>
    </w:p>
    <w:p w14:paraId="79E50817" w14:textId="77777777" w:rsidR="00754317" w:rsidRPr="00AF271B" w:rsidRDefault="00754317" w:rsidP="00DE04B0">
      <w:pPr>
        <w:spacing w:line="240" w:lineRule="auto"/>
        <w:rPr>
          <w:rFonts w:ascii="Times New Roman" w:eastAsia="Times New Roman" w:hAnsi="Times New Roman" w:cs="Times New Roman"/>
          <w:sz w:val="24"/>
          <w:szCs w:val="24"/>
        </w:rPr>
      </w:pPr>
    </w:p>
    <w:p w14:paraId="254FCB49" w14:textId="77777777" w:rsidR="00754317" w:rsidRPr="00AF271B" w:rsidRDefault="00754317" w:rsidP="00DE04B0">
      <w:pPr>
        <w:spacing w:line="240" w:lineRule="auto"/>
        <w:rPr>
          <w:rFonts w:ascii="Times New Roman" w:eastAsia="Times New Roman" w:hAnsi="Times New Roman" w:cs="Times New Roman"/>
          <w:sz w:val="24"/>
          <w:szCs w:val="24"/>
        </w:rPr>
        <w:sectPr w:rsidR="00754317" w:rsidRPr="00AF271B" w:rsidSect="00B52590">
          <w:headerReference w:type="default" r:id="rId11"/>
          <w:footerReference w:type="default" r:id="rId12"/>
          <w:type w:val="continuous"/>
          <w:pgSz w:w="12240" w:h="15840"/>
          <w:pgMar w:top="1440" w:right="1440" w:bottom="1440" w:left="1440" w:header="720" w:footer="720" w:gutter="0"/>
          <w:pgNumType w:fmt="lowerRoman"/>
          <w:cols w:space="720"/>
          <w:titlePg/>
          <w:docGrid w:linePitch="360"/>
        </w:sectPr>
      </w:pPr>
      <w:r w:rsidRPr="00AF271B">
        <w:rPr>
          <w:rFonts w:ascii="Times New Roman" w:eastAsia="Times New Roman" w:hAnsi="Times New Roman" w:cs="Times New Roman"/>
          <w:sz w:val="24"/>
          <w:szCs w:val="24"/>
        </w:rPr>
        <w:t xml:space="preserve">Key words: positive experiences of aging, appearance, mental health, depressive symptoms, older adults, ageism. </w:t>
      </w:r>
    </w:p>
    <w:p w14:paraId="01367ECC" w14:textId="77777777" w:rsidR="00754317" w:rsidRDefault="00754317" w:rsidP="00DE04B0">
      <w:pPr>
        <w:pStyle w:val="Heading1"/>
        <w:rPr>
          <w:b w:val="0"/>
        </w:rPr>
      </w:pPr>
      <w:bookmarkStart w:id="1" w:name="_Toc104580918"/>
      <w:r w:rsidRPr="0461F9AE">
        <w:lastRenderedPageBreak/>
        <w:t>Chapter</w:t>
      </w:r>
      <w:r>
        <w:t xml:space="preserve"> 1: Introduction</w:t>
      </w:r>
      <w:bookmarkEnd w:id="1"/>
    </w:p>
    <w:p w14:paraId="22AB1255" w14:textId="77777777" w:rsidR="00754317" w:rsidRDefault="00754317" w:rsidP="00DE04B0">
      <w:pPr>
        <w:pStyle w:val="Heading2"/>
      </w:pPr>
      <w:bookmarkStart w:id="2" w:name="_Toc104580919"/>
      <w:r w:rsidRPr="0461F9AE">
        <w:t>Introduction</w:t>
      </w:r>
      <w:bookmarkEnd w:id="2"/>
      <w:r w:rsidRPr="0461F9AE">
        <w:t xml:space="preserve"> </w:t>
      </w:r>
    </w:p>
    <w:p w14:paraId="17EAFF87" w14:textId="77777777" w:rsidR="00754317" w:rsidRPr="00CA1929" w:rsidRDefault="00754317" w:rsidP="00DE04B0"/>
    <w:p w14:paraId="2D59A94F" w14:textId="77777777" w:rsidR="00754317" w:rsidRPr="006657E7" w:rsidRDefault="00754317" w:rsidP="00DE04B0">
      <w:pPr>
        <w:spacing w:line="480" w:lineRule="auto"/>
        <w:ind w:firstLine="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Aging is an inevitable and natural progression of life. The idea of “age,” however, is a social construct (Giles &amp; Reid, 2005). Much like race and gender identity, age and its meaning are different depending on one’s characteristics, experiences, and circumstances. What constitutes “old” or “young” is based on relative perceptions, societal and cultural attitudes and norms, and stereotypes. Those perceptions, attitudes, and stereotypes, whether implicit (unconscious) or explicit (conscious and accessible), can affect people’s lives and health though multiple pathways such as cognitive and memory function, responses to stress, walking speed, </w:t>
      </w:r>
      <w:r>
        <w:rPr>
          <w:rFonts w:ascii="Times New Roman" w:eastAsia="Times New Roman" w:hAnsi="Times New Roman" w:cs="Times New Roman"/>
          <w:color w:val="000000" w:themeColor="text1"/>
          <w:sz w:val="24"/>
          <w:szCs w:val="24"/>
        </w:rPr>
        <w:t xml:space="preserve">and </w:t>
      </w:r>
      <w:r w:rsidRPr="006657E7">
        <w:rPr>
          <w:rFonts w:ascii="Times New Roman" w:eastAsia="Times New Roman" w:hAnsi="Times New Roman" w:cs="Times New Roman"/>
          <w:color w:val="000000" w:themeColor="text1"/>
          <w:sz w:val="24"/>
          <w:szCs w:val="24"/>
        </w:rPr>
        <w:t>aging satisfaction (Levy et al., 2014</w:t>
      </w:r>
      <w:r w:rsidRPr="00A255F7">
        <w:rPr>
          <w:rFonts w:ascii="Times New Roman" w:eastAsia="Times New Roman" w:hAnsi="Times New Roman" w:cs="Times New Roman"/>
          <w:color w:val="000000" w:themeColor="text1"/>
          <w:sz w:val="24"/>
          <w:szCs w:val="24"/>
        </w:rPr>
        <w:t>; Levy</w:t>
      </w:r>
      <w:r w:rsidRPr="006657E7">
        <w:rPr>
          <w:rFonts w:ascii="Times New Roman" w:eastAsia="Times New Roman" w:hAnsi="Times New Roman" w:cs="Times New Roman"/>
          <w:color w:val="000000" w:themeColor="text1"/>
          <w:sz w:val="24"/>
          <w:szCs w:val="24"/>
        </w:rPr>
        <w:t>, Slade, &amp; Kasl, 2002;</w:t>
      </w:r>
      <w:r w:rsidRPr="006657E7">
        <w:rPr>
          <w:rFonts w:ascii="Times New Roman" w:hAnsi="Times New Roman" w:cs="Times New Roman"/>
          <w:color w:val="000000" w:themeColor="text1"/>
          <w:sz w:val="24"/>
          <w:szCs w:val="24"/>
        </w:rPr>
        <w:t xml:space="preserve"> Kleinspehn-Ammerlahn et al., 2008</w:t>
      </w:r>
      <w:r w:rsidRPr="006657E7">
        <w:rPr>
          <w:rFonts w:ascii="Times New Roman" w:eastAsia="Times New Roman" w:hAnsi="Times New Roman" w:cs="Times New Roman"/>
          <w:color w:val="000000" w:themeColor="text1"/>
          <w:sz w:val="24"/>
          <w:szCs w:val="24"/>
        </w:rPr>
        <w:t>). The direction and magnitude of those effects are dependent on factors such as where individuals fit on the chronological age scale</w:t>
      </w:r>
      <w:r>
        <w:rPr>
          <w:rFonts w:ascii="Times New Roman" w:eastAsia="Times New Roman" w:hAnsi="Times New Roman" w:cs="Times New Roman"/>
          <w:color w:val="000000" w:themeColor="text1"/>
          <w:sz w:val="24"/>
          <w:szCs w:val="24"/>
        </w:rPr>
        <w:t>, where they fit on</w:t>
      </w:r>
      <w:r w:rsidRPr="006657E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the </w:t>
      </w:r>
      <w:r w:rsidRPr="006657E7">
        <w:rPr>
          <w:rFonts w:ascii="Times New Roman" w:eastAsia="Times New Roman" w:hAnsi="Times New Roman" w:cs="Times New Roman"/>
          <w:color w:val="000000" w:themeColor="text1"/>
          <w:sz w:val="24"/>
          <w:szCs w:val="24"/>
        </w:rPr>
        <w:t xml:space="preserve">perceived age scale (as determined by self and assessed by others), to what extent they internalize and express aging-related beliefs &amp; stereotypes, and how others interact and treat older adults. </w:t>
      </w:r>
    </w:p>
    <w:p w14:paraId="63C113ED" w14:textId="77777777" w:rsidR="00754317" w:rsidRPr="00A255F7" w:rsidRDefault="00754317" w:rsidP="00DE04B0">
      <w:pPr>
        <w:spacing w:line="480" w:lineRule="auto"/>
        <w:ind w:firstLine="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The number of studies examining the effects of both social and biological aging on health has begun to grow in recent decades, corresponding with the rapid growth of the older adult population. The population of people aged 60 and over has grown 36%, from 50.7 million to 68.7 million, between the years of 2006 and 2016 in the U.S. alone (Administration of Aging [AoA], 2018). Research suggests that this upward trend will continue dramatically both in the US and worldwide. There are projected to be 2.1 billion people aged 60 and older worldwide by the year 2050 (World Health Organization [WHO], 2021). In response, interest in how ageism, age stereotypes, age perceptions, and age discrimination might affect the health of older adults has grown amongst researchers, healthcare practitioners, policy makers, and the public. </w:t>
      </w:r>
      <w:r w:rsidRPr="00A255F7">
        <w:rPr>
          <w:rFonts w:ascii="Times New Roman" w:eastAsia="Times New Roman" w:hAnsi="Times New Roman" w:cs="Times New Roman"/>
          <w:color w:val="000000" w:themeColor="text1"/>
          <w:sz w:val="24"/>
          <w:szCs w:val="24"/>
        </w:rPr>
        <w:t xml:space="preserve">One </w:t>
      </w:r>
      <w:r w:rsidRPr="006657E7">
        <w:rPr>
          <w:rFonts w:ascii="Times New Roman" w:eastAsia="Times New Roman" w:hAnsi="Times New Roman" w:cs="Times New Roman"/>
          <w:color w:val="000000" w:themeColor="text1"/>
          <w:sz w:val="24"/>
          <w:szCs w:val="24"/>
        </w:rPr>
        <w:lastRenderedPageBreak/>
        <w:t xml:space="preserve">understudied area is ways in which these types of issues shape older adults’ experiences of aging and subsequent mental health, including the potential impact of aging-related </w:t>
      </w:r>
      <w:r w:rsidRPr="00A255F7">
        <w:rPr>
          <w:rFonts w:ascii="Times New Roman" w:hAnsi="Times New Roman"/>
          <w:color w:val="000000" w:themeColor="text1"/>
          <w:sz w:val="24"/>
          <w:szCs w:val="24"/>
        </w:rPr>
        <w:t>appearance</w:t>
      </w:r>
      <w:r w:rsidRPr="006657E7">
        <w:rPr>
          <w:rFonts w:ascii="Times New Roman" w:eastAsia="Times New Roman" w:hAnsi="Times New Roman" w:cs="Times New Roman"/>
          <w:color w:val="000000" w:themeColor="text1"/>
          <w:sz w:val="24"/>
          <w:szCs w:val="24"/>
        </w:rPr>
        <w:t xml:space="preserve"> issues</w:t>
      </w:r>
      <w:r>
        <w:rPr>
          <w:rFonts w:ascii="Times New Roman" w:eastAsia="Times New Roman" w:hAnsi="Times New Roman" w:cs="Times New Roman"/>
          <w:color w:val="000000" w:themeColor="text1"/>
          <w:sz w:val="24"/>
          <w:szCs w:val="24"/>
        </w:rPr>
        <w:t xml:space="preserve">. </w:t>
      </w:r>
    </w:p>
    <w:p w14:paraId="01265397" w14:textId="77777777" w:rsidR="00754317" w:rsidRPr="006657E7" w:rsidRDefault="00754317" w:rsidP="00DE04B0">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FF0000"/>
          <w:sz w:val="24"/>
          <w:szCs w:val="24"/>
        </w:rPr>
        <w:tab/>
      </w:r>
      <w:r w:rsidRPr="00A255F7">
        <w:rPr>
          <w:rFonts w:ascii="Times New Roman" w:eastAsia="Times New Roman" w:hAnsi="Times New Roman" w:cs="Times New Roman"/>
          <w:color w:val="000000" w:themeColor="text1"/>
          <w:sz w:val="24"/>
          <w:szCs w:val="24"/>
        </w:rPr>
        <w:t>Mental health</w:t>
      </w:r>
      <w:r w:rsidRPr="006657E7">
        <w:rPr>
          <w:rFonts w:ascii="Times New Roman" w:eastAsia="Times New Roman" w:hAnsi="Times New Roman" w:cs="Times New Roman"/>
          <w:color w:val="000000" w:themeColor="text1"/>
          <w:sz w:val="24"/>
          <w:szCs w:val="24"/>
        </w:rPr>
        <w:t xml:space="preserve"> among older adults in the United States is often a topic that is glossed over and not taken seriously, despite older adults having some of the highest incidence and death rates from poor mental health outcomes (Federal Interagency Forum on Aging-related Statistics, 2016; Weyerer et al., 2013). Older adults are at increased risk for experiencing mental health disorders like depression and anxiety (</w:t>
      </w:r>
      <w:r w:rsidRPr="006657E7">
        <w:rPr>
          <w:rFonts w:ascii="Times New Roman" w:hAnsi="Times New Roman" w:cs="Times New Roman"/>
          <w:color w:val="000000" w:themeColor="text1"/>
          <w:sz w:val="24"/>
          <w:szCs w:val="24"/>
        </w:rPr>
        <w:t>Rodda et al., 2011</w:t>
      </w:r>
      <w:r w:rsidRPr="006657E7">
        <w:rPr>
          <w:rFonts w:ascii="Times New Roman" w:eastAsia="Times New Roman" w:hAnsi="Times New Roman" w:cs="Times New Roman"/>
          <w:color w:val="000000" w:themeColor="text1"/>
          <w:sz w:val="24"/>
          <w:szCs w:val="24"/>
        </w:rPr>
        <w:t>). They are also more likely to be misdiagnosed and undertreated (Centers for Disease Control and Prevention [CDC], 2021). This may be due to the fact that health professionals mistake symptoms of poor mental health as a natural part of life and a reaction to the many of changes that occur in the lives of older adults (CDC, 2021). For the purposes of the current study, we focus on common, subclinical mental health outcomes such as depressive symptoms and fair/poor self-rated mental health.</w:t>
      </w:r>
    </w:p>
    <w:p w14:paraId="3661739D" w14:textId="77777777" w:rsidR="00754317" w:rsidRDefault="00754317" w:rsidP="00DE04B0">
      <w:pPr>
        <w:spacing w:line="480" w:lineRule="auto"/>
        <w:ind w:firstLine="720"/>
        <w:rPr>
          <w:rFonts w:ascii="Times New Roman" w:eastAsia="Times New Roman" w:hAnsi="Times New Roman" w:cs="Times New Roman"/>
          <w:sz w:val="24"/>
          <w:szCs w:val="24"/>
        </w:rPr>
      </w:pPr>
      <w:r w:rsidRPr="006657E7">
        <w:rPr>
          <w:rFonts w:ascii="Times New Roman" w:eastAsia="Times New Roman" w:hAnsi="Times New Roman" w:cs="Times New Roman"/>
          <w:color w:val="000000" w:themeColor="text1"/>
          <w:sz w:val="24"/>
          <w:szCs w:val="24"/>
        </w:rPr>
        <w:t xml:space="preserve">The relationship between positive experiences of aging and mental health has not been the subject of extensive research and warrants more investigation. </w:t>
      </w:r>
      <w:r w:rsidRPr="006657E7">
        <w:rPr>
          <w:rFonts w:ascii="Times New Roman" w:eastAsia="Times New Roman" w:hAnsi="Times New Roman" w:cs="Times New Roman"/>
          <w:sz w:val="24"/>
          <w:szCs w:val="24"/>
        </w:rPr>
        <w:t>Positive experiences of aging</w:t>
      </w:r>
      <w:r>
        <w:rPr>
          <w:rFonts w:ascii="Times New Roman" w:eastAsia="Times New Roman" w:hAnsi="Times New Roman" w:cs="Times New Roman"/>
          <w:sz w:val="24"/>
          <w:szCs w:val="24"/>
        </w:rPr>
        <w:t>, which are</w:t>
      </w:r>
      <w:r w:rsidRPr="006657E7">
        <w:rPr>
          <w:rFonts w:ascii="Times New Roman" w:eastAsia="Times New Roman" w:hAnsi="Times New Roman" w:cs="Times New Roman"/>
          <w:sz w:val="24"/>
          <w:szCs w:val="24"/>
        </w:rPr>
        <w:t xml:space="preserve"> </w:t>
      </w:r>
      <w:r w:rsidRPr="007136D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focus</w:t>
      </w:r>
      <w:r w:rsidRPr="007136DC">
        <w:rPr>
          <w:rFonts w:ascii="Times New Roman" w:eastAsia="Times New Roman" w:hAnsi="Times New Roman" w:cs="Times New Roman"/>
          <w:sz w:val="24"/>
          <w:szCs w:val="24"/>
        </w:rPr>
        <w:t xml:space="preserve"> of th</w:t>
      </w:r>
      <w:r>
        <w:rPr>
          <w:rFonts w:ascii="Times New Roman" w:eastAsia="Times New Roman" w:hAnsi="Times New Roman" w:cs="Times New Roman"/>
          <w:sz w:val="24"/>
          <w:szCs w:val="24"/>
        </w:rPr>
        <w:t>e current</w:t>
      </w:r>
      <w:r w:rsidRPr="007136DC">
        <w:rPr>
          <w:rFonts w:ascii="Times New Roman" w:eastAsia="Times New Roman" w:hAnsi="Times New Roman" w:cs="Times New Roman"/>
          <w:sz w:val="24"/>
          <w:szCs w:val="24"/>
        </w:rPr>
        <w:t xml:space="preserve"> study</w:t>
      </w:r>
      <w:r>
        <w:rPr>
          <w:rFonts w:ascii="Times New Roman" w:eastAsia="Times New Roman" w:hAnsi="Times New Roman" w:cs="Times New Roman"/>
          <w:sz w:val="24"/>
          <w:szCs w:val="24"/>
        </w:rPr>
        <w:t xml:space="preserve">, </w:t>
      </w:r>
      <w:r w:rsidRPr="006657E7">
        <w:rPr>
          <w:rFonts w:ascii="Times New Roman" w:eastAsia="Times New Roman" w:hAnsi="Times New Roman" w:cs="Times New Roman"/>
          <w:sz w:val="24"/>
          <w:szCs w:val="24"/>
        </w:rPr>
        <w:t>are defined as older adults’ perceptions and report that their own experiences with aging and as older adults have been positive.</w:t>
      </w:r>
      <w:r>
        <w:rPr>
          <w:rFonts w:ascii="Times New Roman" w:eastAsia="Times New Roman" w:hAnsi="Times New Roman" w:cs="Times New Roman"/>
          <w:sz w:val="24"/>
          <w:szCs w:val="24"/>
        </w:rPr>
        <w:t xml:space="preserve"> This concept is meant to capture the degree of which older adults have positive experiences</w:t>
      </w:r>
      <w:r w:rsidRPr="00D1491B">
        <w:rPr>
          <w:rFonts w:ascii="Times New Roman" w:eastAsia="Times New Roman" w:hAnsi="Times New Roman" w:cs="Times New Roman"/>
          <w:sz w:val="24"/>
          <w:szCs w:val="24"/>
        </w:rPr>
        <w:t>. This is different from looking at positive attitudes, beliefs, and perceptions. The concept is meant to capture the feelings associated to with some unique experiences of life as an older adult.</w:t>
      </w:r>
    </w:p>
    <w:p w14:paraId="539D2ADF" w14:textId="77777777" w:rsidR="00754317" w:rsidRDefault="00754317" w:rsidP="00DE04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136DC">
        <w:rPr>
          <w:rFonts w:ascii="Times New Roman" w:eastAsia="Times New Roman" w:hAnsi="Times New Roman" w:cs="Times New Roman"/>
          <w:sz w:val="24"/>
          <w:szCs w:val="24"/>
        </w:rPr>
        <w:t xml:space="preserve">Although there is a growing literature surrounding ageism and its </w:t>
      </w:r>
      <w:r>
        <w:rPr>
          <w:rFonts w:ascii="Times New Roman" w:eastAsia="Times New Roman" w:hAnsi="Times New Roman" w:cs="Times New Roman"/>
          <w:sz w:val="24"/>
          <w:szCs w:val="24"/>
        </w:rPr>
        <w:t>potential ramifications for</w:t>
      </w:r>
      <w:r w:rsidRPr="007136DC">
        <w:rPr>
          <w:rFonts w:ascii="Times New Roman" w:eastAsia="Times New Roman" w:hAnsi="Times New Roman" w:cs="Times New Roman"/>
          <w:sz w:val="24"/>
          <w:szCs w:val="24"/>
        </w:rPr>
        <w:t xml:space="preserve"> health and wellbeing, there is </w:t>
      </w:r>
      <w:r>
        <w:rPr>
          <w:rFonts w:ascii="Times New Roman" w:eastAsia="Times New Roman" w:hAnsi="Times New Roman" w:cs="Times New Roman"/>
          <w:sz w:val="24"/>
          <w:szCs w:val="24"/>
        </w:rPr>
        <w:t>less</w:t>
      </w:r>
      <w:r w:rsidRPr="007136DC">
        <w:rPr>
          <w:rFonts w:ascii="Times New Roman" w:eastAsia="Times New Roman" w:hAnsi="Times New Roman" w:cs="Times New Roman"/>
          <w:sz w:val="24"/>
          <w:szCs w:val="24"/>
        </w:rPr>
        <w:t xml:space="preserve"> research focused on positive aspects of aging (Hu et al., 2020; Levy &amp; Macdonald, 2016).</w:t>
      </w:r>
      <w:r>
        <w:rPr>
          <w:rFonts w:ascii="Times New Roman" w:eastAsia="Times New Roman" w:hAnsi="Times New Roman" w:cs="Times New Roman"/>
          <w:sz w:val="24"/>
          <w:szCs w:val="24"/>
        </w:rPr>
        <w:t xml:space="preserve"> </w:t>
      </w:r>
    </w:p>
    <w:p w14:paraId="4F829456" w14:textId="77777777" w:rsidR="00754317" w:rsidRPr="00785A59" w:rsidRDefault="00754317" w:rsidP="00DE04B0">
      <w:pPr>
        <w:spacing w:line="480" w:lineRule="auto"/>
        <w:ind w:firstLine="720"/>
        <w:rPr>
          <w:rFonts w:ascii="Times New Roman" w:eastAsia="Times New Roman" w:hAnsi="Times New Roman" w:cs="Times New Roman"/>
          <w:color w:val="222222"/>
          <w:shd w:val="clear" w:color="auto" w:fill="FFFFFF"/>
        </w:rPr>
      </w:pPr>
      <w:r>
        <w:rPr>
          <w:rFonts w:ascii="Times New Roman" w:eastAsia="Times New Roman" w:hAnsi="Times New Roman" w:cs="Times New Roman"/>
          <w:sz w:val="24"/>
          <w:szCs w:val="24"/>
        </w:rPr>
        <w:lastRenderedPageBreak/>
        <w:t>While I was unable to identify any research (or existing survey scales) capturing the nuances of this specific construct, l</w:t>
      </w:r>
      <w:r w:rsidRPr="006657E7">
        <w:rPr>
          <w:rFonts w:ascii="Times New Roman" w:eastAsia="Times New Roman" w:hAnsi="Times New Roman" w:cs="Times New Roman"/>
          <w:color w:val="000000" w:themeColor="text1"/>
          <w:sz w:val="24"/>
          <w:szCs w:val="24"/>
        </w:rPr>
        <w:t>iterature has</w:t>
      </w:r>
      <w:r>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color w:val="000000" w:themeColor="text1"/>
          <w:sz w:val="24"/>
          <w:szCs w:val="24"/>
        </w:rPr>
        <w:t xml:space="preserve">shown relationship between mental health and concepts related to positive experiences of aging. </w:t>
      </w:r>
      <w:r>
        <w:rPr>
          <w:rFonts w:ascii="Times New Roman" w:eastAsia="Times New Roman" w:hAnsi="Times New Roman" w:cs="Times New Roman"/>
          <w:sz w:val="24"/>
          <w:szCs w:val="24"/>
        </w:rPr>
        <w:t xml:space="preserve">Related concepts include aging satisfaction, sense of purpose, positive self-perceptions of aging, and intergenerational and interpersonal  respect </w:t>
      </w:r>
      <w:r w:rsidRPr="006657E7">
        <w:rPr>
          <w:rFonts w:ascii="Times New Roman" w:eastAsia="Times New Roman" w:hAnsi="Times New Roman" w:cs="Times New Roman"/>
          <w:color w:val="000000" w:themeColor="text1"/>
          <w:sz w:val="24"/>
          <w:szCs w:val="24"/>
        </w:rPr>
        <w:t>(Campos</w:t>
      </w:r>
      <w:r w:rsidRPr="006657E7">
        <w:rPr>
          <w:rFonts w:ascii="Times New Roman" w:hAnsi="Times New Roman" w:cs="Times New Roman"/>
          <w:color w:val="000000" w:themeColor="text1"/>
          <w:sz w:val="24"/>
          <w:szCs w:val="24"/>
        </w:rPr>
        <w:t xml:space="preserve"> &amp; Kim, 2017; </w:t>
      </w:r>
      <w:r w:rsidRPr="006657E7">
        <w:rPr>
          <w:rFonts w:ascii="Times New Roman" w:eastAsia="Times New Roman" w:hAnsi="Times New Roman" w:cs="Times New Roman"/>
          <w:color w:val="000000" w:themeColor="text1"/>
          <w:sz w:val="24"/>
          <w:szCs w:val="24"/>
        </w:rPr>
        <w:t xml:space="preserve">Levy, Slade, &amp; Kasl, 2002; </w:t>
      </w:r>
      <w:r w:rsidRPr="006657E7">
        <w:rPr>
          <w:rFonts w:ascii="Times New Roman" w:hAnsi="Times New Roman" w:cs="Times New Roman"/>
          <w:color w:val="000000" w:themeColor="text1"/>
          <w:sz w:val="24"/>
          <w:szCs w:val="24"/>
        </w:rPr>
        <w:t xml:space="preserve">Kleinspehn-Ammerlahn et al., 2008; </w:t>
      </w:r>
      <w:r w:rsidRPr="006657E7">
        <w:rPr>
          <w:rFonts w:ascii="Times New Roman" w:eastAsia="Times New Roman" w:hAnsi="Times New Roman" w:cs="Times New Roman"/>
          <w:color w:val="000000" w:themeColor="text1"/>
          <w:sz w:val="24"/>
          <w:szCs w:val="24"/>
          <w:shd w:val="clear" w:color="auto" w:fill="FFFFFF"/>
        </w:rPr>
        <w:t>Windsor et al., 2015).</w:t>
      </w:r>
      <w:r w:rsidRPr="006657E7">
        <w:rPr>
          <w:rFonts w:ascii="Times New Roman" w:eastAsia="Times New Roman" w:hAnsi="Times New Roman" w:cs="Times New Roman"/>
          <w:color w:val="000000" w:themeColor="text1"/>
          <w:shd w:val="clear" w:color="auto" w:fill="FFFFFF"/>
        </w:rPr>
        <w:t xml:space="preserve"> </w:t>
      </w:r>
      <w:r w:rsidRPr="006657E7">
        <w:rPr>
          <w:rFonts w:ascii="Times New Roman" w:eastAsia="Times New Roman" w:hAnsi="Times New Roman" w:cs="Times New Roman"/>
          <w:color w:val="000000" w:themeColor="text1"/>
          <w:sz w:val="24"/>
          <w:szCs w:val="24"/>
        </w:rPr>
        <w:t>Wurm and Benyamini</w:t>
      </w:r>
      <w:r>
        <w:rPr>
          <w:rFonts w:ascii="Times New Roman" w:eastAsia="Times New Roman" w:hAnsi="Times New Roman" w:cs="Times New Roman"/>
          <w:color w:val="000000" w:themeColor="text1"/>
          <w:sz w:val="24"/>
          <w:szCs w:val="24"/>
        </w:rPr>
        <w:t>, for example,</w:t>
      </w:r>
      <w:r w:rsidRPr="006657E7">
        <w:rPr>
          <w:rFonts w:ascii="Times New Roman" w:eastAsia="Times New Roman" w:hAnsi="Times New Roman" w:cs="Times New Roman"/>
          <w:color w:val="000000" w:themeColor="text1"/>
          <w:sz w:val="24"/>
          <w:szCs w:val="24"/>
        </w:rPr>
        <w:t xml:space="preserve"> found that people having a more optimistic self-perception of aging were more likely to have fewer depressive symptoms (2014). Another study conducted by Law and colleagues (2010) observed that people with more negative attitudes towards their aging were more likely to believe that depression was a natural and normal part of getting older. This belief may hinder older adults from getting help and treatment for depressive symptoms (Law et al., 2010). </w:t>
      </w:r>
      <w:r w:rsidRPr="00A255F7">
        <w:rPr>
          <w:rFonts w:ascii="Times New Roman" w:eastAsia="Times New Roman" w:hAnsi="Times New Roman" w:cs="Times New Roman"/>
          <w:color w:val="000000" w:themeColor="text1"/>
          <w:sz w:val="24"/>
          <w:szCs w:val="24"/>
        </w:rPr>
        <w:t>If there is a relationship between positive experiences of aging and mental health</w:t>
      </w:r>
      <w:r w:rsidRPr="006657E7">
        <w:rPr>
          <w:rFonts w:ascii="Times New Roman" w:eastAsia="Times New Roman" w:hAnsi="Times New Roman" w:cs="Times New Roman"/>
          <w:color w:val="000000" w:themeColor="text1"/>
          <w:sz w:val="24"/>
          <w:szCs w:val="24"/>
        </w:rPr>
        <w:t xml:space="preserve">, this may provide a key target for incorporation into health promotion initiatives for older adults. </w:t>
      </w:r>
    </w:p>
    <w:p w14:paraId="5F819396" w14:textId="77777777" w:rsidR="00754317" w:rsidRDefault="00754317" w:rsidP="00DE04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aging, an extension of positive psychology, has been described as a coping strategy whereby older adults remain positive, happy, and have greater sense of well-being despite the presence of age-related decline (Hill, 2011). P</w:t>
      </w:r>
      <w:r w:rsidRPr="007136DC">
        <w:rPr>
          <w:rFonts w:ascii="Times New Roman" w:eastAsia="Times New Roman" w:hAnsi="Times New Roman" w:cs="Times New Roman"/>
          <w:sz w:val="24"/>
          <w:szCs w:val="24"/>
        </w:rPr>
        <w:t xml:space="preserve">ositive </w:t>
      </w:r>
      <w:r>
        <w:rPr>
          <w:rFonts w:ascii="Times New Roman" w:eastAsia="Times New Roman" w:hAnsi="Times New Roman" w:cs="Times New Roman"/>
          <w:sz w:val="24"/>
          <w:szCs w:val="24"/>
        </w:rPr>
        <w:t xml:space="preserve">aging </w:t>
      </w:r>
      <w:r w:rsidRPr="007136DC">
        <w:rPr>
          <w:rFonts w:ascii="Times New Roman" w:eastAsia="Times New Roman" w:hAnsi="Times New Roman" w:cs="Times New Roman"/>
          <w:sz w:val="24"/>
          <w:szCs w:val="24"/>
        </w:rPr>
        <w:t>among older</w:t>
      </w:r>
      <w:r>
        <w:rPr>
          <w:rFonts w:ascii="Times New Roman" w:eastAsia="Times New Roman" w:hAnsi="Times New Roman" w:cs="Times New Roman"/>
          <w:sz w:val="24"/>
          <w:szCs w:val="24"/>
        </w:rPr>
        <w:t xml:space="preserve"> adult</w:t>
      </w:r>
      <w:r w:rsidRPr="007136DC">
        <w:rPr>
          <w:rFonts w:ascii="Times New Roman" w:eastAsia="Times New Roman" w:hAnsi="Times New Roman" w:cs="Times New Roman"/>
          <w:sz w:val="24"/>
          <w:szCs w:val="24"/>
        </w:rPr>
        <w:t xml:space="preserve"> population</w:t>
      </w:r>
      <w:r>
        <w:rPr>
          <w:rFonts w:ascii="Times New Roman" w:eastAsia="Times New Roman" w:hAnsi="Times New Roman" w:cs="Times New Roman"/>
          <w:sz w:val="24"/>
          <w:szCs w:val="24"/>
        </w:rPr>
        <w:t>s</w:t>
      </w:r>
      <w:r w:rsidRPr="007136D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associated with better</w:t>
      </w:r>
      <w:r w:rsidRPr="007136DC">
        <w:rPr>
          <w:rFonts w:ascii="Times New Roman" w:eastAsia="Times New Roman" w:hAnsi="Times New Roman" w:cs="Times New Roman"/>
          <w:sz w:val="24"/>
          <w:szCs w:val="24"/>
        </w:rPr>
        <w:t xml:space="preserve"> cognitive performance and </w:t>
      </w:r>
      <w:r>
        <w:rPr>
          <w:rFonts w:ascii="Times New Roman" w:eastAsia="Times New Roman" w:hAnsi="Times New Roman" w:cs="Times New Roman"/>
          <w:sz w:val="24"/>
          <w:szCs w:val="24"/>
        </w:rPr>
        <w:t xml:space="preserve">diminished </w:t>
      </w:r>
      <w:r w:rsidRPr="007136DC">
        <w:rPr>
          <w:rFonts w:ascii="Times New Roman" w:eastAsia="Times New Roman" w:hAnsi="Times New Roman" w:cs="Times New Roman"/>
          <w:sz w:val="24"/>
          <w:szCs w:val="24"/>
        </w:rPr>
        <w:t xml:space="preserve">onset of diseases, </w:t>
      </w:r>
      <w:r>
        <w:rPr>
          <w:rFonts w:ascii="Times New Roman" w:eastAsia="Times New Roman" w:hAnsi="Times New Roman" w:cs="Times New Roman"/>
          <w:sz w:val="24"/>
          <w:szCs w:val="24"/>
        </w:rPr>
        <w:t xml:space="preserve">improved </w:t>
      </w:r>
      <w:r w:rsidRPr="007136DC">
        <w:rPr>
          <w:rFonts w:ascii="Times New Roman" w:eastAsia="Times New Roman" w:hAnsi="Times New Roman" w:cs="Times New Roman"/>
          <w:sz w:val="24"/>
          <w:szCs w:val="24"/>
        </w:rPr>
        <w:t xml:space="preserve">mental health, and </w:t>
      </w:r>
      <w:r>
        <w:rPr>
          <w:rFonts w:ascii="Times New Roman" w:eastAsia="Times New Roman" w:hAnsi="Times New Roman" w:cs="Times New Roman"/>
          <w:sz w:val="24"/>
          <w:szCs w:val="24"/>
        </w:rPr>
        <w:t xml:space="preserve">improved </w:t>
      </w:r>
      <w:r w:rsidRPr="007136DC">
        <w:rPr>
          <w:rFonts w:ascii="Times New Roman" w:eastAsia="Times New Roman" w:hAnsi="Times New Roman" w:cs="Times New Roman"/>
          <w:sz w:val="24"/>
          <w:szCs w:val="24"/>
        </w:rPr>
        <w:t>physical performance</w:t>
      </w:r>
      <w:r>
        <w:rPr>
          <w:rFonts w:ascii="Times New Roman" w:eastAsia="Times New Roman" w:hAnsi="Times New Roman" w:cs="Times New Roman"/>
          <w:sz w:val="24"/>
          <w:szCs w:val="24"/>
        </w:rPr>
        <w:t xml:space="preserve"> (Hill, 2011). Age satisfaction is defined by one’s own evaluation of their satisfaction with their own aging as a process </w:t>
      </w:r>
      <w:r w:rsidRPr="00113C3C">
        <w:rPr>
          <w:rFonts w:ascii="Times New Roman" w:hAnsi="Times New Roman" w:cs="Times New Roman"/>
          <w:sz w:val="24"/>
          <w:szCs w:val="24"/>
        </w:rPr>
        <w:t>(Kleinspehn-Ammerlahn et al., 2008)</w:t>
      </w:r>
      <w:r>
        <w:rPr>
          <w:rFonts w:ascii="Times New Roman" w:hAnsi="Times New Roman" w:cs="Times New Roman"/>
          <w:sz w:val="24"/>
          <w:szCs w:val="24"/>
        </w:rPr>
        <w:t xml:space="preserve">. Research suggests that throughout one’s life people are relatively satisfied with their aging experience; this is held to be true throughout life with the exception of late in life when one is in proximity to death </w:t>
      </w:r>
      <w:r w:rsidRPr="00113C3C">
        <w:rPr>
          <w:rFonts w:ascii="Times New Roman" w:hAnsi="Times New Roman" w:cs="Times New Roman"/>
          <w:sz w:val="24"/>
          <w:szCs w:val="24"/>
        </w:rPr>
        <w:t>(Kleinspehn-Ammerlahn et al., 2008)</w:t>
      </w:r>
      <w:r>
        <w:rPr>
          <w:rFonts w:ascii="Times New Roman" w:hAnsi="Times New Roman" w:cs="Times New Roman"/>
          <w:sz w:val="24"/>
          <w:szCs w:val="24"/>
        </w:rPr>
        <w:t xml:space="preserve">. Age satisfaction has also been linked to good health and living longer after controlling for other </w:t>
      </w:r>
      <w:r>
        <w:rPr>
          <w:rFonts w:ascii="Times New Roman" w:hAnsi="Times New Roman" w:cs="Times New Roman"/>
          <w:sz w:val="24"/>
          <w:szCs w:val="24"/>
        </w:rPr>
        <w:lastRenderedPageBreak/>
        <w:t xml:space="preserve">predictors of mortality </w:t>
      </w:r>
      <w:r w:rsidRPr="007136DC">
        <w:rPr>
          <w:rFonts w:ascii="Times New Roman" w:eastAsia="Times New Roman" w:hAnsi="Times New Roman" w:cs="Times New Roman"/>
          <w:sz w:val="24"/>
          <w:szCs w:val="24"/>
        </w:rPr>
        <w:t>(Levy</w:t>
      </w:r>
      <w:r>
        <w:rPr>
          <w:rFonts w:ascii="Times New Roman" w:eastAsia="Times New Roman" w:hAnsi="Times New Roman" w:cs="Times New Roman"/>
          <w:sz w:val="24"/>
          <w:szCs w:val="24"/>
        </w:rPr>
        <w:t xml:space="preserve">, Slade, &amp; Kasl, </w:t>
      </w:r>
      <w:r w:rsidRPr="007136DC">
        <w:rPr>
          <w:rFonts w:ascii="Times New Roman" w:eastAsia="Times New Roman" w:hAnsi="Times New Roman" w:cs="Times New Roman"/>
          <w:sz w:val="24"/>
          <w:szCs w:val="24"/>
        </w:rPr>
        <w:t>2002)</w:t>
      </w:r>
      <w:r>
        <w:rPr>
          <w:rFonts w:ascii="Times New Roman" w:eastAsia="Times New Roman" w:hAnsi="Times New Roman" w:cs="Times New Roman"/>
          <w:sz w:val="24"/>
          <w:szCs w:val="24"/>
        </w:rPr>
        <w:t xml:space="preserve">. </w:t>
      </w:r>
      <w:r w:rsidRPr="007136DC">
        <w:rPr>
          <w:rFonts w:ascii="Times New Roman" w:eastAsia="Times New Roman" w:hAnsi="Times New Roman" w:cs="Times New Roman"/>
          <w:sz w:val="24"/>
          <w:szCs w:val="24"/>
        </w:rPr>
        <w:t>Positive self-perceptions of aging</w:t>
      </w:r>
      <w:r>
        <w:rPr>
          <w:rFonts w:ascii="Times New Roman" w:eastAsia="Times New Roman" w:hAnsi="Times New Roman" w:cs="Times New Roman"/>
          <w:sz w:val="24"/>
          <w:szCs w:val="24"/>
        </w:rPr>
        <w:t xml:space="preserve">, </w:t>
      </w:r>
      <w:r w:rsidRPr="007136DC">
        <w:rPr>
          <w:rFonts w:ascii="Times New Roman" w:eastAsia="Times New Roman" w:hAnsi="Times New Roman" w:cs="Times New Roman"/>
          <w:sz w:val="24"/>
          <w:szCs w:val="24"/>
        </w:rPr>
        <w:t>defined as when one internalizes positive age stereotypes, beliefs, and attitudes towards aging (Levy</w:t>
      </w:r>
      <w:r>
        <w:rPr>
          <w:rFonts w:ascii="Times New Roman" w:eastAsia="Times New Roman" w:hAnsi="Times New Roman" w:cs="Times New Roman"/>
          <w:sz w:val="24"/>
          <w:szCs w:val="24"/>
        </w:rPr>
        <w:t xml:space="preserve">, Slade, &amp; Kasl, </w:t>
      </w:r>
      <w:r w:rsidRPr="007136DC">
        <w:rPr>
          <w:rFonts w:ascii="Times New Roman" w:eastAsia="Times New Roman" w:hAnsi="Times New Roman" w:cs="Times New Roman"/>
          <w:sz w:val="24"/>
          <w:szCs w:val="24"/>
        </w:rPr>
        <w:t>2002)</w:t>
      </w:r>
      <w:r>
        <w:rPr>
          <w:rFonts w:ascii="Times New Roman" w:eastAsia="Times New Roman" w:hAnsi="Times New Roman" w:cs="Times New Roman"/>
          <w:sz w:val="24"/>
          <w:szCs w:val="24"/>
        </w:rPr>
        <w:t xml:space="preserve"> is similar to other perception-based terminology like positive views of aging and often used interchangeably. Positive self-perceptions of aging</w:t>
      </w:r>
      <w:r w:rsidRPr="007136DC">
        <w:rPr>
          <w:rFonts w:ascii="Times New Roman" w:eastAsia="Times New Roman" w:hAnsi="Times New Roman" w:cs="Times New Roman"/>
          <w:sz w:val="24"/>
          <w:szCs w:val="24"/>
        </w:rPr>
        <w:t xml:space="preserve"> are </w:t>
      </w:r>
      <w:r>
        <w:rPr>
          <w:rFonts w:ascii="Times New Roman" w:eastAsia="Times New Roman" w:hAnsi="Times New Roman" w:cs="Times New Roman"/>
          <w:sz w:val="24"/>
          <w:szCs w:val="24"/>
        </w:rPr>
        <w:t>associated with</w:t>
      </w:r>
      <w:r w:rsidRPr="007136DC">
        <w:rPr>
          <w:rFonts w:ascii="Times New Roman" w:eastAsia="Times New Roman" w:hAnsi="Times New Roman" w:cs="Times New Roman"/>
          <w:sz w:val="24"/>
          <w:szCs w:val="24"/>
        </w:rPr>
        <w:t xml:space="preserve"> superior cognitive and emotional well-being, better health outcomes, healthier behaviors, and </w:t>
      </w:r>
      <w:r>
        <w:rPr>
          <w:rFonts w:ascii="Times New Roman" w:eastAsia="Times New Roman" w:hAnsi="Times New Roman" w:cs="Times New Roman"/>
          <w:sz w:val="24"/>
          <w:szCs w:val="24"/>
        </w:rPr>
        <w:t xml:space="preserve">reduced </w:t>
      </w:r>
      <w:r w:rsidRPr="007136DC">
        <w:rPr>
          <w:rFonts w:ascii="Times New Roman" w:eastAsia="Times New Roman" w:hAnsi="Times New Roman" w:cs="Times New Roman"/>
          <w:sz w:val="24"/>
          <w:szCs w:val="24"/>
        </w:rPr>
        <w:t>mortality (Diehl, et al., 2014). Focusing on positive experiences of aging may allow society to better</w:t>
      </w:r>
      <w:r w:rsidRPr="0461F9AE">
        <w:rPr>
          <w:rFonts w:ascii="Times New Roman" w:eastAsia="Times New Roman" w:hAnsi="Times New Roman" w:cs="Times New Roman"/>
          <w:sz w:val="24"/>
          <w:szCs w:val="24"/>
        </w:rPr>
        <w:t xml:space="preserve"> respond to the various changes associated with aging. </w:t>
      </w:r>
    </w:p>
    <w:p w14:paraId="0907D45C" w14:textId="77777777" w:rsidR="00754317" w:rsidRPr="006657E7" w:rsidRDefault="00754317" w:rsidP="00DE04B0">
      <w:pPr>
        <w:spacing w:line="480" w:lineRule="auto"/>
        <w:ind w:firstLine="720"/>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 xml:space="preserve">There are also unique forms of positive treatment that older adults may receive that can be viewed as positive including discounts, low or reduced rent on housing, pensions, healthcare, tax exemptions, applications to older adult housing and communities (Levy &amp; Macdonald, 2016). Positive experiences of aging characteristics have also been discussed in similar research about positive internalized perceptions (Levy et al. 2006) which is described as one’s own perceptions of their own aging. Some characterizations of positive perceptions of aging for older adults are that they feel calm, cheerful, helpful, intelligent, kind, and stable. Older adults can be seen as more reliable and attentive workers, less likely to commit crimes, more giving to communities (volunteering), and have higher social status in terms of wealth and power in government and higher positions in companies (Levy &amp; Macdonald, 2016). </w:t>
      </w:r>
    </w:p>
    <w:p w14:paraId="0C6A925C" w14:textId="77777777" w:rsidR="00754317" w:rsidRPr="0073640E" w:rsidRDefault="00754317" w:rsidP="00DE04B0">
      <w:pPr>
        <w:spacing w:line="480" w:lineRule="auto"/>
        <w:ind w:firstLine="720"/>
        <w:rPr>
          <w:rFonts w:ascii="Times New Roman" w:eastAsia="Times New Roman" w:hAnsi="Times New Roman" w:cs="Times New Roman"/>
          <w:color w:val="000000" w:themeColor="text1"/>
          <w:sz w:val="24"/>
          <w:szCs w:val="24"/>
        </w:rPr>
      </w:pPr>
      <w:r w:rsidRPr="00350C31">
        <w:rPr>
          <w:rFonts w:ascii="Times New Roman" w:eastAsia="Times New Roman" w:hAnsi="Times New Roman" w:cs="Times New Roman"/>
          <w:color w:val="000000" w:themeColor="text1"/>
          <w:sz w:val="24"/>
          <w:szCs w:val="24"/>
        </w:rPr>
        <w:t>Visible appearance is one of the most common means by which age is determined and assumed</w:t>
      </w:r>
      <w:r>
        <w:rPr>
          <w:rFonts w:ascii="Times New Roman" w:eastAsia="Times New Roman" w:hAnsi="Times New Roman" w:cs="Times New Roman"/>
          <w:color w:val="000000" w:themeColor="text1"/>
          <w:sz w:val="24"/>
          <w:szCs w:val="24"/>
        </w:rPr>
        <w:t xml:space="preserve"> by others</w:t>
      </w:r>
      <w:r w:rsidRPr="00350C3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Further, t</w:t>
      </w:r>
      <w:r w:rsidRPr="00350C31">
        <w:rPr>
          <w:rFonts w:ascii="Times New Roman" w:eastAsia="Times New Roman" w:hAnsi="Times New Roman" w:cs="Times New Roman"/>
          <w:color w:val="000000" w:themeColor="text1"/>
          <w:sz w:val="24"/>
          <w:szCs w:val="24"/>
        </w:rPr>
        <w:t>here is some evidence that suggests that appearance can be tied to how older adults can view themselves and their aging process (Chonody</w:t>
      </w:r>
      <w:r w:rsidRPr="0073640E">
        <w:rPr>
          <w:rFonts w:ascii="Times New Roman" w:eastAsia="Times New Roman" w:hAnsi="Times New Roman" w:cs="Times New Roman"/>
          <w:color w:val="000000" w:themeColor="text1"/>
          <w:sz w:val="24"/>
          <w:szCs w:val="24"/>
        </w:rPr>
        <w:t xml:space="preserve"> &amp; Teater, 2015). As one ages</w:t>
      </w:r>
      <w:r>
        <w:rPr>
          <w:rFonts w:ascii="Times New Roman" w:eastAsia="Times New Roman" w:hAnsi="Times New Roman" w:cs="Times New Roman"/>
          <w:color w:val="000000" w:themeColor="text1"/>
          <w:sz w:val="24"/>
          <w:szCs w:val="24"/>
        </w:rPr>
        <w:t>,</w:t>
      </w:r>
      <w:r w:rsidRPr="0073640E">
        <w:rPr>
          <w:rFonts w:ascii="Times New Roman" w:eastAsia="Times New Roman" w:hAnsi="Times New Roman" w:cs="Times New Roman"/>
          <w:color w:val="000000" w:themeColor="text1"/>
          <w:sz w:val="24"/>
          <w:szCs w:val="24"/>
        </w:rPr>
        <w:t xml:space="preserve"> there can be a sense of anxiety about being socially labeled as “old” and appearing old physically (Cooney et al., 2021). This is particularly true in most western societies that hold appearance as a status symbol </w:t>
      </w:r>
      <w:r>
        <w:rPr>
          <w:rFonts w:ascii="Times New Roman" w:eastAsia="Times New Roman" w:hAnsi="Times New Roman" w:cs="Times New Roman"/>
          <w:color w:val="000000" w:themeColor="text1"/>
          <w:sz w:val="24"/>
          <w:szCs w:val="24"/>
        </w:rPr>
        <w:t>such that</w:t>
      </w:r>
      <w:r w:rsidRPr="0073640E">
        <w:rPr>
          <w:rFonts w:ascii="Times New Roman" w:eastAsia="Times New Roman" w:hAnsi="Times New Roman" w:cs="Times New Roman"/>
          <w:color w:val="000000" w:themeColor="text1"/>
          <w:sz w:val="24"/>
          <w:szCs w:val="24"/>
        </w:rPr>
        <w:t xml:space="preserve"> looking younger is </w:t>
      </w:r>
      <w:r>
        <w:rPr>
          <w:rFonts w:ascii="Times New Roman" w:eastAsia="Times New Roman" w:hAnsi="Times New Roman" w:cs="Times New Roman"/>
          <w:color w:val="000000" w:themeColor="text1"/>
          <w:sz w:val="24"/>
          <w:szCs w:val="24"/>
        </w:rPr>
        <w:t>associated</w:t>
      </w:r>
      <w:r w:rsidRPr="0073640E">
        <w:rPr>
          <w:rFonts w:ascii="Times New Roman" w:eastAsia="Times New Roman" w:hAnsi="Times New Roman" w:cs="Times New Roman"/>
          <w:color w:val="000000" w:themeColor="text1"/>
          <w:sz w:val="24"/>
          <w:szCs w:val="24"/>
        </w:rPr>
        <w:t xml:space="preserve"> with more societal benefits </w:t>
      </w:r>
      <w:r w:rsidRPr="0073640E">
        <w:rPr>
          <w:rFonts w:ascii="Times New Roman" w:eastAsia="Times New Roman" w:hAnsi="Times New Roman" w:cs="Times New Roman"/>
          <w:color w:val="000000" w:themeColor="text1"/>
          <w:sz w:val="24"/>
          <w:szCs w:val="24"/>
        </w:rPr>
        <w:lastRenderedPageBreak/>
        <w:t xml:space="preserve">than looking older (Chonody &amp; Teater, 2015). Entering into older adulthood is </w:t>
      </w:r>
      <w:r>
        <w:rPr>
          <w:rFonts w:ascii="Times New Roman" w:eastAsia="Times New Roman" w:hAnsi="Times New Roman" w:cs="Times New Roman"/>
          <w:color w:val="000000" w:themeColor="text1"/>
          <w:sz w:val="24"/>
          <w:szCs w:val="24"/>
        </w:rPr>
        <w:t xml:space="preserve">often </w:t>
      </w:r>
      <w:r w:rsidRPr="0073640E">
        <w:rPr>
          <w:rFonts w:ascii="Times New Roman" w:eastAsia="Times New Roman" w:hAnsi="Times New Roman" w:cs="Times New Roman"/>
          <w:color w:val="000000" w:themeColor="text1"/>
          <w:sz w:val="24"/>
          <w:szCs w:val="24"/>
        </w:rPr>
        <w:t xml:space="preserve">seen as a loss </w:t>
      </w:r>
      <w:r>
        <w:rPr>
          <w:rFonts w:ascii="Times New Roman" w:eastAsia="Times New Roman" w:hAnsi="Times New Roman" w:cs="Times New Roman"/>
          <w:color w:val="000000" w:themeColor="text1"/>
          <w:sz w:val="24"/>
          <w:szCs w:val="24"/>
        </w:rPr>
        <w:t>of</w:t>
      </w:r>
      <w:r w:rsidRPr="0073640E">
        <w:rPr>
          <w:rFonts w:ascii="Times New Roman" w:eastAsia="Times New Roman" w:hAnsi="Times New Roman" w:cs="Times New Roman"/>
          <w:color w:val="000000" w:themeColor="text1"/>
          <w:sz w:val="24"/>
          <w:szCs w:val="24"/>
        </w:rPr>
        <w:t xml:space="preserve"> social status and wellbeing</w:t>
      </w:r>
      <w:r>
        <w:rPr>
          <w:rFonts w:ascii="Times New Roman" w:eastAsia="Times New Roman" w:hAnsi="Times New Roman" w:cs="Times New Roman"/>
          <w:color w:val="000000" w:themeColor="text1"/>
          <w:sz w:val="24"/>
          <w:szCs w:val="24"/>
        </w:rPr>
        <w:t xml:space="preserve"> </w:t>
      </w:r>
      <w:r w:rsidRPr="00025731">
        <w:rPr>
          <w:rFonts w:ascii="Times New Roman" w:eastAsia="Times New Roman" w:hAnsi="Times New Roman" w:cs="Times New Roman"/>
          <w:color w:val="000000" w:themeColor="text1"/>
          <w:sz w:val="24"/>
          <w:szCs w:val="24"/>
        </w:rPr>
        <w:t>(</w:t>
      </w:r>
      <w:proofErr w:type="spellStart"/>
      <w:r w:rsidRPr="00025731">
        <w:rPr>
          <w:rFonts w:ascii="Times New Roman" w:eastAsia="Times New Roman" w:hAnsi="Times New Roman" w:cs="Times New Roman"/>
          <w:color w:val="000000" w:themeColor="text1"/>
          <w:sz w:val="24"/>
          <w:szCs w:val="24"/>
        </w:rPr>
        <w:t>Bronk</w:t>
      </w:r>
      <w:proofErr w:type="spellEnd"/>
      <w:r w:rsidRPr="00025731">
        <w:rPr>
          <w:rFonts w:ascii="Times New Roman" w:eastAsia="Times New Roman" w:hAnsi="Times New Roman" w:cs="Times New Roman"/>
          <w:color w:val="000000" w:themeColor="text1"/>
          <w:sz w:val="24"/>
          <w:szCs w:val="24"/>
        </w:rPr>
        <w:t>, 2017</w:t>
      </w:r>
      <w:r>
        <w:rPr>
          <w:rFonts w:ascii="Times New Roman" w:eastAsia="Times New Roman" w:hAnsi="Times New Roman" w:cs="Times New Roman"/>
          <w:color w:val="000000" w:themeColor="text1"/>
          <w:sz w:val="24"/>
          <w:szCs w:val="24"/>
        </w:rPr>
        <w:t xml:space="preserve">; </w:t>
      </w:r>
      <w:r w:rsidRPr="004C55EB">
        <w:rPr>
          <w:rFonts w:ascii="Times New Roman" w:eastAsia="Times New Roman" w:hAnsi="Times New Roman" w:cs="Times New Roman"/>
          <w:color w:val="000000" w:themeColor="text1"/>
          <w:sz w:val="24"/>
          <w:szCs w:val="24"/>
        </w:rPr>
        <w:t>Chonody &amp; Teater, 2015; Nelson, 2002</w:t>
      </w:r>
      <w:r>
        <w:rPr>
          <w:rFonts w:ascii="Times New Roman" w:eastAsia="Times New Roman" w:hAnsi="Times New Roman" w:cs="Times New Roman"/>
          <w:color w:val="000000" w:themeColor="text1"/>
          <w:sz w:val="24"/>
          <w:szCs w:val="24"/>
        </w:rPr>
        <w:t>)</w:t>
      </w:r>
      <w:r w:rsidRPr="0073640E">
        <w:rPr>
          <w:rFonts w:ascii="Times New Roman" w:eastAsia="Times New Roman" w:hAnsi="Times New Roman" w:cs="Times New Roman"/>
          <w:color w:val="000000" w:themeColor="text1"/>
          <w:sz w:val="24"/>
          <w:szCs w:val="24"/>
        </w:rPr>
        <w:t xml:space="preserve">. These </w:t>
      </w:r>
      <w:r>
        <w:rPr>
          <w:rFonts w:ascii="Times New Roman" w:eastAsia="Times New Roman" w:hAnsi="Times New Roman" w:cs="Times New Roman"/>
          <w:color w:val="000000" w:themeColor="text1"/>
          <w:sz w:val="24"/>
          <w:szCs w:val="24"/>
        </w:rPr>
        <w:t>values</w:t>
      </w:r>
      <w:r w:rsidRPr="0073640E">
        <w:rPr>
          <w:rFonts w:ascii="Times New Roman" w:eastAsia="Times New Roman" w:hAnsi="Times New Roman" w:cs="Times New Roman"/>
          <w:color w:val="000000" w:themeColor="text1"/>
          <w:sz w:val="24"/>
          <w:szCs w:val="24"/>
        </w:rPr>
        <w:t xml:space="preserve"> reinforce age stereotypes and can foster fear and ageist ideas (Nelson, 2002). Due to negative stereotypes and the fear of being attached to those age characteristics</w:t>
      </w:r>
      <w:r>
        <w:rPr>
          <w:rFonts w:ascii="Times New Roman" w:eastAsia="Times New Roman" w:hAnsi="Times New Roman" w:cs="Times New Roman"/>
          <w:color w:val="000000" w:themeColor="text1"/>
          <w:sz w:val="24"/>
          <w:szCs w:val="24"/>
        </w:rPr>
        <w:t>,</w:t>
      </w:r>
      <w:r w:rsidRPr="0073640E">
        <w:rPr>
          <w:rFonts w:ascii="Times New Roman" w:eastAsia="Times New Roman" w:hAnsi="Times New Roman" w:cs="Times New Roman"/>
          <w:color w:val="000000" w:themeColor="text1"/>
          <w:sz w:val="24"/>
          <w:szCs w:val="24"/>
        </w:rPr>
        <w:t xml:space="preserve"> older adults will often try and distance themselves from looking old and identifying with the age group by not interacting with those they deem old and even making efforts to look more youthful </w:t>
      </w:r>
      <w:r>
        <w:rPr>
          <w:rFonts w:ascii="Times New Roman" w:eastAsia="Times New Roman" w:hAnsi="Times New Roman" w:cs="Times New Roman"/>
          <w:color w:val="000000" w:themeColor="text1"/>
          <w:sz w:val="24"/>
          <w:szCs w:val="24"/>
        </w:rPr>
        <w:t xml:space="preserve">(e.g., </w:t>
      </w:r>
      <w:r w:rsidRPr="0073640E">
        <w:rPr>
          <w:rFonts w:ascii="Times New Roman" w:eastAsia="Times New Roman" w:hAnsi="Times New Roman" w:cs="Times New Roman"/>
          <w:color w:val="000000" w:themeColor="text1"/>
          <w:sz w:val="24"/>
          <w:szCs w:val="24"/>
        </w:rPr>
        <w:t>using anti-aging products and procedures</w:t>
      </w:r>
      <w:r>
        <w:rPr>
          <w:rFonts w:ascii="Times New Roman" w:eastAsia="Times New Roman" w:hAnsi="Times New Roman" w:cs="Times New Roman"/>
          <w:color w:val="000000" w:themeColor="text1"/>
          <w:sz w:val="24"/>
          <w:szCs w:val="24"/>
        </w:rPr>
        <w:t>;</w:t>
      </w:r>
      <w:r w:rsidRPr="0073640E">
        <w:rPr>
          <w:rFonts w:ascii="Times New Roman" w:eastAsia="Times New Roman" w:hAnsi="Times New Roman" w:cs="Times New Roman"/>
          <w:color w:val="000000" w:themeColor="text1"/>
          <w:sz w:val="24"/>
          <w:szCs w:val="24"/>
        </w:rPr>
        <w:t xml:space="preserve"> Calasanti, 2005; Chonody &amp; Teater, 2015; Fishman et al., 2010). Evidence has pointed to appearance having an impact on how one views </w:t>
      </w:r>
      <w:r>
        <w:rPr>
          <w:rFonts w:ascii="Times New Roman" w:eastAsia="Times New Roman" w:hAnsi="Times New Roman" w:cs="Times New Roman"/>
          <w:color w:val="000000" w:themeColor="text1"/>
          <w:sz w:val="24"/>
          <w:szCs w:val="24"/>
        </w:rPr>
        <w:t xml:space="preserve">and experiences </w:t>
      </w:r>
      <w:r w:rsidRPr="0073640E">
        <w:rPr>
          <w:rFonts w:ascii="Times New Roman" w:eastAsia="Times New Roman" w:hAnsi="Times New Roman" w:cs="Times New Roman"/>
          <w:color w:val="000000" w:themeColor="text1"/>
          <w:sz w:val="24"/>
          <w:szCs w:val="24"/>
        </w:rPr>
        <w:t xml:space="preserve">the aging process. </w:t>
      </w:r>
      <w:r>
        <w:rPr>
          <w:rFonts w:ascii="Times New Roman" w:eastAsia="Times New Roman" w:hAnsi="Times New Roman" w:cs="Times New Roman"/>
          <w:color w:val="000000" w:themeColor="text1"/>
          <w:sz w:val="24"/>
          <w:szCs w:val="24"/>
        </w:rPr>
        <w:t>Therefore,</w:t>
      </w:r>
      <w:r w:rsidRPr="0073640E">
        <w:rPr>
          <w:rFonts w:ascii="Times New Roman" w:eastAsia="Times New Roman" w:hAnsi="Times New Roman" w:cs="Times New Roman"/>
          <w:color w:val="000000" w:themeColor="text1"/>
          <w:sz w:val="24"/>
          <w:szCs w:val="24"/>
        </w:rPr>
        <w:t xml:space="preserve"> it is plausible that </w:t>
      </w:r>
      <w:r>
        <w:rPr>
          <w:rFonts w:ascii="Times New Roman" w:eastAsia="Times New Roman" w:hAnsi="Times New Roman" w:cs="Times New Roman"/>
          <w:color w:val="000000" w:themeColor="text1"/>
          <w:sz w:val="24"/>
          <w:szCs w:val="24"/>
        </w:rPr>
        <w:t>older adults</w:t>
      </w:r>
      <w:r w:rsidRPr="0073640E">
        <w:rPr>
          <w:rFonts w:ascii="Times New Roman" w:eastAsia="Times New Roman" w:hAnsi="Times New Roman" w:cs="Times New Roman"/>
          <w:color w:val="000000" w:themeColor="text1"/>
          <w:sz w:val="24"/>
          <w:szCs w:val="24"/>
        </w:rPr>
        <w:t xml:space="preserve"> who do not </w:t>
      </w:r>
      <w:r>
        <w:rPr>
          <w:rFonts w:ascii="Times New Roman" w:eastAsia="Times New Roman" w:hAnsi="Times New Roman" w:cs="Times New Roman"/>
          <w:color w:val="000000" w:themeColor="text1"/>
          <w:sz w:val="24"/>
          <w:szCs w:val="24"/>
        </w:rPr>
        <w:t xml:space="preserve">perceived themselves </w:t>
      </w:r>
      <w:r w:rsidRPr="0073640E">
        <w:rPr>
          <w:rFonts w:ascii="Times New Roman" w:eastAsia="Times New Roman" w:hAnsi="Times New Roman" w:cs="Times New Roman"/>
          <w:color w:val="000000" w:themeColor="text1"/>
          <w:sz w:val="24"/>
          <w:szCs w:val="24"/>
        </w:rPr>
        <w:t>as align</w:t>
      </w:r>
      <w:r>
        <w:rPr>
          <w:rFonts w:ascii="Times New Roman" w:eastAsia="Times New Roman" w:hAnsi="Times New Roman" w:cs="Times New Roman"/>
          <w:color w:val="000000" w:themeColor="text1"/>
          <w:sz w:val="24"/>
          <w:szCs w:val="24"/>
        </w:rPr>
        <w:t>ed</w:t>
      </w:r>
      <w:r w:rsidRPr="0073640E">
        <w:rPr>
          <w:rFonts w:ascii="Times New Roman" w:eastAsia="Times New Roman" w:hAnsi="Times New Roman" w:cs="Times New Roman"/>
          <w:color w:val="000000" w:themeColor="text1"/>
          <w:sz w:val="24"/>
          <w:szCs w:val="24"/>
        </w:rPr>
        <w:t xml:space="preserve"> with </w:t>
      </w:r>
      <w:r>
        <w:rPr>
          <w:rFonts w:ascii="Times New Roman" w:eastAsia="Times New Roman" w:hAnsi="Times New Roman" w:cs="Times New Roman"/>
          <w:color w:val="000000" w:themeColor="text1"/>
          <w:sz w:val="24"/>
          <w:szCs w:val="24"/>
        </w:rPr>
        <w:t xml:space="preserve">dominant </w:t>
      </w:r>
      <w:r w:rsidRPr="0073640E">
        <w:rPr>
          <w:rFonts w:ascii="Times New Roman" w:eastAsia="Times New Roman" w:hAnsi="Times New Roman" w:cs="Times New Roman"/>
          <w:color w:val="000000" w:themeColor="text1"/>
          <w:sz w:val="24"/>
          <w:szCs w:val="24"/>
        </w:rPr>
        <w:t xml:space="preserve">beauty standards </w:t>
      </w:r>
      <w:r>
        <w:rPr>
          <w:rFonts w:ascii="Times New Roman" w:eastAsia="Times New Roman" w:hAnsi="Times New Roman" w:cs="Times New Roman"/>
          <w:color w:val="000000" w:themeColor="text1"/>
          <w:sz w:val="24"/>
          <w:szCs w:val="24"/>
        </w:rPr>
        <w:t xml:space="preserve">associated with </w:t>
      </w:r>
      <w:r w:rsidRPr="0073640E">
        <w:rPr>
          <w:rFonts w:ascii="Times New Roman" w:eastAsia="Times New Roman" w:hAnsi="Times New Roman" w:cs="Times New Roman"/>
          <w:color w:val="000000" w:themeColor="text1"/>
          <w:sz w:val="24"/>
          <w:szCs w:val="24"/>
        </w:rPr>
        <w:t xml:space="preserve">youthfulness may have </w:t>
      </w:r>
      <w:r>
        <w:rPr>
          <w:rFonts w:ascii="Times New Roman" w:eastAsia="Times New Roman" w:hAnsi="Times New Roman" w:cs="Times New Roman"/>
          <w:color w:val="000000" w:themeColor="text1"/>
          <w:sz w:val="24"/>
          <w:szCs w:val="24"/>
        </w:rPr>
        <w:t xml:space="preserve">more </w:t>
      </w:r>
      <w:r w:rsidRPr="0073640E">
        <w:rPr>
          <w:rFonts w:ascii="Times New Roman" w:eastAsia="Times New Roman" w:hAnsi="Times New Roman" w:cs="Times New Roman"/>
          <w:color w:val="000000" w:themeColor="text1"/>
          <w:sz w:val="24"/>
          <w:szCs w:val="24"/>
        </w:rPr>
        <w:t xml:space="preserve">negative </w:t>
      </w:r>
      <w:r>
        <w:rPr>
          <w:rFonts w:ascii="Times New Roman" w:eastAsia="Times New Roman" w:hAnsi="Times New Roman" w:cs="Times New Roman"/>
          <w:color w:val="000000" w:themeColor="text1"/>
          <w:sz w:val="24"/>
          <w:szCs w:val="24"/>
        </w:rPr>
        <w:t xml:space="preserve">experiences of </w:t>
      </w:r>
      <w:r w:rsidRPr="0073640E">
        <w:rPr>
          <w:rFonts w:ascii="Times New Roman" w:eastAsia="Times New Roman" w:hAnsi="Times New Roman" w:cs="Times New Roman"/>
          <w:color w:val="000000" w:themeColor="text1"/>
          <w:sz w:val="24"/>
          <w:szCs w:val="24"/>
        </w:rPr>
        <w:t xml:space="preserve">aging entering the older adult </w:t>
      </w:r>
      <w:r>
        <w:rPr>
          <w:rFonts w:ascii="Times New Roman" w:eastAsia="Times New Roman" w:hAnsi="Times New Roman" w:cs="Times New Roman"/>
          <w:color w:val="000000" w:themeColor="text1"/>
          <w:sz w:val="24"/>
          <w:szCs w:val="24"/>
        </w:rPr>
        <w:t>life stage</w:t>
      </w:r>
      <w:r w:rsidRPr="0073640E">
        <w:rPr>
          <w:rFonts w:ascii="Times New Roman" w:eastAsia="Times New Roman" w:hAnsi="Times New Roman" w:cs="Times New Roman"/>
          <w:color w:val="000000" w:themeColor="text1"/>
          <w:sz w:val="24"/>
          <w:szCs w:val="24"/>
        </w:rPr>
        <w:t>. In this study</w:t>
      </w:r>
      <w:r>
        <w:rPr>
          <w:rFonts w:ascii="Times New Roman" w:eastAsia="Times New Roman" w:hAnsi="Times New Roman" w:cs="Times New Roman"/>
          <w:color w:val="000000" w:themeColor="text1"/>
          <w:sz w:val="24"/>
          <w:szCs w:val="24"/>
        </w:rPr>
        <w:t>,</w:t>
      </w:r>
      <w:r w:rsidRPr="0073640E">
        <w:rPr>
          <w:rFonts w:ascii="Times New Roman" w:eastAsia="Times New Roman" w:hAnsi="Times New Roman" w:cs="Times New Roman"/>
          <w:color w:val="000000" w:themeColor="text1"/>
          <w:sz w:val="24"/>
          <w:szCs w:val="24"/>
        </w:rPr>
        <w:t xml:space="preserve"> appearance will be </w:t>
      </w:r>
      <w:r>
        <w:rPr>
          <w:rFonts w:ascii="Times New Roman" w:eastAsia="Times New Roman" w:hAnsi="Times New Roman" w:cs="Times New Roman"/>
          <w:color w:val="000000" w:themeColor="text1"/>
          <w:sz w:val="24"/>
          <w:szCs w:val="24"/>
        </w:rPr>
        <w:t xml:space="preserve">primarily </w:t>
      </w:r>
      <w:r w:rsidRPr="0073640E">
        <w:rPr>
          <w:rFonts w:ascii="Times New Roman" w:eastAsia="Times New Roman" w:hAnsi="Times New Roman" w:cs="Times New Roman"/>
          <w:color w:val="000000" w:themeColor="text1"/>
          <w:sz w:val="24"/>
          <w:szCs w:val="24"/>
        </w:rPr>
        <w:t xml:space="preserve">discussed in terms of </w:t>
      </w:r>
      <w:r>
        <w:rPr>
          <w:rFonts w:ascii="Times New Roman" w:eastAsia="Times New Roman" w:hAnsi="Times New Roman" w:cs="Times New Roman"/>
          <w:color w:val="000000" w:themeColor="text1"/>
          <w:sz w:val="24"/>
          <w:szCs w:val="24"/>
        </w:rPr>
        <w:t xml:space="preserve">three </w:t>
      </w:r>
      <w:r w:rsidRPr="0073640E">
        <w:rPr>
          <w:rFonts w:ascii="Times New Roman" w:eastAsia="Times New Roman" w:hAnsi="Times New Roman" w:cs="Times New Roman"/>
          <w:color w:val="000000" w:themeColor="text1"/>
          <w:sz w:val="24"/>
          <w:szCs w:val="24"/>
        </w:rPr>
        <w:t>appearance</w:t>
      </w:r>
      <w:r>
        <w:rPr>
          <w:rFonts w:ascii="Times New Roman" w:eastAsia="Times New Roman" w:hAnsi="Times New Roman" w:cs="Times New Roman"/>
          <w:color w:val="000000" w:themeColor="text1"/>
          <w:sz w:val="24"/>
          <w:szCs w:val="24"/>
        </w:rPr>
        <w:t>-</w:t>
      </w:r>
      <w:r w:rsidRPr="0073640E">
        <w:rPr>
          <w:rFonts w:ascii="Times New Roman" w:eastAsia="Times New Roman" w:hAnsi="Times New Roman" w:cs="Times New Roman"/>
          <w:color w:val="000000" w:themeColor="text1"/>
          <w:sz w:val="24"/>
          <w:szCs w:val="24"/>
        </w:rPr>
        <w:t>related concepts</w:t>
      </w:r>
      <w:r>
        <w:rPr>
          <w:rFonts w:ascii="Times New Roman" w:eastAsia="Times New Roman" w:hAnsi="Times New Roman" w:cs="Times New Roman"/>
          <w:color w:val="000000" w:themeColor="text1"/>
          <w:sz w:val="24"/>
          <w:szCs w:val="24"/>
        </w:rPr>
        <w:t>:</w:t>
      </w:r>
      <w:r w:rsidRPr="0073640E">
        <w:rPr>
          <w:rFonts w:ascii="Times New Roman" w:eastAsia="Times New Roman" w:hAnsi="Times New Roman" w:cs="Times New Roman"/>
          <w:color w:val="000000" w:themeColor="text1"/>
          <w:sz w:val="24"/>
          <w:szCs w:val="24"/>
        </w:rPr>
        <w:t xml:space="preserve"> relative appearance self-evaluation, </w:t>
      </w:r>
      <w:r>
        <w:rPr>
          <w:rFonts w:ascii="Times New Roman" w:eastAsia="Times New Roman" w:hAnsi="Times New Roman" w:cs="Times New Roman"/>
          <w:color w:val="000000" w:themeColor="text1"/>
          <w:sz w:val="24"/>
          <w:szCs w:val="24"/>
        </w:rPr>
        <w:t xml:space="preserve">which refers to self-evaluation of one’s appearance as older, same, or younger compared to others their same age; </w:t>
      </w:r>
      <w:r w:rsidRPr="0073640E">
        <w:rPr>
          <w:rFonts w:ascii="Times New Roman" w:eastAsia="Times New Roman" w:hAnsi="Times New Roman" w:cs="Times New Roman"/>
          <w:color w:val="000000" w:themeColor="text1"/>
          <w:sz w:val="24"/>
          <w:szCs w:val="24"/>
        </w:rPr>
        <w:t>exposure to ageist messages</w:t>
      </w:r>
      <w:r>
        <w:rPr>
          <w:rFonts w:ascii="Times New Roman" w:eastAsia="Times New Roman" w:hAnsi="Times New Roman" w:cs="Times New Roman"/>
          <w:color w:val="000000" w:themeColor="text1"/>
          <w:sz w:val="24"/>
          <w:szCs w:val="24"/>
        </w:rPr>
        <w:t xml:space="preserve"> and cues</w:t>
      </w:r>
      <w:r w:rsidRPr="0073640E">
        <w:rPr>
          <w:rFonts w:ascii="Times New Roman" w:eastAsia="Times New Roman" w:hAnsi="Times New Roman" w:cs="Times New Roman"/>
          <w:color w:val="000000" w:themeColor="text1"/>
          <w:sz w:val="24"/>
          <w:szCs w:val="24"/>
        </w:rPr>
        <w:t xml:space="preserve"> related to appearance</w:t>
      </w:r>
      <w:r>
        <w:rPr>
          <w:rFonts w:ascii="Times New Roman" w:eastAsia="Times New Roman" w:hAnsi="Times New Roman" w:cs="Times New Roman"/>
          <w:color w:val="000000" w:themeColor="text1"/>
          <w:sz w:val="24"/>
          <w:szCs w:val="24"/>
        </w:rPr>
        <w:t xml:space="preserve"> in the media; </w:t>
      </w:r>
      <w:r w:rsidRPr="0073640E">
        <w:rPr>
          <w:rFonts w:ascii="Times New Roman" w:eastAsia="Times New Roman" w:hAnsi="Times New Roman" w:cs="Times New Roman"/>
          <w:color w:val="000000" w:themeColor="text1"/>
          <w:sz w:val="24"/>
          <w:szCs w:val="24"/>
        </w:rPr>
        <w:t>and</w:t>
      </w:r>
      <w:r>
        <w:rPr>
          <w:rFonts w:ascii="Times New Roman" w:eastAsia="Times New Roman" w:hAnsi="Times New Roman" w:cs="Times New Roman"/>
          <w:color w:val="000000" w:themeColor="text1"/>
          <w:sz w:val="24"/>
          <w:szCs w:val="24"/>
        </w:rPr>
        <w:t xml:space="preserve"> e</w:t>
      </w:r>
      <w:r w:rsidRPr="003F2BB1">
        <w:rPr>
          <w:rFonts w:ascii="Times New Roman" w:eastAsia="Times New Roman" w:hAnsi="Times New Roman" w:cs="Times New Roman"/>
          <w:color w:val="000000" w:themeColor="text1"/>
          <w:sz w:val="24"/>
          <w:szCs w:val="24"/>
        </w:rPr>
        <w:t>ndorsement to invest efforts in looking younger</w:t>
      </w:r>
      <w:r w:rsidRPr="0073640E">
        <w:rPr>
          <w:rFonts w:ascii="Times New Roman" w:eastAsia="Times New Roman" w:hAnsi="Times New Roman" w:cs="Times New Roman"/>
          <w:color w:val="000000" w:themeColor="text1"/>
          <w:sz w:val="24"/>
          <w:szCs w:val="24"/>
        </w:rPr>
        <w:t>. The</w:t>
      </w:r>
      <w:r>
        <w:rPr>
          <w:rFonts w:ascii="Times New Roman" w:eastAsia="Times New Roman" w:hAnsi="Times New Roman" w:cs="Times New Roman"/>
          <w:color w:val="000000" w:themeColor="text1"/>
          <w:sz w:val="24"/>
          <w:szCs w:val="24"/>
        </w:rPr>
        <w:t>se</w:t>
      </w:r>
      <w:r w:rsidRPr="0073640E">
        <w:rPr>
          <w:rFonts w:ascii="Times New Roman" w:eastAsia="Times New Roman" w:hAnsi="Times New Roman" w:cs="Times New Roman"/>
          <w:color w:val="000000" w:themeColor="text1"/>
          <w:sz w:val="24"/>
          <w:szCs w:val="24"/>
        </w:rPr>
        <w:t xml:space="preserve"> concepts have not been studied extensively in the older adult population</w:t>
      </w:r>
      <w:r>
        <w:rPr>
          <w:rFonts w:ascii="Times New Roman" w:eastAsia="Times New Roman" w:hAnsi="Times New Roman" w:cs="Times New Roman"/>
          <w:color w:val="000000" w:themeColor="text1"/>
          <w:sz w:val="24"/>
          <w:szCs w:val="24"/>
        </w:rPr>
        <w:t xml:space="preserve"> in general, and in their </w:t>
      </w:r>
      <w:r w:rsidRPr="0073640E">
        <w:rPr>
          <w:rFonts w:ascii="Times New Roman" w:eastAsia="Times New Roman" w:hAnsi="Times New Roman" w:cs="Times New Roman"/>
          <w:color w:val="000000" w:themeColor="text1"/>
          <w:sz w:val="24"/>
          <w:szCs w:val="24"/>
        </w:rPr>
        <w:t>relationship</w:t>
      </w:r>
      <w:r>
        <w:rPr>
          <w:rFonts w:ascii="Times New Roman" w:eastAsia="Times New Roman" w:hAnsi="Times New Roman" w:cs="Times New Roman"/>
          <w:color w:val="000000" w:themeColor="text1"/>
          <w:sz w:val="24"/>
          <w:szCs w:val="24"/>
        </w:rPr>
        <w:t>s</w:t>
      </w:r>
      <w:r w:rsidRPr="0073640E">
        <w:rPr>
          <w:rFonts w:ascii="Times New Roman" w:eastAsia="Times New Roman" w:hAnsi="Times New Roman" w:cs="Times New Roman"/>
          <w:color w:val="000000" w:themeColor="text1"/>
          <w:sz w:val="24"/>
          <w:szCs w:val="24"/>
        </w:rPr>
        <w:t xml:space="preserve"> to positive experiences of aging </w:t>
      </w:r>
      <w:r>
        <w:rPr>
          <w:rFonts w:ascii="Times New Roman" w:eastAsia="Times New Roman" w:hAnsi="Times New Roman" w:cs="Times New Roman"/>
          <w:color w:val="000000" w:themeColor="text1"/>
          <w:sz w:val="24"/>
          <w:szCs w:val="24"/>
        </w:rPr>
        <w:t>and mental health</w:t>
      </w:r>
      <w:r w:rsidRPr="0073640E">
        <w:rPr>
          <w:rFonts w:ascii="Times New Roman" w:eastAsia="Times New Roman" w:hAnsi="Times New Roman" w:cs="Times New Roman"/>
          <w:color w:val="000000" w:themeColor="text1"/>
          <w:sz w:val="24"/>
          <w:szCs w:val="24"/>
        </w:rPr>
        <w:t xml:space="preserve">. The term </w:t>
      </w:r>
      <w:r>
        <w:rPr>
          <w:rFonts w:ascii="Times New Roman" w:eastAsia="Times New Roman" w:hAnsi="Times New Roman" w:cs="Times New Roman"/>
          <w:color w:val="000000" w:themeColor="text1"/>
          <w:sz w:val="24"/>
          <w:szCs w:val="24"/>
        </w:rPr>
        <w:t>‘</w:t>
      </w:r>
      <w:r w:rsidRPr="0073640E">
        <w:rPr>
          <w:rFonts w:ascii="Times New Roman" w:eastAsia="Times New Roman" w:hAnsi="Times New Roman" w:cs="Times New Roman"/>
          <w:color w:val="000000" w:themeColor="text1"/>
          <w:sz w:val="24"/>
          <w:szCs w:val="24"/>
        </w:rPr>
        <w:t>appearance</w:t>
      </w:r>
      <w:r>
        <w:rPr>
          <w:rFonts w:ascii="Times New Roman" w:eastAsia="Times New Roman" w:hAnsi="Times New Roman" w:cs="Times New Roman"/>
          <w:color w:val="000000" w:themeColor="text1"/>
          <w:sz w:val="24"/>
          <w:szCs w:val="24"/>
        </w:rPr>
        <w:t>”</w:t>
      </w:r>
      <w:r w:rsidRPr="0073640E">
        <w:rPr>
          <w:rFonts w:ascii="Times New Roman" w:eastAsia="Times New Roman" w:hAnsi="Times New Roman" w:cs="Times New Roman"/>
          <w:color w:val="000000" w:themeColor="text1"/>
          <w:sz w:val="24"/>
          <w:szCs w:val="24"/>
        </w:rPr>
        <w:t xml:space="preserve"> will be used </w:t>
      </w:r>
      <w:r>
        <w:rPr>
          <w:rFonts w:ascii="Times New Roman" w:eastAsia="Times New Roman" w:hAnsi="Times New Roman" w:cs="Times New Roman"/>
          <w:color w:val="000000" w:themeColor="text1"/>
          <w:sz w:val="24"/>
          <w:szCs w:val="24"/>
        </w:rPr>
        <w:t xml:space="preserve">in this manuscript to refer to </w:t>
      </w:r>
      <w:r w:rsidRPr="0073640E">
        <w:rPr>
          <w:rFonts w:ascii="Times New Roman" w:eastAsia="Times New Roman" w:hAnsi="Times New Roman" w:cs="Times New Roman"/>
          <w:color w:val="000000" w:themeColor="text1"/>
          <w:sz w:val="24"/>
          <w:szCs w:val="24"/>
        </w:rPr>
        <w:t>and convey ideas related to the three concepts.</w:t>
      </w:r>
      <w:r>
        <w:rPr>
          <w:rFonts w:ascii="Times New Roman" w:eastAsia="Times New Roman" w:hAnsi="Times New Roman" w:cs="Times New Roman"/>
          <w:color w:val="000000" w:themeColor="text1"/>
          <w:sz w:val="24"/>
          <w:szCs w:val="24"/>
        </w:rPr>
        <w:t xml:space="preserve"> </w:t>
      </w:r>
    </w:p>
    <w:p w14:paraId="6F7D8B17" w14:textId="77777777" w:rsidR="00754317" w:rsidRDefault="00754317" w:rsidP="00DE04B0">
      <w:pPr>
        <w:pStyle w:val="Heading2"/>
      </w:pPr>
      <w:bookmarkStart w:id="3" w:name="_Toc104580920"/>
      <w:r w:rsidRPr="00785A59">
        <w:t>Purpose Statement</w:t>
      </w:r>
      <w:bookmarkEnd w:id="3"/>
    </w:p>
    <w:p w14:paraId="3E4DEFFC" w14:textId="77777777" w:rsidR="00754317" w:rsidRDefault="00754317" w:rsidP="00DE04B0">
      <w:pPr>
        <w:pStyle w:val="Heading2"/>
      </w:pPr>
    </w:p>
    <w:p w14:paraId="4EFC6F7C" w14:textId="77777777" w:rsidR="00754317" w:rsidRDefault="00754317" w:rsidP="00DE04B0">
      <w:pPr>
        <w:spacing w:line="480" w:lineRule="auto"/>
        <w:ind w:firstLine="720"/>
        <w:rPr>
          <w:rFonts w:ascii="Times New Roman" w:eastAsia="Times New Roman" w:hAnsi="Times New Roman" w:cs="Times New Roman"/>
          <w:sz w:val="24"/>
          <w:szCs w:val="24"/>
        </w:rPr>
      </w:pPr>
      <w:r w:rsidRPr="00A202E2">
        <w:rPr>
          <w:rFonts w:ascii="Times New Roman" w:eastAsia="Times New Roman" w:hAnsi="Times New Roman" w:cs="Times New Roman"/>
          <w:color w:val="000000" w:themeColor="text1"/>
          <w:sz w:val="24"/>
          <w:szCs w:val="24"/>
        </w:rPr>
        <w:t xml:space="preserve">The </w:t>
      </w:r>
      <w:r>
        <w:rPr>
          <w:rFonts w:ascii="Times New Roman" w:eastAsia="Times New Roman" w:hAnsi="Times New Roman" w:cs="Times New Roman"/>
          <w:color w:val="000000" w:themeColor="text1"/>
          <w:sz w:val="24"/>
          <w:szCs w:val="24"/>
        </w:rPr>
        <w:t>goal</w:t>
      </w:r>
      <w:r w:rsidRPr="00A202E2">
        <w:rPr>
          <w:rFonts w:ascii="Times New Roman" w:eastAsia="Times New Roman" w:hAnsi="Times New Roman" w:cs="Times New Roman"/>
          <w:color w:val="000000" w:themeColor="text1"/>
          <w:sz w:val="24"/>
          <w:szCs w:val="24"/>
        </w:rPr>
        <w:t xml:space="preserve"> of this research is to fill a gap in the literature by providing insight into how positive experiences of aging may relate to the mental health of older adults and investigat</w:t>
      </w:r>
      <w:r>
        <w:rPr>
          <w:rFonts w:ascii="Times New Roman" w:eastAsia="Times New Roman" w:hAnsi="Times New Roman" w:cs="Times New Roman"/>
          <w:color w:val="000000" w:themeColor="text1"/>
          <w:sz w:val="24"/>
          <w:szCs w:val="24"/>
        </w:rPr>
        <w:t>ing</w:t>
      </w:r>
      <w:r w:rsidRPr="00A202E2">
        <w:rPr>
          <w:rFonts w:ascii="Times New Roman" w:eastAsia="Times New Roman" w:hAnsi="Times New Roman" w:cs="Times New Roman"/>
          <w:color w:val="000000" w:themeColor="text1"/>
          <w:sz w:val="24"/>
          <w:szCs w:val="24"/>
        </w:rPr>
        <w:t xml:space="preserve"> the ways in which appearance </w:t>
      </w:r>
      <w:r>
        <w:rPr>
          <w:rFonts w:ascii="Times New Roman" w:eastAsia="Times New Roman" w:hAnsi="Times New Roman" w:cs="Times New Roman"/>
          <w:color w:val="000000" w:themeColor="text1"/>
          <w:sz w:val="24"/>
          <w:szCs w:val="24"/>
        </w:rPr>
        <w:t>may</w:t>
      </w:r>
      <w:r w:rsidRPr="00A202E2">
        <w:rPr>
          <w:rFonts w:ascii="Times New Roman" w:eastAsia="Times New Roman" w:hAnsi="Times New Roman" w:cs="Times New Roman"/>
          <w:color w:val="000000" w:themeColor="text1"/>
          <w:sz w:val="24"/>
          <w:szCs w:val="24"/>
        </w:rPr>
        <w:t xml:space="preserve"> influence positive experiences of aging. </w:t>
      </w:r>
      <w:r>
        <w:rPr>
          <w:rFonts w:ascii="Times New Roman" w:eastAsia="Times New Roman" w:hAnsi="Times New Roman" w:cs="Times New Roman"/>
          <w:sz w:val="24"/>
          <w:szCs w:val="24"/>
        </w:rPr>
        <w:t>This will be accomplished through</w:t>
      </w:r>
      <w:r w:rsidRPr="0461F9AE">
        <w:rPr>
          <w:rFonts w:ascii="Times New Roman" w:eastAsia="Times New Roman" w:hAnsi="Times New Roman" w:cs="Times New Roman"/>
          <w:sz w:val="24"/>
          <w:szCs w:val="24"/>
        </w:rPr>
        <w:t xml:space="preserve"> investigat</w:t>
      </w:r>
      <w:r>
        <w:rPr>
          <w:rFonts w:ascii="Times New Roman" w:eastAsia="Times New Roman" w:hAnsi="Times New Roman" w:cs="Times New Roman"/>
          <w:sz w:val="24"/>
          <w:szCs w:val="24"/>
        </w:rPr>
        <w:t>ion of</w:t>
      </w:r>
      <w:r w:rsidRPr="0461F9AE">
        <w:rPr>
          <w:rFonts w:ascii="Times New Roman" w:eastAsia="Times New Roman" w:hAnsi="Times New Roman" w:cs="Times New Roman"/>
          <w:sz w:val="24"/>
          <w:szCs w:val="24"/>
        </w:rPr>
        <w:t xml:space="preserve"> the relationship</w:t>
      </w:r>
      <w:r>
        <w:rPr>
          <w:rFonts w:ascii="Times New Roman" w:eastAsia="Times New Roman" w:hAnsi="Times New Roman" w:cs="Times New Roman"/>
          <w:sz w:val="24"/>
          <w:szCs w:val="24"/>
        </w:rPr>
        <w:t>s</w:t>
      </w:r>
      <w:r w:rsidRPr="0461F9AE">
        <w:rPr>
          <w:rFonts w:ascii="Times New Roman" w:eastAsia="Times New Roman" w:hAnsi="Times New Roman" w:cs="Times New Roman"/>
          <w:sz w:val="24"/>
          <w:szCs w:val="24"/>
        </w:rPr>
        <w:t xml:space="preserve"> between mental health (depressive </w:t>
      </w:r>
      <w:r w:rsidRPr="0461F9AE">
        <w:rPr>
          <w:rFonts w:ascii="Times New Roman" w:eastAsia="Times New Roman" w:hAnsi="Times New Roman" w:cs="Times New Roman"/>
          <w:sz w:val="24"/>
          <w:szCs w:val="24"/>
        </w:rPr>
        <w:lastRenderedPageBreak/>
        <w:t xml:space="preserve">symptoms and </w:t>
      </w:r>
      <w:r>
        <w:rPr>
          <w:rFonts w:ascii="Times New Roman" w:eastAsia="Times New Roman" w:hAnsi="Times New Roman" w:cs="Times New Roman"/>
          <w:sz w:val="24"/>
          <w:szCs w:val="24"/>
        </w:rPr>
        <w:t>poor/fair</w:t>
      </w:r>
      <w:r w:rsidRPr="0461F9AE">
        <w:rPr>
          <w:rFonts w:ascii="Times New Roman" w:eastAsia="Times New Roman" w:hAnsi="Times New Roman" w:cs="Times New Roman"/>
          <w:sz w:val="24"/>
          <w:szCs w:val="24"/>
        </w:rPr>
        <w:t xml:space="preserve"> self-rated mental health</w:t>
      </w:r>
      <w:r w:rsidRPr="5BD899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positive experiences of aging</w:t>
      </w:r>
      <w:r w:rsidRPr="0461F9AE">
        <w:rPr>
          <w:rFonts w:ascii="Times New Roman" w:eastAsia="Times New Roman" w:hAnsi="Times New Roman" w:cs="Times New Roman"/>
          <w:sz w:val="24"/>
          <w:szCs w:val="24"/>
        </w:rPr>
        <w:t xml:space="preserve">, and several </w:t>
      </w:r>
      <w:r>
        <w:rPr>
          <w:rFonts w:ascii="Times New Roman" w:eastAsia="Times New Roman" w:hAnsi="Times New Roman" w:cs="Times New Roman"/>
          <w:sz w:val="24"/>
          <w:szCs w:val="24"/>
        </w:rPr>
        <w:t>appearance related concepts (</w:t>
      </w:r>
      <w:r w:rsidRPr="00B53651">
        <w:rPr>
          <w:rFonts w:ascii="Times New Roman" w:eastAsia="Times New Roman" w:hAnsi="Times New Roman" w:cs="Times New Roman"/>
          <w:color w:val="000000" w:themeColor="text1"/>
          <w:sz w:val="24"/>
          <w:szCs w:val="24"/>
        </w:rPr>
        <w:t xml:space="preserve">relative appearance self-evaluation, exposure to ageist messages related to appearance, and </w:t>
      </w:r>
      <w:r w:rsidRPr="004B20A1">
        <w:rPr>
          <w:rFonts w:ascii="Times New Roman" w:eastAsia="Times New Roman" w:hAnsi="Times New Roman" w:cs="Times New Roman"/>
          <w:color w:val="000000" w:themeColor="text1"/>
          <w:sz w:val="24"/>
          <w:szCs w:val="24"/>
        </w:rPr>
        <w:t xml:space="preserve">endorsement to invest efforts in looking younger </w:t>
      </w:r>
      <w:r w:rsidRPr="0461F9AE">
        <w:rPr>
          <w:rFonts w:ascii="Times New Roman" w:eastAsia="Times New Roman" w:hAnsi="Times New Roman" w:cs="Times New Roman"/>
          <w:sz w:val="24"/>
          <w:szCs w:val="24"/>
        </w:rPr>
        <w:t>among a nationally representative sample of 2,048 United States adults ages 50</w:t>
      </w:r>
      <w:r>
        <w:rPr>
          <w:rFonts w:ascii="Times New Roman" w:eastAsia="Times New Roman" w:hAnsi="Times New Roman" w:cs="Times New Roman"/>
          <w:sz w:val="24"/>
          <w:szCs w:val="24"/>
        </w:rPr>
        <w:t>–8</w:t>
      </w:r>
      <w:r w:rsidRPr="6FC502DA">
        <w:rPr>
          <w:rFonts w:ascii="Times New Roman" w:eastAsia="Times New Roman" w:hAnsi="Times New Roman" w:cs="Times New Roman"/>
          <w:sz w:val="24"/>
          <w:szCs w:val="24"/>
        </w:rPr>
        <w:t>0</w:t>
      </w:r>
      <w:r w:rsidRPr="0461F9AE">
        <w:rPr>
          <w:rFonts w:ascii="Times New Roman" w:eastAsia="Times New Roman" w:hAnsi="Times New Roman" w:cs="Times New Roman"/>
          <w:sz w:val="24"/>
          <w:szCs w:val="24"/>
        </w:rPr>
        <w:t xml:space="preserve"> years old. Similarities and differences in these relationships by</w:t>
      </w:r>
      <w:r w:rsidRPr="0073640E">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gender (</w:t>
      </w:r>
      <w:r>
        <w:rPr>
          <w:rFonts w:ascii="Times New Roman" w:eastAsia="Times New Roman" w:hAnsi="Times New Roman" w:cs="Times New Roman"/>
          <w:sz w:val="24"/>
          <w:szCs w:val="24"/>
        </w:rPr>
        <w:t xml:space="preserve">women </w:t>
      </w:r>
      <w:r w:rsidRPr="0461F9AE">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men) and</w:t>
      </w:r>
      <w:r w:rsidRPr="0461F9AE">
        <w:rPr>
          <w:rFonts w:ascii="Times New Roman" w:eastAsia="Times New Roman" w:hAnsi="Times New Roman" w:cs="Times New Roman"/>
          <w:sz w:val="24"/>
          <w:szCs w:val="24"/>
        </w:rPr>
        <w:t xml:space="preserve"> age (two age categories of 50</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64 and 65</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80</w:t>
      </w:r>
      <w:r>
        <w:rPr>
          <w:rFonts w:ascii="Times New Roman" w:eastAsia="Times New Roman" w:hAnsi="Times New Roman" w:cs="Times New Roman"/>
          <w:sz w:val="24"/>
          <w:szCs w:val="24"/>
        </w:rPr>
        <w:t xml:space="preserve"> years old</w:t>
      </w:r>
      <w:r w:rsidRPr="0461F9AE">
        <w:rPr>
          <w:rFonts w:ascii="Times New Roman" w:eastAsia="Times New Roman" w:hAnsi="Times New Roman" w:cs="Times New Roman"/>
          <w:sz w:val="24"/>
          <w:szCs w:val="24"/>
        </w:rPr>
        <w:t xml:space="preserve">) will also be investigated. The study will </w:t>
      </w:r>
      <w:r>
        <w:rPr>
          <w:rFonts w:ascii="Times New Roman" w:eastAsia="Times New Roman" w:hAnsi="Times New Roman" w:cs="Times New Roman"/>
          <w:sz w:val="24"/>
          <w:szCs w:val="24"/>
        </w:rPr>
        <w:t>entail</w:t>
      </w:r>
      <w:r w:rsidRPr="0461F9AE">
        <w:rPr>
          <w:rFonts w:ascii="Times New Roman" w:eastAsia="Times New Roman" w:hAnsi="Times New Roman" w:cs="Times New Roman"/>
          <w:sz w:val="24"/>
          <w:szCs w:val="24"/>
        </w:rPr>
        <w:t xml:space="preserve"> secondary data </w:t>
      </w:r>
      <w:r w:rsidRPr="00A202E2">
        <w:rPr>
          <w:rFonts w:ascii="Times New Roman" w:eastAsia="Times New Roman" w:hAnsi="Times New Roman" w:cs="Times New Roman"/>
          <w:color w:val="000000" w:themeColor="text1"/>
          <w:sz w:val="24"/>
          <w:szCs w:val="24"/>
        </w:rPr>
        <w:t xml:space="preserve">analysis of </w:t>
      </w:r>
      <w:r>
        <w:rPr>
          <w:rFonts w:ascii="Times New Roman" w:eastAsia="Times New Roman" w:hAnsi="Times New Roman" w:cs="Times New Roman"/>
          <w:color w:val="000000" w:themeColor="text1"/>
          <w:sz w:val="24"/>
          <w:szCs w:val="24"/>
        </w:rPr>
        <w:t xml:space="preserve">cross-sectional data from </w:t>
      </w:r>
      <w:r w:rsidRPr="00A202E2">
        <w:rPr>
          <w:rFonts w:ascii="Times New Roman" w:eastAsia="Times New Roman" w:hAnsi="Times New Roman" w:cs="Times New Roman"/>
          <w:color w:val="000000" w:themeColor="text1"/>
          <w:sz w:val="24"/>
          <w:szCs w:val="24"/>
        </w:rPr>
        <w:t xml:space="preserve">the December 2019 National Poll on Healthy Aging, which included a special module examining older adults’ perceptions </w:t>
      </w:r>
      <w:r>
        <w:rPr>
          <w:rFonts w:ascii="Times New Roman" w:eastAsia="Times New Roman" w:hAnsi="Times New Roman" w:cs="Times New Roman"/>
          <w:color w:val="000000" w:themeColor="text1"/>
          <w:sz w:val="24"/>
          <w:szCs w:val="24"/>
        </w:rPr>
        <w:t xml:space="preserve">and experiences </w:t>
      </w:r>
      <w:r w:rsidRPr="00A202E2">
        <w:rPr>
          <w:rFonts w:ascii="Times New Roman" w:eastAsia="Times New Roman" w:hAnsi="Times New Roman" w:cs="Times New Roman"/>
          <w:color w:val="000000" w:themeColor="text1"/>
          <w:sz w:val="24"/>
          <w:szCs w:val="24"/>
        </w:rPr>
        <w:t xml:space="preserve">of aging and ageism. </w:t>
      </w:r>
      <w:r>
        <w:rPr>
          <w:rFonts w:ascii="Times New Roman" w:eastAsia="Times New Roman" w:hAnsi="Times New Roman" w:cs="Times New Roman"/>
          <w:color w:val="000000" w:themeColor="text1"/>
          <w:sz w:val="24"/>
          <w:szCs w:val="24"/>
        </w:rPr>
        <w:t>S</w:t>
      </w:r>
      <w:r w:rsidRPr="00A202E2">
        <w:rPr>
          <w:rFonts w:ascii="Times New Roman" w:eastAsia="Times New Roman" w:hAnsi="Times New Roman" w:cs="Times New Roman"/>
          <w:color w:val="000000" w:themeColor="text1"/>
          <w:sz w:val="24"/>
          <w:szCs w:val="24"/>
        </w:rPr>
        <w:t xml:space="preserve">tudy findings </w:t>
      </w:r>
      <w:r>
        <w:rPr>
          <w:rFonts w:ascii="Times New Roman" w:eastAsia="Times New Roman" w:hAnsi="Times New Roman" w:cs="Times New Roman"/>
          <w:color w:val="000000" w:themeColor="text1"/>
          <w:sz w:val="24"/>
          <w:szCs w:val="24"/>
        </w:rPr>
        <w:t>will</w:t>
      </w:r>
      <w:r w:rsidRPr="00A202E2">
        <w:rPr>
          <w:rFonts w:ascii="Times New Roman" w:eastAsia="Times New Roman" w:hAnsi="Times New Roman" w:cs="Times New Roman"/>
          <w:color w:val="000000" w:themeColor="text1"/>
          <w:sz w:val="24"/>
          <w:szCs w:val="24"/>
        </w:rPr>
        <w:t xml:space="preserve"> inform future intervention efforts to improve older adult resilience and quality of life.</w:t>
      </w:r>
    </w:p>
    <w:p w14:paraId="454DD930" w14:textId="77777777" w:rsidR="00754317" w:rsidRDefault="00754317" w:rsidP="00DE04B0">
      <w:pPr>
        <w:pStyle w:val="Heading2"/>
      </w:pPr>
      <w:bookmarkStart w:id="4" w:name="_Toc104580921"/>
      <w:r w:rsidRPr="0461F9AE">
        <w:t>Research Questions</w:t>
      </w:r>
      <w:bookmarkEnd w:id="4"/>
      <w:r w:rsidRPr="0461F9AE">
        <w:t xml:space="preserve"> </w:t>
      </w:r>
    </w:p>
    <w:p w14:paraId="5691EAEA" w14:textId="77777777" w:rsidR="00754317" w:rsidRPr="00CA1929" w:rsidRDefault="00754317" w:rsidP="00DE04B0"/>
    <w:p w14:paraId="36EE031A" w14:textId="77777777" w:rsidR="00754317" w:rsidRDefault="00754317" w:rsidP="00DE04B0">
      <w:pPr>
        <w:spacing w:line="480" w:lineRule="auto"/>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 xml:space="preserve">The following research questions </w:t>
      </w:r>
      <w:r w:rsidRPr="058428F0">
        <w:rPr>
          <w:rFonts w:ascii="Times New Roman" w:eastAsia="Times New Roman" w:hAnsi="Times New Roman" w:cs="Times New Roman"/>
          <w:sz w:val="24"/>
          <w:szCs w:val="24"/>
        </w:rPr>
        <w:t xml:space="preserve">are </w:t>
      </w:r>
      <w:r w:rsidRPr="0461F9AE">
        <w:rPr>
          <w:rFonts w:ascii="Times New Roman" w:eastAsia="Times New Roman" w:hAnsi="Times New Roman" w:cs="Times New Roman"/>
          <w:sz w:val="24"/>
          <w:szCs w:val="24"/>
        </w:rPr>
        <w:t>explored in this study</w:t>
      </w:r>
      <w:r>
        <w:rPr>
          <w:rFonts w:ascii="Times New Roman" w:eastAsia="Times New Roman" w:hAnsi="Times New Roman" w:cs="Times New Roman"/>
          <w:sz w:val="24"/>
          <w:szCs w:val="24"/>
        </w:rPr>
        <w:t>. The conceptual model, shown in figure 1, illustrates how these research questions are integrated</w:t>
      </w:r>
      <w:r w:rsidRPr="0461F9AE">
        <w:rPr>
          <w:rFonts w:ascii="Times New Roman" w:eastAsia="Times New Roman" w:hAnsi="Times New Roman" w:cs="Times New Roman"/>
          <w:sz w:val="24"/>
          <w:szCs w:val="24"/>
        </w:rPr>
        <w:t>.</w:t>
      </w:r>
    </w:p>
    <w:p w14:paraId="63F9CC18" w14:textId="77777777" w:rsidR="00754317" w:rsidRDefault="00754317" w:rsidP="00DE04B0">
      <w:pPr>
        <w:spacing w:line="480" w:lineRule="auto"/>
        <w:rPr>
          <w:rFonts w:ascii="Times New Roman" w:eastAsia="Times New Roman" w:hAnsi="Times New Roman" w:cs="Times New Roman"/>
          <w:sz w:val="24"/>
          <w:szCs w:val="24"/>
        </w:rPr>
      </w:pPr>
      <w:r w:rsidRPr="0461F9AE">
        <w:rPr>
          <w:rFonts w:ascii="Times New Roman" w:eastAsia="Times New Roman" w:hAnsi="Times New Roman" w:cs="Times New Roman"/>
          <w:b/>
          <w:bCs/>
          <w:sz w:val="24"/>
          <w:szCs w:val="24"/>
        </w:rPr>
        <w:t>R</w:t>
      </w:r>
      <w:r>
        <w:rPr>
          <w:rFonts w:ascii="Times New Roman" w:eastAsia="Times New Roman" w:hAnsi="Times New Roman" w:cs="Times New Roman"/>
          <w:b/>
          <w:bCs/>
          <w:sz w:val="24"/>
          <w:szCs w:val="24"/>
        </w:rPr>
        <w:t>Q</w:t>
      </w:r>
      <w:r w:rsidRPr="0461F9AE">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positive experiences of aging</w:t>
      </w:r>
      <w:r w:rsidRPr="0461F9AE">
        <w:rPr>
          <w:rFonts w:ascii="Times New Roman" w:eastAsia="Times New Roman" w:hAnsi="Times New Roman" w:cs="Times New Roman"/>
          <w:sz w:val="24"/>
          <w:szCs w:val="24"/>
        </w:rPr>
        <w:t xml:space="preserve"> associated with mental health outcomes for adults ages 50</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80 years old?</w:t>
      </w:r>
    </w:p>
    <w:p w14:paraId="011791C9" w14:textId="77777777" w:rsidR="00754317" w:rsidRDefault="00754317" w:rsidP="00DE04B0">
      <w:pPr>
        <w:spacing w:line="480" w:lineRule="auto"/>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H</w:t>
      </w:r>
      <w:r w:rsidRPr="00B53651">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Older adults with more</w:t>
      </w:r>
      <w:r>
        <w:rPr>
          <w:rFonts w:ascii="Times New Roman" w:eastAsia="Times New Roman" w:hAnsi="Times New Roman" w:cs="Times New Roman"/>
          <w:sz w:val="24"/>
          <w:szCs w:val="24"/>
        </w:rPr>
        <w:t xml:space="preserve"> positive experiences of aging</w:t>
      </w:r>
      <w:r w:rsidRPr="0461F9AE">
        <w:rPr>
          <w:rFonts w:ascii="Times New Roman" w:eastAsia="Times New Roman" w:hAnsi="Times New Roman" w:cs="Times New Roman"/>
          <w:sz w:val="24"/>
          <w:szCs w:val="24"/>
        </w:rPr>
        <w:t xml:space="preserve"> will have </w:t>
      </w:r>
      <w:r w:rsidRPr="058428F0">
        <w:rPr>
          <w:rFonts w:ascii="Times New Roman" w:eastAsia="Times New Roman" w:hAnsi="Times New Roman" w:cs="Times New Roman"/>
          <w:sz w:val="24"/>
          <w:szCs w:val="24"/>
        </w:rPr>
        <w:t xml:space="preserve">a lower probability of </w:t>
      </w:r>
      <w:r w:rsidRPr="0461F9AE">
        <w:rPr>
          <w:rFonts w:ascii="Times New Roman" w:eastAsia="Times New Roman" w:hAnsi="Times New Roman" w:cs="Times New Roman"/>
          <w:sz w:val="24"/>
          <w:szCs w:val="24"/>
        </w:rPr>
        <w:t>poor mental health, as indicated by the two outcome measures</w:t>
      </w:r>
      <w:r w:rsidRPr="058428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poor/fair </w:t>
      </w:r>
      <w:r w:rsidRPr="0461F9AE">
        <w:rPr>
          <w:rFonts w:ascii="Times New Roman" w:eastAsia="Times New Roman" w:hAnsi="Times New Roman" w:cs="Times New Roman"/>
          <w:sz w:val="24"/>
          <w:szCs w:val="24"/>
        </w:rPr>
        <w:t>self-rated mental health</w:t>
      </w:r>
      <w:r w:rsidRPr="058428F0">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and report of </w:t>
      </w:r>
      <w:r>
        <w:rPr>
          <w:rFonts w:ascii="Times New Roman" w:eastAsia="Times New Roman" w:hAnsi="Times New Roman" w:cs="Times New Roman"/>
          <w:sz w:val="24"/>
          <w:szCs w:val="24"/>
        </w:rPr>
        <w:t xml:space="preserve">any </w:t>
      </w:r>
      <w:r w:rsidRPr="0461F9AE">
        <w:rPr>
          <w:rFonts w:ascii="Times New Roman" w:eastAsia="Times New Roman" w:hAnsi="Times New Roman" w:cs="Times New Roman"/>
          <w:sz w:val="24"/>
          <w:szCs w:val="24"/>
        </w:rPr>
        <w:t>depressive symptoms.</w:t>
      </w:r>
      <w:r>
        <w:rPr>
          <w:rFonts w:ascii="Times New Roman" w:eastAsia="Times New Roman" w:hAnsi="Times New Roman" w:cs="Times New Roman"/>
          <w:sz w:val="24"/>
          <w:szCs w:val="24"/>
        </w:rPr>
        <w:t xml:space="preserve"> </w:t>
      </w:r>
    </w:p>
    <w:p w14:paraId="00407010" w14:textId="77777777" w:rsidR="00754317" w:rsidRDefault="00754317" w:rsidP="00DE04B0">
      <w:pPr>
        <w:spacing w:line="480" w:lineRule="auto"/>
        <w:rPr>
          <w:rFonts w:ascii="Times New Roman" w:eastAsia="Times New Roman" w:hAnsi="Times New Roman" w:cs="Times New Roman"/>
          <w:sz w:val="24"/>
          <w:szCs w:val="24"/>
        </w:rPr>
      </w:pPr>
      <w:r w:rsidRPr="0461F9AE">
        <w:rPr>
          <w:rFonts w:ascii="Times New Roman" w:eastAsia="Times New Roman" w:hAnsi="Times New Roman" w:cs="Times New Roman"/>
          <w:b/>
          <w:bCs/>
          <w:sz w:val="24"/>
          <w:szCs w:val="24"/>
        </w:rPr>
        <w:t>R</w:t>
      </w:r>
      <w:r>
        <w:rPr>
          <w:rFonts w:ascii="Times New Roman" w:eastAsia="Times New Roman" w:hAnsi="Times New Roman" w:cs="Times New Roman"/>
          <w:b/>
          <w:bCs/>
          <w:sz w:val="24"/>
          <w:szCs w:val="24"/>
        </w:rPr>
        <w:t>Q</w:t>
      </w:r>
      <w:r w:rsidRPr="0461F9AE">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Is there a relationship between appearance</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related concepts and</w:t>
      </w:r>
      <w:r>
        <w:rPr>
          <w:rFonts w:ascii="Times New Roman" w:eastAsia="Times New Roman" w:hAnsi="Times New Roman" w:cs="Times New Roman"/>
          <w:sz w:val="24"/>
          <w:szCs w:val="24"/>
        </w:rPr>
        <w:t xml:space="preserve"> positive experiences of aging</w:t>
      </w:r>
      <w:r w:rsidRPr="0461F9AE">
        <w:rPr>
          <w:rFonts w:ascii="Times New Roman" w:eastAsia="Times New Roman" w:hAnsi="Times New Roman" w:cs="Times New Roman"/>
          <w:sz w:val="24"/>
          <w:szCs w:val="24"/>
        </w:rPr>
        <w:t xml:space="preserve"> among adults 50</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80 years old? </w:t>
      </w:r>
    </w:p>
    <w:p w14:paraId="4317D773" w14:textId="77777777" w:rsidR="00754317" w:rsidRDefault="00754317" w:rsidP="00DE04B0">
      <w:pPr>
        <w:spacing w:line="480" w:lineRule="auto"/>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H</w:t>
      </w:r>
      <w:r w:rsidRPr="00B53651">
        <w:rPr>
          <w:rFonts w:ascii="Times New Roman" w:eastAsia="Times New Roman" w:hAnsi="Times New Roman" w:cs="Times New Roman"/>
          <w:sz w:val="24"/>
          <w:szCs w:val="24"/>
          <w:vertAlign w:val="subscript"/>
        </w:rPr>
        <w:t>1</w:t>
      </w:r>
      <w:r w:rsidRPr="0461F9AE">
        <w:rPr>
          <w:rFonts w:ascii="Times New Roman" w:eastAsia="Times New Roman" w:hAnsi="Times New Roman" w:cs="Times New Roman"/>
          <w:sz w:val="24"/>
          <w:szCs w:val="24"/>
        </w:rPr>
        <w:t xml:space="preserve"> Older adults who evaluated themselves as appearing older than others their </w:t>
      </w:r>
      <w:r>
        <w:rPr>
          <w:rFonts w:ascii="Times New Roman" w:eastAsia="Times New Roman" w:hAnsi="Times New Roman" w:cs="Times New Roman"/>
          <w:sz w:val="24"/>
          <w:szCs w:val="24"/>
        </w:rPr>
        <w:t xml:space="preserve">chronological </w:t>
      </w:r>
      <w:r w:rsidRPr="0461F9AE">
        <w:rPr>
          <w:rFonts w:ascii="Times New Roman" w:eastAsia="Times New Roman" w:hAnsi="Times New Roman" w:cs="Times New Roman"/>
          <w:sz w:val="24"/>
          <w:szCs w:val="24"/>
        </w:rPr>
        <w:t>age will have less</w:t>
      </w:r>
      <w:r>
        <w:rPr>
          <w:rFonts w:ascii="Times New Roman" w:eastAsia="Times New Roman" w:hAnsi="Times New Roman" w:cs="Times New Roman"/>
          <w:sz w:val="24"/>
          <w:szCs w:val="24"/>
        </w:rPr>
        <w:t xml:space="preserve"> positive experiences of aging</w:t>
      </w:r>
      <w:r w:rsidRPr="0461F9A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4B1409E" w14:textId="77777777" w:rsidR="00754317" w:rsidRDefault="00754317" w:rsidP="00DE04B0">
      <w:pPr>
        <w:spacing w:line="480" w:lineRule="auto"/>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lastRenderedPageBreak/>
        <w:t>H</w:t>
      </w:r>
      <w:r w:rsidRPr="00B53651">
        <w:rPr>
          <w:rFonts w:ascii="Times New Roman" w:eastAsia="Times New Roman" w:hAnsi="Times New Roman" w:cs="Times New Roman"/>
          <w:sz w:val="24"/>
          <w:szCs w:val="24"/>
          <w:vertAlign w:val="subscript"/>
        </w:rPr>
        <w:t>2</w:t>
      </w:r>
      <w:r w:rsidRPr="0461F9AE">
        <w:rPr>
          <w:rFonts w:ascii="Times New Roman" w:eastAsia="Times New Roman" w:hAnsi="Times New Roman" w:cs="Times New Roman"/>
          <w:sz w:val="24"/>
          <w:szCs w:val="24"/>
        </w:rPr>
        <w:t xml:space="preserve"> Older adults who reported more frequent exposure to ageist messages about the appearance of older adults will have less</w:t>
      </w:r>
      <w:r>
        <w:rPr>
          <w:rFonts w:ascii="Times New Roman" w:eastAsia="Times New Roman" w:hAnsi="Times New Roman" w:cs="Times New Roman"/>
          <w:sz w:val="24"/>
          <w:szCs w:val="24"/>
        </w:rPr>
        <w:t xml:space="preserve"> positive experiences of aging</w:t>
      </w:r>
      <w:r w:rsidRPr="0461F9AE">
        <w:rPr>
          <w:rFonts w:ascii="Times New Roman" w:eastAsia="Times New Roman" w:hAnsi="Times New Roman" w:cs="Times New Roman"/>
          <w:sz w:val="24"/>
          <w:szCs w:val="24"/>
        </w:rPr>
        <w:t xml:space="preserve">. </w:t>
      </w:r>
    </w:p>
    <w:p w14:paraId="1F088F58" w14:textId="77777777" w:rsidR="00754317" w:rsidRDefault="00754317" w:rsidP="00DE04B0">
      <w:pPr>
        <w:spacing w:line="480" w:lineRule="auto"/>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H</w:t>
      </w:r>
      <w:r w:rsidRPr="00B53651">
        <w:rPr>
          <w:rFonts w:ascii="Times New Roman" w:eastAsia="Times New Roman" w:hAnsi="Times New Roman" w:cs="Times New Roman"/>
          <w:sz w:val="24"/>
          <w:szCs w:val="24"/>
          <w:vertAlign w:val="subscript"/>
        </w:rPr>
        <w:t>3</w:t>
      </w:r>
      <w:r w:rsidRPr="0461F9AE">
        <w:rPr>
          <w:rFonts w:ascii="Times New Roman" w:eastAsia="Times New Roman" w:hAnsi="Times New Roman" w:cs="Times New Roman"/>
          <w:sz w:val="24"/>
          <w:szCs w:val="24"/>
        </w:rPr>
        <w:t xml:space="preserve"> Older adults who </w:t>
      </w:r>
      <w:r>
        <w:rPr>
          <w:rFonts w:ascii="Times New Roman" w:eastAsia="Times New Roman" w:hAnsi="Times New Roman" w:cs="Times New Roman"/>
          <w:sz w:val="24"/>
          <w:szCs w:val="24"/>
        </w:rPr>
        <w:t xml:space="preserve">endorsed </w:t>
      </w:r>
      <w:r w:rsidRPr="0461F9AE">
        <w:rPr>
          <w:rFonts w:ascii="Times New Roman" w:eastAsia="Times New Roman" w:hAnsi="Times New Roman" w:cs="Times New Roman"/>
          <w:sz w:val="24"/>
          <w:szCs w:val="24"/>
        </w:rPr>
        <w:t>invest</w:t>
      </w:r>
      <w:r>
        <w:rPr>
          <w:rFonts w:ascii="Times New Roman" w:eastAsia="Times New Roman" w:hAnsi="Times New Roman" w:cs="Times New Roman"/>
          <w:sz w:val="24"/>
          <w:szCs w:val="24"/>
        </w:rPr>
        <w:t>ing</w:t>
      </w:r>
      <w:r w:rsidRPr="0461F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effort in </w:t>
      </w:r>
      <w:r w:rsidRPr="0461F9AE">
        <w:rPr>
          <w:rFonts w:ascii="Times New Roman" w:eastAsia="Times New Roman" w:hAnsi="Times New Roman" w:cs="Times New Roman"/>
          <w:sz w:val="24"/>
          <w:szCs w:val="24"/>
        </w:rPr>
        <w:t>trying to look younger will have more</w:t>
      </w:r>
      <w:r>
        <w:rPr>
          <w:rFonts w:ascii="Times New Roman" w:eastAsia="Times New Roman" w:hAnsi="Times New Roman" w:cs="Times New Roman"/>
          <w:sz w:val="24"/>
          <w:szCs w:val="24"/>
        </w:rPr>
        <w:t xml:space="preserve"> positive experiences of aging</w:t>
      </w:r>
      <w:r w:rsidRPr="0461F9AE">
        <w:rPr>
          <w:rFonts w:ascii="Times New Roman" w:eastAsia="Times New Roman" w:hAnsi="Times New Roman" w:cs="Times New Roman"/>
          <w:sz w:val="24"/>
          <w:szCs w:val="24"/>
        </w:rPr>
        <w:t>.</w:t>
      </w:r>
    </w:p>
    <w:p w14:paraId="266FE150" w14:textId="77777777" w:rsidR="00754317" w:rsidRDefault="00754317" w:rsidP="00DE04B0">
      <w:pPr>
        <w:spacing w:line="480" w:lineRule="auto"/>
        <w:rPr>
          <w:rFonts w:ascii="Times New Roman" w:eastAsia="Times New Roman" w:hAnsi="Times New Roman" w:cs="Times New Roman"/>
          <w:sz w:val="24"/>
          <w:szCs w:val="24"/>
        </w:rPr>
      </w:pPr>
      <w:r w:rsidRPr="0461F9AE">
        <w:rPr>
          <w:rFonts w:ascii="Times New Roman" w:eastAsia="Times New Roman" w:hAnsi="Times New Roman" w:cs="Times New Roman"/>
          <w:b/>
          <w:bCs/>
          <w:sz w:val="24"/>
          <w:szCs w:val="24"/>
        </w:rPr>
        <w:t>R</w:t>
      </w:r>
      <w:r>
        <w:rPr>
          <w:rFonts w:ascii="Times New Roman" w:eastAsia="Times New Roman" w:hAnsi="Times New Roman" w:cs="Times New Roman"/>
          <w:b/>
          <w:bCs/>
          <w:sz w:val="24"/>
          <w:szCs w:val="24"/>
        </w:rPr>
        <w:t>Q</w:t>
      </w:r>
      <w:r w:rsidRPr="0461F9AE">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 xml:space="preserve"> </w:t>
      </w:r>
      <w:r w:rsidRPr="0461F9AE">
        <w:rPr>
          <w:rFonts w:ascii="Times New Roman" w:eastAsia="Times New Roman" w:hAnsi="Times New Roman" w:cs="Times New Roman"/>
          <w:sz w:val="24"/>
          <w:szCs w:val="24"/>
        </w:rPr>
        <w:t>What are the relationships between the three appearance-related concepts examined in the current study?</w:t>
      </w:r>
    </w:p>
    <w:p w14:paraId="2D237256" w14:textId="77777777" w:rsidR="00754317" w:rsidRPr="00B53651" w:rsidRDefault="00754317" w:rsidP="00DE04B0">
      <w:pPr>
        <w:spacing w:line="480" w:lineRule="auto"/>
        <w:rPr>
          <w:rFonts w:ascii="Times New Roman" w:eastAsia="Times New Roman" w:hAnsi="Times New Roman" w:cs="Times New Roman"/>
          <w:color w:val="000000" w:themeColor="text1"/>
          <w:sz w:val="24"/>
          <w:szCs w:val="24"/>
        </w:rPr>
      </w:pPr>
      <w:r w:rsidRPr="0461F9AE">
        <w:rPr>
          <w:rFonts w:ascii="Times New Roman" w:eastAsia="Times New Roman" w:hAnsi="Times New Roman" w:cs="Times New Roman"/>
          <w:sz w:val="24"/>
          <w:szCs w:val="24"/>
        </w:rPr>
        <w:t>H</w:t>
      </w:r>
      <w:r w:rsidRPr="00B53651">
        <w:rPr>
          <w:rFonts w:ascii="Times New Roman" w:eastAsia="Times New Roman" w:hAnsi="Times New Roman" w:cs="Times New Roman"/>
          <w:sz w:val="24"/>
          <w:szCs w:val="24"/>
          <w:vertAlign w:val="subscript"/>
        </w:rPr>
        <w:t>1</w:t>
      </w:r>
      <w:r w:rsidRPr="0461F9AE">
        <w:rPr>
          <w:rFonts w:ascii="Times New Roman" w:eastAsia="Times New Roman" w:hAnsi="Times New Roman" w:cs="Times New Roman"/>
          <w:sz w:val="24"/>
          <w:szCs w:val="24"/>
        </w:rPr>
        <w:t xml:space="preserve"> </w:t>
      </w:r>
      <w:r w:rsidRPr="00B53651">
        <w:rPr>
          <w:rFonts w:ascii="Times New Roman" w:eastAsia="Times New Roman" w:hAnsi="Times New Roman" w:cs="Times New Roman"/>
          <w:color w:val="000000" w:themeColor="text1"/>
          <w:sz w:val="24"/>
          <w:szCs w:val="24"/>
        </w:rPr>
        <w:t xml:space="preserve">These appearance-related concepts are hypothesized to be related to each other. This research question is exploratory due to the absence of existing research examining these concepts; therefore, the strength and direction of these relationships is not anticipated. </w:t>
      </w:r>
    </w:p>
    <w:p w14:paraId="43E61087" w14:textId="77777777" w:rsidR="00754317" w:rsidRDefault="00754317" w:rsidP="00DE04B0">
      <w:pPr>
        <w:spacing w:line="480" w:lineRule="auto"/>
        <w:rPr>
          <w:rFonts w:ascii="Times New Roman" w:eastAsia="Times New Roman" w:hAnsi="Times New Roman" w:cs="Times New Roman"/>
          <w:sz w:val="24"/>
          <w:szCs w:val="24"/>
        </w:rPr>
      </w:pPr>
      <w:r w:rsidRPr="0461F9AE">
        <w:rPr>
          <w:rFonts w:ascii="Times New Roman" w:eastAsia="Times New Roman" w:hAnsi="Times New Roman" w:cs="Times New Roman"/>
          <w:b/>
          <w:bCs/>
          <w:sz w:val="24"/>
          <w:szCs w:val="24"/>
        </w:rPr>
        <w:t>R</w:t>
      </w:r>
      <w:r>
        <w:rPr>
          <w:rFonts w:ascii="Times New Roman" w:eastAsia="Times New Roman" w:hAnsi="Times New Roman" w:cs="Times New Roman"/>
          <w:b/>
          <w:bCs/>
          <w:sz w:val="24"/>
          <w:szCs w:val="24"/>
        </w:rPr>
        <w:t>Q</w:t>
      </w:r>
      <w:r w:rsidRPr="0461F9AE">
        <w:rPr>
          <w:rFonts w:ascii="Times New Roman" w:eastAsia="Times New Roman" w:hAnsi="Times New Roman" w:cs="Times New Roman"/>
          <w:b/>
          <w:bCs/>
          <w:sz w:val="24"/>
          <w:szCs w:val="24"/>
        </w:rPr>
        <w:t>4.</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 xml:space="preserve">Do the relationships above vary by </w:t>
      </w:r>
      <w:r>
        <w:rPr>
          <w:rFonts w:ascii="Times New Roman" w:eastAsia="Times New Roman" w:hAnsi="Times New Roman" w:cs="Times New Roman"/>
          <w:sz w:val="24"/>
          <w:szCs w:val="24"/>
        </w:rPr>
        <w:t>gender</w:t>
      </w:r>
      <w:r w:rsidRPr="0461F9AE">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age group?</w:t>
      </w:r>
      <w:r w:rsidRPr="0461F9AE">
        <w:rPr>
          <w:rFonts w:ascii="Times New Roman" w:eastAsia="Times New Roman" w:hAnsi="Times New Roman" w:cs="Times New Roman"/>
          <w:sz w:val="24"/>
          <w:szCs w:val="24"/>
        </w:rPr>
        <w:t xml:space="preserve"> </w:t>
      </w:r>
    </w:p>
    <w:p w14:paraId="6C14E93A" w14:textId="77777777" w:rsidR="00754317" w:rsidRDefault="00754317" w:rsidP="00DE04B0">
      <w:pPr>
        <w:spacing w:line="480" w:lineRule="auto"/>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H</w:t>
      </w:r>
      <w:r w:rsidRPr="00B53651">
        <w:rPr>
          <w:rFonts w:ascii="Times New Roman" w:eastAsia="Times New Roman" w:hAnsi="Times New Roman" w:cs="Times New Roman"/>
          <w:sz w:val="24"/>
          <w:szCs w:val="24"/>
          <w:vertAlign w:val="subscript"/>
        </w:rPr>
        <w:t xml:space="preserve">1 </w:t>
      </w:r>
      <w:r w:rsidRPr="0461F9AE">
        <w:rPr>
          <w:rFonts w:ascii="Times New Roman" w:eastAsia="Times New Roman" w:hAnsi="Times New Roman" w:cs="Times New Roman"/>
          <w:sz w:val="24"/>
          <w:szCs w:val="24"/>
        </w:rPr>
        <w:t>Relationships between mental</w:t>
      </w:r>
      <w:r w:rsidRPr="058428F0">
        <w:rPr>
          <w:rFonts w:ascii="Times New Roman" w:eastAsia="Times New Roman" w:hAnsi="Times New Roman" w:cs="Times New Roman"/>
          <w:sz w:val="24"/>
          <w:szCs w:val="24"/>
        </w:rPr>
        <w:t xml:space="preserve"> health, positive experiences of aging, and concepts related to appearance </w:t>
      </w:r>
      <w:r w:rsidRPr="0461F9AE">
        <w:rPr>
          <w:rFonts w:ascii="Times New Roman" w:eastAsia="Times New Roman" w:hAnsi="Times New Roman" w:cs="Times New Roman"/>
          <w:sz w:val="24"/>
          <w:szCs w:val="24"/>
        </w:rPr>
        <w:t xml:space="preserve">will be stronger among women than among men. </w:t>
      </w:r>
    </w:p>
    <w:p w14:paraId="79443C45" w14:textId="77777777" w:rsidR="00754317" w:rsidRDefault="00754317" w:rsidP="00DE04B0">
      <w:pPr>
        <w:spacing w:line="480" w:lineRule="auto"/>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H</w:t>
      </w:r>
      <w:r w:rsidRPr="00B53651">
        <w:rPr>
          <w:rFonts w:ascii="Times New Roman" w:eastAsia="Times New Roman" w:hAnsi="Times New Roman" w:cs="Times New Roman"/>
          <w:sz w:val="24"/>
          <w:szCs w:val="24"/>
          <w:vertAlign w:val="subscript"/>
        </w:rPr>
        <w:t>2</w:t>
      </w:r>
      <w:r w:rsidRPr="0461F9AE">
        <w:rPr>
          <w:rFonts w:ascii="Times New Roman" w:eastAsia="Times New Roman" w:hAnsi="Times New Roman" w:cs="Times New Roman"/>
          <w:sz w:val="24"/>
          <w:szCs w:val="24"/>
        </w:rPr>
        <w:t xml:space="preserve"> Relationships between </w:t>
      </w:r>
      <w:r w:rsidRPr="058428F0">
        <w:rPr>
          <w:rFonts w:ascii="Times New Roman" w:eastAsia="Times New Roman" w:hAnsi="Times New Roman" w:cs="Times New Roman"/>
          <w:sz w:val="24"/>
          <w:szCs w:val="24"/>
        </w:rPr>
        <w:t>mental health</w:t>
      </w:r>
      <w:r w:rsidRPr="0461F9A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positive experiences of aging</w:t>
      </w:r>
      <w:r w:rsidRPr="0461F9AE">
        <w:rPr>
          <w:rFonts w:ascii="Times New Roman" w:eastAsia="Times New Roman" w:hAnsi="Times New Roman" w:cs="Times New Roman"/>
          <w:sz w:val="24"/>
          <w:szCs w:val="24"/>
        </w:rPr>
        <w:t xml:space="preserve">, and </w:t>
      </w:r>
      <w:r w:rsidRPr="058428F0">
        <w:rPr>
          <w:rFonts w:ascii="Times New Roman" w:eastAsia="Times New Roman" w:hAnsi="Times New Roman" w:cs="Times New Roman"/>
          <w:sz w:val="24"/>
          <w:szCs w:val="24"/>
        </w:rPr>
        <w:t xml:space="preserve">concepts related to appearance </w:t>
      </w:r>
      <w:r w:rsidRPr="0461F9AE">
        <w:rPr>
          <w:rFonts w:ascii="Times New Roman" w:eastAsia="Times New Roman" w:hAnsi="Times New Roman" w:cs="Times New Roman"/>
          <w:sz w:val="24"/>
          <w:szCs w:val="24"/>
        </w:rPr>
        <w:t>will be stronger among those aged 50</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64 than among those aged 65</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80</w:t>
      </w:r>
      <w:r>
        <w:rPr>
          <w:rFonts w:ascii="Times New Roman" w:eastAsia="Times New Roman" w:hAnsi="Times New Roman" w:cs="Times New Roman"/>
          <w:sz w:val="24"/>
          <w:szCs w:val="24"/>
        </w:rPr>
        <w:t>.</w:t>
      </w:r>
    </w:p>
    <w:p w14:paraId="49C919FA" w14:textId="77777777" w:rsidR="00754317" w:rsidRDefault="00754317" w:rsidP="00DE04B0">
      <w:pPr>
        <w:pStyle w:val="Heading2"/>
      </w:pPr>
      <w:bookmarkStart w:id="5" w:name="_Toc104580922"/>
      <w:r w:rsidRPr="00A255F7">
        <w:t>Significance of the Study</w:t>
      </w:r>
      <w:bookmarkEnd w:id="5"/>
    </w:p>
    <w:p w14:paraId="42F66FDA" w14:textId="77777777" w:rsidR="00754317" w:rsidRPr="00CA1929" w:rsidRDefault="00754317" w:rsidP="00DE04B0"/>
    <w:p w14:paraId="032DC47B" w14:textId="77777777" w:rsidR="00754317" w:rsidRPr="006657E7" w:rsidRDefault="00754317" w:rsidP="00DE04B0">
      <w:pPr>
        <w:spacing w:line="480" w:lineRule="auto"/>
        <w:ind w:firstLine="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The results of the study will help to address gaps in literature. It will provide insight on how mental health may be affected by positive experiences of aging. It will also explore how positive experiences of aging may be influenced by appearance-related concepts. Results of this research may help to understand pathways of mental health among older adults. Researchers have suggested the need for more studies investigating positive experiences of aging that complement existing work on ageism and negative consequences linked to aging processes and </w:t>
      </w:r>
      <w:r w:rsidRPr="006657E7">
        <w:rPr>
          <w:rFonts w:ascii="Times New Roman" w:eastAsia="Times New Roman" w:hAnsi="Times New Roman" w:cs="Times New Roman"/>
          <w:color w:val="000000" w:themeColor="text1"/>
          <w:sz w:val="24"/>
          <w:szCs w:val="24"/>
        </w:rPr>
        <w:lastRenderedPageBreak/>
        <w:t>old age. The current research can facilitate a more comprehensive perspective on aging and can inform the development and implementation of programs and policies aimed at building resilience among older adults by enhancing positive experiences of aging and dismantling negative and hurtful ageism, with a specific focus on appearance-related issues.</w:t>
      </w:r>
    </w:p>
    <w:p w14:paraId="0DD764B3" w14:textId="77777777" w:rsidR="00754317" w:rsidRDefault="00754317" w:rsidP="00DE04B0">
      <w:pPr>
        <w:pStyle w:val="Heading2"/>
      </w:pPr>
      <w:bookmarkStart w:id="6" w:name="_Toc104580923"/>
      <w:r w:rsidRPr="006657E7">
        <w:t>Delimitations</w:t>
      </w:r>
      <w:bookmarkEnd w:id="6"/>
    </w:p>
    <w:p w14:paraId="1B3EDB7B" w14:textId="77777777" w:rsidR="00754317" w:rsidRPr="00CA1929" w:rsidRDefault="00754317" w:rsidP="00DE04B0"/>
    <w:p w14:paraId="5576CDDB" w14:textId="77777777" w:rsidR="00754317" w:rsidRPr="006657E7" w:rsidRDefault="00754317" w:rsidP="00DE04B0">
      <w:pPr>
        <w:spacing w:line="480" w:lineRule="auto"/>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 xml:space="preserve">The confines of the study: </w:t>
      </w:r>
    </w:p>
    <w:p w14:paraId="49C43209" w14:textId="77777777" w:rsidR="00754317" w:rsidRPr="006657E7" w:rsidRDefault="00754317" w:rsidP="00DE04B0">
      <w:pPr>
        <w:pStyle w:val="ListParagraph"/>
        <w:numPr>
          <w:ilvl w:val="0"/>
          <w:numId w:val="12"/>
        </w:numPr>
        <w:spacing w:line="480" w:lineRule="auto"/>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 xml:space="preserve">Adults aged 50-80 years old </w:t>
      </w:r>
    </w:p>
    <w:p w14:paraId="06C05731" w14:textId="77777777" w:rsidR="00754317" w:rsidRPr="006657E7" w:rsidRDefault="00754317" w:rsidP="00DE04B0">
      <w:pPr>
        <w:pStyle w:val="ListParagraph"/>
        <w:numPr>
          <w:ilvl w:val="0"/>
          <w:numId w:val="12"/>
        </w:numPr>
        <w:spacing w:line="480" w:lineRule="auto"/>
        <w:rPr>
          <w:rFonts w:ascii="Times New Roman" w:hAnsi="Times New Roman" w:cs="Times New Roman"/>
          <w:sz w:val="24"/>
          <w:szCs w:val="24"/>
        </w:rPr>
      </w:pPr>
      <w:r w:rsidRPr="006657E7">
        <w:rPr>
          <w:rFonts w:ascii="Times New Roman" w:eastAsia="Times New Roman" w:hAnsi="Times New Roman" w:cs="Times New Roman"/>
          <w:sz w:val="24"/>
          <w:szCs w:val="24"/>
        </w:rPr>
        <w:t>Data collected from a total of 2,048 participants (2,023 in analytic sample)</w:t>
      </w:r>
    </w:p>
    <w:p w14:paraId="1BDDB710" w14:textId="77777777" w:rsidR="00754317" w:rsidRPr="006657E7" w:rsidRDefault="00754317" w:rsidP="00DE04B0">
      <w:pPr>
        <w:pStyle w:val="ListParagraph"/>
        <w:numPr>
          <w:ilvl w:val="0"/>
          <w:numId w:val="12"/>
        </w:numPr>
        <w:spacing w:line="480" w:lineRule="auto"/>
        <w:rPr>
          <w:rFonts w:ascii="Times New Roman" w:hAnsi="Times New Roman" w:cs="Times New Roman"/>
          <w:sz w:val="24"/>
          <w:szCs w:val="24"/>
        </w:rPr>
      </w:pPr>
      <w:r w:rsidRPr="00A255F7">
        <w:rPr>
          <w:rFonts w:ascii="Times New Roman" w:eastAsia="Times New Roman" w:hAnsi="Times New Roman" w:cs="Times New Roman"/>
          <w:sz w:val="24"/>
          <w:szCs w:val="24"/>
        </w:rPr>
        <w:t>Participants self-identified as either</w:t>
      </w:r>
      <w:r>
        <w:rPr>
          <w:rFonts w:ascii="Times New Roman" w:eastAsia="Times New Roman" w:hAnsi="Times New Roman" w:cs="Times New Roman"/>
          <w:sz w:val="24"/>
          <w:szCs w:val="24"/>
        </w:rPr>
        <w:t xml:space="preserve"> Women</w:t>
      </w:r>
      <w:r w:rsidRPr="006657E7">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men</w:t>
      </w:r>
      <w:r w:rsidRPr="006657E7">
        <w:rPr>
          <w:rFonts w:ascii="Times New Roman" w:eastAsia="Times New Roman" w:hAnsi="Times New Roman" w:cs="Times New Roman"/>
          <w:sz w:val="24"/>
          <w:szCs w:val="24"/>
        </w:rPr>
        <w:t xml:space="preserve"> </w:t>
      </w:r>
    </w:p>
    <w:p w14:paraId="23C4A67F" w14:textId="77777777" w:rsidR="00754317" w:rsidRPr="006657E7" w:rsidRDefault="00754317" w:rsidP="00DE04B0">
      <w:pPr>
        <w:pStyle w:val="ListParagraph"/>
        <w:numPr>
          <w:ilvl w:val="0"/>
          <w:numId w:val="12"/>
        </w:numPr>
        <w:spacing w:line="480" w:lineRule="auto"/>
        <w:rPr>
          <w:rFonts w:ascii="Times New Roman" w:hAnsi="Times New Roman" w:cs="Times New Roman"/>
          <w:sz w:val="24"/>
          <w:szCs w:val="24"/>
        </w:rPr>
      </w:pPr>
      <w:r w:rsidRPr="00A255F7">
        <w:rPr>
          <w:rFonts w:ascii="Times New Roman" w:eastAsia="Times New Roman" w:hAnsi="Times New Roman" w:cs="Times New Roman"/>
          <w:sz w:val="24"/>
          <w:szCs w:val="24"/>
        </w:rPr>
        <w:t xml:space="preserve">Community dwelling individuals only </w:t>
      </w:r>
    </w:p>
    <w:p w14:paraId="4A342D21" w14:textId="77777777" w:rsidR="00754317" w:rsidRPr="006657E7" w:rsidRDefault="00754317" w:rsidP="00DE04B0">
      <w:pPr>
        <w:pStyle w:val="ListParagraph"/>
        <w:numPr>
          <w:ilvl w:val="0"/>
          <w:numId w:val="12"/>
        </w:numPr>
        <w:spacing w:line="480" w:lineRule="auto"/>
        <w:rPr>
          <w:rFonts w:ascii="Times New Roman" w:hAnsi="Times New Roman" w:cs="Times New Roman"/>
          <w:sz w:val="24"/>
          <w:szCs w:val="24"/>
        </w:rPr>
      </w:pPr>
      <w:r w:rsidRPr="00A255F7">
        <w:rPr>
          <w:rFonts w:ascii="Times New Roman" w:eastAsia="Times New Roman" w:hAnsi="Times New Roman" w:cs="Times New Roman"/>
          <w:sz w:val="24"/>
          <w:szCs w:val="24"/>
        </w:rPr>
        <w:t xml:space="preserve">71% of participants were </w:t>
      </w:r>
      <w:r>
        <w:rPr>
          <w:rFonts w:ascii="Times New Roman" w:eastAsia="Times New Roman" w:hAnsi="Times New Roman" w:cs="Times New Roman"/>
          <w:sz w:val="24"/>
          <w:szCs w:val="24"/>
        </w:rPr>
        <w:t xml:space="preserve">Non-Hispanic </w:t>
      </w:r>
      <w:r w:rsidRPr="00A255F7">
        <w:rPr>
          <w:rFonts w:ascii="Times New Roman" w:eastAsia="Times New Roman" w:hAnsi="Times New Roman" w:cs="Times New Roman"/>
          <w:sz w:val="24"/>
          <w:szCs w:val="24"/>
        </w:rPr>
        <w:t>W</w:t>
      </w:r>
      <w:r w:rsidRPr="006657E7">
        <w:rPr>
          <w:rFonts w:ascii="Times New Roman" w:eastAsia="Times New Roman" w:hAnsi="Times New Roman" w:cs="Times New Roman"/>
          <w:sz w:val="24"/>
          <w:szCs w:val="24"/>
        </w:rPr>
        <w:t xml:space="preserve">hite </w:t>
      </w:r>
    </w:p>
    <w:p w14:paraId="4EB42068" w14:textId="77777777" w:rsidR="00754317" w:rsidRPr="006657E7" w:rsidRDefault="00754317" w:rsidP="00DE04B0">
      <w:pPr>
        <w:pStyle w:val="ListParagraph"/>
        <w:numPr>
          <w:ilvl w:val="0"/>
          <w:numId w:val="12"/>
        </w:numPr>
        <w:spacing w:line="480" w:lineRule="auto"/>
        <w:rPr>
          <w:rFonts w:ascii="Times New Roman" w:hAnsi="Times New Roman" w:cs="Times New Roman"/>
          <w:sz w:val="24"/>
          <w:szCs w:val="24"/>
        </w:rPr>
      </w:pPr>
      <w:r w:rsidRPr="00A255F7">
        <w:rPr>
          <w:rFonts w:ascii="Times New Roman" w:eastAsia="Times New Roman" w:hAnsi="Times New Roman" w:cs="Times New Roman"/>
          <w:sz w:val="24"/>
          <w:szCs w:val="24"/>
        </w:rPr>
        <w:t xml:space="preserve">52% were </w:t>
      </w:r>
      <w:r>
        <w:rPr>
          <w:rFonts w:ascii="Times New Roman" w:eastAsia="Times New Roman" w:hAnsi="Times New Roman" w:cs="Times New Roman"/>
          <w:sz w:val="24"/>
          <w:szCs w:val="24"/>
        </w:rPr>
        <w:t>Women</w:t>
      </w:r>
    </w:p>
    <w:p w14:paraId="6F4C1251" w14:textId="77777777" w:rsidR="00754317" w:rsidRPr="00A255F7" w:rsidRDefault="00754317" w:rsidP="00DE04B0">
      <w:pPr>
        <w:pStyle w:val="ListParagraph"/>
        <w:numPr>
          <w:ilvl w:val="0"/>
          <w:numId w:val="12"/>
        </w:numPr>
        <w:spacing w:line="480" w:lineRule="auto"/>
        <w:rPr>
          <w:rFonts w:ascii="Times New Roman" w:eastAsia="Times New Roman" w:hAnsi="Times New Roman" w:cs="Times New Roman"/>
          <w:sz w:val="24"/>
          <w:szCs w:val="24"/>
        </w:rPr>
      </w:pPr>
      <w:r w:rsidRPr="00A255F7">
        <w:rPr>
          <w:rFonts w:ascii="Times New Roman" w:eastAsia="Times New Roman" w:hAnsi="Times New Roman" w:cs="Times New Roman"/>
          <w:sz w:val="24"/>
          <w:szCs w:val="24"/>
        </w:rPr>
        <w:t xml:space="preserve">Survey completed online through Ipsos </w:t>
      </w:r>
    </w:p>
    <w:p w14:paraId="546793C7" w14:textId="77777777" w:rsidR="00754317" w:rsidRPr="006657E7" w:rsidRDefault="00754317" w:rsidP="00DE04B0">
      <w:pPr>
        <w:pStyle w:val="ListParagraph"/>
        <w:numPr>
          <w:ilvl w:val="0"/>
          <w:numId w:val="12"/>
        </w:numPr>
        <w:spacing w:line="480" w:lineRule="auto"/>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 xml:space="preserve">Sample was weighted to be nationally representative </w:t>
      </w:r>
    </w:p>
    <w:p w14:paraId="249D17EE" w14:textId="77777777" w:rsidR="00754317" w:rsidRDefault="00754317" w:rsidP="00DE04B0">
      <w:pPr>
        <w:pStyle w:val="Heading2"/>
      </w:pPr>
      <w:bookmarkStart w:id="7" w:name="_Toc104580924"/>
      <w:r w:rsidRPr="006657E7">
        <w:t>Limitations</w:t>
      </w:r>
      <w:bookmarkEnd w:id="7"/>
      <w:r w:rsidRPr="006657E7">
        <w:t xml:space="preserve"> </w:t>
      </w:r>
    </w:p>
    <w:p w14:paraId="39ABC8BF" w14:textId="77777777" w:rsidR="00754317" w:rsidRPr="00CA1929" w:rsidRDefault="00754317" w:rsidP="00DE04B0"/>
    <w:p w14:paraId="0E412593" w14:textId="77777777" w:rsidR="00754317" w:rsidRPr="006657E7" w:rsidRDefault="00754317" w:rsidP="00DE04B0">
      <w:pPr>
        <w:spacing w:line="480" w:lineRule="auto"/>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 xml:space="preserve">Limitations for this study include: </w:t>
      </w:r>
    </w:p>
    <w:p w14:paraId="744B383D" w14:textId="77777777" w:rsidR="00754317" w:rsidRPr="006657E7" w:rsidRDefault="00754317" w:rsidP="00DE04B0">
      <w:pPr>
        <w:pStyle w:val="ListParagraph"/>
        <w:numPr>
          <w:ilvl w:val="0"/>
          <w:numId w:val="11"/>
        </w:numPr>
        <w:spacing w:line="480" w:lineRule="auto"/>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Study involves secondary analysis of data that were not collected by the author.</w:t>
      </w:r>
    </w:p>
    <w:p w14:paraId="04B97313" w14:textId="77777777" w:rsidR="00754317" w:rsidRPr="006657E7" w:rsidRDefault="00754317" w:rsidP="00DE04B0">
      <w:pPr>
        <w:pStyle w:val="ListParagraph"/>
        <w:numPr>
          <w:ilvl w:val="0"/>
          <w:numId w:val="11"/>
        </w:numPr>
        <w:spacing w:line="480" w:lineRule="auto"/>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 xml:space="preserve">The age range for the </w:t>
      </w:r>
      <w:r>
        <w:rPr>
          <w:rFonts w:ascii="Times New Roman" w:eastAsia="Times New Roman" w:hAnsi="Times New Roman" w:cs="Times New Roman"/>
          <w:sz w:val="24"/>
          <w:szCs w:val="24"/>
        </w:rPr>
        <w:t>sample</w:t>
      </w:r>
      <w:r w:rsidRPr="006657E7">
        <w:rPr>
          <w:rFonts w:ascii="Times New Roman" w:eastAsia="Times New Roman" w:hAnsi="Times New Roman" w:cs="Times New Roman"/>
          <w:sz w:val="24"/>
          <w:szCs w:val="24"/>
        </w:rPr>
        <w:t xml:space="preserve"> was 50–80 years old, so those older than 80 years were not included. Study may not</w:t>
      </w:r>
      <w:r>
        <w:rPr>
          <w:rFonts w:ascii="Times New Roman" w:eastAsia="Times New Roman" w:hAnsi="Times New Roman" w:cs="Times New Roman"/>
          <w:sz w:val="24"/>
          <w:szCs w:val="24"/>
        </w:rPr>
        <w:t xml:space="preserve"> be</w:t>
      </w:r>
      <w:r w:rsidRPr="006657E7">
        <w:rPr>
          <w:rFonts w:ascii="Times New Roman" w:eastAsia="Times New Roman" w:hAnsi="Times New Roman" w:cs="Times New Roman"/>
          <w:sz w:val="24"/>
          <w:szCs w:val="24"/>
        </w:rPr>
        <w:t xml:space="preserve"> represent</w:t>
      </w:r>
      <w:r>
        <w:rPr>
          <w:rFonts w:ascii="Times New Roman" w:eastAsia="Times New Roman" w:hAnsi="Times New Roman" w:cs="Times New Roman"/>
          <w:sz w:val="24"/>
          <w:szCs w:val="24"/>
        </w:rPr>
        <w:t>ative of</w:t>
      </w:r>
      <w:r w:rsidRPr="006657E7">
        <w:rPr>
          <w:rFonts w:ascii="Times New Roman" w:eastAsia="Times New Roman" w:hAnsi="Times New Roman" w:cs="Times New Roman"/>
          <w:sz w:val="24"/>
          <w:szCs w:val="24"/>
        </w:rPr>
        <w:t xml:space="preserve"> all older adults.</w:t>
      </w:r>
    </w:p>
    <w:p w14:paraId="59805D91" w14:textId="77777777" w:rsidR="00754317" w:rsidRPr="006657E7" w:rsidRDefault="00754317" w:rsidP="00DE04B0">
      <w:pPr>
        <w:pStyle w:val="ListParagraph"/>
        <w:numPr>
          <w:ilvl w:val="0"/>
          <w:numId w:val="11"/>
        </w:numPr>
        <w:spacing w:line="480" w:lineRule="auto"/>
        <w:rPr>
          <w:rFonts w:ascii="Times New Roman" w:hAnsi="Times New Roman" w:cs="Times New Roman"/>
          <w:sz w:val="24"/>
          <w:szCs w:val="24"/>
        </w:rPr>
      </w:pPr>
      <w:r w:rsidRPr="006657E7">
        <w:rPr>
          <w:rFonts w:ascii="Times New Roman" w:eastAsia="Times New Roman" w:hAnsi="Times New Roman" w:cs="Times New Roman"/>
          <w:sz w:val="24"/>
          <w:szCs w:val="24"/>
        </w:rPr>
        <w:t xml:space="preserve">Survey was conducted online, so individuals unable to complete </w:t>
      </w:r>
      <w:r>
        <w:rPr>
          <w:rFonts w:ascii="Times New Roman" w:eastAsia="Times New Roman" w:hAnsi="Times New Roman" w:cs="Times New Roman"/>
          <w:sz w:val="24"/>
          <w:szCs w:val="24"/>
        </w:rPr>
        <w:t xml:space="preserve">the </w:t>
      </w:r>
      <w:r w:rsidRPr="006657E7">
        <w:rPr>
          <w:rFonts w:ascii="Times New Roman" w:eastAsia="Times New Roman" w:hAnsi="Times New Roman" w:cs="Times New Roman"/>
          <w:sz w:val="24"/>
          <w:szCs w:val="24"/>
        </w:rPr>
        <w:t xml:space="preserve">survey online may have been missed, though free internet and </w:t>
      </w:r>
      <w:r>
        <w:rPr>
          <w:rFonts w:ascii="Times New Roman" w:eastAsia="Times New Roman" w:hAnsi="Times New Roman" w:cs="Times New Roman"/>
          <w:sz w:val="24"/>
          <w:szCs w:val="24"/>
        </w:rPr>
        <w:t>laptops were</w:t>
      </w:r>
      <w:r w:rsidRPr="006657E7">
        <w:rPr>
          <w:rFonts w:ascii="Times New Roman" w:eastAsia="Times New Roman" w:hAnsi="Times New Roman" w:cs="Times New Roman"/>
          <w:sz w:val="24"/>
          <w:szCs w:val="24"/>
        </w:rPr>
        <w:t xml:space="preserve"> provided by Ipsos, as needed.</w:t>
      </w:r>
    </w:p>
    <w:p w14:paraId="2C927053" w14:textId="77777777" w:rsidR="00754317" w:rsidRPr="006657E7" w:rsidRDefault="00754317" w:rsidP="00DE04B0">
      <w:pPr>
        <w:pStyle w:val="ListParagraph"/>
        <w:numPr>
          <w:ilvl w:val="0"/>
          <w:numId w:val="11"/>
        </w:numPr>
        <w:spacing w:line="480" w:lineRule="auto"/>
        <w:rPr>
          <w:rFonts w:ascii="Times New Roman" w:hAnsi="Times New Roman" w:cs="Times New Roman"/>
          <w:sz w:val="24"/>
          <w:szCs w:val="24"/>
        </w:rPr>
      </w:pPr>
      <w:r w:rsidRPr="00A255F7">
        <w:rPr>
          <w:rFonts w:ascii="Times New Roman" w:eastAsia="Times New Roman" w:hAnsi="Times New Roman" w:cs="Times New Roman"/>
          <w:sz w:val="24"/>
          <w:szCs w:val="24"/>
        </w:rPr>
        <w:lastRenderedPageBreak/>
        <w:t xml:space="preserve">All data were </w:t>
      </w:r>
      <w:r w:rsidRPr="006657E7">
        <w:rPr>
          <w:rFonts w:ascii="Times New Roman" w:eastAsia="Times New Roman" w:hAnsi="Times New Roman" w:cs="Times New Roman"/>
          <w:sz w:val="24"/>
          <w:szCs w:val="24"/>
        </w:rPr>
        <w:t>self-reported. Therefore, there is potential for recall &amp; social desirability biases.</w:t>
      </w:r>
    </w:p>
    <w:p w14:paraId="08EBE22B" w14:textId="77777777" w:rsidR="00754317" w:rsidRPr="006657E7" w:rsidRDefault="00754317" w:rsidP="00DE04B0">
      <w:pPr>
        <w:pStyle w:val="ListParagraph"/>
        <w:numPr>
          <w:ilvl w:val="0"/>
          <w:numId w:val="11"/>
        </w:numPr>
        <w:spacing w:line="480" w:lineRule="auto"/>
        <w:rPr>
          <w:rFonts w:ascii="Times New Roman" w:eastAsia="Times New Roman" w:hAnsi="Times New Roman" w:cs="Times New Roman"/>
          <w:sz w:val="24"/>
          <w:szCs w:val="24"/>
        </w:rPr>
      </w:pPr>
      <w:r w:rsidRPr="00A255F7">
        <w:rPr>
          <w:rFonts w:ascii="Times New Roman" w:eastAsia="Times New Roman" w:hAnsi="Times New Roman" w:cs="Times New Roman"/>
          <w:sz w:val="24"/>
          <w:szCs w:val="24"/>
        </w:rPr>
        <w:t xml:space="preserve">Data is cross-sectional, </w:t>
      </w:r>
      <w:r w:rsidRPr="006657E7">
        <w:rPr>
          <w:rFonts w:ascii="Times New Roman" w:eastAsia="Times New Roman" w:hAnsi="Times New Roman" w:cs="Times New Roman"/>
          <w:sz w:val="24"/>
          <w:szCs w:val="24"/>
        </w:rPr>
        <w:t xml:space="preserve">so cause-and-effect relationships cannot be determined. </w:t>
      </w:r>
    </w:p>
    <w:p w14:paraId="5C504012" w14:textId="77777777" w:rsidR="00754317" w:rsidRDefault="00754317" w:rsidP="00DE04B0">
      <w:pPr>
        <w:pStyle w:val="Heading2"/>
      </w:pPr>
      <w:bookmarkStart w:id="8" w:name="_Toc104580925"/>
      <w:r w:rsidRPr="006657E7">
        <w:t>Operational Definitions</w:t>
      </w:r>
      <w:bookmarkEnd w:id="8"/>
      <w:r w:rsidRPr="006657E7">
        <w:t xml:space="preserve"> </w:t>
      </w:r>
    </w:p>
    <w:p w14:paraId="0DB6D213" w14:textId="77777777" w:rsidR="00754317" w:rsidRPr="00CA1929" w:rsidRDefault="00754317" w:rsidP="00DE04B0"/>
    <w:p w14:paraId="39A5ED15" w14:textId="77777777" w:rsidR="00754317" w:rsidRPr="006657E7" w:rsidRDefault="00754317" w:rsidP="00DE04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Poor </w:t>
      </w:r>
      <w:r w:rsidRPr="00A255F7">
        <w:rPr>
          <w:rFonts w:ascii="Times New Roman" w:eastAsia="Times New Roman" w:hAnsi="Times New Roman" w:cs="Times New Roman"/>
          <w:sz w:val="24"/>
          <w:szCs w:val="24"/>
        </w:rPr>
        <w:t xml:space="preserve">Mental Health: </w:t>
      </w:r>
      <w:r w:rsidRPr="006657E7">
        <w:rPr>
          <w:rFonts w:ascii="Times New Roman" w:eastAsia="Times New Roman" w:hAnsi="Times New Roman" w:cs="Times New Roman"/>
          <w:sz w:val="24"/>
          <w:szCs w:val="24"/>
        </w:rPr>
        <w:t xml:space="preserve">Refers to any depressive symptoms, as measured by the two–item Patient Health Questionnaire (PHQ-2) and self-rated mental health as either fair or poor. </w:t>
      </w:r>
    </w:p>
    <w:p w14:paraId="2D8511BA" w14:textId="77777777" w:rsidR="00754317" w:rsidRPr="006657E7" w:rsidRDefault="00754317" w:rsidP="00DE04B0">
      <w:pPr>
        <w:spacing w:line="480" w:lineRule="auto"/>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Positive Experiences of Aging: Older adults’ perceptions and report that their own experiences with aging and as older adults have been positive.</w:t>
      </w:r>
      <w:r>
        <w:rPr>
          <w:rFonts w:ascii="Times New Roman" w:eastAsia="Times New Roman" w:hAnsi="Times New Roman" w:cs="Times New Roman"/>
          <w:sz w:val="24"/>
          <w:szCs w:val="24"/>
        </w:rPr>
        <w:t xml:space="preserve">  </w:t>
      </w:r>
    </w:p>
    <w:p w14:paraId="6505D0E7" w14:textId="77777777" w:rsidR="00754317" w:rsidRPr="00A255F7" w:rsidRDefault="00754317" w:rsidP="00DE04B0">
      <w:pPr>
        <w:spacing w:line="480" w:lineRule="auto"/>
        <w:ind w:left="720" w:hanging="720"/>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Appearance-related concepts</w:t>
      </w:r>
      <w:r w:rsidRPr="00A255F7">
        <w:rPr>
          <w:rFonts w:ascii="Times New Roman" w:eastAsia="Times New Roman" w:hAnsi="Times New Roman" w:cs="Times New Roman"/>
          <w:sz w:val="24"/>
          <w:szCs w:val="24"/>
        </w:rPr>
        <w:t xml:space="preserve"> (3):</w:t>
      </w:r>
      <w:r w:rsidRPr="006657E7">
        <w:rPr>
          <w:rFonts w:ascii="Times New Roman" w:eastAsia="Times New Roman" w:hAnsi="Times New Roman" w:cs="Times New Roman"/>
          <w:sz w:val="24"/>
          <w:szCs w:val="24"/>
        </w:rPr>
        <w:t xml:space="preserve"> relative appearance self-evaluation, exposure to ageist messages related to appearance, and </w:t>
      </w:r>
      <w:r>
        <w:rPr>
          <w:rFonts w:ascii="Times New Roman" w:eastAsia="Times New Roman" w:hAnsi="Times New Roman" w:cs="Times New Roman"/>
          <w:sz w:val="24"/>
          <w:szCs w:val="24"/>
        </w:rPr>
        <w:t>endorsement to invest efforts in looking younger</w:t>
      </w:r>
      <w:r w:rsidRPr="006657E7">
        <w:rPr>
          <w:rFonts w:ascii="Times New Roman" w:eastAsia="Times New Roman" w:hAnsi="Times New Roman" w:cs="Times New Roman"/>
          <w:sz w:val="24"/>
          <w:szCs w:val="24"/>
        </w:rPr>
        <w:t xml:space="preserve">. </w:t>
      </w:r>
    </w:p>
    <w:p w14:paraId="2B2C20EF" w14:textId="77777777" w:rsidR="00754317" w:rsidRPr="006657E7" w:rsidRDefault="00754317" w:rsidP="00DE04B0">
      <w:pPr>
        <w:spacing w:line="480" w:lineRule="auto"/>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 xml:space="preserve">Relative Appearance Self-Evaluation: older adults self-evaluation of their physical appearance as either older, same, or younger than other older adults their age. </w:t>
      </w:r>
    </w:p>
    <w:p w14:paraId="56F843B2" w14:textId="77777777" w:rsidR="00754317" w:rsidRPr="006657E7" w:rsidRDefault="00754317" w:rsidP="00DE04B0">
      <w:pPr>
        <w:spacing w:line="480" w:lineRule="auto"/>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Exposure to Ageist Messages Related to Appearance: The frequency of seeing, hearing, and reading about ageist messages in their everyday life about the appearance of older adults as unattractive or undesirable.</w:t>
      </w:r>
      <w:r>
        <w:rPr>
          <w:rFonts w:ascii="Times New Roman" w:eastAsia="Times New Roman" w:hAnsi="Times New Roman" w:cs="Times New Roman"/>
          <w:sz w:val="24"/>
          <w:szCs w:val="24"/>
        </w:rPr>
        <w:t xml:space="preserve"> </w:t>
      </w:r>
    </w:p>
    <w:p w14:paraId="0D49D976" w14:textId="77777777" w:rsidR="00754317" w:rsidRPr="006657E7" w:rsidRDefault="00754317" w:rsidP="00DE04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Endorsement to Invest Efforts in </w:t>
      </w:r>
      <w:r w:rsidRPr="006657E7">
        <w:rPr>
          <w:rFonts w:ascii="Times New Roman" w:eastAsia="Times New Roman" w:hAnsi="Times New Roman" w:cs="Times New Roman"/>
          <w:sz w:val="24"/>
          <w:szCs w:val="24"/>
        </w:rPr>
        <w:t>Look</w:t>
      </w:r>
      <w:r>
        <w:rPr>
          <w:rFonts w:ascii="Times New Roman" w:eastAsia="Times New Roman" w:hAnsi="Times New Roman" w:cs="Times New Roman"/>
          <w:sz w:val="24"/>
          <w:szCs w:val="24"/>
        </w:rPr>
        <w:t>ing</w:t>
      </w:r>
      <w:r w:rsidRPr="006657E7">
        <w:rPr>
          <w:rFonts w:ascii="Times New Roman" w:eastAsia="Times New Roman" w:hAnsi="Times New Roman" w:cs="Times New Roman"/>
          <w:sz w:val="24"/>
          <w:szCs w:val="24"/>
        </w:rPr>
        <w:t xml:space="preserve"> Younger: Older adults’ </w:t>
      </w:r>
      <w:r>
        <w:rPr>
          <w:rFonts w:ascii="Times New Roman" w:eastAsia="Times New Roman" w:hAnsi="Times New Roman" w:cs="Times New Roman"/>
          <w:sz w:val="24"/>
          <w:szCs w:val="24"/>
        </w:rPr>
        <w:t xml:space="preserve">agreement that they invest </w:t>
      </w:r>
      <w:r w:rsidRPr="006657E7">
        <w:rPr>
          <w:rFonts w:ascii="Times New Roman" w:eastAsia="Times New Roman" w:hAnsi="Times New Roman" w:cs="Times New Roman"/>
          <w:sz w:val="24"/>
          <w:szCs w:val="24"/>
        </w:rPr>
        <w:t>effort and time to look younger</w:t>
      </w:r>
      <w:r>
        <w:rPr>
          <w:rFonts w:ascii="Times New Roman" w:eastAsia="Times New Roman" w:hAnsi="Times New Roman" w:cs="Times New Roman"/>
          <w:sz w:val="24"/>
          <w:szCs w:val="24"/>
        </w:rPr>
        <w:t>.</w:t>
      </w:r>
      <w:r w:rsidRPr="006657E7">
        <w:rPr>
          <w:rFonts w:ascii="Times New Roman" w:eastAsia="Times New Roman" w:hAnsi="Times New Roman" w:cs="Times New Roman"/>
          <w:sz w:val="24"/>
          <w:szCs w:val="24"/>
        </w:rPr>
        <w:t xml:space="preserve"> </w:t>
      </w:r>
    </w:p>
    <w:p w14:paraId="65283684" w14:textId="77777777" w:rsidR="00754317" w:rsidRPr="006657E7" w:rsidRDefault="00754317" w:rsidP="00DE04B0">
      <w:pPr>
        <w:spacing w:line="480" w:lineRule="auto"/>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Aging: The biological and social changes experienced by people associated with increasing chronological age.</w:t>
      </w:r>
    </w:p>
    <w:p w14:paraId="52C05E10" w14:textId="77777777" w:rsidR="00754317" w:rsidRDefault="00754317" w:rsidP="00DE04B0">
      <w:pPr>
        <w:spacing w:line="480" w:lineRule="auto"/>
        <w:rPr>
          <w:rFonts w:ascii="Times New Roman" w:eastAsia="Times New Roman" w:hAnsi="Times New Roman" w:cs="Times New Roman"/>
          <w:sz w:val="24"/>
          <w:szCs w:val="24"/>
        </w:rPr>
        <w:sectPr w:rsidR="00754317" w:rsidSect="00DE04B0">
          <w:headerReference w:type="default" r:id="rId13"/>
          <w:footerReference w:type="default" r:id="rId14"/>
          <w:pgSz w:w="12240" w:h="15840"/>
          <w:pgMar w:top="1440" w:right="1440" w:bottom="1440" w:left="1440" w:header="720" w:footer="720" w:gutter="0"/>
          <w:pgNumType w:start="1"/>
          <w:cols w:space="720"/>
          <w:docGrid w:linePitch="360"/>
        </w:sectPr>
      </w:pPr>
      <w:r w:rsidRPr="006657E7">
        <w:rPr>
          <w:rFonts w:ascii="Times New Roman" w:eastAsia="Times New Roman" w:hAnsi="Times New Roman" w:cs="Times New Roman"/>
          <w:sz w:val="24"/>
          <w:szCs w:val="24"/>
        </w:rPr>
        <w:t>Older adults: Adults ages 50 to 80 years old.</w:t>
      </w:r>
    </w:p>
    <w:p w14:paraId="38E56C2C" w14:textId="77777777" w:rsidR="00754317" w:rsidRPr="00A255F7" w:rsidRDefault="00754317" w:rsidP="00DE04B0">
      <w:pPr>
        <w:spacing w:line="480" w:lineRule="auto"/>
        <w:rPr>
          <w:rFonts w:ascii="Times New Roman" w:eastAsia="Times New Roman" w:hAnsi="Times New Roman" w:cs="Times New Roman"/>
          <w:sz w:val="24"/>
          <w:szCs w:val="24"/>
        </w:rPr>
      </w:pPr>
      <w:r w:rsidRPr="00A255F7">
        <w:rPr>
          <w:rFonts w:ascii="Times New Roman" w:eastAsia="Times New Roman" w:hAnsi="Times New Roman" w:cs="Times New Roman"/>
          <w:sz w:val="24"/>
          <w:szCs w:val="24"/>
        </w:rPr>
        <w:lastRenderedPageBreak/>
        <w:t xml:space="preserve">Figure 1. Conceptual Model </w:t>
      </w:r>
    </w:p>
    <w:p w14:paraId="54739E16" w14:textId="0A8EF683" w:rsidR="00754317" w:rsidRDefault="007347D2" w:rsidP="00DE04B0">
      <w:pPr>
        <w:spacing w:line="240" w:lineRule="auto"/>
        <w:ind w:left="2880"/>
        <w:rPr>
          <w:rFonts w:ascii="Times New Roman" w:eastAsia="Times New Roman" w:hAnsi="Times New Roman" w:cs="Times New Roman"/>
          <w:b/>
          <w:bCs/>
          <w:sz w:val="24"/>
          <w:szCs w:val="24"/>
        </w:rPr>
      </w:pPr>
      <w:r w:rsidRPr="00350051">
        <w:rPr>
          <w:rFonts w:ascii="Times New Roman" w:eastAsia="Times New Roman" w:hAnsi="Times New Roman" w:cs="Times New Roman"/>
          <w:b/>
          <w:bCs/>
          <w:noProof/>
          <w:sz w:val="24"/>
          <w:szCs w:val="24"/>
        </w:rPr>
        <mc:AlternateContent>
          <mc:Choice Requires="wps">
            <w:drawing>
              <wp:anchor distT="45720" distB="45720" distL="114300" distR="114300" simplePos="0" relativeHeight="251661312" behindDoc="0" locked="0" layoutInCell="1" allowOverlap="1" wp14:anchorId="2552B2CE" wp14:editId="7A8D11CC">
                <wp:simplePos x="0" y="0"/>
                <wp:positionH relativeFrom="column">
                  <wp:posOffset>4153737</wp:posOffset>
                </wp:positionH>
                <wp:positionV relativeFrom="paragraph">
                  <wp:posOffset>2691049</wp:posOffset>
                </wp:positionV>
                <wp:extent cx="743712" cy="40233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712" cy="402336"/>
                        </a:xfrm>
                        <a:prstGeom prst="rect">
                          <a:avLst/>
                        </a:prstGeom>
                        <a:noFill/>
                        <a:ln w="9525">
                          <a:noFill/>
                          <a:miter lim="800000"/>
                          <a:headEnd/>
                          <a:tailEnd/>
                        </a:ln>
                      </wps:spPr>
                      <wps:txbx>
                        <w:txbxContent>
                          <w:p w14:paraId="3D866E13" w14:textId="77777777" w:rsidR="00754317" w:rsidRPr="00785A59" w:rsidRDefault="00754317" w:rsidP="00754317">
                            <w:pPr>
                              <w:rPr>
                                <w:b/>
                                <w:bCs/>
                                <w:color w:val="2F5496" w:themeColor="accent1" w:themeShade="BF"/>
                                <w:sz w:val="28"/>
                                <w:szCs w:val="28"/>
                              </w:rPr>
                            </w:pPr>
                            <w:r w:rsidRPr="00785A59">
                              <w:rPr>
                                <w:b/>
                                <w:bCs/>
                                <w:color w:val="2F5496" w:themeColor="accent1" w:themeShade="BF"/>
                                <w:sz w:val="28"/>
                                <w:szCs w:val="28"/>
                              </w:rPr>
                              <w:t>RQ</w:t>
                            </w:r>
                            <w:r w:rsidRPr="001E03DB">
                              <w:rPr>
                                <w:b/>
                                <w:bCs/>
                                <w:color w:val="2F5496" w:themeColor="accent1" w:themeShade="BF"/>
                                <w:sz w:val="28"/>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52B2CE" id="_x0000_t202" coordsize="21600,21600" o:spt="202" path="m,l,21600r21600,l21600,xe">
                <v:stroke joinstyle="miter"/>
                <v:path gradientshapeok="t" o:connecttype="rect"/>
              </v:shapetype>
              <v:shape id="Text Box 2" o:spid="_x0000_s1026" type="#_x0000_t202" style="position:absolute;left:0;text-align:left;margin-left:327.05pt;margin-top:211.9pt;width:58.55pt;height:31.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" filled="f" stroked="f">
                <v:textbox>
                  <w:txbxContent>
                    <w:p w14:paraId="3D866E13" w14:textId="77777777" w:rsidR="00754317" w:rsidRPr="00785A59" w:rsidRDefault="00754317" w:rsidP="00754317">
                      <w:pPr>
                        <w:rPr>
                          <w:b/>
                          <w:bCs/>
                          <w:color w:val="2F5496" w:themeColor="accent1" w:themeShade="BF"/>
                          <w:sz w:val="28"/>
                          <w:szCs w:val="28"/>
                        </w:rPr>
                      </w:pPr>
                      <w:r w:rsidRPr="00785A59">
                        <w:rPr>
                          <w:b/>
                          <w:bCs/>
                          <w:color w:val="2F5496" w:themeColor="accent1" w:themeShade="BF"/>
                          <w:sz w:val="28"/>
                          <w:szCs w:val="28"/>
                        </w:rPr>
                        <w:t>RQ</w:t>
                      </w:r>
                      <w:r w:rsidRPr="001E03DB">
                        <w:rPr>
                          <w:b/>
                          <w:bCs/>
                          <w:color w:val="2F5496" w:themeColor="accent1" w:themeShade="BF"/>
                          <w:sz w:val="28"/>
                          <w:szCs w:val="28"/>
                        </w:rPr>
                        <w:t>4</w:t>
                      </w:r>
                    </w:p>
                  </w:txbxContent>
                </v:textbox>
              </v:shape>
            </w:pict>
          </mc:Fallback>
        </mc:AlternateContent>
      </w:r>
      <w:r w:rsidRPr="00350051">
        <w:rPr>
          <w:rFonts w:ascii="Times New Roman" w:eastAsia="Times New Roman" w:hAnsi="Times New Roman" w:cs="Times New Roman"/>
          <w:b/>
          <w:bCs/>
          <w:noProof/>
          <w:sz w:val="24"/>
          <w:szCs w:val="24"/>
        </w:rPr>
        <mc:AlternateContent>
          <mc:Choice Requires="wps">
            <w:drawing>
              <wp:anchor distT="45720" distB="45720" distL="114300" distR="114300" simplePos="0" relativeHeight="251660288" behindDoc="0" locked="0" layoutInCell="1" allowOverlap="1" wp14:anchorId="186885DB" wp14:editId="58A54968">
                <wp:simplePos x="0" y="0"/>
                <wp:positionH relativeFrom="column">
                  <wp:posOffset>3974046</wp:posOffset>
                </wp:positionH>
                <wp:positionV relativeFrom="paragraph">
                  <wp:posOffset>1348794</wp:posOffset>
                </wp:positionV>
                <wp:extent cx="665018" cy="36039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18" cy="360392"/>
                        </a:xfrm>
                        <a:prstGeom prst="rect">
                          <a:avLst/>
                        </a:prstGeom>
                        <a:noFill/>
                        <a:ln w="9525">
                          <a:noFill/>
                          <a:miter lim="800000"/>
                          <a:headEnd/>
                          <a:tailEnd/>
                        </a:ln>
                      </wps:spPr>
                      <wps:txbx>
                        <w:txbxContent>
                          <w:p w14:paraId="6239AF96" w14:textId="77777777" w:rsidR="00754317" w:rsidRPr="00785A59" w:rsidRDefault="00754317" w:rsidP="00754317">
                            <w:pPr>
                              <w:rPr>
                                <w:b/>
                                <w:bCs/>
                                <w:color w:val="2F5496" w:themeColor="accent1" w:themeShade="BF"/>
                                <w:sz w:val="28"/>
                                <w:szCs w:val="28"/>
                              </w:rPr>
                            </w:pPr>
                            <w:r w:rsidRPr="00785A59">
                              <w:rPr>
                                <w:b/>
                                <w:bCs/>
                                <w:color w:val="2F5496" w:themeColor="accent1" w:themeShade="BF"/>
                                <w:sz w:val="28"/>
                                <w:szCs w:val="28"/>
                              </w:rPr>
                              <w:t>RQ1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885DB" id="_x0000_s1027" type="#_x0000_t202" style="position:absolute;left:0;text-align:left;margin-left:312.9pt;margin-top:106.2pt;width:52.35pt;height:28.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" filled="f" stroked="f">
                <v:textbox>
                  <w:txbxContent>
                    <w:p w14:paraId="6239AF96" w14:textId="77777777" w:rsidR="00754317" w:rsidRPr="00785A59" w:rsidRDefault="00754317" w:rsidP="00754317">
                      <w:pPr>
                        <w:rPr>
                          <w:b/>
                          <w:bCs/>
                          <w:color w:val="2F5496" w:themeColor="accent1" w:themeShade="BF"/>
                          <w:sz w:val="28"/>
                          <w:szCs w:val="28"/>
                        </w:rPr>
                      </w:pPr>
                      <w:r w:rsidRPr="00785A59">
                        <w:rPr>
                          <w:b/>
                          <w:bCs/>
                          <w:color w:val="2F5496" w:themeColor="accent1" w:themeShade="BF"/>
                          <w:sz w:val="28"/>
                          <w:szCs w:val="28"/>
                        </w:rPr>
                        <w:t>RQ1</w:t>
                      </w:r>
                    </w:p>
                  </w:txbxContent>
                </v:textbox>
              </v:shape>
            </w:pict>
          </mc:Fallback>
        </mc:AlternateContent>
      </w:r>
      <w:r w:rsidRPr="00350051">
        <w:rPr>
          <w:rFonts w:ascii="Times New Roman" w:eastAsia="Times New Roman" w:hAnsi="Times New Roman" w:cs="Times New Roman"/>
          <w:b/>
          <w:bCs/>
          <w:noProof/>
          <w:sz w:val="24"/>
          <w:szCs w:val="24"/>
        </w:rPr>
        <mc:AlternateContent>
          <mc:Choice Requires="wps">
            <w:drawing>
              <wp:anchor distT="45720" distB="45720" distL="114300" distR="114300" simplePos="0" relativeHeight="251663360" behindDoc="0" locked="0" layoutInCell="1" allowOverlap="1" wp14:anchorId="20A0621C" wp14:editId="7DA1F5A2">
                <wp:simplePos x="0" y="0"/>
                <wp:positionH relativeFrom="column">
                  <wp:posOffset>1847324</wp:posOffset>
                </wp:positionH>
                <wp:positionV relativeFrom="paragraph">
                  <wp:posOffset>1396648</wp:posOffset>
                </wp:positionV>
                <wp:extent cx="743712" cy="402336"/>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712" cy="402336"/>
                        </a:xfrm>
                        <a:prstGeom prst="rect">
                          <a:avLst/>
                        </a:prstGeom>
                        <a:noFill/>
                        <a:ln w="9525">
                          <a:noFill/>
                          <a:miter lim="800000"/>
                          <a:headEnd/>
                          <a:tailEnd/>
                        </a:ln>
                      </wps:spPr>
                      <wps:txbx>
                        <w:txbxContent>
                          <w:p w14:paraId="7ED597AA" w14:textId="77777777" w:rsidR="00754317" w:rsidRPr="00785A59" w:rsidRDefault="00754317" w:rsidP="00754317">
                            <w:pPr>
                              <w:rPr>
                                <w:b/>
                                <w:bCs/>
                                <w:color w:val="2F5496" w:themeColor="accent1" w:themeShade="BF"/>
                                <w:sz w:val="28"/>
                                <w:szCs w:val="28"/>
                              </w:rPr>
                            </w:pPr>
                            <w:r w:rsidRPr="00785A59">
                              <w:rPr>
                                <w:b/>
                                <w:bCs/>
                                <w:color w:val="2F5496" w:themeColor="accent1" w:themeShade="BF"/>
                                <w:sz w:val="28"/>
                                <w:szCs w:val="28"/>
                              </w:rPr>
                              <w:t>RQ</w:t>
                            </w:r>
                            <w:r w:rsidRPr="005036D7">
                              <w:rPr>
                                <w:b/>
                                <w:bCs/>
                                <w:color w:val="2F5496" w:themeColor="accent1" w:themeShade="BF"/>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0621C" id="_x0000_s1028" type="#_x0000_t202" style="position:absolute;left:0;text-align:left;margin-left:145.45pt;margin-top:109.95pt;width:58.55pt;height:31.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" filled="f" stroked="f">
                <v:textbox>
                  <w:txbxContent>
                    <w:p w14:paraId="7ED597AA" w14:textId="77777777" w:rsidR="00754317" w:rsidRPr="00785A59" w:rsidRDefault="00754317" w:rsidP="00754317">
                      <w:pPr>
                        <w:rPr>
                          <w:b/>
                          <w:bCs/>
                          <w:color w:val="2F5496" w:themeColor="accent1" w:themeShade="BF"/>
                          <w:sz w:val="28"/>
                          <w:szCs w:val="28"/>
                        </w:rPr>
                      </w:pPr>
                      <w:r w:rsidRPr="00785A59">
                        <w:rPr>
                          <w:b/>
                          <w:bCs/>
                          <w:color w:val="2F5496" w:themeColor="accent1" w:themeShade="BF"/>
                          <w:sz w:val="28"/>
                          <w:szCs w:val="28"/>
                        </w:rPr>
                        <w:t>RQ</w:t>
                      </w:r>
                      <w:r w:rsidRPr="005036D7">
                        <w:rPr>
                          <w:b/>
                          <w:bCs/>
                          <w:color w:val="2F5496" w:themeColor="accent1" w:themeShade="BF"/>
                          <w:sz w:val="28"/>
                          <w:szCs w:val="28"/>
                        </w:rPr>
                        <w:t>2</w:t>
                      </w:r>
                    </w:p>
                  </w:txbxContent>
                </v:textbox>
              </v:shape>
            </w:pict>
          </mc:Fallback>
        </mc:AlternateContent>
      </w:r>
      <w:r w:rsidRPr="00350051">
        <w:rPr>
          <w:rFonts w:ascii="Times New Roman" w:eastAsia="Times New Roman" w:hAnsi="Times New Roman" w:cs="Times New Roman"/>
          <w:b/>
          <w:bCs/>
          <w:noProof/>
          <w:sz w:val="24"/>
          <w:szCs w:val="24"/>
        </w:rPr>
        <mc:AlternateContent>
          <mc:Choice Requires="wps">
            <w:drawing>
              <wp:anchor distT="45720" distB="45720" distL="114300" distR="114300" simplePos="0" relativeHeight="251665408" behindDoc="0" locked="0" layoutInCell="1" allowOverlap="1" wp14:anchorId="0793CDA7" wp14:editId="1B73ADAB">
                <wp:simplePos x="0" y="0"/>
                <wp:positionH relativeFrom="margin">
                  <wp:posOffset>2454275</wp:posOffset>
                </wp:positionH>
                <wp:positionV relativeFrom="paragraph">
                  <wp:posOffset>2829263</wp:posOffset>
                </wp:positionV>
                <wp:extent cx="743712" cy="402336"/>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712" cy="402336"/>
                        </a:xfrm>
                        <a:prstGeom prst="rect">
                          <a:avLst/>
                        </a:prstGeom>
                        <a:noFill/>
                        <a:ln w="9525">
                          <a:noFill/>
                          <a:miter lim="800000"/>
                          <a:headEnd/>
                          <a:tailEnd/>
                        </a:ln>
                      </wps:spPr>
                      <wps:txbx>
                        <w:txbxContent>
                          <w:p w14:paraId="52729D9E" w14:textId="77777777" w:rsidR="00754317" w:rsidRPr="00785A59" w:rsidRDefault="00754317" w:rsidP="00754317">
                            <w:pPr>
                              <w:rPr>
                                <w:b/>
                                <w:bCs/>
                                <w:color w:val="2F5496" w:themeColor="accent1" w:themeShade="BF"/>
                                <w:sz w:val="28"/>
                                <w:szCs w:val="28"/>
                              </w:rPr>
                            </w:pPr>
                            <w:r w:rsidRPr="00785A59">
                              <w:rPr>
                                <w:b/>
                                <w:bCs/>
                                <w:color w:val="2F5496" w:themeColor="accent1" w:themeShade="BF"/>
                                <w:sz w:val="28"/>
                                <w:szCs w:val="28"/>
                              </w:rPr>
                              <w:t>RQ</w:t>
                            </w:r>
                            <w:r w:rsidRPr="001E03DB">
                              <w:rPr>
                                <w:b/>
                                <w:bCs/>
                                <w:color w:val="2F5496" w:themeColor="accent1" w:themeShade="BF"/>
                                <w:sz w:val="28"/>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3CDA7" id="Text Box 6" o:spid="_x0000_s1029" type="#_x0000_t202" style="position:absolute;left:0;text-align:left;margin-left:193.25pt;margin-top:222.8pt;width:58.55pt;height:31.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" filled="f" stroked="f">
                <v:textbox>
                  <w:txbxContent>
                    <w:p w14:paraId="52729D9E" w14:textId="77777777" w:rsidR="00754317" w:rsidRPr="00785A59" w:rsidRDefault="00754317" w:rsidP="00754317">
                      <w:pPr>
                        <w:rPr>
                          <w:b/>
                          <w:bCs/>
                          <w:color w:val="2F5496" w:themeColor="accent1" w:themeShade="BF"/>
                          <w:sz w:val="28"/>
                          <w:szCs w:val="28"/>
                        </w:rPr>
                      </w:pPr>
                      <w:r w:rsidRPr="00785A59">
                        <w:rPr>
                          <w:b/>
                          <w:bCs/>
                          <w:color w:val="2F5496" w:themeColor="accent1" w:themeShade="BF"/>
                          <w:sz w:val="28"/>
                          <w:szCs w:val="28"/>
                        </w:rPr>
                        <w:t>RQ</w:t>
                      </w:r>
                      <w:r w:rsidRPr="001E03DB">
                        <w:rPr>
                          <w:b/>
                          <w:bCs/>
                          <w:color w:val="2F5496" w:themeColor="accent1" w:themeShade="BF"/>
                          <w:sz w:val="28"/>
                          <w:szCs w:val="28"/>
                        </w:rPr>
                        <w:t>4</w:t>
                      </w:r>
                    </w:p>
                  </w:txbxContent>
                </v:textbox>
                <w10:wrap anchorx="margin"/>
              </v:shape>
            </w:pict>
          </mc:Fallback>
        </mc:AlternateContent>
      </w:r>
      <w:r w:rsidRPr="00350051">
        <w:rPr>
          <w:rFonts w:ascii="Times New Roman" w:eastAsia="Times New Roman" w:hAnsi="Times New Roman" w:cs="Times New Roman"/>
          <w:b/>
          <w:bCs/>
          <w:noProof/>
          <w:sz w:val="24"/>
          <w:szCs w:val="24"/>
        </w:rPr>
        <mc:AlternateContent>
          <mc:Choice Requires="wps">
            <w:drawing>
              <wp:anchor distT="45720" distB="45720" distL="114300" distR="114300" simplePos="0" relativeHeight="251664384" behindDoc="0" locked="0" layoutInCell="1" allowOverlap="1" wp14:anchorId="607E1A3F" wp14:editId="1BB9E61B">
                <wp:simplePos x="0" y="0"/>
                <wp:positionH relativeFrom="column">
                  <wp:posOffset>1789889</wp:posOffset>
                </wp:positionH>
                <wp:positionV relativeFrom="paragraph">
                  <wp:posOffset>2855284</wp:posOffset>
                </wp:positionV>
                <wp:extent cx="544749" cy="362814"/>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49" cy="362814"/>
                        </a:xfrm>
                        <a:prstGeom prst="rect">
                          <a:avLst/>
                        </a:prstGeom>
                        <a:noFill/>
                        <a:ln w="9525">
                          <a:noFill/>
                          <a:miter lim="800000"/>
                          <a:headEnd/>
                          <a:tailEnd/>
                        </a:ln>
                      </wps:spPr>
                      <wps:txbx>
                        <w:txbxContent>
                          <w:p w14:paraId="2A9AC3D5" w14:textId="77777777" w:rsidR="00754317" w:rsidRPr="00785A59" w:rsidRDefault="00754317" w:rsidP="00754317">
                            <w:pPr>
                              <w:rPr>
                                <w:b/>
                                <w:bCs/>
                                <w:color w:val="2F5496" w:themeColor="accent1" w:themeShade="BF"/>
                                <w:sz w:val="28"/>
                                <w:szCs w:val="28"/>
                              </w:rPr>
                            </w:pPr>
                            <w:r w:rsidRPr="00785A59">
                              <w:rPr>
                                <w:b/>
                                <w:bCs/>
                                <w:color w:val="2F5496" w:themeColor="accent1" w:themeShade="BF"/>
                                <w:sz w:val="28"/>
                                <w:szCs w:val="28"/>
                              </w:rPr>
                              <w:t>RQ</w:t>
                            </w:r>
                            <w:r w:rsidRPr="001E03DB">
                              <w:rPr>
                                <w:b/>
                                <w:bCs/>
                                <w:color w:val="2F5496" w:themeColor="accent1" w:themeShade="BF"/>
                                <w:sz w:val="28"/>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E1A3F" id="Text Box 5" o:spid="_x0000_s1030" type="#_x0000_t202" style="position:absolute;left:0;text-align:left;margin-left:140.95pt;margin-top:224.85pt;width:42.9pt;height:28.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" filled="f" stroked="f">
                <v:textbox>
                  <w:txbxContent>
                    <w:p w14:paraId="2A9AC3D5" w14:textId="77777777" w:rsidR="00754317" w:rsidRPr="00785A59" w:rsidRDefault="00754317" w:rsidP="00754317">
                      <w:pPr>
                        <w:rPr>
                          <w:b/>
                          <w:bCs/>
                          <w:color w:val="2F5496" w:themeColor="accent1" w:themeShade="BF"/>
                          <w:sz w:val="28"/>
                          <w:szCs w:val="28"/>
                        </w:rPr>
                      </w:pPr>
                      <w:r w:rsidRPr="00785A59">
                        <w:rPr>
                          <w:b/>
                          <w:bCs/>
                          <w:color w:val="2F5496" w:themeColor="accent1" w:themeShade="BF"/>
                          <w:sz w:val="28"/>
                          <w:szCs w:val="28"/>
                        </w:rPr>
                        <w:t>RQ</w:t>
                      </w:r>
                      <w:r w:rsidRPr="001E03DB">
                        <w:rPr>
                          <w:b/>
                          <w:bCs/>
                          <w:color w:val="2F5496" w:themeColor="accent1" w:themeShade="BF"/>
                          <w:sz w:val="28"/>
                          <w:szCs w:val="28"/>
                        </w:rPr>
                        <w:t>4</w:t>
                      </w:r>
                    </w:p>
                  </w:txbxContent>
                </v:textbox>
              </v:shape>
            </w:pict>
          </mc:Fallback>
        </mc:AlternateContent>
      </w:r>
      <w:r w:rsidRPr="00350051">
        <w:rPr>
          <w:rFonts w:ascii="Times New Roman" w:eastAsia="Times New Roman" w:hAnsi="Times New Roman" w:cs="Times New Roman"/>
          <w:b/>
          <w:bCs/>
          <w:noProof/>
          <w:sz w:val="24"/>
          <w:szCs w:val="24"/>
        </w:rPr>
        <mc:AlternateContent>
          <mc:Choice Requires="wps">
            <w:drawing>
              <wp:anchor distT="45720" distB="45720" distL="114300" distR="114300" simplePos="0" relativeHeight="251662336" behindDoc="0" locked="0" layoutInCell="1" allowOverlap="1" wp14:anchorId="18D27ADB" wp14:editId="7B0B08C3">
                <wp:simplePos x="0" y="0"/>
                <wp:positionH relativeFrom="column">
                  <wp:posOffset>1218633</wp:posOffset>
                </wp:positionH>
                <wp:positionV relativeFrom="paragraph">
                  <wp:posOffset>1500384</wp:posOffset>
                </wp:positionV>
                <wp:extent cx="675409" cy="3633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409" cy="363335"/>
                        </a:xfrm>
                        <a:prstGeom prst="rect">
                          <a:avLst/>
                        </a:prstGeom>
                        <a:noFill/>
                        <a:ln w="9525">
                          <a:noFill/>
                          <a:miter lim="800000"/>
                          <a:headEnd/>
                          <a:tailEnd/>
                        </a:ln>
                      </wps:spPr>
                      <wps:txbx>
                        <w:txbxContent>
                          <w:p w14:paraId="1C6A3D76" w14:textId="77777777" w:rsidR="00754317" w:rsidRPr="00785A59" w:rsidRDefault="00754317" w:rsidP="00754317">
                            <w:pPr>
                              <w:rPr>
                                <w:b/>
                                <w:bCs/>
                                <w:color w:val="2F5496" w:themeColor="accent1" w:themeShade="BF"/>
                                <w:sz w:val="28"/>
                                <w:szCs w:val="28"/>
                              </w:rPr>
                            </w:pPr>
                            <w:r w:rsidRPr="00785A59">
                              <w:rPr>
                                <w:b/>
                                <w:bCs/>
                                <w:color w:val="2F5496" w:themeColor="accent1" w:themeShade="BF"/>
                                <w:sz w:val="28"/>
                                <w:szCs w:val="28"/>
                              </w:rPr>
                              <w:t>RQ</w:t>
                            </w:r>
                            <w:r w:rsidRPr="005036D7">
                              <w:rPr>
                                <w:b/>
                                <w:bCs/>
                                <w:color w:val="2F5496" w:themeColor="accent1" w:themeShade="BF"/>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27ADB" id="_x0000_s1031" type="#_x0000_t202" style="position:absolute;left:0;text-align:left;margin-left:95.95pt;margin-top:118.15pt;width:53.2pt;height:28.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" filled="f" stroked="f">
                <v:textbox>
                  <w:txbxContent>
                    <w:p w14:paraId="1C6A3D76" w14:textId="77777777" w:rsidR="00754317" w:rsidRPr="00785A59" w:rsidRDefault="00754317" w:rsidP="00754317">
                      <w:pPr>
                        <w:rPr>
                          <w:b/>
                          <w:bCs/>
                          <w:color w:val="2F5496" w:themeColor="accent1" w:themeShade="BF"/>
                          <w:sz w:val="28"/>
                          <w:szCs w:val="28"/>
                        </w:rPr>
                      </w:pPr>
                      <w:r w:rsidRPr="00785A59">
                        <w:rPr>
                          <w:b/>
                          <w:bCs/>
                          <w:color w:val="2F5496" w:themeColor="accent1" w:themeShade="BF"/>
                          <w:sz w:val="28"/>
                          <w:szCs w:val="28"/>
                        </w:rPr>
                        <w:t>RQ</w:t>
                      </w:r>
                      <w:r w:rsidRPr="005036D7">
                        <w:rPr>
                          <w:b/>
                          <w:bCs/>
                          <w:color w:val="2F5496" w:themeColor="accent1" w:themeShade="BF"/>
                          <w:sz w:val="28"/>
                          <w:szCs w:val="28"/>
                        </w:rPr>
                        <w:t>3</w:t>
                      </w:r>
                    </w:p>
                  </w:txbxContent>
                </v:textbox>
              </v:shape>
            </w:pict>
          </mc:Fallback>
        </mc:AlternateContent>
      </w:r>
      <w:r>
        <w:rPr>
          <w:rFonts w:ascii="Times New Roman" w:eastAsia="Times New Roman" w:hAnsi="Times New Roman" w:cs="Times New Roman"/>
          <w:b/>
          <w:bCs/>
          <w:noProof/>
          <w:sz w:val="24"/>
          <w:szCs w:val="24"/>
        </w:rPr>
        <w:drawing>
          <wp:anchor distT="0" distB="0" distL="114300" distR="114300" simplePos="0" relativeHeight="251659264" behindDoc="0" locked="0" layoutInCell="1" allowOverlap="1" wp14:anchorId="4ABC72C5" wp14:editId="5BF2DD6A">
            <wp:simplePos x="0" y="0"/>
            <wp:positionH relativeFrom="column">
              <wp:posOffset>635</wp:posOffset>
            </wp:positionH>
            <wp:positionV relativeFrom="paragraph">
              <wp:posOffset>539750</wp:posOffset>
            </wp:positionV>
            <wp:extent cx="5688965" cy="3073400"/>
            <wp:effectExtent l="0" t="0" r="635" b="0"/>
            <wp:wrapSquare wrapText="bothSides"/>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688965" cy="3073400"/>
                    </a:xfrm>
                    <a:prstGeom prst="rect">
                      <a:avLst/>
                    </a:prstGeom>
                  </pic:spPr>
                </pic:pic>
              </a:graphicData>
            </a:graphic>
            <wp14:sizeRelH relativeFrom="page">
              <wp14:pctWidth>0</wp14:pctWidth>
            </wp14:sizeRelH>
            <wp14:sizeRelV relativeFrom="page">
              <wp14:pctHeight>0</wp14:pctHeight>
            </wp14:sizeRelV>
          </wp:anchor>
        </w:drawing>
      </w:r>
    </w:p>
    <w:p w14:paraId="7284A47B" w14:textId="77777777" w:rsidR="00754317" w:rsidRDefault="00754317" w:rsidP="00DE04B0">
      <w:pPr>
        <w:spacing w:line="240" w:lineRule="auto"/>
        <w:ind w:left="2880"/>
        <w:rPr>
          <w:rFonts w:ascii="Times New Roman" w:eastAsia="Times New Roman" w:hAnsi="Times New Roman" w:cs="Times New Roman"/>
          <w:b/>
          <w:bCs/>
          <w:sz w:val="24"/>
          <w:szCs w:val="24"/>
        </w:rPr>
        <w:sectPr w:rsidR="00754317" w:rsidSect="00DE04B0">
          <w:pgSz w:w="12240" w:h="15840"/>
          <w:pgMar w:top="1440" w:right="1440" w:bottom="1440" w:left="1440" w:header="720" w:footer="720" w:gutter="0"/>
          <w:cols w:space="720"/>
          <w:docGrid w:linePitch="360"/>
        </w:sectPr>
      </w:pPr>
    </w:p>
    <w:p w14:paraId="65A6F180" w14:textId="77777777" w:rsidR="00754317" w:rsidRDefault="00754317" w:rsidP="00DE04B0">
      <w:pPr>
        <w:pStyle w:val="Heading1"/>
      </w:pPr>
      <w:bookmarkStart w:id="9" w:name="_Toc104580926"/>
      <w:r w:rsidRPr="0461F9AE">
        <w:lastRenderedPageBreak/>
        <w:t xml:space="preserve">Chapter 2: Literature </w:t>
      </w:r>
      <w:r>
        <w:t>R</w:t>
      </w:r>
      <w:r w:rsidRPr="2C70E61B">
        <w:t>eview</w:t>
      </w:r>
      <w:bookmarkEnd w:id="9"/>
      <w:r w:rsidRPr="2C70E61B">
        <w:t xml:space="preserve"> </w:t>
      </w:r>
    </w:p>
    <w:p w14:paraId="508BAE37" w14:textId="77777777" w:rsidR="00754317" w:rsidRPr="00D64102" w:rsidRDefault="00754317" w:rsidP="00DE04B0">
      <w:pPr>
        <w:pStyle w:val="Heading2"/>
      </w:pPr>
      <w:bookmarkStart w:id="10" w:name="_Toc104580927"/>
      <w:r w:rsidRPr="00D64102">
        <w:t>Introduction</w:t>
      </w:r>
      <w:bookmarkEnd w:id="10"/>
      <w:r w:rsidRPr="00D64102">
        <w:t xml:space="preserve"> </w:t>
      </w:r>
    </w:p>
    <w:p w14:paraId="19A75158" w14:textId="77777777" w:rsidR="00754317" w:rsidRPr="00CA1929" w:rsidRDefault="00754317" w:rsidP="00DE04B0"/>
    <w:p w14:paraId="42E85CE2" w14:textId="77777777" w:rsidR="00754317" w:rsidRPr="00D64102" w:rsidRDefault="00754317" w:rsidP="00DE04B0">
      <w:pPr>
        <w:spacing w:line="480" w:lineRule="auto"/>
        <w:ind w:firstLine="720"/>
        <w:rPr>
          <w:rFonts w:ascii="Times New Roman" w:hAnsi="Times New Roman" w:cs="Times New Roman"/>
          <w:sz w:val="24"/>
          <w:szCs w:val="24"/>
        </w:rPr>
      </w:pPr>
      <w:r w:rsidRPr="00D64102">
        <w:rPr>
          <w:rFonts w:ascii="Times New Roman" w:hAnsi="Times New Roman" w:cs="Times New Roman"/>
          <w:sz w:val="24"/>
          <w:szCs w:val="24"/>
        </w:rPr>
        <w:t xml:space="preserve">This section examines existing research on the relationships between mental health, positive experiences of aging, and appearance-related concepts among older adults. It provides context for the current study and informed our hypotheses. Research on differences by gender and age strata will also be explored. While the primary outcomes of interest in this study is the mental health of older adults, this paper focus heavily on positive experiences of aging and the ways in which these may be influenced by appearance-related concepts. These are understudied potential factors that may influence mental health warranting more research. </w:t>
      </w:r>
    </w:p>
    <w:p w14:paraId="6740219E" w14:textId="77777777" w:rsidR="00754317" w:rsidRDefault="00754317" w:rsidP="00DE04B0">
      <w:pPr>
        <w:pStyle w:val="Heading2"/>
        <w:rPr>
          <w:rFonts w:eastAsia="Times New Roman" w:cs="Times New Roman"/>
          <w:bCs/>
          <w:szCs w:val="24"/>
        </w:rPr>
      </w:pPr>
      <w:bookmarkStart w:id="11" w:name="_Toc104580928"/>
      <w:r w:rsidRPr="0461F9AE">
        <w:rPr>
          <w:rFonts w:eastAsia="Times New Roman" w:cs="Times New Roman"/>
          <w:bCs/>
          <w:szCs w:val="24"/>
        </w:rPr>
        <w:t xml:space="preserve">Mental Health Among Older </w:t>
      </w:r>
      <w:r>
        <w:rPr>
          <w:rFonts w:eastAsia="Times New Roman" w:cs="Times New Roman"/>
          <w:bCs/>
          <w:szCs w:val="24"/>
        </w:rPr>
        <w:t>A</w:t>
      </w:r>
      <w:r w:rsidRPr="2C70E61B">
        <w:rPr>
          <w:rFonts w:eastAsia="Times New Roman" w:cs="Times New Roman"/>
          <w:bCs/>
          <w:szCs w:val="24"/>
        </w:rPr>
        <w:t>dults</w:t>
      </w:r>
      <w:bookmarkEnd w:id="11"/>
      <w:r w:rsidRPr="2C70E61B">
        <w:rPr>
          <w:rFonts w:eastAsia="Times New Roman" w:cs="Times New Roman"/>
          <w:bCs/>
          <w:szCs w:val="24"/>
        </w:rPr>
        <w:t xml:space="preserve"> </w:t>
      </w:r>
    </w:p>
    <w:p w14:paraId="22568A3C" w14:textId="77777777" w:rsidR="00754317" w:rsidRPr="00CA1929" w:rsidRDefault="00754317" w:rsidP="00DE04B0"/>
    <w:p w14:paraId="6D01DF7C" w14:textId="77777777" w:rsidR="00754317" w:rsidRPr="006657E7" w:rsidRDefault="00754317" w:rsidP="00DE04B0">
      <w:pPr>
        <w:spacing w:line="480" w:lineRule="auto"/>
        <w:ind w:firstLine="720"/>
        <w:rPr>
          <w:rFonts w:ascii="Times New Roman" w:eastAsia="Times New Roman" w:hAnsi="Times New Roman" w:cs="Times New Roman"/>
          <w:b/>
          <w:bCs/>
          <w:i/>
          <w:iCs/>
          <w:sz w:val="24"/>
          <w:szCs w:val="24"/>
        </w:rPr>
      </w:pPr>
      <w:r>
        <w:rPr>
          <w:rFonts w:ascii="Times New Roman" w:eastAsia="Times New Roman" w:hAnsi="Times New Roman" w:cs="Times New Roman"/>
          <w:color w:val="000000" w:themeColor="text1"/>
          <w:sz w:val="24"/>
          <w:szCs w:val="24"/>
        </w:rPr>
        <w:t>Good m</w:t>
      </w:r>
      <w:r w:rsidRPr="00A255F7">
        <w:rPr>
          <w:rFonts w:ascii="Times New Roman" w:eastAsia="Times New Roman" w:hAnsi="Times New Roman" w:cs="Times New Roman"/>
          <w:color w:val="000000" w:themeColor="text1"/>
          <w:sz w:val="24"/>
          <w:szCs w:val="24"/>
        </w:rPr>
        <w:t>ental health among older adults is essential to their hea</w:t>
      </w:r>
      <w:r w:rsidRPr="006657E7">
        <w:rPr>
          <w:rFonts w:ascii="Times New Roman" w:eastAsia="Times New Roman" w:hAnsi="Times New Roman" w:cs="Times New Roman"/>
          <w:color w:val="000000" w:themeColor="text1"/>
          <w:sz w:val="24"/>
          <w:szCs w:val="24"/>
        </w:rPr>
        <w:t>lth and functioning. However, literature on mental health among older adults in the United States is not extensive (Bryant et al., 2012).</w:t>
      </w:r>
      <w:r>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color w:val="000000" w:themeColor="text1"/>
          <w:sz w:val="24"/>
          <w:szCs w:val="24"/>
        </w:rPr>
        <w:t>The majority of the existing literature focuses on functional mental health in the form of cognitive disorders (e.g., dementia and Alzheimer’s), while studies focusing on mood disorders such as depression and anxiety are lacking (Byers et al., 2010). In the United States, prevalence of any mental illness among older adults ages 50 and over is 14.1% (National Institute of Health, 2019). Of those adults aged 65 and over, 4.8% live with serious mental</w:t>
      </w:r>
      <w:r w:rsidRPr="006657E7">
        <w:rPr>
          <w:rFonts w:ascii="Times New Roman" w:eastAsia="Times New Roman" w:hAnsi="Times New Roman" w:cs="Times New Roman"/>
          <w:sz w:val="24"/>
          <w:szCs w:val="24"/>
        </w:rPr>
        <w:t xml:space="preserve"> illnesses that significantly impair function (Substance Abuse and Mental Health Services Administration [SAMHSA], 2017). The most common mental health disorder among older adults is depression</w:t>
      </w:r>
      <w:r w:rsidRPr="006657E7">
        <w:rPr>
          <w:rStyle w:val="CommentReference"/>
          <w:rFonts w:ascii="Times New Roman" w:hAnsi="Times New Roman" w:cs="Times New Roman"/>
          <w:sz w:val="24"/>
          <w:szCs w:val="24"/>
        </w:rPr>
        <w:t xml:space="preserve"> </w:t>
      </w:r>
      <w:r w:rsidRPr="00A255F7">
        <w:rPr>
          <w:rFonts w:ascii="Times New Roman" w:eastAsia="Times New Roman" w:hAnsi="Times New Roman" w:cs="Times New Roman"/>
          <w:sz w:val="24"/>
          <w:szCs w:val="24"/>
        </w:rPr>
        <w:t xml:space="preserve">followed by anxiety disorders. </w:t>
      </w:r>
      <w:r w:rsidRPr="006657E7">
        <w:rPr>
          <w:rFonts w:ascii="Times New Roman" w:eastAsia="Times New Roman" w:hAnsi="Times New Roman" w:cs="Times New Roman"/>
          <w:sz w:val="24"/>
          <w:szCs w:val="24"/>
        </w:rPr>
        <w:t>Although depression among older adults seems to increase with age and be common</w:t>
      </w:r>
      <w:r>
        <w:rPr>
          <w:rFonts w:ascii="Times New Roman" w:eastAsia="Times New Roman" w:hAnsi="Times New Roman" w:cs="Times New Roman"/>
          <w:sz w:val="24"/>
          <w:szCs w:val="24"/>
        </w:rPr>
        <w:t>,</w:t>
      </w:r>
      <w:r w:rsidRPr="006657E7">
        <w:rPr>
          <w:rFonts w:ascii="Times New Roman" w:eastAsia="Times New Roman" w:hAnsi="Times New Roman" w:cs="Times New Roman"/>
          <w:sz w:val="24"/>
          <w:szCs w:val="24"/>
        </w:rPr>
        <w:t xml:space="preserve"> depression is not a normal part of aging </w:t>
      </w:r>
      <w:r w:rsidRPr="00A255F7">
        <w:rPr>
          <w:rFonts w:ascii="Times New Roman" w:eastAsia="Times New Roman" w:hAnsi="Times New Roman" w:cs="Times New Roman"/>
          <w:sz w:val="24"/>
          <w:szCs w:val="24"/>
        </w:rPr>
        <w:t>(CDC</w:t>
      </w:r>
      <w:r w:rsidRPr="006657E7">
        <w:rPr>
          <w:rFonts w:ascii="Times New Roman" w:eastAsia="Times New Roman" w:hAnsi="Times New Roman" w:cs="Times New Roman"/>
          <w:sz w:val="24"/>
          <w:szCs w:val="24"/>
        </w:rPr>
        <w:t>, 2008). Depressive mood affects up to 20% of older adults in the U.S. (Barry et al., 2008). A meta-analysis found that sub threshold</w:t>
      </w:r>
      <w:r>
        <w:rPr>
          <w:rFonts w:ascii="Times New Roman" w:eastAsia="Times New Roman" w:hAnsi="Times New Roman" w:cs="Times New Roman"/>
          <w:sz w:val="24"/>
          <w:szCs w:val="24"/>
        </w:rPr>
        <w:t>-</w:t>
      </w:r>
      <w:r w:rsidRPr="006657E7">
        <w:rPr>
          <w:rFonts w:ascii="Times New Roman" w:eastAsia="Times New Roman" w:hAnsi="Times New Roman" w:cs="Times New Roman"/>
          <w:sz w:val="24"/>
          <w:szCs w:val="24"/>
        </w:rPr>
        <w:t xml:space="preserve">depressive symptoms, </w:t>
      </w:r>
      <w:r>
        <w:rPr>
          <w:rFonts w:ascii="Times New Roman" w:eastAsia="Times New Roman" w:hAnsi="Times New Roman" w:cs="Times New Roman"/>
          <w:sz w:val="24"/>
          <w:szCs w:val="24"/>
        </w:rPr>
        <w:t xml:space="preserve">referring to </w:t>
      </w:r>
      <w:r w:rsidRPr="006657E7">
        <w:rPr>
          <w:rFonts w:ascii="Times New Roman" w:eastAsia="Times New Roman" w:hAnsi="Times New Roman" w:cs="Times New Roman"/>
          <w:sz w:val="24"/>
          <w:szCs w:val="24"/>
        </w:rPr>
        <w:t xml:space="preserve">those who failed to </w:t>
      </w:r>
      <w:r w:rsidRPr="006657E7">
        <w:rPr>
          <w:rFonts w:ascii="Times New Roman" w:eastAsia="Times New Roman" w:hAnsi="Times New Roman" w:cs="Times New Roman"/>
          <w:sz w:val="24"/>
          <w:szCs w:val="24"/>
        </w:rPr>
        <w:lastRenderedPageBreak/>
        <w:t>meet diagnostic criteria, were two to three times more prevalent than major depression among people ages over 55 (Rodda et al., 2011).</w:t>
      </w:r>
      <w:r>
        <w:rPr>
          <w:rFonts w:ascii="Times New Roman" w:eastAsia="Times New Roman" w:hAnsi="Times New Roman" w:cs="Times New Roman"/>
          <w:sz w:val="24"/>
          <w:szCs w:val="24"/>
        </w:rPr>
        <w:t xml:space="preserve"> Collectively, these findings </w:t>
      </w:r>
      <w:r w:rsidRPr="006657E7">
        <w:rPr>
          <w:rFonts w:ascii="Times New Roman" w:eastAsia="Times New Roman" w:hAnsi="Times New Roman" w:cs="Times New Roman"/>
          <w:sz w:val="24"/>
          <w:szCs w:val="24"/>
        </w:rPr>
        <w:t>may suggest something about the aging experience that puts this population at increased risk for developing depressive symptoms and other mood disorders.</w:t>
      </w:r>
      <w:r>
        <w:rPr>
          <w:rFonts w:ascii="Times New Roman" w:eastAsia="Times New Roman" w:hAnsi="Times New Roman" w:cs="Times New Roman"/>
          <w:sz w:val="24"/>
          <w:szCs w:val="24"/>
        </w:rPr>
        <w:t xml:space="preserve">  </w:t>
      </w:r>
    </w:p>
    <w:p w14:paraId="7BE78105" w14:textId="77777777" w:rsidR="00754317" w:rsidRDefault="00754317" w:rsidP="00DE04B0">
      <w:pPr>
        <w:spacing w:line="480" w:lineRule="auto"/>
        <w:ind w:firstLine="720"/>
        <w:rPr>
          <w:rFonts w:ascii="Times New Roman" w:eastAsia="Times New Roman" w:hAnsi="Times New Roman" w:cs="Times New Roman"/>
          <w:color w:val="000000" w:themeColor="text1"/>
          <w:sz w:val="24"/>
          <w:szCs w:val="24"/>
        </w:rPr>
      </w:pPr>
      <w:r w:rsidRPr="00A255F7">
        <w:rPr>
          <w:rFonts w:ascii="Times New Roman" w:eastAsia="Times New Roman" w:hAnsi="Times New Roman" w:cs="Times New Roman"/>
          <w:sz w:val="24"/>
          <w:szCs w:val="24"/>
        </w:rPr>
        <w:t>Poor mental health increases the risk of</w:t>
      </w:r>
      <w:r w:rsidRPr="006657E7">
        <w:rPr>
          <w:rFonts w:ascii="Times New Roman" w:eastAsia="Times New Roman" w:hAnsi="Times New Roman" w:cs="Times New Roman"/>
          <w:sz w:val="24"/>
          <w:szCs w:val="24"/>
        </w:rPr>
        <w:t xml:space="preserve"> suicide, developing severe mental illness, disability, and lower cognitive and physical function (CDC, 2014). Those with poor mental health have substantially higher rates of chronic disease and other comorbidities associated with premature death, disability, and poor physical and cognitive function (SAMHSA, 2017; WHO, 2017). This may be because those with poor mental health may not engage in healthy lifestyle habits that mitigate the development of chronic health conditions (SAMHSA,</w:t>
      </w:r>
      <w:r>
        <w:rPr>
          <w:rFonts w:ascii="Times New Roman" w:eastAsia="Times New Roman" w:hAnsi="Times New Roman" w:cs="Times New Roman"/>
          <w:sz w:val="24"/>
          <w:szCs w:val="24"/>
        </w:rPr>
        <w:t xml:space="preserve"> </w:t>
      </w:r>
      <w:r w:rsidRPr="006657E7">
        <w:rPr>
          <w:rFonts w:ascii="Times New Roman" w:eastAsia="Times New Roman" w:hAnsi="Times New Roman" w:cs="Times New Roman"/>
          <w:sz w:val="24"/>
          <w:szCs w:val="24"/>
        </w:rPr>
        <w:t xml:space="preserve">2017). </w:t>
      </w:r>
      <w:r w:rsidRPr="006657E7">
        <w:rPr>
          <w:rFonts w:ascii="Times New Roman" w:eastAsia="Times New Roman" w:hAnsi="Times New Roman" w:cs="Times New Roman"/>
          <w:color w:val="000000" w:themeColor="text1"/>
          <w:sz w:val="24"/>
          <w:szCs w:val="24"/>
        </w:rPr>
        <w:t xml:space="preserve">There are numerous factors linked to increased risk of poor mental health amongst older adults including loneliness, lack of social support, social isolation, poor physical health, widowhood, low educational attainment, and impaired functional status (CDC, 2008; 2014; WHO, 2017). Being </w:t>
      </w:r>
      <w:r>
        <w:rPr>
          <w:rFonts w:ascii="Times New Roman" w:eastAsia="Times New Roman" w:hAnsi="Times New Roman" w:cs="Times New Roman"/>
          <w:color w:val="000000" w:themeColor="text1"/>
          <w:sz w:val="24"/>
          <w:szCs w:val="24"/>
        </w:rPr>
        <w:t>women</w:t>
      </w:r>
      <w:r w:rsidRPr="00275CD9">
        <w:rPr>
          <w:rFonts w:ascii="Times New Roman" w:eastAsia="Times New Roman" w:hAnsi="Times New Roman" w:cs="Times New Roman"/>
          <w:color w:val="000000" w:themeColor="text1"/>
          <w:sz w:val="24"/>
          <w:szCs w:val="24"/>
        </w:rPr>
        <w:t xml:space="preserve"> and being divorced, separated, or never married were also characteristics that </w:t>
      </w:r>
      <w:r>
        <w:rPr>
          <w:rFonts w:ascii="Times New Roman" w:eastAsia="Times New Roman" w:hAnsi="Times New Roman" w:cs="Times New Roman"/>
          <w:color w:val="000000" w:themeColor="text1"/>
          <w:sz w:val="24"/>
          <w:szCs w:val="24"/>
        </w:rPr>
        <w:t>have been</w:t>
      </w:r>
      <w:r w:rsidRPr="00275CD9">
        <w:rPr>
          <w:rFonts w:ascii="Times New Roman" w:eastAsia="Times New Roman" w:hAnsi="Times New Roman" w:cs="Times New Roman"/>
          <w:color w:val="000000" w:themeColor="text1"/>
          <w:sz w:val="24"/>
          <w:szCs w:val="24"/>
        </w:rPr>
        <w:t xml:space="preserve"> associated with higher likelihood of developing mood </w:t>
      </w:r>
      <w:r w:rsidRPr="006657E7">
        <w:rPr>
          <w:rFonts w:ascii="Times New Roman" w:eastAsia="Times New Roman" w:hAnsi="Times New Roman" w:cs="Times New Roman"/>
          <w:color w:val="000000" w:themeColor="text1"/>
          <w:sz w:val="24"/>
          <w:szCs w:val="24"/>
        </w:rPr>
        <w:t>disorders (Rodda et al., 2011).</w:t>
      </w:r>
      <w:r>
        <w:rPr>
          <w:rFonts w:ascii="Times New Roman" w:eastAsia="Times New Roman" w:hAnsi="Times New Roman" w:cs="Times New Roman"/>
          <w:color w:val="000000" w:themeColor="text1"/>
          <w:sz w:val="24"/>
          <w:szCs w:val="24"/>
        </w:rPr>
        <w:t xml:space="preserve"> </w:t>
      </w:r>
    </w:p>
    <w:p w14:paraId="7B4D8916" w14:textId="77777777" w:rsidR="00754317" w:rsidRPr="006657E7" w:rsidRDefault="00754317" w:rsidP="00DE04B0">
      <w:pPr>
        <w:spacing w:line="480" w:lineRule="auto"/>
        <w:ind w:firstLine="720"/>
        <w:rPr>
          <w:rFonts w:ascii="Times New Roman" w:eastAsia="Times New Roman" w:hAnsi="Times New Roman" w:cs="Times New Roman"/>
          <w:b/>
          <w:bCs/>
          <w:i/>
          <w:iCs/>
          <w:color w:val="000000" w:themeColor="text1"/>
          <w:sz w:val="24"/>
          <w:szCs w:val="24"/>
        </w:rPr>
      </w:pPr>
      <w:r w:rsidRPr="00A255F7">
        <w:rPr>
          <w:rFonts w:ascii="Times New Roman" w:eastAsia="Times New Roman" w:hAnsi="Times New Roman" w:cs="Times New Roman"/>
          <w:color w:val="000000" w:themeColor="text1"/>
          <w:sz w:val="24"/>
          <w:szCs w:val="24"/>
        </w:rPr>
        <w:t>Researchers have also identified several</w:t>
      </w:r>
      <w:r w:rsidRPr="006657E7">
        <w:rPr>
          <w:rFonts w:ascii="Times New Roman" w:eastAsia="Times New Roman" w:hAnsi="Times New Roman" w:cs="Times New Roman"/>
          <w:color w:val="000000" w:themeColor="text1"/>
          <w:sz w:val="24"/>
          <w:szCs w:val="24"/>
        </w:rPr>
        <w:t xml:space="preserve"> buffering factors that aid to mitigate negative mental health outcomes and are associated with better mental health outcomes. Examples of these are positive aging </w:t>
      </w:r>
      <w:r w:rsidRPr="00A255F7">
        <w:rPr>
          <w:rFonts w:ascii="Times New Roman" w:eastAsia="Times New Roman" w:hAnsi="Times New Roman" w:cs="Times New Roman"/>
          <w:color w:val="000000" w:themeColor="text1"/>
          <w:sz w:val="24"/>
          <w:szCs w:val="24"/>
        </w:rPr>
        <w:t>(Diehl, et al., 2014</w:t>
      </w:r>
      <w:r w:rsidRPr="006657E7">
        <w:rPr>
          <w:rFonts w:ascii="Times New Roman" w:eastAsia="Times New Roman" w:hAnsi="Times New Roman" w:cs="Times New Roman"/>
          <w:color w:val="000000" w:themeColor="text1"/>
          <w:sz w:val="24"/>
          <w:szCs w:val="24"/>
        </w:rPr>
        <w:t xml:space="preserve">; Hill, 2011; Levy, 2002), gender </w:t>
      </w:r>
      <w:r w:rsidRPr="00A255F7">
        <w:rPr>
          <w:rFonts w:ascii="Times New Roman" w:eastAsia="Times New Roman" w:hAnsi="Times New Roman" w:cs="Times New Roman"/>
          <w:color w:val="000000" w:themeColor="text1"/>
          <w:sz w:val="24"/>
          <w:szCs w:val="24"/>
        </w:rPr>
        <w:t xml:space="preserve">norms like </w:t>
      </w:r>
      <w:r w:rsidRPr="006657E7">
        <w:rPr>
          <w:rFonts w:ascii="Times New Roman" w:eastAsia="Times New Roman" w:hAnsi="Times New Roman" w:cs="Times New Roman"/>
          <w:color w:val="000000" w:themeColor="text1"/>
          <w:sz w:val="24"/>
          <w:szCs w:val="24"/>
        </w:rPr>
        <w:t>traits associated with masculinity (Clarke &amp; Korotchenko, 2016), older age (Karel et al. 2012), social support (CDC, 2008), and</w:t>
      </w:r>
      <w:r>
        <w:rPr>
          <w:rFonts w:ascii="Times New Roman" w:eastAsia="Times New Roman" w:hAnsi="Times New Roman" w:cs="Times New Roman"/>
          <w:color w:val="000000" w:themeColor="text1"/>
          <w:sz w:val="24"/>
          <w:szCs w:val="24"/>
        </w:rPr>
        <w:t xml:space="preserve"> being in</w:t>
      </w:r>
      <w:r w:rsidRPr="006657E7">
        <w:rPr>
          <w:rFonts w:ascii="Times New Roman" w:eastAsia="Times New Roman" w:hAnsi="Times New Roman" w:cs="Times New Roman"/>
          <w:color w:val="000000" w:themeColor="text1"/>
          <w:sz w:val="24"/>
          <w:szCs w:val="24"/>
        </w:rPr>
        <w:t xml:space="preserve"> good physical health (CDC, 2008; Magweene et al., 2017). From an intervention standpoint, research has found that strategies surrounding identifying with younger age groups can help to maintain more positive mental wellbeing and lower the risk for developing negative mental health outcomes like depression (Westerhof &amp; Barrett, 2005). For </w:t>
      </w:r>
      <w:r w:rsidRPr="006657E7">
        <w:rPr>
          <w:rFonts w:ascii="Times New Roman" w:eastAsia="Times New Roman" w:hAnsi="Times New Roman" w:cs="Times New Roman"/>
          <w:color w:val="000000" w:themeColor="text1"/>
          <w:sz w:val="24"/>
          <w:szCs w:val="24"/>
        </w:rPr>
        <w:lastRenderedPageBreak/>
        <w:t>populations ages 60–95</w:t>
      </w:r>
      <w:r>
        <w:rPr>
          <w:rFonts w:ascii="Times New Roman" w:eastAsia="Times New Roman" w:hAnsi="Times New Roman" w:cs="Times New Roman"/>
          <w:color w:val="000000" w:themeColor="text1"/>
          <w:sz w:val="24"/>
          <w:szCs w:val="24"/>
        </w:rPr>
        <w:t>,</w:t>
      </w:r>
      <w:r w:rsidRPr="006657E7">
        <w:rPr>
          <w:rFonts w:ascii="Times New Roman" w:eastAsia="Times New Roman" w:hAnsi="Times New Roman" w:cs="Times New Roman"/>
          <w:color w:val="000000" w:themeColor="text1"/>
          <w:sz w:val="24"/>
          <w:szCs w:val="24"/>
        </w:rPr>
        <w:t xml:space="preserve"> higher life satisfaction, better self</w:t>
      </w:r>
      <w:r>
        <w:rPr>
          <w:rFonts w:ascii="Times New Roman" w:eastAsia="Times New Roman" w:hAnsi="Times New Roman" w:cs="Times New Roman"/>
          <w:color w:val="000000" w:themeColor="text1"/>
          <w:sz w:val="24"/>
          <w:szCs w:val="24"/>
        </w:rPr>
        <w:t>-</w:t>
      </w:r>
      <w:r w:rsidRPr="006657E7">
        <w:rPr>
          <w:rFonts w:ascii="Times New Roman" w:eastAsia="Times New Roman" w:hAnsi="Times New Roman" w:cs="Times New Roman"/>
          <w:color w:val="000000" w:themeColor="text1"/>
          <w:sz w:val="24"/>
          <w:szCs w:val="24"/>
        </w:rPr>
        <w:t xml:space="preserve">esteem, and more purpose in life </w:t>
      </w:r>
      <w:r>
        <w:rPr>
          <w:rFonts w:ascii="Times New Roman" w:eastAsia="Times New Roman" w:hAnsi="Times New Roman" w:cs="Times New Roman"/>
          <w:color w:val="000000" w:themeColor="text1"/>
          <w:sz w:val="24"/>
          <w:szCs w:val="24"/>
        </w:rPr>
        <w:t>have been</w:t>
      </w:r>
      <w:r w:rsidRPr="006657E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associated with</w:t>
      </w:r>
      <w:r w:rsidRPr="006657E7">
        <w:rPr>
          <w:rFonts w:ascii="Times New Roman" w:eastAsia="Times New Roman" w:hAnsi="Times New Roman" w:cs="Times New Roman"/>
          <w:color w:val="000000" w:themeColor="text1"/>
          <w:sz w:val="24"/>
          <w:szCs w:val="24"/>
        </w:rPr>
        <w:t xml:space="preserve"> lower odds of depressive symptoms</w:t>
      </w:r>
      <w:r>
        <w:rPr>
          <w:rFonts w:ascii="Times New Roman" w:eastAsia="Times New Roman" w:hAnsi="Times New Roman" w:cs="Times New Roman"/>
          <w:color w:val="000000" w:themeColor="text1"/>
          <w:sz w:val="24"/>
          <w:szCs w:val="24"/>
        </w:rPr>
        <w:t>,</w:t>
      </w:r>
      <w:r w:rsidRPr="006657E7">
        <w:rPr>
          <w:rFonts w:ascii="Times New Roman" w:eastAsia="Times New Roman" w:hAnsi="Times New Roman" w:cs="Times New Roman"/>
          <w:color w:val="000000" w:themeColor="text1"/>
          <w:sz w:val="24"/>
          <w:szCs w:val="24"/>
        </w:rPr>
        <w:t xml:space="preserve"> adding to the idea of these factors being protective against depressive symptoms (Rodda et al., 2011). </w:t>
      </w:r>
    </w:p>
    <w:p w14:paraId="6890FCF6" w14:textId="77777777" w:rsidR="00754317" w:rsidRDefault="00754317" w:rsidP="00DE04B0">
      <w:pPr>
        <w:spacing w:line="480" w:lineRule="auto"/>
        <w:ind w:firstLine="720"/>
        <w:rPr>
          <w:rFonts w:ascii="Times New Roman" w:eastAsia="Times New Roman" w:hAnsi="Times New Roman" w:cs="Times New Roman"/>
          <w:color w:val="000000" w:themeColor="text1"/>
          <w:sz w:val="24"/>
          <w:szCs w:val="24"/>
        </w:rPr>
      </w:pPr>
      <w:r w:rsidRPr="00275CD9">
        <w:rPr>
          <w:rFonts w:ascii="Times New Roman" w:eastAsia="Times New Roman" w:hAnsi="Times New Roman" w:cs="Times New Roman"/>
          <w:color w:val="000000" w:themeColor="text1"/>
          <w:sz w:val="24"/>
          <w:szCs w:val="24"/>
        </w:rPr>
        <w:t>Gender differences in</w:t>
      </w:r>
      <w:r>
        <w:rPr>
          <w:rFonts w:ascii="Times New Roman" w:eastAsia="Times New Roman" w:hAnsi="Times New Roman" w:cs="Times New Roman"/>
          <w:color w:val="000000" w:themeColor="text1"/>
          <w:sz w:val="24"/>
          <w:szCs w:val="24"/>
        </w:rPr>
        <w:t xml:space="preserve"> </w:t>
      </w:r>
      <w:r w:rsidRPr="00275CD9">
        <w:rPr>
          <w:rFonts w:ascii="Times New Roman" w:eastAsia="Times New Roman" w:hAnsi="Times New Roman" w:cs="Times New Roman"/>
          <w:color w:val="000000" w:themeColor="text1"/>
          <w:sz w:val="24"/>
          <w:szCs w:val="24"/>
        </w:rPr>
        <w:t>mental health</w:t>
      </w:r>
      <w:r>
        <w:rPr>
          <w:rFonts w:ascii="Times New Roman" w:eastAsia="Times New Roman" w:hAnsi="Times New Roman" w:cs="Times New Roman"/>
          <w:color w:val="000000" w:themeColor="text1"/>
          <w:sz w:val="24"/>
          <w:szCs w:val="24"/>
        </w:rPr>
        <w:t xml:space="preserve"> disorders and symptoms</w:t>
      </w:r>
      <w:r w:rsidRPr="00275CD9">
        <w:rPr>
          <w:rFonts w:ascii="Times New Roman" w:eastAsia="Times New Roman" w:hAnsi="Times New Roman" w:cs="Times New Roman"/>
          <w:color w:val="000000" w:themeColor="text1"/>
          <w:sz w:val="24"/>
          <w:szCs w:val="24"/>
        </w:rPr>
        <w:t xml:space="preserve"> exist among older adults. Men are less likely to report poor mental health than women</w:t>
      </w:r>
      <w:r>
        <w:rPr>
          <w:rFonts w:ascii="Times New Roman" w:eastAsia="Times New Roman" w:hAnsi="Times New Roman" w:cs="Times New Roman"/>
          <w:color w:val="000000" w:themeColor="text1"/>
          <w:sz w:val="24"/>
          <w:szCs w:val="24"/>
        </w:rPr>
        <w:t xml:space="preserve"> (</w:t>
      </w:r>
      <w:r w:rsidRPr="00DC61E5">
        <w:t xml:space="preserve"> </w:t>
      </w:r>
      <w:r w:rsidRPr="00DC61E5">
        <w:rPr>
          <w:rFonts w:ascii="Times New Roman" w:eastAsia="Times New Roman" w:hAnsi="Times New Roman" w:cs="Times New Roman"/>
          <w:color w:val="000000" w:themeColor="text1"/>
          <w:sz w:val="24"/>
          <w:szCs w:val="24"/>
        </w:rPr>
        <w:t>Rodda et al., 2011</w:t>
      </w:r>
      <w:r>
        <w:rPr>
          <w:rFonts w:ascii="Times New Roman" w:eastAsia="Times New Roman" w:hAnsi="Times New Roman" w:cs="Times New Roman"/>
          <w:color w:val="000000" w:themeColor="text1"/>
          <w:sz w:val="24"/>
          <w:szCs w:val="24"/>
        </w:rPr>
        <w:t xml:space="preserve">) and are also </w:t>
      </w:r>
      <w:r w:rsidRPr="00275CD9">
        <w:rPr>
          <w:rFonts w:ascii="Times New Roman" w:eastAsia="Times New Roman" w:hAnsi="Times New Roman" w:cs="Times New Roman"/>
          <w:color w:val="000000" w:themeColor="text1"/>
          <w:sz w:val="24"/>
          <w:szCs w:val="24"/>
        </w:rPr>
        <w:t>less likely to seek help for mental health issues (</w:t>
      </w:r>
      <w:r w:rsidRPr="0461F9AE">
        <w:rPr>
          <w:rFonts w:ascii="Times New Roman" w:eastAsia="Times New Roman" w:hAnsi="Times New Roman" w:cs="Times New Roman"/>
          <w:sz w:val="24"/>
          <w:szCs w:val="24"/>
        </w:rPr>
        <w:t>Barry et al., 2018</w:t>
      </w:r>
      <w:r>
        <w:rPr>
          <w:rFonts w:ascii="Times New Roman" w:eastAsia="Times New Roman" w:hAnsi="Times New Roman" w:cs="Times New Roman"/>
          <w:sz w:val="24"/>
          <w:szCs w:val="24"/>
        </w:rPr>
        <w:t xml:space="preserve">; </w:t>
      </w:r>
      <w:r w:rsidRPr="00275CD9">
        <w:rPr>
          <w:rFonts w:ascii="Times New Roman" w:eastAsia="Times New Roman" w:hAnsi="Times New Roman" w:cs="Times New Roman"/>
          <w:color w:val="000000" w:themeColor="text1"/>
          <w:sz w:val="24"/>
          <w:szCs w:val="24"/>
        </w:rPr>
        <w:t>Hedegaard et al., 2018). Research has suggested that mood disorders like depression are higher in women compared to men in participants older than 55 (Beyer et al., 2010). Men are more likely to hide their problems and are more</w:t>
      </w:r>
      <w:r w:rsidRPr="0461F9AE">
        <w:rPr>
          <w:rFonts w:ascii="Times New Roman" w:eastAsia="Times New Roman" w:hAnsi="Times New Roman" w:cs="Times New Roman"/>
          <w:sz w:val="24"/>
          <w:szCs w:val="24"/>
        </w:rPr>
        <w:t xml:space="preserve"> reluctant to seek treatment </w:t>
      </w:r>
      <w:r>
        <w:rPr>
          <w:rFonts w:ascii="Times New Roman" w:eastAsia="Times New Roman" w:hAnsi="Times New Roman" w:cs="Times New Roman"/>
          <w:sz w:val="24"/>
          <w:szCs w:val="24"/>
        </w:rPr>
        <w:t xml:space="preserve">and one reason is </w:t>
      </w:r>
      <w:r w:rsidRPr="0461F9AE">
        <w:rPr>
          <w:rFonts w:ascii="Times New Roman" w:eastAsia="Times New Roman" w:hAnsi="Times New Roman" w:cs="Times New Roman"/>
          <w:sz w:val="24"/>
          <w:szCs w:val="24"/>
        </w:rPr>
        <w:t xml:space="preserve">because of </w:t>
      </w:r>
      <w:r>
        <w:rPr>
          <w:rFonts w:ascii="Times New Roman" w:eastAsia="Times New Roman" w:hAnsi="Times New Roman" w:cs="Times New Roman"/>
          <w:sz w:val="24"/>
          <w:szCs w:val="24"/>
        </w:rPr>
        <w:t xml:space="preserve">internalized </w:t>
      </w:r>
      <w:r w:rsidRPr="0461F9AE">
        <w:rPr>
          <w:rFonts w:ascii="Times New Roman" w:eastAsia="Times New Roman" w:hAnsi="Times New Roman" w:cs="Times New Roman"/>
          <w:sz w:val="24"/>
          <w:szCs w:val="24"/>
        </w:rPr>
        <w:t xml:space="preserve">masculinity. </w:t>
      </w:r>
      <w:r>
        <w:rPr>
          <w:rFonts w:ascii="Times New Roman" w:eastAsia="Times New Roman" w:hAnsi="Times New Roman" w:cs="Times New Roman"/>
          <w:sz w:val="24"/>
          <w:szCs w:val="24"/>
        </w:rPr>
        <w:t xml:space="preserve">Some researchers posit that having more internalized masculinity </w:t>
      </w:r>
      <w:r w:rsidRPr="0461F9AE">
        <w:rPr>
          <w:rFonts w:ascii="Times New Roman" w:eastAsia="Times New Roman" w:hAnsi="Times New Roman" w:cs="Times New Roman"/>
          <w:sz w:val="24"/>
          <w:szCs w:val="24"/>
        </w:rPr>
        <w:t xml:space="preserve">does not protect men from depression but instead </w:t>
      </w:r>
      <w:r w:rsidRPr="75051B49">
        <w:rPr>
          <w:rFonts w:ascii="Times New Roman" w:eastAsia="Times New Roman" w:hAnsi="Times New Roman" w:cs="Times New Roman"/>
          <w:sz w:val="24"/>
          <w:szCs w:val="24"/>
        </w:rPr>
        <w:t>masks</w:t>
      </w:r>
      <w:r w:rsidRPr="0461F9AE">
        <w:rPr>
          <w:rFonts w:ascii="Times New Roman" w:eastAsia="Times New Roman" w:hAnsi="Times New Roman" w:cs="Times New Roman"/>
          <w:sz w:val="24"/>
          <w:szCs w:val="24"/>
        </w:rPr>
        <w:t xml:space="preserve"> depressive symptoms as aggression and dominance (Smith et al., 2018). </w:t>
      </w:r>
      <w:r w:rsidRPr="00275CD9">
        <w:rPr>
          <w:rFonts w:ascii="Times New Roman" w:eastAsia="Times New Roman" w:hAnsi="Times New Roman" w:cs="Times New Roman"/>
          <w:color w:val="000000" w:themeColor="text1"/>
          <w:sz w:val="24"/>
          <w:szCs w:val="24"/>
        </w:rPr>
        <w:t>Research</w:t>
      </w:r>
      <w:r>
        <w:rPr>
          <w:rFonts w:ascii="Times New Roman" w:eastAsia="Times New Roman" w:hAnsi="Times New Roman" w:cs="Times New Roman"/>
          <w:color w:val="000000" w:themeColor="text1"/>
          <w:sz w:val="24"/>
          <w:szCs w:val="24"/>
        </w:rPr>
        <w:t xml:space="preserve">ers have also identified </w:t>
      </w:r>
      <w:r w:rsidRPr="00275CD9">
        <w:rPr>
          <w:rFonts w:ascii="Times New Roman" w:eastAsia="Times New Roman" w:hAnsi="Times New Roman" w:cs="Times New Roman"/>
          <w:color w:val="000000" w:themeColor="text1"/>
          <w:sz w:val="24"/>
          <w:szCs w:val="24"/>
        </w:rPr>
        <w:t>gender differences in how these disorders present themselves</w:t>
      </w:r>
      <w:r>
        <w:rPr>
          <w:rFonts w:ascii="Times New Roman" w:eastAsia="Times New Roman" w:hAnsi="Times New Roman" w:cs="Times New Roman"/>
          <w:color w:val="000000" w:themeColor="text1"/>
          <w:sz w:val="24"/>
          <w:szCs w:val="24"/>
        </w:rPr>
        <w:t xml:space="preserve">, which </w:t>
      </w:r>
      <w:r w:rsidRPr="00275CD9">
        <w:rPr>
          <w:rFonts w:ascii="Times New Roman" w:eastAsia="Times New Roman" w:hAnsi="Times New Roman" w:cs="Times New Roman"/>
          <w:color w:val="000000" w:themeColor="text1"/>
          <w:sz w:val="24"/>
          <w:szCs w:val="24"/>
        </w:rPr>
        <w:t>may be due to social conditioning such as masculine culture</w:t>
      </w:r>
      <w:r>
        <w:rPr>
          <w:rFonts w:ascii="Times New Roman" w:eastAsia="Times New Roman" w:hAnsi="Times New Roman" w:cs="Times New Roman"/>
          <w:color w:val="000000" w:themeColor="text1"/>
          <w:sz w:val="24"/>
          <w:szCs w:val="24"/>
        </w:rPr>
        <w:t xml:space="preserve"> (</w:t>
      </w:r>
      <w:r w:rsidRPr="00275CD9">
        <w:rPr>
          <w:rFonts w:ascii="Times New Roman" w:eastAsia="Times New Roman" w:hAnsi="Times New Roman" w:cs="Times New Roman"/>
          <w:color w:val="000000" w:themeColor="text1"/>
          <w:sz w:val="24"/>
          <w:szCs w:val="24"/>
        </w:rPr>
        <w:t>Smith et al., 2018</w:t>
      </w:r>
      <w:r>
        <w:rPr>
          <w:rFonts w:ascii="Times New Roman" w:eastAsia="Times New Roman" w:hAnsi="Times New Roman" w:cs="Times New Roman"/>
          <w:color w:val="000000" w:themeColor="text1"/>
          <w:sz w:val="24"/>
          <w:szCs w:val="24"/>
        </w:rPr>
        <w:t>). M</w:t>
      </w:r>
      <w:r w:rsidRPr="00275CD9">
        <w:rPr>
          <w:rFonts w:ascii="Times New Roman" w:eastAsia="Times New Roman" w:hAnsi="Times New Roman" w:cs="Times New Roman"/>
          <w:color w:val="000000" w:themeColor="text1"/>
          <w:sz w:val="24"/>
          <w:szCs w:val="24"/>
        </w:rPr>
        <w:t>ental health measures designed to capture more internalized disorders like depression and anxiety</w:t>
      </w:r>
      <w:r>
        <w:rPr>
          <w:rFonts w:ascii="Times New Roman" w:eastAsia="Times New Roman" w:hAnsi="Times New Roman" w:cs="Times New Roman"/>
          <w:color w:val="000000" w:themeColor="text1"/>
          <w:sz w:val="24"/>
          <w:szCs w:val="24"/>
        </w:rPr>
        <w:t xml:space="preserve"> seem to better capture women’s symptoms and not those of men. This can help to explain why more women are successfully identified and diagnosed </w:t>
      </w:r>
      <w:r w:rsidRPr="00275CD9">
        <w:rPr>
          <w:rFonts w:ascii="Times New Roman" w:eastAsia="Times New Roman" w:hAnsi="Times New Roman" w:cs="Times New Roman"/>
          <w:color w:val="000000" w:themeColor="text1"/>
          <w:sz w:val="24"/>
          <w:szCs w:val="24"/>
        </w:rPr>
        <w:t xml:space="preserve">(Smith et al., 2018). However, </w:t>
      </w:r>
      <w:r>
        <w:rPr>
          <w:rFonts w:ascii="Times New Roman" w:eastAsia="Times New Roman" w:hAnsi="Times New Roman" w:cs="Times New Roman"/>
          <w:color w:val="000000" w:themeColor="text1"/>
          <w:sz w:val="24"/>
          <w:szCs w:val="24"/>
        </w:rPr>
        <w:t xml:space="preserve">despite the lower report of men suffering from mental health disorders, </w:t>
      </w:r>
      <w:r w:rsidRPr="00275CD9">
        <w:rPr>
          <w:rFonts w:ascii="Times New Roman" w:eastAsia="Times New Roman" w:hAnsi="Times New Roman" w:cs="Times New Roman"/>
          <w:color w:val="000000" w:themeColor="text1"/>
          <w:sz w:val="24"/>
          <w:szCs w:val="24"/>
        </w:rPr>
        <w:t xml:space="preserve">men have higher </w:t>
      </w:r>
      <w:r>
        <w:rPr>
          <w:rFonts w:ascii="Times New Roman" w:eastAsia="Times New Roman" w:hAnsi="Times New Roman" w:cs="Times New Roman"/>
          <w:color w:val="000000" w:themeColor="text1"/>
          <w:sz w:val="24"/>
          <w:szCs w:val="24"/>
        </w:rPr>
        <w:t xml:space="preserve">rates of death by </w:t>
      </w:r>
      <w:r w:rsidRPr="00275CD9">
        <w:rPr>
          <w:rFonts w:ascii="Times New Roman" w:eastAsia="Times New Roman" w:hAnsi="Times New Roman" w:cs="Times New Roman"/>
          <w:color w:val="000000" w:themeColor="text1"/>
          <w:sz w:val="24"/>
          <w:szCs w:val="24"/>
        </w:rPr>
        <w:t xml:space="preserve">suicide than women, with men ages 85 and older having </w:t>
      </w:r>
      <w:r>
        <w:rPr>
          <w:rFonts w:ascii="Times New Roman" w:eastAsia="Times New Roman" w:hAnsi="Times New Roman" w:cs="Times New Roman"/>
          <w:color w:val="000000" w:themeColor="text1"/>
          <w:sz w:val="24"/>
          <w:szCs w:val="24"/>
        </w:rPr>
        <w:t xml:space="preserve">one of </w:t>
      </w:r>
      <w:r w:rsidRPr="00275CD9">
        <w:rPr>
          <w:rFonts w:ascii="Times New Roman" w:eastAsia="Times New Roman" w:hAnsi="Times New Roman" w:cs="Times New Roman"/>
          <w:color w:val="000000" w:themeColor="text1"/>
          <w:sz w:val="24"/>
          <w:szCs w:val="24"/>
        </w:rPr>
        <w:t>the highest rate</w:t>
      </w:r>
      <w:r>
        <w:rPr>
          <w:rFonts w:ascii="Times New Roman" w:eastAsia="Times New Roman" w:hAnsi="Times New Roman" w:cs="Times New Roman"/>
          <w:color w:val="000000" w:themeColor="text1"/>
          <w:sz w:val="24"/>
          <w:szCs w:val="24"/>
        </w:rPr>
        <w:t>s</w:t>
      </w:r>
      <w:r w:rsidRPr="00275CD9">
        <w:rPr>
          <w:rFonts w:ascii="Times New Roman" w:eastAsia="Times New Roman" w:hAnsi="Times New Roman" w:cs="Times New Roman"/>
          <w:color w:val="000000" w:themeColor="text1"/>
          <w:sz w:val="24"/>
          <w:szCs w:val="24"/>
        </w:rPr>
        <w:t xml:space="preserve"> of suicide </w:t>
      </w:r>
      <w:r>
        <w:rPr>
          <w:rFonts w:ascii="Times New Roman" w:eastAsia="Times New Roman" w:hAnsi="Times New Roman" w:cs="Times New Roman"/>
          <w:color w:val="000000" w:themeColor="text1"/>
          <w:sz w:val="24"/>
          <w:szCs w:val="24"/>
        </w:rPr>
        <w:t xml:space="preserve">death </w:t>
      </w:r>
      <w:r w:rsidRPr="00275CD9">
        <w:rPr>
          <w:rFonts w:ascii="Times New Roman" w:eastAsia="Times New Roman" w:hAnsi="Times New Roman" w:cs="Times New Roman"/>
          <w:color w:val="000000" w:themeColor="text1"/>
          <w:sz w:val="24"/>
          <w:szCs w:val="24"/>
        </w:rPr>
        <w:t xml:space="preserve">in the U.S. (CDC, 2014). </w:t>
      </w:r>
      <w:r>
        <w:rPr>
          <w:rFonts w:ascii="Times New Roman" w:eastAsia="Times New Roman" w:hAnsi="Times New Roman" w:cs="Times New Roman"/>
          <w:color w:val="000000" w:themeColor="text1"/>
          <w:sz w:val="24"/>
          <w:szCs w:val="24"/>
        </w:rPr>
        <w:t>Even though</w:t>
      </w:r>
      <w:r w:rsidRPr="00275CD9">
        <w:rPr>
          <w:rFonts w:ascii="Times New Roman" w:eastAsia="Times New Roman" w:hAnsi="Times New Roman" w:cs="Times New Roman"/>
          <w:color w:val="000000" w:themeColor="text1"/>
          <w:sz w:val="24"/>
          <w:szCs w:val="24"/>
        </w:rPr>
        <w:t xml:space="preserve"> men are more likely to die from suicide, women are more likely to attempt suicide</w:t>
      </w:r>
      <w:r>
        <w:rPr>
          <w:rFonts w:ascii="Times New Roman" w:eastAsia="Times New Roman" w:hAnsi="Times New Roman" w:cs="Times New Roman"/>
          <w:color w:val="000000" w:themeColor="text1"/>
          <w:sz w:val="24"/>
          <w:szCs w:val="24"/>
        </w:rPr>
        <w:t xml:space="preserve"> </w:t>
      </w:r>
      <w:r w:rsidRPr="00275CD9">
        <w:rPr>
          <w:rFonts w:ascii="Times New Roman" w:eastAsia="Times New Roman" w:hAnsi="Times New Roman" w:cs="Times New Roman"/>
          <w:color w:val="000000" w:themeColor="text1"/>
          <w:sz w:val="24"/>
          <w:szCs w:val="24"/>
        </w:rPr>
        <w:t xml:space="preserve">(CDC 2014; CDC 2016). </w:t>
      </w:r>
    </w:p>
    <w:p w14:paraId="1D455FD5" w14:textId="77777777" w:rsidR="00754317" w:rsidRPr="00A255F7" w:rsidRDefault="00754317" w:rsidP="00DE04B0">
      <w:pPr>
        <w:spacing w:line="480" w:lineRule="auto"/>
        <w:ind w:firstLine="720"/>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 xml:space="preserve">Research has found age groups differences in mental health outcomes when comparing older adults aged 50–64, commonly called young old, and older adults aged 65–85, commonly called mid old (Byers et al., 2010). Trends for depression and mood disorders among adults </w:t>
      </w:r>
      <w:r w:rsidRPr="006657E7">
        <w:rPr>
          <w:rFonts w:ascii="Times New Roman" w:eastAsia="Times New Roman" w:hAnsi="Times New Roman" w:cs="Times New Roman"/>
          <w:sz w:val="24"/>
          <w:szCs w:val="24"/>
        </w:rPr>
        <w:lastRenderedPageBreak/>
        <w:t xml:space="preserve">follow a U-shaped curve pattern. After a peak in early adulthood, the prevalence of depression drops and continues to decrease until slowly rising again through young older adulthood, reaching another peak around the age of retirement 65–70 years old (Beyers et al 2010; Clarke et al., 201; Federal Interagency Forum on Aging-related Statistics, 2016). Those aged 50–64 years old are also more likely to seek and receive mental health treatment as opposed to those over 65 years old (Beyers et al., 2010). Having depression in later life (70 and older) has been shown to be associated with worse </w:t>
      </w:r>
      <w:r>
        <w:rPr>
          <w:rFonts w:ascii="Times New Roman" w:eastAsia="Times New Roman" w:hAnsi="Times New Roman" w:cs="Times New Roman"/>
          <w:sz w:val="24"/>
          <w:szCs w:val="24"/>
        </w:rPr>
        <w:t xml:space="preserve">health </w:t>
      </w:r>
      <w:r w:rsidRPr="006657E7">
        <w:rPr>
          <w:rFonts w:ascii="Times New Roman" w:eastAsia="Times New Roman" w:hAnsi="Times New Roman" w:cs="Times New Roman"/>
          <w:sz w:val="24"/>
          <w:szCs w:val="24"/>
        </w:rPr>
        <w:t>outcomes and prognos</w:t>
      </w:r>
      <w:r>
        <w:rPr>
          <w:rFonts w:ascii="Times New Roman" w:eastAsia="Times New Roman" w:hAnsi="Times New Roman" w:cs="Times New Roman"/>
          <w:sz w:val="24"/>
          <w:szCs w:val="24"/>
        </w:rPr>
        <w:t>e</w:t>
      </w:r>
      <w:r w:rsidRPr="006657E7">
        <w:rPr>
          <w:rFonts w:ascii="Times New Roman" w:eastAsia="Times New Roman" w:hAnsi="Times New Roman" w:cs="Times New Roman"/>
          <w:sz w:val="24"/>
          <w:szCs w:val="24"/>
        </w:rPr>
        <w:t>s than when experienced by younger age groups (Weyerer et al., 2013). These trends may reflect the social and physical changes associated with each of the life stages</w:t>
      </w:r>
      <w:r>
        <w:rPr>
          <w:rFonts w:ascii="Times New Roman" w:eastAsia="Times New Roman" w:hAnsi="Times New Roman" w:cs="Times New Roman"/>
          <w:sz w:val="24"/>
          <w:szCs w:val="24"/>
        </w:rPr>
        <w:t xml:space="preserve"> of older adulthood</w:t>
      </w:r>
      <w:r w:rsidRPr="006657E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657E7">
        <w:rPr>
          <w:rFonts w:ascii="Times New Roman" w:eastAsia="Times New Roman" w:hAnsi="Times New Roman" w:cs="Times New Roman"/>
          <w:sz w:val="24"/>
          <w:szCs w:val="24"/>
        </w:rPr>
        <w:t xml:space="preserve">Due to the fact that younger older adults are just entering into older adulthood, the impacts of aging may have more of a negative influence on their mental health. The negative influence reaching a peak at around 70 years old </w:t>
      </w:r>
      <w:r>
        <w:rPr>
          <w:rFonts w:ascii="Times New Roman" w:eastAsia="Times New Roman" w:hAnsi="Times New Roman" w:cs="Times New Roman"/>
          <w:sz w:val="24"/>
          <w:szCs w:val="24"/>
        </w:rPr>
        <w:t xml:space="preserve">and </w:t>
      </w:r>
      <w:r w:rsidRPr="006657E7">
        <w:rPr>
          <w:rFonts w:ascii="Times New Roman" w:eastAsia="Times New Roman" w:hAnsi="Times New Roman" w:cs="Times New Roman"/>
          <w:sz w:val="24"/>
          <w:szCs w:val="24"/>
        </w:rPr>
        <w:t>then decreas</w:t>
      </w:r>
      <w:r>
        <w:rPr>
          <w:rFonts w:ascii="Times New Roman" w:eastAsia="Times New Roman" w:hAnsi="Times New Roman" w:cs="Times New Roman"/>
          <w:sz w:val="24"/>
          <w:szCs w:val="24"/>
        </w:rPr>
        <w:t xml:space="preserve">e, perhaps </w:t>
      </w:r>
      <w:r w:rsidRPr="006657E7">
        <w:rPr>
          <w:rFonts w:ascii="Times New Roman" w:eastAsia="Times New Roman" w:hAnsi="Times New Roman" w:cs="Times New Roman"/>
          <w:sz w:val="24"/>
          <w:szCs w:val="24"/>
        </w:rPr>
        <w:t xml:space="preserve">due to acceptance of and coping with older age after being in that age category for longer (Clarke et al., 2011). </w:t>
      </w:r>
    </w:p>
    <w:p w14:paraId="097A2887" w14:textId="77777777" w:rsidR="00754317" w:rsidRDefault="00754317" w:rsidP="00DE04B0">
      <w:pPr>
        <w:spacing w:line="240" w:lineRule="auto"/>
        <w:rPr>
          <w:rFonts w:ascii="Times New Roman" w:eastAsia="Times New Roman" w:hAnsi="Times New Roman" w:cs="Times New Roman"/>
          <w:b/>
          <w:bCs/>
          <w:sz w:val="24"/>
          <w:szCs w:val="24"/>
        </w:rPr>
      </w:pPr>
      <w:r w:rsidRPr="0461F9AE">
        <w:rPr>
          <w:rFonts w:ascii="Times New Roman" w:eastAsia="Times New Roman" w:hAnsi="Times New Roman" w:cs="Times New Roman"/>
          <w:b/>
          <w:bCs/>
          <w:sz w:val="24"/>
          <w:szCs w:val="24"/>
        </w:rPr>
        <w:t xml:space="preserve">Positive </w:t>
      </w:r>
      <w:r>
        <w:rPr>
          <w:rFonts w:ascii="Times New Roman" w:eastAsia="Times New Roman" w:hAnsi="Times New Roman" w:cs="Times New Roman"/>
          <w:b/>
          <w:bCs/>
          <w:sz w:val="24"/>
          <w:szCs w:val="24"/>
        </w:rPr>
        <w:t xml:space="preserve">Experiences </w:t>
      </w:r>
      <w:r w:rsidRPr="0461F9AE">
        <w:rPr>
          <w:rFonts w:ascii="Times New Roman" w:eastAsia="Times New Roman" w:hAnsi="Times New Roman" w:cs="Times New Roman"/>
          <w:b/>
          <w:bCs/>
          <w:sz w:val="24"/>
          <w:szCs w:val="24"/>
        </w:rPr>
        <w:t xml:space="preserve">of Aging </w:t>
      </w:r>
    </w:p>
    <w:p w14:paraId="2E7174B9" w14:textId="77777777" w:rsidR="00754317" w:rsidRDefault="00754317" w:rsidP="00DE04B0">
      <w:pPr>
        <w:spacing w:line="480" w:lineRule="auto"/>
        <w:ind w:firstLine="720"/>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 xml:space="preserve">Positive experiences of aging </w:t>
      </w:r>
      <w:proofErr w:type="gramStart"/>
      <w:r>
        <w:rPr>
          <w:rFonts w:ascii="Times New Roman" w:eastAsia="Times New Roman" w:hAnsi="Times New Roman" w:cs="Times New Roman"/>
          <w:sz w:val="24"/>
          <w:szCs w:val="24"/>
        </w:rPr>
        <w:t>refers</w:t>
      </w:r>
      <w:proofErr w:type="gramEnd"/>
      <w:r>
        <w:rPr>
          <w:rFonts w:ascii="Times New Roman" w:eastAsia="Times New Roman" w:hAnsi="Times New Roman" w:cs="Times New Roman"/>
          <w:sz w:val="24"/>
          <w:szCs w:val="24"/>
        </w:rPr>
        <w:t xml:space="preserve"> to </w:t>
      </w:r>
      <w:r w:rsidRPr="006657E7">
        <w:rPr>
          <w:rFonts w:ascii="Times New Roman" w:eastAsia="Times New Roman" w:hAnsi="Times New Roman" w:cs="Times New Roman"/>
          <w:sz w:val="24"/>
          <w:szCs w:val="24"/>
        </w:rPr>
        <w:t>older adults’ perceptions and report that their own experiences with aging and as older adults have been positive</w:t>
      </w:r>
      <w:r>
        <w:rPr>
          <w:rFonts w:ascii="Times New Roman" w:eastAsia="Times New Roman" w:hAnsi="Times New Roman" w:cs="Times New Roman"/>
          <w:sz w:val="24"/>
          <w:szCs w:val="24"/>
        </w:rPr>
        <w:t>. Positive experiences of aging</w:t>
      </w:r>
      <w:r w:rsidRPr="0461F9AE">
        <w:rPr>
          <w:rFonts w:ascii="Times New Roman" w:eastAsia="Times New Roman" w:hAnsi="Times New Roman" w:cs="Times New Roman"/>
          <w:sz w:val="24"/>
          <w:szCs w:val="24"/>
        </w:rPr>
        <w:t xml:space="preserve"> have not been formally measured within the older adult population or in the United States. Although there is a lack of measures</w:t>
      </w:r>
      <w:r>
        <w:rPr>
          <w:rFonts w:ascii="Times New Roman" w:eastAsia="Times New Roman" w:hAnsi="Times New Roman" w:cs="Times New Roman"/>
          <w:sz w:val="24"/>
          <w:szCs w:val="24"/>
        </w:rPr>
        <w:t xml:space="preserve"> capturing this specific construct</w:t>
      </w:r>
      <w:r w:rsidRPr="0461F9AE">
        <w:rPr>
          <w:rFonts w:ascii="Times New Roman" w:eastAsia="Times New Roman" w:hAnsi="Times New Roman" w:cs="Times New Roman"/>
          <w:sz w:val="24"/>
          <w:szCs w:val="24"/>
        </w:rPr>
        <w:t>,</w:t>
      </w:r>
      <w:r w:rsidRPr="4D739997">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studies</w:t>
      </w:r>
      <w:r w:rsidRPr="2CCE9EFC">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 xml:space="preserve">have used scales developed to measure negative and positive attitudes, beliefs, and expectations about aging. </w:t>
      </w:r>
      <w:r>
        <w:rPr>
          <w:rFonts w:ascii="Times New Roman" w:eastAsia="Times New Roman" w:hAnsi="Times New Roman" w:cs="Times New Roman"/>
          <w:sz w:val="24"/>
          <w:szCs w:val="24"/>
        </w:rPr>
        <w:t xml:space="preserve">While related to positive experiences of aging, these scales differ in that they focus on perceptions, attitudes, beliefs </w:t>
      </w:r>
      <w:r w:rsidRPr="006657E7">
        <w:rPr>
          <w:rFonts w:ascii="Times New Roman" w:eastAsia="Times New Roman" w:hAnsi="Times New Roman" w:cs="Times New Roman"/>
          <w:sz w:val="24"/>
          <w:szCs w:val="24"/>
        </w:rPr>
        <w:t>rather than</w:t>
      </w:r>
      <w:r>
        <w:rPr>
          <w:rFonts w:ascii="Times New Roman" w:eastAsia="Times New Roman" w:hAnsi="Times New Roman" w:cs="Times New Roman"/>
          <w:sz w:val="24"/>
          <w:szCs w:val="24"/>
        </w:rPr>
        <w:t xml:space="preserve"> experiences and feeling associated with those experiences. </w:t>
      </w:r>
    </w:p>
    <w:p w14:paraId="5197A117" w14:textId="77777777" w:rsidR="00754317"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lastRenderedPageBreak/>
        <w:t xml:space="preserve">One of the more common measures used among older adult populations </w:t>
      </w:r>
      <w:r w:rsidRPr="2E882A46">
        <w:rPr>
          <w:rFonts w:ascii="Times New Roman" w:eastAsia="Times New Roman" w:hAnsi="Times New Roman" w:cs="Times New Roman"/>
          <w:sz w:val="24"/>
          <w:szCs w:val="24"/>
        </w:rPr>
        <w:t>is</w:t>
      </w:r>
      <w:r w:rsidRPr="0461F9AE">
        <w:rPr>
          <w:rFonts w:ascii="Times New Roman" w:eastAsia="Times New Roman" w:hAnsi="Times New Roman" w:cs="Times New Roman"/>
          <w:sz w:val="24"/>
          <w:szCs w:val="24"/>
        </w:rPr>
        <w:t xml:space="preserve"> the Attitude Towards Own Aging (ATOA) subscale of the Philadelphia Geriatrics Center Morale Scale</w:t>
      </w:r>
      <w:r>
        <w:rPr>
          <w:rFonts w:ascii="Times New Roman" w:eastAsia="Times New Roman" w:hAnsi="Times New Roman" w:cs="Times New Roman"/>
          <w:sz w:val="24"/>
          <w:szCs w:val="24"/>
        </w:rPr>
        <w:t xml:space="preserve">. This subscale </w:t>
      </w:r>
      <w:r w:rsidRPr="0461F9AE">
        <w:rPr>
          <w:rFonts w:ascii="Times New Roman" w:eastAsia="Times New Roman" w:hAnsi="Times New Roman" w:cs="Times New Roman"/>
          <w:sz w:val="24"/>
          <w:szCs w:val="24"/>
        </w:rPr>
        <w:t>assess</w:t>
      </w:r>
      <w:r>
        <w:rPr>
          <w:rFonts w:ascii="Times New Roman" w:eastAsia="Times New Roman" w:hAnsi="Times New Roman" w:cs="Times New Roman"/>
          <w:sz w:val="24"/>
          <w:szCs w:val="24"/>
        </w:rPr>
        <w:t>es</w:t>
      </w:r>
      <w:r w:rsidRPr="0461F9AE">
        <w:rPr>
          <w:rFonts w:ascii="Times New Roman" w:eastAsia="Times New Roman" w:hAnsi="Times New Roman" w:cs="Times New Roman"/>
          <w:sz w:val="24"/>
          <w:szCs w:val="24"/>
        </w:rPr>
        <w:t xml:space="preserve"> 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perceptions of aging </w:t>
      </w:r>
      <w:r>
        <w:rPr>
          <w:rFonts w:ascii="Times New Roman" w:eastAsia="Times New Roman" w:hAnsi="Times New Roman" w:cs="Times New Roman"/>
          <w:sz w:val="24"/>
          <w:szCs w:val="24"/>
        </w:rPr>
        <w:t>with</w:t>
      </w:r>
      <w:r w:rsidRPr="0461F9AE">
        <w:rPr>
          <w:rFonts w:ascii="Times New Roman" w:eastAsia="Times New Roman" w:hAnsi="Times New Roman" w:cs="Times New Roman"/>
          <w:sz w:val="24"/>
          <w:szCs w:val="24"/>
        </w:rPr>
        <w:t xml:space="preserve"> a 5</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item instrument (Lawton 1975; Liang &amp; Bollen, 1983). The Ageing Perception Questionnaire developed by Baker </w:t>
      </w:r>
      <w:r>
        <w:rPr>
          <w:rFonts w:ascii="Times New Roman" w:eastAsia="Times New Roman" w:hAnsi="Times New Roman" w:cs="Times New Roman"/>
          <w:sz w:val="24"/>
          <w:szCs w:val="24"/>
        </w:rPr>
        <w:t>and colleagues</w:t>
      </w:r>
      <w:r w:rsidRPr="0461F9AE">
        <w:rPr>
          <w:rFonts w:ascii="Times New Roman" w:eastAsia="Times New Roman" w:hAnsi="Times New Roman" w:cs="Times New Roman"/>
          <w:sz w:val="24"/>
          <w:szCs w:val="24"/>
        </w:rPr>
        <w:t xml:space="preserve"> (2007) assesses 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perception</w:t>
      </w:r>
      <w:r>
        <w:rPr>
          <w:rFonts w:ascii="Times New Roman" w:eastAsia="Times New Roman" w:hAnsi="Times New Roman" w:cs="Times New Roman"/>
          <w:sz w:val="24"/>
          <w:szCs w:val="24"/>
        </w:rPr>
        <w:t>s</w:t>
      </w:r>
      <w:r w:rsidRPr="0461F9AE">
        <w:rPr>
          <w:rFonts w:ascii="Times New Roman" w:eastAsia="Times New Roman" w:hAnsi="Times New Roman" w:cs="Times New Roman"/>
          <w:sz w:val="24"/>
          <w:szCs w:val="24"/>
        </w:rPr>
        <w:t xml:space="preserve"> of aging among middle aged and older aged adults</w:t>
      </w:r>
      <w:r>
        <w:rPr>
          <w:rFonts w:ascii="Times New Roman" w:eastAsia="Times New Roman" w:hAnsi="Times New Roman" w:cs="Times New Roman"/>
          <w:sz w:val="24"/>
          <w:szCs w:val="24"/>
        </w:rPr>
        <w:t>. It has</w:t>
      </w:r>
      <w:r w:rsidRPr="0461F9AE">
        <w:rPr>
          <w:rFonts w:ascii="Times New Roman" w:eastAsia="Times New Roman" w:hAnsi="Times New Roman" w:cs="Times New Roman"/>
          <w:sz w:val="24"/>
          <w:szCs w:val="24"/>
        </w:rPr>
        <w:t xml:space="preserve"> 7 subscales</w:t>
      </w:r>
      <w:r>
        <w:rPr>
          <w:rFonts w:ascii="Times New Roman" w:eastAsia="Times New Roman" w:hAnsi="Times New Roman" w:cs="Times New Roman"/>
          <w:sz w:val="24"/>
          <w:szCs w:val="24"/>
        </w:rPr>
        <w:t xml:space="preserve"> focusing on some key topics such as,  </w:t>
      </w:r>
      <w:r w:rsidRPr="006657E7">
        <w:rPr>
          <w:rFonts w:ascii="Times New Roman" w:eastAsia="Times New Roman" w:hAnsi="Times New Roman" w:cs="Times New Roman"/>
          <w:color w:val="000000" w:themeColor="text1"/>
          <w:sz w:val="24"/>
          <w:szCs w:val="24"/>
          <w:shd w:val="clear" w:color="auto" w:fill="FFFFFF"/>
        </w:rPr>
        <w:t>awareness of ageing beliefs about the impact of ageing</w:t>
      </w:r>
      <w:r>
        <w:rPr>
          <w:rFonts w:ascii="Times New Roman" w:eastAsia="Times New Roman" w:hAnsi="Times New Roman" w:cs="Times New Roman"/>
          <w:color w:val="000000" w:themeColor="text1"/>
          <w:sz w:val="24"/>
          <w:szCs w:val="24"/>
          <w:shd w:val="clear" w:color="auto" w:fill="FFFFFF"/>
        </w:rPr>
        <w:t xml:space="preserve"> </w:t>
      </w:r>
      <w:r w:rsidRPr="006657E7">
        <w:rPr>
          <w:rFonts w:ascii="Times New Roman" w:eastAsia="Times New Roman" w:hAnsi="Times New Roman" w:cs="Times New Roman"/>
          <w:color w:val="000000" w:themeColor="text1"/>
          <w:sz w:val="24"/>
          <w:szCs w:val="24"/>
          <w:shd w:val="clear" w:color="auto" w:fill="FFFFFF"/>
        </w:rPr>
        <w:t>that has negative and positive sub-dimensions</w:t>
      </w:r>
      <w:r>
        <w:rPr>
          <w:rFonts w:ascii="Times New Roman" w:eastAsia="Times New Roman" w:hAnsi="Times New Roman" w:cs="Times New Roman"/>
          <w:color w:val="000000" w:themeColor="text1"/>
          <w:sz w:val="24"/>
          <w:szCs w:val="24"/>
          <w:shd w:val="clear" w:color="auto" w:fill="FFFFFF"/>
        </w:rPr>
        <w:t xml:space="preserve">,  </w:t>
      </w:r>
      <w:r w:rsidRPr="006657E7">
        <w:rPr>
          <w:rFonts w:ascii="Times New Roman" w:eastAsia="Times New Roman" w:hAnsi="Times New Roman" w:cs="Times New Roman"/>
          <w:color w:val="000000" w:themeColor="text1"/>
          <w:sz w:val="24"/>
          <w:szCs w:val="24"/>
          <w:shd w:val="clear" w:color="auto" w:fill="FFFFFF"/>
        </w:rPr>
        <w:t>beliefs about how much control a person has over aspects of ageing again both negative and positive</w:t>
      </w:r>
      <w:r>
        <w:rPr>
          <w:rFonts w:ascii="Times New Roman" w:eastAsia="Times New Roman" w:hAnsi="Times New Roman" w:cs="Times New Roman"/>
          <w:color w:val="000000" w:themeColor="text1"/>
          <w:sz w:val="24"/>
          <w:szCs w:val="24"/>
          <w:shd w:val="clear" w:color="auto" w:fill="FFFFFF"/>
        </w:rPr>
        <w:t xml:space="preserve">, </w:t>
      </w:r>
      <w:r w:rsidRPr="006657E7">
        <w:rPr>
          <w:rFonts w:ascii="Times New Roman" w:eastAsia="Times New Roman" w:hAnsi="Times New Roman" w:cs="Times New Roman"/>
          <w:color w:val="000000" w:themeColor="text1"/>
          <w:sz w:val="24"/>
          <w:szCs w:val="24"/>
          <w:shd w:val="clear" w:color="auto" w:fill="FFFFFF"/>
        </w:rPr>
        <w:t>and negative</w:t>
      </w:r>
      <w:r>
        <w:rPr>
          <w:rFonts w:ascii="Times New Roman" w:eastAsia="Times New Roman" w:hAnsi="Times New Roman" w:cs="Times New Roman"/>
          <w:color w:val="000000" w:themeColor="text1"/>
          <w:sz w:val="24"/>
          <w:szCs w:val="24"/>
          <w:shd w:val="clear" w:color="auto" w:fill="FFFFFF"/>
        </w:rPr>
        <w:t xml:space="preserve"> </w:t>
      </w:r>
      <w:r w:rsidRPr="006657E7">
        <w:rPr>
          <w:rFonts w:ascii="Times New Roman" w:eastAsia="Times New Roman" w:hAnsi="Times New Roman" w:cs="Times New Roman"/>
          <w:color w:val="000000" w:themeColor="text1"/>
          <w:sz w:val="24"/>
          <w:szCs w:val="24"/>
          <w:shd w:val="clear" w:color="auto" w:fill="FFFFFF"/>
        </w:rPr>
        <w:t>emotional responses to ageing, including anxiety, depression, and worry</w:t>
      </w:r>
      <w:r>
        <w:rPr>
          <w:rFonts w:ascii="Times New Roman" w:eastAsia="Times New Roman" w:hAnsi="Times New Roman" w:cs="Times New Roman"/>
          <w:color w:val="000000" w:themeColor="text1"/>
          <w:sz w:val="24"/>
          <w:szCs w:val="24"/>
        </w:rPr>
        <w:t xml:space="preserve"> (Sexton et al., 2013)</w:t>
      </w:r>
      <w:r w:rsidRPr="0461F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Another measure is </w:t>
      </w:r>
      <w:r w:rsidRPr="0461F9AE">
        <w:rPr>
          <w:rFonts w:ascii="Times New Roman" w:eastAsia="Times New Roman" w:hAnsi="Times New Roman" w:cs="Times New Roman"/>
          <w:sz w:val="24"/>
          <w:szCs w:val="24"/>
        </w:rPr>
        <w:t>The Attitudes of Aging Questionnaire developed by Laidlaw and colleagues (2007)</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w:t>
      </w:r>
      <w:r w:rsidRPr="5B6067BA">
        <w:rPr>
          <w:rFonts w:ascii="Times New Roman" w:eastAsia="Times New Roman" w:hAnsi="Times New Roman" w:cs="Times New Roman"/>
          <w:sz w:val="24"/>
          <w:szCs w:val="24"/>
        </w:rPr>
        <w:t>which a</w:t>
      </w:r>
      <w:r w:rsidRPr="006657E7">
        <w:rPr>
          <w:rFonts w:ascii="Times New Roman" w:eastAsia="Times New Roman" w:hAnsi="Times New Roman" w:cs="Times New Roman"/>
          <w:sz w:val="24"/>
          <w:szCs w:val="24"/>
        </w:rPr>
        <w:t xml:space="preserve">ssesses the experiences and attitudes of older adults in relation to aging, using three subscales on psychosocial </w:t>
      </w:r>
      <w:r>
        <w:rPr>
          <w:rFonts w:ascii="Times New Roman" w:eastAsia="Times New Roman" w:hAnsi="Times New Roman" w:cs="Times New Roman"/>
          <w:sz w:val="24"/>
          <w:szCs w:val="24"/>
        </w:rPr>
        <w:t>l</w:t>
      </w:r>
      <w:r w:rsidRPr="006657E7">
        <w:rPr>
          <w:rFonts w:ascii="Times New Roman" w:eastAsia="Times New Roman" w:hAnsi="Times New Roman" w:cs="Times New Roman"/>
          <w:sz w:val="24"/>
          <w:szCs w:val="24"/>
        </w:rPr>
        <w:t>oss</w:t>
      </w:r>
      <w:r>
        <w:rPr>
          <w:rFonts w:ascii="Times New Roman" w:eastAsia="Times New Roman" w:hAnsi="Times New Roman" w:cs="Times New Roman"/>
          <w:sz w:val="24"/>
          <w:szCs w:val="24"/>
        </w:rPr>
        <w:t>,</w:t>
      </w:r>
      <w:r w:rsidRPr="006657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6657E7">
        <w:rPr>
          <w:rFonts w:ascii="Times New Roman" w:eastAsia="Times New Roman" w:hAnsi="Times New Roman" w:cs="Times New Roman"/>
          <w:sz w:val="24"/>
          <w:szCs w:val="24"/>
        </w:rPr>
        <w:t xml:space="preserve">hysical </w:t>
      </w:r>
      <w:r>
        <w:rPr>
          <w:rFonts w:ascii="Times New Roman" w:eastAsia="Times New Roman" w:hAnsi="Times New Roman" w:cs="Times New Roman"/>
          <w:sz w:val="24"/>
          <w:szCs w:val="24"/>
        </w:rPr>
        <w:t>c</w:t>
      </w:r>
      <w:r w:rsidRPr="006657E7">
        <w:rPr>
          <w:rFonts w:ascii="Times New Roman" w:eastAsia="Times New Roman" w:hAnsi="Times New Roman" w:cs="Times New Roman"/>
          <w:sz w:val="24"/>
          <w:szCs w:val="24"/>
        </w:rPr>
        <w:t xml:space="preserve">hange, and </w:t>
      </w:r>
      <w:r>
        <w:rPr>
          <w:rFonts w:ascii="Times New Roman" w:eastAsia="Times New Roman" w:hAnsi="Times New Roman" w:cs="Times New Roman"/>
          <w:sz w:val="24"/>
          <w:szCs w:val="24"/>
        </w:rPr>
        <w:t>p</w:t>
      </w:r>
      <w:r w:rsidRPr="006657E7">
        <w:rPr>
          <w:rFonts w:ascii="Times New Roman" w:eastAsia="Times New Roman" w:hAnsi="Times New Roman" w:cs="Times New Roman"/>
          <w:sz w:val="24"/>
          <w:szCs w:val="24"/>
        </w:rPr>
        <w:t xml:space="preserve">sychological </w:t>
      </w:r>
      <w:r>
        <w:rPr>
          <w:rFonts w:ascii="Times New Roman" w:eastAsia="Times New Roman" w:hAnsi="Times New Roman" w:cs="Times New Roman"/>
          <w:sz w:val="24"/>
          <w:szCs w:val="24"/>
        </w:rPr>
        <w:t>g</w:t>
      </w:r>
      <w:r w:rsidRPr="006657E7">
        <w:rPr>
          <w:rFonts w:ascii="Times New Roman" w:eastAsia="Times New Roman" w:hAnsi="Times New Roman" w:cs="Times New Roman"/>
          <w:sz w:val="24"/>
          <w:szCs w:val="24"/>
        </w:rPr>
        <w:t>rowt</w:t>
      </w:r>
      <w:r>
        <w:rPr>
          <w:rFonts w:ascii="Times New Roman" w:eastAsia="Times New Roman" w:hAnsi="Times New Roman" w:cs="Times New Roman"/>
          <w:sz w:val="24"/>
          <w:szCs w:val="24"/>
        </w:rPr>
        <w:t>h</w:t>
      </w:r>
      <w:r w:rsidRPr="0461F9AE">
        <w:rPr>
          <w:rFonts w:ascii="Times New Roman" w:eastAsia="Times New Roman" w:hAnsi="Times New Roman" w:cs="Times New Roman"/>
          <w:sz w:val="24"/>
          <w:szCs w:val="24"/>
        </w:rPr>
        <w:t>. The scale was designed for adults ages 40</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60 (Laidlaw et al., 2007</w:t>
      </w:r>
      <w:r w:rsidRPr="2C70E61B">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Although all these scales were developed for older adults, they were </w:t>
      </w:r>
      <w:r>
        <w:rPr>
          <w:rFonts w:ascii="Times New Roman" w:eastAsia="Times New Roman" w:hAnsi="Times New Roman" w:cs="Times New Roman"/>
          <w:sz w:val="24"/>
          <w:szCs w:val="24"/>
        </w:rPr>
        <w:t xml:space="preserve">largely tested and </w:t>
      </w:r>
      <w:r w:rsidRPr="0461F9AE">
        <w:rPr>
          <w:rFonts w:ascii="Times New Roman" w:eastAsia="Times New Roman" w:hAnsi="Times New Roman" w:cs="Times New Roman"/>
          <w:sz w:val="24"/>
          <w:szCs w:val="24"/>
        </w:rPr>
        <w:t xml:space="preserve">validated in studies using younger samples (Faudzi et al., 2019). </w:t>
      </w:r>
      <w:r>
        <w:rPr>
          <w:rFonts w:ascii="Times New Roman" w:eastAsia="Times New Roman" w:hAnsi="Times New Roman" w:cs="Times New Roman"/>
          <w:sz w:val="24"/>
          <w:szCs w:val="24"/>
        </w:rPr>
        <w:t xml:space="preserve">Many measures used to investigate relationships and concepts related to this study were also developed over 20 years ago and have not been adapted to reflect the contemporary attitudes and practices in western society today (Shaw &amp; Langman, 2017). </w:t>
      </w:r>
    </w:p>
    <w:p w14:paraId="410BDEED" w14:textId="77777777" w:rsidR="00754317" w:rsidRDefault="00754317" w:rsidP="00DE04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Older adults’ positive experiences can be shaped a variety of life circumstances, beliefs, and perceptions that ultimately can lead a person to believe their experience with aging is positive. Research has found that having positive age expectations, like not believing loneliness is something that happens when growing old, has been associated with better physical and mental health, quality of life, lack of depression, and increased physical activity (Andrews et al., 2017; Levy. 2009; Menkin, Robles et al., 2017). These expectations can influence perceptions </w:t>
      </w:r>
      <w:r>
        <w:rPr>
          <w:rFonts w:ascii="Times New Roman" w:eastAsia="Times New Roman" w:hAnsi="Times New Roman" w:cs="Times New Roman"/>
          <w:sz w:val="24"/>
          <w:szCs w:val="24"/>
        </w:rPr>
        <w:lastRenderedPageBreak/>
        <w:t>and ideas on one’s own aging experience. Having a strong sense of purpose has been identified as an integral part of maintain health and wellbeing over one’s life span (</w:t>
      </w:r>
      <w:r w:rsidRPr="00D90324">
        <w:rPr>
          <w:rFonts w:ascii="Times New Roman" w:eastAsia="Times New Roman" w:hAnsi="Times New Roman" w:cs="Times New Roman"/>
          <w:sz w:val="24"/>
          <w:szCs w:val="24"/>
        </w:rPr>
        <w:t>Windsor et al., 2015</w:t>
      </w:r>
      <w:r>
        <w:rPr>
          <w:rFonts w:ascii="Times New Roman" w:eastAsia="Times New Roman" w:hAnsi="Times New Roman" w:cs="Times New Roman"/>
          <w:sz w:val="24"/>
          <w:szCs w:val="24"/>
        </w:rPr>
        <w:t>). Researchers have indicated that older adults who scored higher on sense of purpose reported better self-rated health, fewer depressive symptoms, and better well-being (</w:t>
      </w:r>
      <w:r w:rsidRPr="003D1780">
        <w:rPr>
          <w:rFonts w:ascii="Times New Roman" w:eastAsia="Times New Roman" w:hAnsi="Times New Roman" w:cs="Times New Roman"/>
          <w:sz w:val="24"/>
          <w:szCs w:val="24"/>
        </w:rPr>
        <w:t>Koenig et al., 2014</w:t>
      </w:r>
      <w:r>
        <w:rPr>
          <w:rFonts w:ascii="Times New Roman" w:eastAsia="Times New Roman" w:hAnsi="Times New Roman" w:cs="Times New Roman"/>
          <w:sz w:val="24"/>
          <w:szCs w:val="24"/>
        </w:rPr>
        <w:t xml:space="preserve">; </w:t>
      </w:r>
      <w:r w:rsidRPr="00D90324">
        <w:rPr>
          <w:rFonts w:ascii="Times New Roman" w:eastAsia="Times New Roman" w:hAnsi="Times New Roman" w:cs="Times New Roman"/>
          <w:sz w:val="24"/>
          <w:szCs w:val="24"/>
        </w:rPr>
        <w:t>Windsor et al., 2015</w:t>
      </w:r>
      <w:r>
        <w:rPr>
          <w:rFonts w:ascii="Times New Roman" w:eastAsia="Times New Roman" w:hAnsi="Times New Roman" w:cs="Times New Roman"/>
          <w:sz w:val="24"/>
          <w:szCs w:val="24"/>
        </w:rPr>
        <w:t xml:space="preserve">). An individual’s sense of purpose can be influenced and affected by their physical health, attitudes towards aging, gender, and age. Men report higher levels of purpose than women </w:t>
      </w:r>
      <w:r w:rsidRPr="000B313A">
        <w:rPr>
          <w:rFonts w:ascii="Times New Roman" w:eastAsia="Times New Roman" w:hAnsi="Times New Roman" w:cs="Times New Roman"/>
          <w:sz w:val="24"/>
          <w:szCs w:val="24"/>
        </w:rPr>
        <w:t>(Hedberg et al., 2010</w:t>
      </w:r>
      <w:r>
        <w:rPr>
          <w:rFonts w:ascii="Times New Roman" w:eastAsia="Times New Roman" w:hAnsi="Times New Roman" w:cs="Times New Roman"/>
          <w:sz w:val="24"/>
          <w:szCs w:val="24"/>
        </w:rPr>
        <w:t xml:space="preserve">; </w:t>
      </w:r>
      <w:r w:rsidRPr="000B4327">
        <w:rPr>
          <w:rFonts w:ascii="Times New Roman" w:eastAsia="Times New Roman" w:hAnsi="Times New Roman" w:cs="Times New Roman"/>
          <w:sz w:val="24"/>
          <w:szCs w:val="24"/>
        </w:rPr>
        <w:t>Pinquart, 2002</w:t>
      </w:r>
      <w:r w:rsidRPr="000B313A">
        <w:rPr>
          <w:rFonts w:ascii="Times New Roman" w:eastAsia="Times New Roman" w:hAnsi="Times New Roman" w:cs="Times New Roman"/>
          <w:sz w:val="24"/>
          <w:szCs w:val="24"/>
        </w:rPr>
        <w:t>)</w:t>
      </w:r>
      <w:r>
        <w:rPr>
          <w:rFonts w:ascii="Times New Roman" w:eastAsia="Times New Roman" w:hAnsi="Times New Roman" w:cs="Times New Roman"/>
          <w:sz w:val="24"/>
          <w:szCs w:val="24"/>
        </w:rPr>
        <w:t>. One’s sense of purpose can interact and affect their experiences, like existing social and family networks and relationship quality (</w:t>
      </w:r>
      <w:r w:rsidRPr="00105968">
        <w:rPr>
          <w:rFonts w:ascii="Times New Roman" w:eastAsia="Times New Roman" w:hAnsi="Times New Roman" w:cs="Times New Roman"/>
          <w:sz w:val="24"/>
          <w:szCs w:val="24"/>
        </w:rPr>
        <w:t>Pinquart, 2002</w:t>
      </w:r>
      <w:r>
        <w:rPr>
          <w:rFonts w:ascii="Times New Roman" w:eastAsia="Times New Roman" w:hAnsi="Times New Roman" w:cs="Times New Roman"/>
          <w:sz w:val="24"/>
          <w:szCs w:val="24"/>
        </w:rPr>
        <w:t>). Although purpose is an important part of maintaining a positive experience of aging, many older adults struggle to maintain purpose in life as they age. Sense of purpose often declining with age (</w:t>
      </w:r>
      <w:proofErr w:type="spellStart"/>
      <w:r>
        <w:rPr>
          <w:rFonts w:ascii="Times New Roman" w:eastAsia="Times New Roman" w:hAnsi="Times New Roman" w:cs="Times New Roman"/>
          <w:sz w:val="24"/>
          <w:szCs w:val="24"/>
        </w:rPr>
        <w:t>Bronk</w:t>
      </w:r>
      <w:proofErr w:type="spellEnd"/>
      <w:r>
        <w:rPr>
          <w:rFonts w:ascii="Times New Roman" w:eastAsia="Times New Roman" w:hAnsi="Times New Roman" w:cs="Times New Roman"/>
          <w:sz w:val="24"/>
          <w:szCs w:val="24"/>
        </w:rPr>
        <w:t>, 2017; Irving et al, 2017). This can be due to the fact that age related losses in social roles, relations, and physical and cognitive function may cause older adults to be unable to engage in activities and task they may have previously held that made their lives more purposeful (</w:t>
      </w:r>
      <w:proofErr w:type="spellStart"/>
      <w:r>
        <w:rPr>
          <w:rFonts w:ascii="Times New Roman" w:eastAsia="Times New Roman" w:hAnsi="Times New Roman" w:cs="Times New Roman"/>
          <w:sz w:val="24"/>
          <w:szCs w:val="24"/>
        </w:rPr>
        <w:t>Bronk</w:t>
      </w:r>
      <w:proofErr w:type="spellEnd"/>
      <w:r>
        <w:rPr>
          <w:rFonts w:ascii="Times New Roman" w:eastAsia="Times New Roman" w:hAnsi="Times New Roman" w:cs="Times New Roman"/>
          <w:sz w:val="24"/>
          <w:szCs w:val="24"/>
        </w:rPr>
        <w:t>, 2017). Having respect for older adults in society can encourage people to value and seek advice and wisdom from older adults. This social function can be emotionally positive for older adults and provide some form of purpose (</w:t>
      </w:r>
      <w:r w:rsidRPr="00CE5F2C">
        <w:rPr>
          <w:rFonts w:ascii="Times New Roman" w:eastAsia="Times New Roman" w:hAnsi="Times New Roman" w:cs="Times New Roman"/>
          <w:sz w:val="24"/>
          <w:szCs w:val="24"/>
        </w:rPr>
        <w:t>Campos &amp; Kim, 2017</w:t>
      </w:r>
      <w:r>
        <w:rPr>
          <w:rFonts w:ascii="Times New Roman" w:eastAsia="Times New Roman" w:hAnsi="Times New Roman" w:cs="Times New Roman"/>
          <w:sz w:val="24"/>
          <w:szCs w:val="24"/>
        </w:rPr>
        <w:t xml:space="preserve">). </w:t>
      </w:r>
    </w:p>
    <w:p w14:paraId="7F73EF54" w14:textId="77777777" w:rsidR="00754317" w:rsidRDefault="00754317" w:rsidP="00DE04B0">
      <w:pPr>
        <w:spacing w:line="480" w:lineRule="auto"/>
        <w:ind w:firstLine="720"/>
        <w:rPr>
          <w:rFonts w:ascii="Times New Roman" w:eastAsia="Times New Roman" w:hAnsi="Times New Roman" w:cs="Times New Roman"/>
          <w:sz w:val="24"/>
          <w:szCs w:val="24"/>
        </w:rPr>
      </w:pPr>
      <w:r w:rsidRPr="00A255F7">
        <w:rPr>
          <w:rFonts w:ascii="Times New Roman" w:eastAsia="Times New Roman" w:hAnsi="Times New Roman" w:cs="Times New Roman"/>
          <w:sz w:val="24"/>
          <w:szCs w:val="24"/>
        </w:rPr>
        <w:t>Like race and gender stereotypes</w:t>
      </w:r>
      <w:r w:rsidRPr="006657E7">
        <w:rPr>
          <w:rFonts w:ascii="Times New Roman" w:eastAsia="Times New Roman" w:hAnsi="Times New Roman" w:cs="Times New Roman"/>
          <w:sz w:val="24"/>
          <w:szCs w:val="24"/>
        </w:rPr>
        <w:t>, an individual can form assumptions and stereotypes about older adults at an early age</w:t>
      </w:r>
      <w:r>
        <w:rPr>
          <w:rFonts w:ascii="Times New Roman" w:eastAsia="Times New Roman" w:hAnsi="Times New Roman" w:cs="Times New Roman"/>
          <w:sz w:val="24"/>
          <w:szCs w:val="24"/>
        </w:rPr>
        <w:t xml:space="preserve"> (Flamion et al., 2020)</w:t>
      </w:r>
      <w:r w:rsidRPr="006657E7">
        <w:rPr>
          <w:rFonts w:ascii="Times New Roman" w:eastAsia="Times New Roman" w:hAnsi="Times New Roman" w:cs="Times New Roman"/>
          <w:sz w:val="24"/>
          <w:szCs w:val="24"/>
        </w:rPr>
        <w:t xml:space="preserve">. However, unlike race and gender stereotypes, age stereotypes become self-relevant several decades after assumptions are formed (Giles et al., 1993; Levy &amp; Banaji, 2002). Stereotypes of a group can then become internalized self-stereotypes. Levy (2009) describes this development of an individual’s self-perceptions </w:t>
      </w:r>
      <w:r>
        <w:rPr>
          <w:rFonts w:ascii="Times New Roman" w:eastAsia="Times New Roman" w:hAnsi="Times New Roman" w:cs="Times New Roman"/>
          <w:sz w:val="24"/>
          <w:szCs w:val="24"/>
        </w:rPr>
        <w:t>in</w:t>
      </w:r>
      <w:r w:rsidRPr="006657E7">
        <w:rPr>
          <w:rFonts w:ascii="Times New Roman" w:eastAsia="Times New Roman" w:hAnsi="Times New Roman" w:cs="Times New Roman"/>
          <w:sz w:val="24"/>
          <w:szCs w:val="24"/>
        </w:rPr>
        <w:t xml:space="preserve"> Stereotype Embodiment Theory. This theory states that throughout one’s life</w:t>
      </w:r>
      <w:r>
        <w:rPr>
          <w:rFonts w:ascii="Times New Roman" w:eastAsia="Times New Roman" w:hAnsi="Times New Roman" w:cs="Times New Roman"/>
          <w:sz w:val="24"/>
          <w:szCs w:val="24"/>
        </w:rPr>
        <w:t>,</w:t>
      </w:r>
      <w:r w:rsidRPr="006657E7">
        <w:rPr>
          <w:rFonts w:ascii="Times New Roman" w:eastAsia="Times New Roman" w:hAnsi="Times New Roman" w:cs="Times New Roman"/>
          <w:sz w:val="24"/>
          <w:szCs w:val="24"/>
        </w:rPr>
        <w:t xml:space="preserve"> individuals are exposed to age stereotypes, which they internalize over time. These stereotypes then shape how </w:t>
      </w:r>
      <w:r w:rsidRPr="006657E7">
        <w:rPr>
          <w:rFonts w:ascii="Times New Roman" w:eastAsia="Times New Roman" w:hAnsi="Times New Roman" w:cs="Times New Roman"/>
          <w:sz w:val="24"/>
          <w:szCs w:val="24"/>
        </w:rPr>
        <w:lastRenderedPageBreak/>
        <w:t xml:space="preserve">people evaluate their own aging expectations and beliefs (Levy, 2009). When an individual reaches old age, stereotypes become self-relevant and can be incorporated as their own perceptions of themselves and their lived experiences (Levy, 2009). </w:t>
      </w:r>
    </w:p>
    <w:p w14:paraId="1DB1636D" w14:textId="77777777" w:rsidR="00754317" w:rsidRDefault="00754317" w:rsidP="00DE04B0">
      <w:pPr>
        <w:spacing w:line="480" w:lineRule="auto"/>
        <w:ind w:firstLine="720"/>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 xml:space="preserve">Another concept called stereotype threat explains how the emotional toll taken from internalizing stereotypes can prime individuals to engage in patterns of harmful behaviors that can confirm those negative stereotypes (Wheeler &amp; Petty, 2001). An example </w:t>
      </w:r>
      <w:r>
        <w:rPr>
          <w:rFonts w:ascii="Times New Roman" w:eastAsia="Times New Roman" w:hAnsi="Times New Roman" w:cs="Times New Roman"/>
          <w:sz w:val="24"/>
          <w:szCs w:val="24"/>
        </w:rPr>
        <w:t xml:space="preserve">of this concept </w:t>
      </w:r>
      <w:r w:rsidRPr="00A255F7">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seen in a</w:t>
      </w:r>
      <w:r w:rsidRPr="006657E7">
        <w:rPr>
          <w:rFonts w:ascii="Times New Roman" w:eastAsia="Times New Roman" w:hAnsi="Times New Roman" w:cs="Times New Roman"/>
          <w:sz w:val="24"/>
          <w:szCs w:val="24"/>
        </w:rPr>
        <w:t xml:space="preserve"> study conducted by Lamont and colleagues ( 2015) in which individuals were subjected to ageist stereotypes</w:t>
      </w:r>
      <w:r w:rsidRPr="00A255F7">
        <w:rPr>
          <w:rFonts w:ascii="Times New Roman" w:eastAsia="Times New Roman" w:hAnsi="Times New Roman" w:cs="Times New Roman"/>
          <w:sz w:val="24"/>
          <w:szCs w:val="24"/>
        </w:rPr>
        <w:t xml:space="preserve"> through both </w:t>
      </w:r>
      <w:r>
        <w:rPr>
          <w:rFonts w:ascii="Times New Roman" w:eastAsia="Times New Roman" w:hAnsi="Times New Roman" w:cs="Times New Roman"/>
          <w:sz w:val="24"/>
          <w:szCs w:val="24"/>
        </w:rPr>
        <w:t>general statements</w:t>
      </w:r>
      <w:r w:rsidRPr="006657E7">
        <w:rPr>
          <w:rFonts w:ascii="Times New Roman" w:eastAsia="Times New Roman" w:hAnsi="Times New Roman" w:cs="Times New Roman"/>
          <w:sz w:val="24"/>
          <w:szCs w:val="24"/>
        </w:rPr>
        <w:t xml:space="preserve"> (i.e., </w:t>
      </w:r>
      <w:r>
        <w:rPr>
          <w:rFonts w:ascii="Times New Roman" w:eastAsia="Times New Roman" w:hAnsi="Times New Roman" w:cs="Times New Roman"/>
          <w:sz w:val="24"/>
          <w:szCs w:val="24"/>
        </w:rPr>
        <w:t xml:space="preserve">loosely implying </w:t>
      </w:r>
      <w:r w:rsidRPr="006657E7">
        <w:rPr>
          <w:rFonts w:ascii="Times New Roman" w:eastAsia="Times New Roman" w:hAnsi="Times New Roman" w:cs="Times New Roman"/>
          <w:sz w:val="24"/>
          <w:szCs w:val="24"/>
        </w:rPr>
        <w:t>that age</w:t>
      </w:r>
      <w:r>
        <w:rPr>
          <w:rFonts w:ascii="Times New Roman" w:eastAsia="Times New Roman" w:hAnsi="Times New Roman" w:cs="Times New Roman"/>
          <w:sz w:val="24"/>
          <w:szCs w:val="24"/>
        </w:rPr>
        <w:t xml:space="preserve"> affects </w:t>
      </w:r>
      <w:r w:rsidRPr="006657E7">
        <w:rPr>
          <w:rFonts w:ascii="Times New Roman" w:eastAsia="Times New Roman" w:hAnsi="Times New Roman" w:cs="Times New Roman"/>
          <w:sz w:val="24"/>
          <w:szCs w:val="24"/>
        </w:rPr>
        <w:t>performance</w:t>
      </w:r>
      <w:r>
        <w:rPr>
          <w:rFonts w:ascii="Times New Roman" w:eastAsia="Times New Roman" w:hAnsi="Times New Roman" w:cs="Times New Roman"/>
          <w:sz w:val="24"/>
          <w:szCs w:val="24"/>
        </w:rPr>
        <w:t xml:space="preserve"> with no specifics</w:t>
      </w:r>
      <w:r w:rsidRPr="00A255F7">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specific</w:t>
      </w:r>
      <w:r w:rsidRPr="006657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statement (i.e., </w:t>
      </w:r>
      <w:r w:rsidRPr="006657E7">
        <w:rPr>
          <w:rFonts w:ascii="Times New Roman" w:eastAsia="Times New Roman" w:hAnsi="Times New Roman" w:cs="Times New Roman"/>
          <w:sz w:val="24"/>
          <w:szCs w:val="24"/>
        </w:rPr>
        <w:t xml:space="preserve">stating that older adults are </w:t>
      </w:r>
      <w:r>
        <w:rPr>
          <w:rFonts w:ascii="Times New Roman" w:eastAsia="Times New Roman" w:hAnsi="Times New Roman" w:cs="Times New Roman"/>
          <w:sz w:val="24"/>
          <w:szCs w:val="24"/>
        </w:rPr>
        <w:t>more/</w:t>
      </w:r>
      <w:r w:rsidRPr="00A255F7">
        <w:rPr>
          <w:rFonts w:ascii="Times New Roman" w:eastAsia="Times New Roman" w:hAnsi="Times New Roman" w:cs="Times New Roman"/>
          <w:sz w:val="24"/>
          <w:szCs w:val="24"/>
        </w:rPr>
        <w:t>less capable at performing a task</w:t>
      </w:r>
      <w:r w:rsidRPr="006657E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When performing the task, older adults formed </w:t>
      </w:r>
      <w:r w:rsidRPr="006657E7">
        <w:rPr>
          <w:rFonts w:ascii="Times New Roman" w:eastAsia="Times New Roman" w:hAnsi="Times New Roman" w:cs="Times New Roman"/>
          <w:sz w:val="24"/>
          <w:szCs w:val="24"/>
        </w:rPr>
        <w:t xml:space="preserve">expectations about </w:t>
      </w:r>
      <w:r>
        <w:rPr>
          <w:rFonts w:ascii="Times New Roman" w:eastAsia="Times New Roman" w:hAnsi="Times New Roman" w:cs="Times New Roman"/>
          <w:sz w:val="24"/>
          <w:szCs w:val="24"/>
        </w:rPr>
        <w:t xml:space="preserve">themselves </w:t>
      </w:r>
      <w:r w:rsidRPr="006657E7">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their</w:t>
      </w:r>
      <w:r w:rsidRPr="006657E7">
        <w:rPr>
          <w:rFonts w:ascii="Times New Roman" w:eastAsia="Times New Roman" w:hAnsi="Times New Roman" w:cs="Times New Roman"/>
          <w:sz w:val="24"/>
          <w:szCs w:val="24"/>
        </w:rPr>
        <w:t xml:space="preserve"> capability of performance. Simply put, th</w:t>
      </w:r>
      <w:r>
        <w:rPr>
          <w:rFonts w:ascii="Times New Roman" w:eastAsia="Times New Roman" w:hAnsi="Times New Roman" w:cs="Times New Roman"/>
          <w:sz w:val="24"/>
          <w:szCs w:val="24"/>
        </w:rPr>
        <w:t xml:space="preserve">is caused </w:t>
      </w:r>
      <w:r w:rsidRPr="006657E7">
        <w:rPr>
          <w:rFonts w:ascii="Times New Roman" w:eastAsia="Times New Roman" w:hAnsi="Times New Roman" w:cs="Times New Roman"/>
          <w:sz w:val="24"/>
          <w:szCs w:val="24"/>
        </w:rPr>
        <w:t>a self</w:t>
      </w:r>
      <w:r>
        <w:rPr>
          <w:rFonts w:ascii="Times New Roman" w:eastAsia="Times New Roman" w:hAnsi="Times New Roman" w:cs="Times New Roman"/>
          <w:sz w:val="24"/>
          <w:szCs w:val="24"/>
        </w:rPr>
        <w:t>-</w:t>
      </w:r>
      <w:r w:rsidRPr="006657E7">
        <w:rPr>
          <w:rFonts w:ascii="Times New Roman" w:eastAsia="Times New Roman" w:hAnsi="Times New Roman" w:cs="Times New Roman"/>
          <w:sz w:val="24"/>
          <w:szCs w:val="24"/>
        </w:rPr>
        <w:t>fulfilling prophecy</w:t>
      </w:r>
      <w:r>
        <w:rPr>
          <w:rFonts w:ascii="Times New Roman" w:eastAsia="Times New Roman" w:hAnsi="Times New Roman" w:cs="Times New Roman"/>
          <w:sz w:val="24"/>
          <w:szCs w:val="24"/>
        </w:rPr>
        <w:t xml:space="preserve">. The fears of poor performance, and thereby confirming negative stereotypes, turned out to be closely associated with actual poor performance. </w:t>
      </w:r>
      <w:r w:rsidRPr="00A255F7">
        <w:rPr>
          <w:rFonts w:ascii="Times New Roman" w:eastAsia="Times New Roman" w:hAnsi="Times New Roman" w:cs="Times New Roman"/>
          <w:sz w:val="24"/>
          <w:szCs w:val="24"/>
        </w:rPr>
        <w:t>Having a more positive social identity, which means</w:t>
      </w:r>
      <w:r w:rsidRPr="00F43390">
        <w:rPr>
          <w:rFonts w:ascii="Times New Roman" w:eastAsia="Times New Roman" w:hAnsi="Times New Roman" w:cs="Times New Roman"/>
          <w:sz w:val="24"/>
          <w:szCs w:val="24"/>
        </w:rPr>
        <w:t xml:space="preserve"> feeling as though older adults are socially respected </w:t>
      </w:r>
      <w:r>
        <w:rPr>
          <w:rFonts w:ascii="Times New Roman" w:eastAsia="Times New Roman" w:hAnsi="Times New Roman" w:cs="Times New Roman"/>
          <w:sz w:val="24"/>
          <w:szCs w:val="24"/>
        </w:rPr>
        <w:t xml:space="preserve">and </w:t>
      </w:r>
      <w:r w:rsidRPr="00F43390">
        <w:rPr>
          <w:rFonts w:ascii="Times New Roman" w:eastAsia="Times New Roman" w:hAnsi="Times New Roman" w:cs="Times New Roman"/>
          <w:sz w:val="24"/>
          <w:szCs w:val="24"/>
        </w:rPr>
        <w:t xml:space="preserve">valued, acts as a buffering system against </w:t>
      </w:r>
      <w:r>
        <w:rPr>
          <w:rFonts w:ascii="Times New Roman" w:eastAsia="Times New Roman" w:hAnsi="Times New Roman" w:cs="Times New Roman"/>
          <w:sz w:val="24"/>
          <w:szCs w:val="24"/>
        </w:rPr>
        <w:t xml:space="preserve">ageist </w:t>
      </w:r>
      <w:r w:rsidRPr="00F43390">
        <w:rPr>
          <w:rFonts w:ascii="Times New Roman" w:eastAsia="Times New Roman" w:hAnsi="Times New Roman" w:cs="Times New Roman"/>
          <w:sz w:val="24"/>
          <w:szCs w:val="24"/>
        </w:rPr>
        <w:t>stereotype threat</w:t>
      </w:r>
      <w:r>
        <w:rPr>
          <w:rFonts w:ascii="Times New Roman" w:eastAsia="Times New Roman" w:hAnsi="Times New Roman" w:cs="Times New Roman"/>
          <w:sz w:val="24"/>
          <w:szCs w:val="24"/>
        </w:rPr>
        <w:t>s</w:t>
      </w:r>
      <w:r w:rsidRPr="00F43390">
        <w:rPr>
          <w:rFonts w:ascii="Times New Roman" w:eastAsia="Times New Roman" w:hAnsi="Times New Roman" w:cs="Times New Roman"/>
          <w:sz w:val="24"/>
          <w:szCs w:val="24"/>
        </w:rPr>
        <w:t xml:space="preserve"> (Rydell et al., 2009). </w:t>
      </w:r>
    </w:p>
    <w:p w14:paraId="39401474" w14:textId="77777777" w:rsidR="00754317" w:rsidRDefault="00754317" w:rsidP="00DE04B0">
      <w:pPr>
        <w:spacing w:line="480" w:lineRule="auto"/>
        <w:ind w:firstLine="720"/>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Studies suggest that people with positive age stereotypes are 44% more likely to recover from disability and perform more activities of daily life than those with more negative age stereotypes (Levy, Slade, Murphy, &amp; Gill, 2012).</w:t>
      </w:r>
      <w:r w:rsidRPr="006657E7">
        <w:rPr>
          <w:rFonts w:ascii="Times New Roman" w:eastAsia="Times New Roman" w:hAnsi="Times New Roman" w:cs="Times New Roman"/>
          <w:color w:val="000000" w:themeColor="text1"/>
          <w:sz w:val="24"/>
          <w:szCs w:val="24"/>
        </w:rPr>
        <w:t xml:space="preserve"> A meta-analysis conducted by Lamont </w:t>
      </w:r>
      <w:r>
        <w:rPr>
          <w:rFonts w:ascii="Times New Roman" w:eastAsia="Times New Roman" w:hAnsi="Times New Roman" w:cs="Times New Roman"/>
          <w:color w:val="000000" w:themeColor="text1"/>
          <w:sz w:val="24"/>
          <w:szCs w:val="24"/>
        </w:rPr>
        <w:t>and colleagues</w:t>
      </w:r>
      <w:r w:rsidRPr="006657E7">
        <w:rPr>
          <w:rFonts w:ascii="Times New Roman" w:eastAsia="Times New Roman" w:hAnsi="Times New Roman" w:cs="Times New Roman"/>
          <w:color w:val="000000" w:themeColor="text1"/>
          <w:sz w:val="24"/>
          <w:szCs w:val="24"/>
        </w:rPr>
        <w:t xml:space="preserve"> (2015) found that having positive age stereotypes </w:t>
      </w:r>
      <w:r>
        <w:rPr>
          <w:rFonts w:ascii="Times New Roman" w:eastAsia="Times New Roman" w:hAnsi="Times New Roman" w:cs="Times New Roman"/>
          <w:color w:val="000000" w:themeColor="text1"/>
          <w:sz w:val="24"/>
          <w:szCs w:val="24"/>
        </w:rPr>
        <w:t>was associated with</w:t>
      </w:r>
      <w:r w:rsidRPr="006657E7">
        <w:rPr>
          <w:rFonts w:ascii="Times New Roman" w:eastAsia="Times New Roman" w:hAnsi="Times New Roman" w:cs="Times New Roman"/>
          <w:color w:val="000000" w:themeColor="text1"/>
          <w:sz w:val="24"/>
          <w:szCs w:val="24"/>
        </w:rPr>
        <w:t xml:space="preserve"> more favorable health behaviors like taking medications and exercising in older adults (Lamont et al., 2015).</w:t>
      </w:r>
      <w:r w:rsidRPr="006657E7">
        <w:rPr>
          <w:rFonts w:ascii="Times New Roman" w:eastAsia="Times New Roman" w:hAnsi="Times New Roman" w:cs="Times New Roman"/>
          <w:sz w:val="24"/>
          <w:szCs w:val="24"/>
        </w:rPr>
        <w:t xml:space="preserve"> Moreover, research has shown that older individuals with more positive self-perceptions of aging on average lived 7.5 years longer than those who had negative self-perceptions. This effect was still seen after controlling for covariates such as age, gender, socioeconomic status, loneliness, </w:t>
      </w:r>
      <w:r w:rsidRPr="006657E7">
        <w:rPr>
          <w:rFonts w:ascii="Times New Roman" w:eastAsia="Times New Roman" w:hAnsi="Times New Roman" w:cs="Times New Roman"/>
          <w:sz w:val="24"/>
          <w:szCs w:val="24"/>
        </w:rPr>
        <w:lastRenderedPageBreak/>
        <w:t xml:space="preserve">and functional health (Levy, Slade, Kunkel et al., 2002). A 2013 study found that when older individuals were primed with positive self-stereotypes about older adults being wiser and smarter in comparison to younger individuals, </w:t>
      </w:r>
      <w:r>
        <w:rPr>
          <w:rFonts w:ascii="Times New Roman" w:eastAsia="Times New Roman" w:hAnsi="Times New Roman" w:cs="Times New Roman"/>
          <w:sz w:val="24"/>
          <w:szCs w:val="24"/>
        </w:rPr>
        <w:t xml:space="preserve">they </w:t>
      </w:r>
      <w:r w:rsidRPr="006657E7">
        <w:rPr>
          <w:rFonts w:ascii="Times New Roman" w:eastAsia="Times New Roman" w:hAnsi="Times New Roman" w:cs="Times New Roman"/>
          <w:sz w:val="24"/>
          <w:szCs w:val="24"/>
        </w:rPr>
        <w:t xml:space="preserve">had a better advantage in performing a cognitive task boosting their performance in positive stereotyped task </w:t>
      </w:r>
      <w:r>
        <w:rPr>
          <w:rFonts w:ascii="Times New Roman" w:eastAsia="Times New Roman" w:hAnsi="Times New Roman" w:cs="Times New Roman"/>
          <w:sz w:val="24"/>
          <w:szCs w:val="24"/>
        </w:rPr>
        <w:t>(</w:t>
      </w:r>
      <w:r w:rsidRPr="006657E7">
        <w:rPr>
          <w:rFonts w:ascii="Times New Roman" w:eastAsia="Times New Roman" w:hAnsi="Times New Roman" w:cs="Times New Roman"/>
          <w:sz w:val="24"/>
          <w:szCs w:val="24"/>
        </w:rPr>
        <w:t>i.e., solving crossword puzzles</w:t>
      </w:r>
      <w:r>
        <w:rPr>
          <w:rFonts w:ascii="Times New Roman" w:eastAsia="Times New Roman" w:hAnsi="Times New Roman" w:cs="Times New Roman"/>
          <w:sz w:val="24"/>
          <w:szCs w:val="24"/>
        </w:rPr>
        <w:t>;</w:t>
      </w:r>
      <w:r w:rsidRPr="006657E7">
        <w:rPr>
          <w:rFonts w:ascii="Times New Roman" w:eastAsia="Times New Roman" w:hAnsi="Times New Roman" w:cs="Times New Roman"/>
          <w:sz w:val="24"/>
          <w:szCs w:val="24"/>
        </w:rPr>
        <w:t xml:space="preserve"> Smith et al., 2013). In contrast, a group of older adults who were primed with negative self-stereotypes</w:t>
      </w:r>
      <w:r>
        <w:rPr>
          <w:rFonts w:ascii="Times New Roman" w:eastAsia="Times New Roman" w:hAnsi="Times New Roman" w:cs="Times New Roman"/>
          <w:sz w:val="24"/>
          <w:szCs w:val="24"/>
        </w:rPr>
        <w:t>,</w:t>
      </w:r>
      <w:r w:rsidRPr="006657E7">
        <w:rPr>
          <w:rFonts w:ascii="Times New Roman" w:eastAsia="Times New Roman" w:hAnsi="Times New Roman" w:cs="Times New Roman"/>
          <w:sz w:val="24"/>
          <w:szCs w:val="24"/>
        </w:rPr>
        <w:t xml:space="preserve"> such as older individuals have difficulty with memory, were </w:t>
      </w:r>
      <w:r>
        <w:rPr>
          <w:rFonts w:ascii="Times New Roman" w:eastAsia="Times New Roman" w:hAnsi="Times New Roman" w:cs="Times New Roman"/>
          <w:sz w:val="24"/>
          <w:szCs w:val="24"/>
        </w:rPr>
        <w:t>worse off</w:t>
      </w:r>
      <w:r w:rsidRPr="006657E7">
        <w:rPr>
          <w:rFonts w:ascii="Times New Roman" w:eastAsia="Times New Roman" w:hAnsi="Times New Roman" w:cs="Times New Roman"/>
          <w:sz w:val="24"/>
          <w:szCs w:val="24"/>
        </w:rPr>
        <w:t xml:space="preserve"> in performing the task </w:t>
      </w:r>
      <w:r>
        <w:rPr>
          <w:rFonts w:ascii="Times New Roman" w:eastAsia="Times New Roman" w:hAnsi="Times New Roman" w:cs="Times New Roman"/>
          <w:sz w:val="24"/>
          <w:szCs w:val="24"/>
        </w:rPr>
        <w:t xml:space="preserve">even </w:t>
      </w:r>
      <w:r w:rsidRPr="006657E7">
        <w:rPr>
          <w:rFonts w:ascii="Times New Roman" w:eastAsia="Times New Roman" w:hAnsi="Times New Roman" w:cs="Times New Roman"/>
          <w:sz w:val="24"/>
          <w:szCs w:val="24"/>
        </w:rPr>
        <w:t xml:space="preserve">though older adults had </w:t>
      </w:r>
      <w:r>
        <w:rPr>
          <w:rFonts w:ascii="Times New Roman" w:eastAsia="Times New Roman" w:hAnsi="Times New Roman" w:cs="Times New Roman"/>
          <w:sz w:val="24"/>
          <w:szCs w:val="24"/>
        </w:rPr>
        <w:t xml:space="preserve">previously </w:t>
      </w:r>
      <w:r w:rsidRPr="006657E7">
        <w:rPr>
          <w:rFonts w:ascii="Times New Roman" w:eastAsia="Times New Roman" w:hAnsi="Times New Roman" w:cs="Times New Roman"/>
          <w:sz w:val="24"/>
          <w:szCs w:val="24"/>
        </w:rPr>
        <w:t>believed the task was better suited for them (Smith et al.</w:t>
      </w:r>
      <w:r>
        <w:rPr>
          <w:rFonts w:ascii="Times New Roman" w:eastAsia="Times New Roman" w:hAnsi="Times New Roman" w:cs="Times New Roman"/>
          <w:sz w:val="24"/>
          <w:szCs w:val="24"/>
        </w:rPr>
        <w:t xml:space="preserve">, </w:t>
      </w:r>
      <w:r w:rsidRPr="006657E7">
        <w:rPr>
          <w:rFonts w:ascii="Times New Roman" w:eastAsia="Times New Roman" w:hAnsi="Times New Roman" w:cs="Times New Roman"/>
          <w:sz w:val="24"/>
          <w:szCs w:val="24"/>
        </w:rPr>
        <w:t>2013). Just priming older adults with negative or positive stereotypes can enhanc</w:t>
      </w:r>
      <w:r>
        <w:rPr>
          <w:rFonts w:ascii="Times New Roman" w:eastAsia="Times New Roman" w:hAnsi="Times New Roman" w:cs="Times New Roman"/>
          <w:sz w:val="24"/>
          <w:szCs w:val="24"/>
        </w:rPr>
        <w:t>e</w:t>
      </w:r>
      <w:r w:rsidRPr="006657E7">
        <w:rPr>
          <w:rFonts w:ascii="Times New Roman" w:eastAsia="Times New Roman" w:hAnsi="Times New Roman" w:cs="Times New Roman"/>
          <w:sz w:val="24"/>
          <w:szCs w:val="24"/>
        </w:rPr>
        <w:t xml:space="preserve"> or diminish the performance of tasks. Some positive aging stereotypes of aging for older adults are that they are calm, cheerful, helpful, intelligent, wise, kind, stable, polite, make good financial decisions, have a healthier diet, settle arguments, and understand others’ viewpoints (Levy &amp; Macdonald, 2016;</w:t>
      </w:r>
      <w:r w:rsidRPr="006657E7">
        <w:rPr>
          <w:rFonts w:ascii="Times New Roman" w:eastAsia="Times New Roman" w:hAnsi="Times New Roman" w:cs="Times New Roman"/>
          <w:color w:val="000000" w:themeColor="text1"/>
          <w:sz w:val="24"/>
          <w:szCs w:val="24"/>
        </w:rPr>
        <w:t xml:space="preserve"> Smith et al., 2013</w:t>
      </w:r>
      <w:r w:rsidRPr="006657E7">
        <w:rPr>
          <w:rFonts w:ascii="Times New Roman" w:eastAsia="Times New Roman" w:hAnsi="Times New Roman" w:cs="Times New Roman"/>
          <w:sz w:val="24"/>
          <w:szCs w:val="24"/>
        </w:rPr>
        <w:t xml:space="preserve">). Focusing on positive </w:t>
      </w:r>
      <w:r>
        <w:rPr>
          <w:rFonts w:ascii="Times New Roman" w:eastAsia="Times New Roman" w:hAnsi="Times New Roman" w:cs="Times New Roman"/>
          <w:sz w:val="24"/>
          <w:szCs w:val="24"/>
        </w:rPr>
        <w:t xml:space="preserve">associations with aging </w:t>
      </w:r>
      <w:r w:rsidRPr="006657E7">
        <w:rPr>
          <w:rFonts w:ascii="Times New Roman" w:eastAsia="Times New Roman" w:hAnsi="Times New Roman" w:cs="Times New Roman"/>
          <w:sz w:val="24"/>
          <w:szCs w:val="24"/>
        </w:rPr>
        <w:t xml:space="preserve">has the potential to enhance </w:t>
      </w:r>
      <w:r>
        <w:rPr>
          <w:rFonts w:ascii="Times New Roman" w:eastAsia="Times New Roman" w:hAnsi="Times New Roman" w:cs="Times New Roman"/>
          <w:sz w:val="24"/>
          <w:szCs w:val="24"/>
        </w:rPr>
        <w:t xml:space="preserve">positive </w:t>
      </w:r>
      <w:r w:rsidRPr="006657E7">
        <w:rPr>
          <w:rFonts w:ascii="Times New Roman" w:eastAsia="Times New Roman" w:hAnsi="Times New Roman" w:cs="Times New Roman"/>
          <w:sz w:val="24"/>
          <w:szCs w:val="24"/>
        </w:rPr>
        <w:t xml:space="preserve">experiences of aging </w:t>
      </w:r>
      <w:r>
        <w:rPr>
          <w:rFonts w:ascii="Times New Roman" w:eastAsia="Times New Roman" w:hAnsi="Times New Roman" w:cs="Times New Roman"/>
          <w:sz w:val="24"/>
          <w:szCs w:val="24"/>
        </w:rPr>
        <w:t xml:space="preserve">and </w:t>
      </w:r>
      <w:r w:rsidRPr="006657E7">
        <w:rPr>
          <w:rFonts w:ascii="Times New Roman" w:eastAsia="Times New Roman" w:hAnsi="Times New Roman" w:cs="Times New Roman"/>
          <w:sz w:val="24"/>
          <w:szCs w:val="24"/>
        </w:rPr>
        <w:t xml:space="preserve">quality of life for older adults. </w:t>
      </w:r>
    </w:p>
    <w:p w14:paraId="6A5D8765" w14:textId="77777777" w:rsidR="00754317" w:rsidRPr="006657E7" w:rsidRDefault="00754317" w:rsidP="00DE04B0">
      <w:pPr>
        <w:spacing w:line="480" w:lineRule="auto"/>
        <w:ind w:firstLine="720"/>
        <w:rPr>
          <w:rFonts w:ascii="Times New Roman" w:eastAsia="Times New Roman" w:hAnsi="Times New Roman" w:cs="Times New Roman"/>
          <w:color w:val="FF0000"/>
          <w:sz w:val="24"/>
          <w:szCs w:val="24"/>
          <w:shd w:val="clear" w:color="auto" w:fill="FFFFFF"/>
        </w:rPr>
      </w:pPr>
      <w:r w:rsidRPr="006657E7">
        <w:rPr>
          <w:rFonts w:ascii="Times New Roman" w:eastAsia="Times New Roman" w:hAnsi="Times New Roman" w:cs="Times New Roman"/>
          <w:sz w:val="24"/>
          <w:szCs w:val="24"/>
        </w:rPr>
        <w:t>There are other factors that may contribute to one’s development of positive experiences of aging such as one’s own unique life experiences (Diehl et al., 2014).</w:t>
      </w:r>
      <w:r w:rsidRPr="006657E7">
        <w:rPr>
          <w:rStyle w:val="CommentReference"/>
          <w:sz w:val="24"/>
          <w:szCs w:val="24"/>
        </w:rPr>
        <w:t xml:space="preserve"> </w:t>
      </w:r>
      <w:r w:rsidRPr="00A255F7">
        <w:rPr>
          <w:rStyle w:val="CommentReference"/>
          <w:rFonts w:ascii="Times New Roman" w:hAnsi="Times New Roman" w:cs="Times New Roman"/>
          <w:sz w:val="24"/>
          <w:szCs w:val="24"/>
        </w:rPr>
        <w:t xml:space="preserve">The </w:t>
      </w:r>
      <w:r w:rsidRPr="006657E7">
        <w:rPr>
          <w:rStyle w:val="CommentReference"/>
          <w:rFonts w:ascii="Times New Roman" w:hAnsi="Times New Roman" w:cs="Times New Roman"/>
          <w:sz w:val="24"/>
          <w:szCs w:val="24"/>
        </w:rPr>
        <w:t>influence of one’s cultural upbringing can also influence and shape perceptions</w:t>
      </w:r>
      <w:r>
        <w:rPr>
          <w:rStyle w:val="CommentReference"/>
          <w:rFonts w:ascii="Times New Roman" w:hAnsi="Times New Roman" w:cs="Times New Roman"/>
          <w:sz w:val="24"/>
          <w:szCs w:val="24"/>
        </w:rPr>
        <w:t>. F</w:t>
      </w:r>
      <w:r w:rsidRPr="006657E7">
        <w:rPr>
          <w:rStyle w:val="CommentReference"/>
          <w:rFonts w:ascii="Times New Roman" w:hAnsi="Times New Roman" w:cs="Times New Roman"/>
          <w:sz w:val="24"/>
          <w:szCs w:val="24"/>
        </w:rPr>
        <w:t>or example</w:t>
      </w:r>
      <w:r>
        <w:rPr>
          <w:rStyle w:val="CommentReference"/>
          <w:rFonts w:ascii="Times New Roman" w:hAnsi="Times New Roman" w:cs="Times New Roman"/>
          <w:sz w:val="24"/>
          <w:szCs w:val="24"/>
        </w:rPr>
        <w:t>,</w:t>
      </w:r>
      <w:r w:rsidRPr="006657E7">
        <w:rPr>
          <w:rStyle w:val="CommentReference"/>
          <w:rFonts w:ascii="Times New Roman" w:hAnsi="Times New Roman" w:cs="Times New Roman"/>
          <w:sz w:val="24"/>
          <w:szCs w:val="24"/>
        </w:rPr>
        <w:t xml:space="preserve"> living in a society that is more individualistic</w:t>
      </w:r>
      <w:r>
        <w:rPr>
          <w:rStyle w:val="CommentReference"/>
          <w:rFonts w:ascii="Times New Roman" w:hAnsi="Times New Roman" w:cs="Times New Roman"/>
          <w:sz w:val="24"/>
          <w:szCs w:val="24"/>
        </w:rPr>
        <w:t>,</w:t>
      </w:r>
      <w:r w:rsidRPr="006657E7">
        <w:rPr>
          <w:rStyle w:val="CommentReference"/>
          <w:rFonts w:ascii="Times New Roman" w:hAnsi="Times New Roman" w:cs="Times New Roman"/>
          <w:sz w:val="24"/>
          <w:szCs w:val="24"/>
        </w:rPr>
        <w:t xml:space="preserve"> like the United States</w:t>
      </w:r>
      <w:r>
        <w:rPr>
          <w:rStyle w:val="CommentReference"/>
          <w:rFonts w:ascii="Times New Roman" w:hAnsi="Times New Roman" w:cs="Times New Roman"/>
          <w:sz w:val="24"/>
          <w:szCs w:val="24"/>
        </w:rPr>
        <w:t>,</w:t>
      </w:r>
      <w:r w:rsidRPr="006657E7">
        <w:rPr>
          <w:rStyle w:val="CommentReference"/>
          <w:rFonts w:ascii="Times New Roman" w:hAnsi="Times New Roman" w:cs="Times New Roman"/>
          <w:sz w:val="24"/>
          <w:szCs w:val="24"/>
        </w:rPr>
        <w:t xml:space="preserve"> or more collectivists can shape age expectations affecting behavior and development in a multidimensional way </w:t>
      </w:r>
      <w:r w:rsidRPr="006657E7">
        <w:rPr>
          <w:rFonts w:ascii="Times New Roman" w:eastAsia="Times New Roman" w:hAnsi="Times New Roman" w:cs="Times New Roman"/>
          <w:color w:val="000000" w:themeColor="text1"/>
          <w:sz w:val="24"/>
          <w:szCs w:val="24"/>
          <w:shd w:val="clear" w:color="auto" w:fill="FFFFFF"/>
        </w:rPr>
        <w:t>(North &amp; Folk, 2015). A meta-analysis conducted by North &amp; Folk found that individualism predicted having more positive perceptions of aging because the cultural upbringing allows for the acknowledg</w:t>
      </w:r>
      <w:r>
        <w:rPr>
          <w:rFonts w:ascii="Times New Roman" w:eastAsia="Times New Roman" w:hAnsi="Times New Roman" w:cs="Times New Roman"/>
          <w:color w:val="000000" w:themeColor="text1"/>
          <w:sz w:val="24"/>
          <w:szCs w:val="24"/>
          <w:shd w:val="clear" w:color="auto" w:fill="FFFFFF"/>
        </w:rPr>
        <w:t xml:space="preserve">ement </w:t>
      </w:r>
      <w:r w:rsidRPr="006657E7">
        <w:rPr>
          <w:rFonts w:ascii="Times New Roman" w:eastAsia="Times New Roman" w:hAnsi="Times New Roman" w:cs="Times New Roman"/>
          <w:color w:val="000000" w:themeColor="text1"/>
          <w:sz w:val="24"/>
          <w:szCs w:val="24"/>
          <w:shd w:val="clear" w:color="auto" w:fill="FFFFFF"/>
        </w:rPr>
        <w:t xml:space="preserve">of older </w:t>
      </w:r>
      <w:r w:rsidRPr="00A255F7">
        <w:rPr>
          <w:rFonts w:ascii="Times New Roman" w:eastAsia="Times New Roman" w:hAnsi="Times New Roman" w:cs="Times New Roman"/>
          <w:color w:val="000000" w:themeColor="text1"/>
          <w:sz w:val="24"/>
          <w:szCs w:val="24"/>
          <w:shd w:val="clear" w:color="auto" w:fill="FFFFFF"/>
        </w:rPr>
        <w:t>adult’s</w:t>
      </w:r>
      <w:r w:rsidRPr="006657E7">
        <w:rPr>
          <w:rFonts w:ascii="Times New Roman" w:eastAsia="Times New Roman" w:hAnsi="Times New Roman" w:cs="Times New Roman"/>
          <w:color w:val="000000" w:themeColor="text1"/>
          <w:sz w:val="24"/>
          <w:szCs w:val="24"/>
          <w:shd w:val="clear" w:color="auto" w:fill="FFFFFF"/>
        </w:rPr>
        <w:t xml:space="preserve"> contributions and experiences</w:t>
      </w:r>
      <w:r>
        <w:rPr>
          <w:rFonts w:ascii="Times New Roman" w:eastAsia="Times New Roman" w:hAnsi="Times New Roman" w:cs="Times New Roman"/>
          <w:color w:val="000000" w:themeColor="text1"/>
          <w:sz w:val="24"/>
          <w:szCs w:val="24"/>
          <w:shd w:val="clear" w:color="auto" w:fill="FFFFFF"/>
        </w:rPr>
        <w:t>,</w:t>
      </w:r>
      <w:r w:rsidRPr="006657E7">
        <w:rPr>
          <w:rFonts w:ascii="Times New Roman" w:eastAsia="Times New Roman" w:hAnsi="Times New Roman" w:cs="Times New Roman"/>
          <w:color w:val="000000" w:themeColor="text1"/>
          <w:sz w:val="24"/>
          <w:szCs w:val="24"/>
          <w:shd w:val="clear" w:color="auto" w:fill="FFFFFF"/>
        </w:rPr>
        <w:t xml:space="preserve"> while in more collectivistic cultures, older adults are seen as a burden due to the lack of continued contribution they may have to the collective </w:t>
      </w:r>
      <w:r w:rsidRPr="00A255F7">
        <w:rPr>
          <w:rFonts w:ascii="Times New Roman" w:eastAsia="Times New Roman" w:hAnsi="Times New Roman" w:cs="Times New Roman"/>
          <w:color w:val="000000" w:themeColor="text1"/>
          <w:sz w:val="24"/>
          <w:szCs w:val="24"/>
          <w:shd w:val="clear" w:color="auto" w:fill="FFFFFF"/>
        </w:rPr>
        <w:t>(North</w:t>
      </w:r>
      <w:r w:rsidRPr="006657E7">
        <w:rPr>
          <w:rFonts w:ascii="Times New Roman" w:eastAsia="Times New Roman" w:hAnsi="Times New Roman" w:cs="Times New Roman"/>
          <w:color w:val="000000" w:themeColor="text1"/>
          <w:sz w:val="24"/>
          <w:szCs w:val="24"/>
          <w:shd w:val="clear" w:color="auto" w:fill="FFFFFF"/>
        </w:rPr>
        <w:t xml:space="preserve"> &amp; Folk, 2015). Similarly, immigrant</w:t>
      </w:r>
      <w:r>
        <w:rPr>
          <w:rFonts w:ascii="Times New Roman" w:eastAsia="Times New Roman" w:hAnsi="Times New Roman" w:cs="Times New Roman"/>
          <w:color w:val="FF0000"/>
          <w:sz w:val="24"/>
          <w:szCs w:val="24"/>
          <w:shd w:val="clear" w:color="auto" w:fill="FFFFFF"/>
        </w:rPr>
        <w:t xml:space="preserve"> </w:t>
      </w:r>
      <w:r w:rsidRPr="006657E7">
        <w:rPr>
          <w:rFonts w:ascii="Times New Roman" w:eastAsia="Times New Roman" w:hAnsi="Times New Roman" w:cs="Times New Roman"/>
          <w:sz w:val="24"/>
          <w:szCs w:val="24"/>
        </w:rPr>
        <w:t xml:space="preserve">perceptions on aging can be </w:t>
      </w:r>
      <w:r w:rsidRPr="006657E7">
        <w:rPr>
          <w:rFonts w:ascii="Times New Roman" w:eastAsia="Times New Roman" w:hAnsi="Times New Roman" w:cs="Times New Roman"/>
          <w:sz w:val="24"/>
          <w:szCs w:val="24"/>
        </w:rPr>
        <w:lastRenderedPageBreak/>
        <w:t xml:space="preserve">formed from their heritage and generational upbringing </w:t>
      </w:r>
      <w:r>
        <w:rPr>
          <w:rFonts w:ascii="Times New Roman" w:eastAsia="Times New Roman" w:hAnsi="Times New Roman" w:cs="Times New Roman"/>
          <w:sz w:val="24"/>
          <w:szCs w:val="24"/>
        </w:rPr>
        <w:t>(</w:t>
      </w:r>
      <w:r w:rsidRPr="006657E7">
        <w:rPr>
          <w:rFonts w:ascii="Times New Roman" w:hAnsi="Times New Roman" w:cs="Times New Roman"/>
          <w:color w:val="000000" w:themeColor="text1"/>
          <w:sz w:val="24"/>
          <w:szCs w:val="24"/>
        </w:rPr>
        <w:t>Menkin</w:t>
      </w:r>
      <w:r>
        <w:rPr>
          <w:rFonts w:ascii="Times New Roman" w:hAnsi="Times New Roman" w:cs="Times New Roman"/>
          <w:color w:val="000000" w:themeColor="text1"/>
          <w:sz w:val="24"/>
          <w:szCs w:val="24"/>
        </w:rPr>
        <w:t>, Guan</w:t>
      </w:r>
      <w:r w:rsidRPr="006657E7">
        <w:rPr>
          <w:rFonts w:ascii="Times New Roman" w:hAnsi="Times New Roman" w:cs="Times New Roman"/>
          <w:color w:val="000000" w:themeColor="text1"/>
          <w:sz w:val="24"/>
          <w:szCs w:val="24"/>
        </w:rPr>
        <w:t xml:space="preserve"> et al., 2017)</w:t>
      </w:r>
      <w:r>
        <w:rPr>
          <w:rFonts w:ascii="Times New Roman" w:hAnsi="Times New Roman" w:cs="Times New Roman"/>
          <w:color w:val="000000" w:themeColor="text1"/>
        </w:rPr>
        <w:t>.</w:t>
      </w:r>
      <w:r w:rsidRPr="006657E7">
        <w:rPr>
          <w:rFonts w:ascii="Times New Roman" w:hAnsi="Times New Roman" w:cs="Times New Roman"/>
          <w:color w:val="000000" w:themeColor="text1"/>
          <w:sz w:val="24"/>
          <w:szCs w:val="24"/>
        </w:rPr>
        <w:t xml:space="preserve"> Differences in age expectations and </w:t>
      </w:r>
      <w:r>
        <w:rPr>
          <w:rFonts w:ascii="Times New Roman" w:hAnsi="Times New Roman" w:cs="Times New Roman"/>
          <w:color w:val="000000" w:themeColor="text1"/>
          <w:sz w:val="24"/>
          <w:szCs w:val="24"/>
        </w:rPr>
        <w:t>r</w:t>
      </w:r>
      <w:r w:rsidRPr="006657E7">
        <w:rPr>
          <w:rFonts w:ascii="Times New Roman" w:hAnsi="Times New Roman" w:cs="Times New Roman"/>
          <w:color w:val="000000" w:themeColor="text1"/>
          <w:sz w:val="24"/>
          <w:szCs w:val="24"/>
        </w:rPr>
        <w:t xml:space="preserve">acial and ethnic </w:t>
      </w:r>
      <w:r w:rsidRPr="00A255F7">
        <w:rPr>
          <w:rFonts w:ascii="Times New Roman" w:hAnsi="Times New Roman" w:cs="Times New Roman"/>
          <w:color w:val="000000" w:themeColor="text1"/>
          <w:sz w:val="24"/>
          <w:szCs w:val="24"/>
        </w:rPr>
        <w:t>identities</w:t>
      </w:r>
      <w:r w:rsidRPr="006657E7">
        <w:rPr>
          <w:rFonts w:ascii="Times New Roman" w:hAnsi="Times New Roman" w:cs="Times New Roman"/>
          <w:color w:val="000000" w:themeColor="text1"/>
          <w:sz w:val="24"/>
          <w:szCs w:val="24"/>
        </w:rPr>
        <w:t xml:space="preserve"> were found to be central to the understanding of </w:t>
      </w:r>
      <w:r w:rsidRPr="00A255F7">
        <w:rPr>
          <w:rFonts w:ascii="Times New Roman" w:hAnsi="Times New Roman" w:cs="Times New Roman"/>
          <w:color w:val="000000" w:themeColor="text1"/>
          <w:sz w:val="24"/>
          <w:szCs w:val="24"/>
        </w:rPr>
        <w:t>perceptions</w:t>
      </w:r>
      <w:r w:rsidRPr="006657E7">
        <w:rPr>
          <w:rFonts w:ascii="Times New Roman" w:hAnsi="Times New Roman" w:cs="Times New Roman"/>
          <w:color w:val="000000" w:themeColor="text1"/>
          <w:sz w:val="24"/>
          <w:szCs w:val="24"/>
        </w:rPr>
        <w:t xml:space="preserve"> of aging</w:t>
      </w:r>
      <w:r>
        <w:rPr>
          <w:rFonts w:ascii="Times New Roman" w:hAnsi="Times New Roman" w:cs="Times New Roman"/>
          <w:color w:val="000000" w:themeColor="text1"/>
          <w:sz w:val="24"/>
          <w:szCs w:val="24"/>
        </w:rPr>
        <w:t xml:space="preserve"> and depression</w:t>
      </w:r>
      <w:r w:rsidRPr="006657E7">
        <w:rPr>
          <w:rFonts w:ascii="Times New Roman" w:hAnsi="Times New Roman" w:cs="Times New Roman"/>
          <w:color w:val="000000" w:themeColor="text1"/>
          <w:sz w:val="24"/>
          <w:szCs w:val="24"/>
        </w:rPr>
        <w:t>. The study found that after adjusting for covariates</w:t>
      </w:r>
      <w:r>
        <w:rPr>
          <w:rFonts w:ascii="Times New Roman" w:hAnsi="Times New Roman" w:cs="Times New Roman"/>
          <w:color w:val="000000" w:themeColor="text1"/>
          <w:sz w:val="24"/>
          <w:szCs w:val="24"/>
        </w:rPr>
        <w:t>,</w:t>
      </w:r>
      <w:r w:rsidRPr="006657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there was </w:t>
      </w:r>
      <w:r w:rsidRPr="006657E7">
        <w:rPr>
          <w:rFonts w:ascii="Times New Roman" w:hAnsi="Times New Roman" w:cs="Times New Roman"/>
          <w:color w:val="000000" w:themeColor="text1"/>
          <w:sz w:val="24"/>
          <w:szCs w:val="24"/>
        </w:rPr>
        <w:t xml:space="preserve">a link between </w:t>
      </w:r>
      <w:r>
        <w:rPr>
          <w:rFonts w:ascii="Times New Roman" w:hAnsi="Times New Roman" w:cs="Times New Roman"/>
          <w:color w:val="000000" w:themeColor="text1"/>
          <w:sz w:val="24"/>
          <w:szCs w:val="24"/>
        </w:rPr>
        <w:t xml:space="preserve">age expectations and depression severity for Latino individuals but not for African American participants, such that Latinos with lower age expectations (i.e., expecting physical and mental decline with age) had greater levels of depression </w:t>
      </w:r>
      <w:r>
        <w:rPr>
          <w:rFonts w:ascii="Times New Roman" w:eastAsia="Times New Roman" w:hAnsi="Times New Roman" w:cs="Times New Roman"/>
          <w:sz w:val="24"/>
          <w:szCs w:val="24"/>
        </w:rPr>
        <w:t>(</w:t>
      </w:r>
      <w:r w:rsidRPr="00F43390">
        <w:rPr>
          <w:rFonts w:ascii="Times New Roman" w:hAnsi="Times New Roman" w:cs="Times New Roman"/>
          <w:color w:val="000000" w:themeColor="text1"/>
          <w:sz w:val="24"/>
          <w:szCs w:val="24"/>
        </w:rPr>
        <w:t>Menkin</w:t>
      </w:r>
      <w:r>
        <w:rPr>
          <w:rFonts w:ascii="Times New Roman" w:hAnsi="Times New Roman" w:cs="Times New Roman"/>
          <w:color w:val="000000" w:themeColor="text1"/>
          <w:sz w:val="24"/>
          <w:szCs w:val="24"/>
        </w:rPr>
        <w:t>, Guan</w:t>
      </w:r>
      <w:r w:rsidRPr="00F43390">
        <w:rPr>
          <w:rFonts w:ascii="Times New Roman" w:hAnsi="Times New Roman" w:cs="Times New Roman"/>
          <w:color w:val="000000" w:themeColor="text1"/>
          <w:sz w:val="24"/>
          <w:szCs w:val="24"/>
        </w:rPr>
        <w:t xml:space="preserve"> et al., 2017)</w:t>
      </w:r>
      <w:r>
        <w:rPr>
          <w:rFonts w:ascii="Times New Roman" w:hAnsi="Times New Roman" w:cs="Times New Roman"/>
          <w:color w:val="000000" w:themeColor="text1"/>
          <w:sz w:val="24"/>
          <w:szCs w:val="24"/>
        </w:rPr>
        <w:t xml:space="preserve">. </w:t>
      </w:r>
    </w:p>
    <w:p w14:paraId="2120250E" w14:textId="77777777" w:rsidR="00754317"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 xml:space="preserve">There is evidence that positive internalized perceptions </w:t>
      </w:r>
      <w:r>
        <w:rPr>
          <w:rFonts w:ascii="Times New Roman" w:eastAsia="Times New Roman" w:hAnsi="Times New Roman" w:cs="Times New Roman"/>
          <w:sz w:val="24"/>
          <w:szCs w:val="24"/>
        </w:rPr>
        <w:t xml:space="preserve">of aging </w:t>
      </w:r>
      <w:r w:rsidRPr="0461F9AE">
        <w:rPr>
          <w:rFonts w:ascii="Times New Roman" w:eastAsia="Times New Roman" w:hAnsi="Times New Roman" w:cs="Times New Roman"/>
          <w:sz w:val="24"/>
          <w:szCs w:val="24"/>
        </w:rPr>
        <w:t>can influence heath in numerous ways</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with positive perceptions influencing better cognitive function, gait, cardiovascular response to stress, engagement in healthy practices, and extend life expectancy (Levy et al., 2000; Levy et al., 2002; Robertson &amp; Kenny, 2016; Sargent</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Cox et al., 2012)</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An individual’s 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perception of their age is a psychological aspect of health that has been shown to </w:t>
      </w:r>
      <w:r>
        <w:rPr>
          <w:rFonts w:ascii="Times New Roman" w:eastAsia="Times New Roman" w:hAnsi="Times New Roman" w:cs="Times New Roman"/>
          <w:sz w:val="24"/>
          <w:szCs w:val="24"/>
        </w:rPr>
        <w:t xml:space="preserve">be associated with </w:t>
      </w:r>
      <w:r w:rsidRPr="0461F9AE">
        <w:rPr>
          <w:rFonts w:ascii="Times New Roman" w:eastAsia="Times New Roman" w:hAnsi="Times New Roman" w:cs="Times New Roman"/>
          <w:sz w:val="24"/>
          <w:szCs w:val="24"/>
        </w:rPr>
        <w:t xml:space="preserve">physical and mental health (Levy &amp; Macdonald, 2016; Levy, 2003; Sun et al., 2017). </w:t>
      </w:r>
    </w:p>
    <w:p w14:paraId="693A4B1F" w14:textId="77777777" w:rsidR="00754317"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 xml:space="preserve">There </w:t>
      </w:r>
      <w:r>
        <w:rPr>
          <w:rFonts w:ascii="Times New Roman" w:eastAsia="Times New Roman" w:hAnsi="Times New Roman" w:cs="Times New Roman"/>
          <w:sz w:val="24"/>
          <w:szCs w:val="24"/>
        </w:rPr>
        <w:t>appear to be</w:t>
      </w:r>
      <w:r w:rsidRPr="0461F9AE">
        <w:rPr>
          <w:rFonts w:ascii="Times New Roman" w:eastAsia="Times New Roman" w:hAnsi="Times New Roman" w:cs="Times New Roman"/>
          <w:sz w:val="24"/>
          <w:szCs w:val="24"/>
        </w:rPr>
        <w:t xml:space="preserve"> a gender difference </w:t>
      </w:r>
      <w:r>
        <w:rPr>
          <w:rFonts w:ascii="Times New Roman" w:eastAsia="Times New Roman" w:hAnsi="Times New Roman" w:cs="Times New Roman"/>
          <w:sz w:val="24"/>
          <w:szCs w:val="24"/>
        </w:rPr>
        <w:t>in</w:t>
      </w:r>
      <w:r w:rsidRPr="0461F9AE">
        <w:rPr>
          <w:rFonts w:ascii="Times New Roman" w:eastAsia="Times New Roman" w:hAnsi="Times New Roman" w:cs="Times New Roman"/>
          <w:sz w:val="24"/>
          <w:szCs w:val="24"/>
        </w:rPr>
        <w:t xml:space="preserve"> developing and having</w:t>
      </w:r>
      <w:r>
        <w:rPr>
          <w:rFonts w:ascii="Times New Roman" w:eastAsia="Times New Roman" w:hAnsi="Times New Roman" w:cs="Times New Roman"/>
          <w:sz w:val="24"/>
          <w:szCs w:val="24"/>
        </w:rPr>
        <w:t xml:space="preserve"> positive experiences of aging</w:t>
      </w:r>
      <w:r w:rsidRPr="0461F9AE">
        <w:rPr>
          <w:rFonts w:ascii="Times New Roman" w:eastAsia="Times New Roman" w:hAnsi="Times New Roman" w:cs="Times New Roman"/>
          <w:sz w:val="24"/>
          <w:szCs w:val="24"/>
        </w:rPr>
        <w:t xml:space="preserve"> among older adults</w:t>
      </w:r>
      <w:r>
        <w:rPr>
          <w:rFonts w:ascii="Times New Roman" w:eastAsia="Times New Roman" w:hAnsi="Times New Roman" w:cs="Times New Roman"/>
          <w:sz w:val="24"/>
          <w:szCs w:val="24"/>
        </w:rPr>
        <w:t>, though findings are mixed</w:t>
      </w:r>
      <w:r w:rsidRPr="0461F9AE">
        <w:rPr>
          <w:rFonts w:ascii="Times New Roman" w:eastAsia="Times New Roman" w:hAnsi="Times New Roman" w:cs="Times New Roman"/>
          <w:sz w:val="24"/>
          <w:szCs w:val="24"/>
        </w:rPr>
        <w:t>. A meta</w:t>
      </w:r>
      <w:r>
        <w:rPr>
          <w:rFonts w:ascii="Times New Roman" w:eastAsia="Times New Roman" w:hAnsi="Times New Roman" w:cs="Times New Roman"/>
          <w:sz w:val="24"/>
          <w:szCs w:val="24"/>
        </w:rPr>
        <w:t>-analysis</w:t>
      </w:r>
      <w:r w:rsidRPr="0461F9AE">
        <w:rPr>
          <w:rFonts w:ascii="Times New Roman" w:eastAsia="Times New Roman" w:hAnsi="Times New Roman" w:cs="Times New Roman"/>
          <w:sz w:val="24"/>
          <w:szCs w:val="24"/>
        </w:rPr>
        <w:t xml:space="preserve"> conducted by Lamont and colleagues (2015) found evidence that older women h</w:t>
      </w:r>
      <w:r>
        <w:rPr>
          <w:rFonts w:ascii="Times New Roman" w:eastAsia="Times New Roman" w:hAnsi="Times New Roman" w:cs="Times New Roman"/>
          <w:sz w:val="24"/>
          <w:szCs w:val="24"/>
        </w:rPr>
        <w:t>eld</w:t>
      </w:r>
      <w:r w:rsidRPr="0461F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more </w:t>
      </w:r>
      <w:r w:rsidRPr="0461F9AE">
        <w:rPr>
          <w:rFonts w:ascii="Times New Roman" w:eastAsia="Times New Roman" w:hAnsi="Times New Roman" w:cs="Times New Roman"/>
          <w:sz w:val="24"/>
          <w:szCs w:val="24"/>
        </w:rPr>
        <w:t>negative age stereotypes</w:t>
      </w:r>
      <w:r w:rsidRPr="17D5EE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authors suggested that t</w:t>
      </w:r>
      <w:r w:rsidRPr="17D5EEB4">
        <w:rPr>
          <w:rFonts w:ascii="Times New Roman" w:eastAsia="Times New Roman" w:hAnsi="Times New Roman" w:cs="Times New Roman"/>
          <w:sz w:val="24"/>
          <w:szCs w:val="24"/>
        </w:rPr>
        <w:t>his</w:t>
      </w:r>
      <w:r w:rsidRPr="0461F9AE">
        <w:rPr>
          <w:rFonts w:ascii="Times New Roman" w:eastAsia="Times New Roman" w:hAnsi="Times New Roman" w:cs="Times New Roman"/>
          <w:sz w:val="24"/>
          <w:szCs w:val="24"/>
        </w:rPr>
        <w:t xml:space="preserve"> may be because older women are a part of two identity groups that historically and socially have </w:t>
      </w:r>
      <w:r>
        <w:rPr>
          <w:rFonts w:ascii="Times New Roman" w:eastAsia="Times New Roman" w:hAnsi="Times New Roman" w:cs="Times New Roman"/>
          <w:sz w:val="24"/>
          <w:szCs w:val="24"/>
        </w:rPr>
        <w:t>been subjected to</w:t>
      </w:r>
      <w:r w:rsidRPr="17D5EEB4">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negative stereotypes</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being both women and older adults (Lamont et al. 2015).</w:t>
      </w:r>
      <w:r>
        <w:rPr>
          <w:rFonts w:ascii="Times New Roman" w:eastAsia="Times New Roman" w:hAnsi="Times New Roman" w:cs="Times New Roman"/>
          <w:sz w:val="24"/>
          <w:szCs w:val="24"/>
        </w:rPr>
        <w:t xml:space="preserve"> A</w:t>
      </w:r>
      <w:r w:rsidRPr="0461F9AE">
        <w:rPr>
          <w:rFonts w:ascii="Times New Roman" w:eastAsia="Times New Roman" w:hAnsi="Times New Roman" w:cs="Times New Roman"/>
          <w:sz w:val="24"/>
          <w:szCs w:val="24"/>
        </w:rPr>
        <w:t xml:space="preserve"> study focused on Canadian older men found that men 65</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89 held more ageist and sexist </w:t>
      </w:r>
      <w:r w:rsidRPr="32E27923">
        <w:rPr>
          <w:rFonts w:ascii="Times New Roman" w:eastAsia="Times New Roman" w:hAnsi="Times New Roman" w:cs="Times New Roman"/>
          <w:sz w:val="24"/>
          <w:szCs w:val="24"/>
        </w:rPr>
        <w:t xml:space="preserve">views </w:t>
      </w:r>
      <w:r w:rsidRPr="0461F9AE">
        <w:rPr>
          <w:rFonts w:ascii="Times New Roman" w:eastAsia="Times New Roman" w:hAnsi="Times New Roman" w:cs="Times New Roman"/>
          <w:sz w:val="24"/>
          <w:szCs w:val="24"/>
        </w:rPr>
        <w:t>about others</w:t>
      </w:r>
      <w:r>
        <w:rPr>
          <w:rFonts w:ascii="Times New Roman" w:eastAsia="Times New Roman" w:hAnsi="Times New Roman" w:cs="Times New Roman"/>
          <w:sz w:val="24"/>
          <w:szCs w:val="24"/>
        </w:rPr>
        <w:t xml:space="preserve"> than women, but not more negative views </w:t>
      </w:r>
      <w:r w:rsidRPr="0461F9AE">
        <w:rPr>
          <w:rFonts w:ascii="Times New Roman" w:eastAsia="Times New Roman" w:hAnsi="Times New Roman" w:cs="Times New Roman"/>
          <w:sz w:val="24"/>
          <w:szCs w:val="24"/>
        </w:rPr>
        <w:t xml:space="preserve">about themselves. </w:t>
      </w:r>
      <w:r>
        <w:rPr>
          <w:rFonts w:ascii="Times New Roman" w:eastAsia="Times New Roman" w:hAnsi="Times New Roman" w:cs="Times New Roman"/>
          <w:sz w:val="24"/>
          <w:szCs w:val="24"/>
        </w:rPr>
        <w:t>They reported that</w:t>
      </w:r>
      <w:r w:rsidRPr="0461F9AE">
        <w:rPr>
          <w:rFonts w:ascii="Times New Roman" w:eastAsia="Times New Roman" w:hAnsi="Times New Roman" w:cs="Times New Roman"/>
          <w:sz w:val="24"/>
          <w:szCs w:val="24"/>
        </w:rPr>
        <w:t xml:space="preserve"> negative stereotypes on age and sex existed, but they themselves were not victims of such negative stereotypes. This aligns with other masculinity theories stating </w:t>
      </w:r>
      <w:r w:rsidRPr="0461F9AE">
        <w:rPr>
          <w:rFonts w:ascii="Times New Roman" w:eastAsia="Times New Roman" w:hAnsi="Times New Roman" w:cs="Times New Roman"/>
          <w:sz w:val="24"/>
          <w:szCs w:val="24"/>
        </w:rPr>
        <w:lastRenderedPageBreak/>
        <w:t>that internalized masculinity and lack of negative gender stereotypes might buffer 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perception</w:t>
      </w:r>
      <w:r>
        <w:rPr>
          <w:rFonts w:ascii="Times New Roman" w:eastAsia="Times New Roman" w:hAnsi="Times New Roman" w:cs="Times New Roman"/>
          <w:sz w:val="24"/>
          <w:szCs w:val="24"/>
        </w:rPr>
        <w:t>s</w:t>
      </w:r>
      <w:r w:rsidRPr="0461F9AE">
        <w:rPr>
          <w:rFonts w:ascii="Times New Roman" w:eastAsia="Times New Roman" w:hAnsi="Times New Roman" w:cs="Times New Roman"/>
          <w:sz w:val="24"/>
          <w:szCs w:val="24"/>
        </w:rPr>
        <w:t xml:space="preserve"> and bolster more positive view</w:t>
      </w:r>
      <w:r>
        <w:rPr>
          <w:rFonts w:ascii="Times New Roman" w:eastAsia="Times New Roman" w:hAnsi="Times New Roman" w:cs="Times New Roman"/>
          <w:sz w:val="24"/>
          <w:szCs w:val="24"/>
        </w:rPr>
        <w:t>s</w:t>
      </w:r>
      <w:r w:rsidRPr="0461F9AE">
        <w:rPr>
          <w:rFonts w:ascii="Times New Roman" w:eastAsia="Times New Roman" w:hAnsi="Times New Roman" w:cs="Times New Roman"/>
          <w:sz w:val="24"/>
          <w:szCs w:val="24"/>
        </w:rPr>
        <w:t xml:space="preserve"> of aging in relation to being a man (Clarke &amp; Korotchenko, 2016).</w:t>
      </w:r>
    </w:p>
    <w:p w14:paraId="7C60D793" w14:textId="77777777" w:rsidR="00754317" w:rsidRDefault="00754317" w:rsidP="00DE04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461F9AE">
        <w:rPr>
          <w:rFonts w:ascii="Times New Roman" w:eastAsia="Times New Roman" w:hAnsi="Times New Roman" w:cs="Times New Roman"/>
          <w:sz w:val="24"/>
          <w:szCs w:val="24"/>
        </w:rPr>
        <w:t>revious research</w:t>
      </w:r>
      <w:r>
        <w:rPr>
          <w:rFonts w:ascii="Times New Roman" w:eastAsia="Times New Roman" w:hAnsi="Times New Roman" w:cs="Times New Roman"/>
          <w:sz w:val="24"/>
          <w:szCs w:val="24"/>
        </w:rPr>
        <w:t xml:space="preserve"> suggests </w:t>
      </w:r>
      <w:r w:rsidRPr="0461F9AE">
        <w:rPr>
          <w:rFonts w:ascii="Times New Roman" w:eastAsia="Times New Roman" w:hAnsi="Times New Roman" w:cs="Times New Roman"/>
          <w:sz w:val="24"/>
          <w:szCs w:val="24"/>
        </w:rPr>
        <w:t xml:space="preserve">there </w:t>
      </w:r>
      <w:r>
        <w:rPr>
          <w:rFonts w:ascii="Times New Roman" w:eastAsia="Times New Roman" w:hAnsi="Times New Roman" w:cs="Times New Roman"/>
          <w:sz w:val="24"/>
          <w:szCs w:val="24"/>
        </w:rPr>
        <w:t>may be</w:t>
      </w:r>
      <w:r w:rsidRPr="0461F9AE">
        <w:rPr>
          <w:rFonts w:ascii="Times New Roman" w:eastAsia="Times New Roman" w:hAnsi="Times New Roman" w:cs="Times New Roman"/>
          <w:sz w:val="24"/>
          <w:szCs w:val="24"/>
        </w:rPr>
        <w:t xml:space="preserve"> differences in positive experiences of aging by age group </w:t>
      </w:r>
      <w:r>
        <w:rPr>
          <w:rFonts w:ascii="Times New Roman" w:eastAsia="Times New Roman" w:hAnsi="Times New Roman" w:cs="Times New Roman"/>
          <w:sz w:val="24"/>
          <w:szCs w:val="24"/>
        </w:rPr>
        <w:t>(Chopik &amp; Giasson, 2017)</w:t>
      </w:r>
      <w:r w:rsidRPr="0461F9A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There may be differences in the degree to which someone internalizes stereotypes, with a decrease in the degree to which they internalize negative stereotypes seen among older</w:t>
      </w:r>
      <w:r>
        <w:rPr>
          <w:rFonts w:ascii="Times New Roman" w:eastAsia="Times New Roman" w:hAnsi="Times New Roman" w:cs="Times New Roman"/>
          <w:sz w:val="24"/>
          <w:szCs w:val="24"/>
        </w:rPr>
        <w:t xml:space="preserve"> groups of</w:t>
      </w:r>
      <w:r w:rsidRPr="0461F9AE">
        <w:rPr>
          <w:rFonts w:ascii="Times New Roman" w:eastAsia="Times New Roman" w:hAnsi="Times New Roman" w:cs="Times New Roman"/>
          <w:sz w:val="24"/>
          <w:szCs w:val="24"/>
        </w:rPr>
        <w:t xml:space="preserve"> older adults as they age (Sun et al., 2017). Hes and colleagues (</w:t>
      </w:r>
      <w:r>
        <w:rPr>
          <w:rFonts w:ascii="Times New Roman" w:eastAsia="Times New Roman" w:hAnsi="Times New Roman" w:cs="Times New Roman"/>
          <w:sz w:val="24"/>
          <w:szCs w:val="24"/>
        </w:rPr>
        <w:t>2009</w:t>
      </w:r>
      <w:r w:rsidRPr="0461F9AE">
        <w:rPr>
          <w:rFonts w:ascii="Times New Roman" w:eastAsia="Times New Roman" w:hAnsi="Times New Roman" w:cs="Times New Roman"/>
          <w:sz w:val="24"/>
          <w:szCs w:val="24"/>
        </w:rPr>
        <w:t>) suggest</w:t>
      </w:r>
      <w:r>
        <w:rPr>
          <w:rFonts w:ascii="Times New Roman" w:eastAsia="Times New Roman" w:hAnsi="Times New Roman" w:cs="Times New Roman"/>
          <w:sz w:val="24"/>
          <w:szCs w:val="24"/>
        </w:rPr>
        <w:t>ed</w:t>
      </w:r>
      <w:r w:rsidRPr="0461F9AE">
        <w:rPr>
          <w:rFonts w:ascii="Times New Roman" w:eastAsia="Times New Roman" w:hAnsi="Times New Roman" w:cs="Times New Roman"/>
          <w:sz w:val="24"/>
          <w:szCs w:val="24"/>
        </w:rPr>
        <w:t xml:space="preserve"> that as individuals</w:t>
      </w:r>
      <w:r>
        <w:rPr>
          <w:rFonts w:ascii="Times New Roman" w:eastAsia="Times New Roman" w:hAnsi="Times New Roman" w:cs="Times New Roman"/>
          <w:sz w:val="24"/>
          <w:szCs w:val="24"/>
        </w:rPr>
        <w:t xml:space="preserve"> age and</w:t>
      </w:r>
      <w:r w:rsidRPr="0461F9AE">
        <w:rPr>
          <w:rFonts w:ascii="Times New Roman" w:eastAsia="Times New Roman" w:hAnsi="Times New Roman" w:cs="Times New Roman"/>
          <w:sz w:val="24"/>
          <w:szCs w:val="24"/>
        </w:rPr>
        <w:t xml:space="preserve"> bec</w:t>
      </w:r>
      <w:r>
        <w:rPr>
          <w:rFonts w:ascii="Times New Roman" w:eastAsia="Times New Roman" w:hAnsi="Times New Roman" w:cs="Times New Roman"/>
          <w:sz w:val="24"/>
          <w:szCs w:val="24"/>
        </w:rPr>
        <w:t>a</w:t>
      </w:r>
      <w:r w:rsidRPr="0461F9AE">
        <w:rPr>
          <w:rFonts w:ascii="Times New Roman" w:eastAsia="Times New Roman" w:hAnsi="Times New Roman" w:cs="Times New Roman"/>
          <w:sz w:val="24"/>
          <w:szCs w:val="24"/>
        </w:rPr>
        <w:t xml:space="preserve">me aware of </w:t>
      </w:r>
      <w:r>
        <w:rPr>
          <w:rFonts w:ascii="Times New Roman" w:eastAsia="Times New Roman" w:hAnsi="Times New Roman" w:cs="Times New Roman"/>
          <w:sz w:val="24"/>
          <w:szCs w:val="24"/>
        </w:rPr>
        <w:t>both</w:t>
      </w:r>
      <w:r w:rsidRPr="0461F9AE">
        <w:rPr>
          <w:rFonts w:ascii="Times New Roman" w:eastAsia="Times New Roman" w:hAnsi="Times New Roman" w:cs="Times New Roman"/>
          <w:sz w:val="24"/>
          <w:szCs w:val="24"/>
        </w:rPr>
        <w:t xml:space="preserve"> negative </w:t>
      </w:r>
      <w:r>
        <w:rPr>
          <w:rFonts w:ascii="Times New Roman" w:eastAsia="Times New Roman" w:hAnsi="Times New Roman" w:cs="Times New Roman"/>
          <w:sz w:val="24"/>
          <w:szCs w:val="24"/>
        </w:rPr>
        <w:t>and/</w:t>
      </w:r>
      <w:r w:rsidRPr="0461F9AE">
        <w:rPr>
          <w:rFonts w:ascii="Times New Roman" w:eastAsia="Times New Roman" w:hAnsi="Times New Roman" w:cs="Times New Roman"/>
          <w:sz w:val="24"/>
          <w:szCs w:val="24"/>
        </w:rPr>
        <w:t>or positive stereotypes</w:t>
      </w:r>
      <w:r>
        <w:rPr>
          <w:rFonts w:ascii="Times New Roman" w:eastAsia="Times New Roman" w:hAnsi="Times New Roman" w:cs="Times New Roman"/>
          <w:sz w:val="24"/>
          <w:szCs w:val="24"/>
        </w:rPr>
        <w:t xml:space="preserve"> surrounding aging they formed </w:t>
      </w:r>
      <w:r w:rsidRPr="0461F9AE">
        <w:rPr>
          <w:rFonts w:ascii="Times New Roman" w:eastAsia="Times New Roman" w:hAnsi="Times New Roman" w:cs="Times New Roman"/>
          <w:sz w:val="24"/>
          <w:szCs w:val="24"/>
        </w:rPr>
        <w:t>when they were young</w:t>
      </w:r>
      <w:r>
        <w:rPr>
          <w:rFonts w:ascii="Times New Roman" w:eastAsia="Times New Roman" w:hAnsi="Times New Roman" w:cs="Times New Roman"/>
          <w:sz w:val="24"/>
          <w:szCs w:val="24"/>
        </w:rPr>
        <w:t xml:space="preserve">er, those stereotypes and feelings </w:t>
      </w:r>
      <w:r w:rsidRPr="0461F9AE">
        <w:rPr>
          <w:rFonts w:ascii="Times New Roman" w:eastAsia="Times New Roman" w:hAnsi="Times New Roman" w:cs="Times New Roman"/>
          <w:sz w:val="24"/>
          <w:szCs w:val="24"/>
        </w:rPr>
        <w:t>become 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relevant</w:t>
      </w:r>
      <w:r>
        <w:rPr>
          <w:rFonts w:ascii="Times New Roman" w:eastAsia="Times New Roman" w:hAnsi="Times New Roman" w:cs="Times New Roman"/>
          <w:sz w:val="24"/>
          <w:szCs w:val="24"/>
        </w:rPr>
        <w:t>. Y</w:t>
      </w:r>
      <w:r w:rsidRPr="0461F9AE">
        <w:rPr>
          <w:rFonts w:ascii="Times New Roman" w:eastAsia="Times New Roman" w:hAnsi="Times New Roman" w:cs="Times New Roman"/>
          <w:sz w:val="24"/>
          <w:szCs w:val="24"/>
        </w:rPr>
        <w:t>ounger older adults will have more negative internal aged</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based stereotypes threat</w:t>
      </w:r>
      <w:r>
        <w:rPr>
          <w:rFonts w:ascii="Times New Roman" w:eastAsia="Times New Roman" w:hAnsi="Times New Roman" w:cs="Times New Roman"/>
          <w:sz w:val="24"/>
          <w:szCs w:val="24"/>
        </w:rPr>
        <w:t>s,</w:t>
      </w:r>
      <w:r w:rsidRPr="0461F9AE">
        <w:rPr>
          <w:rFonts w:ascii="Times New Roman" w:eastAsia="Times New Roman" w:hAnsi="Times New Roman" w:cs="Times New Roman"/>
          <w:sz w:val="24"/>
          <w:szCs w:val="24"/>
        </w:rPr>
        <w:t xml:space="preserve"> as opposed to </w:t>
      </w:r>
      <w:bookmarkStart w:id="12" w:name="_Int_nhYzQjsE"/>
      <w:r w:rsidRPr="0461F9AE">
        <w:rPr>
          <w:rFonts w:ascii="Times New Roman" w:eastAsia="Times New Roman" w:hAnsi="Times New Roman" w:cs="Times New Roman"/>
          <w:sz w:val="24"/>
          <w:szCs w:val="24"/>
        </w:rPr>
        <w:t>older</w:t>
      </w:r>
      <w:bookmarkEnd w:id="12"/>
      <w:r w:rsidRPr="0461F9AE">
        <w:rPr>
          <w:rFonts w:ascii="Times New Roman" w:eastAsia="Times New Roman" w:hAnsi="Times New Roman" w:cs="Times New Roman"/>
          <w:sz w:val="24"/>
          <w:szCs w:val="24"/>
        </w:rPr>
        <w:t xml:space="preserve"> adults</w:t>
      </w:r>
      <w:r>
        <w:rPr>
          <w:rFonts w:ascii="Times New Roman" w:eastAsia="Times New Roman" w:hAnsi="Times New Roman" w:cs="Times New Roman"/>
          <w:sz w:val="24"/>
          <w:szCs w:val="24"/>
        </w:rPr>
        <w:t xml:space="preserve"> because of newly experience of relevance of past and social perceptions. As people age and enter different social categories like becoming an older adult, they will adopt more positive attitudes towards older adults because they are now in the group (Chopik &amp; Giasson, 2017). With aging comes more experiences with older adults, both over the life course and in their current lives. With those experiences, people will encounter information that violates the negative assumptions about aging and older adults they developed in earlier life. This reflection and self–relevance aides in revising opinions and attitudes (Chopik &amp; Giasson, 2017; </w:t>
      </w:r>
      <w:r w:rsidRPr="0461F9AE">
        <w:rPr>
          <w:rFonts w:ascii="Times New Roman" w:eastAsia="Times New Roman" w:hAnsi="Times New Roman" w:cs="Times New Roman"/>
          <w:sz w:val="24"/>
          <w:szCs w:val="24"/>
        </w:rPr>
        <w:t>Levy, 2009</w:t>
      </w:r>
      <w:r>
        <w:rPr>
          <w:rFonts w:ascii="Times New Roman" w:eastAsia="Times New Roman" w:hAnsi="Times New Roman" w:cs="Times New Roman"/>
          <w:sz w:val="24"/>
          <w:szCs w:val="24"/>
        </w:rPr>
        <w:t>). This suggest that, as people age and get older, people will have more positive attitudes and their experiences of aging will be more positive. In relations to age groups within the older adult population, it is plausible to assume that younger older adults ages 50–64 will have difference in their experiences of aging than older adults aged 65–80 years old such that younger older adults will have fewer positive experiences of aging.</w:t>
      </w:r>
    </w:p>
    <w:p w14:paraId="2A3B1126" w14:textId="77777777" w:rsidR="00754317" w:rsidRDefault="00754317" w:rsidP="00DE04B0">
      <w:pPr>
        <w:spacing w:line="240" w:lineRule="auto"/>
        <w:rPr>
          <w:rFonts w:ascii="Times New Roman" w:eastAsia="Times New Roman" w:hAnsi="Times New Roman" w:cs="Times New Roman"/>
          <w:b/>
          <w:bCs/>
          <w:sz w:val="24"/>
          <w:szCs w:val="24"/>
        </w:rPr>
      </w:pPr>
    </w:p>
    <w:p w14:paraId="370DA444" w14:textId="77777777" w:rsidR="00754317" w:rsidRDefault="00754317" w:rsidP="00DE04B0">
      <w:pPr>
        <w:pStyle w:val="Heading2"/>
      </w:pPr>
      <w:bookmarkStart w:id="13" w:name="_Toc104580929"/>
      <w:r w:rsidRPr="0461F9AE">
        <w:lastRenderedPageBreak/>
        <w:t xml:space="preserve">Appearance </w:t>
      </w:r>
      <w:r>
        <w:t>A</w:t>
      </w:r>
      <w:r w:rsidRPr="2C70E61B">
        <w:t xml:space="preserve">mong </w:t>
      </w:r>
      <w:r>
        <w:t>O</w:t>
      </w:r>
      <w:r w:rsidRPr="2C70E61B">
        <w:t xml:space="preserve">lder </w:t>
      </w:r>
      <w:r>
        <w:t>A</w:t>
      </w:r>
      <w:r w:rsidRPr="0461F9AE">
        <w:t>dults</w:t>
      </w:r>
      <w:bookmarkEnd w:id="13"/>
      <w:r w:rsidRPr="0461F9AE">
        <w:t xml:space="preserve"> </w:t>
      </w:r>
    </w:p>
    <w:p w14:paraId="216386CB" w14:textId="77777777" w:rsidR="00754317" w:rsidRPr="00CB6769" w:rsidRDefault="00754317" w:rsidP="00DE04B0"/>
    <w:p w14:paraId="0236D52B" w14:textId="77777777" w:rsidR="00754317" w:rsidRPr="004C55EB" w:rsidRDefault="00754317" w:rsidP="00DE04B0">
      <w:pPr>
        <w:spacing w:line="480" w:lineRule="auto"/>
        <w:ind w:firstLine="720"/>
        <w:rPr>
          <w:rFonts w:ascii="Times New Roman" w:eastAsia="Times New Roman" w:hAnsi="Times New Roman" w:cs="Times New Roman"/>
          <w:color w:val="000000" w:themeColor="text1"/>
          <w:sz w:val="24"/>
          <w:szCs w:val="24"/>
        </w:rPr>
      </w:pPr>
      <w:r w:rsidRPr="006657E7">
        <w:rPr>
          <w:rFonts w:ascii="Times New Roman" w:hAnsi="Times New Roman"/>
          <w:sz w:val="24"/>
        </w:rPr>
        <w:t xml:space="preserve">While biological aging is inevitable and a part of the lived experience, social experiences of aging have more to do with the social </w:t>
      </w:r>
      <w:r w:rsidRPr="00CD576C">
        <w:rPr>
          <w:rFonts w:ascii="Times New Roman" w:eastAsia="Times New Roman" w:hAnsi="Times New Roman" w:cs="Times New Roman"/>
          <w:sz w:val="24"/>
          <w:szCs w:val="24"/>
        </w:rPr>
        <w:t>construction</w:t>
      </w:r>
      <w:r w:rsidRPr="006657E7">
        <w:rPr>
          <w:rFonts w:ascii="Times New Roman" w:hAnsi="Times New Roman"/>
          <w:sz w:val="24"/>
        </w:rPr>
        <w:t xml:space="preserve"> of </w:t>
      </w:r>
      <w:r w:rsidRPr="00CD576C">
        <w:rPr>
          <w:rFonts w:ascii="Times New Roman" w:eastAsia="Times New Roman" w:hAnsi="Times New Roman" w:cs="Times New Roman"/>
          <w:sz w:val="24"/>
          <w:szCs w:val="24"/>
        </w:rPr>
        <w:t>age, which is closely linked to observed</w:t>
      </w:r>
      <w:r w:rsidRPr="006657E7">
        <w:rPr>
          <w:rFonts w:ascii="Times New Roman" w:hAnsi="Times New Roman"/>
          <w:sz w:val="24"/>
        </w:rPr>
        <w:t xml:space="preserve"> physical signs of aging</w:t>
      </w:r>
      <w:r w:rsidRPr="004C55EB">
        <w:rPr>
          <w:rFonts w:ascii="Times New Roman" w:eastAsia="Times New Roman" w:hAnsi="Times New Roman" w:cs="Times New Roman"/>
          <w:color w:val="000000" w:themeColor="text1"/>
          <w:sz w:val="24"/>
          <w:szCs w:val="24"/>
        </w:rPr>
        <w:t xml:space="preserve">. The process of aging is accompanied by various changes, ranging from changes in physical appearance to cognitive and social changes. Transformations in appearance </w:t>
      </w:r>
      <w:r>
        <w:rPr>
          <w:rFonts w:ascii="Times New Roman" w:eastAsia="Times New Roman" w:hAnsi="Times New Roman" w:cs="Times New Roman"/>
          <w:color w:val="000000" w:themeColor="text1"/>
          <w:sz w:val="24"/>
          <w:szCs w:val="24"/>
        </w:rPr>
        <w:t>are</w:t>
      </w:r>
      <w:r w:rsidRPr="004C55EB">
        <w:rPr>
          <w:rFonts w:ascii="Times New Roman" w:eastAsia="Times New Roman" w:hAnsi="Times New Roman" w:cs="Times New Roman"/>
          <w:color w:val="000000" w:themeColor="text1"/>
          <w:sz w:val="24"/>
          <w:szCs w:val="24"/>
        </w:rPr>
        <w:t xml:space="preserve"> often a sign of aging and can be categorized by a distinct set of physical features. These features may include changes in shape of the body and skin elasticity, hair loss and change of color, vocal changes, and weight changes (Jankowski et al., 2016).</w:t>
      </w:r>
      <w:r>
        <w:rPr>
          <w:rFonts w:ascii="Times New Roman" w:eastAsia="Times New Roman" w:hAnsi="Times New Roman" w:cs="Times New Roman"/>
          <w:color w:val="000000" w:themeColor="text1"/>
          <w:sz w:val="24"/>
          <w:szCs w:val="24"/>
        </w:rPr>
        <w:t xml:space="preserve"> </w:t>
      </w:r>
      <w:r w:rsidRPr="004C55EB">
        <w:rPr>
          <w:rFonts w:ascii="Times New Roman" w:eastAsia="Times New Roman" w:hAnsi="Times New Roman" w:cs="Times New Roman"/>
          <w:color w:val="000000" w:themeColor="text1"/>
          <w:sz w:val="24"/>
          <w:szCs w:val="24"/>
        </w:rPr>
        <w:t>Those physical sig</w:t>
      </w:r>
      <w:r>
        <w:rPr>
          <w:rFonts w:ascii="Times New Roman" w:eastAsia="Times New Roman" w:hAnsi="Times New Roman" w:cs="Times New Roman"/>
          <w:color w:val="000000" w:themeColor="text1"/>
          <w:sz w:val="24"/>
          <w:szCs w:val="24"/>
        </w:rPr>
        <w:t>n</w:t>
      </w:r>
      <w:r w:rsidRPr="004C55EB">
        <w:rPr>
          <w:rFonts w:ascii="Times New Roman" w:eastAsia="Times New Roman" w:hAnsi="Times New Roman" w:cs="Times New Roman"/>
          <w:color w:val="000000" w:themeColor="text1"/>
          <w:sz w:val="24"/>
          <w:szCs w:val="24"/>
        </w:rPr>
        <w:t>s of aging can be expressed as the appearance of aging. This idea is supported by Gilles and Reid (2005)</w:t>
      </w:r>
      <w:r>
        <w:rPr>
          <w:rFonts w:ascii="Times New Roman" w:eastAsia="Times New Roman" w:hAnsi="Times New Roman" w:cs="Times New Roman"/>
          <w:color w:val="000000" w:themeColor="text1"/>
          <w:sz w:val="24"/>
          <w:szCs w:val="24"/>
        </w:rPr>
        <w:t>,</w:t>
      </w:r>
      <w:r w:rsidRPr="004C55EB">
        <w:rPr>
          <w:rFonts w:ascii="Times New Roman" w:eastAsia="Times New Roman" w:hAnsi="Times New Roman" w:cs="Times New Roman"/>
          <w:color w:val="000000" w:themeColor="text1"/>
          <w:sz w:val="24"/>
          <w:szCs w:val="24"/>
        </w:rPr>
        <w:t xml:space="preserve"> who state that individuals have a different definition of what old age is depending on how old the observer is. Characteristics and expectations of aging change as a person ages and experiences life (Giles &amp; Reid, 2005). Since age is a fluid concept that can change over time, it is important to investigate how perceptions play a role in influencing </w:t>
      </w:r>
      <w:r>
        <w:rPr>
          <w:rFonts w:ascii="Times New Roman" w:eastAsia="Times New Roman" w:hAnsi="Times New Roman" w:cs="Times New Roman"/>
          <w:color w:val="000000" w:themeColor="text1"/>
          <w:sz w:val="24"/>
          <w:szCs w:val="24"/>
        </w:rPr>
        <w:t xml:space="preserve">experiences, </w:t>
      </w:r>
      <w:r w:rsidRPr="004C55EB">
        <w:rPr>
          <w:rFonts w:ascii="Times New Roman" w:eastAsia="Times New Roman" w:hAnsi="Times New Roman" w:cs="Times New Roman"/>
          <w:color w:val="000000" w:themeColor="text1"/>
          <w:sz w:val="24"/>
          <w:szCs w:val="24"/>
        </w:rPr>
        <w:t>judgments</w:t>
      </w:r>
      <w:r>
        <w:rPr>
          <w:rFonts w:ascii="Times New Roman" w:eastAsia="Times New Roman" w:hAnsi="Times New Roman" w:cs="Times New Roman"/>
          <w:color w:val="000000" w:themeColor="text1"/>
          <w:sz w:val="24"/>
          <w:szCs w:val="24"/>
        </w:rPr>
        <w:t>, and b</w:t>
      </w:r>
      <w:r w:rsidRPr="004C55EB">
        <w:rPr>
          <w:rFonts w:ascii="Times New Roman" w:eastAsia="Times New Roman" w:hAnsi="Times New Roman" w:cs="Times New Roman"/>
          <w:color w:val="000000" w:themeColor="text1"/>
          <w:sz w:val="24"/>
          <w:szCs w:val="24"/>
        </w:rPr>
        <w:t xml:space="preserve">ehaviors associated with aging. </w:t>
      </w:r>
    </w:p>
    <w:p w14:paraId="0C9C87AC" w14:textId="77777777" w:rsidR="00754317" w:rsidRDefault="00754317" w:rsidP="00DE04B0">
      <w:pPr>
        <w:spacing w:line="480" w:lineRule="auto"/>
        <w:ind w:firstLine="720"/>
        <w:rPr>
          <w:rFonts w:ascii="Times New Roman" w:eastAsia="Times New Roman" w:hAnsi="Times New Roman" w:cs="Times New Roman"/>
          <w:sz w:val="24"/>
          <w:szCs w:val="24"/>
        </w:rPr>
      </w:pPr>
      <w:r w:rsidRPr="004C55EB">
        <w:rPr>
          <w:rFonts w:ascii="Times New Roman" w:eastAsia="Times New Roman" w:hAnsi="Times New Roman" w:cs="Times New Roman"/>
          <w:color w:val="000000" w:themeColor="text1"/>
          <w:sz w:val="24"/>
          <w:szCs w:val="24"/>
        </w:rPr>
        <w:t>Culturally, these natural changes of appearance hold weight in a society that places value and importance on looking youthful and not displaying these signs of aging (Becker et al., 2013). Older adults who display these characteristics of aging are often subjected to social pressure to conform to what society deems to be youthful (Becker et al., 2013; Chonody &amp; Teater, 2015; Jankowski et al., 2016). Despite there not being a definitive rule or age group in</w:t>
      </w:r>
      <w:r>
        <w:rPr>
          <w:rFonts w:ascii="Times New Roman" w:eastAsia="Times New Roman" w:hAnsi="Times New Roman" w:cs="Times New Roman"/>
          <w:color w:val="000000" w:themeColor="text1"/>
          <w:sz w:val="24"/>
          <w:szCs w:val="24"/>
        </w:rPr>
        <w:t>dicating</w:t>
      </w:r>
      <w:r w:rsidRPr="004C55E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when </w:t>
      </w:r>
      <w:r w:rsidRPr="004C55EB">
        <w:rPr>
          <w:rFonts w:ascii="Times New Roman" w:eastAsia="Times New Roman" w:hAnsi="Times New Roman" w:cs="Times New Roman"/>
          <w:color w:val="000000" w:themeColor="text1"/>
          <w:sz w:val="24"/>
          <w:szCs w:val="24"/>
        </w:rPr>
        <w:t>one enters older adulthood, these physical aging characteristics are often used as markers for that age demographic. Th</w:t>
      </w:r>
      <w:r>
        <w:rPr>
          <w:rFonts w:ascii="Times New Roman" w:eastAsia="Times New Roman" w:hAnsi="Times New Roman" w:cs="Times New Roman"/>
          <w:color w:val="000000" w:themeColor="text1"/>
          <w:sz w:val="24"/>
          <w:szCs w:val="24"/>
        </w:rPr>
        <w:t>e</w:t>
      </w:r>
      <w:r w:rsidRPr="004C55EB">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e</w:t>
      </w:r>
      <w:r w:rsidRPr="0461F9AE">
        <w:rPr>
          <w:rFonts w:ascii="Times New Roman" w:eastAsia="Times New Roman" w:hAnsi="Times New Roman" w:cs="Times New Roman"/>
          <w:sz w:val="24"/>
          <w:szCs w:val="24"/>
        </w:rPr>
        <w:t xml:space="preserve"> pressure to conform to a standard can impact how an individual sees </w:t>
      </w:r>
      <w:r>
        <w:rPr>
          <w:rFonts w:ascii="Times New Roman" w:eastAsia="Times New Roman" w:hAnsi="Times New Roman" w:cs="Times New Roman"/>
          <w:sz w:val="24"/>
          <w:szCs w:val="24"/>
        </w:rPr>
        <w:t>him/herself</w:t>
      </w:r>
      <w:r w:rsidRPr="0461F9AE">
        <w:rPr>
          <w:rFonts w:ascii="Times New Roman" w:eastAsia="Times New Roman" w:hAnsi="Times New Roman" w:cs="Times New Roman"/>
          <w:sz w:val="24"/>
          <w:szCs w:val="24"/>
        </w:rPr>
        <w:t xml:space="preserve"> and the aging process (Jankowski et al., 2016). Such pressures can have serious </w:t>
      </w:r>
      <w:r>
        <w:rPr>
          <w:rFonts w:ascii="Times New Roman" w:eastAsia="Times New Roman" w:hAnsi="Times New Roman" w:cs="Times New Roman"/>
          <w:sz w:val="24"/>
          <w:szCs w:val="24"/>
        </w:rPr>
        <w:t>imp</w:t>
      </w:r>
      <w:r w:rsidRPr="0461F9AE">
        <w:rPr>
          <w:rFonts w:ascii="Times New Roman" w:eastAsia="Times New Roman" w:hAnsi="Times New Roman" w:cs="Times New Roman"/>
          <w:sz w:val="24"/>
          <w:szCs w:val="24"/>
        </w:rPr>
        <w:t xml:space="preserve">acts on individuals in both psychological and physical ways such as the development of </w:t>
      </w:r>
      <w:r w:rsidRPr="0461F9AE">
        <w:rPr>
          <w:rFonts w:ascii="Times New Roman" w:eastAsia="Times New Roman" w:hAnsi="Times New Roman" w:cs="Times New Roman"/>
          <w:sz w:val="24"/>
          <w:szCs w:val="24"/>
        </w:rPr>
        <w:lastRenderedPageBreak/>
        <w:t>depression, low 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esteem, and disordered eating. The pressures to conform to this more youthful standard of appearance can be difficult to adapt to and resist as one ages</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461F9AE">
        <w:rPr>
          <w:rFonts w:ascii="Times New Roman" w:eastAsia="Times New Roman" w:hAnsi="Times New Roman" w:cs="Times New Roman"/>
          <w:sz w:val="24"/>
          <w:szCs w:val="24"/>
        </w:rPr>
        <w:t xml:space="preserve">he social and cultural implications of not conforming allows individuals to be subjected to injustices associated with aging known as ageism (Jankowski et al., 2016). </w:t>
      </w:r>
      <w:r>
        <w:rPr>
          <w:rFonts w:ascii="Times New Roman" w:eastAsia="Times New Roman" w:hAnsi="Times New Roman" w:cs="Times New Roman"/>
          <w:sz w:val="24"/>
          <w:szCs w:val="24"/>
        </w:rPr>
        <w:t>Society can aid in shaping our age appearance expectations through multidimensional pathways such as exposure to negative images of aging and older adults as well as through cultural values that draw attention to negative aspects of aging especially surrounding the biological and physical changes (</w:t>
      </w:r>
      <w:r w:rsidRPr="00DF07ED">
        <w:rPr>
          <w:rFonts w:ascii="Times New Roman" w:eastAsia="Times New Roman" w:hAnsi="Times New Roman" w:cs="Times New Roman"/>
          <w:color w:val="222222"/>
          <w:sz w:val="24"/>
          <w:szCs w:val="24"/>
          <w:shd w:val="clear" w:color="auto" w:fill="FFFFFF"/>
        </w:rPr>
        <w:t>Löckenhoff</w:t>
      </w:r>
      <w:r w:rsidRPr="008D3E88">
        <w:rPr>
          <w:rFonts w:ascii="Times New Roman" w:eastAsia="Times New Roman" w:hAnsi="Times New Roman" w:cs="Times New Roman"/>
          <w:color w:val="222222"/>
          <w:sz w:val="24"/>
          <w:szCs w:val="24"/>
          <w:shd w:val="clear" w:color="auto" w:fill="FFFFFF"/>
        </w:rPr>
        <w:t>, 2009</w:t>
      </w:r>
      <w:r>
        <w:rPr>
          <w:rFonts w:ascii="Times New Roman" w:eastAsia="Times New Roman" w:hAnsi="Times New Roman" w:cs="Times New Roman"/>
          <w:color w:val="222222"/>
          <w:sz w:val="24"/>
          <w:szCs w:val="24"/>
          <w:shd w:val="clear" w:color="auto" w:fill="FFFFFF"/>
        </w:rPr>
        <w:t>).</w:t>
      </w:r>
    </w:p>
    <w:p w14:paraId="6C0D9C0A" w14:textId="77777777" w:rsidR="00754317" w:rsidRPr="004C55EB" w:rsidRDefault="00754317" w:rsidP="00DE04B0">
      <w:pPr>
        <w:spacing w:line="480" w:lineRule="auto"/>
        <w:ind w:firstLine="720"/>
        <w:rPr>
          <w:rFonts w:ascii="Times New Roman" w:eastAsia="Times New Roman" w:hAnsi="Times New Roman" w:cs="Times New Roman"/>
          <w:color w:val="000000" w:themeColor="text1"/>
          <w:sz w:val="24"/>
          <w:szCs w:val="24"/>
        </w:rPr>
      </w:pPr>
      <w:r w:rsidRPr="0461F9AE">
        <w:rPr>
          <w:rFonts w:ascii="Times New Roman" w:eastAsia="Times New Roman" w:hAnsi="Times New Roman" w:cs="Times New Roman"/>
          <w:sz w:val="24"/>
          <w:szCs w:val="24"/>
        </w:rPr>
        <w:t>Age Stratification Theory</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developed by Matilda White Riley in the 1970s</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is used to understand the role</w:t>
      </w:r>
      <w:r w:rsidRPr="0C86A045">
        <w:rPr>
          <w:rFonts w:ascii="Times New Roman" w:eastAsia="Times New Roman" w:hAnsi="Times New Roman" w:cs="Times New Roman"/>
          <w:sz w:val="24"/>
          <w:szCs w:val="24"/>
        </w:rPr>
        <w:t xml:space="preserve"> that</w:t>
      </w:r>
      <w:r w:rsidRPr="0461F9AE">
        <w:rPr>
          <w:rFonts w:ascii="Times New Roman" w:eastAsia="Times New Roman" w:hAnsi="Times New Roman" w:cs="Times New Roman"/>
          <w:sz w:val="24"/>
          <w:szCs w:val="24"/>
        </w:rPr>
        <w:t xml:space="preserve"> age plays </w:t>
      </w:r>
      <w:r w:rsidRPr="1A4A559C">
        <w:rPr>
          <w:rFonts w:ascii="Times New Roman" w:eastAsia="Times New Roman" w:hAnsi="Times New Roman" w:cs="Times New Roman"/>
          <w:sz w:val="24"/>
          <w:szCs w:val="24"/>
        </w:rPr>
        <w:t>throughout</w:t>
      </w:r>
      <w:r w:rsidRPr="0461F9AE">
        <w:rPr>
          <w:rFonts w:ascii="Times New Roman" w:eastAsia="Times New Roman" w:hAnsi="Times New Roman" w:cs="Times New Roman"/>
          <w:sz w:val="24"/>
          <w:szCs w:val="24"/>
        </w:rPr>
        <w:t xml:space="preserve"> the course of life</w:t>
      </w:r>
      <w:r w:rsidRPr="1A4A559C">
        <w:rPr>
          <w:rFonts w:ascii="Times New Roman" w:eastAsia="Times New Roman" w:hAnsi="Times New Roman" w:cs="Times New Roman"/>
          <w:sz w:val="24"/>
          <w:szCs w:val="24"/>
        </w:rPr>
        <w:t>. It describes</w:t>
      </w:r>
      <w:r w:rsidRPr="0461F9AE">
        <w:rPr>
          <w:rFonts w:ascii="Times New Roman" w:eastAsia="Times New Roman" w:hAnsi="Times New Roman" w:cs="Times New Roman"/>
          <w:sz w:val="24"/>
          <w:szCs w:val="24"/>
        </w:rPr>
        <w:t xml:space="preserve"> how one moves between responsibilities and identities that are </w:t>
      </w:r>
      <w:r w:rsidRPr="1A4A559C">
        <w:rPr>
          <w:rFonts w:ascii="Times New Roman" w:eastAsia="Times New Roman" w:hAnsi="Times New Roman" w:cs="Times New Roman"/>
          <w:sz w:val="24"/>
          <w:szCs w:val="24"/>
        </w:rPr>
        <w:t xml:space="preserve">both </w:t>
      </w:r>
      <w:r w:rsidRPr="0461F9AE">
        <w:rPr>
          <w:rFonts w:ascii="Times New Roman" w:eastAsia="Times New Roman" w:hAnsi="Times New Roman" w:cs="Times New Roman"/>
          <w:sz w:val="24"/>
          <w:szCs w:val="24"/>
        </w:rPr>
        <w:t xml:space="preserve">brought on by individual choice and assigned to us </w:t>
      </w:r>
      <w:r w:rsidRPr="3311A07B">
        <w:rPr>
          <w:rFonts w:ascii="Times New Roman" w:eastAsia="Times New Roman" w:hAnsi="Times New Roman" w:cs="Times New Roman"/>
          <w:sz w:val="24"/>
          <w:szCs w:val="24"/>
        </w:rPr>
        <w:t>by cultural</w:t>
      </w:r>
      <w:r w:rsidRPr="0461F9AE">
        <w:rPr>
          <w:rFonts w:ascii="Times New Roman" w:eastAsia="Times New Roman" w:hAnsi="Times New Roman" w:cs="Times New Roman"/>
          <w:sz w:val="24"/>
          <w:szCs w:val="24"/>
        </w:rPr>
        <w:t xml:space="preserve"> rules that govern how one should act and act towards others throughout our lives (Riley, 1971</w:t>
      </w:r>
      <w:r w:rsidRPr="4E12E365">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As one ages and changes</w:t>
      </w:r>
      <w:r w:rsidRPr="4A35F7BC">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different social roles are assigned</w:t>
      </w:r>
      <w:r w:rsidRPr="4A35F7BC">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w:t>
      </w:r>
      <w:r w:rsidRPr="4A35F7BC">
        <w:rPr>
          <w:rFonts w:ascii="Times New Roman" w:eastAsia="Times New Roman" w:hAnsi="Times New Roman" w:cs="Times New Roman"/>
          <w:sz w:val="24"/>
          <w:szCs w:val="24"/>
        </w:rPr>
        <w:t xml:space="preserve">With these changing roles, </w:t>
      </w:r>
      <w:r w:rsidRPr="0461F9AE">
        <w:rPr>
          <w:rFonts w:ascii="Times New Roman" w:eastAsia="Times New Roman" w:hAnsi="Times New Roman" w:cs="Times New Roman"/>
          <w:sz w:val="24"/>
          <w:szCs w:val="24"/>
        </w:rPr>
        <w:t>there are expectations and stereotypes for how one would act</w:t>
      </w:r>
      <w:r>
        <w:rPr>
          <w:rFonts w:ascii="Times New Roman" w:eastAsia="Times New Roman" w:hAnsi="Times New Roman" w:cs="Times New Roman"/>
          <w:sz w:val="24"/>
          <w:szCs w:val="24"/>
        </w:rPr>
        <w:t>. P</w:t>
      </w:r>
      <w:r w:rsidRPr="0461F9AE">
        <w:rPr>
          <w:rFonts w:ascii="Times New Roman" w:eastAsia="Times New Roman" w:hAnsi="Times New Roman" w:cs="Times New Roman"/>
          <w:sz w:val="24"/>
          <w:szCs w:val="24"/>
        </w:rPr>
        <w:t xml:space="preserve">eople are vulnerable to the social expectations </w:t>
      </w:r>
      <w:r>
        <w:rPr>
          <w:rFonts w:ascii="Times New Roman" w:eastAsia="Times New Roman" w:hAnsi="Times New Roman" w:cs="Times New Roman"/>
          <w:sz w:val="24"/>
          <w:szCs w:val="24"/>
        </w:rPr>
        <w:t>associated with</w:t>
      </w:r>
      <w:r w:rsidRPr="0461F9AE">
        <w:rPr>
          <w:rFonts w:ascii="Times New Roman" w:eastAsia="Times New Roman" w:hAnsi="Times New Roman" w:cs="Times New Roman"/>
          <w:sz w:val="24"/>
          <w:szCs w:val="24"/>
        </w:rPr>
        <w:t xml:space="preserve"> that age category. Older adults are subjected to a </w:t>
      </w:r>
      <w:r w:rsidRPr="001A7108">
        <w:rPr>
          <w:rFonts w:ascii="Times New Roman" w:eastAsia="Times New Roman" w:hAnsi="Times New Roman" w:cs="Times New Roman"/>
          <w:sz w:val="24"/>
          <w:szCs w:val="24"/>
        </w:rPr>
        <w:t>m</w:t>
      </w:r>
      <w:r>
        <w:rPr>
          <w:rFonts w:ascii="Times New Roman" w:eastAsia="Times New Roman" w:hAnsi="Times New Roman" w:cs="Times New Roman"/>
          <w:sz w:val="24"/>
          <w:szCs w:val="24"/>
        </w:rPr>
        <w:t>yriad</w:t>
      </w:r>
      <w:r w:rsidRPr="0461F9AE">
        <w:rPr>
          <w:rFonts w:ascii="Times New Roman" w:eastAsia="Times New Roman" w:hAnsi="Times New Roman" w:cs="Times New Roman"/>
          <w:sz w:val="24"/>
          <w:szCs w:val="24"/>
        </w:rPr>
        <w:t xml:space="preserve"> of societal stereotypes that can have negative effects on one's life. Ageism is a socially condoned form of discrimination experienced by older adults because they are </w:t>
      </w:r>
      <w:r>
        <w:rPr>
          <w:rFonts w:ascii="Times New Roman" w:eastAsia="Times New Roman" w:hAnsi="Times New Roman" w:cs="Times New Roman"/>
          <w:sz w:val="24"/>
          <w:szCs w:val="24"/>
        </w:rPr>
        <w:t xml:space="preserve">considered </w:t>
      </w:r>
      <w:r w:rsidRPr="0461F9AE">
        <w:rPr>
          <w:rFonts w:ascii="Times New Roman" w:eastAsia="Times New Roman" w:hAnsi="Times New Roman" w:cs="Times New Roman"/>
          <w:sz w:val="24"/>
          <w:szCs w:val="24"/>
        </w:rPr>
        <w:t xml:space="preserve">old (Butler, 1969). Ageism operates closely with stereotypes about one's appearance because it is often </w:t>
      </w:r>
      <w:r>
        <w:rPr>
          <w:rFonts w:ascii="Times New Roman" w:eastAsia="Times New Roman" w:hAnsi="Times New Roman" w:cs="Times New Roman"/>
          <w:sz w:val="24"/>
          <w:szCs w:val="24"/>
        </w:rPr>
        <w:t>what</w:t>
      </w:r>
      <w:r w:rsidRPr="0461F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used to identify</w:t>
      </w:r>
      <w:r w:rsidRPr="0461F9AE">
        <w:rPr>
          <w:rFonts w:ascii="Times New Roman" w:eastAsia="Times New Roman" w:hAnsi="Times New Roman" w:cs="Times New Roman"/>
          <w:sz w:val="24"/>
          <w:szCs w:val="24"/>
        </w:rPr>
        <w:t xml:space="preserve"> an individual as old</w:t>
      </w:r>
      <w:r>
        <w:rPr>
          <w:rFonts w:ascii="Times New Roman" w:eastAsia="Times New Roman" w:hAnsi="Times New Roman" w:cs="Times New Roman"/>
          <w:sz w:val="24"/>
          <w:szCs w:val="24"/>
        </w:rPr>
        <w:t>. T</w:t>
      </w:r>
      <w:r w:rsidRPr="0461F9AE">
        <w:rPr>
          <w:rFonts w:ascii="Times New Roman" w:eastAsia="Times New Roman" w:hAnsi="Times New Roman" w:cs="Times New Roman"/>
          <w:sz w:val="24"/>
          <w:szCs w:val="24"/>
        </w:rPr>
        <w:t>his inequality based on age means that when one is seen as “old</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they lose power and status in a society that </w:t>
      </w:r>
      <w:r>
        <w:rPr>
          <w:rFonts w:ascii="Times New Roman" w:eastAsia="Times New Roman" w:hAnsi="Times New Roman" w:cs="Times New Roman"/>
          <w:sz w:val="24"/>
          <w:szCs w:val="24"/>
        </w:rPr>
        <w:t xml:space="preserve">privileges </w:t>
      </w:r>
      <w:r w:rsidRPr="0461F9AE">
        <w:rPr>
          <w:rFonts w:ascii="Times New Roman" w:eastAsia="Times New Roman" w:hAnsi="Times New Roman" w:cs="Times New Roman"/>
          <w:sz w:val="24"/>
          <w:szCs w:val="24"/>
        </w:rPr>
        <w:t>youthfulness</w:t>
      </w:r>
      <w:r>
        <w:rPr>
          <w:rFonts w:ascii="Times New Roman" w:eastAsia="Times New Roman" w:hAnsi="Times New Roman" w:cs="Times New Roman"/>
          <w:sz w:val="24"/>
          <w:szCs w:val="24"/>
        </w:rPr>
        <w:t xml:space="preserve"> </w:t>
      </w:r>
      <w:r w:rsidRPr="004C55EB">
        <w:rPr>
          <w:rFonts w:ascii="Times New Roman" w:eastAsia="Times New Roman" w:hAnsi="Times New Roman" w:cs="Times New Roman"/>
          <w:color w:val="000000" w:themeColor="text1"/>
          <w:sz w:val="24"/>
          <w:szCs w:val="24"/>
        </w:rPr>
        <w:t>(Chonody &amp; Teater, 2015; Nelson, 2002). As</w:t>
      </w:r>
      <w:r w:rsidRPr="0461F9AE">
        <w:rPr>
          <w:rFonts w:ascii="Times New Roman" w:eastAsia="Times New Roman" w:hAnsi="Times New Roman" w:cs="Times New Roman"/>
          <w:sz w:val="24"/>
          <w:szCs w:val="24"/>
        </w:rPr>
        <w:t xml:space="preserve"> a result, individuals will </w:t>
      </w:r>
      <w:r>
        <w:rPr>
          <w:rFonts w:ascii="Times New Roman" w:eastAsia="Times New Roman" w:hAnsi="Times New Roman" w:cs="Times New Roman"/>
          <w:sz w:val="24"/>
          <w:szCs w:val="24"/>
        </w:rPr>
        <w:t xml:space="preserve">engage in strategies to </w:t>
      </w:r>
      <w:r w:rsidRPr="0461F9AE">
        <w:rPr>
          <w:rFonts w:ascii="Times New Roman" w:eastAsia="Times New Roman" w:hAnsi="Times New Roman" w:cs="Times New Roman"/>
          <w:sz w:val="24"/>
          <w:szCs w:val="24"/>
        </w:rPr>
        <w:t>avoid looking old</w:t>
      </w:r>
      <w:r w:rsidRPr="006657E7">
        <w:rPr>
          <w:rFonts w:ascii="Times New Roman" w:hAnsi="Times New Roman"/>
          <w:sz w:val="24"/>
        </w:rPr>
        <w:t xml:space="preserve"> </w:t>
      </w:r>
      <w:r w:rsidRPr="004C55EB">
        <w:rPr>
          <w:rFonts w:ascii="Times New Roman" w:eastAsia="Times New Roman" w:hAnsi="Times New Roman" w:cs="Times New Roman"/>
          <w:color w:val="000000" w:themeColor="text1"/>
          <w:sz w:val="24"/>
          <w:szCs w:val="24"/>
        </w:rPr>
        <w:t xml:space="preserve">(Calasanti et al., 2018). </w:t>
      </w:r>
    </w:p>
    <w:p w14:paraId="61281233" w14:textId="77777777" w:rsidR="00754317" w:rsidRPr="004C55EB" w:rsidRDefault="00754317" w:rsidP="00DE04B0">
      <w:pPr>
        <w:spacing w:line="480" w:lineRule="auto"/>
        <w:ind w:firstLine="720"/>
        <w:rPr>
          <w:rFonts w:ascii="Times New Roman" w:eastAsia="Times New Roman" w:hAnsi="Times New Roman" w:cs="Times New Roman"/>
          <w:color w:val="000000" w:themeColor="text1"/>
          <w:sz w:val="24"/>
          <w:szCs w:val="24"/>
        </w:rPr>
      </w:pPr>
      <w:r w:rsidRPr="004C55EB">
        <w:rPr>
          <w:rFonts w:ascii="Times New Roman" w:eastAsia="Times New Roman" w:hAnsi="Times New Roman" w:cs="Times New Roman"/>
          <w:color w:val="000000" w:themeColor="text1"/>
          <w:sz w:val="24"/>
          <w:szCs w:val="24"/>
        </w:rPr>
        <w:lastRenderedPageBreak/>
        <w:t>Appearance is linked to how one perceives health. “</w:t>
      </w:r>
      <w:r>
        <w:rPr>
          <w:rFonts w:ascii="Times New Roman" w:eastAsia="Times New Roman" w:hAnsi="Times New Roman" w:cs="Times New Roman"/>
          <w:color w:val="000000" w:themeColor="text1"/>
          <w:sz w:val="24"/>
          <w:szCs w:val="24"/>
        </w:rPr>
        <w:t>O</w:t>
      </w:r>
      <w:r w:rsidRPr="004C55EB">
        <w:rPr>
          <w:rFonts w:ascii="Times New Roman" w:eastAsia="Times New Roman" w:hAnsi="Times New Roman" w:cs="Times New Roman"/>
          <w:color w:val="000000" w:themeColor="text1"/>
          <w:sz w:val="24"/>
          <w:szCs w:val="24"/>
        </w:rPr>
        <w:t xml:space="preserve">ld” </w:t>
      </w:r>
      <w:r>
        <w:rPr>
          <w:rFonts w:ascii="Times New Roman" w:eastAsia="Times New Roman" w:hAnsi="Times New Roman" w:cs="Times New Roman"/>
          <w:color w:val="000000" w:themeColor="text1"/>
          <w:sz w:val="24"/>
          <w:szCs w:val="24"/>
        </w:rPr>
        <w:t>is often</w:t>
      </w:r>
      <w:r w:rsidRPr="004C55EB">
        <w:rPr>
          <w:rFonts w:ascii="Times New Roman" w:eastAsia="Times New Roman" w:hAnsi="Times New Roman" w:cs="Times New Roman"/>
          <w:color w:val="000000" w:themeColor="text1"/>
          <w:sz w:val="24"/>
          <w:szCs w:val="24"/>
        </w:rPr>
        <w:t xml:space="preserve"> associated with disease and decline</w:t>
      </w:r>
      <w:r>
        <w:rPr>
          <w:rFonts w:ascii="Times New Roman" w:eastAsia="Times New Roman" w:hAnsi="Times New Roman" w:cs="Times New Roman"/>
          <w:color w:val="000000" w:themeColor="text1"/>
          <w:sz w:val="24"/>
          <w:szCs w:val="24"/>
        </w:rPr>
        <w:t>s</w:t>
      </w:r>
      <w:r w:rsidRPr="004C55EB">
        <w:rPr>
          <w:rFonts w:ascii="Times New Roman" w:eastAsia="Times New Roman" w:hAnsi="Times New Roman" w:cs="Times New Roman"/>
          <w:color w:val="000000" w:themeColor="text1"/>
          <w:sz w:val="24"/>
          <w:szCs w:val="24"/>
        </w:rPr>
        <w:t xml:space="preserve"> in health (Calasanti, 2005; Ojala et al., 2016). </w:t>
      </w:r>
      <w:r>
        <w:rPr>
          <w:rFonts w:ascii="Times New Roman" w:eastAsia="Times New Roman" w:hAnsi="Times New Roman" w:cs="Times New Roman"/>
          <w:color w:val="000000" w:themeColor="text1"/>
          <w:sz w:val="24"/>
          <w:szCs w:val="24"/>
        </w:rPr>
        <w:t>A</w:t>
      </w:r>
      <w:r w:rsidRPr="004C55EB">
        <w:rPr>
          <w:rFonts w:ascii="Times New Roman" w:eastAsia="Times New Roman" w:hAnsi="Times New Roman" w:cs="Times New Roman"/>
          <w:color w:val="000000" w:themeColor="text1"/>
          <w:sz w:val="24"/>
          <w:szCs w:val="24"/>
        </w:rPr>
        <w:t>nti</w:t>
      </w:r>
      <w:r>
        <w:rPr>
          <w:rFonts w:ascii="Times New Roman" w:eastAsia="Times New Roman" w:hAnsi="Times New Roman" w:cs="Times New Roman"/>
          <w:color w:val="000000" w:themeColor="text1"/>
          <w:sz w:val="24"/>
          <w:szCs w:val="24"/>
        </w:rPr>
        <w:t>–</w:t>
      </w:r>
      <w:r w:rsidRPr="004C55EB">
        <w:rPr>
          <w:rFonts w:ascii="Times New Roman" w:eastAsia="Times New Roman" w:hAnsi="Times New Roman" w:cs="Times New Roman"/>
          <w:color w:val="000000" w:themeColor="text1"/>
          <w:sz w:val="24"/>
          <w:szCs w:val="24"/>
        </w:rPr>
        <w:t xml:space="preserve">aging media advertisements and entertainment often will show youthfulness as a form of health and older adults as physically, cognitively, and sexually inadequate (Chonody &amp; Teater, 2015). </w:t>
      </w:r>
      <w:r>
        <w:rPr>
          <w:rFonts w:ascii="Times New Roman" w:eastAsia="Times New Roman" w:hAnsi="Times New Roman" w:cs="Times New Roman"/>
          <w:color w:val="000000" w:themeColor="text1"/>
          <w:sz w:val="24"/>
          <w:szCs w:val="24"/>
        </w:rPr>
        <w:t>P</w:t>
      </w:r>
      <w:r w:rsidRPr="004C55EB">
        <w:rPr>
          <w:rFonts w:ascii="Times New Roman" w:eastAsia="Times New Roman" w:hAnsi="Times New Roman" w:cs="Times New Roman"/>
          <w:color w:val="000000" w:themeColor="text1"/>
          <w:sz w:val="24"/>
          <w:szCs w:val="24"/>
        </w:rPr>
        <w:t xml:space="preserve">eople </w:t>
      </w:r>
      <w:r>
        <w:rPr>
          <w:rFonts w:ascii="Times New Roman" w:eastAsia="Times New Roman" w:hAnsi="Times New Roman" w:cs="Times New Roman"/>
          <w:color w:val="000000" w:themeColor="text1"/>
          <w:sz w:val="24"/>
          <w:szCs w:val="24"/>
        </w:rPr>
        <w:t xml:space="preserve">are encouraged to </w:t>
      </w:r>
      <w:r w:rsidRPr="004C55EB">
        <w:rPr>
          <w:rFonts w:ascii="Times New Roman" w:eastAsia="Times New Roman" w:hAnsi="Times New Roman" w:cs="Times New Roman"/>
          <w:color w:val="000000" w:themeColor="text1"/>
          <w:sz w:val="24"/>
          <w:szCs w:val="24"/>
        </w:rPr>
        <w:t>try to minimize the appearance of aging with commercial products like anti</w:t>
      </w:r>
      <w:r>
        <w:rPr>
          <w:rFonts w:ascii="Times New Roman" w:eastAsia="Times New Roman" w:hAnsi="Times New Roman" w:cs="Times New Roman"/>
          <w:color w:val="000000" w:themeColor="text1"/>
          <w:sz w:val="24"/>
          <w:szCs w:val="24"/>
        </w:rPr>
        <w:t>–</w:t>
      </w:r>
      <w:r w:rsidRPr="004C55EB">
        <w:rPr>
          <w:rFonts w:ascii="Times New Roman" w:eastAsia="Times New Roman" w:hAnsi="Times New Roman" w:cs="Times New Roman"/>
          <w:color w:val="000000" w:themeColor="text1"/>
          <w:sz w:val="24"/>
          <w:szCs w:val="24"/>
        </w:rPr>
        <w:t>aging cream</w:t>
      </w:r>
      <w:r>
        <w:rPr>
          <w:rFonts w:ascii="Times New Roman" w:eastAsia="Times New Roman" w:hAnsi="Times New Roman" w:cs="Times New Roman"/>
          <w:color w:val="000000" w:themeColor="text1"/>
          <w:sz w:val="24"/>
          <w:szCs w:val="24"/>
        </w:rPr>
        <w:t>s</w:t>
      </w:r>
      <w:r w:rsidRPr="004C55EB">
        <w:rPr>
          <w:rFonts w:ascii="Times New Roman" w:eastAsia="Times New Roman" w:hAnsi="Times New Roman" w:cs="Times New Roman"/>
          <w:color w:val="000000" w:themeColor="text1"/>
          <w:sz w:val="24"/>
          <w:szCs w:val="24"/>
        </w:rPr>
        <w:t xml:space="preserve">, hair dye for graying hair, cosmetic procedures, and workout programs targeted towards aging bodies (Calasanti et al., 2018). </w:t>
      </w:r>
      <w:r>
        <w:rPr>
          <w:rFonts w:ascii="Times New Roman" w:eastAsia="Times New Roman" w:hAnsi="Times New Roman" w:cs="Times New Roman"/>
          <w:color w:val="000000" w:themeColor="text1"/>
          <w:sz w:val="24"/>
          <w:szCs w:val="24"/>
        </w:rPr>
        <w:t>Some p</w:t>
      </w:r>
      <w:r w:rsidRPr="004C55EB">
        <w:rPr>
          <w:rFonts w:ascii="Times New Roman" w:eastAsia="Times New Roman" w:hAnsi="Times New Roman" w:cs="Times New Roman"/>
          <w:color w:val="000000" w:themeColor="text1"/>
          <w:sz w:val="24"/>
          <w:szCs w:val="24"/>
        </w:rPr>
        <w:t xml:space="preserve">ositive aging </w:t>
      </w:r>
      <w:r>
        <w:rPr>
          <w:rFonts w:ascii="Times New Roman" w:eastAsia="Times New Roman" w:hAnsi="Times New Roman" w:cs="Times New Roman"/>
          <w:color w:val="000000" w:themeColor="text1"/>
          <w:sz w:val="24"/>
          <w:szCs w:val="24"/>
        </w:rPr>
        <w:t xml:space="preserve">ideas have </w:t>
      </w:r>
      <w:r w:rsidRPr="004C55EB">
        <w:rPr>
          <w:rFonts w:ascii="Times New Roman" w:eastAsia="Times New Roman" w:hAnsi="Times New Roman" w:cs="Times New Roman"/>
          <w:color w:val="000000" w:themeColor="text1"/>
          <w:sz w:val="24"/>
          <w:szCs w:val="24"/>
        </w:rPr>
        <w:t>had a focus on how to make an aging body look as youthful, healthy, and productive as possible</w:t>
      </w:r>
      <w:r>
        <w:rPr>
          <w:rFonts w:ascii="Times New Roman" w:eastAsia="Times New Roman" w:hAnsi="Times New Roman" w:cs="Times New Roman"/>
          <w:color w:val="000000" w:themeColor="text1"/>
          <w:sz w:val="24"/>
          <w:szCs w:val="24"/>
        </w:rPr>
        <w:t>; t</w:t>
      </w:r>
      <w:r w:rsidRPr="004C55EB">
        <w:rPr>
          <w:rFonts w:ascii="Times New Roman" w:eastAsia="Times New Roman" w:hAnsi="Times New Roman" w:cs="Times New Roman"/>
          <w:color w:val="000000" w:themeColor="text1"/>
          <w:sz w:val="24"/>
          <w:szCs w:val="24"/>
        </w:rPr>
        <w:t>his outlook governs how aging bodies are viewed and perceived by society</w:t>
      </w:r>
      <w:r>
        <w:rPr>
          <w:rFonts w:ascii="Times New Roman" w:eastAsia="Times New Roman" w:hAnsi="Times New Roman" w:cs="Times New Roman"/>
          <w:color w:val="000000" w:themeColor="text1"/>
          <w:sz w:val="24"/>
          <w:szCs w:val="24"/>
        </w:rPr>
        <w:t xml:space="preserve"> and can be harmful</w:t>
      </w:r>
      <w:r w:rsidRPr="004C55EB">
        <w:rPr>
          <w:rFonts w:ascii="Times New Roman" w:eastAsia="Times New Roman" w:hAnsi="Times New Roman" w:cs="Times New Roman"/>
          <w:color w:val="000000" w:themeColor="text1"/>
          <w:sz w:val="24"/>
          <w:szCs w:val="24"/>
        </w:rPr>
        <w:t xml:space="preserve"> (Asquith, 2009; Dillaway &amp; Byrnes, 2009). </w:t>
      </w:r>
      <w:r>
        <w:rPr>
          <w:rFonts w:ascii="Times New Roman" w:eastAsia="Times New Roman" w:hAnsi="Times New Roman" w:cs="Times New Roman"/>
          <w:color w:val="000000" w:themeColor="text1"/>
          <w:sz w:val="24"/>
          <w:szCs w:val="24"/>
        </w:rPr>
        <w:t xml:space="preserve">Studies suggest that we can internalize age stereotypes through being exposed to messages about aging through media and our everyday life and culture (Levy, 2009). </w:t>
      </w:r>
    </w:p>
    <w:p w14:paraId="594F12B5" w14:textId="77777777" w:rsidR="00754317" w:rsidRDefault="00754317" w:rsidP="00DE04B0">
      <w:pPr>
        <w:spacing w:line="480" w:lineRule="auto"/>
        <w:ind w:firstLine="720"/>
        <w:rPr>
          <w:rFonts w:ascii="Times New Roman" w:eastAsia="Times New Roman" w:hAnsi="Times New Roman" w:cs="Times New Roman"/>
          <w:sz w:val="24"/>
          <w:szCs w:val="24"/>
        </w:rPr>
      </w:pPr>
      <w:r w:rsidRPr="004C55EB">
        <w:rPr>
          <w:rFonts w:ascii="Times New Roman" w:eastAsia="Times New Roman" w:hAnsi="Times New Roman" w:cs="Times New Roman"/>
          <w:color w:val="000000" w:themeColor="text1"/>
          <w:sz w:val="24"/>
          <w:szCs w:val="24"/>
        </w:rPr>
        <w:t>Many of the ageist and negative connotations associated with aging</w:t>
      </w:r>
      <w:r w:rsidRPr="0461F9A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are linked to</w:t>
      </w:r>
      <w:r w:rsidRPr="0461F9AE">
        <w:rPr>
          <w:rFonts w:ascii="Times New Roman" w:eastAsia="Times New Roman" w:hAnsi="Times New Roman" w:cs="Times New Roman"/>
          <w:color w:val="000000" w:themeColor="text1"/>
          <w:sz w:val="24"/>
          <w:szCs w:val="24"/>
        </w:rPr>
        <w:t xml:space="preserve"> the fact that bodies visibl</w:t>
      </w:r>
      <w:r>
        <w:rPr>
          <w:rFonts w:ascii="Times New Roman" w:eastAsia="Times New Roman" w:hAnsi="Times New Roman" w:cs="Times New Roman"/>
          <w:color w:val="000000" w:themeColor="text1"/>
          <w:sz w:val="24"/>
          <w:szCs w:val="24"/>
        </w:rPr>
        <w:t xml:space="preserve">y </w:t>
      </w:r>
      <w:r w:rsidRPr="0461F9AE">
        <w:rPr>
          <w:rFonts w:ascii="Times New Roman" w:eastAsia="Times New Roman" w:hAnsi="Times New Roman" w:cs="Times New Roman"/>
          <w:color w:val="000000" w:themeColor="text1"/>
          <w:sz w:val="24"/>
          <w:szCs w:val="24"/>
        </w:rPr>
        <w:t xml:space="preserve">age. Ageism </w:t>
      </w:r>
      <w:r>
        <w:rPr>
          <w:rFonts w:ascii="Times New Roman" w:eastAsia="Times New Roman" w:hAnsi="Times New Roman" w:cs="Times New Roman"/>
          <w:color w:val="000000" w:themeColor="text1"/>
          <w:sz w:val="24"/>
          <w:szCs w:val="24"/>
        </w:rPr>
        <w:t xml:space="preserve">is grounded in </w:t>
      </w:r>
      <w:r w:rsidRPr="0461F9AE">
        <w:rPr>
          <w:rFonts w:ascii="Times New Roman" w:eastAsia="Times New Roman" w:hAnsi="Times New Roman" w:cs="Times New Roman"/>
          <w:color w:val="000000" w:themeColor="text1"/>
          <w:sz w:val="24"/>
          <w:szCs w:val="24"/>
        </w:rPr>
        <w:t>stereotypes associated with old age like weakness and incompetency (Ojala et al., 2016).</w:t>
      </w:r>
      <w:r w:rsidRPr="0461F9AE">
        <w:rPr>
          <w:rFonts w:ascii="Times New Roman" w:eastAsia="Times New Roman" w:hAnsi="Times New Roman" w:cs="Times New Roman"/>
          <w:sz w:val="24"/>
          <w:szCs w:val="24"/>
        </w:rPr>
        <w:t xml:space="preserve"> Such stereotypes</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and the effects of them</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are felt differently between men and women. Studies suggest that aging stereotypes become more internalized for women as compared to men (Levy</w:t>
      </w:r>
      <w:r>
        <w:rPr>
          <w:rFonts w:ascii="Times New Roman" w:eastAsia="Times New Roman" w:hAnsi="Times New Roman" w:cs="Times New Roman"/>
          <w:sz w:val="24"/>
          <w:szCs w:val="24"/>
        </w:rPr>
        <w:t xml:space="preserve"> et al.,</w:t>
      </w:r>
      <w:r w:rsidRPr="0461F9AE">
        <w:rPr>
          <w:rFonts w:ascii="Times New Roman" w:eastAsia="Times New Roman" w:hAnsi="Times New Roman" w:cs="Times New Roman"/>
          <w:sz w:val="24"/>
          <w:szCs w:val="24"/>
        </w:rPr>
        <w:t xml:space="preserve"> 2013). There seems to be a double standard when it comes to gender and expectations </w:t>
      </w:r>
      <w:r>
        <w:rPr>
          <w:rFonts w:ascii="Times New Roman" w:eastAsia="Times New Roman" w:hAnsi="Times New Roman" w:cs="Times New Roman"/>
          <w:sz w:val="24"/>
          <w:szCs w:val="24"/>
        </w:rPr>
        <w:t>related to</w:t>
      </w:r>
      <w:r w:rsidRPr="0461F9AE">
        <w:rPr>
          <w:rFonts w:ascii="Times New Roman" w:eastAsia="Times New Roman" w:hAnsi="Times New Roman" w:cs="Times New Roman"/>
          <w:sz w:val="24"/>
          <w:szCs w:val="24"/>
        </w:rPr>
        <w:t xml:space="preserve"> appearance and aging. It is less acceptable for wom</w:t>
      </w:r>
      <w:r>
        <w:rPr>
          <w:rFonts w:ascii="Times New Roman" w:eastAsia="Times New Roman" w:hAnsi="Times New Roman" w:cs="Times New Roman"/>
          <w:sz w:val="24"/>
          <w:szCs w:val="24"/>
        </w:rPr>
        <w:t>e</w:t>
      </w:r>
      <w:r w:rsidRPr="0461F9AE">
        <w:rPr>
          <w:rFonts w:ascii="Times New Roman" w:eastAsia="Times New Roman" w:hAnsi="Times New Roman" w:cs="Times New Roman"/>
          <w:sz w:val="24"/>
          <w:szCs w:val="24"/>
        </w:rPr>
        <w:t>n to show signs of aging than men (</w:t>
      </w:r>
      <w:r>
        <w:rPr>
          <w:rFonts w:ascii="Times New Roman" w:eastAsia="Times New Roman" w:hAnsi="Times New Roman" w:cs="Times New Roman"/>
          <w:sz w:val="24"/>
          <w:szCs w:val="24"/>
        </w:rPr>
        <w:t xml:space="preserve">Lamont et al., 2015, Fishman et al., 2010; </w:t>
      </w:r>
      <w:r w:rsidRPr="0461F9AE">
        <w:rPr>
          <w:rFonts w:ascii="Times New Roman" w:eastAsia="Times New Roman" w:hAnsi="Times New Roman" w:cs="Times New Roman"/>
          <w:sz w:val="24"/>
          <w:szCs w:val="24"/>
        </w:rPr>
        <w:t>Sontag, 1997). Women in the United States experience more social pressure to look younger and mitigate the effects of aging (Lamont et al., 2015). Since value is placed on women's appearance</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aging can negatively impact that value</w:t>
      </w:r>
      <w:r>
        <w:rPr>
          <w:rFonts w:ascii="Times New Roman" w:eastAsia="Times New Roman" w:hAnsi="Times New Roman" w:cs="Times New Roman"/>
          <w:color w:val="000000" w:themeColor="text1"/>
          <w:sz w:val="24"/>
          <w:szCs w:val="24"/>
        </w:rPr>
        <w:t>.</w:t>
      </w:r>
      <w:r w:rsidRPr="0461F9AE">
        <w:rPr>
          <w:rFonts w:ascii="Times New Roman" w:eastAsia="Times New Roman" w:hAnsi="Times New Roman" w:cs="Times New Roman"/>
          <w:color w:val="000000" w:themeColor="text1"/>
          <w:sz w:val="24"/>
          <w:szCs w:val="24"/>
        </w:rPr>
        <w:t xml:space="preserve"> Women are thought to lose their sexual and physical attractiveness as they age (Ojala et al., 2016). This highlights the intersectionality with being a woman and older adult</w:t>
      </w:r>
      <w:r w:rsidRPr="0461F9AE">
        <w:rPr>
          <w:rFonts w:ascii="Times New Roman" w:eastAsia="Times New Roman" w:hAnsi="Times New Roman" w:cs="Times New Roman"/>
          <w:sz w:val="24"/>
          <w:szCs w:val="24"/>
        </w:rPr>
        <w:t xml:space="preserve">. Men may more likely be concerned about </w:t>
      </w:r>
      <w:r w:rsidRPr="0461F9AE">
        <w:rPr>
          <w:rFonts w:ascii="Times New Roman" w:eastAsia="Times New Roman" w:hAnsi="Times New Roman" w:cs="Times New Roman"/>
          <w:sz w:val="24"/>
          <w:szCs w:val="24"/>
        </w:rPr>
        <w:lastRenderedPageBreak/>
        <w:t>musculature and physical capability while women focus on beauty (Calasanti et al., 2018).</w:t>
      </w:r>
      <w:r w:rsidRPr="0461F9AE">
        <w:rPr>
          <w:rFonts w:ascii="Times New Roman" w:eastAsia="Times New Roman" w:hAnsi="Times New Roman" w:cs="Times New Roman"/>
          <w:color w:val="000000" w:themeColor="text1"/>
          <w:sz w:val="24"/>
          <w:szCs w:val="24"/>
        </w:rPr>
        <w:t xml:space="preserve"> Men as they age have </w:t>
      </w:r>
      <w:r>
        <w:rPr>
          <w:rFonts w:ascii="Times New Roman" w:eastAsia="Times New Roman" w:hAnsi="Times New Roman" w:cs="Times New Roman"/>
          <w:color w:val="000000" w:themeColor="text1"/>
          <w:sz w:val="24"/>
          <w:szCs w:val="24"/>
        </w:rPr>
        <w:t xml:space="preserve">been </w:t>
      </w:r>
      <w:r w:rsidRPr="0461F9AE">
        <w:rPr>
          <w:rFonts w:ascii="Times New Roman" w:eastAsia="Times New Roman" w:hAnsi="Times New Roman" w:cs="Times New Roman"/>
          <w:color w:val="000000" w:themeColor="text1"/>
          <w:sz w:val="24"/>
          <w:szCs w:val="24"/>
        </w:rPr>
        <w:t>shown to lose their power or status due to life changes like retirement or loss of body performance resulting in a loss of masculinity, but if they keep their body performance, they may not experience agism very much or at all (Ojala et al., 2016).</w:t>
      </w:r>
    </w:p>
    <w:p w14:paraId="498D7DF9" w14:textId="77777777" w:rsidR="00754317" w:rsidRPr="006657E7" w:rsidRDefault="00754317" w:rsidP="00DE04B0">
      <w:pPr>
        <w:spacing w:line="480" w:lineRule="auto"/>
        <w:ind w:firstLine="720"/>
        <w:rPr>
          <w:rFonts w:ascii="Times New Roman" w:hAnsi="Times New Roman" w:cs="Times New Roman"/>
        </w:rPr>
      </w:pPr>
      <w:r w:rsidRPr="0461F9AE">
        <w:rPr>
          <w:rFonts w:ascii="Times New Roman" w:eastAsia="Times New Roman" w:hAnsi="Times New Roman" w:cs="Times New Roman"/>
          <w:sz w:val="24"/>
          <w:szCs w:val="24"/>
        </w:rPr>
        <w:t xml:space="preserve">Whether one's perception of their appearance (conforming to each stereotype are looking different </w:t>
      </w:r>
      <w:r w:rsidRPr="2C70E61B">
        <w:rPr>
          <w:rFonts w:ascii="Times New Roman" w:eastAsia="Times New Roman" w:hAnsi="Times New Roman" w:cs="Times New Roman"/>
          <w:sz w:val="24"/>
          <w:szCs w:val="24"/>
        </w:rPr>
        <w:t>i.e.</w:t>
      </w:r>
      <w:r>
        <w:rPr>
          <w:rFonts w:ascii="Times New Roman" w:eastAsia="Times New Roman" w:hAnsi="Times New Roman" w:cs="Times New Roman"/>
          <w:sz w:val="24"/>
          <w:szCs w:val="24"/>
        </w:rPr>
        <w:t>,</w:t>
      </w:r>
      <w:r w:rsidRPr="2C70E6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Pr="2C70E61B">
        <w:rPr>
          <w:rFonts w:ascii="Times New Roman" w:eastAsia="Times New Roman" w:hAnsi="Times New Roman" w:cs="Times New Roman"/>
          <w:sz w:val="24"/>
          <w:szCs w:val="24"/>
        </w:rPr>
        <w:t>ounger)</w:t>
      </w:r>
      <w:r w:rsidRPr="0461F9AE">
        <w:rPr>
          <w:rFonts w:ascii="Times New Roman" w:eastAsia="Times New Roman" w:hAnsi="Times New Roman" w:cs="Times New Roman"/>
          <w:sz w:val="24"/>
          <w:szCs w:val="24"/>
        </w:rPr>
        <w:t xml:space="preserve"> has been linked to their view of aging </w:t>
      </w:r>
      <w:r>
        <w:rPr>
          <w:rFonts w:ascii="Times New Roman" w:eastAsia="Times New Roman" w:hAnsi="Times New Roman" w:cs="Times New Roman"/>
          <w:sz w:val="24"/>
          <w:szCs w:val="24"/>
        </w:rPr>
        <w:t>has been studied</w:t>
      </w:r>
      <w:r w:rsidRPr="2C70E61B">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(Jankowski et al., 2016).</w:t>
      </w:r>
      <w:r>
        <w:rPr>
          <w:rFonts w:ascii="Times New Roman" w:eastAsia="Times New Roman" w:hAnsi="Times New Roman" w:cs="Times New Roman"/>
          <w:sz w:val="24"/>
          <w:szCs w:val="24"/>
        </w:rPr>
        <w:t xml:space="preserve"> Feeling older than one’s chronological age in older adulthood has been associated with less positive outcomes (Diehl, et al., </w:t>
      </w:r>
      <w:r w:rsidRPr="00E26AD5">
        <w:rPr>
          <w:rFonts w:ascii="Times New Roman" w:eastAsia="Times New Roman" w:hAnsi="Times New Roman" w:cs="Times New Roman"/>
          <w:sz w:val="24"/>
          <w:szCs w:val="24"/>
        </w:rPr>
        <w:t xml:space="preserve">2014). Identifying with a younger age group can be a way that older adults use to help remain more positive about their own aging process. </w:t>
      </w:r>
      <w:r>
        <w:rPr>
          <w:rFonts w:ascii="Times New Roman" w:eastAsia="Times New Roman" w:hAnsi="Times New Roman" w:cs="Times New Roman"/>
          <w:sz w:val="24"/>
          <w:szCs w:val="24"/>
        </w:rPr>
        <w:t xml:space="preserve">A study found that older adults were more likely to internally disassociate from their own age group when negative age stereotypes become aware </w:t>
      </w:r>
      <w:r w:rsidRPr="00BF50AB">
        <w:rPr>
          <w:rFonts w:ascii="Times New Roman" w:hAnsi="Times New Roman" w:cs="Times New Roman"/>
        </w:rPr>
        <w:t>(</w:t>
      </w:r>
      <w:r w:rsidRPr="006657E7">
        <w:rPr>
          <w:rFonts w:ascii="Times New Roman" w:hAnsi="Times New Roman" w:cs="Times New Roman"/>
          <w:sz w:val="24"/>
          <w:szCs w:val="24"/>
        </w:rPr>
        <w:t>Weiss &amp; Lang, 2012</w:t>
      </w:r>
      <w:r w:rsidRPr="00BF50AB">
        <w:rPr>
          <w:rFonts w:ascii="Times New Roman" w:hAnsi="Times New Roman" w:cs="Times New Roman"/>
        </w:rPr>
        <w:t>)</w:t>
      </w:r>
      <w:r>
        <w:rPr>
          <w:rFonts w:ascii="Times New Roman" w:hAnsi="Times New Roman" w:cs="Times New Roman"/>
        </w:rPr>
        <w:t>.</w:t>
      </w:r>
      <w:r>
        <w:rPr>
          <w:rFonts w:ascii="Times New Roman" w:eastAsia="Times New Roman" w:hAnsi="Times New Roman" w:cs="Times New Roman"/>
          <w:sz w:val="24"/>
          <w:szCs w:val="24"/>
        </w:rPr>
        <w:t xml:space="preserve"> </w:t>
      </w:r>
      <w:r w:rsidRPr="00E26AD5">
        <w:rPr>
          <w:rFonts w:ascii="Times New Roman" w:eastAsia="Times New Roman" w:hAnsi="Times New Roman" w:cs="Times New Roman"/>
          <w:sz w:val="24"/>
          <w:szCs w:val="24"/>
        </w:rPr>
        <w:t>One way to do that is to identify themselves as looking younger</w:t>
      </w:r>
      <w:r>
        <w:rPr>
          <w:rFonts w:ascii="Times New Roman" w:eastAsia="Times New Roman" w:hAnsi="Times New Roman" w:cs="Times New Roman"/>
          <w:sz w:val="24"/>
          <w:szCs w:val="24"/>
        </w:rPr>
        <w:t xml:space="preserve">, </w:t>
      </w:r>
      <w:r w:rsidRPr="00E26AD5">
        <w:rPr>
          <w:rFonts w:ascii="Times New Roman" w:eastAsia="Times New Roman" w:hAnsi="Times New Roman" w:cs="Times New Roman"/>
          <w:sz w:val="24"/>
          <w:szCs w:val="24"/>
        </w:rPr>
        <w:t>this is particularly true in cultures that treat and view old age in a negative light (Westerhof &amp; Barrett, 2005). Having a younger age identity was found to have a greater association with having a better life satisfaction</w:t>
      </w:r>
      <w:r>
        <w:rPr>
          <w:rFonts w:ascii="Times New Roman" w:eastAsia="Times New Roman" w:hAnsi="Times New Roman" w:cs="Times New Roman"/>
          <w:sz w:val="24"/>
          <w:szCs w:val="24"/>
        </w:rPr>
        <w:t xml:space="preserve"> and more positive effect on life. </w:t>
      </w:r>
    </w:p>
    <w:p w14:paraId="54269997" w14:textId="77777777" w:rsidR="00754317" w:rsidRDefault="00754317" w:rsidP="00DE04B0">
      <w:pPr>
        <w:pStyle w:val="Heading2"/>
        <w:rPr>
          <w:rFonts w:eastAsia="Times New Roman" w:cs="Times New Roman"/>
          <w:bCs/>
          <w:szCs w:val="24"/>
        </w:rPr>
      </w:pPr>
      <w:bookmarkStart w:id="14" w:name="_Toc104580930"/>
      <w:r w:rsidRPr="0461F9AE">
        <w:rPr>
          <w:rFonts w:eastAsia="Times New Roman" w:cs="Times New Roman"/>
          <w:bCs/>
          <w:szCs w:val="24"/>
        </w:rPr>
        <w:t>Summary</w:t>
      </w:r>
      <w:bookmarkEnd w:id="14"/>
      <w:r w:rsidRPr="0461F9AE">
        <w:rPr>
          <w:rFonts w:eastAsia="Times New Roman" w:cs="Times New Roman"/>
          <w:bCs/>
          <w:szCs w:val="24"/>
        </w:rPr>
        <w:t xml:space="preserve"> </w:t>
      </w:r>
    </w:p>
    <w:p w14:paraId="67DF116A" w14:textId="77777777" w:rsidR="00754317" w:rsidRPr="00CB6769" w:rsidRDefault="00754317" w:rsidP="00DE04B0"/>
    <w:p w14:paraId="73AC0E5C" w14:textId="77777777" w:rsidR="00754317"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Aging</w:t>
      </w:r>
      <w:r w:rsidRPr="12F731B1">
        <w:rPr>
          <w:rFonts w:ascii="Times New Roman" w:eastAsia="Times New Roman" w:hAnsi="Times New Roman" w:cs="Times New Roman"/>
          <w:sz w:val="24"/>
          <w:szCs w:val="24"/>
        </w:rPr>
        <w:t xml:space="preserve"> </w:t>
      </w:r>
      <w:r w:rsidRPr="43A14715">
        <w:rPr>
          <w:rFonts w:ascii="Times New Roman" w:eastAsia="Times New Roman" w:hAnsi="Times New Roman" w:cs="Times New Roman"/>
          <w:sz w:val="24"/>
          <w:szCs w:val="24"/>
        </w:rPr>
        <w:t>presents</w:t>
      </w:r>
      <w:r w:rsidRPr="163CB34B">
        <w:rPr>
          <w:rFonts w:ascii="Times New Roman" w:eastAsia="Times New Roman" w:hAnsi="Times New Roman" w:cs="Times New Roman"/>
          <w:sz w:val="24"/>
          <w:szCs w:val="24"/>
        </w:rPr>
        <w:t xml:space="preserve"> a series of meaningful changes that alter an individual’s life</w:t>
      </w:r>
      <w:r w:rsidRPr="0461F9AE">
        <w:rPr>
          <w:rFonts w:ascii="Times New Roman" w:eastAsia="Times New Roman" w:hAnsi="Times New Roman" w:cs="Times New Roman"/>
          <w:sz w:val="24"/>
          <w:szCs w:val="24"/>
        </w:rPr>
        <w:t xml:space="preserve">. With more people joining the older adult age group, studying their </w:t>
      </w:r>
      <w:r>
        <w:rPr>
          <w:rFonts w:ascii="Times New Roman" w:eastAsia="Times New Roman" w:hAnsi="Times New Roman" w:cs="Times New Roman"/>
          <w:sz w:val="24"/>
          <w:szCs w:val="24"/>
        </w:rPr>
        <w:t xml:space="preserve">experiences of </w:t>
      </w:r>
      <w:r w:rsidRPr="0461F9AE">
        <w:rPr>
          <w:rFonts w:ascii="Times New Roman" w:eastAsia="Times New Roman" w:hAnsi="Times New Roman" w:cs="Times New Roman"/>
          <w:sz w:val="24"/>
          <w:szCs w:val="24"/>
        </w:rPr>
        <w:t xml:space="preserve">aging </w:t>
      </w:r>
      <w:r>
        <w:rPr>
          <w:rFonts w:ascii="Times New Roman" w:eastAsia="Times New Roman" w:hAnsi="Times New Roman" w:cs="Times New Roman"/>
          <w:sz w:val="24"/>
          <w:szCs w:val="24"/>
        </w:rPr>
        <w:t>are</w:t>
      </w:r>
      <w:r w:rsidRPr="0461F9AE">
        <w:rPr>
          <w:rFonts w:ascii="Times New Roman" w:eastAsia="Times New Roman" w:hAnsi="Times New Roman" w:cs="Times New Roman"/>
          <w:sz w:val="24"/>
          <w:szCs w:val="24"/>
        </w:rPr>
        <w:t xml:space="preserve"> important and can </w:t>
      </w:r>
      <w:r>
        <w:rPr>
          <w:rFonts w:ascii="Times New Roman" w:eastAsia="Times New Roman" w:hAnsi="Times New Roman" w:cs="Times New Roman"/>
          <w:sz w:val="24"/>
          <w:szCs w:val="24"/>
        </w:rPr>
        <w:t>inform</w:t>
      </w:r>
      <w:r w:rsidRPr="0461F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future research</w:t>
      </w:r>
      <w:r w:rsidRPr="0461F9AE">
        <w:rPr>
          <w:rFonts w:ascii="Times New Roman" w:eastAsia="Times New Roman" w:hAnsi="Times New Roman" w:cs="Times New Roman"/>
          <w:sz w:val="24"/>
          <w:szCs w:val="24"/>
        </w:rPr>
        <w:t xml:space="preserve"> and interventions</w:t>
      </w:r>
      <w:r>
        <w:rPr>
          <w:rFonts w:ascii="Times New Roman" w:eastAsia="Times New Roman" w:hAnsi="Times New Roman" w:cs="Times New Roman"/>
          <w:sz w:val="24"/>
          <w:szCs w:val="24"/>
        </w:rPr>
        <w:t xml:space="preserve"> seeking to promote healthy aging</w:t>
      </w:r>
      <w:r w:rsidRPr="0461F9AE">
        <w:rPr>
          <w:rFonts w:ascii="Times New Roman" w:eastAsia="Times New Roman" w:hAnsi="Times New Roman" w:cs="Times New Roman"/>
          <w:sz w:val="24"/>
          <w:szCs w:val="24"/>
        </w:rPr>
        <w:t xml:space="preserve">. Understanding the uniqueness of aging and how aging is handled in society </w:t>
      </w:r>
      <w:r>
        <w:rPr>
          <w:rFonts w:ascii="Times New Roman" w:eastAsia="Times New Roman" w:hAnsi="Times New Roman" w:cs="Times New Roman"/>
          <w:sz w:val="24"/>
          <w:szCs w:val="24"/>
        </w:rPr>
        <w:t>is</w:t>
      </w:r>
      <w:r w:rsidRPr="0461F9AE">
        <w:rPr>
          <w:rFonts w:ascii="Times New Roman" w:eastAsia="Times New Roman" w:hAnsi="Times New Roman" w:cs="Times New Roman"/>
          <w:sz w:val="24"/>
          <w:szCs w:val="24"/>
        </w:rPr>
        <w:t xml:space="preserve"> important </w:t>
      </w:r>
      <w:r>
        <w:rPr>
          <w:rFonts w:ascii="Times New Roman" w:eastAsia="Times New Roman" w:hAnsi="Times New Roman" w:cs="Times New Roman"/>
          <w:sz w:val="24"/>
          <w:szCs w:val="24"/>
        </w:rPr>
        <w:t>for understanding</w:t>
      </w:r>
      <w:r w:rsidRPr="0461F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pathways of </w:t>
      </w:r>
      <w:r w:rsidRPr="0461F9AE">
        <w:rPr>
          <w:rFonts w:ascii="Times New Roman" w:eastAsia="Times New Roman" w:hAnsi="Times New Roman" w:cs="Times New Roman"/>
          <w:sz w:val="24"/>
          <w:szCs w:val="24"/>
        </w:rPr>
        <w:t xml:space="preserve">health </w:t>
      </w:r>
      <w:r>
        <w:rPr>
          <w:rFonts w:ascii="Times New Roman" w:eastAsia="Times New Roman" w:hAnsi="Times New Roman" w:cs="Times New Roman"/>
          <w:sz w:val="24"/>
          <w:szCs w:val="24"/>
        </w:rPr>
        <w:t xml:space="preserve">and preventable health risks </w:t>
      </w:r>
      <w:r w:rsidRPr="0461F9AE">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older adults</w:t>
      </w:r>
      <w:r w:rsidRPr="0461F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While t</w:t>
      </w:r>
      <w:r w:rsidRPr="0461F9AE">
        <w:rPr>
          <w:rFonts w:ascii="Times New Roman" w:eastAsia="Times New Roman" w:hAnsi="Times New Roman" w:cs="Times New Roman"/>
          <w:sz w:val="24"/>
          <w:szCs w:val="24"/>
        </w:rPr>
        <w:t>here are numerous studies investigating the negative effects of age perception</w:t>
      </w:r>
      <w:r>
        <w:rPr>
          <w:rFonts w:ascii="Times New Roman" w:eastAsia="Times New Roman" w:hAnsi="Times New Roman" w:cs="Times New Roman"/>
          <w:sz w:val="24"/>
          <w:szCs w:val="24"/>
        </w:rPr>
        <w:t>s</w:t>
      </w:r>
      <w:r w:rsidRPr="0461F9AE">
        <w:rPr>
          <w:rFonts w:ascii="Times New Roman" w:eastAsia="Times New Roman" w:hAnsi="Times New Roman" w:cs="Times New Roman"/>
          <w:sz w:val="24"/>
          <w:szCs w:val="24"/>
        </w:rPr>
        <w:t xml:space="preserve"> and ageism </w:t>
      </w:r>
      <w:r>
        <w:rPr>
          <w:rFonts w:ascii="Times New Roman" w:eastAsia="Times New Roman" w:hAnsi="Times New Roman" w:cs="Times New Roman"/>
          <w:sz w:val="24"/>
          <w:szCs w:val="24"/>
        </w:rPr>
        <w:t>on health (</w:t>
      </w:r>
      <w:r w:rsidRPr="004C55EB">
        <w:rPr>
          <w:rFonts w:ascii="Times New Roman" w:eastAsia="Times New Roman" w:hAnsi="Times New Roman" w:cs="Times New Roman"/>
          <w:color w:val="000000" w:themeColor="text1"/>
          <w:sz w:val="24"/>
          <w:szCs w:val="24"/>
        </w:rPr>
        <w:t>Calasanti, 2005</w:t>
      </w:r>
      <w:r>
        <w:rPr>
          <w:rFonts w:ascii="Times New Roman" w:eastAsia="Times New Roman" w:hAnsi="Times New Roman" w:cs="Times New Roman"/>
          <w:color w:val="000000" w:themeColor="text1"/>
          <w:sz w:val="24"/>
          <w:szCs w:val="24"/>
        </w:rPr>
        <w:t>;</w:t>
      </w:r>
      <w:r w:rsidRPr="00D67451">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Clarke &amp; Korotchenko, 2016</w:t>
      </w:r>
      <w:r>
        <w:rPr>
          <w:rFonts w:ascii="Times New Roman" w:eastAsia="Times New Roman" w:hAnsi="Times New Roman" w:cs="Times New Roman"/>
          <w:sz w:val="24"/>
          <w:szCs w:val="24"/>
        </w:rPr>
        <w:t>;</w:t>
      </w:r>
      <w:r w:rsidRPr="0016399C">
        <w:rPr>
          <w:rFonts w:ascii="Times New Roman" w:eastAsia="Times New Roman" w:hAnsi="Times New Roman" w:cs="Times New Roman"/>
          <w:color w:val="000000" w:themeColor="text1"/>
          <w:sz w:val="24"/>
          <w:szCs w:val="24"/>
        </w:rPr>
        <w:t xml:space="preserve"> </w:t>
      </w:r>
      <w:r w:rsidRPr="0073640E">
        <w:rPr>
          <w:rFonts w:ascii="Times New Roman" w:eastAsia="Times New Roman" w:hAnsi="Times New Roman" w:cs="Times New Roman"/>
          <w:color w:val="000000" w:themeColor="text1"/>
          <w:sz w:val="24"/>
          <w:szCs w:val="24"/>
        </w:rPr>
        <w:t>Cooney et al., 2021</w:t>
      </w:r>
      <w:r>
        <w:rPr>
          <w:rFonts w:ascii="Times New Roman" w:eastAsia="Times New Roman" w:hAnsi="Times New Roman" w:cs="Times New Roman"/>
          <w:color w:val="000000" w:themeColor="text1"/>
          <w:sz w:val="24"/>
          <w:szCs w:val="24"/>
        </w:rPr>
        <w:t>;</w:t>
      </w:r>
      <w:r w:rsidRPr="00DE2C83">
        <w:rPr>
          <w:rFonts w:ascii="Times New Roman" w:eastAsia="Times New Roman" w:hAnsi="Times New Roman" w:cs="Times New Roman"/>
          <w:sz w:val="24"/>
          <w:szCs w:val="24"/>
        </w:rPr>
        <w:t xml:space="preserve"> </w:t>
      </w:r>
      <w:r w:rsidRPr="007136DC">
        <w:rPr>
          <w:rFonts w:ascii="Times New Roman" w:eastAsia="Times New Roman" w:hAnsi="Times New Roman" w:cs="Times New Roman"/>
          <w:sz w:val="24"/>
          <w:szCs w:val="24"/>
        </w:rPr>
        <w:t>Hu et al., 2020</w:t>
      </w:r>
      <w:r>
        <w:rPr>
          <w:rFonts w:ascii="Times New Roman" w:eastAsia="Times New Roman" w:hAnsi="Times New Roman" w:cs="Times New Roman"/>
          <w:sz w:val="24"/>
          <w:szCs w:val="24"/>
        </w:rPr>
        <w:t>; Levy &amp; Macdonald, 2016), more research is</w:t>
      </w:r>
      <w:r w:rsidRPr="0461F9AE">
        <w:rPr>
          <w:rFonts w:ascii="Times New Roman" w:eastAsia="Times New Roman" w:hAnsi="Times New Roman" w:cs="Times New Roman"/>
          <w:sz w:val="24"/>
          <w:szCs w:val="24"/>
        </w:rPr>
        <w:t xml:space="preserve"> need</w:t>
      </w:r>
      <w:r>
        <w:rPr>
          <w:rFonts w:ascii="Times New Roman" w:eastAsia="Times New Roman" w:hAnsi="Times New Roman" w:cs="Times New Roman"/>
          <w:sz w:val="24"/>
          <w:szCs w:val="24"/>
        </w:rPr>
        <w:t>ed</w:t>
      </w:r>
      <w:r w:rsidRPr="0461F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 </w:t>
      </w:r>
      <w:r w:rsidRPr="0461F9AE">
        <w:rPr>
          <w:rFonts w:ascii="Times New Roman" w:eastAsia="Times New Roman" w:hAnsi="Times New Roman" w:cs="Times New Roman"/>
          <w:sz w:val="24"/>
          <w:szCs w:val="24"/>
        </w:rPr>
        <w:t xml:space="preserve">positive </w:t>
      </w:r>
      <w:r>
        <w:rPr>
          <w:rFonts w:ascii="Times New Roman" w:eastAsia="Times New Roman" w:hAnsi="Times New Roman" w:cs="Times New Roman"/>
          <w:sz w:val="24"/>
          <w:szCs w:val="24"/>
        </w:rPr>
        <w:t>aspects of</w:t>
      </w:r>
      <w:r w:rsidRPr="0461F9AE">
        <w:rPr>
          <w:rFonts w:ascii="Times New Roman" w:eastAsia="Times New Roman" w:hAnsi="Times New Roman" w:cs="Times New Roman"/>
          <w:sz w:val="24"/>
          <w:szCs w:val="24"/>
        </w:rPr>
        <w:t xml:space="preserve"> aging to get a fuller picture of how aging </w:t>
      </w:r>
      <w:r>
        <w:rPr>
          <w:rFonts w:ascii="Times New Roman" w:eastAsia="Times New Roman" w:hAnsi="Times New Roman" w:cs="Times New Roman"/>
          <w:sz w:val="24"/>
          <w:szCs w:val="24"/>
        </w:rPr>
        <w:lastRenderedPageBreak/>
        <w:t xml:space="preserve">experiences </w:t>
      </w:r>
      <w:r w:rsidRPr="0461F9AE">
        <w:rPr>
          <w:rFonts w:ascii="Times New Roman" w:eastAsia="Times New Roman" w:hAnsi="Times New Roman" w:cs="Times New Roman"/>
          <w:sz w:val="24"/>
          <w:szCs w:val="24"/>
        </w:rPr>
        <w:t xml:space="preserve">influence older adult health. </w:t>
      </w:r>
      <w:r>
        <w:rPr>
          <w:rFonts w:ascii="Times New Roman" w:eastAsia="Times New Roman" w:hAnsi="Times New Roman" w:cs="Times New Roman"/>
          <w:sz w:val="24"/>
          <w:szCs w:val="24"/>
        </w:rPr>
        <w:t>Given the</w:t>
      </w:r>
      <w:r w:rsidRPr="0461F9AE">
        <w:rPr>
          <w:rFonts w:ascii="Times New Roman" w:eastAsia="Times New Roman" w:hAnsi="Times New Roman" w:cs="Times New Roman"/>
          <w:sz w:val="24"/>
          <w:szCs w:val="24"/>
        </w:rPr>
        <w:t xml:space="preserve"> evidence suggest</w:t>
      </w:r>
      <w:r>
        <w:rPr>
          <w:rFonts w:ascii="Times New Roman" w:eastAsia="Times New Roman" w:hAnsi="Times New Roman" w:cs="Times New Roman"/>
          <w:sz w:val="24"/>
          <w:szCs w:val="24"/>
        </w:rPr>
        <w:t>ing</w:t>
      </w:r>
      <w:r w:rsidRPr="0461F9AE">
        <w:rPr>
          <w:rFonts w:ascii="Times New Roman" w:eastAsia="Times New Roman" w:hAnsi="Times New Roman" w:cs="Times New Roman"/>
          <w:sz w:val="24"/>
          <w:szCs w:val="24"/>
        </w:rPr>
        <w:t xml:space="preserve"> that appearance affects how one views aging and themselves</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how appearance</w:t>
      </w:r>
      <w:r>
        <w:rPr>
          <w:rFonts w:ascii="Times New Roman" w:eastAsia="Times New Roman" w:hAnsi="Times New Roman" w:cs="Times New Roman"/>
          <w:sz w:val="24"/>
          <w:szCs w:val="24"/>
        </w:rPr>
        <w:t xml:space="preserve">–related issues may </w:t>
      </w:r>
      <w:r w:rsidRPr="0461F9AE">
        <w:rPr>
          <w:rFonts w:ascii="Times New Roman" w:eastAsia="Times New Roman" w:hAnsi="Times New Roman" w:cs="Times New Roman"/>
          <w:sz w:val="24"/>
          <w:szCs w:val="24"/>
        </w:rPr>
        <w:t>influence</w:t>
      </w:r>
      <w:r>
        <w:rPr>
          <w:rFonts w:ascii="Times New Roman" w:eastAsia="Times New Roman" w:hAnsi="Times New Roman" w:cs="Times New Roman"/>
          <w:sz w:val="24"/>
          <w:szCs w:val="24"/>
        </w:rPr>
        <w:t xml:space="preserve"> positive experiences of aging</w:t>
      </w:r>
      <w:r w:rsidRPr="0461F9AE">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subsequent</w:t>
      </w:r>
      <w:r w:rsidRPr="0461F9AE">
        <w:rPr>
          <w:rFonts w:ascii="Times New Roman" w:eastAsia="Times New Roman" w:hAnsi="Times New Roman" w:cs="Times New Roman"/>
          <w:sz w:val="24"/>
          <w:szCs w:val="24"/>
        </w:rPr>
        <w:t xml:space="preserve"> mental health </w:t>
      </w:r>
      <w:r>
        <w:rPr>
          <w:rFonts w:ascii="Times New Roman" w:eastAsia="Times New Roman" w:hAnsi="Times New Roman" w:cs="Times New Roman"/>
          <w:sz w:val="24"/>
          <w:szCs w:val="24"/>
        </w:rPr>
        <w:t>is one line of inquiry warranting additional research</w:t>
      </w:r>
      <w:r w:rsidRPr="0461F9AE">
        <w:rPr>
          <w:rFonts w:ascii="Times New Roman" w:eastAsia="Times New Roman" w:hAnsi="Times New Roman" w:cs="Times New Roman"/>
          <w:sz w:val="24"/>
          <w:szCs w:val="24"/>
        </w:rPr>
        <w:t xml:space="preserve">.. This study </w:t>
      </w:r>
      <w:r>
        <w:rPr>
          <w:rFonts w:ascii="Times New Roman" w:eastAsia="Times New Roman" w:hAnsi="Times New Roman" w:cs="Times New Roman"/>
          <w:sz w:val="24"/>
          <w:szCs w:val="24"/>
        </w:rPr>
        <w:t xml:space="preserve">seeks to provide insight on </w:t>
      </w:r>
      <w:r w:rsidRPr="0461F9AE">
        <w:rPr>
          <w:rFonts w:ascii="Times New Roman" w:eastAsia="Times New Roman" w:hAnsi="Times New Roman" w:cs="Times New Roman"/>
          <w:sz w:val="24"/>
          <w:szCs w:val="24"/>
        </w:rPr>
        <w:t>th</w:t>
      </w:r>
      <w:r>
        <w:rPr>
          <w:rFonts w:ascii="Times New Roman" w:eastAsia="Times New Roman" w:hAnsi="Times New Roman" w:cs="Times New Roman"/>
          <w:sz w:val="24"/>
          <w:szCs w:val="24"/>
        </w:rPr>
        <w:t>e</w:t>
      </w:r>
      <w:r w:rsidRPr="0461F9AE">
        <w:rPr>
          <w:rFonts w:ascii="Times New Roman" w:eastAsia="Times New Roman" w:hAnsi="Times New Roman" w:cs="Times New Roman"/>
          <w:sz w:val="24"/>
          <w:szCs w:val="24"/>
        </w:rPr>
        <w:t>se relationships.</w:t>
      </w:r>
    </w:p>
    <w:p w14:paraId="2AAFCD1E" w14:textId="77777777" w:rsidR="00754317" w:rsidRDefault="00754317" w:rsidP="00DE04B0">
      <w:pPr>
        <w:spacing w:line="240" w:lineRule="auto"/>
        <w:rPr>
          <w:rFonts w:ascii="Times New Roman" w:eastAsia="Times New Roman" w:hAnsi="Times New Roman" w:cs="Times New Roman"/>
          <w:b/>
          <w:bCs/>
          <w:sz w:val="24"/>
          <w:szCs w:val="24"/>
        </w:rPr>
      </w:pPr>
    </w:p>
    <w:p w14:paraId="355CCEBE"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44741681"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349037A5"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1BB3742F"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4E7CEE3D"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29CC78B9"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24400D87"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4853AFFC"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4D933C60"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248002F2"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5DFDD01C"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6D25A5F9"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585D3F8F"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0C5C45C4"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4AED2A7F"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0784301E"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7536AA8A"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4D396073"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2D360068"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0BBA6D73"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0A059C30" w14:textId="77777777" w:rsidR="00754317" w:rsidRDefault="00754317" w:rsidP="00DE04B0">
      <w:pPr>
        <w:spacing w:line="240" w:lineRule="auto"/>
        <w:ind w:left="2160" w:firstLine="720"/>
        <w:rPr>
          <w:rFonts w:ascii="Times New Roman" w:eastAsia="Times New Roman" w:hAnsi="Times New Roman" w:cs="Times New Roman"/>
          <w:b/>
          <w:bCs/>
          <w:sz w:val="24"/>
          <w:szCs w:val="24"/>
        </w:rPr>
      </w:pPr>
    </w:p>
    <w:p w14:paraId="144594E3" w14:textId="77777777" w:rsidR="00754317" w:rsidRDefault="00754317" w:rsidP="00DE04B0">
      <w:pPr>
        <w:rPr>
          <w:rFonts w:ascii="Times New Roman" w:eastAsia="Times New Roman" w:hAnsi="Times New Roman" w:cs="Times New Roman"/>
          <w:b/>
          <w:bCs/>
          <w:sz w:val="24"/>
          <w:szCs w:val="24"/>
        </w:rPr>
      </w:pPr>
    </w:p>
    <w:p w14:paraId="4C6D8BD3" w14:textId="77777777" w:rsidR="00754317" w:rsidRDefault="00754317" w:rsidP="00DE04B0">
      <w:pPr>
        <w:pStyle w:val="Heading1"/>
      </w:pPr>
      <w:bookmarkStart w:id="15" w:name="_Toc104580931"/>
      <w:r w:rsidRPr="0461F9AE">
        <w:lastRenderedPageBreak/>
        <w:t>C</w:t>
      </w:r>
      <w:r>
        <w:t>hapter</w:t>
      </w:r>
      <w:r w:rsidRPr="0461F9AE">
        <w:t xml:space="preserve"> 3: Methods</w:t>
      </w:r>
      <w:bookmarkEnd w:id="15"/>
      <w:r w:rsidRPr="0461F9AE">
        <w:t xml:space="preserve"> </w:t>
      </w:r>
    </w:p>
    <w:p w14:paraId="219A02CF" w14:textId="77777777" w:rsidR="00754317" w:rsidRDefault="00754317" w:rsidP="00DE04B0">
      <w:pPr>
        <w:pStyle w:val="Heading2"/>
      </w:pPr>
      <w:bookmarkStart w:id="16" w:name="_Toc104580932"/>
      <w:r w:rsidRPr="0461F9AE">
        <w:t>Study Purpose</w:t>
      </w:r>
      <w:bookmarkEnd w:id="16"/>
    </w:p>
    <w:p w14:paraId="2C6A7AEB" w14:textId="77777777" w:rsidR="00754317" w:rsidRPr="00CB6769" w:rsidRDefault="00754317" w:rsidP="00DE04B0"/>
    <w:p w14:paraId="0BFA5A4C" w14:textId="77777777" w:rsidR="00754317"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 xml:space="preserve">The purpose of this study </w:t>
      </w:r>
      <w:r>
        <w:rPr>
          <w:rFonts w:ascii="Times New Roman" w:eastAsia="Times New Roman" w:hAnsi="Times New Roman" w:cs="Times New Roman"/>
          <w:sz w:val="24"/>
          <w:szCs w:val="24"/>
        </w:rPr>
        <w:t>was</w:t>
      </w:r>
      <w:r w:rsidRPr="0461F9AE">
        <w:rPr>
          <w:rFonts w:ascii="Times New Roman" w:eastAsia="Times New Roman" w:hAnsi="Times New Roman" w:cs="Times New Roman"/>
          <w:sz w:val="24"/>
          <w:szCs w:val="24"/>
        </w:rPr>
        <w:t xml:space="preserve"> to investigate relationships between mental health,</w:t>
      </w:r>
      <w:r>
        <w:rPr>
          <w:rFonts w:ascii="Times New Roman" w:eastAsia="Times New Roman" w:hAnsi="Times New Roman" w:cs="Times New Roman"/>
          <w:sz w:val="24"/>
          <w:szCs w:val="24"/>
        </w:rPr>
        <w:t xml:space="preserve"> positive experiences of aging</w:t>
      </w:r>
      <w:r w:rsidRPr="0461F9AE">
        <w:rPr>
          <w:rFonts w:ascii="Times New Roman" w:eastAsia="Times New Roman" w:hAnsi="Times New Roman" w:cs="Times New Roman"/>
          <w:sz w:val="24"/>
          <w:szCs w:val="24"/>
        </w:rPr>
        <w:t xml:space="preserve">, and several concepts related to appearance among older U.S. adults. </w:t>
      </w:r>
      <w:r>
        <w:rPr>
          <w:rFonts w:ascii="Times New Roman" w:eastAsia="Times New Roman" w:hAnsi="Times New Roman" w:cs="Times New Roman"/>
          <w:sz w:val="24"/>
          <w:szCs w:val="24"/>
        </w:rPr>
        <w:t>The study sought to explore</w:t>
      </w:r>
      <w:r w:rsidRPr="0461F9AE">
        <w:rPr>
          <w:rFonts w:ascii="Times New Roman" w:eastAsia="Times New Roman" w:hAnsi="Times New Roman" w:cs="Times New Roman"/>
          <w:sz w:val="24"/>
          <w:szCs w:val="24"/>
        </w:rPr>
        <w:t xml:space="preserve"> the proposed research questions through secondary analysis </w:t>
      </w:r>
      <w:r>
        <w:rPr>
          <w:rFonts w:ascii="Times New Roman" w:eastAsia="Times New Roman" w:hAnsi="Times New Roman" w:cs="Times New Roman"/>
          <w:sz w:val="24"/>
          <w:szCs w:val="24"/>
        </w:rPr>
        <w:t xml:space="preserve">of cross-sectional data </w:t>
      </w:r>
      <w:r w:rsidRPr="7B9B4A92">
        <w:rPr>
          <w:rFonts w:ascii="Times New Roman" w:eastAsia="Times New Roman" w:hAnsi="Times New Roman" w:cs="Times New Roman"/>
          <w:sz w:val="24"/>
          <w:szCs w:val="24"/>
        </w:rPr>
        <w:t xml:space="preserve">collected in </w:t>
      </w:r>
      <w:r w:rsidRPr="0461F9AE">
        <w:rPr>
          <w:rFonts w:ascii="Times New Roman" w:eastAsia="Times New Roman" w:hAnsi="Times New Roman" w:cs="Times New Roman"/>
          <w:sz w:val="24"/>
          <w:szCs w:val="24"/>
        </w:rPr>
        <w:t>the December 2019 National Poll on Healthy Aging (NPHA</w:t>
      </w:r>
      <w:r w:rsidRPr="7B9B4A92">
        <w:rPr>
          <w:rFonts w:ascii="Times New Roman" w:eastAsia="Times New Roman" w:hAnsi="Times New Roman" w:cs="Times New Roman"/>
          <w:sz w:val="24"/>
          <w:szCs w:val="24"/>
        </w:rPr>
        <w:t xml:space="preserve">) from </w:t>
      </w:r>
      <w:r w:rsidRPr="0461F9AE">
        <w:rPr>
          <w:rFonts w:ascii="Times New Roman" w:eastAsia="Times New Roman" w:hAnsi="Times New Roman" w:cs="Times New Roman"/>
          <w:sz w:val="24"/>
          <w:szCs w:val="24"/>
        </w:rPr>
        <w:t>a nationally representative sample of U.S. adults ages 50</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80. </w:t>
      </w:r>
      <w:r>
        <w:rPr>
          <w:rFonts w:ascii="Times New Roman" w:eastAsia="Times New Roman" w:hAnsi="Times New Roman" w:cs="Times New Roman"/>
          <w:sz w:val="24"/>
          <w:szCs w:val="24"/>
        </w:rPr>
        <w:t>While some preliminary findings relevant to the current study were published in a report (</w:t>
      </w:r>
      <w:r w:rsidRPr="0461F9AE">
        <w:rPr>
          <w:rFonts w:ascii="Times New Roman" w:eastAsia="Times New Roman" w:hAnsi="Times New Roman" w:cs="Times New Roman"/>
          <w:sz w:val="24"/>
          <w:szCs w:val="24"/>
        </w:rPr>
        <w:t>Allen et al., 2020</w:t>
      </w:r>
      <w:r>
        <w:rPr>
          <w:rFonts w:ascii="Times New Roman" w:eastAsia="Times New Roman" w:hAnsi="Times New Roman" w:cs="Times New Roman"/>
          <w:sz w:val="24"/>
          <w:szCs w:val="24"/>
        </w:rPr>
        <w:t xml:space="preserve">), many of the research questions addressed in the current study have not been examined in this or other datasets. </w:t>
      </w:r>
      <w:r w:rsidRPr="0461F9AE">
        <w:rPr>
          <w:rFonts w:ascii="Times New Roman" w:eastAsia="Times New Roman" w:hAnsi="Times New Roman" w:cs="Times New Roman"/>
          <w:sz w:val="24"/>
          <w:szCs w:val="24"/>
        </w:rPr>
        <w:t xml:space="preserve">In this chapter, </w:t>
      </w:r>
      <w:r w:rsidRPr="00CC628A">
        <w:rPr>
          <w:rFonts w:ascii="Times New Roman" w:hAnsi="Times New Roman"/>
          <w:sz w:val="24"/>
        </w:rPr>
        <w:t>I outline</w:t>
      </w:r>
      <w:r w:rsidRPr="0461F9AE">
        <w:rPr>
          <w:rFonts w:ascii="Times New Roman" w:eastAsia="Times New Roman" w:hAnsi="Times New Roman" w:cs="Times New Roman"/>
          <w:sz w:val="24"/>
          <w:szCs w:val="24"/>
        </w:rPr>
        <w:t xml:space="preserve"> the methodology for the study. </w:t>
      </w:r>
    </w:p>
    <w:p w14:paraId="1E66CFAE" w14:textId="77777777" w:rsidR="00754317" w:rsidRDefault="00754317" w:rsidP="00DE04B0">
      <w:pPr>
        <w:pStyle w:val="Heading2"/>
      </w:pPr>
      <w:bookmarkStart w:id="17" w:name="_Toc104580933"/>
      <w:r w:rsidRPr="0461F9AE">
        <w:t>Research Design</w:t>
      </w:r>
      <w:bookmarkEnd w:id="17"/>
    </w:p>
    <w:p w14:paraId="693A1748" w14:textId="77777777" w:rsidR="00754317" w:rsidRPr="00CB6769" w:rsidRDefault="00754317" w:rsidP="00DE04B0"/>
    <w:p w14:paraId="749C1386" w14:textId="77777777" w:rsidR="00754317"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This study involve</w:t>
      </w:r>
      <w:r>
        <w:rPr>
          <w:rFonts w:ascii="Times New Roman" w:eastAsia="Times New Roman" w:hAnsi="Times New Roman" w:cs="Times New Roman"/>
          <w:sz w:val="24"/>
          <w:szCs w:val="24"/>
        </w:rPr>
        <w:t>d</w:t>
      </w:r>
      <w:r w:rsidRPr="0461F9AE">
        <w:rPr>
          <w:rFonts w:ascii="Times New Roman" w:eastAsia="Times New Roman" w:hAnsi="Times New Roman" w:cs="Times New Roman"/>
          <w:sz w:val="24"/>
          <w:szCs w:val="24"/>
        </w:rPr>
        <w:t xml:space="preserve"> secondary data collected from the NPHA. The dataset </w:t>
      </w:r>
      <w:r>
        <w:rPr>
          <w:rFonts w:ascii="Times New Roman" w:eastAsia="Times New Roman" w:hAnsi="Times New Roman" w:cs="Times New Roman"/>
          <w:sz w:val="24"/>
          <w:szCs w:val="24"/>
        </w:rPr>
        <w:t>was</w:t>
      </w:r>
      <w:r w:rsidRPr="0461F9AE">
        <w:rPr>
          <w:rFonts w:ascii="Times New Roman" w:eastAsia="Times New Roman" w:hAnsi="Times New Roman" w:cs="Times New Roman"/>
          <w:sz w:val="24"/>
          <w:szCs w:val="24"/>
        </w:rPr>
        <w:t xml:space="preserve"> based on responses to a </w:t>
      </w:r>
      <w:r w:rsidRPr="542CD606">
        <w:rPr>
          <w:rFonts w:ascii="Times New Roman" w:eastAsia="Times New Roman" w:hAnsi="Times New Roman" w:cs="Times New Roman"/>
          <w:sz w:val="24"/>
          <w:szCs w:val="24"/>
        </w:rPr>
        <w:t>cross</w:t>
      </w:r>
      <w:r>
        <w:rPr>
          <w:rFonts w:ascii="Times New Roman" w:eastAsia="Times New Roman" w:hAnsi="Times New Roman" w:cs="Times New Roman"/>
          <w:sz w:val="24"/>
          <w:szCs w:val="24"/>
        </w:rPr>
        <w:t>–</w:t>
      </w:r>
      <w:r w:rsidRPr="542CD606">
        <w:rPr>
          <w:rFonts w:ascii="Times New Roman" w:eastAsia="Times New Roman" w:hAnsi="Times New Roman" w:cs="Times New Roman"/>
          <w:sz w:val="24"/>
          <w:szCs w:val="24"/>
        </w:rPr>
        <w:t xml:space="preserve">sectional </w:t>
      </w:r>
      <w:r w:rsidRPr="0461F9AE">
        <w:rPr>
          <w:rFonts w:ascii="Times New Roman" w:eastAsia="Times New Roman" w:hAnsi="Times New Roman" w:cs="Times New Roman"/>
          <w:sz w:val="24"/>
          <w:szCs w:val="24"/>
        </w:rPr>
        <w:t>quantitative survey. Benefits to conducting a secondary data analysis include it being cost effective and time saving. Using secondary data allows researchers to have a larger and better</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quality dataset than they may have been able to collect themselves. Having a larger dataset can help with greater validity, generalizability of possible findings, and </w:t>
      </w:r>
      <w:r>
        <w:rPr>
          <w:rFonts w:ascii="Times New Roman" w:eastAsia="Times New Roman" w:hAnsi="Times New Roman" w:cs="Times New Roman"/>
          <w:sz w:val="24"/>
          <w:szCs w:val="24"/>
        </w:rPr>
        <w:t>increase</w:t>
      </w:r>
      <w:r w:rsidRPr="0461F9AE">
        <w:rPr>
          <w:rFonts w:ascii="Times New Roman" w:eastAsia="Times New Roman" w:hAnsi="Times New Roman" w:cs="Times New Roman"/>
          <w:sz w:val="24"/>
          <w:szCs w:val="24"/>
        </w:rPr>
        <w:t>d statistical power (Johnston, 2017). Furthermore, the target population of the current study is older adults, who are a vulnerable population that has been harder to conduct research with during the recent COVID</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19 pandemic. </w:t>
      </w:r>
      <w:r>
        <w:rPr>
          <w:rFonts w:ascii="Times New Roman" w:eastAsia="Times New Roman" w:hAnsi="Times New Roman" w:cs="Times New Roman"/>
          <w:sz w:val="24"/>
          <w:szCs w:val="24"/>
        </w:rPr>
        <w:t>As with other data collection methods, t</w:t>
      </w:r>
      <w:r w:rsidRPr="0461F9AE">
        <w:rPr>
          <w:rFonts w:ascii="Times New Roman" w:eastAsia="Times New Roman" w:hAnsi="Times New Roman" w:cs="Times New Roman"/>
          <w:sz w:val="24"/>
          <w:szCs w:val="24"/>
        </w:rPr>
        <w:t>here are some limitations to using secondary datasets, one being that the researcher was not involved in the primary data collection. As a result, more nuanced information, and decision</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making</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process may not be readily available for the researcher (Johnston, 2017).</w:t>
      </w:r>
    </w:p>
    <w:p w14:paraId="22A5EAE0" w14:textId="77777777" w:rsidR="00754317" w:rsidRDefault="00754317" w:rsidP="00DE04B0">
      <w:pPr>
        <w:spacing w:line="480" w:lineRule="auto"/>
        <w:ind w:firstLine="720"/>
        <w:rPr>
          <w:rFonts w:ascii="Times New Roman" w:eastAsia="Times New Roman" w:hAnsi="Times New Roman" w:cs="Times New Roman"/>
          <w:sz w:val="24"/>
          <w:szCs w:val="24"/>
        </w:rPr>
      </w:pPr>
      <w:r w:rsidRPr="542CD606">
        <w:rPr>
          <w:rFonts w:ascii="Times New Roman" w:eastAsia="Times New Roman" w:hAnsi="Times New Roman" w:cs="Times New Roman"/>
          <w:sz w:val="24"/>
          <w:szCs w:val="24"/>
        </w:rPr>
        <w:lastRenderedPageBreak/>
        <w:t xml:space="preserve">Currently, </w:t>
      </w:r>
      <w:r>
        <w:rPr>
          <w:rFonts w:ascii="Times New Roman" w:eastAsia="Times New Roman" w:hAnsi="Times New Roman" w:cs="Times New Roman"/>
          <w:sz w:val="24"/>
          <w:szCs w:val="24"/>
        </w:rPr>
        <w:t xml:space="preserve">most of </w:t>
      </w:r>
      <w:r w:rsidRPr="542CD606">
        <w:rPr>
          <w:rFonts w:ascii="Times New Roman" w:eastAsia="Times New Roman" w:hAnsi="Times New Roman" w:cs="Times New Roman"/>
          <w:sz w:val="24"/>
          <w:szCs w:val="24"/>
        </w:rPr>
        <w:t>the individual survey items relevant to the proposed study, which were novel items created by my co</w:t>
      </w:r>
      <w:r>
        <w:rPr>
          <w:rFonts w:ascii="Times New Roman" w:eastAsia="Times New Roman" w:hAnsi="Times New Roman" w:cs="Times New Roman"/>
          <w:sz w:val="24"/>
          <w:szCs w:val="24"/>
        </w:rPr>
        <w:t>–</w:t>
      </w:r>
      <w:r w:rsidRPr="542CD606">
        <w:rPr>
          <w:rFonts w:ascii="Times New Roman" w:eastAsia="Times New Roman" w:hAnsi="Times New Roman" w:cs="Times New Roman"/>
          <w:sz w:val="24"/>
          <w:szCs w:val="24"/>
        </w:rPr>
        <w:t xml:space="preserve">authors specifically for the NPHA Ageism module, have not been published on, and the </w:t>
      </w:r>
      <w:r>
        <w:rPr>
          <w:rFonts w:ascii="Times New Roman" w:eastAsia="Times New Roman" w:hAnsi="Times New Roman" w:cs="Times New Roman"/>
          <w:sz w:val="24"/>
          <w:szCs w:val="24"/>
        </w:rPr>
        <w:t xml:space="preserve">December 2019 NPHA </w:t>
      </w:r>
      <w:r w:rsidRPr="542CD606">
        <w:rPr>
          <w:rFonts w:ascii="Times New Roman" w:eastAsia="Times New Roman" w:hAnsi="Times New Roman" w:cs="Times New Roman"/>
          <w:sz w:val="24"/>
          <w:szCs w:val="24"/>
        </w:rPr>
        <w:t>data is not public. T</w:t>
      </w:r>
      <w:r w:rsidRPr="0461F9AE">
        <w:rPr>
          <w:rFonts w:ascii="Times New Roman" w:eastAsia="Times New Roman" w:hAnsi="Times New Roman" w:cs="Times New Roman"/>
          <w:sz w:val="24"/>
          <w:szCs w:val="24"/>
        </w:rPr>
        <w:t xml:space="preserve">he current secondary analysis study provides an opportunity to contribute both information on responses to novel survey items within a nationally representative sample as well as answer the current study’s specific research questions. </w:t>
      </w:r>
    </w:p>
    <w:p w14:paraId="52305C21" w14:textId="77777777" w:rsidR="00754317" w:rsidRDefault="00754317" w:rsidP="00DE04B0">
      <w:pPr>
        <w:pStyle w:val="Heading2"/>
      </w:pPr>
      <w:bookmarkStart w:id="18" w:name="_Toc104580934"/>
      <w:r w:rsidRPr="0461F9AE">
        <w:t>Data Source</w:t>
      </w:r>
      <w:bookmarkEnd w:id="18"/>
    </w:p>
    <w:p w14:paraId="244B4624" w14:textId="77777777" w:rsidR="00754317" w:rsidRPr="00CB6769" w:rsidRDefault="00754317" w:rsidP="00DE04B0"/>
    <w:p w14:paraId="76CE98FC" w14:textId="77777777" w:rsidR="00754317" w:rsidRPr="00432F32"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The current study was conducted in collaboration with the University of Michigan National Poll on Healthy Aging (NPHA</w:t>
      </w:r>
      <w:r>
        <w:rPr>
          <w:rFonts w:ascii="Times New Roman" w:eastAsia="Times New Roman" w:hAnsi="Times New Roman" w:cs="Times New Roman"/>
          <w:sz w:val="24"/>
          <w:szCs w:val="24"/>
        </w:rPr>
        <w:t>)</w:t>
      </w:r>
      <w:r w:rsidRPr="00F048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 xml:space="preserve">The NPHA is directed by the University of Michigan Institute for Healthcare Policy and Innovation. It </w:t>
      </w:r>
      <w:r>
        <w:rPr>
          <w:rFonts w:ascii="Times New Roman" w:eastAsia="Times New Roman" w:hAnsi="Times New Roman" w:cs="Times New Roman"/>
          <w:sz w:val="24"/>
          <w:szCs w:val="24"/>
        </w:rPr>
        <w:t>was</w:t>
      </w:r>
      <w:r w:rsidRPr="0461F9AE">
        <w:rPr>
          <w:rFonts w:ascii="Times New Roman" w:eastAsia="Times New Roman" w:hAnsi="Times New Roman" w:cs="Times New Roman"/>
          <w:sz w:val="24"/>
          <w:szCs w:val="24"/>
        </w:rPr>
        <w:t xml:space="preserve"> funded by AARP and Michigan Medicine. </w:t>
      </w:r>
      <w:r w:rsidRPr="4990003E">
        <w:rPr>
          <w:rFonts w:ascii="Times New Roman" w:eastAsia="Times New Roman" w:hAnsi="Times New Roman" w:cs="Times New Roman"/>
          <w:sz w:val="24"/>
          <w:szCs w:val="24"/>
        </w:rPr>
        <w:t>The NPHA is a recurring, nationally representative household survey. This survey</w:t>
      </w:r>
      <w:r w:rsidRPr="0461F9AE">
        <w:rPr>
          <w:rFonts w:ascii="Times New Roman" w:eastAsia="Times New Roman" w:hAnsi="Times New Roman" w:cs="Times New Roman"/>
          <w:sz w:val="24"/>
          <w:szCs w:val="24"/>
        </w:rPr>
        <w:t xml:space="preserve"> seeks to make sense of the outlooks of adults 50</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80 years old on a range of issues such as health, healthcare, and health policy</w:t>
      </w:r>
      <w:r>
        <w:rPr>
          <w:rFonts w:ascii="Times New Roman" w:eastAsia="Times New Roman" w:hAnsi="Times New Roman" w:cs="Times New Roman"/>
          <w:sz w:val="24"/>
          <w:szCs w:val="24"/>
        </w:rPr>
        <w:t xml:space="preserve">. The NPHA has been taking place for at least five years and includes topics such as telehealth, emergency planning, brain health loneliness, sexual health, and sleep. </w:t>
      </w:r>
      <w:r w:rsidRPr="0461F9AE">
        <w:rPr>
          <w:rFonts w:ascii="Times New Roman" w:eastAsia="Times New Roman" w:hAnsi="Times New Roman" w:cs="Times New Roman"/>
          <w:sz w:val="24"/>
          <w:szCs w:val="24"/>
        </w:rPr>
        <w:t>Cross</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sectional polls are administered two or three times annually. Each poll contains up to three modules for thorough evaluation of timely issues relevant to this population. Findings of each of the polls are shared with the public in the form of various health communication media and reports; for more information and to see materials relevant to the current study, visit the NPHA website (</w:t>
      </w:r>
      <w:hyperlink r:id="rId16">
        <w:r w:rsidRPr="0461F9AE">
          <w:rPr>
            <w:rStyle w:val="Hyperlink"/>
            <w:rFonts w:eastAsia="Times New Roman" w:cs="Times New Roman"/>
            <w:sz w:val="24"/>
            <w:szCs w:val="24"/>
          </w:rPr>
          <w:t>www.healthyagingpoll.org</w:t>
        </w:r>
      </w:hyperlink>
      <w:r w:rsidRPr="0461F9AE">
        <w:rPr>
          <w:rFonts w:ascii="Times New Roman" w:eastAsia="Times New Roman" w:hAnsi="Times New Roman" w:cs="Times New Roman"/>
          <w:sz w:val="24"/>
          <w:szCs w:val="24"/>
        </w:rPr>
        <w:t xml:space="preserve">). The current study is based on data collected in the December 2019 </w:t>
      </w:r>
      <w:r w:rsidRPr="6FC502DA">
        <w:rPr>
          <w:rFonts w:ascii="Times New Roman" w:eastAsia="Times New Roman" w:hAnsi="Times New Roman" w:cs="Times New Roman"/>
          <w:sz w:val="24"/>
          <w:szCs w:val="24"/>
        </w:rPr>
        <w:t>NPHA</w:t>
      </w:r>
      <w:r w:rsidRPr="0461F9AE">
        <w:rPr>
          <w:rFonts w:ascii="Times New Roman" w:eastAsia="Times New Roman" w:hAnsi="Times New Roman" w:cs="Times New Roman"/>
          <w:sz w:val="24"/>
          <w:szCs w:val="24"/>
        </w:rPr>
        <w:t>, which included a module on Ageism that explored older adults’ attitudes, beliefs, and experiences related to aging and age</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based discrimination. </w:t>
      </w:r>
    </w:p>
    <w:p w14:paraId="6ECFE771" w14:textId="77777777" w:rsidR="00754317" w:rsidRDefault="00754317" w:rsidP="00DE04B0">
      <w:pPr>
        <w:pStyle w:val="Heading2"/>
      </w:pPr>
    </w:p>
    <w:p w14:paraId="38EEC978" w14:textId="77777777" w:rsidR="00754317" w:rsidRDefault="00754317" w:rsidP="00DE04B0">
      <w:pPr>
        <w:pStyle w:val="Heading2"/>
      </w:pPr>
      <w:bookmarkStart w:id="19" w:name="_Toc104580935"/>
      <w:r w:rsidRPr="0461F9AE">
        <w:t>Sample</w:t>
      </w:r>
      <w:bookmarkEnd w:id="19"/>
    </w:p>
    <w:p w14:paraId="3BB3DE54" w14:textId="77777777" w:rsidR="00754317" w:rsidRPr="00CB6769" w:rsidRDefault="00754317" w:rsidP="00DE04B0"/>
    <w:p w14:paraId="7E651F45" w14:textId="77777777" w:rsidR="00754317"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The data for the current study were collected from a nationally representative sample of 2,048 adult participants ages 50</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80 years old in the U.S. who completed the December 2019 NPHA. The response rate was 77%. The sample was selected using the online Ipsos KnowledgePanel®. This probability</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based panel is the largest nationally representative online survey panel in the U.S. (Allen et al., 2020). The KnowledgePanel </w:t>
      </w:r>
      <w:proofErr w:type="gramStart"/>
      <w:r w:rsidRPr="0461F9AE">
        <w:rPr>
          <w:rFonts w:ascii="Times New Roman" w:eastAsia="Times New Roman" w:hAnsi="Times New Roman" w:cs="Times New Roman"/>
          <w:sz w:val="24"/>
          <w:szCs w:val="24"/>
        </w:rPr>
        <w:t>recruits</w:t>
      </w:r>
      <w:proofErr w:type="gramEnd"/>
      <w:r w:rsidRPr="0461F9AE">
        <w:rPr>
          <w:rFonts w:ascii="Times New Roman" w:eastAsia="Times New Roman" w:hAnsi="Times New Roman" w:cs="Times New Roman"/>
          <w:sz w:val="24"/>
          <w:szCs w:val="24"/>
        </w:rPr>
        <w:t xml:space="preserve"> community</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dwelling individuals using address</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based sampling. Because of the vast number of participants, they were capable of target</w:t>
      </w:r>
      <w:r>
        <w:rPr>
          <w:rFonts w:ascii="Times New Roman" w:eastAsia="Times New Roman" w:hAnsi="Times New Roman" w:cs="Times New Roman"/>
          <w:sz w:val="24"/>
          <w:szCs w:val="24"/>
        </w:rPr>
        <w:t>ed</w:t>
      </w:r>
      <w:r w:rsidRPr="0461F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over</w:t>
      </w:r>
      <w:r w:rsidRPr="0461F9AE">
        <w:rPr>
          <w:rFonts w:ascii="Times New Roman" w:eastAsia="Times New Roman" w:hAnsi="Times New Roman" w:cs="Times New Roman"/>
          <w:sz w:val="24"/>
          <w:szCs w:val="24"/>
        </w:rPr>
        <w:t>sampling, producing valid representation for hard</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to</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reach groups like older adults ages 65 and older, racial, and ethnic minority groups, people living in rural areas, and individuals without </w:t>
      </w:r>
      <w:r>
        <w:rPr>
          <w:rFonts w:ascii="Times New Roman" w:eastAsia="Times New Roman" w:hAnsi="Times New Roman" w:cs="Times New Roman"/>
          <w:sz w:val="24"/>
          <w:szCs w:val="24"/>
        </w:rPr>
        <w:t>i</w:t>
      </w:r>
      <w:r w:rsidRPr="0461F9AE">
        <w:rPr>
          <w:rFonts w:ascii="Times New Roman" w:eastAsia="Times New Roman" w:hAnsi="Times New Roman" w:cs="Times New Roman"/>
          <w:sz w:val="24"/>
          <w:szCs w:val="24"/>
        </w:rPr>
        <w:t>nternet. The sample being used was stratified evenly by age groups 50</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64 years old and 65</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80 years old. Sample weights were calculated to be reflective of the geographic and demographic characteristics from U.S. Census Bureau and factored in a host of characteristics like age, sex, race </w:t>
      </w:r>
      <w:r>
        <w:rPr>
          <w:rFonts w:ascii="Times New Roman" w:eastAsia="Times New Roman" w:hAnsi="Times New Roman" w:cs="Times New Roman"/>
          <w:sz w:val="24"/>
          <w:szCs w:val="24"/>
        </w:rPr>
        <w:t xml:space="preserve">and </w:t>
      </w:r>
      <w:r w:rsidRPr="0461F9AE">
        <w:rPr>
          <w:rFonts w:ascii="Times New Roman" w:eastAsia="Times New Roman" w:hAnsi="Times New Roman" w:cs="Times New Roman"/>
          <w:sz w:val="24"/>
          <w:szCs w:val="24"/>
        </w:rPr>
        <w:t>ethnicity, primary language, education, household income, homeownership, geographic region, metropolitan/nonmetropolitan residents, and differential nonresponse (Allen et al., 2020). More information on the sampling, w</w:t>
      </w:r>
      <w:r>
        <w:rPr>
          <w:rFonts w:ascii="Times New Roman" w:eastAsia="Times New Roman" w:hAnsi="Times New Roman" w:cs="Times New Roman"/>
          <w:sz w:val="24"/>
          <w:szCs w:val="24"/>
        </w:rPr>
        <w:t>eigh</w:t>
      </w:r>
      <w:r w:rsidRPr="0461F9AE">
        <w:rPr>
          <w:rFonts w:ascii="Times New Roman" w:eastAsia="Times New Roman" w:hAnsi="Times New Roman" w:cs="Times New Roman"/>
          <w:sz w:val="24"/>
          <w:szCs w:val="24"/>
        </w:rPr>
        <w:t>ting, and data collection of the KnowledgePanel is detailed elsewhere (</w:t>
      </w:r>
      <w:hyperlink r:id="rId17">
        <w:r w:rsidRPr="0461F9AE">
          <w:rPr>
            <w:rStyle w:val="Hyperlink"/>
            <w:rFonts w:eastAsia="Times New Roman" w:cs="Times New Roman"/>
            <w:sz w:val="24"/>
            <w:szCs w:val="24"/>
          </w:rPr>
          <w:t>www.ipsos.com/en</w:t>
        </w:r>
        <w:r>
          <w:rPr>
            <w:rStyle w:val="Hyperlink"/>
            <w:rFonts w:eastAsia="Times New Roman" w:cs="Times New Roman"/>
            <w:sz w:val="24"/>
            <w:szCs w:val="24"/>
          </w:rPr>
          <w:t>-</w:t>
        </w:r>
        <w:r w:rsidRPr="0461F9AE">
          <w:rPr>
            <w:rStyle w:val="Hyperlink"/>
            <w:rFonts w:eastAsia="Times New Roman" w:cs="Times New Roman"/>
            <w:sz w:val="24"/>
            <w:szCs w:val="24"/>
          </w:rPr>
          <w:t>us/solutions/public-affairs/knowledgepanel</w:t>
        </w:r>
      </w:hyperlink>
      <w:r w:rsidRPr="0461F9AE">
        <w:rPr>
          <w:rFonts w:ascii="Times New Roman" w:eastAsia="Times New Roman" w:hAnsi="Times New Roman" w:cs="Times New Roman"/>
          <w:sz w:val="24"/>
          <w:szCs w:val="24"/>
        </w:rPr>
        <w:t xml:space="preserve">). </w:t>
      </w:r>
    </w:p>
    <w:p w14:paraId="086D8358" w14:textId="77777777" w:rsidR="00754317" w:rsidRDefault="00754317" w:rsidP="00DE04B0">
      <w:pPr>
        <w:spacing w:line="480" w:lineRule="auto"/>
        <w:ind w:firstLine="720"/>
        <w:rPr>
          <w:rFonts w:ascii="Times New Roman" w:eastAsia="Times New Roman" w:hAnsi="Times New Roman" w:cs="Times New Roman"/>
          <w:sz w:val="24"/>
          <w:szCs w:val="24"/>
        </w:rPr>
      </w:pPr>
      <w:r w:rsidRPr="09D21366">
        <w:rPr>
          <w:rFonts w:ascii="Times New Roman" w:eastAsia="Times New Roman" w:hAnsi="Times New Roman" w:cs="Times New Roman"/>
          <w:sz w:val="24"/>
          <w:szCs w:val="24"/>
        </w:rPr>
        <w:t>A total of 2,023 participants were included in the analytic sample for the current study. These participants all answered: 1) all positive experiences of aging items; 2) at least one mental health outcome measure item; and 3) at least one of the appearance-related items.</w:t>
      </w:r>
    </w:p>
    <w:p w14:paraId="6C548262" w14:textId="77777777" w:rsidR="00754317" w:rsidRDefault="00754317" w:rsidP="00DE04B0">
      <w:pPr>
        <w:pStyle w:val="Heading2"/>
      </w:pPr>
    </w:p>
    <w:p w14:paraId="011AEB62" w14:textId="77777777" w:rsidR="00754317" w:rsidRDefault="00754317" w:rsidP="00DE04B0">
      <w:pPr>
        <w:pStyle w:val="Heading2"/>
      </w:pPr>
    </w:p>
    <w:p w14:paraId="00C4B2CC" w14:textId="77777777" w:rsidR="00754317" w:rsidRDefault="00754317" w:rsidP="00DE04B0">
      <w:pPr>
        <w:pStyle w:val="Heading2"/>
      </w:pPr>
      <w:bookmarkStart w:id="20" w:name="_Toc104580936"/>
      <w:r w:rsidRPr="0461F9AE">
        <w:t>Data Collection</w:t>
      </w:r>
      <w:bookmarkEnd w:id="20"/>
      <w:r w:rsidRPr="0461F9AE">
        <w:t xml:space="preserve"> </w:t>
      </w:r>
    </w:p>
    <w:p w14:paraId="150BE553" w14:textId="77777777" w:rsidR="00754317" w:rsidRPr="00CB6769" w:rsidRDefault="00754317" w:rsidP="00DE04B0"/>
    <w:p w14:paraId="04695C63" w14:textId="77777777" w:rsidR="00754317"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The NPHA was completed online. Ipsos provided participants with internet and computers as needed. The data collection period took place during wave 6 of the poll, in December 2019. Wave 6 of the poll included three survey modules. Participants on average took 15 minutes to complete each survey. The poll consisted of 70 total questions with the current study focusing on questions in s</w:t>
      </w:r>
      <w:r>
        <w:rPr>
          <w:rFonts w:ascii="Times New Roman" w:eastAsia="Times New Roman" w:hAnsi="Times New Roman" w:cs="Times New Roman"/>
          <w:sz w:val="24"/>
          <w:szCs w:val="24"/>
        </w:rPr>
        <w:t>e</w:t>
      </w:r>
      <w:r w:rsidRPr="0461F9AE">
        <w:rPr>
          <w:rFonts w:ascii="Times New Roman" w:eastAsia="Times New Roman" w:hAnsi="Times New Roman" w:cs="Times New Roman"/>
          <w:sz w:val="24"/>
          <w:szCs w:val="24"/>
        </w:rPr>
        <w:t>ction 1 Health &amp; Household and section 4 Ageism. The Health and Household section consisted of questions 1</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23 with questions 1,2, and 8 used in the current analysis. The Ageism section consisted of questions 53</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56 with questions 53 and 55 being used for the current analysis. All questions were close ended. The NPHA is IRB exempt because all data were collected anonymously, and participant informed consent was collected.</w:t>
      </w:r>
    </w:p>
    <w:p w14:paraId="5909E1C5" w14:textId="77777777" w:rsidR="00754317" w:rsidRDefault="00754317" w:rsidP="00DE04B0">
      <w:pPr>
        <w:pStyle w:val="Heading2"/>
      </w:pPr>
      <w:bookmarkStart w:id="21" w:name="_Toc104580937"/>
      <w:r w:rsidRPr="0461F9AE">
        <w:t>Measures</w:t>
      </w:r>
      <w:bookmarkEnd w:id="21"/>
    </w:p>
    <w:p w14:paraId="6B2733AB" w14:textId="77777777" w:rsidR="00754317" w:rsidRPr="00CB6769" w:rsidRDefault="00754317" w:rsidP="00DE04B0"/>
    <w:p w14:paraId="59F61B42" w14:textId="77777777" w:rsidR="00754317" w:rsidRDefault="00754317" w:rsidP="00DE04B0">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color w:val="000000" w:themeColor="text1"/>
          <w:sz w:val="24"/>
          <w:szCs w:val="24"/>
        </w:rPr>
        <w:t>Key variables used in the current study are provided in detail in Appendix B.</w:t>
      </w:r>
    </w:p>
    <w:p w14:paraId="5180A1CB" w14:textId="77777777" w:rsidR="00754317" w:rsidRPr="0073645B" w:rsidRDefault="00754317" w:rsidP="00DE04B0">
      <w:pPr>
        <w:pStyle w:val="Heading3"/>
      </w:pPr>
      <w:bookmarkStart w:id="22" w:name="_Toc104580938"/>
      <w:r w:rsidRPr="0073645B">
        <w:t>Poor Mental Health</w:t>
      </w:r>
      <w:bookmarkEnd w:id="22"/>
    </w:p>
    <w:p w14:paraId="4ECBDB63" w14:textId="77777777" w:rsidR="00754317"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b/>
          <w:bCs/>
          <w:i/>
          <w:iCs/>
          <w:sz w:val="24"/>
          <w:szCs w:val="24"/>
        </w:rPr>
        <w:t xml:space="preserve"> </w:t>
      </w:r>
      <w:r w:rsidRPr="00686BCC">
        <w:rPr>
          <w:rFonts w:ascii="Times New Roman" w:eastAsia="Times New Roman" w:hAnsi="Times New Roman" w:cs="Times New Roman"/>
          <w:sz w:val="24"/>
          <w:szCs w:val="24"/>
        </w:rPr>
        <w:t>M</w:t>
      </w:r>
      <w:r w:rsidRPr="0461F9AE">
        <w:rPr>
          <w:rFonts w:ascii="Times New Roman" w:eastAsia="Times New Roman" w:hAnsi="Times New Roman" w:cs="Times New Roman"/>
          <w:sz w:val="24"/>
          <w:szCs w:val="24"/>
        </w:rPr>
        <w:t xml:space="preserve">ental health </w:t>
      </w:r>
      <w:r w:rsidRPr="560170D8">
        <w:rPr>
          <w:rFonts w:ascii="Times New Roman" w:eastAsia="Times New Roman" w:hAnsi="Times New Roman" w:cs="Times New Roman"/>
          <w:sz w:val="24"/>
          <w:szCs w:val="24"/>
        </w:rPr>
        <w:t xml:space="preserve">was </w:t>
      </w:r>
      <w:r w:rsidRPr="0461F9AE">
        <w:rPr>
          <w:rFonts w:ascii="Times New Roman" w:eastAsia="Times New Roman" w:hAnsi="Times New Roman" w:cs="Times New Roman"/>
          <w:sz w:val="24"/>
          <w:szCs w:val="24"/>
        </w:rPr>
        <w:t xml:space="preserve">assessed with two dichotomous measures: depressive symptoms and </w:t>
      </w:r>
      <w:r>
        <w:rPr>
          <w:rFonts w:ascii="Times New Roman" w:eastAsia="Times New Roman" w:hAnsi="Times New Roman" w:cs="Times New Roman"/>
          <w:sz w:val="24"/>
          <w:szCs w:val="24"/>
        </w:rPr>
        <w:t xml:space="preserve">poor/fair </w:t>
      </w:r>
      <w:r w:rsidRPr="0461F9AE">
        <w:rPr>
          <w:rFonts w:ascii="Times New Roman" w:eastAsia="Times New Roman" w:hAnsi="Times New Roman" w:cs="Times New Roman"/>
          <w:sz w:val="24"/>
          <w:szCs w:val="24"/>
        </w:rPr>
        <w:t>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rated mental health. </w:t>
      </w:r>
    </w:p>
    <w:p w14:paraId="7DAC3B5B" w14:textId="77777777" w:rsidR="00754317" w:rsidRDefault="00754317" w:rsidP="00DE04B0">
      <w:pPr>
        <w:spacing w:line="480" w:lineRule="auto"/>
        <w:rPr>
          <w:rFonts w:ascii="Times New Roman" w:eastAsia="Times New Roman" w:hAnsi="Times New Roman" w:cs="Times New Roman"/>
          <w:sz w:val="24"/>
          <w:szCs w:val="24"/>
        </w:rPr>
      </w:pPr>
      <w:r w:rsidRPr="00093C18">
        <w:rPr>
          <w:rStyle w:val="Heading4Char"/>
        </w:rPr>
        <w:t>Depressive symptoms.</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Depressive symptoms</w:t>
      </w:r>
      <w:r w:rsidRPr="0461F9AE">
        <w:rPr>
          <w:rFonts w:ascii="Times New Roman" w:eastAsia="Times New Roman" w:hAnsi="Times New Roman" w:cs="Times New Roman"/>
          <w:sz w:val="24"/>
          <w:szCs w:val="24"/>
        </w:rPr>
        <w:t xml:space="preserve"> </w:t>
      </w:r>
      <w:r w:rsidRPr="2C70E61B">
        <w:rPr>
          <w:rFonts w:ascii="Times New Roman" w:eastAsia="Times New Roman" w:hAnsi="Times New Roman" w:cs="Times New Roman"/>
          <w:sz w:val="24"/>
          <w:szCs w:val="24"/>
        </w:rPr>
        <w:t>w</w:t>
      </w:r>
      <w:r>
        <w:rPr>
          <w:rFonts w:ascii="Times New Roman" w:eastAsia="Times New Roman" w:hAnsi="Times New Roman" w:cs="Times New Roman"/>
          <w:sz w:val="24"/>
          <w:szCs w:val="24"/>
        </w:rPr>
        <w:t>ere</w:t>
      </w:r>
      <w:r w:rsidRPr="0461F9AE">
        <w:rPr>
          <w:rFonts w:ascii="Times New Roman" w:eastAsia="Times New Roman" w:hAnsi="Times New Roman" w:cs="Times New Roman"/>
          <w:sz w:val="24"/>
          <w:szCs w:val="24"/>
        </w:rPr>
        <w:t xml:space="preserve"> assessed using the </w:t>
      </w:r>
      <w:r w:rsidRPr="560170D8">
        <w:rPr>
          <w:rFonts w:ascii="Times New Roman" w:eastAsia="Times New Roman" w:hAnsi="Times New Roman" w:cs="Times New Roman"/>
          <w:sz w:val="24"/>
          <w:szCs w:val="24"/>
        </w:rPr>
        <w:t>Patient Health Questionnaire</w:t>
      </w:r>
      <w:r>
        <w:rPr>
          <w:rFonts w:ascii="Times New Roman" w:eastAsia="Times New Roman" w:hAnsi="Times New Roman" w:cs="Times New Roman"/>
          <w:sz w:val="24"/>
          <w:szCs w:val="24"/>
        </w:rPr>
        <w:t>-</w:t>
      </w:r>
      <w:r w:rsidRPr="560170D8">
        <w:rPr>
          <w:rFonts w:ascii="Times New Roman" w:eastAsia="Times New Roman" w:hAnsi="Times New Roman" w:cs="Times New Roman"/>
          <w:sz w:val="24"/>
          <w:szCs w:val="24"/>
        </w:rPr>
        <w:t>2 (</w:t>
      </w:r>
      <w:r w:rsidRPr="0461F9AE">
        <w:rPr>
          <w:rFonts w:ascii="Times New Roman" w:eastAsia="Times New Roman" w:hAnsi="Times New Roman" w:cs="Times New Roman"/>
          <w:sz w:val="24"/>
          <w:szCs w:val="24"/>
        </w:rPr>
        <w:t>PHQ</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2</w:t>
      </w:r>
      <w:r w:rsidRPr="560170D8">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screener developed by Spitzer and colleagues (1999).</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This measure seeks to assess the presence of depressed mood and anhedonia over the past two weeks. The PHQ</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2 is a validated measure that has been extensively tested and </w:t>
      </w:r>
      <w:r w:rsidRPr="560170D8">
        <w:rPr>
          <w:rFonts w:ascii="Times New Roman" w:eastAsia="Times New Roman" w:hAnsi="Times New Roman" w:cs="Times New Roman"/>
          <w:sz w:val="24"/>
          <w:szCs w:val="24"/>
        </w:rPr>
        <w:t>has demonstrated</w:t>
      </w:r>
      <w:r w:rsidRPr="0461F9AE">
        <w:rPr>
          <w:rFonts w:ascii="Times New Roman" w:eastAsia="Times New Roman" w:hAnsi="Times New Roman" w:cs="Times New Roman"/>
          <w:sz w:val="24"/>
          <w:szCs w:val="24"/>
        </w:rPr>
        <w:t xml:space="preserve"> adequate reliability, construct and criterion validity, and sensitivity (Kroenke et al., 2003; Lowe et al. 2004; Lowe et al., 2005). A study by Li and colleagues (2007) found </w:t>
      </w:r>
      <w:r>
        <w:rPr>
          <w:rFonts w:ascii="Times New Roman" w:eastAsia="Times New Roman" w:hAnsi="Times New Roman" w:cs="Times New Roman"/>
          <w:sz w:val="24"/>
          <w:szCs w:val="24"/>
        </w:rPr>
        <w:t xml:space="preserve">the </w:t>
      </w:r>
      <w:r w:rsidRPr="0461F9AE">
        <w:rPr>
          <w:rFonts w:ascii="Times New Roman" w:eastAsia="Times New Roman" w:hAnsi="Times New Roman" w:cs="Times New Roman"/>
          <w:sz w:val="24"/>
          <w:szCs w:val="24"/>
        </w:rPr>
        <w:t>PHQ</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2 to be a useful </w:t>
      </w:r>
      <w:r w:rsidRPr="0461F9AE">
        <w:rPr>
          <w:rFonts w:ascii="Times New Roman" w:eastAsia="Times New Roman" w:hAnsi="Times New Roman" w:cs="Times New Roman"/>
          <w:sz w:val="24"/>
          <w:szCs w:val="24"/>
        </w:rPr>
        <w:lastRenderedPageBreak/>
        <w:t>tool for screening to detect major depression in adults ages 65 and older. Li and colleagues measured PHQ</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2 sensitivity and specificity in comparison to clinical diagnosis using the DSM</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IV Youden Index, an index used to capture performance of dichotomous diagnostics test. The study found that sensitivity in detecting depression among older adults was 100% and specificity at 77%</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indicating that the PHQ</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2 can distinguish between those who are depressed and those who are not (Li et al.</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 xml:space="preserve">2007). </w:t>
      </w:r>
      <w:r w:rsidRPr="560170D8">
        <w:rPr>
          <w:rFonts w:ascii="Times New Roman" w:hAnsi="Times New Roman"/>
          <w:sz w:val="24"/>
          <w:szCs w:val="24"/>
        </w:rPr>
        <w:t>The</w:t>
      </w:r>
      <w:r w:rsidRPr="0461F9AE">
        <w:rPr>
          <w:rFonts w:ascii="Times New Roman" w:eastAsia="Times New Roman" w:hAnsi="Times New Roman" w:cs="Times New Roman"/>
          <w:sz w:val="24"/>
          <w:szCs w:val="24"/>
        </w:rPr>
        <w:t xml:space="preserve"> PHQ</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2 question stem is “Over the last two weeks, how often have you been bothered by any of the following problems?” The two items are “little interest or pleasure in doing things” and “feeling down, depressed, or hopeless.” For each item, the response options are “not at all,” “several days,” “more than half the days,” and “nearly every day” (Spitzer et al., 1999). For the purposes of the current study, we will classify those reporting any depressive symptoms in the past two weeks (e.g., responses of several or more days to either or both items) as demonstrating depressive symptoms. Individuals responding “not at all” to both items serve as the reference group of those reporting no depressive symptoms. </w:t>
      </w:r>
    </w:p>
    <w:p w14:paraId="536DFC75" w14:textId="77777777" w:rsidR="00754317" w:rsidRDefault="00754317" w:rsidP="00DE04B0">
      <w:pPr>
        <w:spacing w:line="480" w:lineRule="auto"/>
        <w:rPr>
          <w:rFonts w:ascii="Times New Roman" w:eastAsia="Times New Roman" w:hAnsi="Times New Roman" w:cs="Times New Roman"/>
          <w:sz w:val="24"/>
          <w:szCs w:val="24"/>
        </w:rPr>
      </w:pPr>
      <w:r w:rsidRPr="00A84C2A">
        <w:rPr>
          <w:rStyle w:val="Heading4Char"/>
        </w:rPr>
        <w:t xml:space="preserve"> Fair/poor self-rated mental health. </w:t>
      </w:r>
      <w:r w:rsidRPr="560170D8">
        <w:rPr>
          <w:rFonts w:ascii="Times New Roman" w:eastAsia="Times New Roman" w:hAnsi="Times New Roman" w:cs="Times New Roman"/>
          <w:sz w:val="24"/>
          <w:szCs w:val="24"/>
        </w:rPr>
        <w:t>Self</w:t>
      </w:r>
      <w:r>
        <w:rPr>
          <w:rFonts w:ascii="Times New Roman" w:eastAsia="Times New Roman" w:hAnsi="Times New Roman" w:cs="Times New Roman"/>
          <w:sz w:val="24"/>
          <w:szCs w:val="24"/>
        </w:rPr>
        <w:t>-</w:t>
      </w:r>
      <w:r w:rsidRPr="560170D8">
        <w:rPr>
          <w:rFonts w:ascii="Times New Roman" w:eastAsia="Times New Roman" w:hAnsi="Times New Roman" w:cs="Times New Roman"/>
          <w:sz w:val="24"/>
          <w:szCs w:val="24"/>
        </w:rPr>
        <w:t>rated mental health was assessed with a single question item, which is commonly employed in population survey research: “In general, would you say your mental health is: Excellent, Very Good, Good, Fair, or Poor?” (Ahmad et al., 2014). Individuals who reported "fair” or “poor” self</w:t>
      </w:r>
      <w:r>
        <w:rPr>
          <w:rFonts w:ascii="Times New Roman" w:eastAsia="Times New Roman" w:hAnsi="Times New Roman" w:cs="Times New Roman"/>
          <w:sz w:val="24"/>
          <w:szCs w:val="24"/>
        </w:rPr>
        <w:t>-</w:t>
      </w:r>
      <w:r w:rsidRPr="560170D8">
        <w:rPr>
          <w:rFonts w:ascii="Times New Roman" w:eastAsia="Times New Roman" w:hAnsi="Times New Roman" w:cs="Times New Roman"/>
          <w:sz w:val="24"/>
          <w:szCs w:val="24"/>
        </w:rPr>
        <w:t xml:space="preserve">related mental health will be categorized as having </w:t>
      </w:r>
      <w:r>
        <w:rPr>
          <w:rFonts w:ascii="Times New Roman" w:eastAsia="Times New Roman" w:hAnsi="Times New Roman" w:cs="Times New Roman"/>
          <w:sz w:val="24"/>
          <w:szCs w:val="24"/>
        </w:rPr>
        <w:t xml:space="preserve">fair/poor </w:t>
      </w:r>
      <w:r w:rsidRPr="560170D8">
        <w:rPr>
          <w:rFonts w:ascii="Times New Roman" w:eastAsia="Times New Roman" w:hAnsi="Times New Roman" w:cs="Times New Roman"/>
          <w:sz w:val="24"/>
          <w:szCs w:val="24"/>
        </w:rPr>
        <w:t>self</w:t>
      </w:r>
      <w:r>
        <w:rPr>
          <w:rFonts w:ascii="Times New Roman" w:eastAsia="Times New Roman" w:hAnsi="Times New Roman" w:cs="Times New Roman"/>
          <w:sz w:val="24"/>
          <w:szCs w:val="24"/>
        </w:rPr>
        <w:t>-</w:t>
      </w:r>
      <w:r w:rsidRPr="560170D8">
        <w:rPr>
          <w:rFonts w:ascii="Times New Roman" w:eastAsia="Times New Roman" w:hAnsi="Times New Roman" w:cs="Times New Roman"/>
          <w:sz w:val="24"/>
          <w:szCs w:val="24"/>
        </w:rPr>
        <w:t xml:space="preserve">rated mental health. Those reporting “good” or better serve as the reference group. </w:t>
      </w:r>
      <w:r w:rsidRPr="0461F9AE">
        <w:rPr>
          <w:rFonts w:ascii="Times New Roman" w:eastAsia="Times New Roman" w:hAnsi="Times New Roman" w:cs="Times New Roman"/>
          <w:sz w:val="24"/>
          <w:szCs w:val="24"/>
        </w:rPr>
        <w:t>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rated mental health can be a powerful tool to identify how individuals are subjectively assessing their mental health. McAlpine and colleagues (2018) found survey 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rated mental health items to be a valid measure for mental illness. Of those who were surveyed, 95% of participants who did have depressive symptoms rated their mental health as poor (McAlpine et al., 2018), indicating that most people accurately assess their mental health status. While 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lastRenderedPageBreak/>
        <w:t>rated mental health has been identified as a valid indicator of mental illness, it may be better at capturing overall mental health status (Levinson &amp; Kaplan, 2014). A study conducted by Magwene and colleagues (2017) with U.S. older adults found that 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rated mental health was rated higher than their 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rated health. This is different from what other literature presents as the relationship between 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rated mental health and self</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rated overall health. This can be for a variety of reasons. One being the nature and stigma attached to mental health and the stigma attached to aging can alter responses of older adults. Fear of being perceived as having poor mental health while also being older can cause altered responses (Magwene et al., 2017). This bias warrants more study to assess the extent to which </w:t>
      </w:r>
      <w:r w:rsidRPr="542CD606">
        <w:rPr>
          <w:rFonts w:ascii="Times New Roman" w:eastAsia="Times New Roman" w:hAnsi="Times New Roman" w:cs="Times New Roman"/>
          <w:sz w:val="24"/>
          <w:szCs w:val="24"/>
        </w:rPr>
        <w:t xml:space="preserve">it effects </w:t>
      </w:r>
      <w:r>
        <w:rPr>
          <w:rFonts w:ascii="Times New Roman" w:eastAsia="Times New Roman" w:hAnsi="Times New Roman" w:cs="Times New Roman"/>
          <w:sz w:val="24"/>
          <w:szCs w:val="24"/>
        </w:rPr>
        <w:t>r</w:t>
      </w:r>
      <w:r w:rsidRPr="542CD606">
        <w:rPr>
          <w:rFonts w:ascii="Times New Roman" w:eastAsia="Times New Roman" w:hAnsi="Times New Roman" w:cs="Times New Roman"/>
          <w:sz w:val="24"/>
          <w:szCs w:val="24"/>
        </w:rPr>
        <w:t xml:space="preserve">esponses. </w:t>
      </w:r>
    </w:p>
    <w:p w14:paraId="3D7AEBA5" w14:textId="77777777" w:rsidR="00754317" w:rsidRDefault="00754317" w:rsidP="00DE04B0">
      <w:pPr>
        <w:pStyle w:val="Heading3"/>
      </w:pPr>
      <w:bookmarkStart w:id="23" w:name="_Toc104580939"/>
      <w:r w:rsidRPr="00A73AC4">
        <w:t xml:space="preserve">Positive </w:t>
      </w:r>
      <w:r>
        <w:t>Experiences</w:t>
      </w:r>
      <w:r w:rsidRPr="00A73AC4">
        <w:t xml:space="preserve"> of Aging Scale</w:t>
      </w:r>
      <w:bookmarkEnd w:id="23"/>
      <w:r w:rsidRPr="00A73AC4">
        <w:t xml:space="preserve"> </w:t>
      </w:r>
    </w:p>
    <w:p w14:paraId="2FAEFC4C" w14:textId="77777777" w:rsidR="00754317" w:rsidRPr="00A84C2A" w:rsidRDefault="00754317" w:rsidP="00DE04B0"/>
    <w:p w14:paraId="6711C3E7" w14:textId="77777777" w:rsidR="00754317" w:rsidRDefault="00754317" w:rsidP="00DE04B0">
      <w:pPr>
        <w:spacing w:line="480" w:lineRule="auto"/>
        <w:ind w:firstLine="720"/>
        <w:rPr>
          <w:rFonts w:ascii="Times New Roman" w:eastAsia="Times New Roman" w:hAnsi="Times New Roman" w:cs="Times New Roman"/>
          <w:sz w:val="24"/>
          <w:szCs w:val="24"/>
        </w:rPr>
      </w:pPr>
      <w:r w:rsidRPr="542CD606">
        <w:rPr>
          <w:rFonts w:ascii="Times New Roman" w:eastAsia="Times New Roman" w:hAnsi="Times New Roman" w:cs="Times New Roman"/>
          <w:sz w:val="24"/>
          <w:szCs w:val="24"/>
        </w:rPr>
        <w:t>There is currently no formal measure reported in the literature that captures this construct. Moreover, there is limited research on scales and measures designed to capture similar constructs among populations 50 years old and older. The current study use</w:t>
      </w:r>
      <w:r>
        <w:rPr>
          <w:rFonts w:ascii="Times New Roman" w:eastAsia="Times New Roman" w:hAnsi="Times New Roman" w:cs="Times New Roman"/>
          <w:sz w:val="24"/>
          <w:szCs w:val="24"/>
        </w:rPr>
        <w:t>d</w:t>
      </w:r>
      <w:r w:rsidRPr="542CD606">
        <w:rPr>
          <w:rFonts w:ascii="Times New Roman" w:eastAsia="Times New Roman" w:hAnsi="Times New Roman" w:cs="Times New Roman"/>
          <w:sz w:val="24"/>
          <w:szCs w:val="24"/>
        </w:rPr>
        <w:t xml:space="preserve"> a set of questions created by the developers of the NPHA Ageism module (i.e., Dr. Allen and the NPHA staff) to create a novel positive experience of aging scale</w:t>
      </w:r>
      <w:r>
        <w:rPr>
          <w:rFonts w:ascii="Times New Roman" w:eastAsia="Times New Roman" w:hAnsi="Times New Roman" w:cs="Times New Roman"/>
          <w:sz w:val="24"/>
          <w:szCs w:val="24"/>
        </w:rPr>
        <w:t xml:space="preserve">. </w:t>
      </w:r>
    </w:p>
    <w:p w14:paraId="2F955C05" w14:textId="77777777" w:rsidR="00754317" w:rsidRDefault="00754317" w:rsidP="00DE04B0">
      <w:pPr>
        <w:spacing w:line="480" w:lineRule="auto"/>
        <w:ind w:firstLine="720"/>
        <w:rPr>
          <w:rFonts w:ascii="Times New Roman" w:eastAsia="Times New Roman" w:hAnsi="Times New Roman" w:cs="Times New Roman"/>
          <w:sz w:val="24"/>
          <w:szCs w:val="24"/>
        </w:rPr>
      </w:pPr>
      <w:r w:rsidRPr="542CD606">
        <w:rPr>
          <w:rFonts w:ascii="Times New Roman" w:eastAsia="Times New Roman" w:hAnsi="Times New Roman" w:cs="Times New Roman"/>
          <w:sz w:val="24"/>
          <w:szCs w:val="24"/>
        </w:rPr>
        <w:t>Strategies parallel to those implemented in the creation of the Everyday Ageism Scale (Allen et al., 202</w:t>
      </w:r>
      <w:r>
        <w:rPr>
          <w:rFonts w:ascii="Times New Roman" w:eastAsia="Times New Roman" w:hAnsi="Times New Roman" w:cs="Times New Roman"/>
          <w:sz w:val="24"/>
          <w:szCs w:val="24"/>
        </w:rPr>
        <w:t>2</w:t>
      </w:r>
      <w:r w:rsidRPr="542CD606">
        <w:rPr>
          <w:rFonts w:ascii="Times New Roman" w:eastAsia="Times New Roman" w:hAnsi="Times New Roman" w:cs="Times New Roman"/>
          <w:sz w:val="24"/>
          <w:szCs w:val="24"/>
        </w:rPr>
        <w:t xml:space="preserve">) were used in developing and evaluating the psychometric properties of the Positive </w:t>
      </w:r>
      <w:r>
        <w:rPr>
          <w:rFonts w:ascii="Times New Roman" w:eastAsia="Times New Roman" w:hAnsi="Times New Roman" w:cs="Times New Roman"/>
          <w:sz w:val="24"/>
          <w:szCs w:val="24"/>
        </w:rPr>
        <w:t>Experiences</w:t>
      </w:r>
      <w:r w:rsidRPr="542CD606">
        <w:rPr>
          <w:rFonts w:ascii="Times New Roman" w:eastAsia="Times New Roman" w:hAnsi="Times New Roman" w:cs="Times New Roman"/>
          <w:sz w:val="24"/>
          <w:szCs w:val="24"/>
        </w:rPr>
        <w:t xml:space="preserve"> of Aging Scale used in the current study. </w:t>
      </w:r>
      <w:r>
        <w:rPr>
          <w:rFonts w:ascii="Times New Roman" w:eastAsia="Times New Roman" w:hAnsi="Times New Roman" w:cs="Times New Roman"/>
          <w:sz w:val="24"/>
          <w:szCs w:val="24"/>
        </w:rPr>
        <w:t>S</w:t>
      </w:r>
      <w:r w:rsidRPr="542CD606">
        <w:rPr>
          <w:rFonts w:ascii="Times New Roman" w:eastAsia="Times New Roman" w:hAnsi="Times New Roman" w:cs="Times New Roman"/>
          <w:sz w:val="24"/>
          <w:szCs w:val="24"/>
        </w:rPr>
        <w:t>cale development is not the focus of this study. In brief, a systematic process was used to develop the items and subsequent scale. Individual items were developed and evaluated for face and content validity by a panel of experts. The items had to meet the NPHA requirements of brevity (i.e., limited number of items), language suitable for a diverse audience of U.S. adults ages 50</w:t>
      </w:r>
      <w:r>
        <w:rPr>
          <w:rFonts w:ascii="Times New Roman" w:eastAsia="Times New Roman" w:hAnsi="Times New Roman" w:cs="Times New Roman"/>
          <w:sz w:val="24"/>
          <w:szCs w:val="24"/>
        </w:rPr>
        <w:t>–</w:t>
      </w:r>
      <w:r w:rsidRPr="542CD606">
        <w:rPr>
          <w:rFonts w:ascii="Times New Roman" w:eastAsia="Times New Roman" w:hAnsi="Times New Roman" w:cs="Times New Roman"/>
          <w:sz w:val="24"/>
          <w:szCs w:val="24"/>
        </w:rPr>
        <w:t>80, and development in a relatively short timeframe. The items were pilot tested in October 2019 with 100 adults ages 50</w:t>
      </w:r>
      <w:r>
        <w:rPr>
          <w:rFonts w:ascii="Times New Roman" w:eastAsia="Times New Roman" w:hAnsi="Times New Roman" w:cs="Times New Roman"/>
          <w:sz w:val="24"/>
          <w:szCs w:val="24"/>
        </w:rPr>
        <w:t>–</w:t>
      </w:r>
      <w:r w:rsidRPr="542CD606">
        <w:rPr>
          <w:rFonts w:ascii="Times New Roman" w:eastAsia="Times New Roman" w:hAnsi="Times New Roman" w:cs="Times New Roman"/>
          <w:sz w:val="24"/>
          <w:szCs w:val="24"/>
        </w:rPr>
        <w:lastRenderedPageBreak/>
        <w:t xml:space="preserve">80 and then used for collecting data from a nationally representative sample of 2,048 older adults as part of the December 2019 NPHA. </w:t>
      </w:r>
      <w:r w:rsidRPr="00A73AC4">
        <w:rPr>
          <w:rFonts w:ascii="Times New Roman" w:eastAsia="Times New Roman" w:hAnsi="Times New Roman" w:cs="Times New Roman"/>
          <w:sz w:val="24"/>
          <w:szCs w:val="24"/>
        </w:rPr>
        <w:t>Maximum Likelihood extraction with oblimin rotation and Kaiser Normalization</w:t>
      </w:r>
      <w:r w:rsidRPr="542CD606">
        <w:rPr>
          <w:rFonts w:ascii="Times New Roman" w:eastAsia="Times New Roman" w:hAnsi="Times New Roman" w:cs="Times New Roman"/>
          <w:sz w:val="24"/>
          <w:szCs w:val="24"/>
        </w:rPr>
        <w:t xml:space="preserve"> exploratory factor analysis </w:t>
      </w:r>
      <w:r>
        <w:rPr>
          <w:rFonts w:ascii="Times New Roman" w:eastAsia="Times New Roman" w:hAnsi="Times New Roman" w:cs="Times New Roman"/>
          <w:sz w:val="24"/>
          <w:szCs w:val="24"/>
        </w:rPr>
        <w:t xml:space="preserve">was conducted </w:t>
      </w:r>
      <w:r w:rsidRPr="542CD606">
        <w:rPr>
          <w:rFonts w:ascii="Times New Roman" w:eastAsia="Times New Roman" w:hAnsi="Times New Roman" w:cs="Times New Roman"/>
          <w:sz w:val="24"/>
          <w:szCs w:val="24"/>
        </w:rPr>
        <w:t xml:space="preserve">to assess the structure of the scale, which demonstrated a single factor structure </w:t>
      </w:r>
      <w:r w:rsidRPr="00C73605">
        <w:rPr>
          <w:rFonts w:ascii="Times New Roman" w:eastAsia="Times New Roman" w:hAnsi="Times New Roman" w:cs="Times New Roman"/>
          <w:color w:val="000000" w:themeColor="text1"/>
          <w:sz w:val="24"/>
          <w:szCs w:val="24"/>
        </w:rPr>
        <w:t>explaining 5</w:t>
      </w:r>
      <w:r>
        <w:rPr>
          <w:rFonts w:ascii="Times New Roman" w:eastAsia="Times New Roman" w:hAnsi="Times New Roman" w:cs="Times New Roman"/>
          <w:color w:val="000000" w:themeColor="text1"/>
          <w:sz w:val="24"/>
          <w:szCs w:val="24"/>
        </w:rPr>
        <w:t>2</w:t>
      </w:r>
      <w:r w:rsidRPr="00C73605">
        <w:rPr>
          <w:rFonts w:ascii="Times New Roman" w:eastAsia="Times New Roman" w:hAnsi="Times New Roman" w:cs="Times New Roman"/>
          <w:color w:val="000000" w:themeColor="text1"/>
          <w:sz w:val="24"/>
          <w:szCs w:val="24"/>
        </w:rPr>
        <w:t>.% of</w:t>
      </w:r>
      <w:r w:rsidRPr="542CD606">
        <w:rPr>
          <w:rFonts w:ascii="Times New Roman" w:eastAsia="Times New Roman" w:hAnsi="Times New Roman" w:cs="Times New Roman"/>
          <w:sz w:val="24"/>
          <w:szCs w:val="24"/>
        </w:rPr>
        <w:t xml:space="preserve"> the variance. The scale is made up of the following 5 items: </w:t>
      </w:r>
    </w:p>
    <w:p w14:paraId="0FF80343" w14:textId="77777777" w:rsidR="00754317" w:rsidRPr="005571CA" w:rsidRDefault="00754317" w:rsidP="00DE04B0">
      <w:pPr>
        <w:spacing w:line="480" w:lineRule="auto"/>
        <w:rPr>
          <w:rFonts w:ascii="Times New Roman" w:eastAsia="Times New Roman" w:hAnsi="Times New Roman" w:cs="Times New Roman"/>
          <w:sz w:val="24"/>
          <w:szCs w:val="24"/>
        </w:rPr>
      </w:pPr>
      <w:r w:rsidRPr="005571CA">
        <w:rPr>
          <w:rFonts w:ascii="Times New Roman" w:eastAsia="Times New Roman" w:hAnsi="Times New Roman" w:cs="Times New Roman"/>
          <w:sz w:val="24"/>
          <w:szCs w:val="24"/>
        </w:rPr>
        <w:t>◦As I get older, my life is better than I thought it would be.</w:t>
      </w:r>
    </w:p>
    <w:p w14:paraId="38A1D3D8" w14:textId="77777777" w:rsidR="00754317" w:rsidRPr="005571CA" w:rsidRDefault="00754317" w:rsidP="00DE04B0">
      <w:pPr>
        <w:spacing w:line="480" w:lineRule="auto"/>
        <w:rPr>
          <w:rFonts w:ascii="Times New Roman" w:eastAsia="Times New Roman" w:hAnsi="Times New Roman" w:cs="Times New Roman"/>
          <w:sz w:val="24"/>
          <w:szCs w:val="24"/>
        </w:rPr>
      </w:pPr>
      <w:r w:rsidRPr="005571CA">
        <w:rPr>
          <w:rFonts w:ascii="Times New Roman" w:eastAsia="Times New Roman" w:hAnsi="Times New Roman" w:cs="Times New Roman"/>
          <w:sz w:val="24"/>
          <w:szCs w:val="24"/>
        </w:rPr>
        <w:t>◦My feelings about aging have gotten more positive as I’ve gotten older</w:t>
      </w:r>
      <w:r w:rsidRPr="542CD606">
        <w:rPr>
          <w:rFonts w:ascii="Times New Roman" w:eastAsia="Times New Roman" w:hAnsi="Times New Roman" w:cs="Times New Roman"/>
          <w:sz w:val="24"/>
          <w:szCs w:val="24"/>
        </w:rPr>
        <w:t>.</w:t>
      </w:r>
    </w:p>
    <w:p w14:paraId="3348C948" w14:textId="77777777" w:rsidR="00754317" w:rsidRPr="005571CA" w:rsidRDefault="00754317" w:rsidP="00DE04B0">
      <w:pPr>
        <w:spacing w:line="480" w:lineRule="auto"/>
        <w:rPr>
          <w:rFonts w:ascii="Times New Roman" w:eastAsia="Times New Roman" w:hAnsi="Times New Roman" w:cs="Times New Roman"/>
          <w:sz w:val="24"/>
          <w:szCs w:val="24"/>
        </w:rPr>
      </w:pPr>
      <w:r w:rsidRPr="005571CA">
        <w:rPr>
          <w:rFonts w:ascii="Times New Roman" w:eastAsia="Times New Roman" w:hAnsi="Times New Roman" w:cs="Times New Roman"/>
          <w:sz w:val="24"/>
          <w:szCs w:val="24"/>
        </w:rPr>
        <w:t>◦I have a strong sense of purpose.</w:t>
      </w:r>
    </w:p>
    <w:p w14:paraId="0A5E9165" w14:textId="77777777" w:rsidR="00754317" w:rsidRPr="005571CA" w:rsidRDefault="00754317" w:rsidP="00DE04B0">
      <w:pPr>
        <w:spacing w:line="480" w:lineRule="auto"/>
        <w:rPr>
          <w:rFonts w:ascii="Times New Roman" w:eastAsia="Times New Roman" w:hAnsi="Times New Roman" w:cs="Times New Roman"/>
          <w:sz w:val="24"/>
          <w:szCs w:val="24"/>
        </w:rPr>
      </w:pPr>
      <w:r w:rsidRPr="005571CA">
        <w:rPr>
          <w:rFonts w:ascii="Times New Roman" w:eastAsia="Times New Roman" w:hAnsi="Times New Roman" w:cs="Times New Roman"/>
          <w:sz w:val="24"/>
          <w:szCs w:val="24"/>
        </w:rPr>
        <w:t xml:space="preserve">◦I feel more comfortable being around myself as I’ve gotten older. </w:t>
      </w:r>
    </w:p>
    <w:p w14:paraId="68FC990B" w14:textId="77777777" w:rsidR="00754317" w:rsidRPr="005571CA" w:rsidRDefault="00754317" w:rsidP="00DE04B0">
      <w:pPr>
        <w:spacing w:line="480" w:lineRule="auto"/>
        <w:rPr>
          <w:rFonts w:ascii="Times New Roman" w:eastAsia="Times New Roman" w:hAnsi="Times New Roman" w:cs="Times New Roman"/>
          <w:sz w:val="24"/>
          <w:szCs w:val="24"/>
        </w:rPr>
      </w:pPr>
      <w:r w:rsidRPr="005571CA">
        <w:rPr>
          <w:rFonts w:ascii="Times New Roman" w:eastAsia="Times New Roman" w:hAnsi="Times New Roman" w:cs="Times New Roman"/>
          <w:sz w:val="24"/>
          <w:szCs w:val="24"/>
        </w:rPr>
        <w:t>◦People seek my guidance because of my wisdom or experience.</w:t>
      </w:r>
    </w:p>
    <w:p w14:paraId="3D883488" w14:textId="77777777" w:rsidR="00754317" w:rsidRPr="00686BCC" w:rsidRDefault="00754317" w:rsidP="00DE04B0">
      <w:pPr>
        <w:spacing w:line="480" w:lineRule="auto"/>
        <w:ind w:firstLine="720"/>
        <w:rPr>
          <w:rFonts w:ascii="Times New Roman" w:eastAsia="Times New Roman" w:hAnsi="Times New Roman" w:cs="Times New Roman"/>
          <w:color w:val="000000" w:themeColor="text1"/>
          <w:sz w:val="24"/>
          <w:szCs w:val="24"/>
        </w:rPr>
      </w:pPr>
      <w:r w:rsidRPr="542CD606">
        <w:rPr>
          <w:rFonts w:ascii="Times New Roman" w:eastAsia="Times New Roman" w:hAnsi="Times New Roman" w:cs="Times New Roman"/>
          <w:sz w:val="24"/>
          <w:szCs w:val="24"/>
        </w:rPr>
        <w:t xml:space="preserve">Response options for the first four items </w:t>
      </w:r>
      <w:r>
        <w:rPr>
          <w:rFonts w:ascii="Times New Roman" w:eastAsia="Times New Roman" w:hAnsi="Times New Roman" w:cs="Times New Roman"/>
          <w:sz w:val="24"/>
          <w:szCs w:val="24"/>
        </w:rPr>
        <w:t>were</w:t>
      </w:r>
      <w:r w:rsidRPr="542CD606">
        <w:rPr>
          <w:rFonts w:ascii="Times New Roman" w:eastAsia="Times New Roman" w:hAnsi="Times New Roman" w:cs="Times New Roman"/>
          <w:sz w:val="24"/>
          <w:szCs w:val="24"/>
        </w:rPr>
        <w:t xml:space="preserve"> a four</w:t>
      </w:r>
      <w:r>
        <w:rPr>
          <w:rFonts w:ascii="Times New Roman" w:eastAsia="Times New Roman" w:hAnsi="Times New Roman" w:cs="Times New Roman"/>
          <w:sz w:val="24"/>
          <w:szCs w:val="24"/>
        </w:rPr>
        <w:t>–</w:t>
      </w:r>
      <w:r w:rsidRPr="542CD606">
        <w:rPr>
          <w:rFonts w:ascii="Times New Roman" w:eastAsia="Times New Roman" w:hAnsi="Times New Roman" w:cs="Times New Roman"/>
          <w:sz w:val="24"/>
          <w:szCs w:val="24"/>
        </w:rPr>
        <w:t xml:space="preserve">point Likert scale ranging from “strongly agree” to “strongly disagree.” Response options for the fifth item </w:t>
      </w:r>
      <w:r>
        <w:rPr>
          <w:rFonts w:ascii="Times New Roman" w:eastAsia="Times New Roman" w:hAnsi="Times New Roman" w:cs="Times New Roman"/>
          <w:sz w:val="24"/>
          <w:szCs w:val="24"/>
        </w:rPr>
        <w:t>were</w:t>
      </w:r>
      <w:r w:rsidRPr="542CD606">
        <w:rPr>
          <w:rFonts w:ascii="Times New Roman" w:eastAsia="Times New Roman" w:hAnsi="Times New Roman" w:cs="Times New Roman"/>
          <w:sz w:val="24"/>
          <w:szCs w:val="24"/>
        </w:rPr>
        <w:t xml:space="preserve"> “Often, Sometimes, Rarely, </w:t>
      </w:r>
      <w:bookmarkStart w:id="24" w:name="_Int_u5ACbjJr"/>
      <w:r>
        <w:rPr>
          <w:rFonts w:ascii="Times New Roman" w:eastAsia="Times New Roman" w:hAnsi="Times New Roman" w:cs="Times New Roman"/>
          <w:sz w:val="24"/>
          <w:szCs w:val="24"/>
        </w:rPr>
        <w:t xml:space="preserve">or </w:t>
      </w:r>
      <w:r w:rsidRPr="542CD606">
        <w:rPr>
          <w:rFonts w:ascii="Times New Roman" w:eastAsia="Times New Roman" w:hAnsi="Times New Roman" w:cs="Times New Roman"/>
          <w:sz w:val="24"/>
          <w:szCs w:val="24"/>
        </w:rPr>
        <w:t>Never</w:t>
      </w:r>
      <w:bookmarkEnd w:id="24"/>
      <w:r>
        <w:rPr>
          <w:rFonts w:ascii="Times New Roman" w:eastAsia="Times New Roman" w:hAnsi="Times New Roman" w:cs="Times New Roman"/>
          <w:sz w:val="24"/>
          <w:szCs w:val="24"/>
        </w:rPr>
        <w:t>.</w:t>
      </w:r>
      <w:r w:rsidRPr="542CD6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Scores were created by </w:t>
      </w:r>
      <w:r w:rsidRPr="00686BCC">
        <w:rPr>
          <w:rFonts w:ascii="Times New Roman" w:eastAsia="Times New Roman" w:hAnsi="Times New Roman" w:cs="Times New Roman"/>
          <w:color w:val="000000" w:themeColor="text1"/>
          <w:sz w:val="24"/>
          <w:szCs w:val="24"/>
        </w:rPr>
        <w:t>sum</w:t>
      </w:r>
      <w:r>
        <w:rPr>
          <w:rFonts w:ascii="Times New Roman" w:eastAsia="Times New Roman" w:hAnsi="Times New Roman" w:cs="Times New Roman"/>
          <w:color w:val="000000" w:themeColor="text1"/>
          <w:sz w:val="24"/>
          <w:szCs w:val="24"/>
        </w:rPr>
        <w:t>ming</w:t>
      </w:r>
      <w:r w:rsidRPr="00686BC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responses to the five items, </w:t>
      </w:r>
      <w:r w:rsidRPr="00686BCC">
        <w:rPr>
          <w:rFonts w:ascii="Times New Roman" w:eastAsia="Times New Roman" w:hAnsi="Times New Roman" w:cs="Times New Roman"/>
          <w:color w:val="000000" w:themeColor="text1"/>
          <w:sz w:val="24"/>
          <w:szCs w:val="24"/>
        </w:rPr>
        <w:t xml:space="preserve">such </w:t>
      </w:r>
      <w:r w:rsidRPr="00C73605">
        <w:rPr>
          <w:rFonts w:ascii="Times New Roman" w:eastAsia="Times New Roman" w:hAnsi="Times New Roman" w:cs="Times New Roman"/>
          <w:color w:val="000000" w:themeColor="text1"/>
          <w:sz w:val="24"/>
          <w:szCs w:val="24"/>
        </w:rPr>
        <w:t>that</w:t>
      </w:r>
      <w:r w:rsidRPr="00686BCC">
        <w:rPr>
          <w:rFonts w:ascii="Times New Roman" w:eastAsia="Times New Roman" w:hAnsi="Times New Roman" w:cs="Times New Roman"/>
          <w:color w:val="000000" w:themeColor="text1"/>
          <w:sz w:val="24"/>
          <w:szCs w:val="24"/>
        </w:rPr>
        <w:t xml:space="preserve"> higher scores </w:t>
      </w:r>
      <w:r w:rsidRPr="00C73605">
        <w:rPr>
          <w:rFonts w:ascii="Times New Roman" w:eastAsia="Times New Roman" w:hAnsi="Times New Roman" w:cs="Times New Roman"/>
          <w:color w:val="000000" w:themeColor="text1"/>
          <w:sz w:val="24"/>
          <w:szCs w:val="24"/>
        </w:rPr>
        <w:t>demonstrate</w:t>
      </w:r>
      <w:r>
        <w:rPr>
          <w:rFonts w:ascii="Times New Roman" w:eastAsia="Times New Roman" w:hAnsi="Times New Roman" w:cs="Times New Roman"/>
          <w:color w:val="000000" w:themeColor="text1"/>
          <w:sz w:val="24"/>
          <w:szCs w:val="24"/>
        </w:rPr>
        <w:t>d</w:t>
      </w:r>
      <w:r w:rsidRPr="00C73605">
        <w:rPr>
          <w:rFonts w:ascii="Times New Roman" w:eastAsia="Times New Roman" w:hAnsi="Times New Roman" w:cs="Times New Roman"/>
          <w:color w:val="000000" w:themeColor="text1"/>
          <w:sz w:val="24"/>
          <w:szCs w:val="24"/>
        </w:rPr>
        <w:t xml:space="preserve"> more positive experiences of aging</w:t>
      </w:r>
      <w:r w:rsidRPr="00686BC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The range of potential scores was 0–15, and the scale had a Cronbach alpha of .763. More detail is available in Appendix A.  </w:t>
      </w:r>
    </w:p>
    <w:p w14:paraId="2D5410B6" w14:textId="77777777" w:rsidR="00754317" w:rsidRDefault="00754317" w:rsidP="00DE04B0">
      <w:pPr>
        <w:pStyle w:val="Heading3"/>
      </w:pPr>
      <w:bookmarkStart w:id="25" w:name="_Toc104580940"/>
      <w:r w:rsidRPr="00C73605">
        <w:t>Appearance</w:t>
      </w:r>
      <w:r w:rsidRPr="00686BCC">
        <w:t xml:space="preserve"> Related Concepts</w:t>
      </w:r>
      <w:bookmarkEnd w:id="25"/>
      <w:r w:rsidRPr="00686BCC">
        <w:t xml:space="preserve"> </w:t>
      </w:r>
    </w:p>
    <w:p w14:paraId="0D11DEA7" w14:textId="77777777" w:rsidR="00754317" w:rsidRPr="000B16CF" w:rsidRDefault="00754317" w:rsidP="00DE04B0"/>
    <w:p w14:paraId="0197598E" w14:textId="77777777" w:rsidR="00754317" w:rsidRPr="00686BCC" w:rsidRDefault="00754317" w:rsidP="00DE04B0">
      <w:pPr>
        <w:spacing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w:t>
      </w:r>
      <w:r w:rsidRPr="0461F9AE">
        <w:rPr>
          <w:rFonts w:ascii="Times New Roman" w:eastAsia="Times New Roman" w:hAnsi="Times New Roman" w:cs="Times New Roman"/>
          <w:sz w:val="24"/>
          <w:szCs w:val="24"/>
        </w:rPr>
        <w:t>hree appearance</w:t>
      </w:r>
      <w:r w:rsidRPr="3438DE11">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related concepts were explored. </w:t>
      </w:r>
      <w:r w:rsidRPr="00463AAF">
        <w:rPr>
          <w:rFonts w:ascii="Times New Roman" w:eastAsia="Times New Roman" w:hAnsi="Times New Roman" w:cs="Times New Roman"/>
          <w:i/>
          <w:iCs/>
          <w:sz w:val="24"/>
          <w:szCs w:val="24"/>
        </w:rPr>
        <w:t xml:space="preserve">Relative Appearance Self-Evaluation </w:t>
      </w:r>
      <w:r w:rsidRPr="0461F9AE">
        <w:rPr>
          <w:rFonts w:ascii="Times New Roman" w:eastAsia="Times New Roman" w:hAnsi="Times New Roman" w:cs="Times New Roman"/>
          <w:sz w:val="24"/>
          <w:szCs w:val="24"/>
        </w:rPr>
        <w:t>was captured with a single item asking participants: “</w:t>
      </w:r>
      <w:r>
        <w:rPr>
          <w:rFonts w:ascii="Times New Roman" w:eastAsia="Times New Roman" w:hAnsi="Times New Roman" w:cs="Times New Roman"/>
          <w:sz w:val="24"/>
          <w:szCs w:val="24"/>
        </w:rPr>
        <w:t>H</w:t>
      </w:r>
      <w:r w:rsidRPr="0461F9AE">
        <w:rPr>
          <w:rFonts w:ascii="Times New Roman" w:eastAsia="Times New Roman" w:hAnsi="Times New Roman" w:cs="Times New Roman"/>
          <w:sz w:val="24"/>
          <w:szCs w:val="24"/>
        </w:rPr>
        <w:t xml:space="preserve">ow </w:t>
      </w:r>
      <w:r>
        <w:rPr>
          <w:rFonts w:ascii="Times New Roman" w:eastAsia="Times New Roman" w:hAnsi="Times New Roman" w:cs="Times New Roman"/>
          <w:sz w:val="24"/>
          <w:szCs w:val="24"/>
        </w:rPr>
        <w:t xml:space="preserve">would you compare </w:t>
      </w:r>
      <w:r w:rsidRPr="0461F9AE">
        <w:rPr>
          <w:rFonts w:ascii="Times New Roman" w:eastAsia="Times New Roman" w:hAnsi="Times New Roman" w:cs="Times New Roman"/>
          <w:sz w:val="24"/>
          <w:szCs w:val="24"/>
        </w:rPr>
        <w:t>how you look to other people your age?” Response options were you</w:t>
      </w:r>
      <w:r>
        <w:rPr>
          <w:rFonts w:ascii="Times New Roman" w:eastAsia="Times New Roman" w:hAnsi="Times New Roman" w:cs="Times New Roman"/>
          <w:sz w:val="24"/>
          <w:szCs w:val="24"/>
        </w:rPr>
        <w:t xml:space="preserve">nger, same, and older. Items were scored such that those answering with younger had a higher score (2), same having a middle score (1), </w:t>
      </w:r>
      <w:r>
        <w:rPr>
          <w:rFonts w:ascii="Times New Roman" w:eastAsia="Times New Roman" w:hAnsi="Times New Roman" w:cs="Times New Roman"/>
          <w:sz w:val="24"/>
          <w:szCs w:val="24"/>
        </w:rPr>
        <w:lastRenderedPageBreak/>
        <w:t xml:space="preserve">and older having a lower score (0), such that scoring a higher score on this measure indicated rating oneself as looking younger. </w:t>
      </w:r>
      <w:r w:rsidRPr="00463AAF">
        <w:rPr>
          <w:rFonts w:ascii="Times New Roman" w:eastAsia="Times New Roman" w:hAnsi="Times New Roman" w:cs="Times New Roman"/>
          <w:i/>
          <w:iCs/>
          <w:sz w:val="24"/>
          <w:szCs w:val="24"/>
        </w:rPr>
        <w:t>Exposure to Ageist Messages Related to Appearance</w:t>
      </w:r>
      <w:r w:rsidRPr="0461F9AE">
        <w:rPr>
          <w:rFonts w:ascii="Times New Roman" w:eastAsia="Times New Roman" w:hAnsi="Times New Roman" w:cs="Times New Roman"/>
          <w:sz w:val="24"/>
          <w:szCs w:val="24"/>
        </w:rPr>
        <w:t xml:space="preserve"> captured frequency of exposure to ageist appearance messages in social and environmental cues. This concept was measured with one item: “I hear, see, and</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or read things suggesting that older adults an aging are unattractive or undesirable.” Response options were</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often</w:t>
      </w:r>
      <w:r>
        <w:rPr>
          <w:rFonts w:ascii="Times New Roman" w:eastAsia="Times New Roman" w:hAnsi="Times New Roman" w:cs="Times New Roman"/>
          <w:sz w:val="24"/>
          <w:szCs w:val="24"/>
        </w:rPr>
        <w:t xml:space="preserve"> (3)</w:t>
      </w:r>
      <w:r w:rsidRPr="0461F9AE">
        <w:rPr>
          <w:rFonts w:ascii="Times New Roman" w:eastAsia="Times New Roman" w:hAnsi="Times New Roman" w:cs="Times New Roman"/>
          <w:sz w:val="24"/>
          <w:szCs w:val="24"/>
        </w:rPr>
        <w:t>, sometimes</w:t>
      </w:r>
      <w:r>
        <w:rPr>
          <w:rFonts w:ascii="Times New Roman" w:eastAsia="Times New Roman" w:hAnsi="Times New Roman" w:cs="Times New Roman"/>
          <w:sz w:val="24"/>
          <w:szCs w:val="24"/>
        </w:rPr>
        <w:t xml:space="preserve"> (2)</w:t>
      </w:r>
      <w:r w:rsidRPr="0461F9AE">
        <w:rPr>
          <w:rFonts w:ascii="Times New Roman" w:eastAsia="Times New Roman" w:hAnsi="Times New Roman" w:cs="Times New Roman"/>
          <w:sz w:val="24"/>
          <w:szCs w:val="24"/>
        </w:rPr>
        <w:t>, rarely</w:t>
      </w:r>
      <w:r>
        <w:rPr>
          <w:rFonts w:ascii="Times New Roman" w:eastAsia="Times New Roman" w:hAnsi="Times New Roman" w:cs="Times New Roman"/>
          <w:sz w:val="24"/>
          <w:szCs w:val="24"/>
        </w:rPr>
        <w:t xml:space="preserve"> (1)</w:t>
      </w:r>
      <w:r w:rsidRPr="0461F9AE">
        <w:rPr>
          <w:rFonts w:ascii="Times New Roman" w:eastAsia="Times New Roman" w:hAnsi="Times New Roman" w:cs="Times New Roman"/>
          <w:sz w:val="24"/>
          <w:szCs w:val="24"/>
        </w:rPr>
        <w:t>,</w:t>
      </w:r>
      <w:r w:rsidRPr="0461F9AE">
        <w:rPr>
          <w:rFonts w:ascii="Times New Roman" w:eastAsia="Times New Roman" w:hAnsi="Times New Roman" w:cs="Times New Roman"/>
          <w:color w:val="000000" w:themeColor="text1"/>
          <w:sz w:val="24"/>
          <w:szCs w:val="24"/>
        </w:rPr>
        <w:t xml:space="preserve"> </w:t>
      </w:r>
      <w:r w:rsidRPr="0461F9AE">
        <w:rPr>
          <w:rFonts w:ascii="Times New Roman" w:eastAsia="Times New Roman" w:hAnsi="Times New Roman" w:cs="Times New Roman"/>
          <w:sz w:val="24"/>
          <w:szCs w:val="24"/>
        </w:rPr>
        <w:t>and never</w:t>
      </w:r>
      <w:r>
        <w:rPr>
          <w:rFonts w:ascii="Times New Roman" w:eastAsia="Times New Roman" w:hAnsi="Times New Roman" w:cs="Times New Roman"/>
          <w:sz w:val="24"/>
          <w:szCs w:val="24"/>
        </w:rPr>
        <w:t xml:space="preserve"> (0)</w:t>
      </w:r>
      <w:r w:rsidRPr="0461F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higher score indicated more frequent exposure. </w:t>
      </w:r>
      <w:r w:rsidRPr="00463AAF">
        <w:rPr>
          <w:rFonts w:ascii="Times New Roman" w:eastAsia="Times New Roman" w:hAnsi="Times New Roman" w:cs="Times New Roman"/>
          <w:i/>
          <w:iCs/>
          <w:sz w:val="24"/>
          <w:szCs w:val="24"/>
        </w:rPr>
        <w:t xml:space="preserve">Endorsement </w:t>
      </w:r>
      <w:r>
        <w:rPr>
          <w:rFonts w:ascii="Times New Roman" w:eastAsia="Times New Roman" w:hAnsi="Times New Roman" w:cs="Times New Roman"/>
          <w:i/>
          <w:iCs/>
          <w:sz w:val="24"/>
          <w:szCs w:val="24"/>
        </w:rPr>
        <w:t>to</w:t>
      </w:r>
      <w:r w:rsidRPr="00463AAF">
        <w:rPr>
          <w:rFonts w:ascii="Times New Roman" w:eastAsia="Times New Roman" w:hAnsi="Times New Roman" w:cs="Times New Roman"/>
          <w:i/>
          <w:iCs/>
          <w:sz w:val="24"/>
          <w:szCs w:val="24"/>
        </w:rPr>
        <w:t xml:space="preserve"> Inves</w:t>
      </w:r>
      <w:r>
        <w:rPr>
          <w:rFonts w:ascii="Times New Roman" w:eastAsia="Times New Roman" w:hAnsi="Times New Roman" w:cs="Times New Roman"/>
          <w:i/>
          <w:iCs/>
          <w:sz w:val="24"/>
          <w:szCs w:val="24"/>
        </w:rPr>
        <w:t>t</w:t>
      </w:r>
      <w:r w:rsidRPr="00463AAF">
        <w:rPr>
          <w:rFonts w:ascii="Times New Roman" w:eastAsia="Times New Roman" w:hAnsi="Times New Roman" w:cs="Times New Roman"/>
          <w:i/>
          <w:iCs/>
          <w:sz w:val="24"/>
          <w:szCs w:val="24"/>
        </w:rPr>
        <w:t xml:space="preserve"> Effort</w:t>
      </w:r>
      <w:r>
        <w:rPr>
          <w:rFonts w:ascii="Times New Roman" w:eastAsia="Times New Roman" w:hAnsi="Times New Roman" w:cs="Times New Roman"/>
          <w:i/>
          <w:iCs/>
          <w:sz w:val="24"/>
          <w:szCs w:val="24"/>
        </w:rPr>
        <w:t>s</w:t>
      </w:r>
      <w:r w:rsidRPr="00463AAF">
        <w:rPr>
          <w:rFonts w:ascii="Times New Roman" w:eastAsia="Times New Roman" w:hAnsi="Times New Roman" w:cs="Times New Roman"/>
          <w:i/>
          <w:iCs/>
          <w:sz w:val="24"/>
          <w:szCs w:val="24"/>
        </w:rPr>
        <w:t xml:space="preserve"> in Looking Younger</w:t>
      </w:r>
      <w:r>
        <w:rPr>
          <w:rFonts w:ascii="Times New Roman" w:eastAsia="Times New Roman" w:hAnsi="Times New Roman" w:cs="Times New Roman"/>
          <w:b/>
          <w:bCs/>
          <w:sz w:val="24"/>
          <w:szCs w:val="24"/>
        </w:rPr>
        <w:t xml:space="preserve"> </w:t>
      </w:r>
      <w:r w:rsidRPr="0461F9AE">
        <w:rPr>
          <w:rFonts w:ascii="Times New Roman" w:eastAsia="Times New Roman" w:hAnsi="Times New Roman" w:cs="Times New Roman"/>
          <w:sz w:val="24"/>
          <w:szCs w:val="24"/>
        </w:rPr>
        <w:t>was captured in one item: “I invest time or effort to look younger,” with response options of “strongly agree</w:t>
      </w:r>
      <w:r>
        <w:rPr>
          <w:rFonts w:ascii="Times New Roman" w:eastAsia="Times New Roman" w:hAnsi="Times New Roman" w:cs="Times New Roman"/>
          <w:sz w:val="24"/>
          <w:szCs w:val="24"/>
        </w:rPr>
        <w:t xml:space="preserve"> (3)</w:t>
      </w:r>
      <w:r w:rsidRPr="0461F9AE">
        <w:rPr>
          <w:rFonts w:ascii="Times New Roman" w:eastAsia="Times New Roman" w:hAnsi="Times New Roman" w:cs="Times New Roman"/>
          <w:sz w:val="24"/>
          <w:szCs w:val="24"/>
        </w:rPr>
        <w:t>, agree</w:t>
      </w:r>
      <w:r>
        <w:rPr>
          <w:rFonts w:ascii="Times New Roman" w:eastAsia="Times New Roman" w:hAnsi="Times New Roman" w:cs="Times New Roman"/>
          <w:sz w:val="24"/>
          <w:szCs w:val="24"/>
        </w:rPr>
        <w:t xml:space="preserve"> (2)</w:t>
      </w:r>
      <w:r w:rsidRPr="0461F9AE">
        <w:rPr>
          <w:rFonts w:ascii="Times New Roman" w:eastAsia="Times New Roman" w:hAnsi="Times New Roman" w:cs="Times New Roman"/>
          <w:sz w:val="24"/>
          <w:szCs w:val="24"/>
        </w:rPr>
        <w:t>, disagree</w:t>
      </w:r>
      <w:r>
        <w:rPr>
          <w:rFonts w:ascii="Times New Roman" w:eastAsia="Times New Roman" w:hAnsi="Times New Roman" w:cs="Times New Roman"/>
          <w:sz w:val="24"/>
          <w:szCs w:val="24"/>
        </w:rPr>
        <w:t xml:space="preserve"> (1)</w:t>
      </w:r>
      <w:r w:rsidRPr="0461F9AE">
        <w:rPr>
          <w:rFonts w:ascii="Times New Roman" w:eastAsia="Times New Roman" w:hAnsi="Times New Roman" w:cs="Times New Roman"/>
          <w:sz w:val="24"/>
          <w:szCs w:val="24"/>
        </w:rPr>
        <w:t>, and strongly disagree</w:t>
      </w:r>
      <w:r>
        <w:rPr>
          <w:rFonts w:ascii="Times New Roman" w:eastAsia="Times New Roman" w:hAnsi="Times New Roman" w:cs="Times New Roman"/>
          <w:sz w:val="24"/>
          <w:szCs w:val="24"/>
        </w:rPr>
        <w:t xml:space="preserve"> (0)</w:t>
      </w:r>
      <w:r w:rsidRPr="0461F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Items in this measure were coded such that having higher scores indicated stronger endorsement of  investment effort in looking younger. More detail of items shown in Appendix B.</w:t>
      </w:r>
    </w:p>
    <w:p w14:paraId="2653487F" w14:textId="77777777" w:rsidR="00754317" w:rsidRDefault="00754317" w:rsidP="00DE04B0">
      <w:pPr>
        <w:pStyle w:val="Heading3"/>
      </w:pPr>
      <w:bookmarkStart w:id="26" w:name="_Toc104580941"/>
      <w:r w:rsidRPr="00686BCC">
        <w:t>Sociodemographic characteristics</w:t>
      </w:r>
      <w:bookmarkEnd w:id="26"/>
    </w:p>
    <w:p w14:paraId="6410F48C" w14:textId="77777777" w:rsidR="00754317" w:rsidRPr="000B16CF" w:rsidRDefault="00754317" w:rsidP="00DE04B0"/>
    <w:p w14:paraId="79827DFA" w14:textId="77777777" w:rsidR="00754317" w:rsidRDefault="00754317" w:rsidP="00DE04B0">
      <w:pPr>
        <w:tabs>
          <w:tab w:val="left" w:pos="360"/>
        </w:tabs>
        <w:spacing w:line="480" w:lineRule="auto"/>
        <w:ind w:firstLine="720"/>
        <w:rPr>
          <w:rFonts w:ascii="Times New Roman" w:eastAsia="Times New Roman" w:hAnsi="Times New Roman" w:cs="Times New Roman"/>
          <w:sz w:val="24"/>
          <w:szCs w:val="24"/>
        </w:rPr>
      </w:pPr>
      <w:r w:rsidRPr="009F0D4E">
        <w:rPr>
          <w:rFonts w:ascii="Times New Roman" w:eastAsia="Times New Roman" w:hAnsi="Times New Roman" w:cs="Times New Roman"/>
          <w:sz w:val="24"/>
          <w:szCs w:val="24"/>
        </w:rPr>
        <w:t>Sociodemographic characteristics</w:t>
      </w:r>
      <w:r w:rsidRPr="0461F9AE">
        <w:rPr>
          <w:rFonts w:ascii="Times New Roman" w:eastAsia="Times New Roman" w:hAnsi="Times New Roman" w:cs="Times New Roman"/>
          <w:sz w:val="24"/>
          <w:szCs w:val="24"/>
        </w:rPr>
        <w:t xml:space="preserve"> of the study include</w:t>
      </w:r>
      <w:r>
        <w:rPr>
          <w:rFonts w:ascii="Times New Roman" w:eastAsia="Times New Roman" w:hAnsi="Times New Roman" w:cs="Times New Roman"/>
          <w:sz w:val="24"/>
          <w:szCs w:val="24"/>
        </w:rPr>
        <w:t>d</w:t>
      </w:r>
      <w:r w:rsidRPr="0461F9AE">
        <w:rPr>
          <w:rFonts w:ascii="Times New Roman" w:eastAsia="Times New Roman" w:hAnsi="Times New Roman" w:cs="Times New Roman"/>
          <w:sz w:val="24"/>
          <w:szCs w:val="24"/>
        </w:rPr>
        <w:t>: a</w:t>
      </w:r>
      <w:r w:rsidRPr="0461F9AE">
        <w:rPr>
          <w:rFonts w:ascii="Times New Roman" w:eastAsia="Times New Roman" w:hAnsi="Times New Roman" w:cs="Times New Roman"/>
          <w:color w:val="000000" w:themeColor="text1"/>
          <w:sz w:val="24"/>
          <w:szCs w:val="24"/>
        </w:rPr>
        <w:t xml:space="preserve">ge and age group </w:t>
      </w:r>
      <w:r w:rsidRPr="0461F9AE">
        <w:rPr>
          <w:rFonts w:ascii="Times New Roman" w:eastAsia="Times New Roman" w:hAnsi="Times New Roman" w:cs="Times New Roman"/>
          <w:sz w:val="24"/>
          <w:szCs w:val="24"/>
        </w:rPr>
        <w:t>(ages 50</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64 and 65</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80)</w:t>
      </w:r>
      <w:r w:rsidRPr="0461F9AE">
        <w:rPr>
          <w:rFonts w:ascii="Times New Roman" w:eastAsia="Times New Roman" w:hAnsi="Times New Roman" w:cs="Times New Roman"/>
          <w:color w:val="000000" w:themeColor="text1"/>
          <w:sz w:val="24"/>
          <w:szCs w:val="24"/>
        </w:rPr>
        <w:t>, in years; sex (</w:t>
      </w:r>
      <w:r>
        <w:rPr>
          <w:rFonts w:ascii="Times New Roman" w:eastAsia="Times New Roman" w:hAnsi="Times New Roman" w:cs="Times New Roman"/>
          <w:color w:val="000000" w:themeColor="text1"/>
          <w:sz w:val="24"/>
          <w:szCs w:val="24"/>
        </w:rPr>
        <w:t>men</w:t>
      </w:r>
      <w:r w:rsidRPr="0461F9AE">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color w:val="000000" w:themeColor="text1"/>
          <w:sz w:val="24"/>
          <w:szCs w:val="24"/>
        </w:rPr>
        <w:t>women</w:t>
      </w:r>
      <w:r w:rsidRPr="0461F9AE">
        <w:rPr>
          <w:rFonts w:ascii="Times New Roman" w:eastAsia="Times New Roman" w:hAnsi="Times New Roman" w:cs="Times New Roman"/>
          <w:color w:val="000000" w:themeColor="text1"/>
          <w:sz w:val="24"/>
          <w:szCs w:val="24"/>
        </w:rPr>
        <w:t xml:space="preserve">); </w:t>
      </w:r>
      <w:r w:rsidRPr="0461F9AE">
        <w:rPr>
          <w:rFonts w:ascii="Times New Roman" w:eastAsia="Times New Roman" w:hAnsi="Times New Roman" w:cs="Times New Roman"/>
          <w:sz w:val="24"/>
          <w:szCs w:val="24"/>
        </w:rPr>
        <w:t>race/ethnicity</w:t>
      </w:r>
      <w:r w:rsidRPr="499000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non-Hispanic White, non-Hispanic Black, Hispanic/Latino, other/Multicultural</w:t>
      </w:r>
      <w:r w:rsidRPr="4990003E">
        <w:rPr>
          <w:rFonts w:ascii="Times New Roman" w:eastAsia="Times New Roman" w:hAnsi="Times New Roman" w:cs="Times New Roman"/>
          <w:sz w:val="24"/>
          <w:szCs w:val="24"/>
        </w:rPr>
        <w:t>)</w:t>
      </w:r>
      <w:r w:rsidRPr="4990003E">
        <w:rPr>
          <w:rFonts w:ascii="Times New Roman" w:eastAsia="Times New Roman" w:hAnsi="Times New Roman" w:cs="Times New Roman"/>
          <w:color w:val="000000" w:themeColor="text1"/>
          <w:sz w:val="24"/>
          <w:szCs w:val="24"/>
        </w:rPr>
        <w:t>;</w:t>
      </w:r>
      <w:r w:rsidRPr="0461F9AE">
        <w:rPr>
          <w:rFonts w:ascii="Times New Roman" w:eastAsia="Times New Roman" w:hAnsi="Times New Roman" w:cs="Times New Roman"/>
          <w:color w:val="000000" w:themeColor="text1"/>
          <w:sz w:val="24"/>
          <w:szCs w:val="24"/>
        </w:rPr>
        <w:t xml:space="preserve"> </w:t>
      </w:r>
      <w:r w:rsidRPr="0461F9AE">
        <w:rPr>
          <w:rFonts w:ascii="Times New Roman" w:eastAsia="Times New Roman" w:hAnsi="Times New Roman" w:cs="Times New Roman"/>
          <w:sz w:val="24"/>
          <w:szCs w:val="24"/>
        </w:rPr>
        <w:t xml:space="preserve">married/living with partner </w:t>
      </w:r>
      <w:r w:rsidRPr="4990003E">
        <w:rPr>
          <w:rFonts w:ascii="Times New Roman" w:eastAsia="Times New Roman" w:hAnsi="Times New Roman" w:cs="Times New Roman"/>
          <w:sz w:val="24"/>
          <w:szCs w:val="24"/>
        </w:rPr>
        <w:t>(yes or no);</w:t>
      </w:r>
      <w:r w:rsidRPr="0461F9AE">
        <w:rPr>
          <w:rFonts w:ascii="Times New Roman" w:eastAsia="Times New Roman" w:hAnsi="Times New Roman" w:cs="Times New Roman"/>
          <w:color w:val="000000" w:themeColor="text1"/>
          <w:sz w:val="24"/>
          <w:szCs w:val="24"/>
        </w:rPr>
        <w:t xml:space="preserve"> </w:t>
      </w:r>
      <w:r w:rsidRPr="0461F9AE">
        <w:rPr>
          <w:rFonts w:ascii="Times New Roman" w:eastAsia="Times New Roman" w:hAnsi="Times New Roman" w:cs="Times New Roman"/>
          <w:sz w:val="24"/>
          <w:szCs w:val="24"/>
        </w:rPr>
        <w:t>education</w:t>
      </w:r>
      <w:r w:rsidRPr="4990003E">
        <w:rPr>
          <w:rFonts w:ascii="Times New Roman" w:eastAsia="Times New Roman" w:hAnsi="Times New Roman" w:cs="Times New Roman"/>
          <w:sz w:val="24"/>
          <w:szCs w:val="24"/>
        </w:rPr>
        <w:t xml:space="preserve"> (</w:t>
      </w:r>
      <w:r w:rsidRPr="00F42F15">
        <w:rPr>
          <w:rFonts w:ascii="Times New Roman" w:eastAsia="Times New Roman" w:hAnsi="Times New Roman" w:cs="Times New Roman"/>
          <w:sz w:val="24"/>
          <w:szCs w:val="24"/>
        </w:rPr>
        <w:t>high school diploma or less</w:t>
      </w:r>
      <w:r>
        <w:rPr>
          <w:rFonts w:ascii="Times New Roman" w:eastAsia="Times New Roman" w:hAnsi="Times New Roman" w:cs="Times New Roman"/>
          <w:sz w:val="24"/>
          <w:szCs w:val="24"/>
        </w:rPr>
        <w:t xml:space="preserve">, </w:t>
      </w:r>
      <w:r w:rsidRPr="00F42F15">
        <w:rPr>
          <w:rFonts w:ascii="Times New Roman" w:eastAsia="Times New Roman" w:hAnsi="Times New Roman" w:cs="Times New Roman"/>
          <w:sz w:val="24"/>
          <w:szCs w:val="24"/>
        </w:rPr>
        <w:t>some college</w:t>
      </w:r>
      <w:r>
        <w:rPr>
          <w:rFonts w:ascii="Times New Roman" w:eastAsia="Times New Roman" w:hAnsi="Times New Roman" w:cs="Times New Roman"/>
          <w:sz w:val="24"/>
          <w:szCs w:val="24"/>
        </w:rPr>
        <w:t xml:space="preserve">, or </w:t>
      </w:r>
      <w:r w:rsidRPr="00F42F15">
        <w:rPr>
          <w:rFonts w:ascii="Times New Roman" w:eastAsia="Times New Roman" w:hAnsi="Times New Roman" w:cs="Times New Roman"/>
          <w:sz w:val="24"/>
          <w:szCs w:val="24"/>
        </w:rPr>
        <w:t>bachelor’s degree or higher</w:t>
      </w:r>
      <w:r w:rsidRPr="4990003E">
        <w:rPr>
          <w:rFonts w:ascii="Times New Roman" w:eastAsia="Times New Roman" w:hAnsi="Times New Roman" w:cs="Times New Roman"/>
          <w:sz w:val="24"/>
          <w:szCs w:val="24"/>
        </w:rPr>
        <w:t>);</w:t>
      </w:r>
      <w:r w:rsidRPr="001275B1">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employment status</w:t>
      </w:r>
      <w:r w:rsidRPr="4990003E">
        <w:rPr>
          <w:rFonts w:ascii="Times New Roman" w:eastAsia="Times New Roman" w:hAnsi="Times New Roman" w:cs="Times New Roman"/>
          <w:sz w:val="24"/>
          <w:szCs w:val="24"/>
        </w:rPr>
        <w:t xml:space="preserve"> (yes or no):</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metropolitan area</w:t>
      </w:r>
      <w:r w:rsidRPr="4990003E">
        <w:rPr>
          <w:rFonts w:ascii="Times New Roman" w:eastAsia="Times New Roman" w:hAnsi="Times New Roman" w:cs="Times New Roman"/>
          <w:sz w:val="24"/>
          <w:szCs w:val="24"/>
        </w:rPr>
        <w:t xml:space="preserve"> (yes or no);</w:t>
      </w:r>
      <w:r>
        <w:rPr>
          <w:rFonts w:ascii="Times New Roman" w:eastAsia="Times New Roman" w:hAnsi="Times New Roman" w:cs="Times New Roman"/>
          <w:sz w:val="24"/>
          <w:szCs w:val="24"/>
        </w:rPr>
        <w:t xml:space="preserve"> and</w:t>
      </w:r>
      <w:r w:rsidRPr="0461F9AE">
        <w:rPr>
          <w:rFonts w:ascii="Times New Roman" w:eastAsia="Times New Roman" w:hAnsi="Times New Roman" w:cs="Times New Roman"/>
          <w:sz w:val="24"/>
          <w:szCs w:val="24"/>
        </w:rPr>
        <w:t xml:space="preserve"> annual household income</w:t>
      </w:r>
      <w:r w:rsidRPr="4990003E">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 xml:space="preserve">21 income ranges starting at </w:t>
      </w:r>
      <w:r w:rsidRPr="4990003E">
        <w:rPr>
          <w:rFonts w:ascii="Times New Roman" w:eastAsia="Times New Roman" w:hAnsi="Times New Roman" w:cs="Times New Roman"/>
          <w:sz w:val="24"/>
          <w:szCs w:val="24"/>
        </w:rPr>
        <w:t xml:space="preserve">less </w:t>
      </w:r>
      <w:r w:rsidRPr="0461F9AE">
        <w:rPr>
          <w:rFonts w:ascii="Times New Roman" w:eastAsia="Times New Roman" w:hAnsi="Times New Roman" w:cs="Times New Roman"/>
          <w:sz w:val="24"/>
          <w:szCs w:val="24"/>
        </w:rPr>
        <w:t>than $</w:t>
      </w:r>
      <w:r w:rsidRPr="4990003E">
        <w:rPr>
          <w:rFonts w:ascii="Times New Roman" w:eastAsia="Times New Roman" w:hAnsi="Times New Roman" w:cs="Times New Roman"/>
          <w:sz w:val="24"/>
          <w:szCs w:val="24"/>
        </w:rPr>
        <w:t>5,000</w:t>
      </w:r>
      <w:r w:rsidRPr="0461F9AE">
        <w:rPr>
          <w:rFonts w:ascii="Times New Roman" w:eastAsia="Times New Roman" w:hAnsi="Times New Roman" w:cs="Times New Roman"/>
          <w:sz w:val="24"/>
          <w:szCs w:val="24"/>
        </w:rPr>
        <w:t xml:space="preserve"> and increasing in graduated increments to $250,000</w:t>
      </w:r>
      <w:r w:rsidRPr="4990003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4990003E">
        <w:rPr>
          <w:rFonts w:ascii="Times New Roman" w:eastAsia="Times New Roman" w:hAnsi="Times New Roman" w:cs="Times New Roman"/>
          <w:sz w:val="24"/>
          <w:szCs w:val="24"/>
        </w:rPr>
        <w:t xml:space="preserve"> and income group (</w:t>
      </w:r>
      <w:r>
        <w:rPr>
          <w:rFonts w:ascii="Times New Roman" w:eastAsia="Times New Roman" w:hAnsi="Times New Roman" w:cs="Times New Roman"/>
          <w:sz w:val="24"/>
          <w:szCs w:val="24"/>
        </w:rPr>
        <w:t>at or above $60,000 and below $60,000</w:t>
      </w:r>
      <w:r w:rsidRPr="4990003E">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 </w:t>
      </w:r>
      <w:r w:rsidRPr="4990003E">
        <w:rPr>
          <w:rFonts w:ascii="Times New Roman" w:eastAsia="Times New Roman" w:hAnsi="Times New Roman" w:cs="Times New Roman"/>
          <w:sz w:val="24"/>
          <w:szCs w:val="24"/>
        </w:rPr>
        <w:t>There</w:t>
      </w:r>
      <w:r w:rsidRPr="0461F9AE">
        <w:rPr>
          <w:rFonts w:ascii="Times New Roman" w:eastAsia="Times New Roman" w:hAnsi="Times New Roman" w:cs="Times New Roman"/>
          <w:sz w:val="24"/>
          <w:szCs w:val="24"/>
        </w:rPr>
        <w:t xml:space="preserve"> were no missing sociodemographic data.</w:t>
      </w:r>
    </w:p>
    <w:p w14:paraId="1E27E38C" w14:textId="77777777" w:rsidR="00754317" w:rsidRDefault="00754317" w:rsidP="00DE04B0">
      <w:pPr>
        <w:pStyle w:val="Heading2"/>
      </w:pPr>
      <w:bookmarkStart w:id="27" w:name="_Toc104580942"/>
      <w:r w:rsidRPr="0461F9AE">
        <w:t>Data Analysis</w:t>
      </w:r>
      <w:bookmarkEnd w:id="27"/>
    </w:p>
    <w:p w14:paraId="7B5131EB" w14:textId="77777777" w:rsidR="00754317" w:rsidRPr="000B16CF" w:rsidRDefault="00754317" w:rsidP="00DE04B0"/>
    <w:p w14:paraId="74F5102F" w14:textId="77777777" w:rsidR="00754317"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 xml:space="preserve">To address the research questions proposed in this study, a series of statistical </w:t>
      </w:r>
      <w:r w:rsidRPr="560170D8">
        <w:rPr>
          <w:rFonts w:ascii="Times New Roman" w:eastAsia="Times New Roman" w:hAnsi="Times New Roman" w:cs="Times New Roman"/>
          <w:sz w:val="24"/>
          <w:szCs w:val="24"/>
        </w:rPr>
        <w:t>analyses</w:t>
      </w:r>
      <w:r w:rsidRPr="0461F9AE">
        <w:rPr>
          <w:rFonts w:ascii="Times New Roman" w:eastAsia="Times New Roman" w:hAnsi="Times New Roman" w:cs="Times New Roman"/>
          <w:sz w:val="24"/>
          <w:szCs w:val="24"/>
        </w:rPr>
        <w:t xml:space="preserve"> w</w:t>
      </w:r>
      <w:r>
        <w:rPr>
          <w:rFonts w:ascii="Times New Roman" w:eastAsia="Times New Roman" w:hAnsi="Times New Roman" w:cs="Times New Roman"/>
          <w:sz w:val="24"/>
          <w:szCs w:val="24"/>
        </w:rPr>
        <w:t>ere</w:t>
      </w:r>
      <w:r w:rsidRPr="0461F9AE">
        <w:rPr>
          <w:rFonts w:ascii="Times New Roman" w:eastAsia="Times New Roman" w:hAnsi="Times New Roman" w:cs="Times New Roman"/>
          <w:sz w:val="24"/>
          <w:szCs w:val="24"/>
        </w:rPr>
        <w:t xml:space="preserve"> conducted using SPSS version 28 (IBM Corp. Armonk, NY) and post stratification survey weights provided by Ipsos</w:t>
      </w:r>
      <w:r w:rsidRPr="560170D8">
        <w:rPr>
          <w:rFonts w:ascii="Times New Roman" w:eastAsia="Times New Roman" w:hAnsi="Times New Roman" w:cs="Times New Roman"/>
          <w:sz w:val="24"/>
          <w:szCs w:val="24"/>
        </w:rPr>
        <w:t>, as appropriate. All statistical tests were two</w:t>
      </w:r>
      <w:r>
        <w:rPr>
          <w:rFonts w:ascii="Times New Roman" w:eastAsia="Times New Roman" w:hAnsi="Times New Roman" w:cs="Times New Roman"/>
          <w:sz w:val="24"/>
          <w:szCs w:val="24"/>
        </w:rPr>
        <w:t>–</w:t>
      </w:r>
      <w:r w:rsidRPr="560170D8">
        <w:rPr>
          <w:rFonts w:ascii="Times New Roman" w:eastAsia="Times New Roman" w:hAnsi="Times New Roman" w:cs="Times New Roman"/>
          <w:sz w:val="24"/>
          <w:szCs w:val="24"/>
        </w:rPr>
        <w:t xml:space="preserve">tailed, using </w:t>
      </w:r>
      <w:r w:rsidRPr="00F77372">
        <w:rPr>
          <w:rFonts w:ascii="Times New Roman" w:eastAsia="Times New Roman" w:hAnsi="Times New Roman" w:cs="Times New Roman"/>
          <w:i/>
          <w:iCs/>
          <w:sz w:val="24"/>
          <w:szCs w:val="24"/>
        </w:rPr>
        <w:t>p</w:t>
      </w:r>
      <w:r w:rsidRPr="560170D8">
        <w:rPr>
          <w:rFonts w:ascii="Times New Roman" w:eastAsia="Times New Roman" w:hAnsi="Times New Roman" w:cs="Times New Roman"/>
          <w:sz w:val="24"/>
          <w:szCs w:val="24"/>
        </w:rPr>
        <w:t xml:space="preserve">&lt;.05 as the </w:t>
      </w:r>
      <w:r w:rsidRPr="560170D8">
        <w:rPr>
          <w:rFonts w:ascii="Times New Roman" w:eastAsia="Times New Roman" w:hAnsi="Times New Roman" w:cs="Times New Roman"/>
          <w:sz w:val="24"/>
          <w:szCs w:val="24"/>
        </w:rPr>
        <w:lastRenderedPageBreak/>
        <w:t>threshold for significance.</w:t>
      </w:r>
      <w:r w:rsidRPr="0461F9AE">
        <w:rPr>
          <w:rFonts w:ascii="Times New Roman" w:eastAsia="Times New Roman" w:hAnsi="Times New Roman" w:cs="Times New Roman"/>
          <w:sz w:val="24"/>
          <w:szCs w:val="24"/>
        </w:rPr>
        <w:t xml:space="preserve"> We </w:t>
      </w:r>
      <w:r w:rsidRPr="560170D8">
        <w:rPr>
          <w:rFonts w:ascii="Times New Roman" w:eastAsia="Times New Roman" w:hAnsi="Times New Roman" w:cs="Times New Roman"/>
          <w:sz w:val="24"/>
          <w:szCs w:val="24"/>
        </w:rPr>
        <w:t>conducted</w:t>
      </w:r>
      <w:r w:rsidRPr="0461F9AE">
        <w:rPr>
          <w:rFonts w:ascii="Times New Roman" w:eastAsia="Times New Roman" w:hAnsi="Times New Roman" w:cs="Times New Roman"/>
          <w:sz w:val="24"/>
          <w:szCs w:val="24"/>
        </w:rPr>
        <w:t xml:space="preserve"> exploratory analyses of all variable distributions and bivariate correlations. </w:t>
      </w:r>
    </w:p>
    <w:p w14:paraId="787AD92D" w14:textId="77777777" w:rsidR="00754317"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t>To explore research question #1, we conduct</w:t>
      </w:r>
      <w:r>
        <w:rPr>
          <w:rFonts w:ascii="Times New Roman" w:eastAsia="Times New Roman" w:hAnsi="Times New Roman" w:cs="Times New Roman"/>
          <w:sz w:val="24"/>
          <w:szCs w:val="24"/>
        </w:rPr>
        <w:t>ed</w:t>
      </w:r>
      <w:r w:rsidRPr="0461F9AE">
        <w:rPr>
          <w:rFonts w:ascii="Times New Roman" w:eastAsia="Times New Roman" w:hAnsi="Times New Roman" w:cs="Times New Roman"/>
          <w:sz w:val="24"/>
          <w:szCs w:val="24"/>
        </w:rPr>
        <w:t xml:space="preserve"> a series of multivariable logistic regression analyses in which we regress</w:t>
      </w:r>
      <w:r>
        <w:rPr>
          <w:rFonts w:ascii="Times New Roman" w:eastAsia="Times New Roman" w:hAnsi="Times New Roman" w:cs="Times New Roman"/>
          <w:sz w:val="24"/>
          <w:szCs w:val="24"/>
        </w:rPr>
        <w:t>ed</w:t>
      </w:r>
      <w:r w:rsidRPr="0461F9AE">
        <w:rPr>
          <w:rFonts w:ascii="Times New Roman" w:eastAsia="Times New Roman" w:hAnsi="Times New Roman" w:cs="Times New Roman"/>
          <w:sz w:val="24"/>
          <w:szCs w:val="24"/>
        </w:rPr>
        <w:t xml:space="preserve"> the two mental health outcome variables (</w:t>
      </w:r>
      <w:r w:rsidRPr="560170D8">
        <w:rPr>
          <w:rFonts w:ascii="Times New Roman" w:eastAsia="Times New Roman" w:hAnsi="Times New Roman" w:cs="Times New Roman"/>
          <w:sz w:val="24"/>
          <w:szCs w:val="24"/>
        </w:rPr>
        <w:t>dependent variables)</w:t>
      </w:r>
      <w:r w:rsidRPr="0461F9AE">
        <w:rPr>
          <w:rFonts w:ascii="Times New Roman" w:eastAsia="Times New Roman" w:hAnsi="Times New Roman" w:cs="Times New Roman"/>
          <w:sz w:val="24"/>
          <w:szCs w:val="24"/>
        </w:rPr>
        <w:t>, in separate models, on</w:t>
      </w:r>
      <w:r>
        <w:rPr>
          <w:rFonts w:ascii="Times New Roman" w:eastAsia="Times New Roman" w:hAnsi="Times New Roman" w:cs="Times New Roman"/>
          <w:sz w:val="24"/>
          <w:szCs w:val="24"/>
        </w:rPr>
        <w:t xml:space="preserve"> positive experiences of aging</w:t>
      </w:r>
      <w:r w:rsidRPr="560170D8">
        <w:rPr>
          <w:rFonts w:ascii="Times New Roman" w:eastAsia="Times New Roman" w:hAnsi="Times New Roman" w:cs="Times New Roman"/>
          <w:sz w:val="24"/>
          <w:szCs w:val="24"/>
        </w:rPr>
        <w:t xml:space="preserve"> (independent variable),</w:t>
      </w:r>
      <w:r w:rsidRPr="0461F9AE">
        <w:rPr>
          <w:rFonts w:ascii="Times New Roman" w:eastAsia="Times New Roman" w:hAnsi="Times New Roman" w:cs="Times New Roman"/>
          <w:sz w:val="24"/>
          <w:szCs w:val="24"/>
        </w:rPr>
        <w:t xml:space="preserve"> before and after adjusting for sociodemographic </w:t>
      </w:r>
      <w:r w:rsidRPr="560170D8">
        <w:rPr>
          <w:rFonts w:ascii="Times New Roman" w:eastAsia="Times New Roman" w:hAnsi="Times New Roman" w:cs="Times New Roman"/>
          <w:sz w:val="24"/>
          <w:szCs w:val="24"/>
        </w:rPr>
        <w:t xml:space="preserve">characteristics. </w:t>
      </w:r>
    </w:p>
    <w:p w14:paraId="1BEA882A" w14:textId="77777777" w:rsidR="00754317" w:rsidRDefault="00754317" w:rsidP="00DE04B0">
      <w:pPr>
        <w:spacing w:line="480" w:lineRule="auto"/>
        <w:ind w:firstLine="720"/>
        <w:rPr>
          <w:rFonts w:ascii="Times New Roman" w:eastAsia="Times New Roman" w:hAnsi="Times New Roman" w:cs="Times New Roman"/>
          <w:sz w:val="24"/>
          <w:szCs w:val="24"/>
        </w:rPr>
      </w:pPr>
      <w:r w:rsidRPr="560170D8">
        <w:rPr>
          <w:rFonts w:ascii="Times New Roman" w:eastAsia="Times New Roman" w:hAnsi="Times New Roman" w:cs="Times New Roman"/>
          <w:sz w:val="24"/>
          <w:szCs w:val="24"/>
        </w:rPr>
        <w:t>To explore research question #2, we conduct</w:t>
      </w:r>
      <w:r>
        <w:rPr>
          <w:rFonts w:ascii="Times New Roman" w:eastAsia="Times New Roman" w:hAnsi="Times New Roman" w:cs="Times New Roman"/>
          <w:sz w:val="24"/>
          <w:szCs w:val="24"/>
        </w:rPr>
        <w:t>ed</w:t>
      </w:r>
      <w:r w:rsidRPr="560170D8">
        <w:rPr>
          <w:rFonts w:ascii="Times New Roman" w:eastAsia="Times New Roman" w:hAnsi="Times New Roman" w:cs="Times New Roman"/>
          <w:sz w:val="24"/>
          <w:szCs w:val="24"/>
        </w:rPr>
        <w:t xml:space="preserve"> a series of ordinary least squares linear regression models in which we regress</w:t>
      </w:r>
      <w:r>
        <w:rPr>
          <w:rFonts w:ascii="Times New Roman" w:eastAsia="Times New Roman" w:hAnsi="Times New Roman" w:cs="Times New Roman"/>
          <w:sz w:val="24"/>
          <w:szCs w:val="24"/>
        </w:rPr>
        <w:t>ed</w:t>
      </w:r>
      <w:r w:rsidRPr="560170D8">
        <w:rPr>
          <w:rFonts w:ascii="Times New Roman" w:eastAsia="Times New Roman" w:hAnsi="Times New Roman" w:cs="Times New Roman"/>
          <w:sz w:val="24"/>
          <w:szCs w:val="24"/>
        </w:rPr>
        <w:t xml:space="preserve"> positive experiences of aging (dependent variable) on all three appearance</w:t>
      </w:r>
      <w:r>
        <w:rPr>
          <w:rFonts w:ascii="Times New Roman" w:eastAsia="Times New Roman" w:hAnsi="Times New Roman" w:cs="Times New Roman"/>
          <w:sz w:val="24"/>
          <w:szCs w:val="24"/>
        </w:rPr>
        <w:t>-</w:t>
      </w:r>
      <w:r w:rsidRPr="560170D8">
        <w:rPr>
          <w:rFonts w:ascii="Times New Roman" w:eastAsia="Times New Roman" w:hAnsi="Times New Roman" w:cs="Times New Roman"/>
          <w:sz w:val="24"/>
          <w:szCs w:val="24"/>
        </w:rPr>
        <w:t>related concepts (</w:t>
      </w:r>
      <w:r>
        <w:rPr>
          <w:rFonts w:ascii="Times New Roman" w:eastAsia="Times New Roman" w:hAnsi="Times New Roman" w:cs="Times New Roman"/>
          <w:sz w:val="24"/>
          <w:szCs w:val="24"/>
        </w:rPr>
        <w:t>in</w:t>
      </w:r>
      <w:r w:rsidRPr="560170D8">
        <w:rPr>
          <w:rFonts w:ascii="Times New Roman" w:eastAsia="Times New Roman" w:hAnsi="Times New Roman" w:cs="Times New Roman"/>
          <w:sz w:val="24"/>
          <w:szCs w:val="24"/>
        </w:rPr>
        <w:t xml:space="preserve">dependent variables) modeled separately, before and after adjusting for sociodemographic characteristics. We elected to evaluate these relationships in separate models, rather than simultaneously, in order to assess the distinct relationships between each appearance-related concept and positive experiences of aging. This strategy was selected out of recognition that the appearance-related concepts were </w:t>
      </w:r>
      <w:r w:rsidRPr="001C1F4D">
        <w:rPr>
          <w:rFonts w:ascii="Times New Roman" w:eastAsia="Times New Roman" w:hAnsi="Times New Roman" w:cs="Times New Roman"/>
          <w:sz w:val="24"/>
          <w:szCs w:val="24"/>
        </w:rPr>
        <w:t>correlated (</w:t>
      </w:r>
      <w:r w:rsidRPr="001C1F4D">
        <w:rPr>
          <w:rFonts w:ascii="Times New Roman" w:eastAsia="Times New Roman" w:hAnsi="Times New Roman" w:cs="Times New Roman"/>
          <w:i/>
          <w:iCs/>
          <w:sz w:val="24"/>
          <w:szCs w:val="24"/>
        </w:rPr>
        <w:t>r</w:t>
      </w:r>
      <w:r w:rsidRPr="001C1F4D">
        <w:rPr>
          <w:rFonts w:ascii="Times New Roman" w:eastAsia="Times New Roman" w:hAnsi="Times New Roman" w:cs="Times New Roman"/>
          <w:sz w:val="24"/>
          <w:szCs w:val="24"/>
        </w:rPr>
        <w:t>=.041-.205</w:t>
      </w:r>
      <w:r w:rsidRPr="560170D8">
        <w:rPr>
          <w:rFonts w:ascii="Times New Roman" w:eastAsia="Times New Roman" w:hAnsi="Times New Roman" w:cs="Times New Roman"/>
          <w:sz w:val="24"/>
          <w:szCs w:val="24"/>
        </w:rPr>
        <w:t xml:space="preserve">) and warrant different intervention strategies. </w:t>
      </w:r>
    </w:p>
    <w:p w14:paraId="0F766DA1" w14:textId="77777777" w:rsidR="00754317" w:rsidRDefault="00754317" w:rsidP="00DE04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w:t>
      </w:r>
      <w:r w:rsidRPr="0461F9AE">
        <w:rPr>
          <w:rFonts w:ascii="Times New Roman" w:eastAsia="Times New Roman" w:hAnsi="Times New Roman" w:cs="Times New Roman"/>
          <w:sz w:val="24"/>
          <w:szCs w:val="24"/>
        </w:rPr>
        <w:t xml:space="preserve"> exploratory research question #3, we</w:t>
      </w:r>
      <w:r>
        <w:rPr>
          <w:rFonts w:ascii="Times New Roman" w:eastAsia="Times New Roman" w:hAnsi="Times New Roman" w:cs="Times New Roman"/>
          <w:sz w:val="24"/>
          <w:szCs w:val="24"/>
        </w:rPr>
        <w:t xml:space="preserve"> </w:t>
      </w:r>
      <w:r w:rsidRPr="0461F9AE">
        <w:rPr>
          <w:rFonts w:ascii="Times New Roman" w:eastAsia="Times New Roman" w:hAnsi="Times New Roman" w:cs="Times New Roman"/>
          <w:sz w:val="24"/>
          <w:szCs w:val="24"/>
        </w:rPr>
        <w:t>examine</w:t>
      </w:r>
      <w:r>
        <w:rPr>
          <w:rFonts w:ascii="Times New Roman" w:eastAsia="Times New Roman" w:hAnsi="Times New Roman" w:cs="Times New Roman"/>
          <w:sz w:val="24"/>
          <w:szCs w:val="24"/>
        </w:rPr>
        <w:t>d</w:t>
      </w:r>
      <w:r w:rsidRPr="0461F9AE">
        <w:rPr>
          <w:rFonts w:ascii="Times New Roman" w:eastAsia="Times New Roman" w:hAnsi="Times New Roman" w:cs="Times New Roman"/>
          <w:sz w:val="24"/>
          <w:szCs w:val="24"/>
        </w:rPr>
        <w:t xml:space="preserve"> the strength and direction of relationships between the three appearance</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related concepts </w:t>
      </w:r>
      <w:r>
        <w:rPr>
          <w:rFonts w:ascii="Times New Roman" w:eastAsia="Times New Roman" w:hAnsi="Times New Roman" w:cs="Times New Roman"/>
          <w:sz w:val="24"/>
          <w:szCs w:val="24"/>
        </w:rPr>
        <w:t xml:space="preserve">in two ways. First, we examined </w:t>
      </w:r>
      <w:r w:rsidRPr="560170D8">
        <w:rPr>
          <w:rFonts w:ascii="Times New Roman" w:eastAsia="Times New Roman" w:hAnsi="Times New Roman" w:cs="Times New Roman"/>
          <w:sz w:val="24"/>
          <w:szCs w:val="24"/>
        </w:rPr>
        <w:t xml:space="preserve">bivariate </w:t>
      </w:r>
      <w:r>
        <w:rPr>
          <w:rFonts w:ascii="Times New Roman" w:eastAsia="Times New Roman" w:hAnsi="Times New Roman" w:cs="Times New Roman"/>
          <w:sz w:val="24"/>
          <w:szCs w:val="24"/>
        </w:rPr>
        <w:t>P</w:t>
      </w:r>
      <w:r w:rsidRPr="560170D8">
        <w:rPr>
          <w:rFonts w:ascii="Times New Roman" w:eastAsia="Times New Roman" w:hAnsi="Times New Roman" w:cs="Times New Roman"/>
          <w:sz w:val="24"/>
          <w:szCs w:val="24"/>
        </w:rPr>
        <w:t xml:space="preserve">earson correlations. </w:t>
      </w:r>
      <w:r>
        <w:rPr>
          <w:rFonts w:ascii="Times New Roman" w:eastAsia="Times New Roman" w:hAnsi="Times New Roman" w:cs="Times New Roman"/>
          <w:sz w:val="24"/>
          <w:szCs w:val="24"/>
        </w:rPr>
        <w:t>Next, we examined pairwise relationships between the three appearance related concepts using one way ANOVA (r</w:t>
      </w:r>
      <w:r w:rsidRPr="00BB7F10">
        <w:rPr>
          <w:rFonts w:ascii="Times New Roman" w:eastAsia="Times New Roman" w:hAnsi="Times New Roman" w:cs="Times New Roman"/>
          <w:sz w:val="24"/>
          <w:szCs w:val="24"/>
        </w:rPr>
        <w:t xml:space="preserve">elative </w:t>
      </w:r>
      <w:r>
        <w:rPr>
          <w:rFonts w:ascii="Times New Roman" w:eastAsia="Times New Roman" w:hAnsi="Times New Roman" w:cs="Times New Roman"/>
          <w:sz w:val="24"/>
          <w:szCs w:val="24"/>
        </w:rPr>
        <w:t>a</w:t>
      </w:r>
      <w:r w:rsidRPr="00BB7F10">
        <w:rPr>
          <w:rFonts w:ascii="Times New Roman" w:eastAsia="Times New Roman" w:hAnsi="Times New Roman" w:cs="Times New Roman"/>
          <w:sz w:val="24"/>
          <w:szCs w:val="24"/>
        </w:rPr>
        <w:t xml:space="preserve">ppearance </w:t>
      </w:r>
      <w:r>
        <w:rPr>
          <w:rFonts w:ascii="Times New Roman" w:eastAsia="Times New Roman" w:hAnsi="Times New Roman" w:cs="Times New Roman"/>
          <w:sz w:val="24"/>
          <w:szCs w:val="24"/>
        </w:rPr>
        <w:t>s</w:t>
      </w:r>
      <w:r w:rsidRPr="00BB7F10">
        <w:rPr>
          <w:rFonts w:ascii="Times New Roman" w:eastAsia="Times New Roman" w:hAnsi="Times New Roman" w:cs="Times New Roman"/>
          <w:sz w:val="24"/>
          <w:szCs w:val="24"/>
        </w:rPr>
        <w:t>elf-</w:t>
      </w:r>
      <w:r>
        <w:rPr>
          <w:rFonts w:ascii="Times New Roman" w:eastAsia="Times New Roman" w:hAnsi="Times New Roman" w:cs="Times New Roman"/>
          <w:sz w:val="24"/>
          <w:szCs w:val="24"/>
        </w:rPr>
        <w:t>e</w:t>
      </w:r>
      <w:r w:rsidRPr="00BB7F10">
        <w:rPr>
          <w:rFonts w:ascii="Times New Roman" w:eastAsia="Times New Roman" w:hAnsi="Times New Roman" w:cs="Times New Roman"/>
          <w:sz w:val="24"/>
          <w:szCs w:val="24"/>
        </w:rPr>
        <w:t>valuation</w:t>
      </w:r>
      <w:r>
        <w:rPr>
          <w:rFonts w:ascii="Times New Roman" w:eastAsia="Times New Roman" w:hAnsi="Times New Roman" w:cs="Times New Roman"/>
          <w:sz w:val="24"/>
          <w:szCs w:val="24"/>
        </w:rPr>
        <w:t xml:space="preserve"> and e</w:t>
      </w:r>
      <w:r w:rsidRPr="00BB7F10">
        <w:rPr>
          <w:rFonts w:ascii="Times New Roman" w:eastAsia="Times New Roman" w:hAnsi="Times New Roman" w:cs="Times New Roman"/>
          <w:sz w:val="24"/>
          <w:szCs w:val="24"/>
        </w:rPr>
        <w:t xml:space="preserve">xposure to </w:t>
      </w:r>
      <w:r>
        <w:rPr>
          <w:rFonts w:ascii="Times New Roman" w:eastAsia="Times New Roman" w:hAnsi="Times New Roman" w:cs="Times New Roman"/>
          <w:sz w:val="24"/>
          <w:szCs w:val="24"/>
        </w:rPr>
        <w:t>a</w:t>
      </w:r>
      <w:r w:rsidRPr="00BB7F10">
        <w:rPr>
          <w:rFonts w:ascii="Times New Roman" w:eastAsia="Times New Roman" w:hAnsi="Times New Roman" w:cs="Times New Roman"/>
          <w:sz w:val="24"/>
          <w:szCs w:val="24"/>
        </w:rPr>
        <w:t xml:space="preserve">geist </w:t>
      </w:r>
      <w:r>
        <w:rPr>
          <w:rFonts w:ascii="Times New Roman" w:eastAsia="Times New Roman" w:hAnsi="Times New Roman" w:cs="Times New Roman"/>
          <w:sz w:val="24"/>
          <w:szCs w:val="24"/>
        </w:rPr>
        <w:t>m</w:t>
      </w:r>
      <w:r w:rsidRPr="00BB7F10">
        <w:rPr>
          <w:rFonts w:ascii="Times New Roman" w:eastAsia="Times New Roman" w:hAnsi="Times New Roman" w:cs="Times New Roman"/>
          <w:sz w:val="24"/>
          <w:szCs w:val="24"/>
        </w:rPr>
        <w:t xml:space="preserve">essages </w:t>
      </w:r>
      <w:r>
        <w:rPr>
          <w:rFonts w:ascii="Times New Roman" w:eastAsia="Times New Roman" w:hAnsi="Times New Roman" w:cs="Times New Roman"/>
          <w:sz w:val="24"/>
          <w:szCs w:val="24"/>
        </w:rPr>
        <w:t>r</w:t>
      </w:r>
      <w:r w:rsidRPr="00BB7F10">
        <w:rPr>
          <w:rFonts w:ascii="Times New Roman" w:eastAsia="Times New Roman" w:hAnsi="Times New Roman" w:cs="Times New Roman"/>
          <w:sz w:val="24"/>
          <w:szCs w:val="24"/>
        </w:rPr>
        <w:t xml:space="preserve">elated to </w:t>
      </w:r>
      <w:r>
        <w:rPr>
          <w:rFonts w:ascii="Times New Roman" w:eastAsia="Times New Roman" w:hAnsi="Times New Roman" w:cs="Times New Roman"/>
          <w:sz w:val="24"/>
          <w:szCs w:val="24"/>
        </w:rPr>
        <w:t>a</w:t>
      </w:r>
      <w:r w:rsidRPr="00BB7F10">
        <w:rPr>
          <w:rFonts w:ascii="Times New Roman" w:eastAsia="Times New Roman" w:hAnsi="Times New Roman" w:cs="Times New Roman"/>
          <w:sz w:val="24"/>
          <w:szCs w:val="24"/>
        </w:rPr>
        <w:t>ppearance</w:t>
      </w:r>
      <w:r>
        <w:rPr>
          <w:rFonts w:ascii="Times New Roman" w:eastAsia="Times New Roman" w:hAnsi="Times New Roman" w:cs="Times New Roman"/>
          <w:sz w:val="24"/>
          <w:szCs w:val="24"/>
        </w:rPr>
        <w:t>; r</w:t>
      </w:r>
      <w:r w:rsidRPr="00BB7F10">
        <w:rPr>
          <w:rFonts w:ascii="Times New Roman" w:eastAsia="Times New Roman" w:hAnsi="Times New Roman" w:cs="Times New Roman"/>
          <w:sz w:val="24"/>
          <w:szCs w:val="24"/>
        </w:rPr>
        <w:t xml:space="preserve">elative </w:t>
      </w:r>
      <w:r>
        <w:rPr>
          <w:rFonts w:ascii="Times New Roman" w:eastAsia="Times New Roman" w:hAnsi="Times New Roman" w:cs="Times New Roman"/>
          <w:sz w:val="24"/>
          <w:szCs w:val="24"/>
        </w:rPr>
        <w:t>a</w:t>
      </w:r>
      <w:r w:rsidRPr="00BB7F10">
        <w:rPr>
          <w:rFonts w:ascii="Times New Roman" w:eastAsia="Times New Roman" w:hAnsi="Times New Roman" w:cs="Times New Roman"/>
          <w:sz w:val="24"/>
          <w:szCs w:val="24"/>
        </w:rPr>
        <w:t xml:space="preserve">ppearance </w:t>
      </w:r>
      <w:r>
        <w:rPr>
          <w:rFonts w:ascii="Times New Roman" w:eastAsia="Times New Roman" w:hAnsi="Times New Roman" w:cs="Times New Roman"/>
          <w:sz w:val="24"/>
          <w:szCs w:val="24"/>
        </w:rPr>
        <w:t>s</w:t>
      </w:r>
      <w:r w:rsidRPr="00BB7F10">
        <w:rPr>
          <w:rFonts w:ascii="Times New Roman" w:eastAsia="Times New Roman" w:hAnsi="Times New Roman" w:cs="Times New Roman"/>
          <w:sz w:val="24"/>
          <w:szCs w:val="24"/>
        </w:rPr>
        <w:t>elf-</w:t>
      </w:r>
      <w:r>
        <w:rPr>
          <w:rFonts w:ascii="Times New Roman" w:eastAsia="Times New Roman" w:hAnsi="Times New Roman" w:cs="Times New Roman"/>
          <w:sz w:val="24"/>
          <w:szCs w:val="24"/>
        </w:rPr>
        <w:t>e</w:t>
      </w:r>
      <w:r w:rsidRPr="00BB7F10">
        <w:rPr>
          <w:rFonts w:ascii="Times New Roman" w:eastAsia="Times New Roman" w:hAnsi="Times New Roman" w:cs="Times New Roman"/>
          <w:sz w:val="24"/>
          <w:szCs w:val="24"/>
        </w:rPr>
        <w:t>valuation</w:t>
      </w:r>
      <w:r>
        <w:rPr>
          <w:rFonts w:ascii="Times New Roman" w:eastAsia="Times New Roman" w:hAnsi="Times New Roman" w:cs="Times New Roman"/>
          <w:sz w:val="24"/>
          <w:szCs w:val="24"/>
        </w:rPr>
        <w:t xml:space="preserve"> and </w:t>
      </w:r>
      <w:r w:rsidRPr="00350A2D">
        <w:rPr>
          <w:rFonts w:ascii="Times New Roman" w:eastAsia="Times New Roman" w:hAnsi="Times New Roman" w:cs="Times New Roman"/>
          <w:sz w:val="24"/>
          <w:szCs w:val="24"/>
        </w:rPr>
        <w:t xml:space="preserve">endorsement </w:t>
      </w:r>
      <w:r>
        <w:rPr>
          <w:rFonts w:ascii="Times New Roman" w:eastAsia="Times New Roman" w:hAnsi="Times New Roman" w:cs="Times New Roman"/>
          <w:sz w:val="24"/>
          <w:szCs w:val="24"/>
        </w:rPr>
        <w:t>of</w:t>
      </w:r>
      <w:r w:rsidRPr="00350A2D">
        <w:rPr>
          <w:rFonts w:ascii="Times New Roman" w:eastAsia="Times New Roman" w:hAnsi="Times New Roman" w:cs="Times New Roman"/>
          <w:sz w:val="24"/>
          <w:szCs w:val="24"/>
        </w:rPr>
        <w:t xml:space="preserve"> invest</w:t>
      </w:r>
      <w:r>
        <w:rPr>
          <w:rFonts w:ascii="Times New Roman" w:eastAsia="Times New Roman" w:hAnsi="Times New Roman" w:cs="Times New Roman"/>
          <w:sz w:val="24"/>
          <w:szCs w:val="24"/>
        </w:rPr>
        <w:t>ing</w:t>
      </w:r>
      <w:r w:rsidRPr="00350A2D">
        <w:rPr>
          <w:rFonts w:ascii="Times New Roman" w:eastAsia="Times New Roman" w:hAnsi="Times New Roman" w:cs="Times New Roman"/>
          <w:sz w:val="24"/>
          <w:szCs w:val="24"/>
        </w:rPr>
        <w:t xml:space="preserve"> effort in looking younger</w:t>
      </w:r>
      <w:r>
        <w:rPr>
          <w:rFonts w:ascii="Times New Roman" w:eastAsia="Times New Roman" w:hAnsi="Times New Roman" w:cs="Times New Roman"/>
          <w:sz w:val="24"/>
          <w:szCs w:val="24"/>
        </w:rPr>
        <w:t>) and linear regression (e</w:t>
      </w:r>
      <w:r w:rsidRPr="0035570B">
        <w:rPr>
          <w:rFonts w:ascii="Times New Roman" w:eastAsia="Times New Roman" w:hAnsi="Times New Roman" w:cs="Times New Roman"/>
          <w:sz w:val="24"/>
          <w:szCs w:val="24"/>
        </w:rPr>
        <w:t xml:space="preserve">ndorsement </w:t>
      </w:r>
      <w:r>
        <w:rPr>
          <w:rFonts w:ascii="Times New Roman" w:eastAsia="Times New Roman" w:hAnsi="Times New Roman" w:cs="Times New Roman"/>
          <w:sz w:val="24"/>
          <w:szCs w:val="24"/>
        </w:rPr>
        <w:t>of</w:t>
      </w:r>
      <w:r w:rsidRPr="003557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35570B">
        <w:rPr>
          <w:rFonts w:ascii="Times New Roman" w:eastAsia="Times New Roman" w:hAnsi="Times New Roman" w:cs="Times New Roman"/>
          <w:sz w:val="24"/>
          <w:szCs w:val="24"/>
        </w:rPr>
        <w:t>nvest</w:t>
      </w:r>
      <w:r>
        <w:rPr>
          <w:rFonts w:ascii="Times New Roman" w:eastAsia="Times New Roman" w:hAnsi="Times New Roman" w:cs="Times New Roman"/>
          <w:sz w:val="24"/>
          <w:szCs w:val="24"/>
        </w:rPr>
        <w:t>ing</w:t>
      </w:r>
      <w:r w:rsidRPr="003557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35570B">
        <w:rPr>
          <w:rFonts w:ascii="Times New Roman" w:eastAsia="Times New Roman" w:hAnsi="Times New Roman" w:cs="Times New Roman"/>
          <w:sz w:val="24"/>
          <w:szCs w:val="24"/>
        </w:rPr>
        <w:t xml:space="preserve">ffort in </w:t>
      </w:r>
      <w:r>
        <w:rPr>
          <w:rFonts w:ascii="Times New Roman" w:eastAsia="Times New Roman" w:hAnsi="Times New Roman" w:cs="Times New Roman"/>
          <w:sz w:val="24"/>
          <w:szCs w:val="24"/>
        </w:rPr>
        <w:t>l</w:t>
      </w:r>
      <w:r w:rsidRPr="0035570B">
        <w:rPr>
          <w:rFonts w:ascii="Times New Roman" w:eastAsia="Times New Roman" w:hAnsi="Times New Roman" w:cs="Times New Roman"/>
          <w:sz w:val="24"/>
          <w:szCs w:val="24"/>
        </w:rPr>
        <w:t xml:space="preserve">ooking </w:t>
      </w:r>
      <w:r>
        <w:rPr>
          <w:rFonts w:ascii="Times New Roman" w:eastAsia="Times New Roman" w:hAnsi="Times New Roman" w:cs="Times New Roman"/>
          <w:sz w:val="24"/>
          <w:szCs w:val="24"/>
        </w:rPr>
        <w:t>y</w:t>
      </w:r>
      <w:r w:rsidRPr="0035570B">
        <w:rPr>
          <w:rFonts w:ascii="Times New Roman" w:eastAsia="Times New Roman" w:hAnsi="Times New Roman" w:cs="Times New Roman"/>
          <w:sz w:val="24"/>
          <w:szCs w:val="24"/>
        </w:rPr>
        <w:t>ounger</w:t>
      </w:r>
      <w:r>
        <w:rPr>
          <w:rFonts w:ascii="Times New Roman" w:eastAsia="Times New Roman" w:hAnsi="Times New Roman" w:cs="Times New Roman"/>
          <w:sz w:val="24"/>
          <w:szCs w:val="24"/>
        </w:rPr>
        <w:t xml:space="preserve"> and e</w:t>
      </w:r>
      <w:r w:rsidRPr="00BB7F10">
        <w:rPr>
          <w:rFonts w:ascii="Times New Roman" w:eastAsia="Times New Roman" w:hAnsi="Times New Roman" w:cs="Times New Roman"/>
          <w:sz w:val="24"/>
          <w:szCs w:val="24"/>
        </w:rPr>
        <w:t xml:space="preserve">xposure to </w:t>
      </w:r>
      <w:r>
        <w:rPr>
          <w:rFonts w:ascii="Times New Roman" w:eastAsia="Times New Roman" w:hAnsi="Times New Roman" w:cs="Times New Roman"/>
          <w:sz w:val="24"/>
          <w:szCs w:val="24"/>
        </w:rPr>
        <w:t>a</w:t>
      </w:r>
      <w:r w:rsidRPr="00BB7F10">
        <w:rPr>
          <w:rFonts w:ascii="Times New Roman" w:eastAsia="Times New Roman" w:hAnsi="Times New Roman" w:cs="Times New Roman"/>
          <w:sz w:val="24"/>
          <w:szCs w:val="24"/>
        </w:rPr>
        <w:t xml:space="preserve">geist </w:t>
      </w:r>
      <w:r>
        <w:rPr>
          <w:rFonts w:ascii="Times New Roman" w:eastAsia="Times New Roman" w:hAnsi="Times New Roman" w:cs="Times New Roman"/>
          <w:sz w:val="24"/>
          <w:szCs w:val="24"/>
        </w:rPr>
        <w:t>m</w:t>
      </w:r>
      <w:r w:rsidRPr="00BB7F10">
        <w:rPr>
          <w:rFonts w:ascii="Times New Roman" w:eastAsia="Times New Roman" w:hAnsi="Times New Roman" w:cs="Times New Roman"/>
          <w:sz w:val="24"/>
          <w:szCs w:val="24"/>
        </w:rPr>
        <w:t xml:space="preserve">essages </w:t>
      </w:r>
      <w:r>
        <w:rPr>
          <w:rFonts w:ascii="Times New Roman" w:eastAsia="Times New Roman" w:hAnsi="Times New Roman" w:cs="Times New Roman"/>
          <w:sz w:val="24"/>
          <w:szCs w:val="24"/>
        </w:rPr>
        <w:t>r</w:t>
      </w:r>
      <w:r w:rsidRPr="00BB7F10">
        <w:rPr>
          <w:rFonts w:ascii="Times New Roman" w:eastAsia="Times New Roman" w:hAnsi="Times New Roman" w:cs="Times New Roman"/>
          <w:sz w:val="24"/>
          <w:szCs w:val="24"/>
        </w:rPr>
        <w:t xml:space="preserve">elated to </w:t>
      </w:r>
      <w:r>
        <w:rPr>
          <w:rFonts w:ascii="Times New Roman" w:eastAsia="Times New Roman" w:hAnsi="Times New Roman" w:cs="Times New Roman"/>
          <w:sz w:val="24"/>
          <w:szCs w:val="24"/>
        </w:rPr>
        <w:t>a</w:t>
      </w:r>
      <w:r w:rsidRPr="00BB7F10">
        <w:rPr>
          <w:rFonts w:ascii="Times New Roman" w:eastAsia="Times New Roman" w:hAnsi="Times New Roman" w:cs="Times New Roman"/>
          <w:sz w:val="24"/>
          <w:szCs w:val="24"/>
        </w:rPr>
        <w:t>ppearance</w:t>
      </w:r>
      <w:r>
        <w:rPr>
          <w:rFonts w:ascii="Times New Roman" w:eastAsia="Times New Roman" w:hAnsi="Times New Roman" w:cs="Times New Roman"/>
          <w:sz w:val="24"/>
          <w:szCs w:val="24"/>
        </w:rPr>
        <w:t xml:space="preserve">). </w:t>
      </w:r>
    </w:p>
    <w:p w14:paraId="4D588012" w14:textId="77777777" w:rsidR="00754317" w:rsidRDefault="00754317" w:rsidP="00DE04B0">
      <w:pPr>
        <w:spacing w:line="480" w:lineRule="auto"/>
        <w:ind w:firstLine="720"/>
        <w:rPr>
          <w:rFonts w:ascii="Times New Roman" w:eastAsia="Times New Roman" w:hAnsi="Times New Roman" w:cs="Times New Roman"/>
          <w:sz w:val="24"/>
          <w:szCs w:val="24"/>
        </w:rPr>
      </w:pPr>
      <w:r w:rsidRPr="0461F9AE">
        <w:rPr>
          <w:rFonts w:ascii="Times New Roman" w:eastAsia="Times New Roman" w:hAnsi="Times New Roman" w:cs="Times New Roman"/>
          <w:sz w:val="24"/>
          <w:szCs w:val="24"/>
        </w:rPr>
        <w:lastRenderedPageBreak/>
        <w:t xml:space="preserve">To explore research question #4, we first </w:t>
      </w:r>
      <w:r w:rsidRPr="5491D3B0">
        <w:rPr>
          <w:rFonts w:ascii="Times New Roman" w:eastAsia="Times New Roman" w:hAnsi="Times New Roman" w:cs="Times New Roman"/>
          <w:sz w:val="24"/>
          <w:szCs w:val="24"/>
        </w:rPr>
        <w:t>examined</w:t>
      </w:r>
      <w:r w:rsidRPr="0461F9AE">
        <w:rPr>
          <w:rFonts w:ascii="Times New Roman" w:eastAsia="Times New Roman" w:hAnsi="Times New Roman" w:cs="Times New Roman"/>
          <w:sz w:val="24"/>
          <w:szCs w:val="24"/>
        </w:rPr>
        <w:t xml:space="preserve"> age group and gender differences in the variables of interest using </w:t>
      </w:r>
      <w:r w:rsidRPr="542CD606">
        <w:rPr>
          <w:rFonts w:ascii="Times New Roman" w:eastAsia="Times New Roman" w:hAnsi="Times New Roman" w:cs="Times New Roman"/>
          <w:sz w:val="24"/>
          <w:szCs w:val="24"/>
        </w:rPr>
        <w:t xml:space="preserve">independent sample </w:t>
      </w:r>
      <w:r w:rsidRPr="0461F9AE">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and chi</w:t>
      </w:r>
      <w:r>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squared tests. We then </w:t>
      </w:r>
      <w:r w:rsidRPr="5491D3B0">
        <w:rPr>
          <w:rFonts w:ascii="Times New Roman" w:eastAsia="Times New Roman" w:hAnsi="Times New Roman" w:cs="Times New Roman"/>
          <w:sz w:val="24"/>
          <w:szCs w:val="24"/>
        </w:rPr>
        <w:t>repeated</w:t>
      </w:r>
      <w:r w:rsidRPr="0461F9AE">
        <w:rPr>
          <w:rFonts w:ascii="Times New Roman" w:eastAsia="Times New Roman" w:hAnsi="Times New Roman" w:cs="Times New Roman"/>
          <w:sz w:val="24"/>
          <w:szCs w:val="24"/>
        </w:rPr>
        <w:t xml:space="preserve"> the analyses described above</w:t>
      </w:r>
      <w:r w:rsidRPr="5491D3B0">
        <w:rPr>
          <w:rFonts w:ascii="Times New Roman" w:eastAsia="Times New Roman" w:hAnsi="Times New Roman" w:cs="Times New Roman"/>
          <w:sz w:val="24"/>
          <w:szCs w:val="24"/>
        </w:rPr>
        <w:t xml:space="preserve"> with </w:t>
      </w:r>
      <w:r w:rsidRPr="0461F9AE">
        <w:rPr>
          <w:rFonts w:ascii="Times New Roman" w:eastAsia="Times New Roman" w:hAnsi="Times New Roman" w:cs="Times New Roman"/>
          <w:sz w:val="24"/>
          <w:szCs w:val="24"/>
        </w:rPr>
        <w:t>age</w:t>
      </w:r>
      <w:r w:rsidRPr="5491D3B0">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 xml:space="preserve">stratified </w:t>
      </w:r>
      <w:r w:rsidRPr="5491D3B0">
        <w:rPr>
          <w:rFonts w:ascii="Times New Roman" w:eastAsia="Times New Roman" w:hAnsi="Times New Roman" w:cs="Times New Roman"/>
          <w:sz w:val="24"/>
          <w:szCs w:val="24"/>
        </w:rPr>
        <w:t xml:space="preserve">models. </w:t>
      </w:r>
      <w:r>
        <w:rPr>
          <w:rFonts w:ascii="Times New Roman" w:eastAsia="Times New Roman" w:hAnsi="Times New Roman" w:cs="Times New Roman"/>
          <w:sz w:val="24"/>
          <w:szCs w:val="24"/>
        </w:rPr>
        <w:t xml:space="preserve">Gender </w:t>
      </w:r>
      <w:r w:rsidRPr="5491D3B0">
        <w:rPr>
          <w:rFonts w:ascii="Times New Roman" w:eastAsia="Times New Roman" w:hAnsi="Times New Roman" w:cs="Times New Roman"/>
          <w:sz w:val="24"/>
          <w:szCs w:val="24"/>
        </w:rPr>
        <w:t xml:space="preserve">differences </w:t>
      </w:r>
      <w:r>
        <w:rPr>
          <w:rFonts w:ascii="Times New Roman" w:eastAsia="Times New Roman" w:hAnsi="Times New Roman" w:cs="Times New Roman"/>
          <w:sz w:val="24"/>
          <w:szCs w:val="24"/>
        </w:rPr>
        <w:t xml:space="preserve">in stratified models </w:t>
      </w:r>
      <w:r w:rsidRPr="5491D3B0">
        <w:rPr>
          <w:rFonts w:ascii="Times New Roman" w:eastAsia="Times New Roman" w:hAnsi="Times New Roman" w:cs="Times New Roman"/>
          <w:sz w:val="24"/>
          <w:szCs w:val="24"/>
        </w:rPr>
        <w:t xml:space="preserve">were assessed using independent sample </w:t>
      </w:r>
      <w:r w:rsidRPr="5491D3B0">
        <w:rPr>
          <w:rFonts w:ascii="Times New Roman" w:eastAsia="Times New Roman" w:hAnsi="Times New Roman" w:cs="Times New Roman"/>
          <w:i/>
          <w:iCs/>
          <w:sz w:val="24"/>
          <w:szCs w:val="24"/>
        </w:rPr>
        <w:t>z</w:t>
      </w:r>
      <w:r w:rsidRPr="5491D3B0">
        <w:rPr>
          <w:rFonts w:ascii="Times New Roman" w:eastAsia="Times New Roman" w:hAnsi="Times New Roman" w:cs="Times New Roman"/>
          <w:sz w:val="24"/>
          <w:szCs w:val="24"/>
        </w:rPr>
        <w:t>-tests of parameter differences (Wuensch, 2019). To do this, we calculated the difference in model slopes divided by the standard error (SE) of the difference between the two slopes, i.e., (</w:t>
      </w:r>
      <w:r w:rsidRPr="542CD606">
        <w:rPr>
          <w:rFonts w:ascii="Times New Roman" w:eastAsia="Times New Roman" w:hAnsi="Times New Roman" w:cs="Times New Roman"/>
          <w:i/>
          <w:iCs/>
          <w:sz w:val="24"/>
          <w:szCs w:val="24"/>
        </w:rPr>
        <w:t>b</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vertAlign w:val="subscript"/>
        </w:rPr>
        <w:t xml:space="preserve">women </w:t>
      </w:r>
      <w:r>
        <w:rPr>
          <w:rFonts w:ascii="Times New Roman" w:eastAsia="Times New Roman" w:hAnsi="Times New Roman" w:cs="Times New Roman"/>
          <w:sz w:val="24"/>
          <w:szCs w:val="24"/>
        </w:rPr>
        <w:t>-</w:t>
      </w:r>
      <w:r w:rsidRPr="542CD606">
        <w:rPr>
          <w:rFonts w:ascii="Times New Roman" w:eastAsia="Times New Roman" w:hAnsi="Times New Roman" w:cs="Times New Roman"/>
          <w:i/>
          <w:iCs/>
          <w:sz w:val="24"/>
          <w:szCs w:val="24"/>
        </w:rPr>
        <w:t>b</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vertAlign w:val="subscript"/>
        </w:rPr>
        <w:t>men</w:t>
      </w:r>
      <w:r w:rsidRPr="5491D3B0">
        <w:rPr>
          <w:rFonts w:ascii="Times New Roman" w:eastAsia="Times New Roman" w:hAnsi="Times New Roman" w:cs="Times New Roman"/>
          <w:sz w:val="24"/>
          <w:szCs w:val="24"/>
        </w:rPr>
        <w:t>)/square root (SE</w:t>
      </w:r>
      <w:r w:rsidRPr="5491D3B0">
        <w:rPr>
          <w:rFonts w:ascii="Times New Roman" w:eastAsia="Times New Roman" w:hAnsi="Times New Roman" w:cs="Times New Roman"/>
          <w:sz w:val="24"/>
          <w:szCs w:val="24"/>
          <w:vertAlign w:val="superscript"/>
        </w:rPr>
        <w:t>2</w:t>
      </w:r>
      <w:r w:rsidRPr="003F4640">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vertAlign w:val="subscript"/>
        </w:rPr>
        <w:t>a</w:t>
      </w:r>
      <w:r w:rsidRPr="542CD606">
        <w:rPr>
          <w:rFonts w:ascii="Times New Roman" w:eastAsia="Times New Roman" w:hAnsi="Times New Roman" w:cs="Times New Roman"/>
          <w:sz w:val="24"/>
          <w:szCs w:val="24"/>
          <w:vertAlign w:val="subscript"/>
        </w:rPr>
        <w:t>ges 50-64</w:t>
      </w:r>
      <w:r>
        <w:rPr>
          <w:rFonts w:ascii="Times New Roman" w:eastAsia="Times New Roman" w:hAnsi="Times New Roman" w:cs="Times New Roman"/>
          <w:sz w:val="24"/>
          <w:szCs w:val="24"/>
        </w:rPr>
        <w:t>-</w:t>
      </w:r>
      <w:r w:rsidRPr="5491D3B0">
        <w:rPr>
          <w:rFonts w:ascii="Times New Roman" w:eastAsia="Times New Roman" w:hAnsi="Times New Roman" w:cs="Times New Roman"/>
          <w:sz w:val="24"/>
          <w:szCs w:val="24"/>
        </w:rPr>
        <w:t>+ SE</w:t>
      </w:r>
      <w:r w:rsidRPr="5491D3B0">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vertAlign w:val="subscript"/>
        </w:rPr>
        <w:t>ages 65-80</w:t>
      </w:r>
      <w:r w:rsidRPr="5491D3B0">
        <w:rPr>
          <w:rFonts w:ascii="Times New Roman" w:eastAsia="Times New Roman" w:hAnsi="Times New Roman" w:cs="Times New Roman"/>
          <w:sz w:val="24"/>
          <w:szCs w:val="24"/>
        </w:rPr>
        <w:t xml:space="preserve">). These steps were then replicated </w:t>
      </w:r>
      <w:r>
        <w:rPr>
          <w:rFonts w:ascii="Times New Roman" w:eastAsia="Times New Roman" w:hAnsi="Times New Roman" w:cs="Times New Roman"/>
          <w:sz w:val="24"/>
          <w:szCs w:val="24"/>
        </w:rPr>
        <w:t>when</w:t>
      </w:r>
      <w:r w:rsidRPr="5491D3B0">
        <w:rPr>
          <w:rFonts w:ascii="Times New Roman" w:eastAsia="Times New Roman" w:hAnsi="Times New Roman" w:cs="Times New Roman"/>
          <w:sz w:val="24"/>
          <w:szCs w:val="24"/>
        </w:rPr>
        <w:t xml:space="preserve"> stratifying by </w:t>
      </w:r>
      <w:r>
        <w:rPr>
          <w:rFonts w:ascii="Times New Roman" w:eastAsia="Times New Roman" w:hAnsi="Times New Roman" w:cs="Times New Roman"/>
          <w:sz w:val="24"/>
          <w:szCs w:val="24"/>
        </w:rPr>
        <w:t>Age group</w:t>
      </w:r>
      <w:r w:rsidRPr="5491D3B0">
        <w:rPr>
          <w:rFonts w:ascii="Times New Roman" w:eastAsia="Times New Roman" w:hAnsi="Times New Roman" w:cs="Times New Roman"/>
          <w:sz w:val="24"/>
          <w:szCs w:val="24"/>
        </w:rPr>
        <w:t xml:space="preserve">. </w:t>
      </w:r>
    </w:p>
    <w:p w14:paraId="5736106C" w14:textId="77777777" w:rsidR="00754317" w:rsidRDefault="00754317" w:rsidP="00DE04B0">
      <w:pPr>
        <w:spacing w:line="480" w:lineRule="auto"/>
        <w:ind w:firstLine="720"/>
        <w:rPr>
          <w:rFonts w:ascii="Times New Roman" w:eastAsia="Times New Roman" w:hAnsi="Times New Roman" w:cs="Times New Roman"/>
          <w:sz w:val="24"/>
          <w:szCs w:val="24"/>
        </w:rPr>
      </w:pPr>
    </w:p>
    <w:p w14:paraId="5020EFED" w14:textId="77777777" w:rsidR="00754317" w:rsidRDefault="00754317" w:rsidP="00DE04B0">
      <w:pPr>
        <w:spacing w:line="240" w:lineRule="auto"/>
        <w:ind w:firstLine="720"/>
        <w:rPr>
          <w:rFonts w:ascii="Times New Roman" w:eastAsia="Times New Roman" w:hAnsi="Times New Roman" w:cs="Times New Roman"/>
          <w:sz w:val="24"/>
          <w:szCs w:val="24"/>
        </w:rPr>
      </w:pPr>
    </w:p>
    <w:p w14:paraId="1AA13822" w14:textId="77777777" w:rsidR="00754317" w:rsidRDefault="00754317" w:rsidP="00DE04B0">
      <w:pPr>
        <w:spacing w:line="240" w:lineRule="auto"/>
        <w:ind w:firstLine="720"/>
        <w:rPr>
          <w:rFonts w:ascii="Times New Roman" w:eastAsia="Times New Roman" w:hAnsi="Times New Roman" w:cs="Times New Roman"/>
          <w:sz w:val="24"/>
          <w:szCs w:val="24"/>
        </w:rPr>
      </w:pPr>
    </w:p>
    <w:p w14:paraId="35F32C72" w14:textId="77777777" w:rsidR="00754317" w:rsidRDefault="00754317" w:rsidP="00DE04B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4CFCDED1" w14:textId="77777777" w:rsidR="00754317" w:rsidRPr="000B16CF" w:rsidRDefault="00754317" w:rsidP="00DE04B0">
      <w:pPr>
        <w:pStyle w:val="Heading1"/>
      </w:pPr>
      <w:bookmarkStart w:id="28" w:name="_Toc104580943"/>
      <w:r w:rsidRPr="000B16CF">
        <w:lastRenderedPageBreak/>
        <w:t>Chapter 4: Results</w:t>
      </w:r>
      <w:bookmarkEnd w:id="28"/>
      <w:r w:rsidRPr="000B16CF">
        <w:t xml:space="preserve"> </w:t>
      </w:r>
    </w:p>
    <w:p w14:paraId="1BFCC3C1" w14:textId="77777777" w:rsidR="00754317" w:rsidRPr="003F16E9" w:rsidRDefault="00754317" w:rsidP="00DE04B0">
      <w:pPr>
        <w:spacing w:line="240" w:lineRule="auto"/>
        <w:jc w:val="center"/>
        <w:rPr>
          <w:rFonts w:ascii="Times New Roman" w:eastAsia="Times New Roman" w:hAnsi="Times New Roman" w:cs="Times New Roman"/>
          <w:b/>
          <w:bCs/>
          <w:sz w:val="24"/>
          <w:szCs w:val="24"/>
        </w:rPr>
      </w:pPr>
    </w:p>
    <w:p w14:paraId="4AEE960F" w14:textId="77777777" w:rsidR="00754317" w:rsidRDefault="00754317" w:rsidP="00DE04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study was </w:t>
      </w:r>
      <w:r w:rsidRPr="0461F9AE">
        <w:rPr>
          <w:rFonts w:ascii="Times New Roman" w:eastAsia="Times New Roman" w:hAnsi="Times New Roman" w:cs="Times New Roman"/>
          <w:sz w:val="24"/>
          <w:szCs w:val="24"/>
        </w:rPr>
        <w:t>to investigate the relationship between mental health (depressive symptoms and self</w:t>
      </w:r>
      <w:r w:rsidRPr="09D21366">
        <w:rPr>
          <w:rFonts w:ascii="Times New Roman" w:eastAsia="Times New Roman" w:hAnsi="Times New Roman" w:cs="Times New Roman"/>
          <w:sz w:val="24"/>
          <w:szCs w:val="24"/>
        </w:rPr>
        <w:t>-</w:t>
      </w:r>
      <w:r w:rsidRPr="0461F9AE">
        <w:rPr>
          <w:rFonts w:ascii="Times New Roman" w:eastAsia="Times New Roman" w:hAnsi="Times New Roman" w:cs="Times New Roman"/>
          <w:sz w:val="24"/>
          <w:szCs w:val="24"/>
        </w:rPr>
        <w:t>rated mental health</w:t>
      </w:r>
      <w:r w:rsidRPr="2C70E6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positive experiences of aging</w:t>
      </w:r>
      <w:r w:rsidRPr="0461F9AE">
        <w:rPr>
          <w:rFonts w:ascii="Times New Roman" w:eastAsia="Times New Roman" w:hAnsi="Times New Roman" w:cs="Times New Roman"/>
          <w:sz w:val="24"/>
          <w:szCs w:val="24"/>
        </w:rPr>
        <w:t>, and several concepts related to appearance among</w:t>
      </w:r>
      <w:r>
        <w:rPr>
          <w:rFonts w:ascii="Times New Roman" w:eastAsia="Times New Roman" w:hAnsi="Times New Roman" w:cs="Times New Roman"/>
          <w:sz w:val="24"/>
          <w:szCs w:val="24"/>
        </w:rPr>
        <w:t xml:space="preserve"> U.S. older adults. </w:t>
      </w:r>
    </w:p>
    <w:p w14:paraId="3DFF9A36" w14:textId="77777777" w:rsidR="00754317" w:rsidRDefault="00754317" w:rsidP="00DE04B0">
      <w:pPr>
        <w:pStyle w:val="Heading2"/>
      </w:pPr>
      <w:bookmarkStart w:id="29" w:name="_Toc104580944"/>
      <w:r w:rsidRPr="005C71D0">
        <w:t>Key Study Variables</w:t>
      </w:r>
      <w:bookmarkEnd w:id="29"/>
      <w:r w:rsidRPr="005C71D0">
        <w:t xml:space="preserve"> </w:t>
      </w:r>
    </w:p>
    <w:p w14:paraId="11CBDE84" w14:textId="77777777" w:rsidR="00754317" w:rsidRPr="004A6A40" w:rsidRDefault="00754317" w:rsidP="00DE04B0"/>
    <w:tbl>
      <w:tblPr>
        <w:tblStyle w:val="TableGrid"/>
        <w:tblW w:w="93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6"/>
        <w:gridCol w:w="656"/>
        <w:gridCol w:w="1604"/>
        <w:gridCol w:w="1449"/>
        <w:gridCol w:w="3364"/>
      </w:tblGrid>
      <w:tr w:rsidR="00754317" w:rsidRPr="00CA715D" w14:paraId="64FB37F4" w14:textId="77777777" w:rsidTr="007347D2">
        <w:trPr>
          <w:trHeight w:val="426"/>
        </w:trPr>
        <w:tc>
          <w:tcPr>
            <w:tcW w:w="9309" w:type="dxa"/>
            <w:gridSpan w:val="5"/>
            <w:tcBorders>
              <w:top w:val="nil"/>
              <w:bottom w:val="single" w:sz="4" w:space="0" w:color="auto"/>
            </w:tcBorders>
          </w:tcPr>
          <w:p w14:paraId="552419B6" w14:textId="77777777" w:rsidR="00754317" w:rsidRPr="00CA715D" w:rsidRDefault="00754317" w:rsidP="00DE04B0">
            <w:pPr>
              <w:rPr>
                <w:rFonts w:ascii="Times New Roman" w:hAnsi="Times New Roman" w:cs="Times New Roman"/>
                <w:b/>
                <w:bCs/>
              </w:rPr>
            </w:pPr>
            <w:r>
              <w:rPr>
                <w:rFonts w:ascii="Times New Roman" w:hAnsi="Times New Roman" w:cs="Times New Roman"/>
                <w:b/>
                <w:bCs/>
              </w:rPr>
              <w:t xml:space="preserve">Table 1. Key Study Variables </w:t>
            </w:r>
          </w:p>
        </w:tc>
      </w:tr>
      <w:tr w:rsidR="00754317" w:rsidRPr="00CA715D" w14:paraId="19D6256E" w14:textId="77777777" w:rsidTr="007347D2">
        <w:trPr>
          <w:trHeight w:val="1158"/>
        </w:trPr>
        <w:tc>
          <w:tcPr>
            <w:tcW w:w="2254" w:type="dxa"/>
            <w:tcBorders>
              <w:top w:val="single" w:sz="4" w:space="0" w:color="auto"/>
              <w:bottom w:val="single" w:sz="4" w:space="0" w:color="auto"/>
            </w:tcBorders>
          </w:tcPr>
          <w:p w14:paraId="149E6781" w14:textId="77777777" w:rsidR="00754317" w:rsidRPr="00785A59" w:rsidRDefault="00754317" w:rsidP="00DE04B0">
            <w:pPr>
              <w:rPr>
                <w:rFonts w:ascii="Times New Roman" w:hAnsi="Times New Roman" w:cs="Times New Roman"/>
                <w:b/>
                <w:bCs/>
              </w:rPr>
            </w:pPr>
            <w:r w:rsidRPr="00785A59">
              <w:rPr>
                <w:rFonts w:ascii="Times New Roman" w:hAnsi="Times New Roman" w:cs="Times New Roman"/>
                <w:b/>
                <w:bCs/>
              </w:rPr>
              <w:t xml:space="preserve">Variables </w:t>
            </w:r>
          </w:p>
        </w:tc>
        <w:tc>
          <w:tcPr>
            <w:tcW w:w="589" w:type="dxa"/>
            <w:tcBorders>
              <w:top w:val="single" w:sz="4" w:space="0" w:color="auto"/>
              <w:bottom w:val="single" w:sz="4" w:space="0" w:color="auto"/>
            </w:tcBorders>
          </w:tcPr>
          <w:p w14:paraId="1BF58DDE" w14:textId="77777777" w:rsidR="00754317" w:rsidRPr="00785A59" w:rsidRDefault="00754317" w:rsidP="00DE04B0">
            <w:pPr>
              <w:jc w:val="center"/>
              <w:rPr>
                <w:rFonts w:ascii="Times New Roman" w:hAnsi="Times New Roman" w:cs="Times New Roman"/>
                <w:b/>
                <w:bCs/>
              </w:rPr>
            </w:pPr>
            <w:r w:rsidRPr="00785A59">
              <w:rPr>
                <w:rFonts w:ascii="Times New Roman" w:hAnsi="Times New Roman" w:cs="Times New Roman"/>
                <w:b/>
                <w:bCs/>
              </w:rPr>
              <w:t>N</w:t>
            </w:r>
            <w:r>
              <w:rPr>
                <w:rFonts w:ascii="Times New Roman" w:hAnsi="Times New Roman" w:cs="Times New Roman"/>
                <w:b/>
                <w:bCs/>
              </w:rPr>
              <w:t>o.</w:t>
            </w:r>
          </w:p>
        </w:tc>
        <w:tc>
          <w:tcPr>
            <w:tcW w:w="1605" w:type="dxa"/>
            <w:tcBorders>
              <w:top w:val="single" w:sz="4" w:space="0" w:color="auto"/>
              <w:bottom w:val="single" w:sz="4" w:space="0" w:color="auto"/>
            </w:tcBorders>
          </w:tcPr>
          <w:p w14:paraId="3650347F" w14:textId="77777777" w:rsidR="00754317" w:rsidRPr="00785A59" w:rsidRDefault="00754317" w:rsidP="00DE04B0">
            <w:pPr>
              <w:rPr>
                <w:rFonts w:ascii="Times New Roman" w:hAnsi="Times New Roman" w:cs="Times New Roman"/>
                <w:b/>
                <w:bCs/>
              </w:rPr>
            </w:pPr>
            <w:r w:rsidRPr="00785A59">
              <w:rPr>
                <w:rFonts w:ascii="Times New Roman" w:hAnsi="Times New Roman" w:cs="Times New Roman"/>
                <w:b/>
                <w:bCs/>
              </w:rPr>
              <w:t xml:space="preserve">Coded </w:t>
            </w:r>
          </w:p>
        </w:tc>
        <w:tc>
          <w:tcPr>
            <w:tcW w:w="1456" w:type="dxa"/>
            <w:tcBorders>
              <w:top w:val="single" w:sz="4" w:space="0" w:color="auto"/>
              <w:bottom w:val="single" w:sz="4" w:space="0" w:color="auto"/>
            </w:tcBorders>
          </w:tcPr>
          <w:p w14:paraId="3DFAC47A" w14:textId="77777777" w:rsidR="00754317" w:rsidRPr="00680A5A" w:rsidRDefault="00754317" w:rsidP="00DE04B0">
            <w:pPr>
              <w:widowControl w:val="0"/>
              <w:jc w:val="center"/>
              <w:rPr>
                <w:rFonts w:ascii="Times New Roman" w:hAnsi="Times New Roman" w:cs="Times New Roman"/>
                <w:b/>
              </w:rPr>
            </w:pPr>
            <w:r w:rsidRPr="00680A5A">
              <w:rPr>
                <w:rFonts w:ascii="Times New Roman" w:hAnsi="Times New Roman" w:cs="Times New Roman"/>
                <w:b/>
              </w:rPr>
              <w:t>Weighted</w:t>
            </w:r>
          </w:p>
          <w:p w14:paraId="58505C14" w14:textId="77777777" w:rsidR="00754317" w:rsidRPr="00931C05" w:rsidRDefault="00754317" w:rsidP="00DE04B0">
            <w:pPr>
              <w:rPr>
                <w:rFonts w:ascii="Times New Roman" w:hAnsi="Times New Roman" w:cs="Times New Roman"/>
                <w:b/>
                <w:bCs/>
              </w:rPr>
            </w:pPr>
            <w:r w:rsidRPr="00680A5A">
              <w:rPr>
                <w:rFonts w:ascii="Times New Roman" w:hAnsi="Times New Roman" w:cs="Times New Roman"/>
                <w:b/>
              </w:rPr>
              <w:t>% or</w:t>
            </w:r>
            <w:r w:rsidRPr="00680A5A">
              <w:rPr>
                <w:rFonts w:ascii="Times New Roman" w:hAnsi="Times New Roman" w:cs="Times New Roman"/>
                <w:b/>
                <w:i/>
                <w:iCs/>
              </w:rPr>
              <w:t xml:space="preserve"> </w:t>
            </w:r>
            <w:r w:rsidRPr="00680A5A">
              <w:rPr>
                <w:rFonts w:ascii="Times New Roman" w:hAnsi="Times New Roman" w:cs="Times New Roman"/>
                <w:b/>
              </w:rPr>
              <w:t>Mean (SD)</w:t>
            </w:r>
          </w:p>
        </w:tc>
        <w:tc>
          <w:tcPr>
            <w:tcW w:w="3402" w:type="dxa"/>
            <w:tcBorders>
              <w:top w:val="single" w:sz="4" w:space="0" w:color="auto"/>
              <w:bottom w:val="single" w:sz="4" w:space="0" w:color="auto"/>
            </w:tcBorders>
          </w:tcPr>
          <w:p w14:paraId="1DE94A5A" w14:textId="77777777" w:rsidR="00754317" w:rsidRPr="00785A59" w:rsidRDefault="00754317" w:rsidP="00DE04B0">
            <w:pPr>
              <w:rPr>
                <w:rFonts w:ascii="Times New Roman" w:hAnsi="Times New Roman" w:cs="Times New Roman"/>
                <w:b/>
                <w:bCs/>
              </w:rPr>
            </w:pPr>
            <w:r w:rsidRPr="00785A59">
              <w:rPr>
                <w:rFonts w:ascii="Times New Roman" w:hAnsi="Times New Roman" w:cs="Times New Roman"/>
                <w:b/>
                <w:bCs/>
              </w:rPr>
              <w:t xml:space="preserve">Meaning </w:t>
            </w:r>
          </w:p>
        </w:tc>
      </w:tr>
      <w:tr w:rsidR="00754317" w14:paraId="04DAB821" w14:textId="77777777" w:rsidTr="007347D2">
        <w:trPr>
          <w:trHeight w:val="1128"/>
        </w:trPr>
        <w:tc>
          <w:tcPr>
            <w:tcW w:w="2254" w:type="dxa"/>
            <w:tcBorders>
              <w:top w:val="single" w:sz="4" w:space="0" w:color="auto"/>
            </w:tcBorders>
          </w:tcPr>
          <w:p w14:paraId="4766B26B" w14:textId="77777777" w:rsidR="00754317" w:rsidRDefault="00754317" w:rsidP="00DE04B0">
            <w:pPr>
              <w:ind w:left="155" w:hanging="155"/>
              <w:rPr>
                <w:rFonts w:ascii="Times New Roman" w:hAnsi="Times New Roman" w:cs="Times New Roman"/>
              </w:rPr>
            </w:pPr>
            <w:r w:rsidRPr="005C71D0">
              <w:rPr>
                <w:rFonts w:ascii="Times New Roman" w:hAnsi="Times New Roman" w:cs="Times New Roman"/>
              </w:rPr>
              <w:t xml:space="preserve">Positive experiences of aging </w:t>
            </w:r>
          </w:p>
          <w:p w14:paraId="49D79B52" w14:textId="77777777" w:rsidR="00754317" w:rsidRPr="005C71D0" w:rsidRDefault="00754317" w:rsidP="00DE04B0">
            <w:pPr>
              <w:ind w:left="155" w:hanging="155"/>
              <w:rPr>
                <w:rFonts w:ascii="Times New Roman" w:hAnsi="Times New Roman" w:cs="Times New Roman"/>
              </w:rPr>
            </w:pPr>
          </w:p>
        </w:tc>
        <w:tc>
          <w:tcPr>
            <w:tcW w:w="589" w:type="dxa"/>
            <w:tcBorders>
              <w:top w:val="single" w:sz="4" w:space="0" w:color="auto"/>
            </w:tcBorders>
          </w:tcPr>
          <w:p w14:paraId="6F6E7A91" w14:textId="77777777" w:rsidR="00754317" w:rsidRPr="005C71D0" w:rsidRDefault="00754317" w:rsidP="00DE04B0">
            <w:pPr>
              <w:rPr>
                <w:rFonts w:ascii="Times New Roman" w:hAnsi="Times New Roman" w:cs="Times New Roman"/>
              </w:rPr>
            </w:pPr>
            <w:r w:rsidRPr="005C71D0">
              <w:rPr>
                <w:rFonts w:ascii="Times New Roman" w:hAnsi="Times New Roman" w:cs="Times New Roman"/>
              </w:rPr>
              <w:t>2023</w:t>
            </w:r>
          </w:p>
        </w:tc>
        <w:tc>
          <w:tcPr>
            <w:tcW w:w="1605" w:type="dxa"/>
            <w:tcBorders>
              <w:top w:val="single" w:sz="4" w:space="0" w:color="auto"/>
            </w:tcBorders>
          </w:tcPr>
          <w:p w14:paraId="7C610E73" w14:textId="77777777" w:rsidR="00754317" w:rsidRPr="005C71D0" w:rsidRDefault="00754317" w:rsidP="00DE04B0">
            <w:pPr>
              <w:rPr>
                <w:rFonts w:ascii="Times New Roman" w:hAnsi="Times New Roman" w:cs="Times New Roman"/>
              </w:rPr>
            </w:pPr>
            <w:r w:rsidRPr="005C71D0">
              <w:rPr>
                <w:rFonts w:ascii="Times New Roman" w:hAnsi="Times New Roman" w:cs="Times New Roman"/>
              </w:rPr>
              <w:t>0-15</w:t>
            </w:r>
          </w:p>
        </w:tc>
        <w:tc>
          <w:tcPr>
            <w:tcW w:w="1456" w:type="dxa"/>
            <w:tcBorders>
              <w:top w:val="single" w:sz="4" w:space="0" w:color="auto"/>
            </w:tcBorders>
          </w:tcPr>
          <w:p w14:paraId="327442B2" w14:textId="77777777" w:rsidR="00754317" w:rsidRPr="005C71D0" w:rsidRDefault="00754317" w:rsidP="00DE04B0">
            <w:pPr>
              <w:ind w:left="187" w:hanging="187"/>
              <w:rPr>
                <w:rFonts w:ascii="Times New Roman" w:hAnsi="Times New Roman" w:cs="Times New Roman"/>
              </w:rPr>
            </w:pPr>
            <w:r w:rsidRPr="005C71D0">
              <w:rPr>
                <w:rFonts w:ascii="Times New Roman" w:hAnsi="Times New Roman" w:cs="Times New Roman"/>
              </w:rPr>
              <w:t>9.24</w:t>
            </w:r>
            <w:r>
              <w:rPr>
                <w:rFonts w:ascii="Times New Roman" w:hAnsi="Times New Roman" w:cs="Times New Roman"/>
              </w:rPr>
              <w:t xml:space="preserve"> (</w:t>
            </w:r>
            <w:r w:rsidRPr="005C71D0">
              <w:rPr>
                <w:rFonts w:ascii="Times New Roman" w:hAnsi="Times New Roman" w:cs="Times New Roman"/>
              </w:rPr>
              <w:t>2.61</w:t>
            </w:r>
            <w:r>
              <w:rPr>
                <w:rFonts w:ascii="Times New Roman" w:hAnsi="Times New Roman" w:cs="Times New Roman"/>
              </w:rPr>
              <w:t>)</w:t>
            </w:r>
          </w:p>
        </w:tc>
        <w:tc>
          <w:tcPr>
            <w:tcW w:w="3402" w:type="dxa"/>
            <w:tcBorders>
              <w:top w:val="single" w:sz="4" w:space="0" w:color="auto"/>
            </w:tcBorders>
          </w:tcPr>
          <w:p w14:paraId="312F7650" w14:textId="77777777" w:rsidR="00754317" w:rsidRPr="005C71D0" w:rsidRDefault="00754317" w:rsidP="00DE04B0">
            <w:pPr>
              <w:ind w:left="187" w:hanging="187"/>
              <w:rPr>
                <w:rFonts w:ascii="Times New Roman" w:hAnsi="Times New Roman" w:cs="Times New Roman"/>
              </w:rPr>
            </w:pPr>
            <w:r w:rsidRPr="005C71D0">
              <w:rPr>
                <w:rFonts w:ascii="Times New Roman" w:hAnsi="Times New Roman" w:cs="Times New Roman"/>
              </w:rPr>
              <w:t>Higher scores indicted more positive experiences of aging</w:t>
            </w:r>
            <w:r>
              <w:rPr>
                <w:rFonts w:ascii="Times New Roman" w:hAnsi="Times New Roman" w:cs="Times New Roman"/>
              </w:rPr>
              <w:t xml:space="preserve"> </w:t>
            </w:r>
          </w:p>
        </w:tc>
      </w:tr>
      <w:tr w:rsidR="00754317" w14:paraId="77715949" w14:textId="77777777" w:rsidTr="007347D2">
        <w:trPr>
          <w:trHeight w:val="1737"/>
        </w:trPr>
        <w:tc>
          <w:tcPr>
            <w:tcW w:w="2254" w:type="dxa"/>
            <w:vAlign w:val="center"/>
          </w:tcPr>
          <w:p w14:paraId="55D66E07" w14:textId="77777777" w:rsidR="00754317" w:rsidRPr="005C71D0" w:rsidRDefault="00754317" w:rsidP="00DE04B0">
            <w:pPr>
              <w:ind w:left="155" w:hanging="155"/>
              <w:jc w:val="both"/>
              <w:rPr>
                <w:rFonts w:ascii="Times New Roman" w:hAnsi="Times New Roman" w:cs="Times New Roman"/>
              </w:rPr>
            </w:pPr>
            <w:r w:rsidRPr="005C71D0">
              <w:rPr>
                <w:rFonts w:ascii="Times New Roman" w:hAnsi="Times New Roman" w:cs="Times New Roman"/>
              </w:rPr>
              <w:t xml:space="preserve">Depressive symptoms </w:t>
            </w:r>
          </w:p>
        </w:tc>
        <w:tc>
          <w:tcPr>
            <w:tcW w:w="589" w:type="dxa"/>
          </w:tcPr>
          <w:p w14:paraId="1E47EA8C" w14:textId="77777777" w:rsidR="00754317" w:rsidRPr="005C71D0" w:rsidRDefault="00754317" w:rsidP="00DE04B0">
            <w:pPr>
              <w:rPr>
                <w:rFonts w:ascii="Times New Roman" w:hAnsi="Times New Roman" w:cs="Times New Roman"/>
              </w:rPr>
            </w:pPr>
            <w:r w:rsidRPr="005C71D0">
              <w:rPr>
                <w:rFonts w:ascii="Times New Roman" w:hAnsi="Times New Roman" w:cs="Times New Roman"/>
              </w:rPr>
              <w:t>2010</w:t>
            </w:r>
          </w:p>
        </w:tc>
        <w:tc>
          <w:tcPr>
            <w:tcW w:w="1605" w:type="dxa"/>
          </w:tcPr>
          <w:p w14:paraId="47FDB4D5" w14:textId="77777777" w:rsidR="00754317" w:rsidRDefault="00754317" w:rsidP="00DE04B0">
            <w:pPr>
              <w:rPr>
                <w:rFonts w:ascii="Times New Roman" w:hAnsi="Times New Roman" w:cs="Times New Roman"/>
              </w:rPr>
            </w:pPr>
            <w:r w:rsidRPr="005C71D0">
              <w:rPr>
                <w:rFonts w:ascii="Times New Roman" w:hAnsi="Times New Roman" w:cs="Times New Roman"/>
              </w:rPr>
              <w:t>0=None</w:t>
            </w:r>
          </w:p>
          <w:p w14:paraId="6B0F1D27" w14:textId="77777777" w:rsidR="00754317" w:rsidRPr="005C71D0" w:rsidRDefault="00754317" w:rsidP="00DE04B0">
            <w:pPr>
              <w:rPr>
                <w:rFonts w:ascii="Times New Roman" w:hAnsi="Times New Roman" w:cs="Times New Roman"/>
              </w:rPr>
            </w:pPr>
          </w:p>
          <w:p w14:paraId="3DDE4FD6" w14:textId="77777777" w:rsidR="00754317" w:rsidRDefault="00754317" w:rsidP="00DE04B0">
            <w:pPr>
              <w:rPr>
                <w:rFonts w:ascii="Times New Roman" w:hAnsi="Times New Roman" w:cs="Times New Roman"/>
              </w:rPr>
            </w:pPr>
            <w:r w:rsidRPr="005C71D0">
              <w:rPr>
                <w:rFonts w:ascii="Times New Roman" w:hAnsi="Times New Roman" w:cs="Times New Roman"/>
              </w:rPr>
              <w:t xml:space="preserve">1=Some </w:t>
            </w:r>
          </w:p>
          <w:p w14:paraId="14A9A986" w14:textId="77777777" w:rsidR="00754317" w:rsidRPr="005C71D0" w:rsidRDefault="00754317" w:rsidP="00DE04B0">
            <w:pPr>
              <w:rPr>
                <w:rFonts w:ascii="Times New Roman" w:hAnsi="Times New Roman" w:cs="Times New Roman"/>
              </w:rPr>
            </w:pPr>
          </w:p>
        </w:tc>
        <w:tc>
          <w:tcPr>
            <w:tcW w:w="1456" w:type="dxa"/>
          </w:tcPr>
          <w:p w14:paraId="4BD938EB" w14:textId="77777777" w:rsidR="00754317" w:rsidRDefault="00754317" w:rsidP="00DE04B0">
            <w:pPr>
              <w:ind w:left="187" w:hanging="187"/>
              <w:rPr>
                <w:rFonts w:ascii="Times New Roman" w:hAnsi="Times New Roman" w:cs="Times New Roman"/>
              </w:rPr>
            </w:pPr>
            <w:r>
              <w:rPr>
                <w:rFonts w:ascii="Times New Roman" w:hAnsi="Times New Roman" w:cs="Times New Roman"/>
              </w:rPr>
              <w:t>67.8%</w:t>
            </w:r>
          </w:p>
          <w:p w14:paraId="676974E6" w14:textId="77777777" w:rsidR="00754317" w:rsidRDefault="00754317" w:rsidP="00DE04B0">
            <w:pPr>
              <w:ind w:left="187" w:hanging="187"/>
              <w:rPr>
                <w:rFonts w:ascii="Times New Roman" w:hAnsi="Times New Roman" w:cs="Times New Roman"/>
              </w:rPr>
            </w:pPr>
          </w:p>
          <w:p w14:paraId="53B67A1D" w14:textId="77777777" w:rsidR="00754317" w:rsidRPr="005C71D0" w:rsidRDefault="00754317" w:rsidP="00DE04B0">
            <w:pPr>
              <w:ind w:left="187" w:hanging="187"/>
              <w:rPr>
                <w:rFonts w:ascii="Times New Roman" w:hAnsi="Times New Roman" w:cs="Times New Roman"/>
              </w:rPr>
            </w:pPr>
            <w:r>
              <w:rPr>
                <w:rFonts w:ascii="Times New Roman" w:hAnsi="Times New Roman" w:cs="Times New Roman"/>
              </w:rPr>
              <w:t>32.2%</w:t>
            </w:r>
          </w:p>
        </w:tc>
        <w:tc>
          <w:tcPr>
            <w:tcW w:w="3402" w:type="dxa"/>
          </w:tcPr>
          <w:p w14:paraId="1A778D38" w14:textId="77777777" w:rsidR="00754317" w:rsidRPr="005C71D0" w:rsidRDefault="00754317" w:rsidP="00DE04B0">
            <w:pPr>
              <w:ind w:left="187" w:hanging="187"/>
              <w:rPr>
                <w:rFonts w:ascii="Times New Roman" w:hAnsi="Times New Roman" w:cs="Times New Roman"/>
              </w:rPr>
            </w:pPr>
            <w:r w:rsidRPr="005C71D0">
              <w:rPr>
                <w:rFonts w:ascii="Times New Roman" w:hAnsi="Times New Roman" w:cs="Times New Roman"/>
              </w:rPr>
              <w:t xml:space="preserve">Higher scores indicated more depressive symptoms </w:t>
            </w:r>
          </w:p>
        </w:tc>
      </w:tr>
      <w:tr w:rsidR="00754317" w14:paraId="167AE908" w14:textId="77777777" w:rsidTr="007347D2">
        <w:trPr>
          <w:trHeight w:val="1707"/>
        </w:trPr>
        <w:tc>
          <w:tcPr>
            <w:tcW w:w="2254" w:type="dxa"/>
          </w:tcPr>
          <w:p w14:paraId="527B2B59" w14:textId="77777777" w:rsidR="00754317" w:rsidRPr="005C71D0" w:rsidRDefault="00754317" w:rsidP="00DE04B0">
            <w:pPr>
              <w:ind w:left="155" w:hanging="155"/>
              <w:rPr>
                <w:rFonts w:ascii="Times New Roman" w:hAnsi="Times New Roman" w:cs="Times New Roman"/>
              </w:rPr>
            </w:pPr>
            <w:r w:rsidRPr="005C71D0">
              <w:rPr>
                <w:rFonts w:ascii="Times New Roman" w:hAnsi="Times New Roman" w:cs="Times New Roman"/>
              </w:rPr>
              <w:t>Fair/</w:t>
            </w:r>
            <w:r>
              <w:rPr>
                <w:rFonts w:ascii="Times New Roman" w:hAnsi="Times New Roman" w:cs="Times New Roman"/>
              </w:rPr>
              <w:t>p</w:t>
            </w:r>
            <w:r w:rsidRPr="005C71D0">
              <w:rPr>
                <w:rFonts w:ascii="Times New Roman" w:hAnsi="Times New Roman" w:cs="Times New Roman"/>
              </w:rPr>
              <w:t xml:space="preserve">oor self-rated </w:t>
            </w:r>
            <w:r>
              <w:rPr>
                <w:rFonts w:ascii="Times New Roman" w:hAnsi="Times New Roman" w:cs="Times New Roman"/>
              </w:rPr>
              <w:t>m</w:t>
            </w:r>
            <w:r w:rsidRPr="005C71D0">
              <w:rPr>
                <w:rFonts w:ascii="Times New Roman" w:hAnsi="Times New Roman" w:cs="Times New Roman"/>
              </w:rPr>
              <w:t xml:space="preserve">ental </w:t>
            </w:r>
            <w:r>
              <w:rPr>
                <w:rFonts w:ascii="Times New Roman" w:hAnsi="Times New Roman" w:cs="Times New Roman"/>
              </w:rPr>
              <w:t>h</w:t>
            </w:r>
            <w:r w:rsidRPr="005C71D0">
              <w:rPr>
                <w:rFonts w:ascii="Times New Roman" w:hAnsi="Times New Roman" w:cs="Times New Roman"/>
              </w:rPr>
              <w:t xml:space="preserve">ealth </w:t>
            </w:r>
          </w:p>
        </w:tc>
        <w:tc>
          <w:tcPr>
            <w:tcW w:w="589" w:type="dxa"/>
          </w:tcPr>
          <w:p w14:paraId="5A3AC97A" w14:textId="77777777" w:rsidR="00754317" w:rsidRPr="005C71D0" w:rsidRDefault="00754317" w:rsidP="00DE04B0">
            <w:pPr>
              <w:rPr>
                <w:rFonts w:ascii="Times New Roman" w:hAnsi="Times New Roman" w:cs="Times New Roman"/>
              </w:rPr>
            </w:pPr>
            <w:r w:rsidRPr="005C71D0">
              <w:rPr>
                <w:rFonts w:ascii="Times New Roman" w:hAnsi="Times New Roman" w:cs="Times New Roman"/>
              </w:rPr>
              <w:t>2017</w:t>
            </w:r>
          </w:p>
        </w:tc>
        <w:tc>
          <w:tcPr>
            <w:tcW w:w="1605" w:type="dxa"/>
          </w:tcPr>
          <w:p w14:paraId="1C50267D" w14:textId="77777777" w:rsidR="00754317" w:rsidRDefault="00754317" w:rsidP="00DE04B0">
            <w:pPr>
              <w:rPr>
                <w:rFonts w:ascii="Times New Roman" w:hAnsi="Times New Roman" w:cs="Times New Roman"/>
              </w:rPr>
            </w:pPr>
            <w:r w:rsidRPr="005C71D0">
              <w:rPr>
                <w:rFonts w:ascii="Times New Roman" w:hAnsi="Times New Roman" w:cs="Times New Roman"/>
              </w:rPr>
              <w:t xml:space="preserve">0=Good/Better </w:t>
            </w:r>
          </w:p>
          <w:p w14:paraId="49E142BB" w14:textId="77777777" w:rsidR="00754317" w:rsidRPr="005C71D0" w:rsidRDefault="00754317" w:rsidP="00DE04B0">
            <w:pPr>
              <w:rPr>
                <w:rFonts w:ascii="Times New Roman" w:hAnsi="Times New Roman" w:cs="Times New Roman"/>
              </w:rPr>
            </w:pPr>
          </w:p>
          <w:p w14:paraId="61C9D80C" w14:textId="77777777" w:rsidR="00754317" w:rsidRDefault="00754317" w:rsidP="00DE04B0">
            <w:pPr>
              <w:rPr>
                <w:rFonts w:ascii="Times New Roman" w:hAnsi="Times New Roman" w:cs="Times New Roman"/>
              </w:rPr>
            </w:pPr>
            <w:r w:rsidRPr="005C71D0">
              <w:rPr>
                <w:rFonts w:ascii="Times New Roman" w:hAnsi="Times New Roman" w:cs="Times New Roman"/>
              </w:rPr>
              <w:t>1</w:t>
            </w:r>
            <w:r>
              <w:rPr>
                <w:rFonts w:ascii="Times New Roman" w:hAnsi="Times New Roman" w:cs="Times New Roman"/>
              </w:rPr>
              <w:t>=</w:t>
            </w:r>
            <w:r w:rsidRPr="005C71D0">
              <w:rPr>
                <w:rFonts w:ascii="Times New Roman" w:hAnsi="Times New Roman" w:cs="Times New Roman"/>
              </w:rPr>
              <w:t xml:space="preserve">Fair/Poor </w:t>
            </w:r>
          </w:p>
          <w:p w14:paraId="17723594" w14:textId="77777777" w:rsidR="00754317" w:rsidRPr="005C71D0" w:rsidRDefault="00754317" w:rsidP="00DE04B0">
            <w:pPr>
              <w:rPr>
                <w:rFonts w:ascii="Times New Roman" w:hAnsi="Times New Roman" w:cs="Times New Roman"/>
              </w:rPr>
            </w:pPr>
          </w:p>
        </w:tc>
        <w:tc>
          <w:tcPr>
            <w:tcW w:w="1456" w:type="dxa"/>
          </w:tcPr>
          <w:p w14:paraId="137E33DA" w14:textId="77777777" w:rsidR="00754317" w:rsidRDefault="00754317" w:rsidP="00DE04B0">
            <w:pPr>
              <w:ind w:left="187" w:hanging="187"/>
              <w:rPr>
                <w:rFonts w:ascii="Times New Roman" w:hAnsi="Times New Roman" w:cs="Times New Roman"/>
              </w:rPr>
            </w:pPr>
            <w:r>
              <w:rPr>
                <w:rFonts w:ascii="Times New Roman" w:hAnsi="Times New Roman" w:cs="Times New Roman"/>
              </w:rPr>
              <w:t>92.9%</w:t>
            </w:r>
          </w:p>
          <w:p w14:paraId="6B97F7CD" w14:textId="77777777" w:rsidR="00754317" w:rsidRDefault="00754317" w:rsidP="00DE04B0">
            <w:pPr>
              <w:ind w:left="187" w:hanging="187"/>
              <w:rPr>
                <w:rFonts w:ascii="Times New Roman" w:hAnsi="Times New Roman" w:cs="Times New Roman"/>
              </w:rPr>
            </w:pPr>
          </w:p>
          <w:p w14:paraId="400A69DC" w14:textId="77777777" w:rsidR="00754317" w:rsidRPr="005C71D0" w:rsidRDefault="00754317" w:rsidP="00DE04B0">
            <w:pPr>
              <w:ind w:left="187" w:hanging="187"/>
              <w:rPr>
                <w:rFonts w:ascii="Times New Roman" w:hAnsi="Times New Roman" w:cs="Times New Roman"/>
              </w:rPr>
            </w:pPr>
            <w:r>
              <w:rPr>
                <w:rFonts w:ascii="Times New Roman" w:hAnsi="Times New Roman" w:cs="Times New Roman"/>
              </w:rPr>
              <w:t>71.%</w:t>
            </w:r>
          </w:p>
        </w:tc>
        <w:tc>
          <w:tcPr>
            <w:tcW w:w="3402" w:type="dxa"/>
          </w:tcPr>
          <w:p w14:paraId="6A8BF675" w14:textId="77777777" w:rsidR="00754317" w:rsidRPr="005C71D0" w:rsidRDefault="00754317" w:rsidP="00DE04B0">
            <w:pPr>
              <w:ind w:left="187" w:hanging="187"/>
              <w:rPr>
                <w:rFonts w:ascii="Times New Roman" w:hAnsi="Times New Roman" w:cs="Times New Roman"/>
              </w:rPr>
            </w:pPr>
            <w:r w:rsidRPr="005C71D0">
              <w:rPr>
                <w:rFonts w:ascii="Times New Roman" w:hAnsi="Times New Roman" w:cs="Times New Roman"/>
              </w:rPr>
              <w:t xml:space="preserve">Higher scores indicated worst self-rated mental health </w:t>
            </w:r>
          </w:p>
        </w:tc>
      </w:tr>
      <w:tr w:rsidR="00754317" w14:paraId="5F17FB4B" w14:textId="77777777" w:rsidTr="007347D2">
        <w:trPr>
          <w:trHeight w:val="752"/>
        </w:trPr>
        <w:tc>
          <w:tcPr>
            <w:tcW w:w="2254" w:type="dxa"/>
          </w:tcPr>
          <w:p w14:paraId="044A9B6C" w14:textId="77777777" w:rsidR="00754317" w:rsidRPr="005C71D0" w:rsidRDefault="00754317" w:rsidP="00DE04B0">
            <w:pPr>
              <w:ind w:left="155" w:hanging="155"/>
              <w:rPr>
                <w:rFonts w:ascii="Times New Roman" w:hAnsi="Times New Roman" w:cs="Times New Roman"/>
              </w:rPr>
            </w:pPr>
            <w:r w:rsidRPr="005C71D0">
              <w:rPr>
                <w:rFonts w:ascii="Times New Roman" w:hAnsi="Times New Roman" w:cs="Times New Roman"/>
              </w:rPr>
              <w:t>Relative appearance self-evaluation</w:t>
            </w:r>
          </w:p>
        </w:tc>
        <w:tc>
          <w:tcPr>
            <w:tcW w:w="589" w:type="dxa"/>
          </w:tcPr>
          <w:p w14:paraId="3D392499" w14:textId="77777777" w:rsidR="00754317" w:rsidRPr="005C71D0" w:rsidRDefault="00754317" w:rsidP="00DE04B0">
            <w:pPr>
              <w:rPr>
                <w:rFonts w:ascii="Times New Roman" w:hAnsi="Times New Roman" w:cs="Times New Roman"/>
              </w:rPr>
            </w:pPr>
            <w:r w:rsidRPr="005C71D0">
              <w:rPr>
                <w:rFonts w:ascii="Times New Roman" w:hAnsi="Times New Roman" w:cs="Times New Roman"/>
              </w:rPr>
              <w:t>2019</w:t>
            </w:r>
          </w:p>
        </w:tc>
        <w:tc>
          <w:tcPr>
            <w:tcW w:w="1605" w:type="dxa"/>
          </w:tcPr>
          <w:p w14:paraId="543DDB6C" w14:textId="77777777" w:rsidR="00754317" w:rsidRDefault="00754317" w:rsidP="00DE04B0">
            <w:pPr>
              <w:rPr>
                <w:rFonts w:ascii="Times New Roman" w:hAnsi="Times New Roman" w:cs="Times New Roman"/>
              </w:rPr>
            </w:pPr>
            <w:r w:rsidRPr="005C71D0">
              <w:rPr>
                <w:rFonts w:ascii="Times New Roman" w:hAnsi="Times New Roman" w:cs="Times New Roman"/>
              </w:rPr>
              <w:t>0</w:t>
            </w:r>
            <w:r>
              <w:rPr>
                <w:rFonts w:ascii="Times New Roman" w:hAnsi="Times New Roman" w:cs="Times New Roman"/>
              </w:rPr>
              <w:t>=</w:t>
            </w:r>
            <w:r w:rsidRPr="005C71D0">
              <w:rPr>
                <w:rFonts w:ascii="Times New Roman" w:hAnsi="Times New Roman" w:cs="Times New Roman"/>
              </w:rPr>
              <w:t xml:space="preserve">Older </w:t>
            </w:r>
          </w:p>
          <w:p w14:paraId="64178FE8" w14:textId="77777777" w:rsidR="00754317" w:rsidRPr="005C71D0" w:rsidRDefault="00754317" w:rsidP="00DE04B0">
            <w:pPr>
              <w:rPr>
                <w:rFonts w:ascii="Times New Roman" w:hAnsi="Times New Roman" w:cs="Times New Roman"/>
              </w:rPr>
            </w:pPr>
          </w:p>
          <w:p w14:paraId="76F890AB" w14:textId="77777777" w:rsidR="00754317" w:rsidRDefault="00754317" w:rsidP="00DE04B0">
            <w:pPr>
              <w:rPr>
                <w:rFonts w:ascii="Times New Roman" w:hAnsi="Times New Roman" w:cs="Times New Roman"/>
              </w:rPr>
            </w:pPr>
            <w:r w:rsidRPr="005C71D0">
              <w:rPr>
                <w:rFonts w:ascii="Times New Roman" w:hAnsi="Times New Roman" w:cs="Times New Roman"/>
              </w:rPr>
              <w:t>1=Same</w:t>
            </w:r>
          </w:p>
          <w:p w14:paraId="38D2E4B6" w14:textId="77777777" w:rsidR="00754317" w:rsidRPr="005C71D0" w:rsidRDefault="00754317" w:rsidP="00DE04B0">
            <w:pPr>
              <w:rPr>
                <w:rFonts w:ascii="Times New Roman" w:hAnsi="Times New Roman" w:cs="Times New Roman"/>
              </w:rPr>
            </w:pPr>
            <w:r w:rsidRPr="005C71D0">
              <w:rPr>
                <w:rFonts w:ascii="Times New Roman" w:hAnsi="Times New Roman" w:cs="Times New Roman"/>
              </w:rPr>
              <w:t xml:space="preserve"> </w:t>
            </w:r>
          </w:p>
          <w:p w14:paraId="0D9CE5E0" w14:textId="77777777" w:rsidR="00754317" w:rsidRDefault="00754317" w:rsidP="00DE04B0">
            <w:pPr>
              <w:rPr>
                <w:rFonts w:ascii="Times New Roman" w:hAnsi="Times New Roman" w:cs="Times New Roman"/>
              </w:rPr>
            </w:pPr>
            <w:r w:rsidRPr="005C71D0">
              <w:rPr>
                <w:rFonts w:ascii="Times New Roman" w:hAnsi="Times New Roman" w:cs="Times New Roman"/>
              </w:rPr>
              <w:t>2</w:t>
            </w:r>
            <w:r>
              <w:rPr>
                <w:rFonts w:ascii="Times New Roman" w:hAnsi="Times New Roman" w:cs="Times New Roman"/>
              </w:rPr>
              <w:t>=</w:t>
            </w:r>
            <w:r w:rsidRPr="005C71D0">
              <w:rPr>
                <w:rFonts w:ascii="Times New Roman" w:hAnsi="Times New Roman" w:cs="Times New Roman"/>
              </w:rPr>
              <w:t xml:space="preserve">Younger </w:t>
            </w:r>
          </w:p>
          <w:p w14:paraId="572B67FD" w14:textId="77777777" w:rsidR="00754317" w:rsidRPr="005C71D0" w:rsidRDefault="00754317" w:rsidP="00DE04B0">
            <w:pPr>
              <w:rPr>
                <w:rFonts w:ascii="Times New Roman" w:hAnsi="Times New Roman" w:cs="Times New Roman"/>
              </w:rPr>
            </w:pPr>
          </w:p>
        </w:tc>
        <w:tc>
          <w:tcPr>
            <w:tcW w:w="1456" w:type="dxa"/>
          </w:tcPr>
          <w:p w14:paraId="374135CB" w14:textId="77777777" w:rsidR="00754317" w:rsidRDefault="00754317" w:rsidP="00DE04B0">
            <w:pPr>
              <w:ind w:left="187" w:hanging="187"/>
              <w:rPr>
                <w:rFonts w:ascii="Times New Roman" w:hAnsi="Times New Roman" w:cs="Times New Roman"/>
              </w:rPr>
            </w:pPr>
            <w:r>
              <w:rPr>
                <w:rFonts w:ascii="Times New Roman" w:hAnsi="Times New Roman" w:cs="Times New Roman"/>
              </w:rPr>
              <w:t>6.4%</w:t>
            </w:r>
          </w:p>
          <w:p w14:paraId="5BB98144" w14:textId="77777777" w:rsidR="00754317" w:rsidRDefault="00754317" w:rsidP="00DE04B0">
            <w:pPr>
              <w:ind w:left="187" w:hanging="187"/>
              <w:rPr>
                <w:rFonts w:ascii="Times New Roman" w:hAnsi="Times New Roman" w:cs="Times New Roman"/>
              </w:rPr>
            </w:pPr>
          </w:p>
          <w:p w14:paraId="76A0E358" w14:textId="77777777" w:rsidR="00754317" w:rsidRDefault="00754317" w:rsidP="00DE04B0">
            <w:pPr>
              <w:ind w:left="187" w:hanging="187"/>
              <w:rPr>
                <w:rFonts w:ascii="Times New Roman" w:hAnsi="Times New Roman" w:cs="Times New Roman"/>
              </w:rPr>
            </w:pPr>
            <w:r>
              <w:rPr>
                <w:rFonts w:ascii="Times New Roman" w:hAnsi="Times New Roman" w:cs="Times New Roman"/>
              </w:rPr>
              <w:t>34.4%</w:t>
            </w:r>
          </w:p>
          <w:p w14:paraId="153E986A" w14:textId="77777777" w:rsidR="00754317" w:rsidRDefault="00754317" w:rsidP="00DE04B0">
            <w:pPr>
              <w:ind w:left="187" w:hanging="187"/>
              <w:rPr>
                <w:rFonts w:ascii="Times New Roman" w:hAnsi="Times New Roman" w:cs="Times New Roman"/>
              </w:rPr>
            </w:pPr>
          </w:p>
          <w:p w14:paraId="1D69CE49" w14:textId="77777777" w:rsidR="00754317" w:rsidRPr="005C71D0" w:rsidRDefault="00754317" w:rsidP="00DE04B0">
            <w:pPr>
              <w:rPr>
                <w:rFonts w:ascii="Times New Roman" w:hAnsi="Times New Roman" w:cs="Times New Roman"/>
              </w:rPr>
            </w:pPr>
            <w:r>
              <w:rPr>
                <w:rFonts w:ascii="Times New Roman" w:hAnsi="Times New Roman" w:cs="Times New Roman"/>
              </w:rPr>
              <w:t>59.1%</w:t>
            </w:r>
          </w:p>
        </w:tc>
        <w:tc>
          <w:tcPr>
            <w:tcW w:w="3402" w:type="dxa"/>
          </w:tcPr>
          <w:p w14:paraId="7F1B8DB3" w14:textId="77777777" w:rsidR="00754317" w:rsidRPr="005C71D0" w:rsidRDefault="00754317" w:rsidP="00DE04B0">
            <w:pPr>
              <w:ind w:left="187" w:hanging="187"/>
              <w:rPr>
                <w:rFonts w:ascii="Times New Roman" w:hAnsi="Times New Roman" w:cs="Times New Roman"/>
              </w:rPr>
            </w:pPr>
            <w:r w:rsidRPr="005C71D0">
              <w:rPr>
                <w:rFonts w:ascii="Times New Roman" w:hAnsi="Times New Roman" w:cs="Times New Roman"/>
              </w:rPr>
              <w:t xml:space="preserve">Higher scores indicate rating as younger </w:t>
            </w:r>
          </w:p>
        </w:tc>
      </w:tr>
      <w:tr w:rsidR="00754317" w14:paraId="408BABE9" w14:textId="77777777" w:rsidTr="007347D2">
        <w:trPr>
          <w:trHeight w:val="3445"/>
        </w:trPr>
        <w:tc>
          <w:tcPr>
            <w:tcW w:w="2254" w:type="dxa"/>
          </w:tcPr>
          <w:p w14:paraId="36106269" w14:textId="77777777" w:rsidR="00754317" w:rsidRPr="005C71D0" w:rsidRDefault="00754317" w:rsidP="00DE04B0">
            <w:pPr>
              <w:ind w:left="155" w:hanging="155"/>
              <w:rPr>
                <w:rFonts w:ascii="Times New Roman" w:hAnsi="Times New Roman" w:cs="Times New Roman"/>
              </w:rPr>
            </w:pPr>
            <w:r w:rsidRPr="005C71D0">
              <w:rPr>
                <w:rFonts w:ascii="Times New Roman" w:hAnsi="Times New Roman" w:cs="Times New Roman"/>
              </w:rPr>
              <w:lastRenderedPageBreak/>
              <w:t>Exposure to ageist messages related to appearance</w:t>
            </w:r>
          </w:p>
        </w:tc>
        <w:tc>
          <w:tcPr>
            <w:tcW w:w="589" w:type="dxa"/>
          </w:tcPr>
          <w:p w14:paraId="2D9C1AC8" w14:textId="77777777" w:rsidR="00754317" w:rsidRPr="005C71D0" w:rsidRDefault="00754317" w:rsidP="00DE04B0">
            <w:pPr>
              <w:rPr>
                <w:rFonts w:ascii="Times New Roman" w:hAnsi="Times New Roman" w:cs="Times New Roman"/>
              </w:rPr>
            </w:pPr>
            <w:r w:rsidRPr="005C71D0">
              <w:rPr>
                <w:rFonts w:ascii="Times New Roman" w:hAnsi="Times New Roman" w:cs="Times New Roman"/>
              </w:rPr>
              <w:t>2022</w:t>
            </w:r>
          </w:p>
        </w:tc>
        <w:tc>
          <w:tcPr>
            <w:tcW w:w="1605" w:type="dxa"/>
          </w:tcPr>
          <w:p w14:paraId="58BC2CD1" w14:textId="77777777" w:rsidR="00754317" w:rsidRDefault="00754317" w:rsidP="00DE04B0">
            <w:pPr>
              <w:rPr>
                <w:rFonts w:ascii="Times New Roman" w:hAnsi="Times New Roman" w:cs="Times New Roman"/>
              </w:rPr>
            </w:pPr>
            <w:r w:rsidRPr="005C71D0">
              <w:rPr>
                <w:rFonts w:ascii="Times New Roman" w:hAnsi="Times New Roman" w:cs="Times New Roman"/>
              </w:rPr>
              <w:t>0</w:t>
            </w:r>
            <w:r>
              <w:rPr>
                <w:rFonts w:ascii="Times New Roman" w:hAnsi="Times New Roman" w:cs="Times New Roman"/>
              </w:rPr>
              <w:t>=</w:t>
            </w:r>
            <w:r w:rsidRPr="005C71D0">
              <w:rPr>
                <w:rFonts w:ascii="Times New Roman" w:hAnsi="Times New Roman" w:cs="Times New Roman"/>
              </w:rPr>
              <w:t xml:space="preserve">Never </w:t>
            </w:r>
          </w:p>
          <w:p w14:paraId="461036AD" w14:textId="77777777" w:rsidR="00754317" w:rsidRPr="005C71D0" w:rsidRDefault="00754317" w:rsidP="00DE04B0">
            <w:pPr>
              <w:rPr>
                <w:rFonts w:ascii="Times New Roman" w:hAnsi="Times New Roman" w:cs="Times New Roman"/>
              </w:rPr>
            </w:pPr>
          </w:p>
          <w:p w14:paraId="770E6223" w14:textId="77777777" w:rsidR="00754317" w:rsidRDefault="00754317" w:rsidP="00DE04B0">
            <w:pPr>
              <w:rPr>
                <w:rFonts w:ascii="Times New Roman" w:hAnsi="Times New Roman" w:cs="Times New Roman"/>
              </w:rPr>
            </w:pPr>
            <w:r w:rsidRPr="005C71D0">
              <w:rPr>
                <w:rFonts w:ascii="Times New Roman" w:hAnsi="Times New Roman" w:cs="Times New Roman"/>
              </w:rPr>
              <w:t>1</w:t>
            </w:r>
            <w:r>
              <w:rPr>
                <w:rFonts w:ascii="Times New Roman" w:hAnsi="Times New Roman" w:cs="Times New Roman"/>
              </w:rPr>
              <w:t>=</w:t>
            </w:r>
            <w:r w:rsidRPr="005C71D0">
              <w:rPr>
                <w:rFonts w:ascii="Times New Roman" w:hAnsi="Times New Roman" w:cs="Times New Roman"/>
              </w:rPr>
              <w:t>Rarely</w:t>
            </w:r>
          </w:p>
          <w:p w14:paraId="7DD7CA01" w14:textId="77777777" w:rsidR="00754317" w:rsidRPr="005C71D0" w:rsidRDefault="00754317" w:rsidP="00DE04B0">
            <w:pPr>
              <w:rPr>
                <w:rFonts w:ascii="Times New Roman" w:hAnsi="Times New Roman" w:cs="Times New Roman"/>
              </w:rPr>
            </w:pPr>
          </w:p>
          <w:p w14:paraId="5A6D7AC7" w14:textId="77777777" w:rsidR="00754317" w:rsidRDefault="00754317" w:rsidP="00DE04B0">
            <w:pPr>
              <w:rPr>
                <w:rFonts w:ascii="Times New Roman" w:hAnsi="Times New Roman" w:cs="Times New Roman"/>
              </w:rPr>
            </w:pPr>
            <w:r w:rsidRPr="005C71D0">
              <w:rPr>
                <w:rFonts w:ascii="Times New Roman" w:hAnsi="Times New Roman" w:cs="Times New Roman"/>
              </w:rPr>
              <w:t>2</w:t>
            </w:r>
            <w:r>
              <w:rPr>
                <w:rFonts w:ascii="Times New Roman" w:hAnsi="Times New Roman" w:cs="Times New Roman"/>
              </w:rPr>
              <w:t>=</w:t>
            </w:r>
            <w:r w:rsidRPr="005C71D0">
              <w:rPr>
                <w:rFonts w:ascii="Times New Roman" w:hAnsi="Times New Roman" w:cs="Times New Roman"/>
              </w:rPr>
              <w:t>Sometimes</w:t>
            </w:r>
          </w:p>
          <w:p w14:paraId="350C0C38" w14:textId="77777777" w:rsidR="00754317" w:rsidRPr="005C71D0" w:rsidRDefault="00754317" w:rsidP="00DE04B0">
            <w:pPr>
              <w:rPr>
                <w:rFonts w:ascii="Times New Roman" w:hAnsi="Times New Roman" w:cs="Times New Roman"/>
              </w:rPr>
            </w:pPr>
          </w:p>
          <w:p w14:paraId="2A3D97B6" w14:textId="77777777" w:rsidR="00754317" w:rsidRDefault="00754317" w:rsidP="00DE04B0">
            <w:pPr>
              <w:rPr>
                <w:rFonts w:ascii="Times New Roman" w:hAnsi="Times New Roman" w:cs="Times New Roman"/>
              </w:rPr>
            </w:pPr>
            <w:r w:rsidRPr="005C71D0">
              <w:rPr>
                <w:rFonts w:ascii="Times New Roman" w:hAnsi="Times New Roman" w:cs="Times New Roman"/>
              </w:rPr>
              <w:t>3</w:t>
            </w:r>
            <w:r>
              <w:rPr>
                <w:rFonts w:ascii="Times New Roman" w:hAnsi="Times New Roman" w:cs="Times New Roman"/>
              </w:rPr>
              <w:t>=</w:t>
            </w:r>
            <w:r w:rsidRPr="005C71D0">
              <w:rPr>
                <w:rFonts w:ascii="Times New Roman" w:hAnsi="Times New Roman" w:cs="Times New Roman"/>
              </w:rPr>
              <w:t>Often</w:t>
            </w:r>
          </w:p>
          <w:p w14:paraId="17F1F304" w14:textId="77777777" w:rsidR="00754317" w:rsidRPr="005C71D0" w:rsidRDefault="00754317" w:rsidP="00DE04B0">
            <w:pPr>
              <w:rPr>
                <w:rFonts w:ascii="Times New Roman" w:hAnsi="Times New Roman" w:cs="Times New Roman"/>
              </w:rPr>
            </w:pPr>
          </w:p>
        </w:tc>
        <w:tc>
          <w:tcPr>
            <w:tcW w:w="1456" w:type="dxa"/>
          </w:tcPr>
          <w:p w14:paraId="3804A863" w14:textId="77777777" w:rsidR="00754317" w:rsidRDefault="00754317" w:rsidP="00DE04B0">
            <w:pPr>
              <w:rPr>
                <w:rFonts w:ascii="Times New Roman" w:hAnsi="Times New Roman" w:cs="Times New Roman"/>
              </w:rPr>
            </w:pPr>
            <w:r>
              <w:rPr>
                <w:rFonts w:ascii="Times New Roman" w:hAnsi="Times New Roman" w:cs="Times New Roman"/>
              </w:rPr>
              <w:t>22.4%</w:t>
            </w:r>
          </w:p>
          <w:p w14:paraId="25BC9FD4" w14:textId="77777777" w:rsidR="00754317" w:rsidRDefault="00754317" w:rsidP="00DE04B0">
            <w:pPr>
              <w:rPr>
                <w:rFonts w:ascii="Times New Roman" w:hAnsi="Times New Roman" w:cs="Times New Roman"/>
              </w:rPr>
            </w:pPr>
          </w:p>
          <w:p w14:paraId="504C54E4" w14:textId="77777777" w:rsidR="00754317" w:rsidRDefault="00754317" w:rsidP="00DE04B0">
            <w:pPr>
              <w:rPr>
                <w:rFonts w:ascii="Times New Roman" w:hAnsi="Times New Roman" w:cs="Times New Roman"/>
              </w:rPr>
            </w:pPr>
            <w:r>
              <w:rPr>
                <w:rFonts w:ascii="Times New Roman" w:hAnsi="Times New Roman" w:cs="Times New Roman"/>
              </w:rPr>
              <w:t>40.0%</w:t>
            </w:r>
          </w:p>
          <w:p w14:paraId="1B61969B" w14:textId="77777777" w:rsidR="00754317" w:rsidRDefault="00754317" w:rsidP="00DE04B0">
            <w:pPr>
              <w:rPr>
                <w:rFonts w:ascii="Times New Roman" w:hAnsi="Times New Roman" w:cs="Times New Roman"/>
              </w:rPr>
            </w:pPr>
          </w:p>
          <w:p w14:paraId="09DB81BE" w14:textId="77777777" w:rsidR="00754317" w:rsidRDefault="00754317" w:rsidP="00DE04B0">
            <w:pPr>
              <w:rPr>
                <w:rFonts w:ascii="Times New Roman" w:hAnsi="Times New Roman" w:cs="Times New Roman"/>
              </w:rPr>
            </w:pPr>
            <w:r>
              <w:rPr>
                <w:rFonts w:ascii="Times New Roman" w:hAnsi="Times New Roman" w:cs="Times New Roman"/>
              </w:rPr>
              <w:t>31.6%</w:t>
            </w:r>
          </w:p>
          <w:p w14:paraId="450D09CD" w14:textId="77777777" w:rsidR="00754317" w:rsidRDefault="00754317" w:rsidP="00DE04B0">
            <w:pPr>
              <w:rPr>
                <w:rFonts w:ascii="Times New Roman" w:hAnsi="Times New Roman" w:cs="Times New Roman"/>
              </w:rPr>
            </w:pPr>
          </w:p>
          <w:p w14:paraId="203DC4A8" w14:textId="77777777" w:rsidR="00754317" w:rsidRPr="005C71D0" w:rsidRDefault="00754317" w:rsidP="00DE04B0">
            <w:pPr>
              <w:rPr>
                <w:rFonts w:ascii="Times New Roman" w:hAnsi="Times New Roman" w:cs="Times New Roman"/>
              </w:rPr>
            </w:pPr>
            <w:r>
              <w:rPr>
                <w:rFonts w:ascii="Times New Roman" w:hAnsi="Times New Roman" w:cs="Times New Roman"/>
              </w:rPr>
              <w:t>6.1%</w:t>
            </w:r>
          </w:p>
        </w:tc>
        <w:tc>
          <w:tcPr>
            <w:tcW w:w="3402" w:type="dxa"/>
          </w:tcPr>
          <w:p w14:paraId="7CAE29EF" w14:textId="77777777" w:rsidR="00754317" w:rsidRPr="005C71D0" w:rsidRDefault="00754317" w:rsidP="00DE04B0">
            <w:pPr>
              <w:ind w:left="187" w:hanging="187"/>
              <w:rPr>
                <w:rFonts w:ascii="Times New Roman" w:hAnsi="Times New Roman" w:cs="Times New Roman"/>
              </w:rPr>
            </w:pPr>
            <w:r w:rsidRPr="005C71D0">
              <w:rPr>
                <w:rFonts w:ascii="Times New Roman" w:hAnsi="Times New Roman" w:cs="Times New Roman"/>
              </w:rPr>
              <w:t>Higher scores</w:t>
            </w:r>
            <w:r>
              <w:rPr>
                <w:rFonts w:ascii="Times New Roman" w:hAnsi="Times New Roman" w:cs="Times New Roman"/>
              </w:rPr>
              <w:t xml:space="preserve"> </w:t>
            </w:r>
            <w:r w:rsidRPr="005C71D0">
              <w:rPr>
                <w:rFonts w:ascii="Times New Roman" w:hAnsi="Times New Roman" w:cs="Times New Roman"/>
              </w:rPr>
              <w:t xml:space="preserve">indicate more frequent exposure to ageist messages </w:t>
            </w:r>
          </w:p>
        </w:tc>
      </w:tr>
      <w:tr w:rsidR="00754317" w14:paraId="48374842" w14:textId="77777777" w:rsidTr="007347D2">
        <w:trPr>
          <w:trHeight w:val="1145"/>
        </w:trPr>
        <w:tc>
          <w:tcPr>
            <w:tcW w:w="2254" w:type="dxa"/>
          </w:tcPr>
          <w:p w14:paraId="494EEDAC" w14:textId="77777777" w:rsidR="00754317" w:rsidRPr="005C71D0" w:rsidRDefault="00754317" w:rsidP="00DE04B0">
            <w:pPr>
              <w:ind w:left="155" w:hanging="155"/>
              <w:rPr>
                <w:rFonts w:ascii="Times New Roman" w:hAnsi="Times New Roman" w:cs="Times New Roman"/>
              </w:rPr>
            </w:pPr>
            <w:r>
              <w:rPr>
                <w:rFonts w:ascii="Times New Roman" w:hAnsi="Times New Roman" w:cs="Times New Roman"/>
              </w:rPr>
              <w:t>E</w:t>
            </w:r>
            <w:r w:rsidRPr="00D3671D">
              <w:rPr>
                <w:rFonts w:ascii="Times New Roman" w:hAnsi="Times New Roman" w:cs="Times New Roman"/>
              </w:rPr>
              <w:t>ndorsement to invest efforts in looking younger</w:t>
            </w:r>
          </w:p>
        </w:tc>
        <w:tc>
          <w:tcPr>
            <w:tcW w:w="589" w:type="dxa"/>
          </w:tcPr>
          <w:p w14:paraId="7400CC21" w14:textId="77777777" w:rsidR="00754317" w:rsidRPr="005C71D0" w:rsidRDefault="00754317" w:rsidP="00DE04B0">
            <w:pPr>
              <w:rPr>
                <w:rFonts w:ascii="Times New Roman" w:hAnsi="Times New Roman" w:cs="Times New Roman"/>
              </w:rPr>
            </w:pPr>
            <w:r w:rsidRPr="005C71D0">
              <w:rPr>
                <w:rFonts w:ascii="Times New Roman" w:hAnsi="Times New Roman" w:cs="Times New Roman"/>
              </w:rPr>
              <w:t>2018</w:t>
            </w:r>
          </w:p>
        </w:tc>
        <w:tc>
          <w:tcPr>
            <w:tcW w:w="1605" w:type="dxa"/>
          </w:tcPr>
          <w:p w14:paraId="5DA3F65D" w14:textId="77777777" w:rsidR="00754317" w:rsidRDefault="00754317" w:rsidP="00DE04B0">
            <w:pPr>
              <w:rPr>
                <w:rFonts w:ascii="Times New Roman" w:hAnsi="Times New Roman" w:cs="Times New Roman"/>
              </w:rPr>
            </w:pPr>
            <w:r w:rsidRPr="005C71D0">
              <w:rPr>
                <w:rFonts w:ascii="Times New Roman" w:hAnsi="Times New Roman" w:cs="Times New Roman"/>
              </w:rPr>
              <w:t>0</w:t>
            </w:r>
            <w:r>
              <w:rPr>
                <w:rFonts w:ascii="Times New Roman" w:hAnsi="Times New Roman" w:cs="Times New Roman"/>
              </w:rPr>
              <w:t>=</w:t>
            </w:r>
            <w:r w:rsidRPr="005C71D0">
              <w:rPr>
                <w:rFonts w:ascii="Times New Roman" w:hAnsi="Times New Roman" w:cs="Times New Roman"/>
              </w:rPr>
              <w:t>St. disagre</w:t>
            </w:r>
            <w:r>
              <w:rPr>
                <w:rFonts w:ascii="Times New Roman" w:hAnsi="Times New Roman" w:cs="Times New Roman"/>
              </w:rPr>
              <w:t>e</w:t>
            </w:r>
          </w:p>
          <w:p w14:paraId="762F28AC" w14:textId="77777777" w:rsidR="00754317" w:rsidRPr="005C71D0" w:rsidRDefault="00754317" w:rsidP="00DE04B0">
            <w:pPr>
              <w:rPr>
                <w:rFonts w:ascii="Times New Roman" w:hAnsi="Times New Roman" w:cs="Times New Roman"/>
              </w:rPr>
            </w:pPr>
          </w:p>
          <w:p w14:paraId="0A3834FD" w14:textId="77777777" w:rsidR="00754317" w:rsidRDefault="00754317" w:rsidP="00DE04B0">
            <w:pPr>
              <w:rPr>
                <w:rFonts w:ascii="Times New Roman" w:hAnsi="Times New Roman" w:cs="Times New Roman"/>
              </w:rPr>
            </w:pPr>
            <w:r w:rsidRPr="005C71D0">
              <w:rPr>
                <w:rFonts w:ascii="Times New Roman" w:hAnsi="Times New Roman" w:cs="Times New Roman"/>
              </w:rPr>
              <w:t>1</w:t>
            </w:r>
            <w:r>
              <w:rPr>
                <w:rFonts w:ascii="Times New Roman" w:hAnsi="Times New Roman" w:cs="Times New Roman"/>
              </w:rPr>
              <w:t>=</w:t>
            </w:r>
            <w:r w:rsidRPr="005C71D0">
              <w:rPr>
                <w:rFonts w:ascii="Times New Roman" w:hAnsi="Times New Roman" w:cs="Times New Roman"/>
              </w:rPr>
              <w:t>Disagree</w:t>
            </w:r>
          </w:p>
          <w:p w14:paraId="295593F8" w14:textId="77777777" w:rsidR="00754317" w:rsidRPr="005C71D0" w:rsidRDefault="00754317" w:rsidP="00DE04B0">
            <w:pPr>
              <w:rPr>
                <w:rFonts w:ascii="Times New Roman" w:hAnsi="Times New Roman" w:cs="Times New Roman"/>
              </w:rPr>
            </w:pPr>
          </w:p>
          <w:p w14:paraId="531A6490" w14:textId="77777777" w:rsidR="00754317" w:rsidRDefault="00754317" w:rsidP="00DE04B0">
            <w:pPr>
              <w:rPr>
                <w:rFonts w:ascii="Times New Roman" w:hAnsi="Times New Roman" w:cs="Times New Roman"/>
              </w:rPr>
            </w:pPr>
            <w:r w:rsidRPr="005C71D0">
              <w:rPr>
                <w:rFonts w:ascii="Times New Roman" w:hAnsi="Times New Roman" w:cs="Times New Roman"/>
              </w:rPr>
              <w:t>2</w:t>
            </w:r>
            <w:r>
              <w:rPr>
                <w:rFonts w:ascii="Times New Roman" w:hAnsi="Times New Roman" w:cs="Times New Roman"/>
              </w:rPr>
              <w:t>=</w:t>
            </w:r>
            <w:r w:rsidRPr="005C71D0">
              <w:rPr>
                <w:rFonts w:ascii="Times New Roman" w:hAnsi="Times New Roman" w:cs="Times New Roman"/>
              </w:rPr>
              <w:t>Agree</w:t>
            </w:r>
          </w:p>
          <w:p w14:paraId="3690CF7D" w14:textId="77777777" w:rsidR="00754317" w:rsidRPr="005C71D0" w:rsidRDefault="00754317" w:rsidP="00DE04B0">
            <w:pPr>
              <w:rPr>
                <w:rFonts w:ascii="Times New Roman" w:hAnsi="Times New Roman" w:cs="Times New Roman"/>
              </w:rPr>
            </w:pPr>
          </w:p>
          <w:p w14:paraId="6C74CCD1" w14:textId="77777777" w:rsidR="00754317" w:rsidRDefault="00754317" w:rsidP="00DE04B0">
            <w:pPr>
              <w:rPr>
                <w:rFonts w:ascii="Times New Roman" w:hAnsi="Times New Roman" w:cs="Times New Roman"/>
              </w:rPr>
            </w:pPr>
            <w:r w:rsidRPr="005C71D0">
              <w:rPr>
                <w:rFonts w:ascii="Times New Roman" w:hAnsi="Times New Roman" w:cs="Times New Roman"/>
              </w:rPr>
              <w:t>3</w:t>
            </w:r>
            <w:r>
              <w:rPr>
                <w:rFonts w:ascii="Times New Roman" w:hAnsi="Times New Roman" w:cs="Times New Roman"/>
              </w:rPr>
              <w:t>=</w:t>
            </w:r>
            <w:r w:rsidRPr="005C71D0">
              <w:rPr>
                <w:rFonts w:ascii="Times New Roman" w:hAnsi="Times New Roman" w:cs="Times New Roman"/>
              </w:rPr>
              <w:t xml:space="preserve">St. agree </w:t>
            </w:r>
          </w:p>
          <w:p w14:paraId="57E26908" w14:textId="77777777" w:rsidR="00754317" w:rsidRPr="005C71D0" w:rsidRDefault="00754317" w:rsidP="00DE04B0">
            <w:pPr>
              <w:rPr>
                <w:rFonts w:ascii="Times New Roman" w:hAnsi="Times New Roman" w:cs="Times New Roman"/>
              </w:rPr>
            </w:pPr>
          </w:p>
        </w:tc>
        <w:tc>
          <w:tcPr>
            <w:tcW w:w="1456" w:type="dxa"/>
          </w:tcPr>
          <w:p w14:paraId="23E44288" w14:textId="77777777" w:rsidR="00754317" w:rsidRDefault="00754317" w:rsidP="00DE04B0">
            <w:pPr>
              <w:ind w:left="187" w:hanging="187"/>
              <w:rPr>
                <w:rFonts w:ascii="Times New Roman" w:hAnsi="Times New Roman" w:cs="Times New Roman"/>
              </w:rPr>
            </w:pPr>
            <w:r>
              <w:rPr>
                <w:rFonts w:ascii="Times New Roman" w:hAnsi="Times New Roman" w:cs="Times New Roman"/>
              </w:rPr>
              <w:t>14.7%</w:t>
            </w:r>
          </w:p>
          <w:p w14:paraId="06D92118" w14:textId="77777777" w:rsidR="00754317" w:rsidRDefault="00754317" w:rsidP="00DE04B0">
            <w:pPr>
              <w:ind w:left="187" w:hanging="187"/>
              <w:rPr>
                <w:rFonts w:ascii="Times New Roman" w:hAnsi="Times New Roman" w:cs="Times New Roman"/>
              </w:rPr>
            </w:pPr>
          </w:p>
          <w:p w14:paraId="52D74659" w14:textId="77777777" w:rsidR="00754317" w:rsidRDefault="00754317" w:rsidP="00DE04B0">
            <w:pPr>
              <w:ind w:left="187" w:hanging="187"/>
              <w:rPr>
                <w:rFonts w:ascii="Times New Roman" w:hAnsi="Times New Roman" w:cs="Times New Roman"/>
              </w:rPr>
            </w:pPr>
            <w:r>
              <w:rPr>
                <w:rFonts w:ascii="Times New Roman" w:hAnsi="Times New Roman" w:cs="Times New Roman"/>
              </w:rPr>
              <w:t>50.2%</w:t>
            </w:r>
          </w:p>
          <w:p w14:paraId="27B299C1" w14:textId="77777777" w:rsidR="00754317" w:rsidRDefault="00754317" w:rsidP="00DE04B0">
            <w:pPr>
              <w:ind w:left="187" w:hanging="187"/>
              <w:rPr>
                <w:rFonts w:ascii="Times New Roman" w:hAnsi="Times New Roman" w:cs="Times New Roman"/>
              </w:rPr>
            </w:pPr>
          </w:p>
          <w:p w14:paraId="09C1374A" w14:textId="77777777" w:rsidR="00754317" w:rsidRDefault="00754317" w:rsidP="00DE04B0">
            <w:pPr>
              <w:ind w:left="187" w:hanging="187"/>
              <w:rPr>
                <w:rFonts w:ascii="Times New Roman" w:hAnsi="Times New Roman" w:cs="Times New Roman"/>
              </w:rPr>
            </w:pPr>
            <w:r>
              <w:rPr>
                <w:rFonts w:ascii="Times New Roman" w:hAnsi="Times New Roman" w:cs="Times New Roman"/>
              </w:rPr>
              <w:t>30.1%</w:t>
            </w:r>
          </w:p>
          <w:p w14:paraId="5472D1DF" w14:textId="77777777" w:rsidR="00754317" w:rsidRDefault="00754317" w:rsidP="00DE04B0">
            <w:pPr>
              <w:ind w:left="187" w:hanging="187"/>
              <w:rPr>
                <w:rFonts w:ascii="Times New Roman" w:hAnsi="Times New Roman" w:cs="Times New Roman"/>
              </w:rPr>
            </w:pPr>
          </w:p>
          <w:p w14:paraId="53EA367F" w14:textId="77777777" w:rsidR="00754317" w:rsidRPr="005C71D0" w:rsidRDefault="00754317" w:rsidP="00DE04B0">
            <w:pPr>
              <w:ind w:left="187" w:hanging="187"/>
              <w:rPr>
                <w:rFonts w:ascii="Times New Roman" w:hAnsi="Times New Roman" w:cs="Times New Roman"/>
              </w:rPr>
            </w:pPr>
            <w:r>
              <w:rPr>
                <w:rFonts w:ascii="Times New Roman" w:hAnsi="Times New Roman" w:cs="Times New Roman"/>
              </w:rPr>
              <w:t xml:space="preserve">4.9% </w:t>
            </w:r>
          </w:p>
        </w:tc>
        <w:tc>
          <w:tcPr>
            <w:tcW w:w="3402" w:type="dxa"/>
          </w:tcPr>
          <w:p w14:paraId="5B3981D9" w14:textId="77777777" w:rsidR="00754317" w:rsidRPr="005C71D0" w:rsidRDefault="00754317" w:rsidP="00DE04B0">
            <w:pPr>
              <w:ind w:left="187" w:hanging="187"/>
              <w:rPr>
                <w:rFonts w:ascii="Times New Roman" w:hAnsi="Times New Roman" w:cs="Times New Roman"/>
              </w:rPr>
            </w:pPr>
            <w:r w:rsidRPr="005C71D0">
              <w:rPr>
                <w:rFonts w:ascii="Times New Roman" w:hAnsi="Times New Roman" w:cs="Times New Roman"/>
              </w:rPr>
              <w:t xml:space="preserve">Higher scores indicate more </w:t>
            </w:r>
            <w:r>
              <w:rPr>
                <w:rFonts w:ascii="Times New Roman" w:hAnsi="Times New Roman" w:cs="Times New Roman"/>
              </w:rPr>
              <w:t>endorsement to invest efforts in looking younger</w:t>
            </w:r>
            <w:r w:rsidRPr="005C71D0">
              <w:rPr>
                <w:rFonts w:ascii="Times New Roman" w:hAnsi="Times New Roman" w:cs="Times New Roman"/>
              </w:rPr>
              <w:t xml:space="preserve"> </w:t>
            </w:r>
          </w:p>
        </w:tc>
      </w:tr>
    </w:tbl>
    <w:p w14:paraId="0BDBF16F" w14:textId="77777777" w:rsidR="00754317" w:rsidRDefault="00754317" w:rsidP="00754317">
      <w:pPr>
        <w:spacing w:line="240" w:lineRule="auto"/>
        <w:rPr>
          <w:rFonts w:ascii="Times New Roman" w:eastAsia="Times New Roman" w:hAnsi="Times New Roman" w:cs="Times New Roman"/>
          <w:b/>
          <w:bCs/>
          <w:sz w:val="24"/>
          <w:szCs w:val="24"/>
        </w:rPr>
      </w:pPr>
    </w:p>
    <w:p w14:paraId="0FC9E08E" w14:textId="77777777" w:rsidR="00754317" w:rsidRDefault="00754317" w:rsidP="00754317">
      <w:pPr>
        <w:pStyle w:val="Heading2"/>
      </w:pPr>
      <w:bookmarkStart w:id="30" w:name="_Toc104580945"/>
      <w:r w:rsidRPr="00B434EC">
        <w:t>Sample Characteristics</w:t>
      </w:r>
      <w:bookmarkEnd w:id="30"/>
    </w:p>
    <w:p w14:paraId="4EB86806" w14:textId="77777777" w:rsidR="00754317" w:rsidRPr="004A6A40" w:rsidRDefault="00754317" w:rsidP="00754317"/>
    <w:p w14:paraId="137B901D" w14:textId="77777777" w:rsidR="00754317"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Table 2 reports the sociodemographic characteristics of the study sample. The total number of participants in the study was 2,023 older adults. All characteristic percentages were calculated using post stratification weights. The mean age among the population was 64.28 (8.06) years. Within the sample, 39.5% of participants were between the ages of 65–80 years old (</w:t>
      </w:r>
      <w:r w:rsidRPr="006657E7">
        <w:rPr>
          <w:rFonts w:ascii="Times New Roman" w:hAnsi="Times New Roman"/>
          <w:i/>
          <w:sz w:val="24"/>
        </w:rPr>
        <w:t>N</w:t>
      </w:r>
      <w:r>
        <w:rPr>
          <w:rFonts w:ascii="Times New Roman" w:eastAsia="Times New Roman" w:hAnsi="Times New Roman" w:cs="Times New Roman"/>
          <w:sz w:val="24"/>
          <w:szCs w:val="24"/>
        </w:rPr>
        <w:t>=999) and 60.5% were between the ages of 50–64 years old (</w:t>
      </w:r>
      <w:r w:rsidRPr="00232B57">
        <w:rPr>
          <w:rFonts w:ascii="Times New Roman" w:eastAsia="Times New Roman" w:hAnsi="Times New Roman" w:cs="Times New Roman"/>
          <w:i/>
          <w:iCs/>
          <w:sz w:val="24"/>
          <w:szCs w:val="24"/>
        </w:rPr>
        <w:t>N</w:t>
      </w:r>
      <w:r>
        <w:rPr>
          <w:rFonts w:ascii="Times New Roman" w:eastAsia="Times New Roman" w:hAnsi="Times New Roman" w:cs="Times New Roman"/>
          <w:sz w:val="24"/>
          <w:szCs w:val="24"/>
        </w:rPr>
        <w:t>=1023). The sample was 52.4% (</w:t>
      </w:r>
      <w:r w:rsidRPr="00232B57">
        <w:rPr>
          <w:rFonts w:ascii="Times New Roman" w:eastAsia="Times New Roman" w:hAnsi="Times New Roman" w:cs="Times New Roman"/>
          <w:i/>
          <w:iCs/>
          <w:sz w:val="24"/>
          <w:szCs w:val="24"/>
        </w:rPr>
        <w:t>N</w:t>
      </w:r>
      <w:r>
        <w:rPr>
          <w:rFonts w:ascii="Times New Roman" w:eastAsia="Times New Roman" w:hAnsi="Times New Roman" w:cs="Times New Roman"/>
          <w:sz w:val="24"/>
          <w:szCs w:val="24"/>
        </w:rPr>
        <w:t>=1042) women and 47.6% (</w:t>
      </w:r>
      <w:r w:rsidRPr="00232B57">
        <w:rPr>
          <w:rFonts w:ascii="Times New Roman" w:eastAsia="Times New Roman" w:hAnsi="Times New Roman" w:cs="Times New Roman"/>
          <w:i/>
          <w:iCs/>
          <w:sz w:val="24"/>
          <w:szCs w:val="24"/>
        </w:rPr>
        <w:t>N</w:t>
      </w:r>
      <w:r>
        <w:rPr>
          <w:rFonts w:ascii="Times New Roman" w:eastAsia="Times New Roman" w:hAnsi="Times New Roman" w:cs="Times New Roman"/>
          <w:sz w:val="24"/>
          <w:szCs w:val="24"/>
        </w:rPr>
        <w:t>=980)</w:t>
      </w:r>
      <w:r w:rsidRPr="001E5D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men. The racial and ethnic make-up of the sample was mostly Non-Hispanic White at 71.1%, with other racial and ethnic group percentages as follows: Non-Hispanic Black 10.7%, Hispanic/Latino 11.4%, and Other/Multicultural 6.7%. A total of 33.4% of the sample was married or living with a partner. Education make-up of the group was </w:t>
      </w:r>
      <w:r>
        <w:rPr>
          <w:rFonts w:ascii="Times New Roman" w:eastAsia="Times New Roman" w:hAnsi="Times New Roman" w:cs="Times New Roman"/>
          <w:sz w:val="24"/>
          <w:szCs w:val="24"/>
        </w:rPr>
        <w:lastRenderedPageBreak/>
        <w:t xml:space="preserve">39.8% had a high school diploma or less, 26.7% had some college, and 33.5% had a bachelor’s degree or higher. A little over half of the sample was employed (51.2%), and the majority of the sample lived in a metropolitan area (84.9%). The median annual household income range of the participant population was $60–74,999, with 58.1% reporting an income at or above $60,000.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810"/>
        <w:gridCol w:w="1800"/>
      </w:tblGrid>
      <w:tr w:rsidR="00754317" w:rsidRPr="00680A5A" w14:paraId="6FADB5FD" w14:textId="77777777" w:rsidTr="00DE04B0">
        <w:trPr>
          <w:jc w:val="center"/>
        </w:trPr>
        <w:tc>
          <w:tcPr>
            <w:tcW w:w="7555" w:type="dxa"/>
            <w:gridSpan w:val="3"/>
            <w:tcBorders>
              <w:top w:val="nil"/>
              <w:bottom w:val="single" w:sz="4" w:space="0" w:color="auto"/>
            </w:tcBorders>
          </w:tcPr>
          <w:p w14:paraId="06546B86" w14:textId="77777777" w:rsidR="00754317" w:rsidRPr="00680A5A" w:rsidRDefault="00754317" w:rsidP="00DE04B0">
            <w:pPr>
              <w:widowControl w:val="0"/>
              <w:rPr>
                <w:rFonts w:ascii="Times New Roman" w:hAnsi="Times New Roman" w:cs="Times New Roman"/>
                <w:b/>
              </w:rPr>
            </w:pPr>
            <w:r w:rsidRPr="009846B5">
              <w:rPr>
                <w:rFonts w:ascii="Times New Roman" w:hAnsi="Times New Roman" w:cs="Times New Roman"/>
                <w:b/>
              </w:rPr>
              <w:t xml:space="preserve">Table </w:t>
            </w:r>
            <w:r>
              <w:rPr>
                <w:rFonts w:ascii="Times New Roman" w:hAnsi="Times New Roman" w:cs="Times New Roman"/>
                <w:b/>
              </w:rPr>
              <w:t>2</w:t>
            </w:r>
            <w:r w:rsidRPr="009846B5">
              <w:rPr>
                <w:rFonts w:ascii="Times New Roman" w:hAnsi="Times New Roman" w:cs="Times New Roman"/>
                <w:b/>
              </w:rPr>
              <w:t>. Participant sociodemographic</w:t>
            </w:r>
            <w:r>
              <w:rPr>
                <w:rFonts w:ascii="Times New Roman" w:hAnsi="Times New Roman" w:cs="Times New Roman"/>
                <w:b/>
              </w:rPr>
              <w:t xml:space="preserve"> </w:t>
            </w:r>
            <w:r w:rsidRPr="009846B5">
              <w:rPr>
                <w:rFonts w:ascii="Times New Roman" w:hAnsi="Times New Roman" w:cs="Times New Roman"/>
                <w:b/>
              </w:rPr>
              <w:t xml:space="preserve">characteristics </w:t>
            </w:r>
            <w:r>
              <w:rPr>
                <w:rFonts w:ascii="Times New Roman" w:hAnsi="Times New Roman" w:cs="Times New Roman"/>
                <w:b/>
              </w:rPr>
              <w:t xml:space="preserve">      Total (</w:t>
            </w:r>
            <w:r w:rsidRPr="00232B57">
              <w:rPr>
                <w:rFonts w:ascii="Times New Roman" w:hAnsi="Times New Roman" w:cs="Times New Roman"/>
                <w:b/>
                <w:i/>
                <w:iCs/>
              </w:rPr>
              <w:t>N</w:t>
            </w:r>
            <w:r>
              <w:rPr>
                <w:rFonts w:ascii="Times New Roman" w:hAnsi="Times New Roman" w:cs="Times New Roman"/>
                <w:b/>
              </w:rPr>
              <w:t>=202</w:t>
            </w:r>
            <w:r w:rsidRPr="560170D8">
              <w:rPr>
                <w:rFonts w:ascii="Times New Roman" w:hAnsi="Times New Roman" w:cs="Times New Roman"/>
                <w:b/>
                <w:bCs/>
              </w:rPr>
              <w:t>3</w:t>
            </w:r>
            <w:r>
              <w:rPr>
                <w:rFonts w:ascii="Times New Roman" w:hAnsi="Times New Roman" w:cs="Times New Roman"/>
                <w:b/>
              </w:rPr>
              <w:t>)</w:t>
            </w:r>
          </w:p>
        </w:tc>
      </w:tr>
      <w:tr w:rsidR="00754317" w:rsidRPr="00680A5A" w14:paraId="68F5CE56" w14:textId="77777777" w:rsidTr="00DE04B0">
        <w:trPr>
          <w:jc w:val="center"/>
        </w:trPr>
        <w:tc>
          <w:tcPr>
            <w:tcW w:w="4945" w:type="dxa"/>
            <w:tcBorders>
              <w:top w:val="single" w:sz="4" w:space="0" w:color="auto"/>
              <w:bottom w:val="single" w:sz="4" w:space="0" w:color="auto"/>
            </w:tcBorders>
          </w:tcPr>
          <w:p w14:paraId="762BA198" w14:textId="77777777" w:rsidR="00754317" w:rsidRDefault="00754317" w:rsidP="00DE04B0">
            <w:pPr>
              <w:widowControl w:val="0"/>
              <w:rPr>
                <w:rFonts w:ascii="Times New Roman" w:hAnsi="Times New Roman" w:cs="Times New Roman"/>
                <w:b/>
              </w:rPr>
            </w:pPr>
          </w:p>
          <w:p w14:paraId="02E339A3" w14:textId="77777777" w:rsidR="00754317" w:rsidRPr="00680A5A" w:rsidRDefault="00754317" w:rsidP="00DE04B0">
            <w:pPr>
              <w:widowControl w:val="0"/>
              <w:rPr>
                <w:rFonts w:ascii="Times New Roman" w:hAnsi="Times New Roman" w:cs="Times New Roman"/>
                <w:b/>
              </w:rPr>
            </w:pPr>
            <w:r>
              <w:rPr>
                <w:rFonts w:ascii="Times New Roman" w:hAnsi="Times New Roman" w:cs="Times New Roman"/>
                <w:b/>
              </w:rPr>
              <w:t xml:space="preserve">Demographics </w:t>
            </w:r>
          </w:p>
        </w:tc>
        <w:tc>
          <w:tcPr>
            <w:tcW w:w="810" w:type="dxa"/>
            <w:tcBorders>
              <w:top w:val="single" w:sz="4" w:space="0" w:color="auto"/>
              <w:bottom w:val="single" w:sz="4" w:space="0" w:color="auto"/>
            </w:tcBorders>
            <w:vAlign w:val="center"/>
          </w:tcPr>
          <w:p w14:paraId="6226C79A" w14:textId="77777777" w:rsidR="00754317" w:rsidRDefault="00754317" w:rsidP="00DE04B0">
            <w:pPr>
              <w:widowControl w:val="0"/>
              <w:jc w:val="center"/>
              <w:rPr>
                <w:rFonts w:ascii="Times New Roman" w:hAnsi="Times New Roman" w:cs="Times New Roman"/>
                <w:b/>
              </w:rPr>
            </w:pPr>
          </w:p>
          <w:p w14:paraId="04C4514B" w14:textId="77777777" w:rsidR="00754317" w:rsidRPr="00680A5A" w:rsidRDefault="00754317" w:rsidP="00DE04B0">
            <w:pPr>
              <w:widowControl w:val="0"/>
              <w:jc w:val="center"/>
              <w:rPr>
                <w:rFonts w:ascii="Times New Roman" w:hAnsi="Times New Roman" w:cs="Times New Roman"/>
                <w:b/>
              </w:rPr>
            </w:pPr>
            <w:r w:rsidRPr="00680A5A">
              <w:rPr>
                <w:rFonts w:ascii="Times New Roman" w:hAnsi="Times New Roman" w:cs="Times New Roman"/>
                <w:b/>
              </w:rPr>
              <w:t>No.</w:t>
            </w:r>
          </w:p>
        </w:tc>
        <w:tc>
          <w:tcPr>
            <w:tcW w:w="1800" w:type="dxa"/>
            <w:tcBorders>
              <w:top w:val="single" w:sz="4" w:space="0" w:color="auto"/>
              <w:bottom w:val="single" w:sz="4" w:space="0" w:color="auto"/>
            </w:tcBorders>
          </w:tcPr>
          <w:p w14:paraId="7A6F5567" w14:textId="77777777" w:rsidR="00754317" w:rsidRPr="00680A5A" w:rsidRDefault="00754317" w:rsidP="00DE04B0">
            <w:pPr>
              <w:widowControl w:val="0"/>
              <w:jc w:val="center"/>
              <w:rPr>
                <w:rFonts w:ascii="Times New Roman" w:hAnsi="Times New Roman" w:cs="Times New Roman"/>
                <w:b/>
              </w:rPr>
            </w:pPr>
            <w:r w:rsidRPr="00680A5A">
              <w:rPr>
                <w:rFonts w:ascii="Times New Roman" w:hAnsi="Times New Roman" w:cs="Times New Roman"/>
                <w:b/>
              </w:rPr>
              <w:t>Weighted</w:t>
            </w:r>
          </w:p>
          <w:p w14:paraId="1C2C423D" w14:textId="77777777" w:rsidR="00754317" w:rsidRPr="00680A5A" w:rsidRDefault="00754317" w:rsidP="00DE04B0">
            <w:pPr>
              <w:widowControl w:val="0"/>
              <w:jc w:val="center"/>
              <w:rPr>
                <w:rFonts w:ascii="Times New Roman" w:hAnsi="Times New Roman" w:cs="Times New Roman"/>
                <w:b/>
              </w:rPr>
            </w:pPr>
            <w:r w:rsidRPr="00680A5A">
              <w:rPr>
                <w:rFonts w:ascii="Times New Roman" w:hAnsi="Times New Roman" w:cs="Times New Roman"/>
                <w:b/>
              </w:rPr>
              <w:t>% or</w:t>
            </w:r>
            <w:r w:rsidRPr="00680A5A">
              <w:rPr>
                <w:rFonts w:ascii="Times New Roman" w:hAnsi="Times New Roman" w:cs="Times New Roman"/>
                <w:b/>
                <w:i/>
                <w:iCs/>
              </w:rPr>
              <w:t xml:space="preserve"> </w:t>
            </w:r>
            <w:r w:rsidRPr="00680A5A">
              <w:rPr>
                <w:rFonts w:ascii="Times New Roman" w:hAnsi="Times New Roman" w:cs="Times New Roman"/>
                <w:b/>
              </w:rPr>
              <w:t>Mean (SD)</w:t>
            </w:r>
          </w:p>
        </w:tc>
      </w:tr>
      <w:tr w:rsidR="00754317" w:rsidRPr="00680A5A" w14:paraId="62980589" w14:textId="77777777" w:rsidTr="00DE04B0">
        <w:trPr>
          <w:jc w:val="center"/>
        </w:trPr>
        <w:tc>
          <w:tcPr>
            <w:tcW w:w="4945" w:type="dxa"/>
            <w:tcBorders>
              <w:top w:val="single" w:sz="4" w:space="0" w:color="auto"/>
            </w:tcBorders>
          </w:tcPr>
          <w:p w14:paraId="38F9B194" w14:textId="77777777" w:rsidR="00754317" w:rsidRPr="00680A5A" w:rsidRDefault="00754317" w:rsidP="00DE04B0">
            <w:pPr>
              <w:widowControl w:val="0"/>
              <w:rPr>
                <w:rFonts w:ascii="Times New Roman" w:hAnsi="Times New Roman" w:cs="Times New Roman"/>
              </w:rPr>
            </w:pPr>
            <w:r w:rsidRPr="00571CF4">
              <w:rPr>
                <w:rFonts w:ascii="Times New Roman" w:hAnsi="Times New Roman" w:cs="Times New Roman"/>
                <w:b/>
              </w:rPr>
              <w:t xml:space="preserve">Age, in years </w:t>
            </w:r>
          </w:p>
        </w:tc>
        <w:tc>
          <w:tcPr>
            <w:tcW w:w="810" w:type="dxa"/>
            <w:tcBorders>
              <w:top w:val="single" w:sz="4" w:space="0" w:color="auto"/>
            </w:tcBorders>
          </w:tcPr>
          <w:p w14:paraId="5E1E49AA" w14:textId="77777777" w:rsidR="00754317" w:rsidRPr="00680A5A" w:rsidRDefault="00754317" w:rsidP="00DE04B0">
            <w:pPr>
              <w:widowControl w:val="0"/>
              <w:jc w:val="center"/>
              <w:rPr>
                <w:rFonts w:ascii="Times New Roman" w:hAnsi="Times New Roman" w:cs="Times New Roman"/>
                <w:bCs/>
              </w:rPr>
            </w:pPr>
          </w:p>
        </w:tc>
        <w:tc>
          <w:tcPr>
            <w:tcW w:w="1800" w:type="dxa"/>
            <w:tcBorders>
              <w:top w:val="single" w:sz="4" w:space="0" w:color="auto"/>
            </w:tcBorders>
          </w:tcPr>
          <w:p w14:paraId="4AFCE2DD"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6</w:t>
            </w:r>
            <w:r>
              <w:rPr>
                <w:rFonts w:ascii="Times New Roman" w:hAnsi="Times New Roman" w:cs="Times New Roman"/>
                <w:bCs/>
              </w:rPr>
              <w:t>4</w:t>
            </w:r>
            <w:r w:rsidRPr="00680A5A">
              <w:rPr>
                <w:rFonts w:ascii="Times New Roman" w:hAnsi="Times New Roman" w:cs="Times New Roman"/>
                <w:bCs/>
              </w:rPr>
              <w:t>.</w:t>
            </w:r>
            <w:r>
              <w:rPr>
                <w:rFonts w:ascii="Times New Roman" w:hAnsi="Times New Roman" w:cs="Times New Roman"/>
                <w:bCs/>
              </w:rPr>
              <w:t>28</w:t>
            </w:r>
            <w:r w:rsidRPr="00680A5A">
              <w:rPr>
                <w:rFonts w:ascii="Times New Roman" w:hAnsi="Times New Roman" w:cs="Times New Roman"/>
                <w:bCs/>
              </w:rPr>
              <w:t xml:space="preserve"> (8.0</w:t>
            </w:r>
            <w:r>
              <w:rPr>
                <w:rFonts w:ascii="Times New Roman" w:hAnsi="Times New Roman" w:cs="Times New Roman"/>
                <w:bCs/>
              </w:rPr>
              <w:t>6</w:t>
            </w:r>
            <w:r w:rsidRPr="00680A5A">
              <w:rPr>
                <w:rFonts w:ascii="Times New Roman" w:hAnsi="Times New Roman" w:cs="Times New Roman"/>
                <w:bCs/>
              </w:rPr>
              <w:t>)</w:t>
            </w:r>
          </w:p>
        </w:tc>
      </w:tr>
      <w:tr w:rsidR="00754317" w:rsidRPr="00680A5A" w14:paraId="483B84B4" w14:textId="77777777" w:rsidTr="00DE04B0">
        <w:trPr>
          <w:jc w:val="center"/>
        </w:trPr>
        <w:tc>
          <w:tcPr>
            <w:tcW w:w="4945" w:type="dxa"/>
          </w:tcPr>
          <w:p w14:paraId="7D193D05" w14:textId="77777777" w:rsidR="00754317" w:rsidRPr="00680A5A" w:rsidRDefault="00754317" w:rsidP="00DE04B0">
            <w:pPr>
              <w:widowControl w:val="0"/>
              <w:ind w:left="150"/>
              <w:rPr>
                <w:rFonts w:ascii="Times New Roman" w:hAnsi="Times New Roman" w:cs="Times New Roman"/>
              </w:rPr>
            </w:pPr>
            <w:r w:rsidRPr="00680A5A">
              <w:rPr>
                <w:rFonts w:ascii="Times New Roman" w:hAnsi="Times New Roman" w:cs="Times New Roman"/>
              </w:rPr>
              <w:t xml:space="preserve">Age group: </w:t>
            </w:r>
            <w:r>
              <w:rPr>
                <w:rFonts w:ascii="Times New Roman" w:hAnsi="Times New Roman" w:cs="Times New Roman"/>
              </w:rPr>
              <w:t>65–80</w:t>
            </w:r>
          </w:p>
        </w:tc>
        <w:tc>
          <w:tcPr>
            <w:tcW w:w="810" w:type="dxa"/>
          </w:tcPr>
          <w:p w14:paraId="4C46EA5E"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999</w:t>
            </w:r>
          </w:p>
        </w:tc>
        <w:tc>
          <w:tcPr>
            <w:tcW w:w="1800" w:type="dxa"/>
          </w:tcPr>
          <w:p w14:paraId="5799F43C"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39.</w:t>
            </w:r>
            <w:r>
              <w:rPr>
                <w:rFonts w:ascii="Times New Roman" w:hAnsi="Times New Roman" w:cs="Times New Roman"/>
                <w:bCs/>
              </w:rPr>
              <w:t>5</w:t>
            </w:r>
            <w:r w:rsidRPr="00680A5A">
              <w:rPr>
                <w:rFonts w:ascii="Times New Roman" w:hAnsi="Times New Roman" w:cs="Times New Roman"/>
                <w:bCs/>
              </w:rPr>
              <w:t>%</w:t>
            </w:r>
          </w:p>
        </w:tc>
      </w:tr>
      <w:tr w:rsidR="00754317" w:rsidRPr="00680A5A" w14:paraId="37889F6C" w14:textId="77777777" w:rsidTr="00DE04B0">
        <w:trPr>
          <w:jc w:val="center"/>
        </w:trPr>
        <w:tc>
          <w:tcPr>
            <w:tcW w:w="4945" w:type="dxa"/>
          </w:tcPr>
          <w:p w14:paraId="2E5EBE3D" w14:textId="77777777" w:rsidR="00754317" w:rsidRPr="00680A5A" w:rsidRDefault="00754317" w:rsidP="00DE04B0">
            <w:pPr>
              <w:widowControl w:val="0"/>
              <w:ind w:left="150"/>
              <w:rPr>
                <w:rFonts w:ascii="Times New Roman" w:hAnsi="Times New Roman" w:cs="Times New Roman"/>
              </w:rPr>
            </w:pPr>
            <w:r w:rsidRPr="00680A5A">
              <w:rPr>
                <w:rFonts w:ascii="Times New Roman" w:hAnsi="Times New Roman" w:cs="Times New Roman"/>
              </w:rPr>
              <w:t>Age group: 50</w:t>
            </w:r>
            <w:r>
              <w:rPr>
                <w:rFonts w:ascii="Times New Roman" w:hAnsi="Times New Roman" w:cs="Times New Roman"/>
              </w:rPr>
              <w:t>–</w:t>
            </w:r>
            <w:r w:rsidRPr="00680A5A">
              <w:rPr>
                <w:rFonts w:ascii="Times New Roman" w:hAnsi="Times New Roman" w:cs="Times New Roman"/>
              </w:rPr>
              <w:t>64</w:t>
            </w:r>
          </w:p>
        </w:tc>
        <w:tc>
          <w:tcPr>
            <w:tcW w:w="810" w:type="dxa"/>
          </w:tcPr>
          <w:p w14:paraId="03B503A1"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1</w:t>
            </w:r>
            <w:r>
              <w:rPr>
                <w:rFonts w:ascii="Times New Roman" w:hAnsi="Times New Roman" w:cs="Times New Roman"/>
                <w:bCs/>
              </w:rPr>
              <w:t>023</w:t>
            </w:r>
          </w:p>
        </w:tc>
        <w:tc>
          <w:tcPr>
            <w:tcW w:w="1800" w:type="dxa"/>
          </w:tcPr>
          <w:p w14:paraId="5258E651"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60.</w:t>
            </w:r>
            <w:r>
              <w:rPr>
                <w:rFonts w:ascii="Times New Roman" w:hAnsi="Times New Roman" w:cs="Times New Roman"/>
                <w:bCs/>
              </w:rPr>
              <w:t>5</w:t>
            </w:r>
            <w:r w:rsidRPr="00680A5A">
              <w:rPr>
                <w:rFonts w:ascii="Times New Roman" w:hAnsi="Times New Roman" w:cs="Times New Roman"/>
                <w:bCs/>
              </w:rPr>
              <w:t>%</w:t>
            </w:r>
          </w:p>
        </w:tc>
      </w:tr>
      <w:tr w:rsidR="00754317" w:rsidRPr="00680A5A" w14:paraId="4858AB79" w14:textId="77777777" w:rsidTr="00DE04B0">
        <w:trPr>
          <w:jc w:val="center"/>
        </w:trPr>
        <w:tc>
          <w:tcPr>
            <w:tcW w:w="4945" w:type="dxa"/>
          </w:tcPr>
          <w:p w14:paraId="0F58BE97" w14:textId="77777777" w:rsidR="00754317" w:rsidRPr="009846B5" w:rsidRDefault="00754317" w:rsidP="00DE04B0">
            <w:pPr>
              <w:widowControl w:val="0"/>
              <w:rPr>
                <w:rFonts w:ascii="Times New Roman" w:hAnsi="Times New Roman" w:cs="Times New Roman"/>
                <w:b/>
                <w:bCs/>
              </w:rPr>
            </w:pPr>
            <w:r>
              <w:rPr>
                <w:rFonts w:ascii="Times New Roman" w:hAnsi="Times New Roman" w:cs="Times New Roman"/>
                <w:b/>
                <w:bCs/>
              </w:rPr>
              <w:t>Gender</w:t>
            </w:r>
          </w:p>
        </w:tc>
        <w:tc>
          <w:tcPr>
            <w:tcW w:w="810" w:type="dxa"/>
          </w:tcPr>
          <w:p w14:paraId="5A945DDA" w14:textId="77777777" w:rsidR="00754317" w:rsidRPr="00680A5A" w:rsidRDefault="00754317" w:rsidP="00DE04B0">
            <w:pPr>
              <w:widowControl w:val="0"/>
              <w:jc w:val="center"/>
              <w:rPr>
                <w:rFonts w:ascii="Times New Roman" w:hAnsi="Times New Roman" w:cs="Times New Roman"/>
                <w:bCs/>
              </w:rPr>
            </w:pPr>
          </w:p>
        </w:tc>
        <w:tc>
          <w:tcPr>
            <w:tcW w:w="1800" w:type="dxa"/>
          </w:tcPr>
          <w:p w14:paraId="08E15A7A" w14:textId="77777777" w:rsidR="00754317" w:rsidRPr="00680A5A" w:rsidRDefault="00754317" w:rsidP="00DE04B0">
            <w:pPr>
              <w:widowControl w:val="0"/>
              <w:jc w:val="center"/>
              <w:rPr>
                <w:rFonts w:ascii="Times New Roman" w:hAnsi="Times New Roman" w:cs="Times New Roman"/>
                <w:bCs/>
              </w:rPr>
            </w:pPr>
          </w:p>
        </w:tc>
      </w:tr>
      <w:tr w:rsidR="00754317" w:rsidRPr="00680A5A" w14:paraId="50AD31CE" w14:textId="77777777" w:rsidTr="00DE04B0">
        <w:trPr>
          <w:jc w:val="center"/>
        </w:trPr>
        <w:tc>
          <w:tcPr>
            <w:tcW w:w="4945" w:type="dxa"/>
          </w:tcPr>
          <w:p w14:paraId="0CB720CB" w14:textId="77777777" w:rsidR="00754317" w:rsidRPr="00680A5A" w:rsidRDefault="00754317" w:rsidP="00DE04B0">
            <w:pPr>
              <w:widowControl w:val="0"/>
              <w:ind w:left="159"/>
              <w:rPr>
                <w:rFonts w:ascii="Times New Roman" w:hAnsi="Times New Roman" w:cs="Times New Roman"/>
              </w:rPr>
            </w:pPr>
            <w:r>
              <w:rPr>
                <w:rFonts w:ascii="Times New Roman" w:hAnsi="Times New Roman" w:cs="Times New Roman"/>
              </w:rPr>
              <w:t>Women</w:t>
            </w:r>
          </w:p>
        </w:tc>
        <w:tc>
          <w:tcPr>
            <w:tcW w:w="810" w:type="dxa"/>
          </w:tcPr>
          <w:p w14:paraId="6871CB6F"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10</w:t>
            </w:r>
            <w:r>
              <w:rPr>
                <w:rFonts w:ascii="Times New Roman" w:hAnsi="Times New Roman" w:cs="Times New Roman"/>
                <w:bCs/>
              </w:rPr>
              <w:t>42</w:t>
            </w:r>
          </w:p>
        </w:tc>
        <w:tc>
          <w:tcPr>
            <w:tcW w:w="1800" w:type="dxa"/>
          </w:tcPr>
          <w:p w14:paraId="70964A4C"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52.4%</w:t>
            </w:r>
          </w:p>
        </w:tc>
      </w:tr>
      <w:tr w:rsidR="00754317" w:rsidRPr="00680A5A" w14:paraId="6D205DFC" w14:textId="77777777" w:rsidTr="00DE04B0">
        <w:trPr>
          <w:jc w:val="center"/>
        </w:trPr>
        <w:tc>
          <w:tcPr>
            <w:tcW w:w="4945" w:type="dxa"/>
          </w:tcPr>
          <w:p w14:paraId="1F5C90C4" w14:textId="77777777" w:rsidR="00754317" w:rsidRPr="00680A5A" w:rsidRDefault="00754317" w:rsidP="00DE04B0">
            <w:pPr>
              <w:widowControl w:val="0"/>
              <w:ind w:left="159"/>
              <w:rPr>
                <w:rFonts w:ascii="Times New Roman" w:hAnsi="Times New Roman" w:cs="Times New Roman"/>
              </w:rPr>
            </w:pPr>
            <w:r>
              <w:rPr>
                <w:rFonts w:ascii="Times New Roman" w:hAnsi="Times New Roman" w:cs="Times New Roman"/>
              </w:rPr>
              <w:t>Men</w:t>
            </w:r>
          </w:p>
        </w:tc>
        <w:tc>
          <w:tcPr>
            <w:tcW w:w="810" w:type="dxa"/>
          </w:tcPr>
          <w:p w14:paraId="3D2A7C61"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9</w:t>
            </w:r>
            <w:r>
              <w:rPr>
                <w:rFonts w:ascii="Times New Roman" w:hAnsi="Times New Roman" w:cs="Times New Roman"/>
                <w:bCs/>
              </w:rPr>
              <w:t>80</w:t>
            </w:r>
          </w:p>
        </w:tc>
        <w:tc>
          <w:tcPr>
            <w:tcW w:w="1800" w:type="dxa"/>
          </w:tcPr>
          <w:p w14:paraId="21F27287"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47.6%</w:t>
            </w:r>
          </w:p>
        </w:tc>
      </w:tr>
      <w:tr w:rsidR="00754317" w:rsidRPr="00680A5A" w14:paraId="589DEA42" w14:textId="77777777" w:rsidTr="00DE04B0">
        <w:trPr>
          <w:jc w:val="center"/>
        </w:trPr>
        <w:tc>
          <w:tcPr>
            <w:tcW w:w="4945" w:type="dxa"/>
          </w:tcPr>
          <w:p w14:paraId="0DC28E8D" w14:textId="77777777" w:rsidR="00754317" w:rsidRPr="009846B5" w:rsidRDefault="00754317" w:rsidP="00DE04B0">
            <w:pPr>
              <w:widowControl w:val="0"/>
              <w:rPr>
                <w:rFonts w:ascii="Times New Roman" w:hAnsi="Times New Roman" w:cs="Times New Roman"/>
                <w:b/>
                <w:bCs/>
              </w:rPr>
            </w:pPr>
            <w:r w:rsidRPr="009846B5">
              <w:rPr>
                <w:rFonts w:ascii="Times New Roman" w:hAnsi="Times New Roman" w:cs="Times New Roman"/>
                <w:b/>
                <w:bCs/>
              </w:rPr>
              <w:t>Race/ethnicity</w:t>
            </w:r>
          </w:p>
        </w:tc>
        <w:tc>
          <w:tcPr>
            <w:tcW w:w="810" w:type="dxa"/>
          </w:tcPr>
          <w:p w14:paraId="7BE37064" w14:textId="77777777" w:rsidR="00754317" w:rsidRPr="00680A5A" w:rsidRDefault="00754317" w:rsidP="00DE04B0">
            <w:pPr>
              <w:widowControl w:val="0"/>
              <w:jc w:val="center"/>
              <w:rPr>
                <w:rFonts w:ascii="Times New Roman" w:hAnsi="Times New Roman" w:cs="Times New Roman"/>
                <w:bCs/>
              </w:rPr>
            </w:pPr>
          </w:p>
        </w:tc>
        <w:tc>
          <w:tcPr>
            <w:tcW w:w="1800" w:type="dxa"/>
          </w:tcPr>
          <w:p w14:paraId="5F5B9CDE" w14:textId="77777777" w:rsidR="00754317" w:rsidRPr="00680A5A" w:rsidRDefault="00754317" w:rsidP="00DE04B0">
            <w:pPr>
              <w:widowControl w:val="0"/>
              <w:jc w:val="center"/>
              <w:rPr>
                <w:rFonts w:ascii="Times New Roman" w:hAnsi="Times New Roman" w:cs="Times New Roman"/>
                <w:bCs/>
              </w:rPr>
            </w:pPr>
          </w:p>
        </w:tc>
      </w:tr>
      <w:tr w:rsidR="00754317" w:rsidRPr="00680A5A" w14:paraId="36239E34" w14:textId="77777777" w:rsidTr="00DE04B0">
        <w:trPr>
          <w:jc w:val="center"/>
        </w:trPr>
        <w:tc>
          <w:tcPr>
            <w:tcW w:w="4945" w:type="dxa"/>
          </w:tcPr>
          <w:p w14:paraId="3D30B840" w14:textId="77777777" w:rsidR="00754317" w:rsidRPr="00680A5A" w:rsidRDefault="00754317" w:rsidP="00DE04B0">
            <w:pPr>
              <w:widowControl w:val="0"/>
              <w:ind w:left="150"/>
              <w:rPr>
                <w:rFonts w:ascii="Times New Roman" w:hAnsi="Times New Roman" w:cs="Times New Roman"/>
              </w:rPr>
            </w:pPr>
            <w:r w:rsidRPr="00680A5A">
              <w:rPr>
                <w:rFonts w:ascii="Times New Roman" w:hAnsi="Times New Roman" w:cs="Times New Roman"/>
              </w:rPr>
              <w:t>Non-Hispanic White</w:t>
            </w:r>
          </w:p>
        </w:tc>
        <w:tc>
          <w:tcPr>
            <w:tcW w:w="810" w:type="dxa"/>
          </w:tcPr>
          <w:p w14:paraId="111933AA"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1</w:t>
            </w:r>
            <w:r>
              <w:rPr>
                <w:rFonts w:ascii="Times New Roman" w:hAnsi="Times New Roman" w:cs="Times New Roman"/>
                <w:bCs/>
              </w:rPr>
              <w:t>537</w:t>
            </w:r>
          </w:p>
        </w:tc>
        <w:tc>
          <w:tcPr>
            <w:tcW w:w="1800" w:type="dxa"/>
          </w:tcPr>
          <w:p w14:paraId="0EDFAE05"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71.1%</w:t>
            </w:r>
          </w:p>
        </w:tc>
      </w:tr>
      <w:tr w:rsidR="00754317" w:rsidRPr="00680A5A" w14:paraId="2E722F51" w14:textId="77777777" w:rsidTr="00DE04B0">
        <w:trPr>
          <w:jc w:val="center"/>
        </w:trPr>
        <w:tc>
          <w:tcPr>
            <w:tcW w:w="4945" w:type="dxa"/>
          </w:tcPr>
          <w:p w14:paraId="0F790710" w14:textId="77777777" w:rsidR="00754317" w:rsidRPr="00680A5A" w:rsidRDefault="00754317" w:rsidP="00DE04B0">
            <w:pPr>
              <w:widowControl w:val="0"/>
              <w:ind w:left="150"/>
              <w:rPr>
                <w:rFonts w:ascii="Times New Roman" w:hAnsi="Times New Roman" w:cs="Times New Roman"/>
              </w:rPr>
            </w:pPr>
            <w:r w:rsidRPr="00680A5A">
              <w:rPr>
                <w:rFonts w:ascii="Times New Roman" w:hAnsi="Times New Roman" w:cs="Times New Roman"/>
              </w:rPr>
              <w:t>Non-Hispanic Black</w:t>
            </w:r>
          </w:p>
        </w:tc>
        <w:tc>
          <w:tcPr>
            <w:tcW w:w="810" w:type="dxa"/>
          </w:tcPr>
          <w:p w14:paraId="31109FF2"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190</w:t>
            </w:r>
          </w:p>
        </w:tc>
        <w:tc>
          <w:tcPr>
            <w:tcW w:w="1800" w:type="dxa"/>
          </w:tcPr>
          <w:p w14:paraId="65D4C40E"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10.</w:t>
            </w:r>
            <w:r>
              <w:rPr>
                <w:rFonts w:ascii="Times New Roman" w:hAnsi="Times New Roman" w:cs="Times New Roman"/>
                <w:bCs/>
              </w:rPr>
              <w:t>7</w:t>
            </w:r>
            <w:r w:rsidRPr="00680A5A">
              <w:rPr>
                <w:rFonts w:ascii="Times New Roman" w:hAnsi="Times New Roman" w:cs="Times New Roman"/>
                <w:bCs/>
              </w:rPr>
              <w:t>%</w:t>
            </w:r>
          </w:p>
        </w:tc>
      </w:tr>
      <w:tr w:rsidR="00754317" w:rsidRPr="00680A5A" w14:paraId="6BB08A75" w14:textId="77777777" w:rsidTr="00DE04B0">
        <w:trPr>
          <w:jc w:val="center"/>
        </w:trPr>
        <w:tc>
          <w:tcPr>
            <w:tcW w:w="4945" w:type="dxa"/>
          </w:tcPr>
          <w:p w14:paraId="6D8E1548" w14:textId="77777777" w:rsidR="00754317" w:rsidRPr="00680A5A" w:rsidRDefault="00754317" w:rsidP="00DE04B0">
            <w:pPr>
              <w:widowControl w:val="0"/>
              <w:ind w:left="150"/>
              <w:rPr>
                <w:rFonts w:ascii="Times New Roman" w:hAnsi="Times New Roman" w:cs="Times New Roman"/>
              </w:rPr>
            </w:pPr>
            <w:r w:rsidRPr="00680A5A">
              <w:rPr>
                <w:rFonts w:ascii="Times New Roman" w:hAnsi="Times New Roman" w:cs="Times New Roman"/>
              </w:rPr>
              <w:t>Hispanic/Latino</w:t>
            </w:r>
          </w:p>
        </w:tc>
        <w:tc>
          <w:tcPr>
            <w:tcW w:w="810" w:type="dxa"/>
          </w:tcPr>
          <w:p w14:paraId="7ED369B5"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177</w:t>
            </w:r>
          </w:p>
        </w:tc>
        <w:tc>
          <w:tcPr>
            <w:tcW w:w="1800" w:type="dxa"/>
          </w:tcPr>
          <w:p w14:paraId="0F8B3D04"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11.4%</w:t>
            </w:r>
          </w:p>
        </w:tc>
      </w:tr>
      <w:tr w:rsidR="00754317" w:rsidRPr="00680A5A" w14:paraId="27C0BAFB" w14:textId="77777777" w:rsidTr="00DE04B0">
        <w:trPr>
          <w:jc w:val="center"/>
        </w:trPr>
        <w:tc>
          <w:tcPr>
            <w:tcW w:w="4945" w:type="dxa"/>
          </w:tcPr>
          <w:p w14:paraId="6EBC99B2" w14:textId="77777777" w:rsidR="00754317" w:rsidRPr="00680A5A" w:rsidRDefault="00754317" w:rsidP="00DE04B0">
            <w:pPr>
              <w:widowControl w:val="0"/>
              <w:ind w:left="150"/>
              <w:rPr>
                <w:rFonts w:ascii="Times New Roman" w:hAnsi="Times New Roman" w:cs="Times New Roman"/>
              </w:rPr>
            </w:pPr>
            <w:r w:rsidRPr="00680A5A">
              <w:rPr>
                <w:rFonts w:ascii="Times New Roman" w:hAnsi="Times New Roman" w:cs="Times New Roman"/>
              </w:rPr>
              <w:t>Other/Multiracial</w:t>
            </w:r>
          </w:p>
        </w:tc>
        <w:tc>
          <w:tcPr>
            <w:tcW w:w="810" w:type="dxa"/>
          </w:tcPr>
          <w:p w14:paraId="546130C8"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1</w:t>
            </w:r>
            <w:r>
              <w:rPr>
                <w:rFonts w:ascii="Times New Roman" w:hAnsi="Times New Roman" w:cs="Times New Roman"/>
                <w:bCs/>
              </w:rPr>
              <w:t>18</w:t>
            </w:r>
          </w:p>
        </w:tc>
        <w:tc>
          <w:tcPr>
            <w:tcW w:w="1800" w:type="dxa"/>
          </w:tcPr>
          <w:p w14:paraId="2F9950E2"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6.7%</w:t>
            </w:r>
          </w:p>
        </w:tc>
      </w:tr>
      <w:tr w:rsidR="00754317" w:rsidRPr="00680A5A" w14:paraId="3917F69E" w14:textId="77777777" w:rsidTr="00DE04B0">
        <w:trPr>
          <w:jc w:val="center"/>
        </w:trPr>
        <w:tc>
          <w:tcPr>
            <w:tcW w:w="4945" w:type="dxa"/>
          </w:tcPr>
          <w:p w14:paraId="27D1F099" w14:textId="77777777" w:rsidR="00754317" w:rsidRPr="009846B5" w:rsidRDefault="00754317" w:rsidP="00DE04B0">
            <w:pPr>
              <w:widowControl w:val="0"/>
              <w:rPr>
                <w:rFonts w:ascii="Times New Roman" w:hAnsi="Times New Roman" w:cs="Times New Roman"/>
                <w:b/>
                <w:bCs/>
              </w:rPr>
            </w:pPr>
            <w:r w:rsidRPr="009846B5">
              <w:rPr>
                <w:rFonts w:ascii="Times New Roman" w:hAnsi="Times New Roman" w:cs="Times New Roman"/>
                <w:b/>
                <w:bCs/>
              </w:rPr>
              <w:t>Married/living with partner</w:t>
            </w:r>
          </w:p>
        </w:tc>
        <w:tc>
          <w:tcPr>
            <w:tcW w:w="810" w:type="dxa"/>
          </w:tcPr>
          <w:p w14:paraId="3C07E703" w14:textId="77777777" w:rsidR="00754317" w:rsidRPr="00680A5A" w:rsidRDefault="00754317" w:rsidP="00DE04B0">
            <w:pPr>
              <w:widowControl w:val="0"/>
              <w:jc w:val="center"/>
              <w:rPr>
                <w:rFonts w:ascii="Times New Roman" w:hAnsi="Times New Roman" w:cs="Times New Roman"/>
                <w:bCs/>
              </w:rPr>
            </w:pPr>
          </w:p>
        </w:tc>
        <w:tc>
          <w:tcPr>
            <w:tcW w:w="1800" w:type="dxa"/>
          </w:tcPr>
          <w:p w14:paraId="1636383B" w14:textId="77777777" w:rsidR="00754317" w:rsidRPr="00680A5A" w:rsidRDefault="00754317" w:rsidP="00DE04B0">
            <w:pPr>
              <w:widowControl w:val="0"/>
              <w:jc w:val="center"/>
              <w:rPr>
                <w:rFonts w:ascii="Times New Roman" w:hAnsi="Times New Roman" w:cs="Times New Roman"/>
                <w:bCs/>
              </w:rPr>
            </w:pPr>
          </w:p>
        </w:tc>
      </w:tr>
      <w:tr w:rsidR="00754317" w:rsidRPr="00680A5A" w14:paraId="51FD900A" w14:textId="77777777" w:rsidTr="00DE04B0">
        <w:trPr>
          <w:jc w:val="center"/>
        </w:trPr>
        <w:tc>
          <w:tcPr>
            <w:tcW w:w="4945" w:type="dxa"/>
          </w:tcPr>
          <w:p w14:paraId="675CD44D" w14:textId="77777777" w:rsidR="00754317" w:rsidRPr="00680A5A" w:rsidRDefault="00754317" w:rsidP="00DE04B0">
            <w:pPr>
              <w:widowControl w:val="0"/>
              <w:ind w:left="159"/>
              <w:rPr>
                <w:rFonts w:ascii="Times New Roman" w:hAnsi="Times New Roman" w:cs="Times New Roman"/>
              </w:rPr>
            </w:pPr>
            <w:r w:rsidRPr="00680A5A">
              <w:rPr>
                <w:rFonts w:ascii="Times New Roman" w:hAnsi="Times New Roman" w:cs="Times New Roman"/>
              </w:rPr>
              <w:t>No</w:t>
            </w:r>
          </w:p>
        </w:tc>
        <w:tc>
          <w:tcPr>
            <w:tcW w:w="810" w:type="dxa"/>
          </w:tcPr>
          <w:p w14:paraId="6F49840F"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6</w:t>
            </w:r>
            <w:r>
              <w:rPr>
                <w:rFonts w:ascii="Times New Roman" w:hAnsi="Times New Roman" w:cs="Times New Roman"/>
                <w:bCs/>
              </w:rPr>
              <w:t>31</w:t>
            </w:r>
          </w:p>
        </w:tc>
        <w:tc>
          <w:tcPr>
            <w:tcW w:w="1800" w:type="dxa"/>
          </w:tcPr>
          <w:p w14:paraId="725C177A"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33.</w:t>
            </w:r>
            <w:r>
              <w:rPr>
                <w:rFonts w:ascii="Times New Roman" w:hAnsi="Times New Roman" w:cs="Times New Roman"/>
                <w:bCs/>
              </w:rPr>
              <w:t>4</w:t>
            </w:r>
            <w:r w:rsidRPr="00680A5A">
              <w:rPr>
                <w:rFonts w:ascii="Times New Roman" w:hAnsi="Times New Roman" w:cs="Times New Roman"/>
                <w:bCs/>
              </w:rPr>
              <w:t>%</w:t>
            </w:r>
          </w:p>
        </w:tc>
      </w:tr>
      <w:tr w:rsidR="00754317" w:rsidRPr="00680A5A" w14:paraId="28E34D5D" w14:textId="77777777" w:rsidTr="00DE04B0">
        <w:trPr>
          <w:jc w:val="center"/>
        </w:trPr>
        <w:tc>
          <w:tcPr>
            <w:tcW w:w="4945" w:type="dxa"/>
          </w:tcPr>
          <w:p w14:paraId="078BBF0E" w14:textId="77777777" w:rsidR="00754317" w:rsidRPr="00680A5A" w:rsidRDefault="00754317" w:rsidP="00DE04B0">
            <w:pPr>
              <w:widowControl w:val="0"/>
              <w:ind w:left="159"/>
              <w:rPr>
                <w:rFonts w:ascii="Times New Roman" w:hAnsi="Times New Roman" w:cs="Times New Roman"/>
              </w:rPr>
            </w:pPr>
            <w:r w:rsidRPr="00680A5A">
              <w:rPr>
                <w:rFonts w:ascii="Times New Roman" w:hAnsi="Times New Roman" w:cs="Times New Roman"/>
              </w:rPr>
              <w:t>Yes</w:t>
            </w:r>
          </w:p>
        </w:tc>
        <w:tc>
          <w:tcPr>
            <w:tcW w:w="810" w:type="dxa"/>
          </w:tcPr>
          <w:p w14:paraId="172D3363"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1</w:t>
            </w:r>
            <w:r>
              <w:rPr>
                <w:rFonts w:ascii="Times New Roman" w:hAnsi="Times New Roman" w:cs="Times New Roman"/>
                <w:bCs/>
              </w:rPr>
              <w:t>391</w:t>
            </w:r>
          </w:p>
        </w:tc>
        <w:tc>
          <w:tcPr>
            <w:tcW w:w="1800" w:type="dxa"/>
          </w:tcPr>
          <w:p w14:paraId="3C191264"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66.</w:t>
            </w:r>
            <w:r>
              <w:rPr>
                <w:rFonts w:ascii="Times New Roman" w:hAnsi="Times New Roman" w:cs="Times New Roman"/>
                <w:bCs/>
              </w:rPr>
              <w:t>6</w:t>
            </w:r>
            <w:r w:rsidRPr="00680A5A">
              <w:rPr>
                <w:rFonts w:ascii="Times New Roman" w:hAnsi="Times New Roman" w:cs="Times New Roman"/>
                <w:bCs/>
              </w:rPr>
              <w:t>%</w:t>
            </w:r>
          </w:p>
        </w:tc>
      </w:tr>
      <w:tr w:rsidR="00754317" w:rsidRPr="00680A5A" w14:paraId="20D3F530" w14:textId="77777777" w:rsidTr="00DE04B0">
        <w:trPr>
          <w:jc w:val="center"/>
        </w:trPr>
        <w:tc>
          <w:tcPr>
            <w:tcW w:w="4945" w:type="dxa"/>
          </w:tcPr>
          <w:p w14:paraId="331BA3C1" w14:textId="77777777" w:rsidR="00754317" w:rsidRPr="009846B5" w:rsidRDefault="00754317" w:rsidP="00DE04B0">
            <w:pPr>
              <w:widowControl w:val="0"/>
              <w:rPr>
                <w:rFonts w:ascii="Times New Roman" w:hAnsi="Times New Roman" w:cs="Times New Roman"/>
                <w:b/>
                <w:bCs/>
              </w:rPr>
            </w:pPr>
            <w:r w:rsidRPr="009846B5">
              <w:rPr>
                <w:rFonts w:ascii="Times New Roman" w:hAnsi="Times New Roman" w:cs="Times New Roman"/>
                <w:b/>
                <w:bCs/>
              </w:rPr>
              <w:t>Education</w:t>
            </w:r>
          </w:p>
        </w:tc>
        <w:tc>
          <w:tcPr>
            <w:tcW w:w="810" w:type="dxa"/>
          </w:tcPr>
          <w:p w14:paraId="4665FB14" w14:textId="77777777" w:rsidR="00754317" w:rsidRPr="00680A5A" w:rsidRDefault="00754317" w:rsidP="00DE04B0">
            <w:pPr>
              <w:widowControl w:val="0"/>
              <w:jc w:val="center"/>
              <w:rPr>
                <w:rFonts w:ascii="Times New Roman" w:hAnsi="Times New Roman" w:cs="Times New Roman"/>
                <w:bCs/>
              </w:rPr>
            </w:pPr>
          </w:p>
        </w:tc>
        <w:tc>
          <w:tcPr>
            <w:tcW w:w="1800" w:type="dxa"/>
          </w:tcPr>
          <w:p w14:paraId="515E118B" w14:textId="77777777" w:rsidR="00754317" w:rsidRPr="00680A5A" w:rsidRDefault="00754317" w:rsidP="00DE04B0">
            <w:pPr>
              <w:widowControl w:val="0"/>
              <w:jc w:val="center"/>
              <w:rPr>
                <w:rFonts w:ascii="Times New Roman" w:hAnsi="Times New Roman" w:cs="Times New Roman"/>
                <w:bCs/>
              </w:rPr>
            </w:pPr>
          </w:p>
        </w:tc>
      </w:tr>
      <w:tr w:rsidR="00754317" w:rsidRPr="00680A5A" w14:paraId="3F11F807" w14:textId="77777777" w:rsidTr="00DE04B0">
        <w:trPr>
          <w:jc w:val="center"/>
        </w:trPr>
        <w:tc>
          <w:tcPr>
            <w:tcW w:w="4945" w:type="dxa"/>
          </w:tcPr>
          <w:p w14:paraId="7E71F74B" w14:textId="77777777" w:rsidR="00754317" w:rsidRPr="00680A5A" w:rsidRDefault="00754317" w:rsidP="00DE04B0">
            <w:pPr>
              <w:widowControl w:val="0"/>
              <w:ind w:left="150"/>
              <w:rPr>
                <w:rFonts w:ascii="Times New Roman" w:hAnsi="Times New Roman" w:cs="Times New Roman"/>
              </w:rPr>
            </w:pPr>
            <w:r w:rsidRPr="00680A5A">
              <w:rPr>
                <w:rFonts w:ascii="Times New Roman" w:hAnsi="Times New Roman" w:cs="Times New Roman"/>
              </w:rPr>
              <w:t>High school diploma or less</w:t>
            </w:r>
          </w:p>
        </w:tc>
        <w:tc>
          <w:tcPr>
            <w:tcW w:w="810" w:type="dxa"/>
          </w:tcPr>
          <w:p w14:paraId="7528F5AC"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687</w:t>
            </w:r>
          </w:p>
        </w:tc>
        <w:tc>
          <w:tcPr>
            <w:tcW w:w="1800" w:type="dxa"/>
          </w:tcPr>
          <w:p w14:paraId="3F65CA62"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39.8%</w:t>
            </w:r>
          </w:p>
        </w:tc>
      </w:tr>
      <w:tr w:rsidR="00754317" w:rsidRPr="00680A5A" w14:paraId="6BDD52F1" w14:textId="77777777" w:rsidTr="00DE04B0">
        <w:trPr>
          <w:jc w:val="center"/>
        </w:trPr>
        <w:tc>
          <w:tcPr>
            <w:tcW w:w="4945" w:type="dxa"/>
          </w:tcPr>
          <w:p w14:paraId="2F6509FF" w14:textId="77777777" w:rsidR="00754317" w:rsidRPr="00680A5A" w:rsidRDefault="00754317" w:rsidP="00DE04B0">
            <w:pPr>
              <w:widowControl w:val="0"/>
              <w:ind w:left="150"/>
              <w:rPr>
                <w:rFonts w:ascii="Times New Roman" w:hAnsi="Times New Roman" w:cs="Times New Roman"/>
              </w:rPr>
            </w:pPr>
            <w:r w:rsidRPr="00680A5A">
              <w:rPr>
                <w:rFonts w:ascii="Times New Roman" w:hAnsi="Times New Roman" w:cs="Times New Roman"/>
              </w:rPr>
              <w:t>Some college</w:t>
            </w:r>
          </w:p>
        </w:tc>
        <w:tc>
          <w:tcPr>
            <w:tcW w:w="810" w:type="dxa"/>
          </w:tcPr>
          <w:p w14:paraId="523D533A"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598</w:t>
            </w:r>
          </w:p>
        </w:tc>
        <w:tc>
          <w:tcPr>
            <w:tcW w:w="1800" w:type="dxa"/>
          </w:tcPr>
          <w:p w14:paraId="15AEBEE0"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26.7%</w:t>
            </w:r>
          </w:p>
        </w:tc>
      </w:tr>
      <w:tr w:rsidR="00754317" w:rsidRPr="00680A5A" w14:paraId="19C3D04F" w14:textId="77777777" w:rsidTr="00DE04B0">
        <w:trPr>
          <w:jc w:val="center"/>
        </w:trPr>
        <w:tc>
          <w:tcPr>
            <w:tcW w:w="4945" w:type="dxa"/>
          </w:tcPr>
          <w:p w14:paraId="24C3D0E7" w14:textId="77777777" w:rsidR="00754317" w:rsidRPr="00680A5A" w:rsidRDefault="00754317" w:rsidP="00DE04B0">
            <w:pPr>
              <w:widowControl w:val="0"/>
              <w:ind w:left="150"/>
              <w:rPr>
                <w:rFonts w:ascii="Times New Roman" w:hAnsi="Times New Roman" w:cs="Times New Roman"/>
              </w:rPr>
            </w:pPr>
            <w:r w:rsidRPr="00680A5A">
              <w:rPr>
                <w:rFonts w:ascii="Times New Roman" w:hAnsi="Times New Roman" w:cs="Times New Roman"/>
              </w:rPr>
              <w:t>Bachelor’s degree or higher</w:t>
            </w:r>
          </w:p>
        </w:tc>
        <w:tc>
          <w:tcPr>
            <w:tcW w:w="810" w:type="dxa"/>
          </w:tcPr>
          <w:p w14:paraId="0731F062"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737</w:t>
            </w:r>
          </w:p>
        </w:tc>
        <w:tc>
          <w:tcPr>
            <w:tcW w:w="1800" w:type="dxa"/>
          </w:tcPr>
          <w:p w14:paraId="21DF9780"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33.</w:t>
            </w:r>
            <w:r>
              <w:rPr>
                <w:rFonts w:ascii="Times New Roman" w:hAnsi="Times New Roman" w:cs="Times New Roman"/>
                <w:bCs/>
              </w:rPr>
              <w:t>5</w:t>
            </w:r>
            <w:r w:rsidRPr="00680A5A">
              <w:rPr>
                <w:rFonts w:ascii="Times New Roman" w:hAnsi="Times New Roman" w:cs="Times New Roman"/>
                <w:bCs/>
              </w:rPr>
              <w:t>%</w:t>
            </w:r>
          </w:p>
        </w:tc>
      </w:tr>
      <w:tr w:rsidR="00754317" w:rsidRPr="00680A5A" w14:paraId="24833A01" w14:textId="77777777" w:rsidTr="00DE04B0">
        <w:trPr>
          <w:jc w:val="center"/>
        </w:trPr>
        <w:tc>
          <w:tcPr>
            <w:tcW w:w="4945" w:type="dxa"/>
          </w:tcPr>
          <w:p w14:paraId="081B3321" w14:textId="77777777" w:rsidR="00754317" w:rsidRPr="00DE7F0B" w:rsidRDefault="00754317" w:rsidP="00DE04B0">
            <w:pPr>
              <w:widowControl w:val="0"/>
              <w:rPr>
                <w:rFonts w:ascii="Times New Roman" w:hAnsi="Times New Roman" w:cs="Times New Roman"/>
                <w:b/>
                <w:bCs/>
              </w:rPr>
            </w:pPr>
            <w:r w:rsidRPr="009846B5">
              <w:rPr>
                <w:rFonts w:ascii="Times New Roman" w:hAnsi="Times New Roman" w:cs="Times New Roman"/>
                <w:b/>
                <w:bCs/>
              </w:rPr>
              <w:t>Employed</w:t>
            </w:r>
          </w:p>
        </w:tc>
        <w:tc>
          <w:tcPr>
            <w:tcW w:w="810" w:type="dxa"/>
          </w:tcPr>
          <w:p w14:paraId="168536F5" w14:textId="77777777" w:rsidR="00754317" w:rsidRPr="00680A5A" w:rsidRDefault="00754317" w:rsidP="00DE04B0">
            <w:pPr>
              <w:widowControl w:val="0"/>
              <w:jc w:val="center"/>
              <w:rPr>
                <w:rFonts w:ascii="Times New Roman" w:hAnsi="Times New Roman" w:cs="Times New Roman"/>
                <w:bCs/>
              </w:rPr>
            </w:pPr>
          </w:p>
        </w:tc>
        <w:tc>
          <w:tcPr>
            <w:tcW w:w="1800" w:type="dxa"/>
          </w:tcPr>
          <w:p w14:paraId="0F9A10CD" w14:textId="77777777" w:rsidR="00754317" w:rsidRPr="00680A5A" w:rsidRDefault="00754317" w:rsidP="00DE04B0">
            <w:pPr>
              <w:widowControl w:val="0"/>
              <w:jc w:val="center"/>
              <w:rPr>
                <w:rFonts w:ascii="Times New Roman" w:hAnsi="Times New Roman" w:cs="Times New Roman"/>
                <w:bCs/>
              </w:rPr>
            </w:pPr>
          </w:p>
        </w:tc>
      </w:tr>
      <w:tr w:rsidR="00754317" w:rsidRPr="00680A5A" w14:paraId="5021257D" w14:textId="77777777" w:rsidTr="00DE04B0">
        <w:trPr>
          <w:jc w:val="center"/>
        </w:trPr>
        <w:tc>
          <w:tcPr>
            <w:tcW w:w="4945" w:type="dxa"/>
          </w:tcPr>
          <w:p w14:paraId="5954EE4F" w14:textId="77777777" w:rsidR="00754317" w:rsidRPr="00DE7F0B" w:rsidRDefault="00754317" w:rsidP="00DE04B0">
            <w:pPr>
              <w:widowControl w:val="0"/>
              <w:ind w:left="165"/>
              <w:rPr>
                <w:rFonts w:ascii="Times New Roman" w:hAnsi="Times New Roman" w:cs="Times New Roman"/>
                <w:b/>
                <w:bCs/>
              </w:rPr>
            </w:pPr>
            <w:r w:rsidRPr="00680A5A">
              <w:rPr>
                <w:rFonts w:ascii="Times New Roman" w:hAnsi="Times New Roman" w:cs="Times New Roman"/>
              </w:rPr>
              <w:t>No</w:t>
            </w:r>
          </w:p>
        </w:tc>
        <w:tc>
          <w:tcPr>
            <w:tcW w:w="810" w:type="dxa"/>
          </w:tcPr>
          <w:p w14:paraId="2A474483"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1058</w:t>
            </w:r>
          </w:p>
        </w:tc>
        <w:tc>
          <w:tcPr>
            <w:tcW w:w="1800" w:type="dxa"/>
          </w:tcPr>
          <w:p w14:paraId="0B1C1A14"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48.8%</w:t>
            </w:r>
          </w:p>
        </w:tc>
      </w:tr>
      <w:tr w:rsidR="00754317" w:rsidRPr="00680A5A" w14:paraId="6A342981" w14:textId="77777777" w:rsidTr="00DE04B0">
        <w:trPr>
          <w:jc w:val="center"/>
        </w:trPr>
        <w:tc>
          <w:tcPr>
            <w:tcW w:w="4945" w:type="dxa"/>
          </w:tcPr>
          <w:p w14:paraId="22A81D67" w14:textId="77777777" w:rsidR="00754317" w:rsidRPr="00DE7F0B" w:rsidRDefault="00754317" w:rsidP="00DE04B0">
            <w:pPr>
              <w:widowControl w:val="0"/>
              <w:ind w:left="165"/>
              <w:rPr>
                <w:rFonts w:ascii="Times New Roman" w:hAnsi="Times New Roman" w:cs="Times New Roman"/>
                <w:b/>
                <w:bCs/>
              </w:rPr>
            </w:pPr>
            <w:r w:rsidRPr="00680A5A">
              <w:rPr>
                <w:rFonts w:ascii="Times New Roman" w:hAnsi="Times New Roman" w:cs="Times New Roman"/>
              </w:rPr>
              <w:t>Yes</w:t>
            </w:r>
          </w:p>
        </w:tc>
        <w:tc>
          <w:tcPr>
            <w:tcW w:w="810" w:type="dxa"/>
          </w:tcPr>
          <w:p w14:paraId="267CCEF6"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964</w:t>
            </w:r>
          </w:p>
        </w:tc>
        <w:tc>
          <w:tcPr>
            <w:tcW w:w="1800" w:type="dxa"/>
          </w:tcPr>
          <w:p w14:paraId="1D1C8557"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51.2%</w:t>
            </w:r>
          </w:p>
        </w:tc>
      </w:tr>
      <w:tr w:rsidR="00754317" w:rsidRPr="00680A5A" w14:paraId="059509C5" w14:textId="77777777" w:rsidTr="00DE04B0">
        <w:trPr>
          <w:jc w:val="center"/>
        </w:trPr>
        <w:tc>
          <w:tcPr>
            <w:tcW w:w="4945" w:type="dxa"/>
          </w:tcPr>
          <w:p w14:paraId="6E291DF7" w14:textId="77777777" w:rsidR="00754317" w:rsidRPr="00680A5A" w:rsidRDefault="00754317" w:rsidP="00DE04B0">
            <w:pPr>
              <w:widowControl w:val="0"/>
              <w:rPr>
                <w:rFonts w:ascii="Times New Roman" w:hAnsi="Times New Roman" w:cs="Times New Roman"/>
              </w:rPr>
            </w:pPr>
            <w:r w:rsidRPr="00571CF4">
              <w:rPr>
                <w:rFonts w:ascii="Times New Roman" w:hAnsi="Times New Roman" w:cs="Times New Roman"/>
                <w:b/>
              </w:rPr>
              <w:lastRenderedPageBreak/>
              <w:t>Metro area</w:t>
            </w:r>
          </w:p>
        </w:tc>
        <w:tc>
          <w:tcPr>
            <w:tcW w:w="810" w:type="dxa"/>
          </w:tcPr>
          <w:p w14:paraId="3A6F8058" w14:textId="77777777" w:rsidR="00754317" w:rsidRPr="00680A5A" w:rsidRDefault="00754317" w:rsidP="00DE04B0">
            <w:pPr>
              <w:widowControl w:val="0"/>
              <w:jc w:val="center"/>
              <w:rPr>
                <w:rFonts w:ascii="Times New Roman" w:hAnsi="Times New Roman" w:cs="Times New Roman"/>
                <w:bCs/>
              </w:rPr>
            </w:pPr>
          </w:p>
        </w:tc>
        <w:tc>
          <w:tcPr>
            <w:tcW w:w="1800" w:type="dxa"/>
          </w:tcPr>
          <w:p w14:paraId="629B944C" w14:textId="77777777" w:rsidR="00754317" w:rsidRPr="00680A5A" w:rsidRDefault="00754317" w:rsidP="00DE04B0">
            <w:pPr>
              <w:widowControl w:val="0"/>
              <w:jc w:val="center"/>
              <w:rPr>
                <w:rFonts w:ascii="Times New Roman" w:hAnsi="Times New Roman" w:cs="Times New Roman"/>
                <w:bCs/>
              </w:rPr>
            </w:pPr>
          </w:p>
        </w:tc>
      </w:tr>
      <w:tr w:rsidR="00754317" w:rsidRPr="00680A5A" w14:paraId="322D248B" w14:textId="77777777" w:rsidTr="00DE04B0">
        <w:trPr>
          <w:jc w:val="center"/>
        </w:trPr>
        <w:tc>
          <w:tcPr>
            <w:tcW w:w="4945" w:type="dxa"/>
          </w:tcPr>
          <w:p w14:paraId="41A47C18" w14:textId="77777777" w:rsidR="00754317" w:rsidRPr="00680A5A" w:rsidRDefault="00754317" w:rsidP="00DE04B0">
            <w:pPr>
              <w:widowControl w:val="0"/>
              <w:ind w:left="150"/>
              <w:rPr>
                <w:rFonts w:ascii="Times New Roman" w:hAnsi="Times New Roman" w:cs="Times New Roman"/>
              </w:rPr>
            </w:pPr>
            <w:r w:rsidRPr="00680A5A">
              <w:rPr>
                <w:rFonts w:ascii="Times New Roman" w:hAnsi="Times New Roman" w:cs="Times New Roman"/>
              </w:rPr>
              <w:t>No</w:t>
            </w:r>
          </w:p>
        </w:tc>
        <w:tc>
          <w:tcPr>
            <w:tcW w:w="810" w:type="dxa"/>
          </w:tcPr>
          <w:p w14:paraId="5E398107"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3</w:t>
            </w:r>
            <w:r>
              <w:rPr>
                <w:rFonts w:ascii="Times New Roman" w:hAnsi="Times New Roman" w:cs="Times New Roman"/>
                <w:bCs/>
              </w:rPr>
              <w:t>14</w:t>
            </w:r>
          </w:p>
        </w:tc>
        <w:tc>
          <w:tcPr>
            <w:tcW w:w="1800" w:type="dxa"/>
          </w:tcPr>
          <w:p w14:paraId="5F17E15A"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15.</w:t>
            </w:r>
            <w:r>
              <w:rPr>
                <w:rFonts w:ascii="Times New Roman" w:hAnsi="Times New Roman" w:cs="Times New Roman"/>
                <w:bCs/>
              </w:rPr>
              <w:t>1</w:t>
            </w:r>
            <w:r w:rsidRPr="00680A5A">
              <w:rPr>
                <w:rFonts w:ascii="Times New Roman" w:hAnsi="Times New Roman" w:cs="Times New Roman"/>
                <w:bCs/>
              </w:rPr>
              <w:t>%</w:t>
            </w:r>
          </w:p>
        </w:tc>
      </w:tr>
      <w:tr w:rsidR="00754317" w:rsidRPr="00680A5A" w14:paraId="283C594F" w14:textId="77777777" w:rsidTr="00DE04B0">
        <w:trPr>
          <w:jc w:val="center"/>
        </w:trPr>
        <w:tc>
          <w:tcPr>
            <w:tcW w:w="4945" w:type="dxa"/>
          </w:tcPr>
          <w:p w14:paraId="08DFC317" w14:textId="77777777" w:rsidR="00754317" w:rsidRPr="00680A5A" w:rsidRDefault="00754317" w:rsidP="00DE04B0">
            <w:pPr>
              <w:widowControl w:val="0"/>
              <w:ind w:left="150"/>
              <w:rPr>
                <w:rFonts w:ascii="Times New Roman" w:hAnsi="Times New Roman" w:cs="Times New Roman"/>
              </w:rPr>
            </w:pPr>
            <w:r w:rsidRPr="00680A5A">
              <w:rPr>
                <w:rFonts w:ascii="Times New Roman" w:hAnsi="Times New Roman" w:cs="Times New Roman"/>
              </w:rPr>
              <w:t>Yes</w:t>
            </w:r>
          </w:p>
        </w:tc>
        <w:tc>
          <w:tcPr>
            <w:tcW w:w="810" w:type="dxa"/>
          </w:tcPr>
          <w:p w14:paraId="0B4BEDA0"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17</w:t>
            </w:r>
            <w:r>
              <w:rPr>
                <w:rFonts w:ascii="Times New Roman" w:hAnsi="Times New Roman" w:cs="Times New Roman"/>
                <w:bCs/>
              </w:rPr>
              <w:t>08</w:t>
            </w:r>
          </w:p>
        </w:tc>
        <w:tc>
          <w:tcPr>
            <w:tcW w:w="1800" w:type="dxa"/>
          </w:tcPr>
          <w:p w14:paraId="7AE7C34D"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84.</w:t>
            </w:r>
            <w:r>
              <w:rPr>
                <w:rFonts w:ascii="Times New Roman" w:hAnsi="Times New Roman" w:cs="Times New Roman"/>
                <w:bCs/>
              </w:rPr>
              <w:t>9</w:t>
            </w:r>
            <w:r w:rsidRPr="00680A5A">
              <w:rPr>
                <w:rFonts w:ascii="Times New Roman" w:hAnsi="Times New Roman" w:cs="Times New Roman"/>
                <w:bCs/>
              </w:rPr>
              <w:t>%</w:t>
            </w:r>
          </w:p>
        </w:tc>
      </w:tr>
      <w:tr w:rsidR="00754317" w:rsidRPr="00680A5A" w14:paraId="07790A1A" w14:textId="77777777" w:rsidTr="00DE04B0">
        <w:trPr>
          <w:jc w:val="center"/>
        </w:trPr>
        <w:tc>
          <w:tcPr>
            <w:tcW w:w="4945" w:type="dxa"/>
          </w:tcPr>
          <w:p w14:paraId="2E3AFAC0" w14:textId="77777777" w:rsidR="00754317" w:rsidRPr="00680A5A" w:rsidRDefault="00754317" w:rsidP="00DE04B0">
            <w:pPr>
              <w:widowControl w:val="0"/>
              <w:ind w:left="-15"/>
              <w:rPr>
                <w:rFonts w:ascii="Times New Roman" w:hAnsi="Times New Roman" w:cs="Times New Roman"/>
              </w:rPr>
            </w:pPr>
            <w:r w:rsidRPr="00DE7F0B">
              <w:rPr>
                <w:rFonts w:ascii="Times New Roman" w:hAnsi="Times New Roman" w:cs="Times New Roman"/>
                <w:b/>
                <w:bCs/>
              </w:rPr>
              <w:t xml:space="preserve">Income </w:t>
            </w:r>
          </w:p>
        </w:tc>
        <w:tc>
          <w:tcPr>
            <w:tcW w:w="810" w:type="dxa"/>
          </w:tcPr>
          <w:p w14:paraId="27B2636E" w14:textId="77777777" w:rsidR="00754317" w:rsidRPr="00680A5A" w:rsidRDefault="00754317" w:rsidP="00DE04B0">
            <w:pPr>
              <w:widowControl w:val="0"/>
              <w:jc w:val="center"/>
              <w:rPr>
                <w:rFonts w:ascii="Times New Roman" w:hAnsi="Times New Roman" w:cs="Times New Roman"/>
                <w:bCs/>
              </w:rPr>
            </w:pPr>
          </w:p>
        </w:tc>
        <w:tc>
          <w:tcPr>
            <w:tcW w:w="1800" w:type="dxa"/>
          </w:tcPr>
          <w:p w14:paraId="019D37F9" w14:textId="77777777" w:rsidR="00754317" w:rsidRPr="00680A5A" w:rsidRDefault="00754317" w:rsidP="00DE04B0">
            <w:pPr>
              <w:widowControl w:val="0"/>
              <w:jc w:val="center"/>
              <w:rPr>
                <w:rFonts w:ascii="Times New Roman" w:hAnsi="Times New Roman" w:cs="Times New Roman"/>
                <w:bCs/>
              </w:rPr>
            </w:pPr>
          </w:p>
        </w:tc>
      </w:tr>
      <w:tr w:rsidR="00754317" w:rsidRPr="00680A5A" w14:paraId="20E30115" w14:textId="77777777" w:rsidTr="00DE04B0">
        <w:trPr>
          <w:jc w:val="center"/>
        </w:trPr>
        <w:tc>
          <w:tcPr>
            <w:tcW w:w="4945" w:type="dxa"/>
          </w:tcPr>
          <w:p w14:paraId="4985353A" w14:textId="77777777" w:rsidR="00754317" w:rsidRPr="00DE7F0B" w:rsidRDefault="00754317" w:rsidP="00DE04B0">
            <w:pPr>
              <w:widowControl w:val="0"/>
              <w:ind w:left="150"/>
              <w:rPr>
                <w:rFonts w:ascii="Times New Roman" w:hAnsi="Times New Roman" w:cs="Times New Roman"/>
                <w:b/>
                <w:bCs/>
              </w:rPr>
            </w:pPr>
            <w:r w:rsidRPr="00680A5A">
              <w:rPr>
                <w:rFonts w:ascii="Times New Roman" w:hAnsi="Times New Roman" w:cs="Times New Roman"/>
              </w:rPr>
              <w:t>Annual household income range, median</w:t>
            </w:r>
          </w:p>
        </w:tc>
        <w:tc>
          <w:tcPr>
            <w:tcW w:w="810" w:type="dxa"/>
          </w:tcPr>
          <w:p w14:paraId="1657D6BD" w14:textId="77777777" w:rsidR="00754317" w:rsidRPr="00680A5A" w:rsidRDefault="00754317" w:rsidP="00DE04B0">
            <w:pPr>
              <w:widowControl w:val="0"/>
              <w:jc w:val="center"/>
              <w:rPr>
                <w:rFonts w:ascii="Times New Roman" w:hAnsi="Times New Roman" w:cs="Times New Roman"/>
                <w:bCs/>
              </w:rPr>
            </w:pPr>
          </w:p>
        </w:tc>
        <w:tc>
          <w:tcPr>
            <w:tcW w:w="1800" w:type="dxa"/>
          </w:tcPr>
          <w:p w14:paraId="42D5D897" w14:textId="77777777" w:rsidR="00754317" w:rsidRPr="00680A5A" w:rsidRDefault="00754317" w:rsidP="00DE04B0">
            <w:pPr>
              <w:widowControl w:val="0"/>
              <w:jc w:val="center"/>
              <w:rPr>
                <w:rFonts w:ascii="Times New Roman" w:hAnsi="Times New Roman" w:cs="Times New Roman"/>
                <w:bCs/>
              </w:rPr>
            </w:pPr>
            <w:r w:rsidRPr="00680A5A">
              <w:rPr>
                <w:rFonts w:ascii="Times New Roman" w:hAnsi="Times New Roman" w:cs="Times New Roman"/>
                <w:bCs/>
              </w:rPr>
              <w:t>$60</w:t>
            </w:r>
            <w:r>
              <w:rPr>
                <w:rFonts w:ascii="Times New Roman" w:hAnsi="Times New Roman" w:cs="Times New Roman"/>
                <w:bCs/>
              </w:rPr>
              <w:t>–</w:t>
            </w:r>
            <w:r w:rsidRPr="00680A5A">
              <w:rPr>
                <w:rFonts w:ascii="Times New Roman" w:hAnsi="Times New Roman" w:cs="Times New Roman"/>
                <w:bCs/>
              </w:rPr>
              <w:t>74,999</w:t>
            </w:r>
          </w:p>
        </w:tc>
      </w:tr>
      <w:tr w:rsidR="00754317" w:rsidRPr="00680A5A" w14:paraId="212396DE" w14:textId="77777777" w:rsidTr="00DE04B0">
        <w:trPr>
          <w:jc w:val="center"/>
        </w:trPr>
        <w:tc>
          <w:tcPr>
            <w:tcW w:w="4945" w:type="dxa"/>
          </w:tcPr>
          <w:p w14:paraId="3FAD4F81" w14:textId="77777777" w:rsidR="00754317" w:rsidRDefault="00754317" w:rsidP="00DE04B0">
            <w:pPr>
              <w:widowControl w:val="0"/>
              <w:ind w:left="150"/>
              <w:rPr>
                <w:rFonts w:ascii="Times New Roman" w:hAnsi="Times New Roman" w:cs="Times New Roman"/>
              </w:rPr>
            </w:pPr>
            <w:r>
              <w:rPr>
                <w:rFonts w:ascii="Times New Roman" w:hAnsi="Times New Roman" w:cs="Times New Roman"/>
              </w:rPr>
              <w:t>Income at or above $60,000</w:t>
            </w:r>
          </w:p>
        </w:tc>
        <w:tc>
          <w:tcPr>
            <w:tcW w:w="810" w:type="dxa"/>
          </w:tcPr>
          <w:p w14:paraId="76CFEFA3"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1267</w:t>
            </w:r>
          </w:p>
        </w:tc>
        <w:tc>
          <w:tcPr>
            <w:tcW w:w="1800" w:type="dxa"/>
          </w:tcPr>
          <w:p w14:paraId="22293003"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58.1%</w:t>
            </w:r>
          </w:p>
        </w:tc>
      </w:tr>
      <w:tr w:rsidR="00754317" w:rsidRPr="00680A5A" w14:paraId="4D1CCF6C" w14:textId="77777777" w:rsidTr="00DE04B0">
        <w:trPr>
          <w:jc w:val="center"/>
        </w:trPr>
        <w:tc>
          <w:tcPr>
            <w:tcW w:w="4945" w:type="dxa"/>
          </w:tcPr>
          <w:p w14:paraId="6D5F89D4" w14:textId="77777777" w:rsidR="00754317" w:rsidRDefault="00754317" w:rsidP="00DE04B0">
            <w:pPr>
              <w:widowControl w:val="0"/>
              <w:ind w:left="150"/>
              <w:rPr>
                <w:rFonts w:ascii="Times New Roman" w:hAnsi="Times New Roman" w:cs="Times New Roman"/>
              </w:rPr>
            </w:pPr>
            <w:r>
              <w:rPr>
                <w:rFonts w:ascii="Times New Roman" w:hAnsi="Times New Roman" w:cs="Times New Roman"/>
              </w:rPr>
              <w:t>Income below $60,000</w:t>
            </w:r>
          </w:p>
        </w:tc>
        <w:tc>
          <w:tcPr>
            <w:tcW w:w="810" w:type="dxa"/>
          </w:tcPr>
          <w:p w14:paraId="0537794A" w14:textId="77777777" w:rsidR="00754317" w:rsidRDefault="00754317" w:rsidP="00DE04B0">
            <w:pPr>
              <w:widowControl w:val="0"/>
              <w:jc w:val="center"/>
              <w:rPr>
                <w:rFonts w:ascii="Times New Roman" w:hAnsi="Times New Roman" w:cs="Times New Roman"/>
                <w:bCs/>
              </w:rPr>
            </w:pPr>
            <w:r>
              <w:rPr>
                <w:rFonts w:ascii="Times New Roman" w:hAnsi="Times New Roman" w:cs="Times New Roman"/>
                <w:bCs/>
              </w:rPr>
              <w:t>755</w:t>
            </w:r>
          </w:p>
        </w:tc>
        <w:tc>
          <w:tcPr>
            <w:tcW w:w="1800" w:type="dxa"/>
          </w:tcPr>
          <w:p w14:paraId="3C34B552" w14:textId="77777777" w:rsidR="00754317" w:rsidRDefault="00754317" w:rsidP="00DE04B0">
            <w:pPr>
              <w:widowControl w:val="0"/>
              <w:jc w:val="center"/>
              <w:rPr>
                <w:rFonts w:ascii="Times New Roman" w:hAnsi="Times New Roman" w:cs="Times New Roman"/>
                <w:bCs/>
              </w:rPr>
            </w:pPr>
            <w:r>
              <w:rPr>
                <w:rFonts w:ascii="Times New Roman" w:hAnsi="Times New Roman" w:cs="Times New Roman"/>
                <w:bCs/>
              </w:rPr>
              <w:t>41.9%</w:t>
            </w:r>
          </w:p>
        </w:tc>
      </w:tr>
    </w:tbl>
    <w:p w14:paraId="654E4AC2" w14:textId="77777777" w:rsidR="00754317" w:rsidRDefault="00754317" w:rsidP="00754317">
      <w:pPr>
        <w:spacing w:line="480" w:lineRule="auto"/>
        <w:rPr>
          <w:rFonts w:ascii="Times New Roman" w:eastAsia="Times New Roman" w:hAnsi="Times New Roman" w:cs="Times New Roman"/>
          <w:sz w:val="24"/>
          <w:szCs w:val="24"/>
        </w:rPr>
      </w:pPr>
    </w:p>
    <w:p w14:paraId="0796DD3B" w14:textId="77777777" w:rsidR="00754317" w:rsidRDefault="00754317" w:rsidP="00754317">
      <w:pPr>
        <w:pStyle w:val="Heading2"/>
      </w:pPr>
      <w:bookmarkStart w:id="31" w:name="_Toc104580946"/>
      <w:r w:rsidRPr="00AE6D8E">
        <w:t>RQ1: Are positive experiences of aging associated with mental health outcomes for older adults ages 50</w:t>
      </w:r>
      <w:r>
        <w:t>–</w:t>
      </w:r>
      <w:r w:rsidRPr="00AE6D8E">
        <w:t>80 years old?</w:t>
      </w:r>
      <w:bookmarkEnd w:id="31"/>
    </w:p>
    <w:p w14:paraId="41B1D15D" w14:textId="77777777" w:rsidR="00754317" w:rsidRPr="001950B6" w:rsidRDefault="00754317" w:rsidP="00754317"/>
    <w:p w14:paraId="5DB9A7B6" w14:textId="77777777" w:rsidR="00754317" w:rsidRPr="00AE6D8E" w:rsidRDefault="00754317" w:rsidP="00754317">
      <w:pPr>
        <w:spacing w:line="480" w:lineRule="auto"/>
        <w:ind w:firstLine="720"/>
        <w:rPr>
          <w:rFonts w:ascii="Times New Roman" w:hAnsi="Times New Roman" w:cs="Times New Roman"/>
          <w:bCs/>
          <w:sz w:val="24"/>
          <w:szCs w:val="24"/>
        </w:rPr>
      </w:pPr>
      <w:r>
        <w:rPr>
          <w:rFonts w:ascii="Times New Roman" w:eastAsia="Times New Roman" w:hAnsi="Times New Roman" w:cs="Times New Roman"/>
          <w:sz w:val="24"/>
          <w:szCs w:val="24"/>
        </w:rPr>
        <w:t>As indicated in Table 3</w:t>
      </w:r>
      <w:r w:rsidRPr="00AE6D8E">
        <w:rPr>
          <w:rFonts w:ascii="Times New Roman" w:eastAsia="Times New Roman" w:hAnsi="Times New Roman" w:cs="Times New Roman"/>
          <w:sz w:val="24"/>
          <w:szCs w:val="24"/>
        </w:rPr>
        <w:t xml:space="preserve">, more positive experiences of aging were associated with lower odds of reporting depressive symptoms in both unadjusted (Model 1: </w:t>
      </w:r>
      <w:r w:rsidRPr="006657E7">
        <w:rPr>
          <w:rFonts w:ascii="Times New Roman" w:hAnsi="Times New Roman"/>
          <w:i/>
          <w:sz w:val="24"/>
        </w:rPr>
        <w:t>OR</w:t>
      </w:r>
      <w:r w:rsidRPr="00AE6D8E">
        <w:rPr>
          <w:rFonts w:ascii="Times New Roman" w:eastAsia="Times New Roman" w:hAnsi="Times New Roman" w:cs="Times New Roman"/>
          <w:sz w:val="24"/>
          <w:szCs w:val="24"/>
        </w:rPr>
        <w:t>=</w:t>
      </w:r>
      <w:r w:rsidRPr="00AE6D8E">
        <w:rPr>
          <w:rFonts w:ascii="Times New Roman" w:hAnsi="Times New Roman" w:cs="Times New Roman"/>
          <w:bCs/>
          <w:sz w:val="24"/>
          <w:szCs w:val="24"/>
        </w:rPr>
        <w:t>.723 (.692, .75</w:t>
      </w:r>
      <w:r>
        <w:rPr>
          <w:rFonts w:ascii="Times New Roman" w:hAnsi="Times New Roman" w:cs="Times New Roman"/>
          <w:bCs/>
          <w:sz w:val="24"/>
          <w:szCs w:val="24"/>
        </w:rPr>
        <w:t>5</w:t>
      </w:r>
      <w:r w:rsidRPr="00AE6D8E">
        <w:rPr>
          <w:rFonts w:ascii="Times New Roman" w:hAnsi="Times New Roman" w:cs="Times New Roman"/>
          <w:bCs/>
          <w:sz w:val="24"/>
          <w:szCs w:val="24"/>
        </w:rPr>
        <w:t xml:space="preserve">), </w:t>
      </w:r>
      <w:r w:rsidRPr="00F77372">
        <w:rPr>
          <w:rFonts w:ascii="Times New Roman" w:hAnsi="Times New Roman"/>
          <w:i/>
          <w:sz w:val="24"/>
        </w:rPr>
        <w:t>p</w:t>
      </w:r>
      <w:r w:rsidRPr="00AE6D8E">
        <w:rPr>
          <w:rFonts w:ascii="Times New Roman" w:hAnsi="Times New Roman" w:cs="Times New Roman"/>
          <w:bCs/>
          <w:sz w:val="24"/>
          <w:szCs w:val="24"/>
        </w:rPr>
        <w:t xml:space="preserve"> &lt;.001</w:t>
      </w:r>
      <w:r w:rsidRPr="00AE6D8E">
        <w:rPr>
          <w:rFonts w:ascii="Times New Roman" w:hAnsi="Times New Roman" w:cs="Times New Roman"/>
          <w:sz w:val="24"/>
          <w:szCs w:val="24"/>
        </w:rPr>
        <w:t xml:space="preserve">) and adjusted models (Model 2: </w:t>
      </w:r>
      <w:r w:rsidRPr="006657E7">
        <w:rPr>
          <w:rFonts w:ascii="Times New Roman" w:hAnsi="Times New Roman"/>
          <w:i/>
          <w:sz w:val="24"/>
        </w:rPr>
        <w:t>OR</w:t>
      </w:r>
      <w:r w:rsidRPr="00AE6D8E">
        <w:rPr>
          <w:rFonts w:ascii="Times New Roman" w:hAnsi="Times New Roman" w:cs="Times New Roman"/>
          <w:sz w:val="24"/>
          <w:szCs w:val="24"/>
        </w:rPr>
        <w:t>=.</w:t>
      </w:r>
      <w:r w:rsidRPr="00AE6D8E">
        <w:rPr>
          <w:rFonts w:ascii="Times New Roman" w:hAnsi="Times New Roman" w:cs="Times New Roman"/>
          <w:bCs/>
          <w:sz w:val="24"/>
          <w:szCs w:val="24"/>
        </w:rPr>
        <w:t>731 (.699, .765</w:t>
      </w:r>
      <w:r w:rsidRPr="00AE6D8E">
        <w:rPr>
          <w:rFonts w:ascii="Times New Roman" w:hAnsi="Times New Roman" w:cs="Times New Roman"/>
          <w:sz w:val="24"/>
          <w:szCs w:val="24"/>
        </w:rPr>
        <w:t xml:space="preserve">), </w:t>
      </w:r>
      <w:r w:rsidRPr="00F77372">
        <w:rPr>
          <w:rFonts w:ascii="Times New Roman" w:hAnsi="Times New Roman"/>
          <w:i/>
          <w:sz w:val="24"/>
        </w:rPr>
        <w:t>p</w:t>
      </w:r>
      <w:r w:rsidRPr="00AE6D8E">
        <w:rPr>
          <w:rFonts w:ascii="Times New Roman" w:hAnsi="Times New Roman" w:cs="Times New Roman"/>
          <w:sz w:val="24"/>
          <w:szCs w:val="24"/>
        </w:rPr>
        <w:t>&lt;.001). Models indicated that there were</w:t>
      </w:r>
      <w:r w:rsidRPr="00AE6D8E">
        <w:rPr>
          <w:rFonts w:ascii="Times New Roman" w:hAnsi="Times New Roman" w:cs="Times New Roman"/>
          <w:bCs/>
          <w:sz w:val="24"/>
          <w:szCs w:val="24"/>
        </w:rPr>
        <w:t xml:space="preserve"> </w:t>
      </w:r>
      <w:r>
        <w:rPr>
          <w:rFonts w:ascii="Times New Roman" w:hAnsi="Times New Roman" w:cs="Times New Roman"/>
          <w:bCs/>
          <w:sz w:val="24"/>
          <w:szCs w:val="24"/>
        </w:rPr>
        <w:t xml:space="preserve">also </w:t>
      </w:r>
      <w:r w:rsidRPr="00AE6D8E">
        <w:rPr>
          <w:rFonts w:ascii="Times New Roman" w:hAnsi="Times New Roman" w:cs="Times New Roman"/>
          <w:bCs/>
          <w:sz w:val="24"/>
          <w:szCs w:val="24"/>
        </w:rPr>
        <w:t xml:space="preserve">lower odds of having depressive symptoms </w:t>
      </w:r>
      <w:r w:rsidRPr="00AE6D8E">
        <w:rPr>
          <w:rFonts w:ascii="Times New Roman" w:hAnsi="Times New Roman" w:cs="Times New Roman"/>
          <w:sz w:val="24"/>
          <w:szCs w:val="24"/>
        </w:rPr>
        <w:t>with increasing</w:t>
      </w:r>
      <w:r w:rsidRPr="00AE6D8E">
        <w:rPr>
          <w:rFonts w:ascii="Times New Roman" w:hAnsi="Times New Roman" w:cs="Times New Roman"/>
          <w:bCs/>
          <w:sz w:val="24"/>
          <w:szCs w:val="24"/>
        </w:rPr>
        <w:t xml:space="preserve"> age </w:t>
      </w:r>
      <w:r w:rsidRPr="00AE6D8E">
        <w:rPr>
          <w:rFonts w:ascii="Times New Roman" w:hAnsi="Times New Roman" w:cs="Times New Roman"/>
          <w:sz w:val="24"/>
          <w:szCs w:val="24"/>
        </w:rPr>
        <w:t>(</w:t>
      </w:r>
      <w:r w:rsidRPr="00232B57">
        <w:rPr>
          <w:rFonts w:ascii="Times New Roman" w:hAnsi="Times New Roman" w:cs="Times New Roman"/>
          <w:i/>
          <w:iCs/>
          <w:sz w:val="24"/>
          <w:szCs w:val="24"/>
        </w:rPr>
        <w:t>OR</w:t>
      </w:r>
      <w:r w:rsidRPr="00AE6D8E">
        <w:rPr>
          <w:rFonts w:ascii="Times New Roman" w:hAnsi="Times New Roman" w:cs="Times New Roman"/>
          <w:sz w:val="24"/>
          <w:szCs w:val="24"/>
        </w:rPr>
        <w:t>=.</w:t>
      </w:r>
      <w:r w:rsidRPr="00AE6D8E">
        <w:rPr>
          <w:rFonts w:ascii="Times New Roman" w:hAnsi="Times New Roman" w:cs="Times New Roman"/>
          <w:bCs/>
          <w:sz w:val="24"/>
          <w:szCs w:val="24"/>
        </w:rPr>
        <w:t xml:space="preserve">572 (.450, .728) </w:t>
      </w:r>
      <w:r w:rsidRPr="00F77372">
        <w:rPr>
          <w:rFonts w:ascii="Times New Roman" w:hAnsi="Times New Roman" w:cs="Times New Roman"/>
          <w:bCs/>
          <w:i/>
          <w:sz w:val="24"/>
          <w:szCs w:val="24"/>
        </w:rPr>
        <w:t>p</w:t>
      </w:r>
      <w:r w:rsidRPr="00AE6D8E">
        <w:rPr>
          <w:rFonts w:ascii="Times New Roman" w:hAnsi="Times New Roman" w:cs="Times New Roman"/>
          <w:bCs/>
          <w:sz w:val="24"/>
          <w:szCs w:val="24"/>
        </w:rPr>
        <w:t xml:space="preserve"> &lt;.001</w:t>
      </w:r>
      <w:r w:rsidRPr="00AE6D8E">
        <w:rPr>
          <w:rFonts w:ascii="Times New Roman" w:hAnsi="Times New Roman" w:cs="Times New Roman"/>
          <w:sz w:val="24"/>
          <w:szCs w:val="24"/>
        </w:rPr>
        <w:t>),</w:t>
      </w:r>
      <w:r w:rsidRPr="00AE6D8E">
        <w:rPr>
          <w:rFonts w:ascii="Times New Roman" w:hAnsi="Times New Roman" w:cs="Times New Roman"/>
          <w:bCs/>
          <w:sz w:val="24"/>
          <w:szCs w:val="24"/>
        </w:rPr>
        <w:t xml:space="preserve"> amongst those who were married or partnered as an opposed to those who were not </w:t>
      </w:r>
      <w:r w:rsidRPr="00AE6D8E">
        <w:rPr>
          <w:rFonts w:ascii="Times New Roman" w:hAnsi="Times New Roman" w:cs="Times New Roman"/>
          <w:sz w:val="24"/>
          <w:szCs w:val="24"/>
        </w:rPr>
        <w:t>(</w:t>
      </w:r>
      <w:r w:rsidRPr="00232B57">
        <w:rPr>
          <w:rFonts w:ascii="Times New Roman" w:hAnsi="Times New Roman" w:cs="Times New Roman"/>
          <w:i/>
          <w:iCs/>
          <w:sz w:val="24"/>
          <w:szCs w:val="24"/>
        </w:rPr>
        <w:t>OR</w:t>
      </w:r>
      <w:r w:rsidRPr="00AE6D8E">
        <w:rPr>
          <w:rFonts w:ascii="Times New Roman" w:hAnsi="Times New Roman" w:cs="Times New Roman"/>
          <w:sz w:val="24"/>
          <w:szCs w:val="24"/>
        </w:rPr>
        <w:t>=</w:t>
      </w:r>
      <w:r>
        <w:rPr>
          <w:rFonts w:ascii="Times New Roman" w:hAnsi="Times New Roman" w:cs="Times New Roman"/>
          <w:sz w:val="24"/>
          <w:szCs w:val="24"/>
        </w:rPr>
        <w:t>.</w:t>
      </w:r>
      <w:r w:rsidRPr="00AE6D8E">
        <w:rPr>
          <w:rFonts w:ascii="Times New Roman" w:hAnsi="Times New Roman" w:cs="Times New Roman"/>
          <w:bCs/>
          <w:sz w:val="24"/>
          <w:szCs w:val="24"/>
        </w:rPr>
        <w:t>738 (.590, .923</w:t>
      </w:r>
      <w:r w:rsidRPr="00AE6D8E">
        <w:rPr>
          <w:rFonts w:ascii="Times New Roman" w:hAnsi="Times New Roman" w:cs="Times New Roman"/>
          <w:sz w:val="24"/>
          <w:szCs w:val="24"/>
        </w:rPr>
        <w:t>),</w:t>
      </w:r>
      <w:r w:rsidRPr="00AE6D8E">
        <w:rPr>
          <w:rFonts w:ascii="Times New Roman" w:hAnsi="Times New Roman" w:cs="Times New Roman"/>
          <w:bCs/>
          <w:sz w:val="24"/>
          <w:szCs w:val="24"/>
        </w:rPr>
        <w:t xml:space="preserve"> </w:t>
      </w:r>
      <w:r w:rsidRPr="00F77372">
        <w:rPr>
          <w:rFonts w:ascii="Times New Roman" w:hAnsi="Times New Roman" w:cs="Times New Roman"/>
          <w:bCs/>
          <w:i/>
          <w:sz w:val="24"/>
          <w:szCs w:val="24"/>
        </w:rPr>
        <w:t>p</w:t>
      </w:r>
      <w:r w:rsidRPr="00AE6D8E">
        <w:rPr>
          <w:rFonts w:ascii="Times New Roman" w:hAnsi="Times New Roman" w:cs="Times New Roman"/>
          <w:sz w:val="24"/>
          <w:szCs w:val="24"/>
        </w:rPr>
        <w:t>=</w:t>
      </w:r>
      <w:r w:rsidRPr="00AE6D8E">
        <w:rPr>
          <w:rFonts w:ascii="Times New Roman" w:hAnsi="Times New Roman" w:cs="Times New Roman"/>
          <w:bCs/>
          <w:sz w:val="24"/>
          <w:szCs w:val="24"/>
        </w:rPr>
        <w:t>.008</w:t>
      </w:r>
      <w:r w:rsidRPr="00AE6D8E">
        <w:rPr>
          <w:rFonts w:ascii="Times New Roman" w:hAnsi="Times New Roman" w:cs="Times New Roman"/>
          <w:sz w:val="24"/>
          <w:szCs w:val="24"/>
        </w:rPr>
        <w:t>),</w:t>
      </w:r>
      <w:r w:rsidRPr="00AE6D8E">
        <w:rPr>
          <w:rFonts w:ascii="Times New Roman" w:hAnsi="Times New Roman" w:cs="Times New Roman"/>
          <w:bCs/>
          <w:sz w:val="24"/>
          <w:szCs w:val="24"/>
        </w:rPr>
        <w:t xml:space="preserve"> and</w:t>
      </w:r>
      <w:r w:rsidRPr="00AE6D8E">
        <w:rPr>
          <w:rFonts w:ascii="Times New Roman" w:hAnsi="Times New Roman" w:cs="Times New Roman"/>
          <w:sz w:val="24"/>
          <w:szCs w:val="24"/>
        </w:rPr>
        <w:t xml:space="preserve"> for</w:t>
      </w:r>
      <w:r w:rsidRPr="00AE6D8E">
        <w:rPr>
          <w:rFonts w:ascii="Times New Roman" w:hAnsi="Times New Roman" w:cs="Times New Roman"/>
          <w:bCs/>
          <w:sz w:val="24"/>
          <w:szCs w:val="24"/>
        </w:rPr>
        <w:t xml:space="preserve"> those who had an annual income of over $60,000 as opposed to those who earned below $60,000 </w:t>
      </w:r>
      <w:r w:rsidRPr="00AE6D8E">
        <w:rPr>
          <w:rFonts w:ascii="Times New Roman" w:hAnsi="Times New Roman" w:cs="Times New Roman"/>
          <w:sz w:val="24"/>
          <w:szCs w:val="24"/>
        </w:rPr>
        <w:t>(</w:t>
      </w:r>
      <w:r w:rsidRPr="00FB6EAE">
        <w:rPr>
          <w:rFonts w:ascii="Times New Roman" w:hAnsi="Times New Roman" w:cs="Times New Roman"/>
          <w:i/>
          <w:iCs/>
          <w:sz w:val="24"/>
          <w:szCs w:val="24"/>
        </w:rPr>
        <w:t>OR</w:t>
      </w:r>
      <w:r w:rsidRPr="00AE6D8E">
        <w:rPr>
          <w:rFonts w:ascii="Times New Roman" w:hAnsi="Times New Roman" w:cs="Times New Roman"/>
          <w:sz w:val="24"/>
          <w:szCs w:val="24"/>
        </w:rPr>
        <w:t>=.</w:t>
      </w:r>
      <w:r w:rsidRPr="00AE6D8E">
        <w:rPr>
          <w:rFonts w:ascii="Times New Roman" w:hAnsi="Times New Roman" w:cs="Times New Roman"/>
          <w:bCs/>
          <w:sz w:val="24"/>
          <w:szCs w:val="24"/>
        </w:rPr>
        <w:t>672 (.528, .855</w:t>
      </w:r>
      <w:r w:rsidRPr="00AE6D8E">
        <w:rPr>
          <w:rFonts w:ascii="Times New Roman" w:hAnsi="Times New Roman" w:cs="Times New Roman"/>
          <w:sz w:val="24"/>
          <w:szCs w:val="24"/>
        </w:rPr>
        <w:t xml:space="preserve">), </w:t>
      </w:r>
      <w:r w:rsidRPr="00F77372">
        <w:rPr>
          <w:rFonts w:ascii="Times New Roman" w:hAnsi="Times New Roman" w:cs="Times New Roman"/>
          <w:i/>
          <w:sz w:val="24"/>
          <w:szCs w:val="24"/>
        </w:rPr>
        <w:t>p</w:t>
      </w:r>
      <w:r w:rsidRPr="00AE6D8E">
        <w:rPr>
          <w:rFonts w:ascii="Times New Roman" w:hAnsi="Times New Roman" w:cs="Times New Roman"/>
          <w:sz w:val="24"/>
          <w:szCs w:val="24"/>
        </w:rPr>
        <w:t>&lt;</w:t>
      </w:r>
      <w:r>
        <w:rPr>
          <w:rFonts w:ascii="Times New Roman" w:hAnsi="Times New Roman" w:cs="Times New Roman"/>
          <w:sz w:val="24"/>
          <w:szCs w:val="24"/>
        </w:rPr>
        <w:t>.</w:t>
      </w:r>
      <w:r w:rsidRPr="00AE6D8E">
        <w:rPr>
          <w:rFonts w:ascii="Times New Roman" w:hAnsi="Times New Roman" w:cs="Times New Roman"/>
          <w:sz w:val="24"/>
          <w:szCs w:val="24"/>
        </w:rPr>
        <w:t>001). Gender, race/ethnicity, education, employment, and whether or not someone lived in a metropolitan area were unrelated to odds of reporting depressive symptoms in these models.</w:t>
      </w:r>
    </w:p>
    <w:p w14:paraId="3663E389" w14:textId="77777777" w:rsidR="00754317" w:rsidRPr="00AE6D8E" w:rsidRDefault="00754317" w:rsidP="00754317">
      <w:pPr>
        <w:spacing w:line="480" w:lineRule="auto"/>
        <w:ind w:firstLine="720"/>
        <w:rPr>
          <w:rFonts w:ascii="Times New Roman" w:hAnsi="Times New Roman" w:cs="Times New Roman"/>
          <w:bCs/>
          <w:sz w:val="24"/>
          <w:szCs w:val="24"/>
        </w:rPr>
      </w:pPr>
      <w:r w:rsidRPr="00AE6D8E">
        <w:rPr>
          <w:rFonts w:ascii="Times New Roman" w:hAnsi="Times New Roman" w:cs="Times New Roman"/>
          <w:bCs/>
          <w:sz w:val="24"/>
          <w:szCs w:val="24"/>
        </w:rPr>
        <w:t xml:space="preserve">Table </w:t>
      </w:r>
      <w:r>
        <w:rPr>
          <w:rFonts w:ascii="Times New Roman" w:hAnsi="Times New Roman" w:cs="Times New Roman"/>
          <w:bCs/>
          <w:sz w:val="24"/>
          <w:szCs w:val="24"/>
        </w:rPr>
        <w:t>4 indicates that</w:t>
      </w:r>
      <w:r w:rsidRPr="00AE6D8E">
        <w:rPr>
          <w:rFonts w:ascii="Times New Roman" w:hAnsi="Times New Roman" w:cs="Times New Roman"/>
          <w:sz w:val="24"/>
          <w:szCs w:val="24"/>
        </w:rPr>
        <w:t xml:space="preserve"> more positive experiences of aging were also associated with lower odds of reporting fair/poor </w:t>
      </w:r>
      <w:r w:rsidRPr="00AE6D8E">
        <w:rPr>
          <w:rFonts w:ascii="Times New Roman" w:hAnsi="Times New Roman" w:cs="Times New Roman"/>
          <w:bCs/>
          <w:sz w:val="24"/>
          <w:szCs w:val="24"/>
        </w:rPr>
        <w:t>self</w:t>
      </w:r>
      <w:r>
        <w:rPr>
          <w:rFonts w:ascii="Times New Roman" w:hAnsi="Times New Roman" w:cs="Times New Roman"/>
          <w:bCs/>
          <w:sz w:val="24"/>
          <w:szCs w:val="24"/>
        </w:rPr>
        <w:t>-</w:t>
      </w:r>
      <w:r w:rsidRPr="00AE6D8E">
        <w:rPr>
          <w:rFonts w:ascii="Times New Roman" w:hAnsi="Times New Roman" w:cs="Times New Roman"/>
          <w:bCs/>
          <w:sz w:val="24"/>
          <w:szCs w:val="24"/>
        </w:rPr>
        <w:t xml:space="preserve">rated mental health </w:t>
      </w:r>
      <w:r w:rsidRPr="00AE6D8E">
        <w:rPr>
          <w:rFonts w:ascii="Times New Roman" w:hAnsi="Times New Roman" w:cs="Times New Roman"/>
          <w:sz w:val="24"/>
          <w:szCs w:val="24"/>
        </w:rPr>
        <w:t xml:space="preserve">in both unadjusted (Model 1: </w:t>
      </w:r>
      <w:r w:rsidRPr="004F5EDC">
        <w:rPr>
          <w:rFonts w:ascii="Times New Roman" w:hAnsi="Times New Roman" w:cs="Times New Roman"/>
          <w:i/>
          <w:iCs/>
          <w:sz w:val="24"/>
          <w:szCs w:val="24"/>
        </w:rPr>
        <w:t>OR</w:t>
      </w:r>
      <w:r w:rsidRPr="00AE6D8E">
        <w:rPr>
          <w:rFonts w:ascii="Times New Roman" w:hAnsi="Times New Roman" w:cs="Times New Roman"/>
          <w:sz w:val="24"/>
          <w:szCs w:val="24"/>
        </w:rPr>
        <w:t>=</w:t>
      </w:r>
      <w:r w:rsidRPr="00AE6D8E">
        <w:rPr>
          <w:rFonts w:ascii="Times New Roman" w:hAnsi="Times New Roman" w:cs="Times New Roman"/>
          <w:bCs/>
          <w:sz w:val="24"/>
          <w:szCs w:val="24"/>
        </w:rPr>
        <w:t xml:space="preserve">.680 (.638, .725), </w:t>
      </w:r>
      <w:r w:rsidRPr="00F77372">
        <w:rPr>
          <w:rFonts w:ascii="Times New Roman" w:hAnsi="Times New Roman" w:cs="Times New Roman"/>
          <w:bCs/>
          <w:i/>
          <w:iCs/>
          <w:sz w:val="24"/>
          <w:szCs w:val="24"/>
        </w:rPr>
        <w:t>p</w:t>
      </w:r>
      <w:r w:rsidRPr="00AE6D8E">
        <w:rPr>
          <w:rFonts w:ascii="Times New Roman" w:hAnsi="Times New Roman" w:cs="Times New Roman"/>
          <w:bCs/>
          <w:sz w:val="24"/>
          <w:szCs w:val="24"/>
        </w:rPr>
        <w:t xml:space="preserve"> &lt;.001</w:t>
      </w:r>
      <w:r w:rsidRPr="00AE6D8E">
        <w:rPr>
          <w:rFonts w:ascii="Times New Roman" w:hAnsi="Times New Roman" w:cs="Times New Roman"/>
          <w:sz w:val="24"/>
          <w:szCs w:val="24"/>
        </w:rPr>
        <w:t xml:space="preserve">) and adjusted models (Model 2: </w:t>
      </w:r>
      <w:r w:rsidRPr="004F5EDC">
        <w:rPr>
          <w:rFonts w:ascii="Times New Roman" w:hAnsi="Times New Roman" w:cs="Times New Roman"/>
          <w:i/>
          <w:iCs/>
          <w:sz w:val="24"/>
          <w:szCs w:val="24"/>
        </w:rPr>
        <w:t>OR</w:t>
      </w:r>
      <w:r w:rsidRPr="00AE6D8E">
        <w:rPr>
          <w:rFonts w:ascii="Times New Roman" w:hAnsi="Times New Roman" w:cs="Times New Roman"/>
          <w:sz w:val="24"/>
          <w:szCs w:val="24"/>
        </w:rPr>
        <w:t>=</w:t>
      </w:r>
      <w:r w:rsidRPr="00AE6D8E">
        <w:rPr>
          <w:rFonts w:ascii="Times New Roman" w:hAnsi="Times New Roman" w:cs="Times New Roman"/>
          <w:bCs/>
          <w:sz w:val="24"/>
          <w:szCs w:val="24"/>
        </w:rPr>
        <w:t xml:space="preserve">.695 (.649, .745) </w:t>
      </w:r>
      <w:r w:rsidRPr="00F77372">
        <w:rPr>
          <w:rFonts w:ascii="Times New Roman" w:hAnsi="Times New Roman" w:cs="Times New Roman"/>
          <w:bCs/>
          <w:i/>
          <w:iCs/>
          <w:sz w:val="24"/>
          <w:szCs w:val="24"/>
        </w:rPr>
        <w:t>p</w:t>
      </w:r>
      <w:r>
        <w:rPr>
          <w:rFonts w:ascii="Times New Roman" w:hAnsi="Times New Roman" w:cs="Times New Roman"/>
          <w:bCs/>
          <w:sz w:val="24"/>
          <w:szCs w:val="24"/>
        </w:rPr>
        <w:t xml:space="preserve"> </w:t>
      </w:r>
      <w:r w:rsidRPr="00AE6D8E">
        <w:rPr>
          <w:rFonts w:ascii="Times New Roman" w:hAnsi="Times New Roman" w:cs="Times New Roman"/>
          <w:bCs/>
          <w:sz w:val="24"/>
          <w:szCs w:val="24"/>
        </w:rPr>
        <w:t>&lt;.001</w:t>
      </w:r>
      <w:r w:rsidRPr="00AE6D8E">
        <w:rPr>
          <w:rFonts w:ascii="Times New Roman" w:hAnsi="Times New Roman" w:cs="Times New Roman"/>
          <w:sz w:val="24"/>
          <w:szCs w:val="24"/>
        </w:rPr>
        <w:t>).</w:t>
      </w:r>
      <w:r w:rsidRPr="00AE6D8E">
        <w:rPr>
          <w:rFonts w:ascii="Times New Roman" w:hAnsi="Times New Roman" w:cs="Times New Roman"/>
          <w:bCs/>
          <w:sz w:val="24"/>
          <w:szCs w:val="24"/>
        </w:rPr>
        <w:t xml:space="preserve"> </w:t>
      </w:r>
      <w:r w:rsidRPr="00AE6D8E">
        <w:rPr>
          <w:rFonts w:ascii="Times New Roman" w:hAnsi="Times New Roman" w:cs="Times New Roman"/>
          <w:sz w:val="24"/>
          <w:szCs w:val="24"/>
        </w:rPr>
        <w:t xml:space="preserve">Lower odds of poor self-rated mental health were also </w:t>
      </w:r>
      <w:r w:rsidRPr="00AE6D8E">
        <w:rPr>
          <w:rFonts w:ascii="Times New Roman" w:hAnsi="Times New Roman" w:cs="Times New Roman"/>
          <w:bCs/>
          <w:sz w:val="24"/>
          <w:szCs w:val="24"/>
        </w:rPr>
        <w:t xml:space="preserve">associated with increasing age </w:t>
      </w:r>
      <w:r w:rsidRPr="00AE6D8E">
        <w:rPr>
          <w:rFonts w:ascii="Times New Roman" w:hAnsi="Times New Roman" w:cs="Times New Roman"/>
          <w:sz w:val="24"/>
          <w:szCs w:val="24"/>
        </w:rPr>
        <w:t>(</w:t>
      </w:r>
      <w:r w:rsidRPr="004F5EDC">
        <w:rPr>
          <w:rFonts w:ascii="Times New Roman" w:hAnsi="Times New Roman" w:cs="Times New Roman"/>
          <w:i/>
          <w:iCs/>
          <w:sz w:val="24"/>
          <w:szCs w:val="24"/>
        </w:rPr>
        <w:t>OR</w:t>
      </w:r>
      <w:r w:rsidRPr="00AE6D8E">
        <w:rPr>
          <w:rFonts w:ascii="Times New Roman" w:hAnsi="Times New Roman" w:cs="Times New Roman"/>
          <w:sz w:val="24"/>
          <w:szCs w:val="24"/>
        </w:rPr>
        <w:t>=.</w:t>
      </w:r>
      <w:r w:rsidRPr="00AE6D8E">
        <w:rPr>
          <w:rFonts w:ascii="Times New Roman" w:hAnsi="Times New Roman" w:cs="Times New Roman"/>
          <w:bCs/>
          <w:sz w:val="24"/>
          <w:szCs w:val="24"/>
        </w:rPr>
        <w:t>433 (.279, .673</w:t>
      </w:r>
      <w:r w:rsidRPr="00AE6D8E">
        <w:rPr>
          <w:rFonts w:ascii="Times New Roman" w:hAnsi="Times New Roman" w:cs="Times New Roman"/>
          <w:sz w:val="24"/>
          <w:szCs w:val="24"/>
        </w:rPr>
        <w:t>),</w:t>
      </w:r>
      <w:r w:rsidRPr="00AE6D8E">
        <w:rPr>
          <w:rFonts w:ascii="Times New Roman" w:hAnsi="Times New Roman" w:cs="Times New Roman"/>
          <w:bCs/>
          <w:sz w:val="24"/>
          <w:szCs w:val="24"/>
        </w:rPr>
        <w:t xml:space="preserve"> </w:t>
      </w:r>
      <w:r w:rsidRPr="00F77372">
        <w:rPr>
          <w:rFonts w:ascii="Times New Roman" w:hAnsi="Times New Roman" w:cs="Times New Roman"/>
          <w:bCs/>
          <w:i/>
          <w:sz w:val="24"/>
          <w:szCs w:val="24"/>
        </w:rPr>
        <w:t>p</w:t>
      </w:r>
      <w:r w:rsidRPr="00AE6D8E">
        <w:rPr>
          <w:rFonts w:ascii="Times New Roman" w:hAnsi="Times New Roman" w:cs="Times New Roman"/>
          <w:bCs/>
          <w:sz w:val="24"/>
          <w:szCs w:val="24"/>
        </w:rPr>
        <w:t>&lt;.001</w:t>
      </w:r>
      <w:r w:rsidRPr="00AE6D8E">
        <w:rPr>
          <w:rFonts w:ascii="Times New Roman" w:hAnsi="Times New Roman" w:cs="Times New Roman"/>
          <w:sz w:val="24"/>
          <w:szCs w:val="24"/>
        </w:rPr>
        <w:t>),</w:t>
      </w:r>
      <w:r w:rsidRPr="00AE6D8E">
        <w:rPr>
          <w:rFonts w:ascii="Times New Roman" w:hAnsi="Times New Roman" w:cs="Times New Roman"/>
          <w:bCs/>
          <w:sz w:val="24"/>
          <w:szCs w:val="24"/>
        </w:rPr>
        <w:t xml:space="preserve"> being married or partnered </w:t>
      </w:r>
      <w:r w:rsidRPr="00AE6D8E">
        <w:rPr>
          <w:rFonts w:ascii="Times New Roman" w:hAnsi="Times New Roman" w:cs="Times New Roman"/>
          <w:sz w:val="24"/>
          <w:szCs w:val="24"/>
        </w:rPr>
        <w:t>(</w:t>
      </w:r>
      <w:r w:rsidRPr="004F5EDC">
        <w:rPr>
          <w:rFonts w:ascii="Times New Roman" w:hAnsi="Times New Roman" w:cs="Times New Roman"/>
          <w:i/>
          <w:iCs/>
          <w:sz w:val="24"/>
          <w:szCs w:val="24"/>
        </w:rPr>
        <w:t>OR</w:t>
      </w:r>
      <w:r w:rsidRPr="00AE6D8E">
        <w:rPr>
          <w:rFonts w:ascii="Times New Roman" w:hAnsi="Times New Roman" w:cs="Times New Roman"/>
          <w:sz w:val="24"/>
          <w:szCs w:val="24"/>
        </w:rPr>
        <w:t>=.</w:t>
      </w:r>
      <w:r w:rsidRPr="00AE6D8E">
        <w:rPr>
          <w:rFonts w:ascii="Times New Roman" w:hAnsi="Times New Roman" w:cs="Times New Roman"/>
          <w:bCs/>
          <w:sz w:val="24"/>
          <w:szCs w:val="24"/>
        </w:rPr>
        <w:t>592 (.398, .879</w:t>
      </w:r>
      <w:r w:rsidRPr="00AE6D8E">
        <w:rPr>
          <w:rFonts w:ascii="Times New Roman" w:hAnsi="Times New Roman" w:cs="Times New Roman"/>
          <w:sz w:val="24"/>
          <w:szCs w:val="24"/>
        </w:rPr>
        <w:t>),</w:t>
      </w:r>
      <w:r w:rsidRPr="00AE6D8E">
        <w:rPr>
          <w:rFonts w:ascii="Times New Roman" w:hAnsi="Times New Roman" w:cs="Times New Roman"/>
          <w:bCs/>
          <w:sz w:val="24"/>
          <w:szCs w:val="24"/>
        </w:rPr>
        <w:t xml:space="preserve"> </w:t>
      </w:r>
      <w:r w:rsidRPr="00F77372">
        <w:rPr>
          <w:rFonts w:ascii="Times New Roman" w:hAnsi="Times New Roman" w:cs="Times New Roman"/>
          <w:bCs/>
          <w:i/>
          <w:sz w:val="24"/>
          <w:szCs w:val="24"/>
        </w:rPr>
        <w:t>p</w:t>
      </w:r>
      <w:r w:rsidRPr="00AE6D8E">
        <w:rPr>
          <w:rFonts w:ascii="Times New Roman" w:hAnsi="Times New Roman" w:cs="Times New Roman"/>
          <w:bCs/>
          <w:sz w:val="24"/>
          <w:szCs w:val="24"/>
        </w:rPr>
        <w:t>=.009</w:t>
      </w:r>
      <w:r w:rsidRPr="00AE6D8E">
        <w:rPr>
          <w:rFonts w:ascii="Times New Roman" w:hAnsi="Times New Roman" w:cs="Times New Roman"/>
          <w:sz w:val="24"/>
          <w:szCs w:val="24"/>
        </w:rPr>
        <w:t xml:space="preserve">), living in a metropolitan area </w:t>
      </w:r>
      <w:r w:rsidRPr="00AE6D8E">
        <w:rPr>
          <w:rFonts w:ascii="Times New Roman" w:hAnsi="Times New Roman" w:cs="Times New Roman"/>
          <w:sz w:val="24"/>
          <w:szCs w:val="24"/>
        </w:rPr>
        <w:lastRenderedPageBreak/>
        <w:t>(</w:t>
      </w:r>
      <w:r w:rsidRPr="004F5EDC">
        <w:rPr>
          <w:rFonts w:ascii="Times New Roman" w:hAnsi="Times New Roman" w:cs="Times New Roman"/>
          <w:i/>
          <w:iCs/>
          <w:sz w:val="24"/>
          <w:szCs w:val="24"/>
        </w:rPr>
        <w:t>OR</w:t>
      </w:r>
      <w:r w:rsidRPr="00AE6D8E">
        <w:rPr>
          <w:rFonts w:ascii="Times New Roman" w:hAnsi="Times New Roman" w:cs="Times New Roman"/>
          <w:sz w:val="24"/>
          <w:szCs w:val="24"/>
        </w:rPr>
        <w:t>=423 (.270, .662),</w:t>
      </w:r>
      <w:r w:rsidRPr="00542709">
        <w:rPr>
          <w:rFonts w:ascii="Times New Roman" w:hAnsi="Times New Roman" w:cs="Times New Roman"/>
          <w:sz w:val="24"/>
          <w:szCs w:val="24"/>
        </w:rPr>
        <w:t xml:space="preserve"> </w:t>
      </w:r>
      <w:r w:rsidRPr="00F77372">
        <w:rPr>
          <w:rFonts w:ascii="Times New Roman" w:hAnsi="Times New Roman" w:cs="Times New Roman"/>
          <w:i/>
          <w:sz w:val="24"/>
          <w:szCs w:val="24"/>
        </w:rPr>
        <w:t>p</w:t>
      </w:r>
      <w:r w:rsidRPr="00AE6D8E">
        <w:rPr>
          <w:rFonts w:ascii="Times New Roman" w:hAnsi="Times New Roman" w:cs="Times New Roman"/>
          <w:sz w:val="24"/>
          <w:szCs w:val="24"/>
        </w:rPr>
        <w:t>&lt;.001), and</w:t>
      </w:r>
      <w:r w:rsidRPr="00AE6D8E">
        <w:rPr>
          <w:rFonts w:ascii="Times New Roman" w:hAnsi="Times New Roman" w:cs="Times New Roman"/>
          <w:bCs/>
          <w:sz w:val="24"/>
          <w:szCs w:val="24"/>
        </w:rPr>
        <w:t xml:space="preserve"> having an </w:t>
      </w:r>
      <w:r w:rsidRPr="00AE6D8E">
        <w:rPr>
          <w:rFonts w:ascii="Times New Roman" w:hAnsi="Times New Roman" w:cs="Times New Roman"/>
          <w:sz w:val="24"/>
          <w:szCs w:val="24"/>
        </w:rPr>
        <w:t xml:space="preserve">annual household </w:t>
      </w:r>
      <w:r w:rsidRPr="00AE6D8E">
        <w:rPr>
          <w:rFonts w:ascii="Times New Roman" w:hAnsi="Times New Roman" w:cs="Times New Roman"/>
          <w:bCs/>
          <w:sz w:val="24"/>
          <w:szCs w:val="24"/>
        </w:rPr>
        <w:t>income over $60,000 (</w:t>
      </w:r>
      <w:r w:rsidRPr="004F5EDC">
        <w:rPr>
          <w:rFonts w:ascii="Times New Roman" w:hAnsi="Times New Roman" w:cs="Times New Roman"/>
          <w:i/>
          <w:iCs/>
          <w:sz w:val="24"/>
          <w:szCs w:val="24"/>
        </w:rPr>
        <w:t>OR</w:t>
      </w:r>
      <w:r w:rsidRPr="00AE6D8E">
        <w:rPr>
          <w:rFonts w:ascii="Times New Roman" w:hAnsi="Times New Roman" w:cs="Times New Roman"/>
          <w:sz w:val="24"/>
          <w:szCs w:val="24"/>
        </w:rPr>
        <w:t>=</w:t>
      </w:r>
      <w:r w:rsidRPr="00AE6D8E">
        <w:rPr>
          <w:rFonts w:ascii="Times New Roman" w:hAnsi="Times New Roman" w:cs="Times New Roman"/>
          <w:bCs/>
          <w:sz w:val="24"/>
          <w:szCs w:val="24"/>
        </w:rPr>
        <w:t xml:space="preserve">.529 (.337, .830) </w:t>
      </w:r>
      <w:r w:rsidRPr="00F77372">
        <w:rPr>
          <w:rFonts w:ascii="Times New Roman" w:hAnsi="Times New Roman" w:cs="Times New Roman"/>
          <w:bCs/>
          <w:i/>
          <w:sz w:val="24"/>
          <w:szCs w:val="24"/>
        </w:rPr>
        <w:t>p</w:t>
      </w:r>
      <w:r w:rsidRPr="00AE6D8E">
        <w:rPr>
          <w:rFonts w:ascii="Times New Roman" w:hAnsi="Times New Roman" w:cs="Times New Roman"/>
          <w:bCs/>
          <w:sz w:val="24"/>
          <w:szCs w:val="24"/>
        </w:rPr>
        <w:t>=.006</w:t>
      </w:r>
      <w:r w:rsidRPr="00AE6D8E">
        <w:rPr>
          <w:rFonts w:ascii="Times New Roman" w:hAnsi="Times New Roman" w:cs="Times New Roman"/>
          <w:sz w:val="24"/>
          <w:szCs w:val="24"/>
        </w:rPr>
        <w:t>)</w:t>
      </w:r>
      <w:r w:rsidRPr="00AE6D8E">
        <w:rPr>
          <w:rFonts w:ascii="Times New Roman" w:hAnsi="Times New Roman" w:cs="Times New Roman"/>
          <w:bCs/>
          <w:sz w:val="24"/>
          <w:szCs w:val="24"/>
        </w:rPr>
        <w:t>.</w:t>
      </w:r>
      <w:r w:rsidRPr="00AE6D8E">
        <w:rPr>
          <w:rFonts w:ascii="Times New Roman" w:hAnsi="Times New Roman" w:cs="Times New Roman"/>
          <w:sz w:val="24"/>
          <w:szCs w:val="24"/>
        </w:rPr>
        <w:t xml:space="preserve"> Gender, race/ethnicity, education, and employment status were unrelated to odds of fair/poor self-rated health in these models.</w:t>
      </w:r>
    </w:p>
    <w:p w14:paraId="311CC042" w14:textId="77777777" w:rsidR="00754317" w:rsidRDefault="00754317" w:rsidP="00754317">
      <w:pPr>
        <w:spacing w:line="480" w:lineRule="auto"/>
        <w:ind w:firstLine="720"/>
        <w:rPr>
          <w:rFonts w:ascii="Times New Roman" w:hAnsi="Times New Roman" w:cs="Times New Roman"/>
          <w:bCs/>
        </w:rPr>
      </w:pPr>
      <w:r w:rsidRPr="00AE6D8E">
        <w:rPr>
          <w:rFonts w:ascii="Times New Roman" w:hAnsi="Times New Roman" w:cs="Times New Roman"/>
          <w:sz w:val="24"/>
          <w:szCs w:val="24"/>
        </w:rPr>
        <w:t>In summary, t</w:t>
      </w:r>
      <w:r w:rsidRPr="00AE6D8E">
        <w:rPr>
          <w:rFonts w:ascii="Times New Roman" w:hAnsi="Times New Roman" w:cs="Times New Roman"/>
          <w:bCs/>
          <w:sz w:val="24"/>
          <w:szCs w:val="24"/>
        </w:rPr>
        <w:t xml:space="preserve">he results </w:t>
      </w:r>
      <w:r w:rsidRPr="00AE6D8E">
        <w:rPr>
          <w:rFonts w:ascii="Times New Roman" w:hAnsi="Times New Roman" w:cs="Times New Roman"/>
          <w:sz w:val="24"/>
          <w:szCs w:val="24"/>
        </w:rPr>
        <w:t xml:space="preserve">provide consistent evidence in </w:t>
      </w:r>
      <w:r w:rsidRPr="00AE6D8E">
        <w:rPr>
          <w:rFonts w:ascii="Times New Roman" w:hAnsi="Times New Roman" w:cs="Times New Roman"/>
          <w:bCs/>
          <w:sz w:val="24"/>
          <w:szCs w:val="24"/>
        </w:rPr>
        <w:t xml:space="preserve">support </w:t>
      </w:r>
      <w:r>
        <w:rPr>
          <w:rFonts w:ascii="Times New Roman" w:hAnsi="Times New Roman" w:cs="Times New Roman"/>
          <w:sz w:val="24"/>
          <w:szCs w:val="24"/>
        </w:rPr>
        <w:t xml:space="preserve">the </w:t>
      </w:r>
      <w:r w:rsidRPr="00AE6D8E">
        <w:rPr>
          <w:rFonts w:ascii="Times New Roman" w:hAnsi="Times New Roman" w:cs="Times New Roman"/>
          <w:bCs/>
          <w:sz w:val="24"/>
          <w:szCs w:val="24"/>
        </w:rPr>
        <w:t xml:space="preserve">hypothesis </w:t>
      </w:r>
      <w:r w:rsidRPr="00AE6D8E">
        <w:rPr>
          <w:rFonts w:ascii="Times New Roman" w:hAnsi="Times New Roman" w:cs="Times New Roman"/>
          <w:sz w:val="24"/>
          <w:szCs w:val="24"/>
        </w:rPr>
        <w:t>(RQ1 H</w:t>
      </w:r>
      <w:r w:rsidRPr="00C15962">
        <w:rPr>
          <w:rFonts w:ascii="Times New Roman" w:hAnsi="Times New Roman" w:cs="Times New Roman"/>
          <w:sz w:val="24"/>
          <w:szCs w:val="24"/>
          <w:vertAlign w:val="subscript"/>
        </w:rPr>
        <w:t>1</w:t>
      </w:r>
      <w:r w:rsidRPr="00AE6D8E">
        <w:rPr>
          <w:rFonts w:ascii="Times New Roman" w:hAnsi="Times New Roman" w:cs="Times New Roman"/>
          <w:sz w:val="24"/>
          <w:szCs w:val="24"/>
        </w:rPr>
        <w:t xml:space="preserve">) that higher scores on the positive experiences of aging scale, reflecting more positive experiences of aging, were significantly associated with lower odds of </w:t>
      </w:r>
      <w:r w:rsidRPr="00AE6D8E">
        <w:rPr>
          <w:rFonts w:ascii="Times New Roman" w:hAnsi="Times New Roman" w:cs="Times New Roman"/>
          <w:bCs/>
          <w:sz w:val="24"/>
          <w:szCs w:val="24"/>
        </w:rPr>
        <w:t>poor mental health</w:t>
      </w:r>
      <w:r w:rsidRPr="00AE6D8E">
        <w:rPr>
          <w:rFonts w:ascii="Times New Roman" w:hAnsi="Times New Roman" w:cs="Times New Roman"/>
          <w:sz w:val="24"/>
          <w:szCs w:val="24"/>
        </w:rPr>
        <w:t xml:space="preserve">. This finding was demonstrated for both indicators of poor mental health examined in the current study: </w:t>
      </w:r>
      <w:r w:rsidRPr="00AE6D8E">
        <w:rPr>
          <w:rFonts w:ascii="Times New Roman" w:hAnsi="Times New Roman" w:cs="Times New Roman"/>
          <w:bCs/>
          <w:sz w:val="24"/>
          <w:szCs w:val="24"/>
        </w:rPr>
        <w:t>depressive symptoms and fair/poor self-rated mental health.</w:t>
      </w:r>
      <w:r>
        <w:rPr>
          <w:rFonts w:ascii="Times New Roman" w:hAnsi="Times New Roman" w:cs="Times New Roman"/>
          <w:bCs/>
        </w:rPr>
        <w:t xml:space="preserve"> </w:t>
      </w:r>
    </w:p>
    <w:p w14:paraId="37087460" w14:textId="77777777" w:rsidR="00754317" w:rsidRDefault="00754317" w:rsidP="00754317">
      <w:pPr>
        <w:spacing w:line="480" w:lineRule="auto"/>
        <w:ind w:firstLine="720"/>
        <w:rPr>
          <w:rFonts w:ascii="Times New Roman" w:hAnsi="Times New Roman" w:cs="Times New Roman"/>
          <w:bCs/>
        </w:rPr>
      </w:pPr>
    </w:p>
    <w:tbl>
      <w:tblPr>
        <w:tblStyle w:val="TableGrid"/>
        <w:tblW w:w="4615"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020"/>
        <w:gridCol w:w="3058"/>
        <w:gridCol w:w="2761"/>
      </w:tblGrid>
      <w:tr w:rsidR="00754317" w:rsidRPr="00680A5A" w14:paraId="7DA984BF" w14:textId="77777777" w:rsidTr="00DE04B0">
        <w:trPr>
          <w:jc w:val="center"/>
        </w:trPr>
        <w:tc>
          <w:tcPr>
            <w:tcW w:w="5000" w:type="pct"/>
            <w:gridSpan w:val="3"/>
            <w:tcBorders>
              <w:top w:val="nil"/>
              <w:left w:val="nil"/>
              <w:bottom w:val="nil"/>
              <w:right w:val="nil"/>
            </w:tcBorders>
          </w:tcPr>
          <w:p w14:paraId="5A655CE4" w14:textId="77777777" w:rsidR="00754317" w:rsidRDefault="00754317" w:rsidP="00DE04B0">
            <w:pPr>
              <w:widowControl w:val="0"/>
              <w:rPr>
                <w:rFonts w:ascii="Times New Roman" w:hAnsi="Times New Roman" w:cs="Times New Roman"/>
                <w:b/>
              </w:rPr>
            </w:pPr>
            <w:r>
              <w:rPr>
                <w:rFonts w:ascii="Times New Roman" w:hAnsi="Times New Roman" w:cs="Times New Roman"/>
                <w:b/>
              </w:rPr>
              <w:t xml:space="preserve">Table 3. Relationships Between Positive Experiences of Aging and Depressive Symptoms </w:t>
            </w:r>
            <w:r w:rsidRPr="09D21366">
              <w:rPr>
                <w:rFonts w:ascii="Times New Roman" w:hAnsi="Times New Roman" w:cs="Times New Roman"/>
                <w:b/>
                <w:bCs/>
              </w:rPr>
              <w:t>(</w:t>
            </w:r>
            <w:r w:rsidRPr="004F5EDC">
              <w:rPr>
                <w:rFonts w:ascii="Times New Roman" w:hAnsi="Times New Roman" w:cs="Times New Roman"/>
                <w:b/>
                <w:bCs/>
                <w:i/>
                <w:iCs/>
              </w:rPr>
              <w:t>N</w:t>
            </w:r>
            <w:r w:rsidRPr="09D21366">
              <w:rPr>
                <w:rFonts w:ascii="Times New Roman" w:hAnsi="Times New Roman" w:cs="Times New Roman"/>
                <w:b/>
                <w:bCs/>
              </w:rPr>
              <w:t>=</w:t>
            </w:r>
            <w:r>
              <w:rPr>
                <w:rFonts w:ascii="Times New Roman" w:hAnsi="Times New Roman" w:cs="Times New Roman"/>
                <w:b/>
                <w:bCs/>
              </w:rPr>
              <w:t>2022</w:t>
            </w:r>
            <w:r w:rsidRPr="09D21366">
              <w:rPr>
                <w:rFonts w:ascii="Times New Roman" w:hAnsi="Times New Roman" w:cs="Times New Roman"/>
                <w:b/>
                <w:bCs/>
              </w:rPr>
              <w:t>)</w:t>
            </w:r>
          </w:p>
        </w:tc>
      </w:tr>
      <w:tr w:rsidR="00754317" w:rsidRPr="00680A5A" w14:paraId="42516B0B" w14:textId="77777777" w:rsidTr="00DE04B0">
        <w:trPr>
          <w:jc w:val="center"/>
        </w:trPr>
        <w:tc>
          <w:tcPr>
            <w:tcW w:w="1708" w:type="pct"/>
            <w:tcBorders>
              <w:top w:val="single" w:sz="4" w:space="0" w:color="000000" w:themeColor="text1"/>
              <w:left w:val="nil"/>
              <w:bottom w:val="nil"/>
              <w:right w:val="nil"/>
            </w:tcBorders>
          </w:tcPr>
          <w:p w14:paraId="6B567F22" w14:textId="77777777" w:rsidR="00754317" w:rsidRPr="00680A5A" w:rsidRDefault="00754317" w:rsidP="00DE04B0">
            <w:pPr>
              <w:widowControl w:val="0"/>
              <w:rPr>
                <w:rFonts w:ascii="Times New Roman" w:hAnsi="Times New Roman" w:cs="Times New Roman"/>
                <w:b/>
              </w:rPr>
            </w:pPr>
          </w:p>
        </w:tc>
        <w:tc>
          <w:tcPr>
            <w:tcW w:w="1730" w:type="pct"/>
            <w:tcBorders>
              <w:top w:val="single" w:sz="4" w:space="0" w:color="000000" w:themeColor="text1"/>
              <w:left w:val="nil"/>
              <w:bottom w:val="nil"/>
              <w:right w:val="nil"/>
            </w:tcBorders>
          </w:tcPr>
          <w:p w14:paraId="70581CFB"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Model 1</w:t>
            </w:r>
          </w:p>
          <w:p w14:paraId="7F5CBD18" w14:textId="77777777" w:rsidR="00754317" w:rsidRPr="00680A5A" w:rsidRDefault="00754317" w:rsidP="00DE04B0">
            <w:pPr>
              <w:widowControl w:val="0"/>
              <w:jc w:val="center"/>
              <w:rPr>
                <w:rFonts w:ascii="Times New Roman" w:hAnsi="Times New Roman" w:cs="Times New Roman"/>
                <w:b/>
              </w:rPr>
            </w:pPr>
            <w:r>
              <w:rPr>
                <w:rFonts w:ascii="Times New Roman" w:hAnsi="Times New Roman" w:cs="Times New Roman"/>
                <w:b/>
              </w:rPr>
              <w:t xml:space="preserve">Unadjusted </w:t>
            </w:r>
          </w:p>
        </w:tc>
        <w:tc>
          <w:tcPr>
            <w:tcW w:w="1562" w:type="pct"/>
            <w:tcBorders>
              <w:top w:val="single" w:sz="4" w:space="0" w:color="000000" w:themeColor="text1"/>
              <w:left w:val="nil"/>
              <w:bottom w:val="nil"/>
              <w:right w:val="nil"/>
            </w:tcBorders>
          </w:tcPr>
          <w:p w14:paraId="23CF41EC"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Model 2</w:t>
            </w:r>
          </w:p>
          <w:p w14:paraId="6120CC7B" w14:textId="77777777" w:rsidR="00754317" w:rsidRPr="00680A5A" w:rsidRDefault="00754317" w:rsidP="00DE04B0">
            <w:pPr>
              <w:widowControl w:val="0"/>
              <w:jc w:val="center"/>
              <w:rPr>
                <w:rFonts w:ascii="Times New Roman" w:hAnsi="Times New Roman" w:cs="Times New Roman"/>
                <w:b/>
              </w:rPr>
            </w:pPr>
            <w:r>
              <w:rPr>
                <w:rFonts w:ascii="Times New Roman" w:hAnsi="Times New Roman" w:cs="Times New Roman"/>
                <w:b/>
              </w:rPr>
              <w:t>Adjusted</w:t>
            </w:r>
          </w:p>
        </w:tc>
      </w:tr>
      <w:tr w:rsidR="00754317" w:rsidRPr="00680A5A" w14:paraId="28A27B33" w14:textId="77777777" w:rsidTr="00DE04B0">
        <w:trPr>
          <w:jc w:val="center"/>
        </w:trPr>
        <w:tc>
          <w:tcPr>
            <w:tcW w:w="1708" w:type="pct"/>
            <w:tcBorders>
              <w:top w:val="nil"/>
              <w:left w:val="nil"/>
              <w:bottom w:val="single" w:sz="4" w:space="0" w:color="000000" w:themeColor="text1"/>
              <w:right w:val="nil"/>
            </w:tcBorders>
          </w:tcPr>
          <w:p w14:paraId="48844F1A" w14:textId="77777777" w:rsidR="00754317" w:rsidRDefault="00754317" w:rsidP="00DE04B0">
            <w:pPr>
              <w:widowControl w:val="0"/>
              <w:rPr>
                <w:rFonts w:ascii="Times New Roman" w:hAnsi="Times New Roman" w:cs="Times New Roman"/>
                <w:b/>
              </w:rPr>
            </w:pPr>
            <w:r>
              <w:rPr>
                <w:rFonts w:ascii="Times New Roman" w:hAnsi="Times New Roman" w:cs="Times New Roman"/>
                <w:b/>
              </w:rPr>
              <w:t>Variables</w:t>
            </w:r>
          </w:p>
        </w:tc>
        <w:tc>
          <w:tcPr>
            <w:tcW w:w="1730" w:type="pct"/>
            <w:tcBorders>
              <w:top w:val="nil"/>
              <w:left w:val="nil"/>
              <w:bottom w:val="single" w:sz="4" w:space="0" w:color="000000" w:themeColor="text1"/>
              <w:right w:val="nil"/>
            </w:tcBorders>
          </w:tcPr>
          <w:p w14:paraId="16DB6493"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Odds Ratio [95% CI] </w:t>
            </w:r>
          </w:p>
        </w:tc>
        <w:tc>
          <w:tcPr>
            <w:tcW w:w="1562" w:type="pct"/>
            <w:tcBorders>
              <w:top w:val="nil"/>
              <w:left w:val="nil"/>
              <w:bottom w:val="single" w:sz="4" w:space="0" w:color="000000" w:themeColor="text1"/>
              <w:right w:val="nil"/>
            </w:tcBorders>
          </w:tcPr>
          <w:p w14:paraId="79AE23DB"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Odds Ratio [95% CI]</w:t>
            </w:r>
          </w:p>
        </w:tc>
      </w:tr>
      <w:tr w:rsidR="00754317" w:rsidRPr="00680A5A" w14:paraId="4AD28541" w14:textId="77777777" w:rsidTr="00DE04B0">
        <w:trPr>
          <w:jc w:val="center"/>
        </w:trPr>
        <w:tc>
          <w:tcPr>
            <w:tcW w:w="1708" w:type="pct"/>
            <w:tcBorders>
              <w:top w:val="single" w:sz="4" w:space="0" w:color="000000" w:themeColor="text1"/>
              <w:left w:val="nil"/>
              <w:bottom w:val="nil"/>
              <w:right w:val="nil"/>
            </w:tcBorders>
          </w:tcPr>
          <w:p w14:paraId="7C5D2A11" w14:textId="77777777" w:rsidR="00754317" w:rsidRPr="00680A5A" w:rsidRDefault="00754317" w:rsidP="00DE04B0">
            <w:pPr>
              <w:widowControl w:val="0"/>
              <w:jc w:val="both"/>
              <w:rPr>
                <w:rFonts w:ascii="Times New Roman" w:hAnsi="Times New Roman" w:cs="Times New Roman"/>
                <w:b/>
              </w:rPr>
            </w:pPr>
          </w:p>
        </w:tc>
        <w:tc>
          <w:tcPr>
            <w:tcW w:w="1730" w:type="pct"/>
            <w:tcBorders>
              <w:top w:val="single" w:sz="4" w:space="0" w:color="000000" w:themeColor="text1"/>
              <w:left w:val="nil"/>
              <w:bottom w:val="nil"/>
              <w:right w:val="nil"/>
            </w:tcBorders>
          </w:tcPr>
          <w:p w14:paraId="1D23C683" w14:textId="77777777" w:rsidR="00754317" w:rsidRPr="00680A5A" w:rsidRDefault="00754317" w:rsidP="00DE04B0">
            <w:pPr>
              <w:widowControl w:val="0"/>
              <w:jc w:val="center"/>
              <w:rPr>
                <w:rFonts w:ascii="Times New Roman" w:hAnsi="Times New Roman" w:cs="Times New Roman"/>
                <w:b/>
              </w:rPr>
            </w:pPr>
          </w:p>
        </w:tc>
        <w:tc>
          <w:tcPr>
            <w:tcW w:w="1562" w:type="pct"/>
            <w:tcBorders>
              <w:top w:val="single" w:sz="4" w:space="0" w:color="000000" w:themeColor="text1"/>
              <w:left w:val="nil"/>
              <w:bottom w:val="nil"/>
              <w:right w:val="nil"/>
            </w:tcBorders>
          </w:tcPr>
          <w:p w14:paraId="00835EA5" w14:textId="77777777" w:rsidR="00754317" w:rsidRPr="00680A5A" w:rsidRDefault="00754317" w:rsidP="00DE04B0">
            <w:pPr>
              <w:widowControl w:val="0"/>
              <w:rPr>
                <w:rFonts w:ascii="Times New Roman" w:hAnsi="Times New Roman" w:cs="Times New Roman"/>
                <w:b/>
              </w:rPr>
            </w:pPr>
          </w:p>
        </w:tc>
      </w:tr>
      <w:tr w:rsidR="00754317" w:rsidRPr="00680A5A" w14:paraId="1DC4FE96" w14:textId="77777777" w:rsidTr="00DE04B0">
        <w:trPr>
          <w:jc w:val="center"/>
        </w:trPr>
        <w:tc>
          <w:tcPr>
            <w:tcW w:w="1708" w:type="pct"/>
            <w:tcBorders>
              <w:top w:val="nil"/>
              <w:left w:val="nil"/>
              <w:bottom w:val="nil"/>
              <w:right w:val="nil"/>
            </w:tcBorders>
          </w:tcPr>
          <w:p w14:paraId="094EF9FE"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 xml:space="preserve">Positive experiences of aging </w:t>
            </w:r>
          </w:p>
        </w:tc>
        <w:tc>
          <w:tcPr>
            <w:tcW w:w="1730" w:type="pct"/>
            <w:tcBorders>
              <w:top w:val="nil"/>
              <w:left w:val="nil"/>
              <w:bottom w:val="nil"/>
              <w:right w:val="nil"/>
            </w:tcBorders>
          </w:tcPr>
          <w:p w14:paraId="35D92904" w14:textId="77777777" w:rsidR="00754317" w:rsidRPr="00680A5A" w:rsidRDefault="00754317" w:rsidP="00DE04B0">
            <w:pPr>
              <w:widowControl w:val="0"/>
              <w:jc w:val="center"/>
              <w:rPr>
                <w:rFonts w:ascii="Times New Roman" w:hAnsi="Times New Roman" w:cs="Times New Roman"/>
                <w:bCs/>
              </w:rPr>
            </w:pPr>
            <w:r w:rsidRPr="00C027DA">
              <w:rPr>
                <w:rFonts w:ascii="Times New Roman" w:hAnsi="Times New Roman" w:cs="Times New Roman"/>
                <w:bCs/>
              </w:rPr>
              <w:t>.723</w:t>
            </w:r>
            <w:r>
              <w:rPr>
                <w:rFonts w:ascii="Times New Roman" w:hAnsi="Times New Roman" w:cs="Times New Roman"/>
                <w:bCs/>
              </w:rPr>
              <w:t xml:space="preserve"> [</w:t>
            </w:r>
            <w:r w:rsidRPr="00DA5143">
              <w:rPr>
                <w:rFonts w:ascii="Times New Roman" w:hAnsi="Times New Roman" w:cs="Times New Roman"/>
                <w:bCs/>
              </w:rPr>
              <w:t>.692</w:t>
            </w:r>
            <w:r>
              <w:rPr>
                <w:rFonts w:ascii="Times New Roman" w:hAnsi="Times New Roman" w:cs="Times New Roman"/>
                <w:bCs/>
              </w:rPr>
              <w:t xml:space="preserve">, </w:t>
            </w:r>
            <w:r w:rsidRPr="00DA5143">
              <w:rPr>
                <w:rFonts w:ascii="Times New Roman" w:hAnsi="Times New Roman" w:cs="Times New Roman"/>
                <w:bCs/>
              </w:rPr>
              <w:t>.755</w:t>
            </w:r>
            <w:r>
              <w:rPr>
                <w:rFonts w:ascii="Times New Roman" w:hAnsi="Times New Roman" w:cs="Times New Roman"/>
                <w:bCs/>
              </w:rPr>
              <w:t>] ***</w:t>
            </w:r>
          </w:p>
        </w:tc>
        <w:tc>
          <w:tcPr>
            <w:tcW w:w="1562" w:type="pct"/>
            <w:tcBorders>
              <w:top w:val="nil"/>
              <w:left w:val="nil"/>
              <w:bottom w:val="nil"/>
              <w:right w:val="nil"/>
            </w:tcBorders>
          </w:tcPr>
          <w:p w14:paraId="67074A94"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.731 [.699, .765] ***</w:t>
            </w:r>
          </w:p>
        </w:tc>
      </w:tr>
      <w:tr w:rsidR="00754317" w:rsidRPr="00680A5A" w14:paraId="70DFF28F" w14:textId="77777777" w:rsidTr="00DE04B0">
        <w:trPr>
          <w:jc w:val="center"/>
        </w:trPr>
        <w:tc>
          <w:tcPr>
            <w:tcW w:w="1708" w:type="pct"/>
            <w:tcBorders>
              <w:top w:val="nil"/>
              <w:left w:val="nil"/>
              <w:bottom w:val="nil"/>
              <w:right w:val="nil"/>
            </w:tcBorders>
          </w:tcPr>
          <w:p w14:paraId="29678CC5" w14:textId="77777777" w:rsidR="00754317" w:rsidRPr="00680A5A" w:rsidRDefault="00754317" w:rsidP="00DE04B0">
            <w:pPr>
              <w:widowControl w:val="0"/>
              <w:ind w:left="150"/>
              <w:jc w:val="both"/>
              <w:rPr>
                <w:rFonts w:ascii="Times New Roman" w:hAnsi="Times New Roman" w:cs="Times New Roman"/>
              </w:rPr>
            </w:pPr>
          </w:p>
        </w:tc>
        <w:tc>
          <w:tcPr>
            <w:tcW w:w="1730" w:type="pct"/>
            <w:tcBorders>
              <w:top w:val="nil"/>
              <w:left w:val="nil"/>
              <w:bottom w:val="nil"/>
              <w:right w:val="nil"/>
            </w:tcBorders>
          </w:tcPr>
          <w:p w14:paraId="049037F6"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2BBF9C67" w14:textId="77777777" w:rsidR="00754317" w:rsidRPr="00680A5A" w:rsidRDefault="00754317" w:rsidP="00DE04B0">
            <w:pPr>
              <w:widowControl w:val="0"/>
              <w:jc w:val="center"/>
              <w:rPr>
                <w:rFonts w:ascii="Times New Roman" w:hAnsi="Times New Roman" w:cs="Times New Roman"/>
                <w:bCs/>
              </w:rPr>
            </w:pPr>
          </w:p>
        </w:tc>
      </w:tr>
      <w:tr w:rsidR="00754317" w:rsidRPr="00680A5A" w14:paraId="4A07A214" w14:textId="77777777" w:rsidTr="00DE04B0">
        <w:trPr>
          <w:jc w:val="center"/>
        </w:trPr>
        <w:tc>
          <w:tcPr>
            <w:tcW w:w="1708" w:type="pct"/>
            <w:tcBorders>
              <w:top w:val="nil"/>
              <w:left w:val="nil"/>
              <w:bottom w:val="nil"/>
              <w:right w:val="nil"/>
            </w:tcBorders>
          </w:tcPr>
          <w:p w14:paraId="5A693B4E"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Age 65-80 (ref=50–64)</w:t>
            </w:r>
          </w:p>
        </w:tc>
        <w:tc>
          <w:tcPr>
            <w:tcW w:w="1730" w:type="pct"/>
            <w:tcBorders>
              <w:top w:val="nil"/>
              <w:left w:val="nil"/>
              <w:bottom w:val="nil"/>
              <w:right w:val="nil"/>
            </w:tcBorders>
          </w:tcPr>
          <w:p w14:paraId="1214F3C9"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48D90E55"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.572 [.450, .728] ***</w:t>
            </w:r>
          </w:p>
        </w:tc>
      </w:tr>
      <w:tr w:rsidR="00754317" w:rsidRPr="00680A5A" w14:paraId="2CDEE285" w14:textId="77777777" w:rsidTr="00DE04B0">
        <w:trPr>
          <w:jc w:val="center"/>
        </w:trPr>
        <w:tc>
          <w:tcPr>
            <w:tcW w:w="1708" w:type="pct"/>
            <w:tcBorders>
              <w:top w:val="nil"/>
              <w:left w:val="nil"/>
              <w:bottom w:val="nil"/>
              <w:right w:val="nil"/>
            </w:tcBorders>
          </w:tcPr>
          <w:p w14:paraId="21E1B2E2" w14:textId="77777777" w:rsidR="00754317" w:rsidRPr="00D42536" w:rsidRDefault="00754317" w:rsidP="00DE04B0">
            <w:pPr>
              <w:widowControl w:val="0"/>
              <w:jc w:val="both"/>
              <w:rPr>
                <w:rFonts w:ascii="Times New Roman" w:hAnsi="Times New Roman" w:cs="Times New Roman"/>
                <w:b/>
                <w:bCs/>
              </w:rPr>
            </w:pPr>
          </w:p>
        </w:tc>
        <w:tc>
          <w:tcPr>
            <w:tcW w:w="1730" w:type="pct"/>
            <w:tcBorders>
              <w:top w:val="nil"/>
              <w:left w:val="nil"/>
              <w:bottom w:val="nil"/>
              <w:right w:val="nil"/>
            </w:tcBorders>
          </w:tcPr>
          <w:p w14:paraId="6A9844DE"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6E96DE66" w14:textId="77777777" w:rsidR="00754317" w:rsidRPr="00680A5A" w:rsidRDefault="00754317" w:rsidP="00DE04B0">
            <w:pPr>
              <w:widowControl w:val="0"/>
              <w:jc w:val="center"/>
              <w:rPr>
                <w:rFonts w:ascii="Times New Roman" w:hAnsi="Times New Roman" w:cs="Times New Roman"/>
                <w:bCs/>
              </w:rPr>
            </w:pPr>
          </w:p>
        </w:tc>
      </w:tr>
      <w:tr w:rsidR="00754317" w:rsidRPr="00680A5A" w14:paraId="4A567D0E" w14:textId="77777777" w:rsidTr="00DE04B0">
        <w:trPr>
          <w:jc w:val="center"/>
        </w:trPr>
        <w:tc>
          <w:tcPr>
            <w:tcW w:w="1708" w:type="pct"/>
            <w:tcBorders>
              <w:top w:val="nil"/>
              <w:left w:val="nil"/>
              <w:bottom w:val="nil"/>
              <w:right w:val="nil"/>
            </w:tcBorders>
          </w:tcPr>
          <w:p w14:paraId="7DA4DEB5"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 xml:space="preserve">Women (ref=men) </w:t>
            </w:r>
          </w:p>
        </w:tc>
        <w:tc>
          <w:tcPr>
            <w:tcW w:w="1730" w:type="pct"/>
            <w:tcBorders>
              <w:top w:val="nil"/>
              <w:left w:val="nil"/>
              <w:bottom w:val="nil"/>
              <w:right w:val="nil"/>
            </w:tcBorders>
          </w:tcPr>
          <w:p w14:paraId="3900B027"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6A729F4F" w14:textId="77777777" w:rsidR="00754317" w:rsidRPr="00680A5A" w:rsidRDefault="00754317" w:rsidP="00DE04B0">
            <w:pPr>
              <w:widowControl w:val="0"/>
              <w:jc w:val="center"/>
              <w:rPr>
                <w:rFonts w:ascii="Times New Roman" w:hAnsi="Times New Roman" w:cs="Times New Roman"/>
                <w:bCs/>
              </w:rPr>
            </w:pPr>
            <w:r w:rsidRPr="001E660F">
              <w:rPr>
                <w:rFonts w:ascii="Times New Roman" w:hAnsi="Times New Roman" w:cs="Times New Roman"/>
                <w:bCs/>
              </w:rPr>
              <w:t>1.152</w:t>
            </w:r>
            <w:r>
              <w:rPr>
                <w:rFonts w:ascii="Times New Roman" w:hAnsi="Times New Roman" w:cs="Times New Roman"/>
                <w:bCs/>
              </w:rPr>
              <w:t xml:space="preserve"> [</w:t>
            </w:r>
            <w:r w:rsidRPr="001E660F">
              <w:rPr>
                <w:rFonts w:ascii="Times New Roman" w:hAnsi="Times New Roman" w:cs="Times New Roman"/>
                <w:bCs/>
              </w:rPr>
              <w:t>.937</w:t>
            </w:r>
            <w:r>
              <w:rPr>
                <w:rFonts w:ascii="Times New Roman" w:hAnsi="Times New Roman" w:cs="Times New Roman"/>
                <w:bCs/>
              </w:rPr>
              <w:t xml:space="preserve">, </w:t>
            </w:r>
            <w:r w:rsidRPr="001E660F">
              <w:rPr>
                <w:rFonts w:ascii="Times New Roman" w:hAnsi="Times New Roman" w:cs="Times New Roman"/>
                <w:bCs/>
              </w:rPr>
              <w:t>1.416</w:t>
            </w:r>
            <w:r>
              <w:rPr>
                <w:rFonts w:ascii="Times New Roman" w:hAnsi="Times New Roman" w:cs="Times New Roman"/>
                <w:bCs/>
              </w:rPr>
              <w:t>]</w:t>
            </w:r>
          </w:p>
        </w:tc>
      </w:tr>
      <w:tr w:rsidR="00754317" w:rsidRPr="00680A5A" w14:paraId="0970003A" w14:textId="77777777" w:rsidTr="00DE04B0">
        <w:trPr>
          <w:jc w:val="center"/>
        </w:trPr>
        <w:tc>
          <w:tcPr>
            <w:tcW w:w="1708" w:type="pct"/>
            <w:tcBorders>
              <w:top w:val="nil"/>
              <w:left w:val="nil"/>
              <w:bottom w:val="nil"/>
              <w:right w:val="nil"/>
            </w:tcBorders>
          </w:tcPr>
          <w:p w14:paraId="73085661" w14:textId="77777777" w:rsidR="00754317" w:rsidRPr="00680A5A" w:rsidRDefault="00754317" w:rsidP="00DE04B0">
            <w:pPr>
              <w:widowControl w:val="0"/>
              <w:ind w:left="159"/>
              <w:jc w:val="both"/>
              <w:rPr>
                <w:rFonts w:ascii="Times New Roman" w:hAnsi="Times New Roman" w:cs="Times New Roman"/>
              </w:rPr>
            </w:pPr>
          </w:p>
        </w:tc>
        <w:tc>
          <w:tcPr>
            <w:tcW w:w="1730" w:type="pct"/>
            <w:tcBorders>
              <w:top w:val="nil"/>
              <w:left w:val="nil"/>
              <w:bottom w:val="nil"/>
              <w:right w:val="nil"/>
            </w:tcBorders>
          </w:tcPr>
          <w:p w14:paraId="21E6AE57"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29BB170C" w14:textId="77777777" w:rsidR="00754317" w:rsidRPr="00680A5A" w:rsidRDefault="00754317" w:rsidP="00DE04B0">
            <w:pPr>
              <w:widowControl w:val="0"/>
              <w:jc w:val="center"/>
              <w:rPr>
                <w:rFonts w:ascii="Times New Roman" w:hAnsi="Times New Roman" w:cs="Times New Roman"/>
                <w:bCs/>
              </w:rPr>
            </w:pPr>
          </w:p>
        </w:tc>
      </w:tr>
      <w:tr w:rsidR="00754317" w:rsidRPr="00680A5A" w14:paraId="16F5DE8A" w14:textId="77777777" w:rsidTr="00DE04B0">
        <w:trPr>
          <w:jc w:val="center"/>
        </w:trPr>
        <w:tc>
          <w:tcPr>
            <w:tcW w:w="1708" w:type="pct"/>
            <w:tcBorders>
              <w:top w:val="nil"/>
              <w:left w:val="nil"/>
              <w:bottom w:val="nil"/>
              <w:right w:val="nil"/>
            </w:tcBorders>
          </w:tcPr>
          <w:p w14:paraId="28C574E2" w14:textId="77777777" w:rsidR="00754317" w:rsidRPr="00D42536" w:rsidRDefault="00754317" w:rsidP="00DE04B0">
            <w:pPr>
              <w:widowControl w:val="0"/>
              <w:jc w:val="both"/>
              <w:rPr>
                <w:rFonts w:ascii="Times New Roman" w:hAnsi="Times New Roman" w:cs="Times New Roman"/>
                <w:b/>
                <w:bCs/>
              </w:rPr>
            </w:pPr>
          </w:p>
        </w:tc>
        <w:tc>
          <w:tcPr>
            <w:tcW w:w="1730" w:type="pct"/>
            <w:tcBorders>
              <w:top w:val="nil"/>
              <w:left w:val="nil"/>
              <w:bottom w:val="nil"/>
              <w:right w:val="nil"/>
            </w:tcBorders>
          </w:tcPr>
          <w:p w14:paraId="3A21C457"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3C7606F6" w14:textId="77777777" w:rsidR="00754317" w:rsidRPr="00680A5A" w:rsidRDefault="00754317" w:rsidP="00DE04B0">
            <w:pPr>
              <w:widowControl w:val="0"/>
              <w:jc w:val="center"/>
              <w:rPr>
                <w:rFonts w:ascii="Times New Roman" w:hAnsi="Times New Roman" w:cs="Times New Roman"/>
                <w:bCs/>
              </w:rPr>
            </w:pPr>
          </w:p>
        </w:tc>
      </w:tr>
      <w:tr w:rsidR="00754317" w:rsidRPr="00680A5A" w14:paraId="3981E221" w14:textId="77777777" w:rsidTr="00DE04B0">
        <w:trPr>
          <w:jc w:val="center"/>
        </w:trPr>
        <w:tc>
          <w:tcPr>
            <w:tcW w:w="1708" w:type="pct"/>
            <w:tcBorders>
              <w:top w:val="nil"/>
              <w:left w:val="nil"/>
              <w:bottom w:val="nil"/>
              <w:right w:val="nil"/>
            </w:tcBorders>
          </w:tcPr>
          <w:p w14:paraId="71671F6F" w14:textId="77777777" w:rsidR="00754317" w:rsidRPr="00980B7D" w:rsidRDefault="00754317" w:rsidP="00DE04B0">
            <w:pPr>
              <w:widowControl w:val="0"/>
              <w:jc w:val="both"/>
              <w:rPr>
                <w:rFonts w:ascii="Times New Roman" w:hAnsi="Times New Roman" w:cs="Times New Roman"/>
                <w:b/>
                <w:bCs/>
              </w:rPr>
            </w:pPr>
            <w:r w:rsidRPr="00980B7D">
              <w:rPr>
                <w:rFonts w:ascii="Times New Roman" w:hAnsi="Times New Roman" w:cs="Times New Roman"/>
                <w:b/>
                <w:bCs/>
              </w:rPr>
              <w:t>Race</w:t>
            </w:r>
            <w:r w:rsidRPr="09D21366">
              <w:rPr>
                <w:rFonts w:ascii="Times New Roman" w:hAnsi="Times New Roman" w:cs="Times New Roman"/>
                <w:b/>
                <w:bCs/>
              </w:rPr>
              <w:t>/Ethnicity</w:t>
            </w:r>
            <w:r w:rsidRPr="00980B7D">
              <w:rPr>
                <w:rFonts w:ascii="Times New Roman" w:hAnsi="Times New Roman" w:cs="Times New Roman"/>
                <w:b/>
                <w:bCs/>
              </w:rPr>
              <w:t xml:space="preserve"> </w:t>
            </w:r>
            <w:r w:rsidRPr="00686BCC">
              <w:rPr>
                <w:rFonts w:ascii="Times New Roman" w:hAnsi="Times New Roman" w:cs="Times New Roman"/>
              </w:rPr>
              <w:t>(</w:t>
            </w:r>
            <w:r>
              <w:rPr>
                <w:rFonts w:ascii="Times New Roman" w:hAnsi="Times New Roman" w:cs="Times New Roman"/>
              </w:rPr>
              <w:t>ref=</w:t>
            </w:r>
            <w:r w:rsidRPr="09D21366">
              <w:rPr>
                <w:rFonts w:ascii="Times New Roman" w:hAnsi="Times New Roman" w:cs="Times New Roman"/>
              </w:rPr>
              <w:t>W</w:t>
            </w:r>
            <w:r w:rsidRPr="00686BCC">
              <w:rPr>
                <w:rFonts w:ascii="Times New Roman" w:hAnsi="Times New Roman" w:cs="Times New Roman"/>
              </w:rPr>
              <w:t>hite)</w:t>
            </w:r>
          </w:p>
        </w:tc>
        <w:tc>
          <w:tcPr>
            <w:tcW w:w="1730" w:type="pct"/>
            <w:tcBorders>
              <w:top w:val="nil"/>
              <w:left w:val="nil"/>
              <w:bottom w:val="nil"/>
              <w:right w:val="nil"/>
            </w:tcBorders>
          </w:tcPr>
          <w:p w14:paraId="1C2DD438"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25333B97" w14:textId="77777777" w:rsidR="00754317" w:rsidRPr="00680A5A" w:rsidRDefault="00754317" w:rsidP="00DE04B0">
            <w:pPr>
              <w:widowControl w:val="0"/>
              <w:jc w:val="center"/>
              <w:rPr>
                <w:rFonts w:ascii="Times New Roman" w:hAnsi="Times New Roman" w:cs="Times New Roman"/>
                <w:bCs/>
              </w:rPr>
            </w:pPr>
          </w:p>
        </w:tc>
      </w:tr>
      <w:tr w:rsidR="00754317" w:rsidRPr="00680A5A" w14:paraId="7A35BEBF" w14:textId="77777777" w:rsidTr="00DE04B0">
        <w:trPr>
          <w:jc w:val="center"/>
        </w:trPr>
        <w:tc>
          <w:tcPr>
            <w:tcW w:w="1708" w:type="pct"/>
            <w:tcBorders>
              <w:top w:val="nil"/>
              <w:left w:val="nil"/>
              <w:bottom w:val="nil"/>
              <w:right w:val="nil"/>
            </w:tcBorders>
          </w:tcPr>
          <w:p w14:paraId="46CCD066"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Non-Hispanic Black</w:t>
            </w:r>
            <w:r>
              <w:rPr>
                <w:rFonts w:ascii="Times New Roman" w:hAnsi="Times New Roman" w:cs="Times New Roman"/>
              </w:rPr>
              <w:t xml:space="preserve"> </w:t>
            </w:r>
          </w:p>
        </w:tc>
        <w:tc>
          <w:tcPr>
            <w:tcW w:w="1730" w:type="pct"/>
            <w:tcBorders>
              <w:top w:val="nil"/>
              <w:left w:val="nil"/>
              <w:bottom w:val="nil"/>
              <w:right w:val="nil"/>
            </w:tcBorders>
          </w:tcPr>
          <w:p w14:paraId="3A63ACAD"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rPr>
              <w:t xml:space="preserve"> </w:t>
            </w:r>
          </w:p>
        </w:tc>
        <w:tc>
          <w:tcPr>
            <w:tcW w:w="1562" w:type="pct"/>
            <w:tcBorders>
              <w:top w:val="nil"/>
              <w:left w:val="nil"/>
              <w:bottom w:val="nil"/>
              <w:right w:val="nil"/>
            </w:tcBorders>
          </w:tcPr>
          <w:p w14:paraId="1CE4379A" w14:textId="77777777" w:rsidR="00754317" w:rsidRPr="00680A5A" w:rsidRDefault="00754317" w:rsidP="00DE04B0">
            <w:pPr>
              <w:widowControl w:val="0"/>
              <w:jc w:val="center"/>
              <w:rPr>
                <w:rFonts w:ascii="Times New Roman" w:hAnsi="Times New Roman" w:cs="Times New Roman"/>
                <w:bCs/>
              </w:rPr>
            </w:pPr>
            <w:r w:rsidRPr="00090949">
              <w:rPr>
                <w:rFonts w:ascii="Times New Roman" w:hAnsi="Times New Roman" w:cs="Times New Roman"/>
                <w:bCs/>
              </w:rPr>
              <w:t>.883</w:t>
            </w:r>
            <w:r>
              <w:rPr>
                <w:rFonts w:ascii="Times New Roman" w:hAnsi="Times New Roman" w:cs="Times New Roman"/>
                <w:bCs/>
              </w:rPr>
              <w:t xml:space="preserve"> [</w:t>
            </w:r>
            <w:r w:rsidRPr="00090949">
              <w:rPr>
                <w:rFonts w:ascii="Times New Roman" w:hAnsi="Times New Roman" w:cs="Times New Roman"/>
                <w:bCs/>
              </w:rPr>
              <w:t>.626</w:t>
            </w:r>
            <w:r>
              <w:rPr>
                <w:rFonts w:ascii="Times New Roman" w:hAnsi="Times New Roman" w:cs="Times New Roman"/>
                <w:bCs/>
              </w:rPr>
              <w:t xml:space="preserve">, </w:t>
            </w:r>
            <w:r w:rsidRPr="00090949">
              <w:rPr>
                <w:rFonts w:ascii="Times New Roman" w:hAnsi="Times New Roman" w:cs="Times New Roman"/>
                <w:bCs/>
              </w:rPr>
              <w:t>1.247</w:t>
            </w:r>
            <w:r>
              <w:rPr>
                <w:rFonts w:ascii="Times New Roman" w:hAnsi="Times New Roman" w:cs="Times New Roman"/>
                <w:bCs/>
              </w:rPr>
              <w:t>]</w:t>
            </w:r>
          </w:p>
        </w:tc>
      </w:tr>
      <w:tr w:rsidR="00754317" w:rsidRPr="00680A5A" w14:paraId="54718D8D" w14:textId="77777777" w:rsidTr="00DE04B0">
        <w:trPr>
          <w:jc w:val="center"/>
        </w:trPr>
        <w:tc>
          <w:tcPr>
            <w:tcW w:w="1708" w:type="pct"/>
            <w:tcBorders>
              <w:top w:val="nil"/>
              <w:left w:val="nil"/>
              <w:bottom w:val="nil"/>
              <w:right w:val="nil"/>
            </w:tcBorders>
          </w:tcPr>
          <w:p w14:paraId="7AE3A13D"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Hispanic/Latino</w:t>
            </w:r>
            <w:r>
              <w:rPr>
                <w:rFonts w:ascii="Times New Roman" w:hAnsi="Times New Roman" w:cs="Times New Roman"/>
              </w:rPr>
              <w:t xml:space="preserve"> </w:t>
            </w:r>
          </w:p>
        </w:tc>
        <w:tc>
          <w:tcPr>
            <w:tcW w:w="1730" w:type="pct"/>
            <w:tcBorders>
              <w:top w:val="nil"/>
              <w:left w:val="nil"/>
              <w:bottom w:val="nil"/>
              <w:right w:val="nil"/>
            </w:tcBorders>
          </w:tcPr>
          <w:p w14:paraId="09ADAB1B" w14:textId="77777777" w:rsidR="00754317" w:rsidRPr="00680A5A" w:rsidRDefault="00754317" w:rsidP="00DE04B0">
            <w:pPr>
              <w:widowControl w:val="0"/>
              <w:rPr>
                <w:rFonts w:ascii="Times New Roman" w:hAnsi="Times New Roman" w:cs="Times New Roman"/>
                <w:bCs/>
              </w:rPr>
            </w:pPr>
            <w:r>
              <w:rPr>
                <w:rFonts w:ascii="Times New Roman" w:hAnsi="Times New Roman" w:cs="Times New Roman"/>
              </w:rPr>
              <w:t xml:space="preserve"> </w:t>
            </w:r>
          </w:p>
        </w:tc>
        <w:tc>
          <w:tcPr>
            <w:tcW w:w="1562" w:type="pct"/>
            <w:tcBorders>
              <w:top w:val="nil"/>
              <w:left w:val="nil"/>
              <w:bottom w:val="nil"/>
              <w:right w:val="nil"/>
            </w:tcBorders>
          </w:tcPr>
          <w:p w14:paraId="6689EDB8" w14:textId="77777777" w:rsidR="00754317" w:rsidRPr="00680A5A" w:rsidRDefault="00754317" w:rsidP="00DE04B0">
            <w:pPr>
              <w:widowControl w:val="0"/>
              <w:jc w:val="center"/>
              <w:rPr>
                <w:rFonts w:ascii="Times New Roman" w:hAnsi="Times New Roman" w:cs="Times New Roman"/>
                <w:bCs/>
              </w:rPr>
            </w:pPr>
            <w:r w:rsidRPr="00090949">
              <w:rPr>
                <w:rFonts w:ascii="Times New Roman" w:hAnsi="Times New Roman" w:cs="Times New Roman"/>
                <w:bCs/>
              </w:rPr>
              <w:t>1.027</w:t>
            </w:r>
            <w:r>
              <w:rPr>
                <w:rFonts w:ascii="Times New Roman" w:hAnsi="Times New Roman" w:cs="Times New Roman"/>
                <w:bCs/>
              </w:rPr>
              <w:t xml:space="preserve"> [</w:t>
            </w:r>
            <w:r w:rsidRPr="00090949">
              <w:rPr>
                <w:rFonts w:ascii="Times New Roman" w:hAnsi="Times New Roman" w:cs="Times New Roman"/>
                <w:bCs/>
              </w:rPr>
              <w:t>.740</w:t>
            </w:r>
            <w:r>
              <w:rPr>
                <w:rFonts w:ascii="Times New Roman" w:hAnsi="Times New Roman" w:cs="Times New Roman"/>
                <w:bCs/>
              </w:rPr>
              <w:t xml:space="preserve">, </w:t>
            </w:r>
            <w:r w:rsidRPr="00090949">
              <w:rPr>
                <w:rFonts w:ascii="Times New Roman" w:hAnsi="Times New Roman" w:cs="Times New Roman"/>
                <w:bCs/>
              </w:rPr>
              <w:t>1.426</w:t>
            </w:r>
            <w:r>
              <w:rPr>
                <w:rFonts w:ascii="Times New Roman" w:hAnsi="Times New Roman" w:cs="Times New Roman"/>
                <w:bCs/>
              </w:rPr>
              <w:t>]</w:t>
            </w:r>
          </w:p>
        </w:tc>
      </w:tr>
      <w:tr w:rsidR="00754317" w:rsidRPr="00680A5A" w14:paraId="6B243150" w14:textId="77777777" w:rsidTr="00DE04B0">
        <w:trPr>
          <w:trHeight w:val="252"/>
          <w:jc w:val="center"/>
        </w:trPr>
        <w:tc>
          <w:tcPr>
            <w:tcW w:w="1708" w:type="pct"/>
            <w:tcBorders>
              <w:top w:val="nil"/>
              <w:left w:val="nil"/>
              <w:bottom w:val="nil"/>
              <w:right w:val="nil"/>
            </w:tcBorders>
          </w:tcPr>
          <w:p w14:paraId="23502EAB"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Other/Multiracial</w:t>
            </w:r>
            <w:r>
              <w:rPr>
                <w:rFonts w:ascii="Times New Roman" w:hAnsi="Times New Roman" w:cs="Times New Roman"/>
              </w:rPr>
              <w:t xml:space="preserve"> </w:t>
            </w:r>
          </w:p>
        </w:tc>
        <w:tc>
          <w:tcPr>
            <w:tcW w:w="1730" w:type="pct"/>
            <w:tcBorders>
              <w:top w:val="nil"/>
              <w:left w:val="nil"/>
              <w:bottom w:val="nil"/>
              <w:right w:val="nil"/>
            </w:tcBorders>
          </w:tcPr>
          <w:p w14:paraId="561B24CB" w14:textId="77777777" w:rsidR="00754317" w:rsidRPr="00680A5A" w:rsidRDefault="00754317" w:rsidP="00DE04B0">
            <w:pPr>
              <w:widowControl w:val="0"/>
              <w:rPr>
                <w:rFonts w:ascii="Times New Roman" w:hAnsi="Times New Roman" w:cs="Times New Roman"/>
                <w:bCs/>
              </w:rPr>
            </w:pPr>
          </w:p>
        </w:tc>
        <w:tc>
          <w:tcPr>
            <w:tcW w:w="1562" w:type="pct"/>
            <w:tcBorders>
              <w:top w:val="nil"/>
              <w:left w:val="nil"/>
              <w:bottom w:val="nil"/>
              <w:right w:val="nil"/>
            </w:tcBorders>
          </w:tcPr>
          <w:p w14:paraId="6A5F754E" w14:textId="77777777" w:rsidR="00754317" w:rsidRPr="00680A5A" w:rsidRDefault="00754317" w:rsidP="00DE04B0">
            <w:pPr>
              <w:widowControl w:val="0"/>
              <w:jc w:val="center"/>
              <w:rPr>
                <w:rFonts w:ascii="Times New Roman" w:hAnsi="Times New Roman" w:cs="Times New Roman"/>
                <w:bCs/>
              </w:rPr>
            </w:pPr>
            <w:r w:rsidRPr="00090949">
              <w:rPr>
                <w:rFonts w:ascii="Times New Roman" w:hAnsi="Times New Roman" w:cs="Times New Roman"/>
                <w:bCs/>
              </w:rPr>
              <w:t>.810</w:t>
            </w:r>
            <w:r>
              <w:rPr>
                <w:rFonts w:ascii="Times New Roman" w:hAnsi="Times New Roman" w:cs="Times New Roman"/>
                <w:bCs/>
              </w:rPr>
              <w:t xml:space="preserve"> [</w:t>
            </w:r>
            <w:r w:rsidRPr="00090949">
              <w:rPr>
                <w:rFonts w:ascii="Times New Roman" w:hAnsi="Times New Roman" w:cs="Times New Roman"/>
                <w:bCs/>
              </w:rPr>
              <w:t>.525</w:t>
            </w:r>
            <w:r>
              <w:rPr>
                <w:rFonts w:ascii="Times New Roman" w:hAnsi="Times New Roman" w:cs="Times New Roman"/>
                <w:bCs/>
              </w:rPr>
              <w:t xml:space="preserve">, </w:t>
            </w:r>
            <w:r w:rsidRPr="00090949">
              <w:rPr>
                <w:rFonts w:ascii="Times New Roman" w:hAnsi="Times New Roman" w:cs="Times New Roman"/>
                <w:bCs/>
              </w:rPr>
              <w:t>1.249</w:t>
            </w:r>
            <w:r>
              <w:rPr>
                <w:rFonts w:ascii="Times New Roman" w:hAnsi="Times New Roman" w:cs="Times New Roman"/>
                <w:bCs/>
              </w:rPr>
              <w:t>]</w:t>
            </w:r>
          </w:p>
        </w:tc>
      </w:tr>
      <w:tr w:rsidR="00754317" w:rsidRPr="00680A5A" w14:paraId="69732A25" w14:textId="77777777" w:rsidTr="00DE04B0">
        <w:trPr>
          <w:jc w:val="center"/>
        </w:trPr>
        <w:tc>
          <w:tcPr>
            <w:tcW w:w="1708" w:type="pct"/>
            <w:tcBorders>
              <w:top w:val="nil"/>
              <w:left w:val="nil"/>
              <w:bottom w:val="nil"/>
              <w:right w:val="nil"/>
            </w:tcBorders>
          </w:tcPr>
          <w:p w14:paraId="6684AD31" w14:textId="77777777" w:rsidR="00754317" w:rsidRPr="00680A5A" w:rsidRDefault="00754317" w:rsidP="00DE04B0">
            <w:pPr>
              <w:widowControl w:val="0"/>
              <w:jc w:val="both"/>
              <w:rPr>
                <w:rFonts w:ascii="Times New Roman" w:hAnsi="Times New Roman" w:cs="Times New Roman"/>
              </w:rPr>
            </w:pPr>
          </w:p>
        </w:tc>
        <w:tc>
          <w:tcPr>
            <w:tcW w:w="1730" w:type="pct"/>
            <w:tcBorders>
              <w:top w:val="nil"/>
              <w:left w:val="nil"/>
              <w:bottom w:val="nil"/>
              <w:right w:val="nil"/>
            </w:tcBorders>
          </w:tcPr>
          <w:p w14:paraId="0AF516A2"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7771F28E" w14:textId="77777777" w:rsidR="00754317" w:rsidRPr="00090949" w:rsidRDefault="00754317" w:rsidP="00DE04B0">
            <w:pPr>
              <w:widowControl w:val="0"/>
              <w:jc w:val="center"/>
              <w:rPr>
                <w:rFonts w:ascii="Times New Roman" w:hAnsi="Times New Roman" w:cs="Times New Roman"/>
                <w:bCs/>
              </w:rPr>
            </w:pPr>
          </w:p>
        </w:tc>
      </w:tr>
      <w:tr w:rsidR="00754317" w:rsidRPr="00680A5A" w14:paraId="7DDED22D" w14:textId="77777777" w:rsidTr="00DE04B0">
        <w:trPr>
          <w:jc w:val="center"/>
        </w:trPr>
        <w:tc>
          <w:tcPr>
            <w:tcW w:w="1708" w:type="pct"/>
            <w:tcBorders>
              <w:top w:val="nil"/>
              <w:left w:val="nil"/>
              <w:bottom w:val="nil"/>
              <w:right w:val="nil"/>
            </w:tcBorders>
          </w:tcPr>
          <w:p w14:paraId="0224B153"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Married/</w:t>
            </w:r>
            <w:r>
              <w:rPr>
                <w:rFonts w:ascii="Times New Roman" w:hAnsi="Times New Roman" w:cs="Times New Roman"/>
              </w:rPr>
              <w:t>l</w:t>
            </w:r>
            <w:r w:rsidRPr="00680A5A">
              <w:rPr>
                <w:rFonts w:ascii="Times New Roman" w:hAnsi="Times New Roman" w:cs="Times New Roman"/>
              </w:rPr>
              <w:t xml:space="preserve">iving with </w:t>
            </w:r>
            <w:r>
              <w:rPr>
                <w:rFonts w:ascii="Times New Roman" w:hAnsi="Times New Roman" w:cs="Times New Roman"/>
              </w:rPr>
              <w:t>p</w:t>
            </w:r>
            <w:r w:rsidRPr="00680A5A">
              <w:rPr>
                <w:rFonts w:ascii="Times New Roman" w:hAnsi="Times New Roman" w:cs="Times New Roman"/>
              </w:rPr>
              <w:t>artner</w:t>
            </w:r>
          </w:p>
        </w:tc>
        <w:tc>
          <w:tcPr>
            <w:tcW w:w="1730" w:type="pct"/>
            <w:tcBorders>
              <w:top w:val="nil"/>
              <w:left w:val="nil"/>
              <w:bottom w:val="nil"/>
              <w:right w:val="nil"/>
            </w:tcBorders>
          </w:tcPr>
          <w:p w14:paraId="54B3757F"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03AF79C3" w14:textId="77777777" w:rsidR="00754317" w:rsidRPr="00680A5A" w:rsidRDefault="00754317" w:rsidP="00DE04B0">
            <w:pPr>
              <w:widowControl w:val="0"/>
              <w:jc w:val="center"/>
              <w:rPr>
                <w:rFonts w:ascii="Times New Roman" w:hAnsi="Times New Roman" w:cs="Times New Roman"/>
                <w:bCs/>
              </w:rPr>
            </w:pPr>
            <w:r w:rsidRPr="00DA30B8">
              <w:rPr>
                <w:rFonts w:ascii="Times New Roman" w:hAnsi="Times New Roman" w:cs="Times New Roman"/>
                <w:bCs/>
              </w:rPr>
              <w:t>.738</w:t>
            </w:r>
            <w:r>
              <w:rPr>
                <w:rFonts w:ascii="Times New Roman" w:hAnsi="Times New Roman" w:cs="Times New Roman"/>
                <w:bCs/>
              </w:rPr>
              <w:t xml:space="preserve"> [</w:t>
            </w:r>
            <w:r w:rsidRPr="00DA30B8">
              <w:rPr>
                <w:rFonts w:ascii="Times New Roman" w:hAnsi="Times New Roman" w:cs="Times New Roman"/>
                <w:bCs/>
              </w:rPr>
              <w:t>.590</w:t>
            </w:r>
            <w:r>
              <w:rPr>
                <w:rFonts w:ascii="Times New Roman" w:hAnsi="Times New Roman" w:cs="Times New Roman"/>
                <w:bCs/>
              </w:rPr>
              <w:t xml:space="preserve">, </w:t>
            </w:r>
            <w:r w:rsidRPr="00DA30B8">
              <w:rPr>
                <w:rFonts w:ascii="Times New Roman" w:hAnsi="Times New Roman" w:cs="Times New Roman"/>
                <w:bCs/>
              </w:rPr>
              <w:t>.923</w:t>
            </w:r>
            <w:r>
              <w:rPr>
                <w:rFonts w:ascii="Times New Roman" w:hAnsi="Times New Roman" w:cs="Times New Roman"/>
                <w:bCs/>
              </w:rPr>
              <w:t>] **</w:t>
            </w:r>
          </w:p>
        </w:tc>
      </w:tr>
      <w:tr w:rsidR="00754317" w:rsidRPr="00680A5A" w14:paraId="3FA7E84A" w14:textId="77777777" w:rsidTr="00DE04B0">
        <w:trPr>
          <w:jc w:val="center"/>
        </w:trPr>
        <w:tc>
          <w:tcPr>
            <w:tcW w:w="1708" w:type="pct"/>
            <w:tcBorders>
              <w:top w:val="nil"/>
              <w:left w:val="nil"/>
              <w:bottom w:val="nil"/>
              <w:right w:val="nil"/>
            </w:tcBorders>
          </w:tcPr>
          <w:p w14:paraId="68320C38" w14:textId="77777777" w:rsidR="00754317" w:rsidRPr="00680A5A" w:rsidRDefault="00754317" w:rsidP="00DE04B0">
            <w:pPr>
              <w:widowControl w:val="0"/>
              <w:ind w:left="159"/>
              <w:jc w:val="both"/>
              <w:rPr>
                <w:rFonts w:ascii="Times New Roman" w:hAnsi="Times New Roman" w:cs="Times New Roman"/>
              </w:rPr>
            </w:pPr>
          </w:p>
        </w:tc>
        <w:tc>
          <w:tcPr>
            <w:tcW w:w="1730" w:type="pct"/>
            <w:tcBorders>
              <w:top w:val="nil"/>
              <w:left w:val="nil"/>
              <w:bottom w:val="nil"/>
              <w:right w:val="nil"/>
            </w:tcBorders>
          </w:tcPr>
          <w:p w14:paraId="630BB48E"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531AA139" w14:textId="77777777" w:rsidR="00754317" w:rsidRPr="00680A5A" w:rsidRDefault="00754317" w:rsidP="00DE04B0">
            <w:pPr>
              <w:widowControl w:val="0"/>
              <w:jc w:val="center"/>
              <w:rPr>
                <w:rFonts w:ascii="Times New Roman" w:hAnsi="Times New Roman" w:cs="Times New Roman"/>
                <w:bCs/>
              </w:rPr>
            </w:pPr>
          </w:p>
        </w:tc>
      </w:tr>
      <w:tr w:rsidR="00754317" w:rsidRPr="00680A5A" w14:paraId="102E7D35" w14:textId="77777777" w:rsidTr="00DE04B0">
        <w:trPr>
          <w:jc w:val="center"/>
        </w:trPr>
        <w:tc>
          <w:tcPr>
            <w:tcW w:w="1708" w:type="pct"/>
            <w:tcBorders>
              <w:top w:val="nil"/>
              <w:left w:val="nil"/>
              <w:bottom w:val="nil"/>
              <w:right w:val="nil"/>
            </w:tcBorders>
          </w:tcPr>
          <w:p w14:paraId="27873DE5" w14:textId="77777777" w:rsidR="00754317" w:rsidRPr="00170FAC" w:rsidRDefault="00754317" w:rsidP="00DE04B0">
            <w:pPr>
              <w:widowControl w:val="0"/>
              <w:jc w:val="both"/>
              <w:rPr>
                <w:rFonts w:ascii="Times New Roman" w:hAnsi="Times New Roman" w:cs="Times New Roman"/>
                <w:b/>
                <w:bCs/>
              </w:rPr>
            </w:pPr>
            <w:r w:rsidRPr="00170FAC">
              <w:rPr>
                <w:rFonts w:ascii="Times New Roman" w:hAnsi="Times New Roman" w:cs="Times New Roman"/>
                <w:b/>
                <w:bCs/>
              </w:rPr>
              <w:t>Education</w:t>
            </w:r>
            <w:r>
              <w:rPr>
                <w:rFonts w:ascii="Times New Roman" w:hAnsi="Times New Roman" w:cs="Times New Roman"/>
                <w:b/>
                <w:bCs/>
              </w:rPr>
              <w:t xml:space="preserve"> </w:t>
            </w:r>
            <w:r w:rsidRPr="00686BCC">
              <w:rPr>
                <w:rFonts w:ascii="Times New Roman" w:hAnsi="Times New Roman" w:cs="Times New Roman"/>
              </w:rPr>
              <w:t>(</w:t>
            </w:r>
            <w:r>
              <w:rPr>
                <w:rFonts w:ascii="Times New Roman" w:hAnsi="Times New Roman" w:cs="Times New Roman"/>
              </w:rPr>
              <w:t xml:space="preserve">ref= </w:t>
            </w:r>
            <w:r w:rsidRPr="00686BCC">
              <w:rPr>
                <w:rFonts w:ascii="Times New Roman" w:hAnsi="Times New Roman" w:cs="Times New Roman"/>
              </w:rPr>
              <w:t xml:space="preserve">High </w:t>
            </w:r>
            <w:r>
              <w:rPr>
                <w:rFonts w:ascii="Times New Roman" w:hAnsi="Times New Roman" w:cs="Times New Roman"/>
              </w:rPr>
              <w:t>s</w:t>
            </w:r>
            <w:r w:rsidRPr="00686BCC">
              <w:rPr>
                <w:rFonts w:ascii="Times New Roman" w:hAnsi="Times New Roman" w:cs="Times New Roman"/>
              </w:rPr>
              <w:t xml:space="preserve">chool or </w:t>
            </w:r>
            <w:r>
              <w:rPr>
                <w:rFonts w:ascii="Times New Roman" w:hAnsi="Times New Roman" w:cs="Times New Roman"/>
              </w:rPr>
              <w:t>l</w:t>
            </w:r>
            <w:r w:rsidRPr="00686BCC">
              <w:rPr>
                <w:rFonts w:ascii="Times New Roman" w:hAnsi="Times New Roman" w:cs="Times New Roman"/>
              </w:rPr>
              <w:t xml:space="preserve">ess) </w:t>
            </w:r>
          </w:p>
        </w:tc>
        <w:tc>
          <w:tcPr>
            <w:tcW w:w="1730" w:type="pct"/>
            <w:tcBorders>
              <w:top w:val="nil"/>
              <w:left w:val="nil"/>
              <w:bottom w:val="nil"/>
              <w:right w:val="nil"/>
            </w:tcBorders>
          </w:tcPr>
          <w:p w14:paraId="0A5E39F6"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5BE23595" w14:textId="77777777" w:rsidR="00754317" w:rsidRPr="00680A5A" w:rsidRDefault="00754317" w:rsidP="00DE04B0">
            <w:pPr>
              <w:widowControl w:val="0"/>
              <w:jc w:val="center"/>
              <w:rPr>
                <w:rFonts w:ascii="Times New Roman" w:hAnsi="Times New Roman" w:cs="Times New Roman"/>
                <w:bCs/>
              </w:rPr>
            </w:pPr>
          </w:p>
        </w:tc>
      </w:tr>
      <w:tr w:rsidR="00754317" w:rsidRPr="00680A5A" w14:paraId="0B428747" w14:textId="77777777" w:rsidTr="00DE04B0">
        <w:trPr>
          <w:jc w:val="center"/>
        </w:trPr>
        <w:tc>
          <w:tcPr>
            <w:tcW w:w="1708" w:type="pct"/>
            <w:tcBorders>
              <w:top w:val="nil"/>
              <w:left w:val="nil"/>
              <w:bottom w:val="nil"/>
              <w:right w:val="nil"/>
            </w:tcBorders>
          </w:tcPr>
          <w:p w14:paraId="62861931"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 xml:space="preserve">Some college </w:t>
            </w:r>
          </w:p>
        </w:tc>
        <w:tc>
          <w:tcPr>
            <w:tcW w:w="1730" w:type="pct"/>
            <w:tcBorders>
              <w:top w:val="nil"/>
              <w:left w:val="nil"/>
              <w:bottom w:val="nil"/>
              <w:right w:val="nil"/>
            </w:tcBorders>
          </w:tcPr>
          <w:p w14:paraId="4D815CD1"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76D2ACF7" w14:textId="77777777" w:rsidR="00754317" w:rsidRPr="00680A5A" w:rsidRDefault="00754317" w:rsidP="00DE04B0">
            <w:pPr>
              <w:widowControl w:val="0"/>
              <w:jc w:val="center"/>
              <w:rPr>
                <w:rFonts w:ascii="Times New Roman" w:hAnsi="Times New Roman" w:cs="Times New Roman"/>
                <w:bCs/>
              </w:rPr>
            </w:pPr>
            <w:r w:rsidRPr="00DA3FC4">
              <w:rPr>
                <w:rFonts w:ascii="Times New Roman" w:hAnsi="Times New Roman" w:cs="Times New Roman"/>
                <w:bCs/>
              </w:rPr>
              <w:t>1.115</w:t>
            </w:r>
            <w:r>
              <w:rPr>
                <w:rFonts w:ascii="Times New Roman" w:hAnsi="Times New Roman" w:cs="Times New Roman"/>
                <w:bCs/>
              </w:rPr>
              <w:t xml:space="preserve"> [</w:t>
            </w:r>
            <w:r w:rsidRPr="00DA3FC4">
              <w:rPr>
                <w:rFonts w:ascii="Times New Roman" w:hAnsi="Times New Roman" w:cs="Times New Roman"/>
                <w:bCs/>
              </w:rPr>
              <w:t>.862</w:t>
            </w:r>
            <w:r>
              <w:rPr>
                <w:rFonts w:ascii="Times New Roman" w:hAnsi="Times New Roman" w:cs="Times New Roman"/>
                <w:bCs/>
              </w:rPr>
              <w:t xml:space="preserve">, </w:t>
            </w:r>
            <w:r w:rsidRPr="00DA3FC4">
              <w:rPr>
                <w:rFonts w:ascii="Times New Roman" w:hAnsi="Times New Roman" w:cs="Times New Roman"/>
                <w:bCs/>
              </w:rPr>
              <w:t>1.442</w:t>
            </w:r>
            <w:r>
              <w:rPr>
                <w:rFonts w:ascii="Times New Roman" w:hAnsi="Times New Roman" w:cs="Times New Roman"/>
                <w:bCs/>
              </w:rPr>
              <w:t>]</w:t>
            </w:r>
          </w:p>
        </w:tc>
      </w:tr>
      <w:tr w:rsidR="00754317" w:rsidRPr="00680A5A" w14:paraId="7D56AC2E" w14:textId="77777777" w:rsidTr="00DE04B0">
        <w:trPr>
          <w:jc w:val="center"/>
        </w:trPr>
        <w:tc>
          <w:tcPr>
            <w:tcW w:w="1708" w:type="pct"/>
            <w:tcBorders>
              <w:top w:val="nil"/>
              <w:left w:val="nil"/>
              <w:bottom w:val="nil"/>
              <w:right w:val="nil"/>
            </w:tcBorders>
          </w:tcPr>
          <w:p w14:paraId="124C78E6"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 xml:space="preserve">Bachelors or </w:t>
            </w:r>
            <w:r w:rsidRPr="09D21366">
              <w:rPr>
                <w:rFonts w:ascii="Times New Roman" w:hAnsi="Times New Roman" w:cs="Times New Roman"/>
              </w:rPr>
              <w:t>more</w:t>
            </w:r>
          </w:p>
        </w:tc>
        <w:tc>
          <w:tcPr>
            <w:tcW w:w="1730" w:type="pct"/>
            <w:tcBorders>
              <w:top w:val="nil"/>
              <w:left w:val="nil"/>
              <w:bottom w:val="nil"/>
              <w:right w:val="nil"/>
            </w:tcBorders>
          </w:tcPr>
          <w:p w14:paraId="1AC6DBAF"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59E69107" w14:textId="77777777" w:rsidR="00754317" w:rsidRPr="00680A5A" w:rsidRDefault="00754317" w:rsidP="00DE04B0">
            <w:pPr>
              <w:widowControl w:val="0"/>
              <w:jc w:val="center"/>
              <w:rPr>
                <w:rFonts w:ascii="Times New Roman" w:hAnsi="Times New Roman" w:cs="Times New Roman"/>
                <w:bCs/>
              </w:rPr>
            </w:pPr>
            <w:r w:rsidRPr="00DA3FC4">
              <w:rPr>
                <w:rFonts w:ascii="Times New Roman" w:hAnsi="Times New Roman" w:cs="Times New Roman"/>
                <w:bCs/>
              </w:rPr>
              <w:t>1.130</w:t>
            </w:r>
            <w:r>
              <w:rPr>
                <w:rFonts w:ascii="Times New Roman" w:hAnsi="Times New Roman" w:cs="Times New Roman"/>
                <w:bCs/>
              </w:rPr>
              <w:t xml:space="preserve"> [</w:t>
            </w:r>
            <w:r w:rsidRPr="00DA3FC4">
              <w:rPr>
                <w:rFonts w:ascii="Times New Roman" w:hAnsi="Times New Roman" w:cs="Times New Roman"/>
                <w:bCs/>
              </w:rPr>
              <w:t>.865</w:t>
            </w:r>
            <w:r>
              <w:rPr>
                <w:rFonts w:ascii="Times New Roman" w:hAnsi="Times New Roman" w:cs="Times New Roman"/>
                <w:bCs/>
              </w:rPr>
              <w:t xml:space="preserve">, </w:t>
            </w:r>
            <w:r w:rsidRPr="00DA3FC4">
              <w:rPr>
                <w:rFonts w:ascii="Times New Roman" w:hAnsi="Times New Roman" w:cs="Times New Roman"/>
                <w:bCs/>
              </w:rPr>
              <w:t>1.476</w:t>
            </w:r>
            <w:r>
              <w:rPr>
                <w:rFonts w:ascii="Times New Roman" w:hAnsi="Times New Roman" w:cs="Times New Roman"/>
                <w:bCs/>
              </w:rPr>
              <w:t>]</w:t>
            </w:r>
          </w:p>
        </w:tc>
      </w:tr>
      <w:tr w:rsidR="00754317" w:rsidRPr="00680A5A" w14:paraId="16CBFC3D" w14:textId="77777777" w:rsidTr="00DE04B0">
        <w:trPr>
          <w:jc w:val="center"/>
        </w:trPr>
        <w:tc>
          <w:tcPr>
            <w:tcW w:w="1708" w:type="pct"/>
            <w:tcBorders>
              <w:top w:val="nil"/>
              <w:left w:val="nil"/>
              <w:bottom w:val="nil"/>
              <w:right w:val="nil"/>
            </w:tcBorders>
          </w:tcPr>
          <w:p w14:paraId="01185D79" w14:textId="77777777" w:rsidR="00754317" w:rsidRPr="00680A5A" w:rsidRDefault="00754317" w:rsidP="00DE04B0">
            <w:pPr>
              <w:widowControl w:val="0"/>
              <w:jc w:val="both"/>
              <w:rPr>
                <w:rFonts w:ascii="Times New Roman" w:hAnsi="Times New Roman" w:cs="Times New Roman"/>
              </w:rPr>
            </w:pPr>
          </w:p>
        </w:tc>
        <w:tc>
          <w:tcPr>
            <w:tcW w:w="1730" w:type="pct"/>
            <w:tcBorders>
              <w:top w:val="nil"/>
              <w:left w:val="nil"/>
              <w:bottom w:val="nil"/>
              <w:right w:val="nil"/>
            </w:tcBorders>
          </w:tcPr>
          <w:p w14:paraId="1EC688B5"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41773F81" w14:textId="77777777" w:rsidR="00754317" w:rsidRPr="00680A5A" w:rsidRDefault="00754317" w:rsidP="00DE04B0">
            <w:pPr>
              <w:widowControl w:val="0"/>
              <w:jc w:val="center"/>
              <w:rPr>
                <w:rFonts w:ascii="Times New Roman" w:hAnsi="Times New Roman" w:cs="Times New Roman"/>
                <w:bCs/>
              </w:rPr>
            </w:pPr>
          </w:p>
        </w:tc>
      </w:tr>
      <w:tr w:rsidR="00754317" w:rsidRPr="00680A5A" w14:paraId="1F334F8A" w14:textId="77777777" w:rsidTr="00DE04B0">
        <w:trPr>
          <w:jc w:val="center"/>
        </w:trPr>
        <w:tc>
          <w:tcPr>
            <w:tcW w:w="1708" w:type="pct"/>
            <w:tcBorders>
              <w:top w:val="nil"/>
              <w:left w:val="nil"/>
              <w:bottom w:val="nil"/>
              <w:right w:val="nil"/>
            </w:tcBorders>
          </w:tcPr>
          <w:p w14:paraId="2A986D27"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Employed</w:t>
            </w:r>
          </w:p>
        </w:tc>
        <w:tc>
          <w:tcPr>
            <w:tcW w:w="1730" w:type="pct"/>
            <w:tcBorders>
              <w:top w:val="nil"/>
              <w:left w:val="nil"/>
              <w:bottom w:val="nil"/>
              <w:right w:val="nil"/>
            </w:tcBorders>
          </w:tcPr>
          <w:p w14:paraId="34A04577"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0395A6F9" w14:textId="77777777" w:rsidR="00754317" w:rsidRPr="00680A5A" w:rsidRDefault="00754317" w:rsidP="00DE04B0">
            <w:pPr>
              <w:widowControl w:val="0"/>
              <w:jc w:val="center"/>
              <w:rPr>
                <w:rFonts w:ascii="Times New Roman" w:hAnsi="Times New Roman" w:cs="Times New Roman"/>
                <w:bCs/>
              </w:rPr>
            </w:pPr>
            <w:r w:rsidRPr="00710094">
              <w:rPr>
                <w:rFonts w:ascii="Times New Roman" w:hAnsi="Times New Roman" w:cs="Times New Roman"/>
                <w:bCs/>
              </w:rPr>
              <w:t>.925</w:t>
            </w:r>
            <w:r>
              <w:rPr>
                <w:rFonts w:ascii="Times New Roman" w:hAnsi="Times New Roman" w:cs="Times New Roman"/>
                <w:bCs/>
              </w:rPr>
              <w:t xml:space="preserve"> [</w:t>
            </w:r>
            <w:r w:rsidRPr="00710094">
              <w:rPr>
                <w:rFonts w:ascii="Times New Roman" w:hAnsi="Times New Roman" w:cs="Times New Roman"/>
                <w:bCs/>
              </w:rPr>
              <w:t>.730</w:t>
            </w:r>
            <w:r>
              <w:rPr>
                <w:rFonts w:ascii="Times New Roman" w:hAnsi="Times New Roman" w:cs="Times New Roman"/>
                <w:bCs/>
              </w:rPr>
              <w:t xml:space="preserve">, </w:t>
            </w:r>
            <w:r w:rsidRPr="00710094">
              <w:rPr>
                <w:rFonts w:ascii="Times New Roman" w:hAnsi="Times New Roman" w:cs="Times New Roman"/>
                <w:bCs/>
              </w:rPr>
              <w:t>1.172</w:t>
            </w:r>
            <w:r>
              <w:rPr>
                <w:rFonts w:ascii="Times New Roman" w:hAnsi="Times New Roman" w:cs="Times New Roman"/>
                <w:bCs/>
              </w:rPr>
              <w:t>]</w:t>
            </w:r>
          </w:p>
        </w:tc>
      </w:tr>
      <w:tr w:rsidR="00754317" w:rsidRPr="00680A5A" w14:paraId="08767004" w14:textId="77777777" w:rsidTr="00DE04B0">
        <w:trPr>
          <w:jc w:val="center"/>
        </w:trPr>
        <w:tc>
          <w:tcPr>
            <w:tcW w:w="1708" w:type="pct"/>
            <w:tcBorders>
              <w:top w:val="nil"/>
              <w:left w:val="nil"/>
              <w:bottom w:val="nil"/>
              <w:right w:val="nil"/>
            </w:tcBorders>
          </w:tcPr>
          <w:p w14:paraId="0E7F13A3" w14:textId="77777777" w:rsidR="00754317" w:rsidRPr="00680A5A" w:rsidRDefault="00754317" w:rsidP="00DE04B0">
            <w:pPr>
              <w:widowControl w:val="0"/>
              <w:ind w:left="150"/>
              <w:jc w:val="both"/>
              <w:rPr>
                <w:rFonts w:ascii="Times New Roman" w:hAnsi="Times New Roman" w:cs="Times New Roman"/>
              </w:rPr>
            </w:pPr>
          </w:p>
        </w:tc>
        <w:tc>
          <w:tcPr>
            <w:tcW w:w="1730" w:type="pct"/>
            <w:tcBorders>
              <w:top w:val="nil"/>
              <w:left w:val="nil"/>
              <w:bottom w:val="nil"/>
              <w:right w:val="nil"/>
            </w:tcBorders>
          </w:tcPr>
          <w:p w14:paraId="3C211807"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5CA386C7" w14:textId="77777777" w:rsidR="00754317" w:rsidRPr="00680A5A" w:rsidRDefault="00754317" w:rsidP="00DE04B0">
            <w:pPr>
              <w:widowControl w:val="0"/>
              <w:jc w:val="center"/>
              <w:rPr>
                <w:rFonts w:ascii="Times New Roman" w:hAnsi="Times New Roman" w:cs="Times New Roman"/>
                <w:bCs/>
              </w:rPr>
            </w:pPr>
          </w:p>
        </w:tc>
      </w:tr>
      <w:tr w:rsidR="00754317" w:rsidRPr="00680A5A" w14:paraId="3BED3A34" w14:textId="77777777" w:rsidTr="00DE04B0">
        <w:trPr>
          <w:jc w:val="center"/>
        </w:trPr>
        <w:tc>
          <w:tcPr>
            <w:tcW w:w="1708" w:type="pct"/>
            <w:tcBorders>
              <w:top w:val="nil"/>
              <w:left w:val="nil"/>
              <w:bottom w:val="nil"/>
              <w:right w:val="nil"/>
            </w:tcBorders>
          </w:tcPr>
          <w:p w14:paraId="42B3F643"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 xml:space="preserve">Metro </w:t>
            </w:r>
            <w:r>
              <w:rPr>
                <w:rFonts w:ascii="Times New Roman" w:hAnsi="Times New Roman" w:cs="Times New Roman"/>
              </w:rPr>
              <w:t>a</w:t>
            </w:r>
            <w:r w:rsidRPr="00680A5A">
              <w:rPr>
                <w:rFonts w:ascii="Times New Roman" w:hAnsi="Times New Roman" w:cs="Times New Roman"/>
              </w:rPr>
              <w:t>rea</w:t>
            </w:r>
          </w:p>
        </w:tc>
        <w:tc>
          <w:tcPr>
            <w:tcW w:w="1730" w:type="pct"/>
            <w:tcBorders>
              <w:top w:val="nil"/>
              <w:left w:val="nil"/>
              <w:bottom w:val="nil"/>
              <w:right w:val="nil"/>
            </w:tcBorders>
          </w:tcPr>
          <w:p w14:paraId="0CFB33A5"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1BF90979" w14:textId="77777777" w:rsidR="00754317" w:rsidRPr="00680A5A" w:rsidRDefault="00754317" w:rsidP="00DE04B0">
            <w:pPr>
              <w:widowControl w:val="0"/>
              <w:jc w:val="center"/>
              <w:rPr>
                <w:rFonts w:ascii="Times New Roman" w:hAnsi="Times New Roman" w:cs="Times New Roman"/>
                <w:bCs/>
              </w:rPr>
            </w:pPr>
            <w:r w:rsidRPr="00AB169C">
              <w:rPr>
                <w:rFonts w:ascii="Times New Roman" w:hAnsi="Times New Roman" w:cs="Times New Roman"/>
                <w:bCs/>
              </w:rPr>
              <w:t>.908</w:t>
            </w:r>
            <w:r>
              <w:rPr>
                <w:rFonts w:ascii="Times New Roman" w:hAnsi="Times New Roman" w:cs="Times New Roman"/>
                <w:bCs/>
              </w:rPr>
              <w:t xml:space="preserve"> [</w:t>
            </w:r>
            <w:r w:rsidRPr="00AB169C">
              <w:rPr>
                <w:rFonts w:ascii="Times New Roman" w:hAnsi="Times New Roman" w:cs="Times New Roman"/>
                <w:bCs/>
              </w:rPr>
              <w:t>.682</w:t>
            </w:r>
            <w:r>
              <w:rPr>
                <w:rFonts w:ascii="Times New Roman" w:hAnsi="Times New Roman" w:cs="Times New Roman"/>
                <w:bCs/>
              </w:rPr>
              <w:t xml:space="preserve">, </w:t>
            </w:r>
            <w:r w:rsidRPr="00AB169C">
              <w:rPr>
                <w:rFonts w:ascii="Times New Roman" w:hAnsi="Times New Roman" w:cs="Times New Roman"/>
                <w:bCs/>
              </w:rPr>
              <w:t>1.208</w:t>
            </w:r>
            <w:r>
              <w:rPr>
                <w:rFonts w:ascii="Times New Roman" w:hAnsi="Times New Roman" w:cs="Times New Roman"/>
                <w:bCs/>
              </w:rPr>
              <w:t>]</w:t>
            </w:r>
          </w:p>
        </w:tc>
      </w:tr>
      <w:tr w:rsidR="00754317" w:rsidRPr="00680A5A" w14:paraId="5A4E40C6" w14:textId="77777777" w:rsidTr="00DE04B0">
        <w:trPr>
          <w:jc w:val="center"/>
        </w:trPr>
        <w:tc>
          <w:tcPr>
            <w:tcW w:w="1708" w:type="pct"/>
            <w:tcBorders>
              <w:top w:val="nil"/>
              <w:left w:val="nil"/>
              <w:bottom w:val="nil"/>
              <w:right w:val="nil"/>
            </w:tcBorders>
          </w:tcPr>
          <w:p w14:paraId="16DEAF2A" w14:textId="77777777" w:rsidR="00754317" w:rsidRPr="00680A5A" w:rsidRDefault="00754317" w:rsidP="00DE04B0">
            <w:pPr>
              <w:widowControl w:val="0"/>
              <w:jc w:val="both"/>
              <w:rPr>
                <w:rFonts w:ascii="Times New Roman" w:hAnsi="Times New Roman" w:cs="Times New Roman"/>
              </w:rPr>
            </w:pPr>
          </w:p>
        </w:tc>
        <w:tc>
          <w:tcPr>
            <w:tcW w:w="1730" w:type="pct"/>
            <w:tcBorders>
              <w:top w:val="nil"/>
              <w:left w:val="nil"/>
              <w:bottom w:val="nil"/>
              <w:right w:val="nil"/>
            </w:tcBorders>
          </w:tcPr>
          <w:p w14:paraId="77F2A2AA"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32574DBE" w14:textId="77777777" w:rsidR="00754317" w:rsidRPr="00680A5A" w:rsidRDefault="00754317" w:rsidP="00DE04B0">
            <w:pPr>
              <w:widowControl w:val="0"/>
              <w:jc w:val="center"/>
              <w:rPr>
                <w:rFonts w:ascii="Times New Roman" w:hAnsi="Times New Roman" w:cs="Times New Roman"/>
                <w:bCs/>
              </w:rPr>
            </w:pPr>
          </w:p>
        </w:tc>
      </w:tr>
      <w:tr w:rsidR="00754317" w:rsidRPr="00680A5A" w14:paraId="27E9A684" w14:textId="77777777" w:rsidTr="00DE04B0">
        <w:trPr>
          <w:jc w:val="center"/>
        </w:trPr>
        <w:tc>
          <w:tcPr>
            <w:tcW w:w="1708" w:type="pct"/>
            <w:tcBorders>
              <w:top w:val="nil"/>
              <w:left w:val="nil"/>
              <w:bottom w:val="single" w:sz="4" w:space="0" w:color="000000" w:themeColor="text1"/>
              <w:right w:val="nil"/>
            </w:tcBorders>
          </w:tcPr>
          <w:p w14:paraId="0717C21A" w14:textId="77777777" w:rsidR="00754317" w:rsidRPr="00680A5A" w:rsidRDefault="00754317" w:rsidP="00DE04B0">
            <w:pPr>
              <w:widowControl w:val="0"/>
              <w:rPr>
                <w:rFonts w:ascii="Times New Roman" w:hAnsi="Times New Roman" w:cs="Times New Roman"/>
              </w:rPr>
            </w:pPr>
            <w:r w:rsidRPr="09D21366">
              <w:rPr>
                <w:rFonts w:ascii="Times New Roman" w:hAnsi="Times New Roman" w:cs="Times New Roman"/>
              </w:rPr>
              <w:t xml:space="preserve">Household </w:t>
            </w:r>
            <w:r>
              <w:rPr>
                <w:rFonts w:ascii="Times New Roman" w:hAnsi="Times New Roman" w:cs="Times New Roman"/>
              </w:rPr>
              <w:t>income a</w:t>
            </w:r>
            <w:r w:rsidRPr="09D21366">
              <w:rPr>
                <w:rFonts w:ascii="Times New Roman" w:hAnsi="Times New Roman" w:cs="Times New Roman"/>
              </w:rPr>
              <w:t xml:space="preserve">bove </w:t>
            </w:r>
            <w:r>
              <w:rPr>
                <w:rFonts w:ascii="Times New Roman" w:hAnsi="Times New Roman" w:cs="Times New Roman"/>
              </w:rPr>
              <w:t>$60K</w:t>
            </w:r>
          </w:p>
        </w:tc>
        <w:tc>
          <w:tcPr>
            <w:tcW w:w="1730" w:type="pct"/>
            <w:tcBorders>
              <w:top w:val="nil"/>
              <w:left w:val="nil"/>
              <w:bottom w:val="single" w:sz="4" w:space="0" w:color="000000" w:themeColor="text1"/>
              <w:right w:val="nil"/>
            </w:tcBorders>
          </w:tcPr>
          <w:p w14:paraId="357E0E94"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single" w:sz="4" w:space="0" w:color="000000" w:themeColor="text1"/>
              <w:right w:val="nil"/>
            </w:tcBorders>
          </w:tcPr>
          <w:p w14:paraId="400200E8" w14:textId="77777777" w:rsidR="00754317" w:rsidRPr="00680A5A" w:rsidRDefault="00754317" w:rsidP="00DE04B0">
            <w:pPr>
              <w:widowControl w:val="0"/>
              <w:jc w:val="center"/>
              <w:rPr>
                <w:rFonts w:ascii="Times New Roman" w:hAnsi="Times New Roman" w:cs="Times New Roman"/>
                <w:bCs/>
              </w:rPr>
            </w:pPr>
            <w:r w:rsidRPr="003B009E">
              <w:rPr>
                <w:rFonts w:ascii="Times New Roman" w:hAnsi="Times New Roman" w:cs="Times New Roman"/>
                <w:bCs/>
              </w:rPr>
              <w:t>.672</w:t>
            </w:r>
            <w:r>
              <w:rPr>
                <w:rFonts w:ascii="Times New Roman" w:hAnsi="Times New Roman" w:cs="Times New Roman"/>
                <w:bCs/>
              </w:rPr>
              <w:t xml:space="preserve"> [</w:t>
            </w:r>
            <w:r w:rsidRPr="003B009E">
              <w:rPr>
                <w:rFonts w:ascii="Times New Roman" w:hAnsi="Times New Roman" w:cs="Times New Roman"/>
                <w:bCs/>
              </w:rPr>
              <w:t>.528</w:t>
            </w:r>
            <w:r>
              <w:rPr>
                <w:rFonts w:ascii="Times New Roman" w:hAnsi="Times New Roman" w:cs="Times New Roman"/>
                <w:bCs/>
              </w:rPr>
              <w:t xml:space="preserve">, </w:t>
            </w:r>
            <w:r w:rsidRPr="003B009E">
              <w:rPr>
                <w:rFonts w:ascii="Times New Roman" w:hAnsi="Times New Roman" w:cs="Times New Roman"/>
                <w:bCs/>
              </w:rPr>
              <w:t>.855</w:t>
            </w:r>
            <w:r>
              <w:rPr>
                <w:rFonts w:ascii="Times New Roman" w:hAnsi="Times New Roman" w:cs="Times New Roman"/>
                <w:bCs/>
              </w:rPr>
              <w:t>] ***</w:t>
            </w:r>
          </w:p>
        </w:tc>
      </w:tr>
      <w:tr w:rsidR="00754317" w:rsidRPr="00680A5A" w14:paraId="566B1855" w14:textId="77777777" w:rsidTr="00DE04B0">
        <w:trPr>
          <w:jc w:val="center"/>
        </w:trPr>
        <w:tc>
          <w:tcPr>
            <w:tcW w:w="1708" w:type="pct"/>
            <w:tcBorders>
              <w:top w:val="nil"/>
              <w:left w:val="nil"/>
              <w:bottom w:val="single" w:sz="4" w:space="0" w:color="000000" w:themeColor="text1"/>
              <w:right w:val="nil"/>
            </w:tcBorders>
          </w:tcPr>
          <w:p w14:paraId="49A5CE73" w14:textId="77777777" w:rsidR="00754317" w:rsidRPr="004F5EDC" w:rsidRDefault="00754317" w:rsidP="00DE04B0">
            <w:pPr>
              <w:widowControl w:val="0"/>
              <w:jc w:val="both"/>
              <w:rPr>
                <w:rFonts w:ascii="Times New Roman" w:hAnsi="Times New Roman" w:cs="Times New Roman"/>
                <w:i/>
                <w:iCs/>
              </w:rPr>
            </w:pPr>
            <w:r>
              <w:rPr>
                <w:rFonts w:ascii="Times New Roman" w:hAnsi="Times New Roman" w:cs="Times New Roman"/>
              </w:rPr>
              <w:t xml:space="preserve">Model </w:t>
            </w:r>
            <w:r>
              <w:rPr>
                <w:rFonts w:ascii="Times New Roman" w:hAnsi="Times New Roman" w:cs="Times New Roman"/>
                <w:i/>
                <w:iCs/>
              </w:rPr>
              <w:t>X</w:t>
            </w:r>
            <w:r>
              <w:rPr>
                <w:rFonts w:ascii="Times New Roman" w:hAnsi="Times New Roman" w:cs="Times New Roman"/>
                <w:i/>
                <w:iCs/>
                <w:vertAlign w:val="superscript"/>
              </w:rPr>
              <w:t>2</w:t>
            </w:r>
          </w:p>
        </w:tc>
        <w:tc>
          <w:tcPr>
            <w:tcW w:w="1730" w:type="pct"/>
            <w:tcBorders>
              <w:top w:val="nil"/>
              <w:left w:val="nil"/>
              <w:bottom w:val="single" w:sz="4" w:space="0" w:color="000000" w:themeColor="text1"/>
              <w:right w:val="nil"/>
            </w:tcBorders>
          </w:tcPr>
          <w:p w14:paraId="78EDE9F7" w14:textId="77777777" w:rsidR="00754317" w:rsidRPr="00680A5A" w:rsidRDefault="00754317" w:rsidP="00DE04B0">
            <w:pPr>
              <w:widowControl w:val="0"/>
              <w:jc w:val="center"/>
              <w:rPr>
                <w:rFonts w:ascii="Times New Roman" w:hAnsi="Times New Roman" w:cs="Times New Roman"/>
                <w:bCs/>
              </w:rPr>
            </w:pPr>
            <w:r w:rsidRPr="00B10EF1">
              <w:rPr>
                <w:rFonts w:ascii="Times New Roman" w:hAnsi="Times New Roman" w:cs="Times New Roman"/>
                <w:bCs/>
              </w:rPr>
              <w:t>261.494</w:t>
            </w:r>
            <w:r w:rsidRPr="00B10EF1">
              <w:rPr>
                <w:rFonts w:ascii="Times New Roman" w:hAnsi="Times New Roman" w:cs="Times New Roman"/>
                <w:bCs/>
              </w:rPr>
              <w:tab/>
            </w:r>
            <w:r>
              <w:rPr>
                <w:rFonts w:ascii="Times New Roman" w:hAnsi="Times New Roman" w:cs="Times New Roman"/>
                <w:bCs/>
              </w:rPr>
              <w:t xml:space="preserve">, </w:t>
            </w:r>
            <w:r>
              <w:rPr>
                <w:rFonts w:ascii="Times New Roman" w:hAnsi="Times New Roman" w:cs="Times New Roman"/>
                <w:bCs/>
                <w:i/>
                <w:iCs/>
              </w:rPr>
              <w:t>p</w:t>
            </w:r>
            <w:r w:rsidRPr="00B10EF1">
              <w:rPr>
                <w:rFonts w:ascii="Times New Roman" w:hAnsi="Times New Roman" w:cs="Times New Roman"/>
                <w:bCs/>
              </w:rPr>
              <w:t>&lt;.001</w:t>
            </w:r>
          </w:p>
        </w:tc>
        <w:tc>
          <w:tcPr>
            <w:tcW w:w="1562" w:type="pct"/>
            <w:tcBorders>
              <w:top w:val="nil"/>
              <w:left w:val="nil"/>
              <w:bottom w:val="single" w:sz="4" w:space="0" w:color="000000" w:themeColor="text1"/>
              <w:right w:val="nil"/>
            </w:tcBorders>
          </w:tcPr>
          <w:p w14:paraId="5A35A0EA" w14:textId="77777777" w:rsidR="00754317" w:rsidRPr="003B009E" w:rsidRDefault="00754317" w:rsidP="00DE04B0">
            <w:pPr>
              <w:widowControl w:val="0"/>
              <w:jc w:val="center"/>
              <w:rPr>
                <w:rFonts w:ascii="Times New Roman" w:hAnsi="Times New Roman" w:cs="Times New Roman"/>
                <w:bCs/>
              </w:rPr>
            </w:pPr>
            <w:r w:rsidRPr="004464D1">
              <w:rPr>
                <w:rFonts w:ascii="Times New Roman" w:hAnsi="Times New Roman" w:cs="Times New Roman"/>
                <w:bCs/>
              </w:rPr>
              <w:t>48.122</w:t>
            </w:r>
            <w:r>
              <w:rPr>
                <w:rFonts w:ascii="Times New Roman" w:hAnsi="Times New Roman" w:cs="Times New Roman"/>
                <w:bCs/>
              </w:rPr>
              <w:t xml:space="preserve">, </w:t>
            </w:r>
            <w:r>
              <w:rPr>
                <w:rFonts w:ascii="Times New Roman" w:hAnsi="Times New Roman" w:cs="Times New Roman"/>
                <w:bCs/>
                <w:i/>
                <w:iCs/>
              </w:rPr>
              <w:t>p</w:t>
            </w:r>
            <w:r w:rsidRPr="004464D1">
              <w:rPr>
                <w:rFonts w:ascii="Times New Roman" w:hAnsi="Times New Roman" w:cs="Times New Roman"/>
                <w:bCs/>
              </w:rPr>
              <w:t>&lt;.001</w:t>
            </w:r>
          </w:p>
        </w:tc>
      </w:tr>
      <w:tr w:rsidR="00754317" w:rsidRPr="00680A5A" w14:paraId="154BBA93" w14:textId="77777777" w:rsidTr="00DE04B0">
        <w:trPr>
          <w:trHeight w:val="188"/>
          <w:jc w:val="center"/>
        </w:trPr>
        <w:tc>
          <w:tcPr>
            <w:tcW w:w="5000" w:type="pct"/>
            <w:gridSpan w:val="3"/>
            <w:tcBorders>
              <w:top w:val="single" w:sz="4" w:space="0" w:color="000000" w:themeColor="text1"/>
              <w:left w:val="nil"/>
              <w:bottom w:val="nil"/>
              <w:right w:val="nil"/>
            </w:tcBorders>
          </w:tcPr>
          <w:p w14:paraId="65916139" w14:textId="77777777" w:rsidR="00754317" w:rsidRPr="00680A5A" w:rsidRDefault="00754317" w:rsidP="00DE04B0">
            <w:pPr>
              <w:widowControl w:val="0"/>
              <w:rPr>
                <w:rFonts w:ascii="Times New Roman" w:hAnsi="Times New Roman" w:cs="Times New Roman"/>
                <w:bCs/>
              </w:rPr>
            </w:pPr>
          </w:p>
        </w:tc>
      </w:tr>
      <w:tr w:rsidR="00754317" w:rsidRPr="00680A5A" w14:paraId="6D969E5D" w14:textId="77777777" w:rsidTr="00DE04B0">
        <w:trPr>
          <w:trHeight w:val="188"/>
          <w:jc w:val="center"/>
        </w:trPr>
        <w:tc>
          <w:tcPr>
            <w:tcW w:w="5000" w:type="pct"/>
            <w:gridSpan w:val="3"/>
            <w:tcBorders>
              <w:top w:val="nil"/>
              <w:left w:val="nil"/>
              <w:bottom w:val="nil"/>
              <w:right w:val="nil"/>
            </w:tcBorders>
          </w:tcPr>
          <w:p w14:paraId="15415E57" w14:textId="77777777" w:rsidR="00754317" w:rsidRDefault="00754317" w:rsidP="00DE04B0">
            <w:pPr>
              <w:widowControl w:val="0"/>
              <w:jc w:val="both"/>
              <w:rPr>
                <w:rFonts w:ascii="Times New Roman" w:hAnsi="Times New Roman" w:cs="Times New Roman"/>
              </w:rPr>
            </w:pPr>
          </w:p>
          <w:p w14:paraId="07CCE748" w14:textId="77777777" w:rsidR="00754317" w:rsidRDefault="00754317" w:rsidP="00DE04B0">
            <w:pPr>
              <w:widowControl w:val="0"/>
              <w:rPr>
                <w:rFonts w:ascii="Times New Roman" w:hAnsi="Times New Roman" w:cs="Times New Roman"/>
                <w:b/>
              </w:rPr>
            </w:pPr>
          </w:p>
          <w:p w14:paraId="5AD1670F" w14:textId="77777777" w:rsidR="00754317" w:rsidRDefault="00754317" w:rsidP="00DE04B0">
            <w:pPr>
              <w:widowControl w:val="0"/>
              <w:rPr>
                <w:rFonts w:ascii="Times New Roman" w:hAnsi="Times New Roman" w:cs="Times New Roman"/>
                <w:b/>
              </w:rPr>
            </w:pPr>
            <w:r>
              <w:rPr>
                <w:rFonts w:ascii="Times New Roman" w:hAnsi="Times New Roman" w:cs="Times New Roman"/>
                <w:b/>
              </w:rPr>
              <w:t>Table 4. Relationships between Positive Experiences of Aging and Fair/poor Self Rated Mental Health (</w:t>
            </w:r>
            <w:r w:rsidRPr="004F5EDC">
              <w:rPr>
                <w:rFonts w:ascii="Times New Roman" w:hAnsi="Times New Roman" w:cs="Times New Roman"/>
                <w:b/>
                <w:i/>
                <w:iCs/>
              </w:rPr>
              <w:t>N</w:t>
            </w:r>
            <w:r>
              <w:rPr>
                <w:rFonts w:ascii="Times New Roman" w:hAnsi="Times New Roman" w:cs="Times New Roman"/>
                <w:b/>
              </w:rPr>
              <w:t>=2022)</w:t>
            </w:r>
          </w:p>
          <w:p w14:paraId="2E6B833E" w14:textId="77777777" w:rsidR="00754317" w:rsidRPr="00680A5A" w:rsidRDefault="00754317" w:rsidP="00DE04B0">
            <w:pPr>
              <w:widowControl w:val="0"/>
              <w:jc w:val="center"/>
              <w:rPr>
                <w:rFonts w:ascii="Times New Roman" w:hAnsi="Times New Roman" w:cs="Times New Roman"/>
                <w:bCs/>
              </w:rPr>
            </w:pPr>
          </w:p>
        </w:tc>
      </w:tr>
      <w:tr w:rsidR="00754317" w:rsidRPr="00680A5A" w14:paraId="415A3FEC" w14:textId="77777777" w:rsidTr="00DE04B0">
        <w:trPr>
          <w:jc w:val="center"/>
        </w:trPr>
        <w:tc>
          <w:tcPr>
            <w:tcW w:w="1708" w:type="pct"/>
            <w:tcBorders>
              <w:top w:val="single" w:sz="4" w:space="0" w:color="000000" w:themeColor="text1"/>
              <w:left w:val="nil"/>
              <w:bottom w:val="nil"/>
              <w:right w:val="nil"/>
            </w:tcBorders>
          </w:tcPr>
          <w:p w14:paraId="46464282" w14:textId="77777777" w:rsidR="00754317" w:rsidRPr="00680A5A" w:rsidRDefault="00754317" w:rsidP="00DE04B0">
            <w:pPr>
              <w:widowControl w:val="0"/>
              <w:rPr>
                <w:rFonts w:ascii="Times New Roman" w:hAnsi="Times New Roman" w:cs="Times New Roman"/>
                <w:b/>
              </w:rPr>
            </w:pPr>
          </w:p>
        </w:tc>
        <w:tc>
          <w:tcPr>
            <w:tcW w:w="1730" w:type="pct"/>
            <w:tcBorders>
              <w:top w:val="single" w:sz="4" w:space="0" w:color="000000" w:themeColor="text1"/>
              <w:left w:val="nil"/>
              <w:bottom w:val="nil"/>
              <w:right w:val="nil"/>
            </w:tcBorders>
          </w:tcPr>
          <w:p w14:paraId="10723E49"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Model</w:t>
            </w:r>
          </w:p>
          <w:p w14:paraId="09CC2DD2" w14:textId="77777777" w:rsidR="00754317" w:rsidRPr="00680A5A" w:rsidRDefault="00754317" w:rsidP="00DE04B0">
            <w:pPr>
              <w:widowControl w:val="0"/>
              <w:jc w:val="center"/>
              <w:rPr>
                <w:rFonts w:ascii="Times New Roman" w:hAnsi="Times New Roman" w:cs="Times New Roman"/>
                <w:b/>
              </w:rPr>
            </w:pPr>
            <w:r>
              <w:rPr>
                <w:rFonts w:ascii="Times New Roman" w:hAnsi="Times New Roman" w:cs="Times New Roman"/>
                <w:b/>
              </w:rPr>
              <w:t xml:space="preserve">1 Unadjusted </w:t>
            </w:r>
          </w:p>
        </w:tc>
        <w:tc>
          <w:tcPr>
            <w:tcW w:w="1562" w:type="pct"/>
            <w:tcBorders>
              <w:top w:val="single" w:sz="4" w:space="0" w:color="000000" w:themeColor="text1"/>
              <w:left w:val="nil"/>
              <w:bottom w:val="nil"/>
              <w:right w:val="nil"/>
            </w:tcBorders>
          </w:tcPr>
          <w:p w14:paraId="790686B6"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Model</w:t>
            </w:r>
          </w:p>
          <w:p w14:paraId="0A6AE184" w14:textId="77777777" w:rsidR="00754317" w:rsidRPr="00680A5A" w:rsidRDefault="00754317" w:rsidP="00DE04B0">
            <w:pPr>
              <w:widowControl w:val="0"/>
              <w:jc w:val="center"/>
              <w:rPr>
                <w:rFonts w:ascii="Times New Roman" w:hAnsi="Times New Roman" w:cs="Times New Roman"/>
                <w:b/>
              </w:rPr>
            </w:pPr>
            <w:r>
              <w:rPr>
                <w:rFonts w:ascii="Times New Roman" w:hAnsi="Times New Roman" w:cs="Times New Roman"/>
                <w:b/>
              </w:rPr>
              <w:t xml:space="preserve">2 Adjusted </w:t>
            </w:r>
          </w:p>
        </w:tc>
      </w:tr>
      <w:tr w:rsidR="00754317" w:rsidRPr="00680A5A" w14:paraId="7344C366" w14:textId="77777777" w:rsidTr="00DE04B0">
        <w:trPr>
          <w:jc w:val="center"/>
        </w:trPr>
        <w:tc>
          <w:tcPr>
            <w:tcW w:w="1708" w:type="pct"/>
            <w:tcBorders>
              <w:top w:val="nil"/>
              <w:left w:val="nil"/>
              <w:bottom w:val="single" w:sz="4" w:space="0" w:color="000000" w:themeColor="text1"/>
              <w:right w:val="nil"/>
            </w:tcBorders>
          </w:tcPr>
          <w:p w14:paraId="3E5318B3" w14:textId="77777777" w:rsidR="00754317" w:rsidRDefault="00754317" w:rsidP="00DE04B0">
            <w:pPr>
              <w:widowControl w:val="0"/>
              <w:rPr>
                <w:rFonts w:ascii="Times New Roman" w:hAnsi="Times New Roman" w:cs="Times New Roman"/>
                <w:b/>
              </w:rPr>
            </w:pPr>
            <w:r>
              <w:rPr>
                <w:rFonts w:ascii="Times New Roman" w:hAnsi="Times New Roman" w:cs="Times New Roman"/>
                <w:b/>
              </w:rPr>
              <w:t>Variables</w:t>
            </w:r>
          </w:p>
        </w:tc>
        <w:tc>
          <w:tcPr>
            <w:tcW w:w="1730" w:type="pct"/>
            <w:tcBorders>
              <w:top w:val="nil"/>
              <w:left w:val="nil"/>
              <w:bottom w:val="single" w:sz="4" w:space="0" w:color="000000" w:themeColor="text1"/>
              <w:right w:val="nil"/>
            </w:tcBorders>
          </w:tcPr>
          <w:p w14:paraId="14E76E4F"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Odds ratio [95% CI]</w:t>
            </w:r>
          </w:p>
        </w:tc>
        <w:tc>
          <w:tcPr>
            <w:tcW w:w="1562" w:type="pct"/>
            <w:tcBorders>
              <w:top w:val="nil"/>
              <w:left w:val="nil"/>
              <w:bottom w:val="single" w:sz="4" w:space="0" w:color="000000" w:themeColor="text1"/>
              <w:right w:val="nil"/>
            </w:tcBorders>
          </w:tcPr>
          <w:p w14:paraId="0D7F9A07"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Odds Ratio [95% CI]</w:t>
            </w:r>
          </w:p>
        </w:tc>
      </w:tr>
      <w:tr w:rsidR="00754317" w:rsidRPr="00680A5A" w14:paraId="7879A92A" w14:textId="77777777" w:rsidTr="00DE04B0">
        <w:trPr>
          <w:trHeight w:val="197"/>
          <w:jc w:val="center"/>
        </w:trPr>
        <w:tc>
          <w:tcPr>
            <w:tcW w:w="1708" w:type="pct"/>
            <w:tcBorders>
              <w:top w:val="single" w:sz="4" w:space="0" w:color="000000" w:themeColor="text1"/>
              <w:left w:val="nil"/>
              <w:bottom w:val="nil"/>
              <w:right w:val="nil"/>
            </w:tcBorders>
          </w:tcPr>
          <w:p w14:paraId="30091D7C" w14:textId="77777777" w:rsidR="00754317" w:rsidRPr="00680A5A" w:rsidRDefault="00754317" w:rsidP="00DE04B0">
            <w:pPr>
              <w:widowControl w:val="0"/>
              <w:rPr>
                <w:rFonts w:ascii="Times New Roman" w:hAnsi="Times New Roman" w:cs="Times New Roman"/>
                <w:b/>
              </w:rPr>
            </w:pPr>
          </w:p>
        </w:tc>
        <w:tc>
          <w:tcPr>
            <w:tcW w:w="1730" w:type="pct"/>
            <w:tcBorders>
              <w:top w:val="single" w:sz="4" w:space="0" w:color="000000" w:themeColor="text1"/>
              <w:left w:val="nil"/>
              <w:bottom w:val="nil"/>
              <w:right w:val="nil"/>
            </w:tcBorders>
          </w:tcPr>
          <w:p w14:paraId="68BCFA95" w14:textId="77777777" w:rsidR="00754317" w:rsidRPr="00680A5A" w:rsidRDefault="00754317" w:rsidP="00DE04B0">
            <w:pPr>
              <w:widowControl w:val="0"/>
              <w:jc w:val="center"/>
              <w:rPr>
                <w:rFonts w:ascii="Times New Roman" w:hAnsi="Times New Roman" w:cs="Times New Roman"/>
                <w:b/>
              </w:rPr>
            </w:pPr>
          </w:p>
        </w:tc>
        <w:tc>
          <w:tcPr>
            <w:tcW w:w="1562" w:type="pct"/>
            <w:tcBorders>
              <w:top w:val="single" w:sz="4" w:space="0" w:color="000000" w:themeColor="text1"/>
              <w:left w:val="nil"/>
              <w:bottom w:val="nil"/>
              <w:right w:val="nil"/>
            </w:tcBorders>
          </w:tcPr>
          <w:p w14:paraId="34E60C7B" w14:textId="77777777" w:rsidR="00754317" w:rsidRPr="00680A5A" w:rsidRDefault="00754317" w:rsidP="00DE04B0">
            <w:pPr>
              <w:widowControl w:val="0"/>
              <w:jc w:val="center"/>
              <w:rPr>
                <w:rFonts w:ascii="Times New Roman" w:hAnsi="Times New Roman" w:cs="Times New Roman"/>
                <w:b/>
              </w:rPr>
            </w:pPr>
          </w:p>
        </w:tc>
      </w:tr>
      <w:tr w:rsidR="00754317" w:rsidRPr="00680A5A" w14:paraId="6B8C92D8" w14:textId="77777777" w:rsidTr="00DE04B0">
        <w:trPr>
          <w:jc w:val="center"/>
        </w:trPr>
        <w:tc>
          <w:tcPr>
            <w:tcW w:w="1708" w:type="pct"/>
            <w:tcBorders>
              <w:top w:val="nil"/>
              <w:left w:val="nil"/>
              <w:bottom w:val="nil"/>
              <w:right w:val="nil"/>
            </w:tcBorders>
          </w:tcPr>
          <w:p w14:paraId="6E5BB255"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Positive experiences of aging </w:t>
            </w:r>
          </w:p>
        </w:tc>
        <w:tc>
          <w:tcPr>
            <w:tcW w:w="1730" w:type="pct"/>
            <w:tcBorders>
              <w:top w:val="nil"/>
              <w:left w:val="nil"/>
              <w:bottom w:val="nil"/>
              <w:right w:val="nil"/>
            </w:tcBorders>
          </w:tcPr>
          <w:p w14:paraId="4ED54D4E" w14:textId="77777777" w:rsidR="00754317" w:rsidRPr="00680A5A" w:rsidRDefault="00754317" w:rsidP="00DE04B0">
            <w:pPr>
              <w:widowControl w:val="0"/>
              <w:jc w:val="center"/>
              <w:rPr>
                <w:rFonts w:ascii="Times New Roman" w:hAnsi="Times New Roman" w:cs="Times New Roman"/>
                <w:bCs/>
              </w:rPr>
            </w:pPr>
            <w:r>
              <w:t xml:space="preserve"> </w:t>
            </w:r>
            <w:r w:rsidRPr="004D1B98">
              <w:rPr>
                <w:rFonts w:ascii="Times New Roman" w:hAnsi="Times New Roman" w:cs="Times New Roman"/>
                <w:bCs/>
              </w:rPr>
              <w:t>.680</w:t>
            </w:r>
            <w:r>
              <w:rPr>
                <w:rFonts w:ascii="Times New Roman" w:hAnsi="Times New Roman" w:cs="Times New Roman"/>
                <w:bCs/>
              </w:rPr>
              <w:t xml:space="preserve"> [</w:t>
            </w:r>
            <w:r w:rsidRPr="004D1B98">
              <w:rPr>
                <w:rFonts w:ascii="Times New Roman" w:hAnsi="Times New Roman" w:cs="Times New Roman"/>
                <w:bCs/>
              </w:rPr>
              <w:t>.638</w:t>
            </w:r>
            <w:r>
              <w:rPr>
                <w:rFonts w:ascii="Times New Roman" w:hAnsi="Times New Roman" w:cs="Times New Roman"/>
                <w:bCs/>
              </w:rPr>
              <w:t xml:space="preserve">, </w:t>
            </w:r>
            <w:r w:rsidRPr="004D1B98">
              <w:rPr>
                <w:rFonts w:ascii="Times New Roman" w:hAnsi="Times New Roman" w:cs="Times New Roman"/>
                <w:bCs/>
              </w:rPr>
              <w:t>.725</w:t>
            </w:r>
            <w:r>
              <w:rPr>
                <w:rFonts w:ascii="Times New Roman" w:hAnsi="Times New Roman" w:cs="Times New Roman"/>
                <w:bCs/>
              </w:rPr>
              <w:t>] ***</w:t>
            </w:r>
          </w:p>
        </w:tc>
        <w:tc>
          <w:tcPr>
            <w:tcW w:w="1562" w:type="pct"/>
            <w:tcBorders>
              <w:top w:val="nil"/>
              <w:left w:val="nil"/>
              <w:bottom w:val="nil"/>
              <w:right w:val="nil"/>
            </w:tcBorders>
          </w:tcPr>
          <w:p w14:paraId="68038EDD" w14:textId="77777777" w:rsidR="00754317" w:rsidRPr="00680A5A" w:rsidRDefault="00754317" w:rsidP="00DE04B0">
            <w:pPr>
              <w:widowControl w:val="0"/>
              <w:jc w:val="center"/>
              <w:rPr>
                <w:rFonts w:ascii="Times New Roman" w:hAnsi="Times New Roman" w:cs="Times New Roman"/>
                <w:bCs/>
              </w:rPr>
            </w:pPr>
            <w:r w:rsidRPr="007E6E87">
              <w:rPr>
                <w:rFonts w:ascii="Times New Roman" w:hAnsi="Times New Roman" w:cs="Times New Roman"/>
                <w:bCs/>
              </w:rPr>
              <w:t>.695</w:t>
            </w:r>
            <w:r>
              <w:rPr>
                <w:rFonts w:ascii="Times New Roman" w:hAnsi="Times New Roman" w:cs="Times New Roman"/>
                <w:bCs/>
              </w:rPr>
              <w:t xml:space="preserve"> [</w:t>
            </w:r>
            <w:r w:rsidRPr="007E6E87">
              <w:rPr>
                <w:rFonts w:ascii="Times New Roman" w:hAnsi="Times New Roman" w:cs="Times New Roman"/>
                <w:bCs/>
              </w:rPr>
              <w:t>.649</w:t>
            </w:r>
            <w:r>
              <w:rPr>
                <w:rFonts w:ascii="Times New Roman" w:hAnsi="Times New Roman" w:cs="Times New Roman"/>
                <w:bCs/>
              </w:rPr>
              <w:t xml:space="preserve">, </w:t>
            </w:r>
            <w:r w:rsidRPr="007E6E87">
              <w:rPr>
                <w:rFonts w:ascii="Times New Roman" w:hAnsi="Times New Roman" w:cs="Times New Roman"/>
                <w:bCs/>
              </w:rPr>
              <w:t>.745</w:t>
            </w:r>
            <w:r>
              <w:rPr>
                <w:rFonts w:ascii="Times New Roman" w:hAnsi="Times New Roman" w:cs="Times New Roman"/>
                <w:bCs/>
              </w:rPr>
              <w:t>] ***</w:t>
            </w:r>
          </w:p>
        </w:tc>
      </w:tr>
      <w:tr w:rsidR="00754317" w:rsidRPr="00680A5A" w14:paraId="5F1EA0F5" w14:textId="77777777" w:rsidTr="00DE04B0">
        <w:trPr>
          <w:jc w:val="center"/>
        </w:trPr>
        <w:tc>
          <w:tcPr>
            <w:tcW w:w="1708" w:type="pct"/>
            <w:tcBorders>
              <w:top w:val="nil"/>
              <w:left w:val="nil"/>
              <w:bottom w:val="nil"/>
              <w:right w:val="nil"/>
            </w:tcBorders>
          </w:tcPr>
          <w:p w14:paraId="0AEA4B27" w14:textId="77777777" w:rsidR="00754317" w:rsidRPr="00680A5A" w:rsidRDefault="00754317" w:rsidP="00DE04B0">
            <w:pPr>
              <w:widowControl w:val="0"/>
              <w:ind w:left="150"/>
              <w:rPr>
                <w:rFonts w:ascii="Times New Roman" w:hAnsi="Times New Roman" w:cs="Times New Roman"/>
              </w:rPr>
            </w:pPr>
          </w:p>
        </w:tc>
        <w:tc>
          <w:tcPr>
            <w:tcW w:w="1730" w:type="pct"/>
            <w:tcBorders>
              <w:top w:val="nil"/>
              <w:left w:val="nil"/>
              <w:bottom w:val="nil"/>
              <w:right w:val="nil"/>
            </w:tcBorders>
          </w:tcPr>
          <w:p w14:paraId="5951D32F"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331F9EDF" w14:textId="77777777" w:rsidR="00754317" w:rsidRPr="00680A5A" w:rsidRDefault="00754317" w:rsidP="00DE04B0">
            <w:pPr>
              <w:widowControl w:val="0"/>
              <w:jc w:val="center"/>
              <w:rPr>
                <w:rFonts w:ascii="Times New Roman" w:hAnsi="Times New Roman" w:cs="Times New Roman"/>
                <w:bCs/>
              </w:rPr>
            </w:pPr>
          </w:p>
        </w:tc>
      </w:tr>
      <w:tr w:rsidR="00754317" w:rsidRPr="00680A5A" w14:paraId="6C6C73F7" w14:textId="77777777" w:rsidTr="00DE04B0">
        <w:trPr>
          <w:jc w:val="center"/>
        </w:trPr>
        <w:tc>
          <w:tcPr>
            <w:tcW w:w="1708" w:type="pct"/>
            <w:tcBorders>
              <w:top w:val="nil"/>
              <w:left w:val="nil"/>
              <w:bottom w:val="nil"/>
              <w:right w:val="nil"/>
            </w:tcBorders>
          </w:tcPr>
          <w:p w14:paraId="3511CFF0"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Age (ref= 50–64)</w:t>
            </w:r>
          </w:p>
        </w:tc>
        <w:tc>
          <w:tcPr>
            <w:tcW w:w="1730" w:type="pct"/>
            <w:tcBorders>
              <w:top w:val="nil"/>
              <w:left w:val="nil"/>
              <w:bottom w:val="nil"/>
              <w:right w:val="nil"/>
            </w:tcBorders>
          </w:tcPr>
          <w:p w14:paraId="07630A79"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7D958717" w14:textId="77777777" w:rsidR="00754317" w:rsidRPr="00680A5A" w:rsidRDefault="00754317" w:rsidP="00DE04B0">
            <w:pPr>
              <w:widowControl w:val="0"/>
              <w:jc w:val="center"/>
              <w:rPr>
                <w:rFonts w:ascii="Times New Roman" w:hAnsi="Times New Roman" w:cs="Times New Roman"/>
                <w:bCs/>
              </w:rPr>
            </w:pPr>
            <w:r w:rsidRPr="0087108F">
              <w:rPr>
                <w:rFonts w:ascii="Times New Roman" w:hAnsi="Times New Roman" w:cs="Times New Roman"/>
                <w:bCs/>
              </w:rPr>
              <w:t>.433</w:t>
            </w:r>
            <w:r>
              <w:rPr>
                <w:rFonts w:ascii="Times New Roman" w:hAnsi="Times New Roman" w:cs="Times New Roman"/>
                <w:bCs/>
              </w:rPr>
              <w:t xml:space="preserve"> [</w:t>
            </w:r>
            <w:r w:rsidRPr="0087108F">
              <w:rPr>
                <w:rFonts w:ascii="Times New Roman" w:hAnsi="Times New Roman" w:cs="Times New Roman"/>
                <w:bCs/>
              </w:rPr>
              <w:t>.279</w:t>
            </w:r>
            <w:r>
              <w:rPr>
                <w:rFonts w:ascii="Times New Roman" w:hAnsi="Times New Roman" w:cs="Times New Roman"/>
                <w:bCs/>
              </w:rPr>
              <w:t xml:space="preserve">, </w:t>
            </w:r>
            <w:r w:rsidRPr="0087108F">
              <w:rPr>
                <w:rFonts w:ascii="Times New Roman" w:hAnsi="Times New Roman" w:cs="Times New Roman"/>
                <w:bCs/>
              </w:rPr>
              <w:t>.673</w:t>
            </w:r>
            <w:r>
              <w:rPr>
                <w:rFonts w:ascii="Times New Roman" w:hAnsi="Times New Roman" w:cs="Times New Roman"/>
                <w:bCs/>
              </w:rPr>
              <w:t>] ***</w:t>
            </w:r>
          </w:p>
        </w:tc>
      </w:tr>
      <w:tr w:rsidR="00754317" w:rsidRPr="00680A5A" w14:paraId="4DF2644E" w14:textId="77777777" w:rsidTr="00DE04B0">
        <w:trPr>
          <w:jc w:val="center"/>
        </w:trPr>
        <w:tc>
          <w:tcPr>
            <w:tcW w:w="1708" w:type="pct"/>
            <w:tcBorders>
              <w:top w:val="nil"/>
              <w:left w:val="nil"/>
              <w:bottom w:val="nil"/>
              <w:right w:val="nil"/>
            </w:tcBorders>
          </w:tcPr>
          <w:p w14:paraId="17A9B941" w14:textId="77777777" w:rsidR="00754317" w:rsidRPr="00D42536" w:rsidRDefault="00754317" w:rsidP="00DE04B0">
            <w:pPr>
              <w:widowControl w:val="0"/>
              <w:rPr>
                <w:rFonts w:ascii="Times New Roman" w:hAnsi="Times New Roman" w:cs="Times New Roman"/>
                <w:b/>
                <w:bCs/>
              </w:rPr>
            </w:pPr>
          </w:p>
        </w:tc>
        <w:tc>
          <w:tcPr>
            <w:tcW w:w="1730" w:type="pct"/>
            <w:tcBorders>
              <w:top w:val="nil"/>
              <w:left w:val="nil"/>
              <w:bottom w:val="nil"/>
              <w:right w:val="nil"/>
            </w:tcBorders>
          </w:tcPr>
          <w:p w14:paraId="6534A317"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2F619734" w14:textId="77777777" w:rsidR="00754317" w:rsidRPr="00680A5A" w:rsidRDefault="00754317" w:rsidP="00DE04B0">
            <w:pPr>
              <w:widowControl w:val="0"/>
              <w:jc w:val="center"/>
              <w:rPr>
                <w:rFonts w:ascii="Times New Roman" w:hAnsi="Times New Roman" w:cs="Times New Roman"/>
                <w:bCs/>
              </w:rPr>
            </w:pPr>
          </w:p>
        </w:tc>
      </w:tr>
      <w:tr w:rsidR="00754317" w:rsidRPr="00680A5A" w14:paraId="379EEA50" w14:textId="77777777" w:rsidTr="00DE04B0">
        <w:trPr>
          <w:jc w:val="center"/>
        </w:trPr>
        <w:tc>
          <w:tcPr>
            <w:tcW w:w="1708" w:type="pct"/>
            <w:tcBorders>
              <w:top w:val="nil"/>
              <w:left w:val="nil"/>
              <w:bottom w:val="nil"/>
              <w:right w:val="nil"/>
            </w:tcBorders>
          </w:tcPr>
          <w:p w14:paraId="66FEE9F0"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Gender (ref= men)</w:t>
            </w:r>
          </w:p>
        </w:tc>
        <w:tc>
          <w:tcPr>
            <w:tcW w:w="1730" w:type="pct"/>
            <w:tcBorders>
              <w:top w:val="nil"/>
              <w:left w:val="nil"/>
              <w:bottom w:val="nil"/>
              <w:right w:val="nil"/>
            </w:tcBorders>
          </w:tcPr>
          <w:p w14:paraId="5C6181B7"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23BA280B" w14:textId="77777777" w:rsidR="00754317" w:rsidRPr="00680A5A" w:rsidRDefault="00754317" w:rsidP="00DE04B0">
            <w:pPr>
              <w:widowControl w:val="0"/>
              <w:jc w:val="center"/>
              <w:rPr>
                <w:rFonts w:ascii="Times New Roman" w:hAnsi="Times New Roman" w:cs="Times New Roman"/>
                <w:bCs/>
              </w:rPr>
            </w:pPr>
            <w:r w:rsidRPr="001123A1">
              <w:rPr>
                <w:rFonts w:ascii="Times New Roman" w:hAnsi="Times New Roman" w:cs="Times New Roman"/>
                <w:bCs/>
              </w:rPr>
              <w:t>.840</w:t>
            </w:r>
            <w:r>
              <w:rPr>
                <w:rFonts w:ascii="Times New Roman" w:hAnsi="Times New Roman" w:cs="Times New Roman"/>
                <w:bCs/>
              </w:rPr>
              <w:t xml:space="preserve"> [</w:t>
            </w:r>
            <w:r w:rsidRPr="001123A1">
              <w:rPr>
                <w:rFonts w:ascii="Times New Roman" w:hAnsi="Times New Roman" w:cs="Times New Roman"/>
                <w:bCs/>
              </w:rPr>
              <w:t>.574</w:t>
            </w:r>
            <w:r>
              <w:rPr>
                <w:rFonts w:ascii="Times New Roman" w:hAnsi="Times New Roman" w:cs="Times New Roman"/>
                <w:bCs/>
              </w:rPr>
              <w:t xml:space="preserve">, </w:t>
            </w:r>
            <w:r w:rsidRPr="001123A1">
              <w:rPr>
                <w:rFonts w:ascii="Times New Roman" w:hAnsi="Times New Roman" w:cs="Times New Roman"/>
                <w:bCs/>
              </w:rPr>
              <w:t>1.230</w:t>
            </w:r>
            <w:r>
              <w:rPr>
                <w:rFonts w:ascii="Times New Roman" w:hAnsi="Times New Roman" w:cs="Times New Roman"/>
                <w:bCs/>
              </w:rPr>
              <w:t>]</w:t>
            </w:r>
          </w:p>
        </w:tc>
      </w:tr>
      <w:tr w:rsidR="00754317" w:rsidRPr="00680A5A" w14:paraId="47855706" w14:textId="77777777" w:rsidTr="00DE04B0">
        <w:trPr>
          <w:jc w:val="center"/>
        </w:trPr>
        <w:tc>
          <w:tcPr>
            <w:tcW w:w="1708" w:type="pct"/>
            <w:tcBorders>
              <w:top w:val="nil"/>
              <w:left w:val="nil"/>
              <w:bottom w:val="nil"/>
              <w:right w:val="nil"/>
            </w:tcBorders>
          </w:tcPr>
          <w:p w14:paraId="668FE15E" w14:textId="77777777" w:rsidR="00754317" w:rsidRPr="00D42536" w:rsidRDefault="00754317" w:rsidP="00DE04B0">
            <w:pPr>
              <w:widowControl w:val="0"/>
              <w:rPr>
                <w:rFonts w:ascii="Times New Roman" w:hAnsi="Times New Roman" w:cs="Times New Roman"/>
                <w:b/>
                <w:bCs/>
              </w:rPr>
            </w:pPr>
          </w:p>
        </w:tc>
        <w:tc>
          <w:tcPr>
            <w:tcW w:w="1730" w:type="pct"/>
            <w:tcBorders>
              <w:top w:val="nil"/>
              <w:left w:val="nil"/>
              <w:bottom w:val="nil"/>
              <w:right w:val="nil"/>
            </w:tcBorders>
          </w:tcPr>
          <w:p w14:paraId="38C5B8FA"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145622E5" w14:textId="77777777" w:rsidR="00754317" w:rsidRPr="00680A5A" w:rsidRDefault="00754317" w:rsidP="00DE04B0">
            <w:pPr>
              <w:widowControl w:val="0"/>
              <w:jc w:val="center"/>
              <w:rPr>
                <w:rFonts w:ascii="Times New Roman" w:hAnsi="Times New Roman" w:cs="Times New Roman"/>
                <w:bCs/>
              </w:rPr>
            </w:pPr>
          </w:p>
        </w:tc>
      </w:tr>
      <w:tr w:rsidR="00754317" w:rsidRPr="00680A5A" w14:paraId="3C1795D1" w14:textId="77777777" w:rsidTr="00DE04B0">
        <w:trPr>
          <w:jc w:val="center"/>
        </w:trPr>
        <w:tc>
          <w:tcPr>
            <w:tcW w:w="1708" w:type="pct"/>
            <w:tcBorders>
              <w:top w:val="nil"/>
              <w:left w:val="nil"/>
              <w:bottom w:val="nil"/>
              <w:right w:val="nil"/>
            </w:tcBorders>
          </w:tcPr>
          <w:p w14:paraId="616864FC" w14:textId="77777777" w:rsidR="00754317" w:rsidRPr="00F37C7E" w:rsidRDefault="00754317" w:rsidP="00DE04B0">
            <w:pPr>
              <w:widowControl w:val="0"/>
              <w:rPr>
                <w:rFonts w:ascii="Times New Roman" w:hAnsi="Times New Roman" w:cs="Times New Roman"/>
                <w:b/>
                <w:bCs/>
              </w:rPr>
            </w:pPr>
            <w:r w:rsidRPr="00F37C7E">
              <w:rPr>
                <w:rFonts w:ascii="Times New Roman" w:hAnsi="Times New Roman" w:cs="Times New Roman"/>
                <w:b/>
                <w:bCs/>
              </w:rPr>
              <w:lastRenderedPageBreak/>
              <w:t xml:space="preserve">Race </w:t>
            </w:r>
            <w:r>
              <w:rPr>
                <w:rFonts w:ascii="Times New Roman" w:hAnsi="Times New Roman" w:cs="Times New Roman"/>
                <w:b/>
                <w:bCs/>
              </w:rPr>
              <w:t>(Ref=White)</w:t>
            </w:r>
          </w:p>
        </w:tc>
        <w:tc>
          <w:tcPr>
            <w:tcW w:w="1730" w:type="pct"/>
            <w:tcBorders>
              <w:top w:val="nil"/>
              <w:left w:val="nil"/>
              <w:bottom w:val="nil"/>
              <w:right w:val="nil"/>
            </w:tcBorders>
          </w:tcPr>
          <w:p w14:paraId="7CF6EF49"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2846B842" w14:textId="77777777" w:rsidR="00754317" w:rsidRPr="00680A5A" w:rsidRDefault="00754317" w:rsidP="00DE04B0">
            <w:pPr>
              <w:widowControl w:val="0"/>
              <w:jc w:val="center"/>
              <w:rPr>
                <w:rFonts w:ascii="Times New Roman" w:hAnsi="Times New Roman" w:cs="Times New Roman"/>
                <w:bCs/>
              </w:rPr>
            </w:pPr>
          </w:p>
        </w:tc>
      </w:tr>
      <w:tr w:rsidR="00754317" w:rsidRPr="00680A5A" w14:paraId="677F9532" w14:textId="77777777" w:rsidTr="00DE04B0">
        <w:trPr>
          <w:jc w:val="center"/>
        </w:trPr>
        <w:tc>
          <w:tcPr>
            <w:tcW w:w="1708" w:type="pct"/>
            <w:tcBorders>
              <w:top w:val="nil"/>
              <w:left w:val="nil"/>
              <w:bottom w:val="nil"/>
              <w:right w:val="nil"/>
            </w:tcBorders>
          </w:tcPr>
          <w:p w14:paraId="6FDB4498"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Non-Hispanic Black</w:t>
            </w:r>
            <w:r>
              <w:rPr>
                <w:rFonts w:ascii="Times New Roman" w:hAnsi="Times New Roman" w:cs="Times New Roman"/>
              </w:rPr>
              <w:t xml:space="preserve"> </w:t>
            </w:r>
          </w:p>
        </w:tc>
        <w:tc>
          <w:tcPr>
            <w:tcW w:w="1730" w:type="pct"/>
            <w:tcBorders>
              <w:top w:val="nil"/>
              <w:left w:val="nil"/>
              <w:bottom w:val="nil"/>
              <w:right w:val="nil"/>
            </w:tcBorders>
          </w:tcPr>
          <w:p w14:paraId="49E37AF9"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36F170C2" w14:textId="77777777" w:rsidR="00754317" w:rsidRPr="00680A5A" w:rsidRDefault="00754317" w:rsidP="00DE04B0">
            <w:pPr>
              <w:widowControl w:val="0"/>
              <w:jc w:val="center"/>
              <w:rPr>
                <w:rFonts w:ascii="Times New Roman" w:hAnsi="Times New Roman" w:cs="Times New Roman"/>
                <w:bCs/>
              </w:rPr>
            </w:pPr>
            <w:r w:rsidRPr="003926A2">
              <w:rPr>
                <w:rFonts w:ascii="Times New Roman" w:hAnsi="Times New Roman" w:cs="Times New Roman"/>
                <w:bCs/>
              </w:rPr>
              <w:t>1.225</w:t>
            </w:r>
            <w:r>
              <w:rPr>
                <w:rFonts w:ascii="Times New Roman" w:hAnsi="Times New Roman" w:cs="Times New Roman"/>
                <w:bCs/>
              </w:rPr>
              <w:t xml:space="preserve"> [</w:t>
            </w:r>
            <w:r w:rsidRPr="003926A2">
              <w:rPr>
                <w:rFonts w:ascii="Times New Roman" w:hAnsi="Times New Roman" w:cs="Times New Roman"/>
                <w:bCs/>
              </w:rPr>
              <w:t>.657</w:t>
            </w:r>
            <w:r>
              <w:rPr>
                <w:rFonts w:ascii="Times New Roman" w:hAnsi="Times New Roman" w:cs="Times New Roman"/>
                <w:bCs/>
              </w:rPr>
              <w:t xml:space="preserve">, </w:t>
            </w:r>
            <w:r w:rsidRPr="003926A2">
              <w:rPr>
                <w:rFonts w:ascii="Times New Roman" w:hAnsi="Times New Roman" w:cs="Times New Roman"/>
                <w:bCs/>
              </w:rPr>
              <w:t>2.283</w:t>
            </w:r>
            <w:r>
              <w:rPr>
                <w:rFonts w:ascii="Times New Roman" w:hAnsi="Times New Roman" w:cs="Times New Roman"/>
                <w:bCs/>
              </w:rPr>
              <w:t>]</w:t>
            </w:r>
          </w:p>
        </w:tc>
      </w:tr>
      <w:tr w:rsidR="00754317" w:rsidRPr="00680A5A" w14:paraId="4C5797C6" w14:textId="77777777" w:rsidTr="00DE04B0">
        <w:trPr>
          <w:jc w:val="center"/>
        </w:trPr>
        <w:tc>
          <w:tcPr>
            <w:tcW w:w="1708" w:type="pct"/>
            <w:tcBorders>
              <w:top w:val="nil"/>
              <w:left w:val="nil"/>
              <w:bottom w:val="nil"/>
              <w:right w:val="nil"/>
            </w:tcBorders>
          </w:tcPr>
          <w:p w14:paraId="248B8D63"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Hispanic/Latino</w:t>
            </w:r>
            <w:r>
              <w:rPr>
                <w:rFonts w:ascii="Times New Roman" w:hAnsi="Times New Roman" w:cs="Times New Roman"/>
              </w:rPr>
              <w:t xml:space="preserve"> </w:t>
            </w:r>
          </w:p>
        </w:tc>
        <w:tc>
          <w:tcPr>
            <w:tcW w:w="1730" w:type="pct"/>
            <w:tcBorders>
              <w:top w:val="nil"/>
              <w:left w:val="nil"/>
              <w:bottom w:val="nil"/>
              <w:right w:val="nil"/>
            </w:tcBorders>
          </w:tcPr>
          <w:p w14:paraId="18BBC9DC"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773BCDEB" w14:textId="77777777" w:rsidR="00754317" w:rsidRPr="00680A5A" w:rsidRDefault="00754317" w:rsidP="00DE04B0">
            <w:pPr>
              <w:widowControl w:val="0"/>
              <w:jc w:val="center"/>
              <w:rPr>
                <w:rFonts w:ascii="Times New Roman" w:hAnsi="Times New Roman" w:cs="Times New Roman"/>
                <w:bCs/>
              </w:rPr>
            </w:pPr>
            <w:r w:rsidRPr="003926A2">
              <w:rPr>
                <w:rFonts w:ascii="Times New Roman" w:hAnsi="Times New Roman" w:cs="Times New Roman"/>
                <w:bCs/>
              </w:rPr>
              <w:t>.909</w:t>
            </w:r>
            <w:r>
              <w:rPr>
                <w:rFonts w:ascii="Times New Roman" w:hAnsi="Times New Roman" w:cs="Times New Roman"/>
                <w:bCs/>
              </w:rPr>
              <w:t xml:space="preserve"> [</w:t>
            </w:r>
            <w:r w:rsidRPr="003926A2">
              <w:rPr>
                <w:rFonts w:ascii="Times New Roman" w:hAnsi="Times New Roman" w:cs="Times New Roman"/>
                <w:bCs/>
              </w:rPr>
              <w:t>.492</w:t>
            </w:r>
            <w:r>
              <w:rPr>
                <w:rFonts w:ascii="Times New Roman" w:hAnsi="Times New Roman" w:cs="Times New Roman"/>
                <w:bCs/>
              </w:rPr>
              <w:t xml:space="preserve">, </w:t>
            </w:r>
            <w:r w:rsidRPr="003926A2">
              <w:rPr>
                <w:rFonts w:ascii="Times New Roman" w:hAnsi="Times New Roman" w:cs="Times New Roman"/>
                <w:bCs/>
              </w:rPr>
              <w:t>1.679</w:t>
            </w:r>
            <w:r>
              <w:rPr>
                <w:rFonts w:ascii="Times New Roman" w:hAnsi="Times New Roman" w:cs="Times New Roman"/>
                <w:bCs/>
              </w:rPr>
              <w:t>]</w:t>
            </w:r>
          </w:p>
        </w:tc>
      </w:tr>
      <w:tr w:rsidR="00754317" w:rsidRPr="00680A5A" w14:paraId="4DE02492" w14:textId="77777777" w:rsidTr="00DE04B0">
        <w:trPr>
          <w:jc w:val="center"/>
        </w:trPr>
        <w:tc>
          <w:tcPr>
            <w:tcW w:w="1708" w:type="pct"/>
            <w:tcBorders>
              <w:top w:val="nil"/>
              <w:left w:val="nil"/>
              <w:bottom w:val="nil"/>
              <w:right w:val="nil"/>
            </w:tcBorders>
          </w:tcPr>
          <w:p w14:paraId="576653E1"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Other/Multiracial</w:t>
            </w:r>
            <w:r>
              <w:rPr>
                <w:rFonts w:ascii="Times New Roman" w:hAnsi="Times New Roman" w:cs="Times New Roman"/>
              </w:rPr>
              <w:t xml:space="preserve"> </w:t>
            </w:r>
          </w:p>
        </w:tc>
        <w:tc>
          <w:tcPr>
            <w:tcW w:w="1730" w:type="pct"/>
            <w:tcBorders>
              <w:top w:val="nil"/>
              <w:left w:val="nil"/>
              <w:bottom w:val="nil"/>
              <w:right w:val="nil"/>
            </w:tcBorders>
          </w:tcPr>
          <w:p w14:paraId="0BACCD7C" w14:textId="77777777" w:rsidR="00754317" w:rsidRPr="00680A5A" w:rsidRDefault="00754317" w:rsidP="00DE04B0">
            <w:pPr>
              <w:widowControl w:val="0"/>
              <w:rPr>
                <w:rFonts w:ascii="Times New Roman" w:hAnsi="Times New Roman" w:cs="Times New Roman"/>
                <w:bCs/>
              </w:rPr>
            </w:pPr>
          </w:p>
        </w:tc>
        <w:tc>
          <w:tcPr>
            <w:tcW w:w="1562" w:type="pct"/>
            <w:tcBorders>
              <w:top w:val="nil"/>
              <w:left w:val="nil"/>
              <w:bottom w:val="nil"/>
              <w:right w:val="nil"/>
            </w:tcBorders>
          </w:tcPr>
          <w:p w14:paraId="7F53D35A" w14:textId="77777777" w:rsidR="00754317" w:rsidRPr="00680A5A" w:rsidRDefault="00754317" w:rsidP="00DE04B0">
            <w:pPr>
              <w:widowControl w:val="0"/>
              <w:jc w:val="center"/>
              <w:rPr>
                <w:rFonts w:ascii="Times New Roman" w:hAnsi="Times New Roman" w:cs="Times New Roman"/>
                <w:bCs/>
              </w:rPr>
            </w:pPr>
            <w:r w:rsidRPr="003926A2">
              <w:rPr>
                <w:rFonts w:ascii="Times New Roman" w:hAnsi="Times New Roman" w:cs="Times New Roman"/>
                <w:bCs/>
              </w:rPr>
              <w:t>1.882</w:t>
            </w:r>
            <w:r>
              <w:rPr>
                <w:rFonts w:ascii="Times New Roman" w:hAnsi="Times New Roman" w:cs="Times New Roman"/>
                <w:bCs/>
              </w:rPr>
              <w:t xml:space="preserve"> [</w:t>
            </w:r>
            <w:r w:rsidRPr="003926A2">
              <w:rPr>
                <w:rFonts w:ascii="Times New Roman" w:hAnsi="Times New Roman" w:cs="Times New Roman"/>
                <w:bCs/>
              </w:rPr>
              <w:t>.984</w:t>
            </w:r>
            <w:r>
              <w:rPr>
                <w:rFonts w:ascii="Times New Roman" w:hAnsi="Times New Roman" w:cs="Times New Roman"/>
                <w:bCs/>
              </w:rPr>
              <w:t xml:space="preserve">, </w:t>
            </w:r>
            <w:r w:rsidRPr="003926A2">
              <w:rPr>
                <w:rFonts w:ascii="Times New Roman" w:hAnsi="Times New Roman" w:cs="Times New Roman"/>
                <w:bCs/>
              </w:rPr>
              <w:t>3.599</w:t>
            </w:r>
            <w:r>
              <w:rPr>
                <w:rFonts w:ascii="Times New Roman" w:hAnsi="Times New Roman" w:cs="Times New Roman"/>
                <w:bCs/>
              </w:rPr>
              <w:t>]</w:t>
            </w:r>
          </w:p>
        </w:tc>
      </w:tr>
      <w:tr w:rsidR="00754317" w:rsidRPr="00680A5A" w14:paraId="1E2AB9CB" w14:textId="77777777" w:rsidTr="00DE04B0">
        <w:trPr>
          <w:jc w:val="center"/>
        </w:trPr>
        <w:tc>
          <w:tcPr>
            <w:tcW w:w="1708" w:type="pct"/>
            <w:tcBorders>
              <w:top w:val="nil"/>
              <w:left w:val="nil"/>
              <w:bottom w:val="nil"/>
              <w:right w:val="nil"/>
            </w:tcBorders>
          </w:tcPr>
          <w:p w14:paraId="2AE7DF10" w14:textId="77777777" w:rsidR="00754317" w:rsidRPr="00680A5A" w:rsidRDefault="00754317" w:rsidP="00DE04B0">
            <w:pPr>
              <w:widowControl w:val="0"/>
              <w:rPr>
                <w:rFonts w:ascii="Times New Roman" w:hAnsi="Times New Roman" w:cs="Times New Roman"/>
              </w:rPr>
            </w:pPr>
          </w:p>
        </w:tc>
        <w:tc>
          <w:tcPr>
            <w:tcW w:w="1730" w:type="pct"/>
            <w:tcBorders>
              <w:top w:val="nil"/>
              <w:left w:val="nil"/>
              <w:bottom w:val="nil"/>
              <w:right w:val="nil"/>
            </w:tcBorders>
          </w:tcPr>
          <w:p w14:paraId="1C65437A"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73DA70EA" w14:textId="77777777" w:rsidR="00754317" w:rsidRPr="00090949" w:rsidRDefault="00754317" w:rsidP="00DE04B0">
            <w:pPr>
              <w:widowControl w:val="0"/>
              <w:jc w:val="center"/>
              <w:rPr>
                <w:rFonts w:ascii="Times New Roman" w:hAnsi="Times New Roman" w:cs="Times New Roman"/>
                <w:bCs/>
              </w:rPr>
            </w:pPr>
          </w:p>
        </w:tc>
      </w:tr>
      <w:tr w:rsidR="00754317" w:rsidRPr="00680A5A" w14:paraId="36857C41" w14:textId="77777777" w:rsidTr="00DE04B0">
        <w:trPr>
          <w:jc w:val="center"/>
        </w:trPr>
        <w:tc>
          <w:tcPr>
            <w:tcW w:w="1708" w:type="pct"/>
            <w:tcBorders>
              <w:top w:val="nil"/>
              <w:left w:val="nil"/>
              <w:bottom w:val="nil"/>
              <w:right w:val="nil"/>
            </w:tcBorders>
          </w:tcPr>
          <w:p w14:paraId="68267317"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Married/living with partner</w:t>
            </w:r>
          </w:p>
        </w:tc>
        <w:tc>
          <w:tcPr>
            <w:tcW w:w="1730" w:type="pct"/>
            <w:tcBorders>
              <w:top w:val="nil"/>
              <w:left w:val="nil"/>
              <w:bottom w:val="nil"/>
              <w:right w:val="nil"/>
            </w:tcBorders>
          </w:tcPr>
          <w:p w14:paraId="261A2B19"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54F42D94" w14:textId="77777777" w:rsidR="00754317" w:rsidRPr="00680A5A" w:rsidRDefault="00754317" w:rsidP="00DE04B0">
            <w:pPr>
              <w:widowControl w:val="0"/>
              <w:jc w:val="center"/>
              <w:rPr>
                <w:rFonts w:ascii="Times New Roman" w:hAnsi="Times New Roman" w:cs="Times New Roman"/>
                <w:bCs/>
              </w:rPr>
            </w:pPr>
            <w:r w:rsidRPr="00E13274">
              <w:rPr>
                <w:rFonts w:ascii="Times New Roman" w:hAnsi="Times New Roman" w:cs="Times New Roman"/>
                <w:bCs/>
              </w:rPr>
              <w:t>.592</w:t>
            </w:r>
            <w:r>
              <w:rPr>
                <w:rFonts w:ascii="Times New Roman" w:hAnsi="Times New Roman" w:cs="Times New Roman"/>
                <w:bCs/>
              </w:rPr>
              <w:t> [</w:t>
            </w:r>
            <w:r w:rsidRPr="00E13274">
              <w:rPr>
                <w:rFonts w:ascii="Times New Roman" w:hAnsi="Times New Roman" w:cs="Times New Roman"/>
                <w:bCs/>
              </w:rPr>
              <w:t>.398</w:t>
            </w:r>
            <w:r>
              <w:rPr>
                <w:rFonts w:ascii="Times New Roman" w:hAnsi="Times New Roman" w:cs="Times New Roman"/>
                <w:bCs/>
              </w:rPr>
              <w:t xml:space="preserve">, </w:t>
            </w:r>
            <w:r w:rsidRPr="00E13274">
              <w:rPr>
                <w:rFonts w:ascii="Times New Roman" w:hAnsi="Times New Roman" w:cs="Times New Roman"/>
                <w:bCs/>
              </w:rPr>
              <w:t>.879</w:t>
            </w:r>
            <w:r>
              <w:rPr>
                <w:rFonts w:ascii="Times New Roman" w:hAnsi="Times New Roman" w:cs="Times New Roman"/>
                <w:bCs/>
              </w:rPr>
              <w:t>] **</w:t>
            </w:r>
          </w:p>
        </w:tc>
      </w:tr>
      <w:tr w:rsidR="00754317" w:rsidRPr="00680A5A" w14:paraId="6C5CC091" w14:textId="77777777" w:rsidTr="00DE04B0">
        <w:trPr>
          <w:jc w:val="center"/>
        </w:trPr>
        <w:tc>
          <w:tcPr>
            <w:tcW w:w="1708" w:type="pct"/>
            <w:tcBorders>
              <w:top w:val="nil"/>
              <w:left w:val="nil"/>
              <w:bottom w:val="nil"/>
              <w:right w:val="nil"/>
            </w:tcBorders>
          </w:tcPr>
          <w:p w14:paraId="39FC9C43" w14:textId="77777777" w:rsidR="00754317" w:rsidRPr="00680A5A" w:rsidRDefault="00754317" w:rsidP="00DE04B0">
            <w:pPr>
              <w:widowControl w:val="0"/>
              <w:ind w:left="159"/>
              <w:rPr>
                <w:rFonts w:ascii="Times New Roman" w:hAnsi="Times New Roman" w:cs="Times New Roman"/>
              </w:rPr>
            </w:pPr>
          </w:p>
        </w:tc>
        <w:tc>
          <w:tcPr>
            <w:tcW w:w="1730" w:type="pct"/>
            <w:tcBorders>
              <w:top w:val="nil"/>
              <w:left w:val="nil"/>
              <w:bottom w:val="nil"/>
              <w:right w:val="nil"/>
            </w:tcBorders>
          </w:tcPr>
          <w:tbl>
            <w:tblPr>
              <w:tblStyle w:val="TableGrid"/>
              <w:tblW w:w="937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150"/>
              <w:gridCol w:w="2250"/>
              <w:gridCol w:w="270"/>
              <w:gridCol w:w="2340"/>
              <w:gridCol w:w="1368"/>
            </w:tblGrid>
            <w:tr w:rsidR="00754317" w:rsidRPr="00680A5A" w14:paraId="4DC92FBF" w14:textId="77777777" w:rsidTr="00DE04B0">
              <w:tc>
                <w:tcPr>
                  <w:tcW w:w="3150" w:type="dxa"/>
                  <w:tcBorders>
                    <w:top w:val="nil"/>
                    <w:left w:val="nil"/>
                    <w:bottom w:val="nil"/>
                    <w:right w:val="nil"/>
                  </w:tcBorders>
                </w:tcPr>
                <w:p w14:paraId="2B03773B" w14:textId="77777777" w:rsidR="00754317" w:rsidRPr="00680A5A" w:rsidRDefault="00754317" w:rsidP="00DE04B0">
                  <w:pPr>
                    <w:widowControl w:val="0"/>
                    <w:ind w:left="150"/>
                    <w:jc w:val="both"/>
                    <w:rPr>
                      <w:rFonts w:ascii="Times New Roman" w:hAnsi="Times New Roman" w:cs="Times New Roman"/>
                    </w:rPr>
                  </w:pPr>
                </w:p>
              </w:tc>
              <w:tc>
                <w:tcPr>
                  <w:tcW w:w="2250" w:type="dxa"/>
                  <w:tcBorders>
                    <w:top w:val="nil"/>
                    <w:left w:val="nil"/>
                    <w:bottom w:val="nil"/>
                    <w:right w:val="nil"/>
                  </w:tcBorders>
                </w:tcPr>
                <w:p w14:paraId="3F01D173" w14:textId="77777777" w:rsidR="00754317" w:rsidRPr="00680A5A" w:rsidRDefault="00754317" w:rsidP="00DE04B0">
                  <w:pPr>
                    <w:widowControl w:val="0"/>
                    <w:jc w:val="center"/>
                    <w:rPr>
                      <w:rFonts w:ascii="Times New Roman" w:hAnsi="Times New Roman" w:cs="Times New Roman"/>
                      <w:bCs/>
                    </w:rPr>
                  </w:pPr>
                </w:p>
              </w:tc>
              <w:tc>
                <w:tcPr>
                  <w:tcW w:w="270" w:type="dxa"/>
                  <w:tcBorders>
                    <w:top w:val="nil"/>
                    <w:left w:val="nil"/>
                    <w:bottom w:val="nil"/>
                    <w:right w:val="nil"/>
                  </w:tcBorders>
                </w:tcPr>
                <w:p w14:paraId="43CCF966" w14:textId="77777777" w:rsidR="00754317" w:rsidRPr="00680A5A" w:rsidRDefault="00754317" w:rsidP="00DE04B0">
                  <w:pPr>
                    <w:widowControl w:val="0"/>
                    <w:jc w:val="center"/>
                    <w:rPr>
                      <w:rFonts w:ascii="Times New Roman" w:hAnsi="Times New Roman" w:cs="Times New Roman"/>
                      <w:bCs/>
                    </w:rPr>
                  </w:pPr>
                </w:p>
              </w:tc>
              <w:tc>
                <w:tcPr>
                  <w:tcW w:w="2340" w:type="dxa"/>
                  <w:tcBorders>
                    <w:top w:val="nil"/>
                    <w:left w:val="nil"/>
                    <w:bottom w:val="nil"/>
                    <w:right w:val="nil"/>
                  </w:tcBorders>
                </w:tcPr>
                <w:p w14:paraId="2988A8FB" w14:textId="77777777" w:rsidR="00754317" w:rsidRPr="00680A5A" w:rsidRDefault="00754317" w:rsidP="00DE04B0">
                  <w:pPr>
                    <w:widowControl w:val="0"/>
                    <w:jc w:val="center"/>
                    <w:rPr>
                      <w:rFonts w:ascii="Times New Roman" w:hAnsi="Times New Roman" w:cs="Times New Roman"/>
                      <w:bCs/>
                    </w:rPr>
                  </w:pPr>
                </w:p>
              </w:tc>
              <w:tc>
                <w:tcPr>
                  <w:tcW w:w="1368" w:type="dxa"/>
                  <w:tcBorders>
                    <w:top w:val="nil"/>
                    <w:left w:val="nil"/>
                    <w:bottom w:val="nil"/>
                    <w:right w:val="nil"/>
                  </w:tcBorders>
                </w:tcPr>
                <w:p w14:paraId="7AC76060" w14:textId="77777777" w:rsidR="00754317" w:rsidRPr="00680A5A" w:rsidRDefault="00754317" w:rsidP="00DE04B0">
                  <w:pPr>
                    <w:widowControl w:val="0"/>
                    <w:jc w:val="center"/>
                    <w:rPr>
                      <w:rFonts w:ascii="Times New Roman" w:hAnsi="Times New Roman" w:cs="Times New Roman"/>
                      <w:bCs/>
                    </w:rPr>
                  </w:pPr>
                </w:p>
              </w:tc>
            </w:tr>
          </w:tbl>
          <w:p w14:paraId="3A398961"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4C5823A8" w14:textId="77777777" w:rsidR="00754317" w:rsidRPr="00680A5A" w:rsidRDefault="00754317" w:rsidP="00DE04B0">
            <w:pPr>
              <w:widowControl w:val="0"/>
              <w:jc w:val="center"/>
              <w:rPr>
                <w:rFonts w:ascii="Times New Roman" w:hAnsi="Times New Roman" w:cs="Times New Roman"/>
                <w:bCs/>
              </w:rPr>
            </w:pPr>
          </w:p>
        </w:tc>
      </w:tr>
      <w:tr w:rsidR="00754317" w:rsidRPr="00680A5A" w14:paraId="46FB27D2" w14:textId="77777777" w:rsidTr="00DE04B0">
        <w:trPr>
          <w:jc w:val="center"/>
        </w:trPr>
        <w:tc>
          <w:tcPr>
            <w:tcW w:w="1708" w:type="pct"/>
            <w:tcBorders>
              <w:top w:val="nil"/>
              <w:left w:val="nil"/>
              <w:bottom w:val="nil"/>
              <w:right w:val="nil"/>
            </w:tcBorders>
          </w:tcPr>
          <w:p w14:paraId="3D546107" w14:textId="77777777" w:rsidR="00754317" w:rsidRPr="00F37C7E" w:rsidRDefault="00754317" w:rsidP="00DE04B0">
            <w:pPr>
              <w:widowControl w:val="0"/>
              <w:rPr>
                <w:rFonts w:ascii="Times New Roman" w:hAnsi="Times New Roman" w:cs="Times New Roman"/>
                <w:b/>
                <w:bCs/>
              </w:rPr>
            </w:pPr>
            <w:r w:rsidRPr="00F37C7E">
              <w:rPr>
                <w:rFonts w:ascii="Times New Roman" w:hAnsi="Times New Roman" w:cs="Times New Roman"/>
                <w:b/>
                <w:bCs/>
              </w:rPr>
              <w:t>Education</w:t>
            </w:r>
            <w:r>
              <w:rPr>
                <w:rFonts w:ascii="Times New Roman" w:hAnsi="Times New Roman" w:cs="Times New Roman"/>
                <w:b/>
                <w:bCs/>
              </w:rPr>
              <w:t xml:space="preserve"> (ref=High school or less)</w:t>
            </w:r>
          </w:p>
        </w:tc>
        <w:tc>
          <w:tcPr>
            <w:tcW w:w="1730" w:type="pct"/>
            <w:tcBorders>
              <w:top w:val="nil"/>
              <w:left w:val="nil"/>
              <w:bottom w:val="nil"/>
              <w:right w:val="nil"/>
            </w:tcBorders>
          </w:tcPr>
          <w:p w14:paraId="691B282D"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51E12FFF" w14:textId="77777777" w:rsidR="00754317" w:rsidRPr="00680A5A" w:rsidRDefault="00754317" w:rsidP="00DE04B0">
            <w:pPr>
              <w:widowControl w:val="0"/>
              <w:jc w:val="center"/>
              <w:rPr>
                <w:rFonts w:ascii="Times New Roman" w:hAnsi="Times New Roman" w:cs="Times New Roman"/>
                <w:bCs/>
              </w:rPr>
            </w:pPr>
          </w:p>
        </w:tc>
      </w:tr>
      <w:tr w:rsidR="00754317" w:rsidRPr="00680A5A" w14:paraId="3B5326B4" w14:textId="77777777" w:rsidTr="00DE04B0">
        <w:trPr>
          <w:jc w:val="center"/>
        </w:trPr>
        <w:tc>
          <w:tcPr>
            <w:tcW w:w="1708" w:type="pct"/>
            <w:tcBorders>
              <w:top w:val="nil"/>
              <w:left w:val="nil"/>
              <w:bottom w:val="nil"/>
              <w:right w:val="nil"/>
            </w:tcBorders>
          </w:tcPr>
          <w:p w14:paraId="2C33897E"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Some college </w:t>
            </w:r>
          </w:p>
        </w:tc>
        <w:tc>
          <w:tcPr>
            <w:tcW w:w="1730" w:type="pct"/>
            <w:tcBorders>
              <w:top w:val="nil"/>
              <w:left w:val="nil"/>
              <w:bottom w:val="nil"/>
              <w:right w:val="nil"/>
            </w:tcBorders>
          </w:tcPr>
          <w:p w14:paraId="502E7752"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21A468BF" w14:textId="77777777" w:rsidR="00754317" w:rsidRPr="00680A5A" w:rsidRDefault="00754317" w:rsidP="00DE04B0">
            <w:pPr>
              <w:widowControl w:val="0"/>
              <w:jc w:val="center"/>
              <w:rPr>
                <w:rFonts w:ascii="Times New Roman" w:hAnsi="Times New Roman" w:cs="Times New Roman"/>
                <w:bCs/>
              </w:rPr>
            </w:pPr>
            <w:r w:rsidRPr="00DA3FC4">
              <w:rPr>
                <w:rFonts w:ascii="Times New Roman" w:hAnsi="Times New Roman" w:cs="Times New Roman"/>
                <w:bCs/>
              </w:rPr>
              <w:t>1.1</w:t>
            </w:r>
            <w:r>
              <w:rPr>
                <w:rFonts w:ascii="Times New Roman" w:hAnsi="Times New Roman" w:cs="Times New Roman"/>
                <w:bCs/>
              </w:rPr>
              <w:t>35 [</w:t>
            </w:r>
            <w:r w:rsidRPr="00DA3FC4">
              <w:rPr>
                <w:rFonts w:ascii="Times New Roman" w:hAnsi="Times New Roman" w:cs="Times New Roman"/>
                <w:bCs/>
              </w:rPr>
              <w:t>.</w:t>
            </w:r>
            <w:r>
              <w:rPr>
                <w:rFonts w:ascii="Times New Roman" w:hAnsi="Times New Roman" w:cs="Times New Roman"/>
                <w:bCs/>
              </w:rPr>
              <w:t xml:space="preserve">724, </w:t>
            </w:r>
            <w:r w:rsidRPr="00DA3FC4">
              <w:rPr>
                <w:rFonts w:ascii="Times New Roman" w:hAnsi="Times New Roman" w:cs="Times New Roman"/>
                <w:bCs/>
              </w:rPr>
              <w:t>1.</w:t>
            </w:r>
            <w:r>
              <w:rPr>
                <w:rFonts w:ascii="Times New Roman" w:hAnsi="Times New Roman" w:cs="Times New Roman"/>
                <w:bCs/>
              </w:rPr>
              <w:t>779]</w:t>
            </w:r>
          </w:p>
        </w:tc>
      </w:tr>
      <w:tr w:rsidR="00754317" w:rsidRPr="00680A5A" w14:paraId="18612237" w14:textId="77777777" w:rsidTr="00DE04B0">
        <w:trPr>
          <w:jc w:val="center"/>
        </w:trPr>
        <w:tc>
          <w:tcPr>
            <w:tcW w:w="1708" w:type="pct"/>
            <w:tcBorders>
              <w:top w:val="nil"/>
              <w:left w:val="nil"/>
              <w:bottom w:val="nil"/>
              <w:right w:val="nil"/>
            </w:tcBorders>
          </w:tcPr>
          <w:p w14:paraId="00008D87"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Bachelors </w:t>
            </w:r>
          </w:p>
        </w:tc>
        <w:tc>
          <w:tcPr>
            <w:tcW w:w="1730" w:type="pct"/>
            <w:tcBorders>
              <w:top w:val="nil"/>
              <w:left w:val="nil"/>
              <w:bottom w:val="nil"/>
              <w:right w:val="nil"/>
            </w:tcBorders>
          </w:tcPr>
          <w:p w14:paraId="3042281F"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7509E9F4"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.832 [</w:t>
            </w:r>
            <w:r w:rsidRPr="00DA3FC4">
              <w:rPr>
                <w:rFonts w:ascii="Times New Roman" w:hAnsi="Times New Roman" w:cs="Times New Roman"/>
                <w:bCs/>
              </w:rPr>
              <w:t>.</w:t>
            </w:r>
            <w:r>
              <w:rPr>
                <w:rFonts w:ascii="Times New Roman" w:hAnsi="Times New Roman" w:cs="Times New Roman"/>
                <w:bCs/>
              </w:rPr>
              <w:t xml:space="preserve">492, </w:t>
            </w:r>
            <w:r w:rsidRPr="00DA3FC4">
              <w:rPr>
                <w:rFonts w:ascii="Times New Roman" w:hAnsi="Times New Roman" w:cs="Times New Roman"/>
                <w:bCs/>
              </w:rPr>
              <w:t>1.4</w:t>
            </w:r>
            <w:r>
              <w:rPr>
                <w:rFonts w:ascii="Times New Roman" w:hAnsi="Times New Roman" w:cs="Times New Roman"/>
                <w:bCs/>
              </w:rPr>
              <w:t>07]</w:t>
            </w:r>
          </w:p>
        </w:tc>
      </w:tr>
      <w:tr w:rsidR="00754317" w:rsidRPr="00680A5A" w14:paraId="460B1191" w14:textId="77777777" w:rsidTr="00DE04B0">
        <w:trPr>
          <w:jc w:val="center"/>
        </w:trPr>
        <w:tc>
          <w:tcPr>
            <w:tcW w:w="1708" w:type="pct"/>
            <w:tcBorders>
              <w:top w:val="nil"/>
              <w:left w:val="nil"/>
              <w:bottom w:val="nil"/>
              <w:right w:val="nil"/>
            </w:tcBorders>
          </w:tcPr>
          <w:p w14:paraId="616A5319" w14:textId="77777777" w:rsidR="00754317" w:rsidRPr="00680A5A" w:rsidRDefault="00754317" w:rsidP="00DE04B0">
            <w:pPr>
              <w:widowControl w:val="0"/>
              <w:rPr>
                <w:rFonts w:ascii="Times New Roman" w:hAnsi="Times New Roman" w:cs="Times New Roman"/>
              </w:rPr>
            </w:pPr>
          </w:p>
        </w:tc>
        <w:tc>
          <w:tcPr>
            <w:tcW w:w="1730" w:type="pct"/>
            <w:tcBorders>
              <w:top w:val="nil"/>
              <w:left w:val="nil"/>
              <w:bottom w:val="nil"/>
              <w:right w:val="nil"/>
            </w:tcBorders>
          </w:tcPr>
          <w:p w14:paraId="4702CBFC"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51585D96" w14:textId="77777777" w:rsidR="00754317" w:rsidRPr="00680A5A" w:rsidRDefault="00754317" w:rsidP="00DE04B0">
            <w:pPr>
              <w:widowControl w:val="0"/>
              <w:jc w:val="center"/>
              <w:rPr>
                <w:rFonts w:ascii="Times New Roman" w:hAnsi="Times New Roman" w:cs="Times New Roman"/>
                <w:bCs/>
              </w:rPr>
            </w:pPr>
          </w:p>
        </w:tc>
      </w:tr>
      <w:tr w:rsidR="00754317" w:rsidRPr="00680A5A" w14:paraId="04B05F3D" w14:textId="77777777" w:rsidTr="00DE04B0">
        <w:trPr>
          <w:jc w:val="center"/>
        </w:trPr>
        <w:tc>
          <w:tcPr>
            <w:tcW w:w="1708" w:type="pct"/>
            <w:tcBorders>
              <w:top w:val="nil"/>
              <w:left w:val="nil"/>
              <w:bottom w:val="nil"/>
              <w:right w:val="nil"/>
            </w:tcBorders>
          </w:tcPr>
          <w:p w14:paraId="31ADCBDB"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Employed</w:t>
            </w:r>
          </w:p>
        </w:tc>
        <w:tc>
          <w:tcPr>
            <w:tcW w:w="1730" w:type="pct"/>
            <w:tcBorders>
              <w:top w:val="nil"/>
              <w:left w:val="nil"/>
              <w:bottom w:val="nil"/>
              <w:right w:val="nil"/>
            </w:tcBorders>
          </w:tcPr>
          <w:p w14:paraId="737264C6"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0691066E" w14:textId="77777777" w:rsidR="00754317" w:rsidRPr="00680A5A" w:rsidRDefault="00754317" w:rsidP="00DE04B0">
            <w:pPr>
              <w:widowControl w:val="0"/>
              <w:jc w:val="center"/>
              <w:rPr>
                <w:rFonts w:ascii="Times New Roman" w:hAnsi="Times New Roman" w:cs="Times New Roman"/>
                <w:bCs/>
              </w:rPr>
            </w:pPr>
            <w:r w:rsidRPr="00710094">
              <w:rPr>
                <w:rFonts w:ascii="Times New Roman" w:hAnsi="Times New Roman" w:cs="Times New Roman"/>
                <w:bCs/>
              </w:rPr>
              <w:t>.</w:t>
            </w:r>
            <w:r>
              <w:rPr>
                <w:rFonts w:ascii="Times New Roman" w:hAnsi="Times New Roman" w:cs="Times New Roman"/>
                <w:bCs/>
              </w:rPr>
              <w:t>673 [</w:t>
            </w:r>
            <w:r w:rsidRPr="00710094">
              <w:rPr>
                <w:rFonts w:ascii="Times New Roman" w:hAnsi="Times New Roman" w:cs="Times New Roman"/>
                <w:bCs/>
              </w:rPr>
              <w:t>.</w:t>
            </w:r>
            <w:r>
              <w:rPr>
                <w:rFonts w:ascii="Times New Roman" w:hAnsi="Times New Roman" w:cs="Times New Roman"/>
                <w:bCs/>
              </w:rPr>
              <w:t xml:space="preserve">441, </w:t>
            </w:r>
            <w:r w:rsidRPr="00710094">
              <w:rPr>
                <w:rFonts w:ascii="Times New Roman" w:hAnsi="Times New Roman" w:cs="Times New Roman"/>
                <w:bCs/>
              </w:rPr>
              <w:t>1.</w:t>
            </w:r>
            <w:r>
              <w:rPr>
                <w:rFonts w:ascii="Times New Roman" w:hAnsi="Times New Roman" w:cs="Times New Roman"/>
                <w:bCs/>
              </w:rPr>
              <w:t>026]</w:t>
            </w:r>
          </w:p>
        </w:tc>
      </w:tr>
      <w:tr w:rsidR="00754317" w:rsidRPr="00680A5A" w14:paraId="6EFFB7EF" w14:textId="77777777" w:rsidTr="00DE04B0">
        <w:trPr>
          <w:jc w:val="center"/>
        </w:trPr>
        <w:tc>
          <w:tcPr>
            <w:tcW w:w="1708" w:type="pct"/>
            <w:tcBorders>
              <w:top w:val="nil"/>
              <w:left w:val="nil"/>
              <w:bottom w:val="nil"/>
              <w:right w:val="nil"/>
            </w:tcBorders>
          </w:tcPr>
          <w:p w14:paraId="7D426041" w14:textId="77777777" w:rsidR="00754317" w:rsidRPr="00680A5A" w:rsidRDefault="00754317" w:rsidP="00DE04B0">
            <w:pPr>
              <w:widowControl w:val="0"/>
              <w:ind w:left="150"/>
              <w:rPr>
                <w:rFonts w:ascii="Times New Roman" w:hAnsi="Times New Roman" w:cs="Times New Roman"/>
              </w:rPr>
            </w:pPr>
          </w:p>
        </w:tc>
        <w:tc>
          <w:tcPr>
            <w:tcW w:w="1730" w:type="pct"/>
            <w:tcBorders>
              <w:top w:val="nil"/>
              <w:left w:val="nil"/>
              <w:bottom w:val="nil"/>
              <w:right w:val="nil"/>
            </w:tcBorders>
          </w:tcPr>
          <w:p w14:paraId="7673872F"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491613BB" w14:textId="77777777" w:rsidR="00754317" w:rsidRPr="00680A5A" w:rsidRDefault="00754317" w:rsidP="00DE04B0">
            <w:pPr>
              <w:widowControl w:val="0"/>
              <w:jc w:val="center"/>
              <w:rPr>
                <w:rFonts w:ascii="Times New Roman" w:hAnsi="Times New Roman" w:cs="Times New Roman"/>
                <w:bCs/>
              </w:rPr>
            </w:pPr>
          </w:p>
        </w:tc>
      </w:tr>
      <w:tr w:rsidR="00754317" w:rsidRPr="00680A5A" w14:paraId="5378AD49" w14:textId="77777777" w:rsidTr="00DE04B0">
        <w:trPr>
          <w:jc w:val="center"/>
        </w:trPr>
        <w:tc>
          <w:tcPr>
            <w:tcW w:w="1708" w:type="pct"/>
            <w:tcBorders>
              <w:top w:val="nil"/>
              <w:left w:val="nil"/>
              <w:bottom w:val="nil"/>
              <w:right w:val="nil"/>
            </w:tcBorders>
          </w:tcPr>
          <w:p w14:paraId="63404535"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 xml:space="preserve">Metro </w:t>
            </w:r>
            <w:r>
              <w:rPr>
                <w:rFonts w:ascii="Times New Roman" w:hAnsi="Times New Roman" w:cs="Times New Roman"/>
              </w:rPr>
              <w:t>a</w:t>
            </w:r>
            <w:r w:rsidRPr="00680A5A">
              <w:rPr>
                <w:rFonts w:ascii="Times New Roman" w:hAnsi="Times New Roman" w:cs="Times New Roman"/>
              </w:rPr>
              <w:t>rea</w:t>
            </w:r>
          </w:p>
        </w:tc>
        <w:tc>
          <w:tcPr>
            <w:tcW w:w="1730" w:type="pct"/>
            <w:tcBorders>
              <w:top w:val="nil"/>
              <w:left w:val="nil"/>
              <w:bottom w:val="nil"/>
              <w:right w:val="nil"/>
            </w:tcBorders>
          </w:tcPr>
          <w:p w14:paraId="33ABE5FC"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64A2C551" w14:textId="77777777" w:rsidR="00754317" w:rsidRPr="00680A5A" w:rsidRDefault="00754317" w:rsidP="00DE04B0">
            <w:pPr>
              <w:widowControl w:val="0"/>
              <w:jc w:val="center"/>
              <w:rPr>
                <w:rFonts w:ascii="Times New Roman" w:hAnsi="Times New Roman" w:cs="Times New Roman"/>
                <w:bCs/>
              </w:rPr>
            </w:pPr>
            <w:r w:rsidRPr="00AB169C">
              <w:rPr>
                <w:rFonts w:ascii="Times New Roman" w:hAnsi="Times New Roman" w:cs="Times New Roman"/>
                <w:bCs/>
              </w:rPr>
              <w:t>.</w:t>
            </w:r>
            <w:r>
              <w:rPr>
                <w:rFonts w:ascii="Times New Roman" w:hAnsi="Times New Roman" w:cs="Times New Roman"/>
                <w:bCs/>
              </w:rPr>
              <w:t>423 [</w:t>
            </w:r>
            <w:r w:rsidRPr="00AB169C">
              <w:rPr>
                <w:rFonts w:ascii="Times New Roman" w:hAnsi="Times New Roman" w:cs="Times New Roman"/>
                <w:bCs/>
              </w:rPr>
              <w:t>.</w:t>
            </w:r>
            <w:r>
              <w:rPr>
                <w:rFonts w:ascii="Times New Roman" w:hAnsi="Times New Roman" w:cs="Times New Roman"/>
                <w:bCs/>
              </w:rPr>
              <w:t>270,.662] ***</w:t>
            </w:r>
          </w:p>
        </w:tc>
      </w:tr>
      <w:tr w:rsidR="00754317" w:rsidRPr="00680A5A" w14:paraId="499A1AFA" w14:textId="77777777" w:rsidTr="00DE04B0">
        <w:trPr>
          <w:jc w:val="center"/>
        </w:trPr>
        <w:tc>
          <w:tcPr>
            <w:tcW w:w="1708" w:type="pct"/>
            <w:tcBorders>
              <w:top w:val="nil"/>
              <w:left w:val="nil"/>
              <w:bottom w:val="nil"/>
              <w:right w:val="nil"/>
            </w:tcBorders>
          </w:tcPr>
          <w:p w14:paraId="579CA2D5" w14:textId="77777777" w:rsidR="00754317" w:rsidRPr="00680A5A" w:rsidRDefault="00754317" w:rsidP="00DE04B0">
            <w:pPr>
              <w:widowControl w:val="0"/>
              <w:rPr>
                <w:rFonts w:ascii="Times New Roman" w:hAnsi="Times New Roman" w:cs="Times New Roman"/>
              </w:rPr>
            </w:pPr>
          </w:p>
        </w:tc>
        <w:tc>
          <w:tcPr>
            <w:tcW w:w="1730" w:type="pct"/>
            <w:tcBorders>
              <w:top w:val="nil"/>
              <w:left w:val="nil"/>
              <w:bottom w:val="nil"/>
              <w:right w:val="nil"/>
            </w:tcBorders>
          </w:tcPr>
          <w:p w14:paraId="2F1FB300"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nil"/>
              <w:right w:val="nil"/>
            </w:tcBorders>
          </w:tcPr>
          <w:p w14:paraId="6E22D6DF" w14:textId="77777777" w:rsidR="00754317" w:rsidRPr="00680A5A" w:rsidRDefault="00754317" w:rsidP="00DE04B0">
            <w:pPr>
              <w:widowControl w:val="0"/>
              <w:jc w:val="center"/>
              <w:rPr>
                <w:rFonts w:ascii="Times New Roman" w:hAnsi="Times New Roman" w:cs="Times New Roman"/>
                <w:bCs/>
              </w:rPr>
            </w:pPr>
          </w:p>
        </w:tc>
      </w:tr>
      <w:tr w:rsidR="00754317" w:rsidRPr="00680A5A" w14:paraId="40118DC5" w14:textId="77777777" w:rsidTr="00DE04B0">
        <w:trPr>
          <w:jc w:val="center"/>
        </w:trPr>
        <w:tc>
          <w:tcPr>
            <w:tcW w:w="1708" w:type="pct"/>
            <w:tcBorders>
              <w:top w:val="nil"/>
              <w:left w:val="nil"/>
              <w:bottom w:val="single" w:sz="4" w:space="0" w:color="auto"/>
              <w:right w:val="nil"/>
            </w:tcBorders>
          </w:tcPr>
          <w:p w14:paraId="3809CD4D"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Income greater $60K</w:t>
            </w:r>
          </w:p>
        </w:tc>
        <w:tc>
          <w:tcPr>
            <w:tcW w:w="1730" w:type="pct"/>
            <w:tcBorders>
              <w:top w:val="nil"/>
              <w:left w:val="nil"/>
              <w:bottom w:val="single" w:sz="4" w:space="0" w:color="auto"/>
              <w:right w:val="nil"/>
            </w:tcBorders>
          </w:tcPr>
          <w:p w14:paraId="6B15CCB3" w14:textId="77777777" w:rsidR="00754317" w:rsidRPr="00680A5A" w:rsidRDefault="00754317" w:rsidP="00DE04B0">
            <w:pPr>
              <w:widowControl w:val="0"/>
              <w:jc w:val="center"/>
              <w:rPr>
                <w:rFonts w:ascii="Times New Roman" w:hAnsi="Times New Roman" w:cs="Times New Roman"/>
                <w:bCs/>
              </w:rPr>
            </w:pPr>
          </w:p>
        </w:tc>
        <w:tc>
          <w:tcPr>
            <w:tcW w:w="1562" w:type="pct"/>
            <w:tcBorders>
              <w:top w:val="nil"/>
              <w:left w:val="nil"/>
              <w:bottom w:val="single" w:sz="4" w:space="0" w:color="auto"/>
              <w:right w:val="nil"/>
            </w:tcBorders>
          </w:tcPr>
          <w:p w14:paraId="3E5AE50A" w14:textId="77777777" w:rsidR="00754317" w:rsidRPr="00680A5A" w:rsidRDefault="00754317" w:rsidP="00DE04B0">
            <w:pPr>
              <w:widowControl w:val="0"/>
              <w:jc w:val="center"/>
              <w:rPr>
                <w:rFonts w:ascii="Times New Roman" w:hAnsi="Times New Roman" w:cs="Times New Roman"/>
                <w:bCs/>
              </w:rPr>
            </w:pPr>
            <w:r w:rsidRPr="003B009E">
              <w:rPr>
                <w:rFonts w:ascii="Times New Roman" w:hAnsi="Times New Roman" w:cs="Times New Roman"/>
                <w:bCs/>
              </w:rPr>
              <w:t>.</w:t>
            </w:r>
            <w:r>
              <w:rPr>
                <w:rFonts w:ascii="Times New Roman" w:hAnsi="Times New Roman" w:cs="Times New Roman"/>
                <w:bCs/>
              </w:rPr>
              <w:t>529 [</w:t>
            </w:r>
            <w:r w:rsidRPr="003B009E">
              <w:rPr>
                <w:rFonts w:ascii="Times New Roman" w:hAnsi="Times New Roman" w:cs="Times New Roman"/>
                <w:bCs/>
              </w:rPr>
              <w:t>.</w:t>
            </w:r>
            <w:r>
              <w:rPr>
                <w:rFonts w:ascii="Times New Roman" w:hAnsi="Times New Roman" w:cs="Times New Roman"/>
                <w:bCs/>
              </w:rPr>
              <w:t xml:space="preserve">337, </w:t>
            </w:r>
            <w:r w:rsidRPr="003B009E">
              <w:rPr>
                <w:rFonts w:ascii="Times New Roman" w:hAnsi="Times New Roman" w:cs="Times New Roman"/>
                <w:bCs/>
              </w:rPr>
              <w:t>.8</w:t>
            </w:r>
            <w:r>
              <w:rPr>
                <w:rFonts w:ascii="Times New Roman" w:hAnsi="Times New Roman" w:cs="Times New Roman"/>
                <w:bCs/>
              </w:rPr>
              <w:t>30] ***</w:t>
            </w:r>
          </w:p>
        </w:tc>
      </w:tr>
      <w:tr w:rsidR="00754317" w:rsidRPr="00680A5A" w14:paraId="04A4EE98" w14:textId="77777777" w:rsidTr="00DE04B0">
        <w:trPr>
          <w:jc w:val="center"/>
        </w:trPr>
        <w:tc>
          <w:tcPr>
            <w:tcW w:w="1708" w:type="pct"/>
            <w:tcBorders>
              <w:top w:val="single" w:sz="4" w:space="0" w:color="auto"/>
              <w:left w:val="nil"/>
              <w:bottom w:val="single" w:sz="4" w:space="0" w:color="auto"/>
              <w:right w:val="nil"/>
            </w:tcBorders>
          </w:tcPr>
          <w:p w14:paraId="7C788FEF" w14:textId="77777777" w:rsidR="00754317" w:rsidRPr="005709F5" w:rsidRDefault="00754317" w:rsidP="00DE04B0">
            <w:pPr>
              <w:widowControl w:val="0"/>
              <w:rPr>
                <w:rFonts w:ascii="Times New Roman" w:hAnsi="Times New Roman" w:cs="Times New Roman"/>
                <w:i/>
                <w:iCs/>
              </w:rPr>
            </w:pPr>
            <w:r>
              <w:rPr>
                <w:rFonts w:ascii="Times New Roman" w:hAnsi="Times New Roman" w:cs="Times New Roman"/>
              </w:rPr>
              <w:t xml:space="preserve">Model </w:t>
            </w:r>
            <w:r>
              <w:rPr>
                <w:rFonts w:ascii="Times New Roman" w:hAnsi="Times New Roman" w:cs="Times New Roman"/>
                <w:i/>
                <w:iCs/>
              </w:rPr>
              <w:t>X</w:t>
            </w:r>
            <w:r>
              <w:rPr>
                <w:rFonts w:ascii="Times New Roman" w:hAnsi="Times New Roman" w:cs="Times New Roman"/>
                <w:i/>
                <w:iCs/>
                <w:vertAlign w:val="superscript"/>
              </w:rPr>
              <w:t>2</w:t>
            </w:r>
          </w:p>
        </w:tc>
        <w:tc>
          <w:tcPr>
            <w:tcW w:w="1730" w:type="pct"/>
            <w:tcBorders>
              <w:top w:val="single" w:sz="4" w:space="0" w:color="auto"/>
              <w:left w:val="nil"/>
              <w:bottom w:val="single" w:sz="4" w:space="0" w:color="auto"/>
              <w:right w:val="nil"/>
            </w:tcBorders>
          </w:tcPr>
          <w:p w14:paraId="3836CE11" w14:textId="77777777" w:rsidR="00754317" w:rsidRPr="00680A5A" w:rsidRDefault="00754317" w:rsidP="00DE04B0">
            <w:pPr>
              <w:widowControl w:val="0"/>
              <w:jc w:val="center"/>
              <w:rPr>
                <w:rFonts w:ascii="Times New Roman" w:hAnsi="Times New Roman" w:cs="Times New Roman"/>
                <w:bCs/>
              </w:rPr>
            </w:pPr>
            <w:r w:rsidRPr="00DA4F48">
              <w:rPr>
                <w:rFonts w:ascii="Times New Roman" w:hAnsi="Times New Roman" w:cs="Times New Roman"/>
                <w:bCs/>
              </w:rPr>
              <w:t>150.686</w:t>
            </w:r>
            <w:r w:rsidRPr="00DA4F48">
              <w:rPr>
                <w:rFonts w:ascii="Times New Roman" w:hAnsi="Times New Roman" w:cs="Times New Roman"/>
                <w:bCs/>
              </w:rPr>
              <w:tab/>
            </w:r>
            <w:r>
              <w:rPr>
                <w:rFonts w:ascii="Times New Roman" w:hAnsi="Times New Roman" w:cs="Times New Roman"/>
                <w:bCs/>
              </w:rPr>
              <w:t xml:space="preserve">, </w:t>
            </w:r>
            <w:r>
              <w:rPr>
                <w:rFonts w:ascii="Times New Roman" w:hAnsi="Times New Roman" w:cs="Times New Roman"/>
                <w:bCs/>
                <w:i/>
                <w:iCs/>
              </w:rPr>
              <w:t>p</w:t>
            </w:r>
            <w:r w:rsidRPr="00DA4F48">
              <w:rPr>
                <w:rFonts w:ascii="Times New Roman" w:hAnsi="Times New Roman" w:cs="Times New Roman"/>
                <w:bCs/>
              </w:rPr>
              <w:t>&lt;.001</w:t>
            </w:r>
          </w:p>
        </w:tc>
        <w:tc>
          <w:tcPr>
            <w:tcW w:w="1562" w:type="pct"/>
            <w:tcBorders>
              <w:top w:val="single" w:sz="4" w:space="0" w:color="auto"/>
              <w:left w:val="nil"/>
              <w:bottom w:val="single" w:sz="4" w:space="0" w:color="auto"/>
              <w:right w:val="nil"/>
            </w:tcBorders>
          </w:tcPr>
          <w:p w14:paraId="298C40F6" w14:textId="77777777" w:rsidR="00754317" w:rsidRPr="003B009E" w:rsidRDefault="00754317" w:rsidP="00DE04B0">
            <w:pPr>
              <w:widowControl w:val="0"/>
              <w:jc w:val="center"/>
              <w:rPr>
                <w:rFonts w:ascii="Times New Roman" w:hAnsi="Times New Roman" w:cs="Times New Roman"/>
                <w:bCs/>
              </w:rPr>
            </w:pPr>
            <w:r w:rsidRPr="003E4AC1">
              <w:rPr>
                <w:rFonts w:ascii="Times New Roman" w:hAnsi="Times New Roman" w:cs="Times New Roman"/>
                <w:bCs/>
              </w:rPr>
              <w:t>61.581</w:t>
            </w:r>
            <w:r>
              <w:rPr>
                <w:rFonts w:ascii="Times New Roman" w:hAnsi="Times New Roman" w:cs="Times New Roman"/>
                <w:bCs/>
              </w:rPr>
              <w:t xml:space="preserve">, </w:t>
            </w:r>
            <w:r>
              <w:rPr>
                <w:rFonts w:ascii="Times New Roman" w:hAnsi="Times New Roman" w:cs="Times New Roman"/>
                <w:bCs/>
                <w:i/>
                <w:iCs/>
              </w:rPr>
              <w:t>p</w:t>
            </w:r>
            <w:r w:rsidRPr="003E4AC1">
              <w:rPr>
                <w:rFonts w:ascii="Times New Roman" w:hAnsi="Times New Roman" w:cs="Times New Roman"/>
                <w:bCs/>
              </w:rPr>
              <w:t>&lt;.001</w:t>
            </w:r>
          </w:p>
        </w:tc>
      </w:tr>
    </w:tbl>
    <w:p w14:paraId="4661ECCC" w14:textId="77777777" w:rsidR="00754317" w:rsidRPr="0013646D" w:rsidRDefault="00754317" w:rsidP="00754317">
      <w:pPr>
        <w:widowControl w:val="0"/>
        <w:rPr>
          <w:rFonts w:ascii="Times New Roman" w:hAnsi="Times New Roman" w:cs="Times New Roman"/>
          <w:sz w:val="24"/>
          <w:szCs w:val="24"/>
        </w:rPr>
      </w:pPr>
      <w:r w:rsidRPr="0013646D">
        <w:rPr>
          <w:rFonts w:ascii="Times New Roman" w:hAnsi="Times New Roman" w:cs="Times New Roman"/>
          <w:sz w:val="24"/>
          <w:szCs w:val="24"/>
        </w:rPr>
        <w:t xml:space="preserve">***Odds Ratio is significant at the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tailed). </w:t>
      </w:r>
    </w:p>
    <w:p w14:paraId="35C63510" w14:textId="77777777" w:rsidR="00754317" w:rsidRPr="0013646D" w:rsidRDefault="00754317" w:rsidP="00754317">
      <w:pPr>
        <w:widowControl w:val="0"/>
        <w:rPr>
          <w:rFonts w:ascii="Times New Roman" w:hAnsi="Times New Roman" w:cs="Times New Roman"/>
          <w:sz w:val="24"/>
          <w:szCs w:val="24"/>
        </w:rPr>
      </w:pPr>
      <w:r w:rsidRPr="0013646D">
        <w:rPr>
          <w:rFonts w:ascii="Times New Roman" w:hAnsi="Times New Roman" w:cs="Times New Roman"/>
          <w:sz w:val="24"/>
          <w:szCs w:val="24"/>
        </w:rPr>
        <w:t xml:space="preserve">**Odds Ratio is significant at the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tailed).</w:t>
      </w:r>
    </w:p>
    <w:p w14:paraId="0FEE7052" w14:textId="77777777" w:rsidR="00754317" w:rsidRPr="0013646D" w:rsidRDefault="00754317" w:rsidP="00754317">
      <w:pPr>
        <w:widowControl w:val="0"/>
        <w:spacing w:after="0" w:line="240" w:lineRule="auto"/>
        <w:rPr>
          <w:rFonts w:ascii="Times New Roman" w:hAnsi="Times New Roman" w:cs="Times New Roman"/>
          <w:b/>
          <w:sz w:val="24"/>
          <w:szCs w:val="24"/>
        </w:rPr>
      </w:pPr>
      <w:r w:rsidRPr="0013646D">
        <w:rPr>
          <w:rFonts w:ascii="Times New Roman" w:hAnsi="Times New Roman" w:cs="Times New Roman"/>
          <w:sz w:val="24"/>
          <w:szCs w:val="24"/>
        </w:rPr>
        <w:t xml:space="preserve">*Odds Ratio is significant at the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tailed).</w:t>
      </w:r>
    </w:p>
    <w:p w14:paraId="4957B488" w14:textId="77777777" w:rsidR="00754317" w:rsidRDefault="00754317" w:rsidP="00754317">
      <w:pPr>
        <w:widowControl w:val="0"/>
        <w:spacing w:after="0" w:line="240" w:lineRule="auto"/>
        <w:rPr>
          <w:rFonts w:ascii="Times New Roman" w:hAnsi="Times New Roman" w:cs="Times New Roman"/>
          <w:b/>
        </w:rPr>
      </w:pPr>
    </w:p>
    <w:p w14:paraId="44B5AED5" w14:textId="77777777" w:rsidR="00754317" w:rsidRDefault="00754317" w:rsidP="00754317">
      <w:pPr>
        <w:spacing w:line="240" w:lineRule="auto"/>
        <w:rPr>
          <w:rFonts w:ascii="Times New Roman" w:eastAsia="Times New Roman" w:hAnsi="Times New Roman" w:cs="Times New Roman"/>
          <w:b/>
          <w:bCs/>
          <w:sz w:val="24"/>
          <w:szCs w:val="24"/>
        </w:rPr>
      </w:pPr>
    </w:p>
    <w:p w14:paraId="0900EAAA" w14:textId="77777777" w:rsidR="00754317" w:rsidRDefault="00754317" w:rsidP="0075431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0337219A" w14:textId="77777777" w:rsidR="00754317" w:rsidRDefault="00754317" w:rsidP="00754317">
      <w:pPr>
        <w:pStyle w:val="Heading2"/>
      </w:pPr>
      <w:bookmarkStart w:id="32" w:name="_Toc104580947"/>
      <w:r w:rsidRPr="0461F9AE">
        <w:lastRenderedPageBreak/>
        <w:t>R</w:t>
      </w:r>
      <w:r>
        <w:t>Q</w:t>
      </w:r>
      <w:r w:rsidRPr="0461F9AE">
        <w:t>2</w:t>
      </w:r>
      <w:r>
        <w:t xml:space="preserve">:  </w:t>
      </w:r>
      <w:r w:rsidRPr="00686BCC">
        <w:t xml:space="preserve">Is there a relationship between appearance-related concepts and positive experiences of aging among adults </w:t>
      </w:r>
      <w:r>
        <w:t xml:space="preserve">aged </w:t>
      </w:r>
      <w:r w:rsidRPr="00686BCC">
        <w:t>50</w:t>
      </w:r>
      <w:r>
        <w:t>–</w:t>
      </w:r>
      <w:r w:rsidRPr="00686BCC">
        <w:t>80 years old?</w:t>
      </w:r>
      <w:bookmarkEnd w:id="32"/>
    </w:p>
    <w:p w14:paraId="7510BA01" w14:textId="77777777" w:rsidR="00754317" w:rsidRPr="001950B6" w:rsidRDefault="00754317" w:rsidP="00754317"/>
    <w:p w14:paraId="1DBCA6E3" w14:textId="77777777" w:rsidR="00754317" w:rsidRPr="0013646D" w:rsidRDefault="00754317" w:rsidP="00754317">
      <w:pPr>
        <w:spacing w:line="480" w:lineRule="auto"/>
        <w:ind w:firstLine="720"/>
        <w:rPr>
          <w:rFonts w:ascii="Times New Roman" w:eastAsia="Times New Roman" w:hAnsi="Times New Roman" w:cs="Times New Roman"/>
          <w:sz w:val="24"/>
          <w:szCs w:val="24"/>
        </w:rPr>
      </w:pPr>
      <w:r w:rsidRPr="0013646D">
        <w:rPr>
          <w:rFonts w:ascii="Times New Roman" w:eastAsia="Times New Roman" w:hAnsi="Times New Roman" w:cs="Times New Roman"/>
          <w:sz w:val="24"/>
          <w:szCs w:val="24"/>
        </w:rPr>
        <w:t xml:space="preserve">Table </w:t>
      </w:r>
      <w:r>
        <w:rPr>
          <w:rFonts w:ascii="Times New Roman" w:eastAsia="Times New Roman" w:hAnsi="Times New Roman" w:cs="Times New Roman"/>
          <w:sz w:val="24"/>
          <w:szCs w:val="24"/>
        </w:rPr>
        <w:t xml:space="preserve">5 indicates that </w:t>
      </w:r>
      <w:r w:rsidRPr="0013646D">
        <w:rPr>
          <w:rFonts w:ascii="Times New Roman" w:eastAsia="Times New Roman" w:hAnsi="Times New Roman" w:cs="Times New Roman"/>
          <w:sz w:val="24"/>
          <w:szCs w:val="24"/>
        </w:rPr>
        <w:t>relative appearance self-evaluation was associated with positive experiences of aging (</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 xml:space="preserve">=.941,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 xml:space="preserve"> </w:t>
      </w:r>
      <w:r w:rsidRPr="0013646D">
        <w:rPr>
          <w:rFonts w:ascii="Times New Roman" w:eastAsia="Times New Roman" w:hAnsi="Times New Roman" w:cs="Times New Roman"/>
          <w:sz w:val="24"/>
          <w:szCs w:val="24"/>
        </w:rPr>
        <w:t>&lt;.001), such that self-evaluation as rating oneself younger was associated with more positive experiences of aging</w:t>
      </w:r>
      <w:r>
        <w:rPr>
          <w:rFonts w:ascii="Times New Roman" w:eastAsia="Times New Roman" w:hAnsi="Times New Roman" w:cs="Times New Roman"/>
          <w:sz w:val="24"/>
          <w:szCs w:val="24"/>
        </w:rPr>
        <w:t xml:space="preserve"> when compared to those who evaluated themselves as appearing the same or older</w:t>
      </w:r>
      <w:r w:rsidRPr="001364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Increasing a</w:t>
      </w:r>
      <w:r w:rsidRPr="0013646D">
        <w:rPr>
          <w:rFonts w:ascii="Times New Roman" w:eastAsia="Times New Roman" w:hAnsi="Times New Roman" w:cs="Times New Roman"/>
          <w:sz w:val="24"/>
          <w:szCs w:val="24"/>
        </w:rPr>
        <w:t>ge (</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 xml:space="preserve">=.398, </w:t>
      </w:r>
      <w:r w:rsidRPr="00F77372">
        <w:rPr>
          <w:rFonts w:ascii="Times New Roman" w:eastAsia="Times New Roman" w:hAnsi="Times New Roman" w:cs="Times New Roman"/>
          <w:i/>
          <w:sz w:val="24"/>
          <w:szCs w:val="24"/>
        </w:rPr>
        <w:t>p</w:t>
      </w:r>
      <w:r w:rsidRPr="0013646D">
        <w:rPr>
          <w:rFonts w:ascii="Times New Roman" w:eastAsia="Times New Roman" w:hAnsi="Times New Roman" w:cs="Times New Roman"/>
          <w:sz w:val="24"/>
          <w:szCs w:val="24"/>
        </w:rPr>
        <w:t>=.002), being Non-Hispanic Black</w:t>
      </w:r>
      <w:r>
        <w:rPr>
          <w:rFonts w:ascii="Times New Roman" w:eastAsia="Times New Roman" w:hAnsi="Times New Roman" w:cs="Times New Roman"/>
          <w:sz w:val="24"/>
          <w:szCs w:val="24"/>
        </w:rPr>
        <w:t xml:space="preserve"> (</w:t>
      </w:r>
      <w:r w:rsidRPr="009536E7">
        <w:rPr>
          <w:rFonts w:ascii="Times New Roman" w:eastAsia="Times New Roman" w:hAnsi="Times New Roman" w:cs="Times New Roman"/>
          <w:i/>
          <w:iCs/>
          <w:sz w:val="24"/>
          <w:szCs w:val="24"/>
        </w:rPr>
        <w:t>b</w:t>
      </w:r>
      <w:r>
        <w:rPr>
          <w:rFonts w:ascii="Times New Roman" w:eastAsia="Times New Roman" w:hAnsi="Times New Roman" w:cs="Times New Roman"/>
          <w:i/>
          <w:iCs/>
          <w:sz w:val="24"/>
          <w:szCs w:val="24"/>
        </w:rPr>
        <w:t>=</w:t>
      </w:r>
      <w:r w:rsidRPr="0013646D">
        <w:rPr>
          <w:rFonts w:ascii="Times New Roman" w:eastAsia="Times New Roman" w:hAnsi="Times New Roman" w:cs="Times New Roman"/>
          <w:sz w:val="24"/>
          <w:szCs w:val="24"/>
        </w:rPr>
        <w:t xml:space="preserve">.984, </w:t>
      </w:r>
      <w:r w:rsidRPr="00F77372">
        <w:rPr>
          <w:rFonts w:ascii="Times New Roman" w:eastAsia="Times New Roman" w:hAnsi="Times New Roman" w:cs="Times New Roman"/>
          <w:i/>
          <w:iCs/>
          <w:sz w:val="24"/>
          <w:szCs w:val="24"/>
        </w:rPr>
        <w:t>p</w:t>
      </w:r>
      <w:r w:rsidRPr="0013646D">
        <w:rPr>
          <w:rFonts w:ascii="Times New Roman" w:eastAsia="Times New Roman" w:hAnsi="Times New Roman" w:cs="Times New Roman"/>
          <w:sz w:val="24"/>
          <w:szCs w:val="24"/>
        </w:rPr>
        <w:t xml:space="preserve"> &lt;.001), being married or living with a partner</w:t>
      </w:r>
      <w:r>
        <w:rPr>
          <w:rFonts w:ascii="Times New Roman" w:eastAsia="Times New Roman" w:hAnsi="Times New Roman" w:cs="Times New Roman"/>
          <w:sz w:val="24"/>
          <w:szCs w:val="24"/>
        </w:rPr>
        <w:t xml:space="preserve"> (</w:t>
      </w:r>
      <w:r w:rsidRPr="009536E7">
        <w:rPr>
          <w:rFonts w:ascii="Times New Roman" w:eastAsia="Times New Roman" w:hAnsi="Times New Roman" w:cs="Times New Roman"/>
          <w:i/>
          <w:iCs/>
          <w:sz w:val="24"/>
          <w:szCs w:val="24"/>
        </w:rPr>
        <w:t>b</w:t>
      </w:r>
      <w:r>
        <w:rPr>
          <w:rFonts w:ascii="Times New Roman" w:eastAsia="Times New Roman" w:hAnsi="Times New Roman" w:cs="Times New Roman"/>
          <w:sz w:val="24"/>
          <w:szCs w:val="24"/>
        </w:rPr>
        <w:t>=</w:t>
      </w:r>
      <w:r w:rsidRPr="0013646D">
        <w:rPr>
          <w:rFonts w:ascii="Times New Roman" w:eastAsia="Times New Roman" w:hAnsi="Times New Roman" w:cs="Times New Roman"/>
          <w:sz w:val="24"/>
          <w:szCs w:val="24"/>
        </w:rPr>
        <w:t xml:space="preserve">.428, </w:t>
      </w:r>
      <w:r w:rsidRPr="00F77372">
        <w:rPr>
          <w:rFonts w:ascii="Times New Roman" w:eastAsia="Times New Roman" w:hAnsi="Times New Roman" w:cs="Times New Roman"/>
          <w:i/>
          <w:iCs/>
          <w:sz w:val="24"/>
          <w:szCs w:val="24"/>
        </w:rPr>
        <w:t>p</w:t>
      </w:r>
      <w:r w:rsidRPr="0013646D">
        <w:rPr>
          <w:rFonts w:ascii="Times New Roman" w:eastAsia="Times New Roman" w:hAnsi="Times New Roman" w:cs="Times New Roman"/>
          <w:sz w:val="24"/>
          <w:szCs w:val="24"/>
        </w:rPr>
        <w:t xml:space="preserve"> &lt;.001), </w:t>
      </w:r>
      <w:r>
        <w:rPr>
          <w:rFonts w:ascii="Times New Roman" w:eastAsia="Times New Roman" w:hAnsi="Times New Roman" w:cs="Times New Roman"/>
          <w:sz w:val="24"/>
          <w:szCs w:val="24"/>
        </w:rPr>
        <w:t xml:space="preserve">having </w:t>
      </w:r>
      <w:r w:rsidRPr="0013646D">
        <w:rPr>
          <w:rFonts w:ascii="Times New Roman" w:eastAsia="Times New Roman" w:hAnsi="Times New Roman" w:cs="Times New Roman"/>
          <w:sz w:val="24"/>
          <w:szCs w:val="24"/>
        </w:rPr>
        <w:t>more education</w:t>
      </w:r>
      <w:r>
        <w:rPr>
          <w:rFonts w:ascii="Times New Roman" w:eastAsia="Times New Roman" w:hAnsi="Times New Roman" w:cs="Times New Roman"/>
          <w:sz w:val="24"/>
          <w:szCs w:val="24"/>
        </w:rPr>
        <w:t xml:space="preserve"> (</w:t>
      </w:r>
      <w:r w:rsidRPr="009536E7">
        <w:rPr>
          <w:rFonts w:ascii="Times New Roman" w:eastAsia="Times New Roman" w:hAnsi="Times New Roman" w:cs="Times New Roman"/>
          <w:i/>
          <w:iCs/>
          <w:sz w:val="24"/>
          <w:szCs w:val="24"/>
        </w:rPr>
        <w:t>b</w:t>
      </w:r>
      <w:r>
        <w:rPr>
          <w:rFonts w:ascii="Times New Roman" w:eastAsia="Times New Roman" w:hAnsi="Times New Roman" w:cs="Times New Roman"/>
          <w:sz w:val="24"/>
          <w:szCs w:val="24"/>
        </w:rPr>
        <w:t>=</w:t>
      </w:r>
      <w:r w:rsidRPr="0013646D">
        <w:rPr>
          <w:rFonts w:ascii="Times New Roman" w:eastAsia="Times New Roman" w:hAnsi="Times New Roman" w:cs="Times New Roman"/>
          <w:sz w:val="24"/>
          <w:szCs w:val="24"/>
        </w:rPr>
        <w:t xml:space="preserve">.157, </w:t>
      </w:r>
      <w:r w:rsidRPr="00F77372">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w:t>
      </w:r>
      <w:r w:rsidRPr="0013646D">
        <w:rPr>
          <w:rFonts w:ascii="Times New Roman" w:eastAsia="Times New Roman" w:hAnsi="Times New Roman" w:cs="Times New Roman"/>
          <w:sz w:val="24"/>
          <w:szCs w:val="24"/>
        </w:rPr>
        <w:t>.030), being employed</w:t>
      </w:r>
      <w:r>
        <w:rPr>
          <w:rFonts w:ascii="Times New Roman" w:eastAsia="Times New Roman" w:hAnsi="Times New Roman" w:cs="Times New Roman"/>
          <w:sz w:val="24"/>
          <w:szCs w:val="24"/>
        </w:rPr>
        <w:t xml:space="preserve"> (</w:t>
      </w:r>
      <w:r w:rsidRPr="009536E7">
        <w:rPr>
          <w:rFonts w:ascii="Times New Roman" w:eastAsia="Times New Roman" w:hAnsi="Times New Roman" w:cs="Times New Roman"/>
          <w:i/>
          <w:iCs/>
          <w:sz w:val="24"/>
          <w:szCs w:val="24"/>
        </w:rPr>
        <w:t>b</w:t>
      </w:r>
      <w:r>
        <w:rPr>
          <w:rFonts w:ascii="Times New Roman" w:eastAsia="Times New Roman" w:hAnsi="Times New Roman" w:cs="Times New Roman"/>
          <w:sz w:val="24"/>
          <w:szCs w:val="24"/>
        </w:rPr>
        <w:t>=</w:t>
      </w:r>
      <w:r w:rsidRPr="0013646D">
        <w:rPr>
          <w:rFonts w:ascii="Times New Roman" w:eastAsia="Times New Roman" w:hAnsi="Times New Roman" w:cs="Times New Roman"/>
          <w:sz w:val="24"/>
          <w:szCs w:val="24"/>
        </w:rPr>
        <w:t xml:space="preserve">.296, </w:t>
      </w:r>
      <w:r w:rsidRPr="00F77372">
        <w:rPr>
          <w:rFonts w:ascii="Times New Roman" w:eastAsia="Times New Roman" w:hAnsi="Times New Roman" w:cs="Times New Roman"/>
          <w:i/>
          <w:sz w:val="24"/>
          <w:szCs w:val="24"/>
        </w:rPr>
        <w:t>p</w:t>
      </w:r>
      <w:r>
        <w:rPr>
          <w:rFonts w:ascii="Times New Roman" w:eastAsia="Times New Roman" w:hAnsi="Times New Roman" w:cs="Times New Roman"/>
          <w:sz w:val="24"/>
          <w:szCs w:val="24"/>
        </w:rPr>
        <w:t>=</w:t>
      </w:r>
      <w:r w:rsidRPr="0013646D">
        <w:rPr>
          <w:rFonts w:ascii="Times New Roman" w:eastAsia="Times New Roman" w:hAnsi="Times New Roman" w:cs="Times New Roman"/>
          <w:sz w:val="24"/>
          <w:szCs w:val="24"/>
        </w:rPr>
        <w:t>.021), and higher household income</w:t>
      </w:r>
      <w:r>
        <w:rPr>
          <w:rFonts w:ascii="Times New Roman" w:eastAsia="Times New Roman" w:hAnsi="Times New Roman" w:cs="Times New Roman"/>
          <w:sz w:val="24"/>
          <w:szCs w:val="24"/>
        </w:rPr>
        <w:t xml:space="preserve"> (</w:t>
      </w:r>
      <w:r w:rsidRPr="009536E7">
        <w:rPr>
          <w:rFonts w:ascii="Times New Roman" w:eastAsia="Times New Roman" w:hAnsi="Times New Roman" w:cs="Times New Roman"/>
          <w:i/>
          <w:iCs/>
          <w:sz w:val="24"/>
          <w:szCs w:val="24"/>
        </w:rPr>
        <w:t>b</w:t>
      </w:r>
      <w:r>
        <w:rPr>
          <w:rFonts w:ascii="Times New Roman" w:eastAsia="Times New Roman" w:hAnsi="Times New Roman" w:cs="Times New Roman"/>
          <w:sz w:val="24"/>
          <w:szCs w:val="24"/>
        </w:rPr>
        <w:t>=</w:t>
      </w:r>
      <w:r w:rsidRPr="0013646D">
        <w:rPr>
          <w:rFonts w:ascii="Times New Roman" w:eastAsia="Times New Roman" w:hAnsi="Times New Roman" w:cs="Times New Roman"/>
          <w:sz w:val="24"/>
          <w:szCs w:val="24"/>
        </w:rPr>
        <w:t xml:space="preserve">.533, </w:t>
      </w:r>
      <w:r w:rsidRPr="00F77372">
        <w:rPr>
          <w:rFonts w:ascii="Times New Roman" w:eastAsia="Times New Roman" w:hAnsi="Times New Roman" w:cs="Times New Roman"/>
          <w:i/>
          <w:iCs/>
          <w:sz w:val="24"/>
          <w:szCs w:val="24"/>
        </w:rPr>
        <w:t>p</w:t>
      </w:r>
      <w:r w:rsidRPr="0013646D">
        <w:rPr>
          <w:rFonts w:ascii="Times New Roman" w:eastAsia="Times New Roman" w:hAnsi="Times New Roman" w:cs="Times New Roman"/>
          <w:sz w:val="24"/>
          <w:szCs w:val="24"/>
        </w:rPr>
        <w:t xml:space="preserve"> &lt;.001)</w:t>
      </w:r>
      <w:r>
        <w:rPr>
          <w:rFonts w:ascii="Times New Roman" w:eastAsia="Times New Roman" w:hAnsi="Times New Roman" w:cs="Times New Roman"/>
          <w:sz w:val="24"/>
          <w:szCs w:val="24"/>
        </w:rPr>
        <w:t xml:space="preserve"> </w:t>
      </w:r>
      <w:r w:rsidRPr="0013646D">
        <w:rPr>
          <w:rFonts w:ascii="Times New Roman" w:eastAsia="Times New Roman" w:hAnsi="Times New Roman" w:cs="Times New Roman"/>
          <w:sz w:val="24"/>
          <w:szCs w:val="24"/>
        </w:rPr>
        <w:t>were also associated with more positive experiences of aging in these models. This is consistent with the hypothesis (RQ2 H</w:t>
      </w:r>
      <w:r w:rsidRPr="009536E7">
        <w:rPr>
          <w:rFonts w:ascii="Times New Roman" w:eastAsia="Times New Roman" w:hAnsi="Times New Roman" w:cs="Times New Roman"/>
          <w:sz w:val="24"/>
          <w:szCs w:val="24"/>
          <w:vertAlign w:val="subscript"/>
        </w:rPr>
        <w:t>1</w:t>
      </w:r>
      <w:r w:rsidRPr="0013646D">
        <w:rPr>
          <w:rFonts w:ascii="Times New Roman" w:eastAsia="Times New Roman" w:hAnsi="Times New Roman" w:cs="Times New Roman"/>
          <w:sz w:val="24"/>
          <w:szCs w:val="24"/>
        </w:rPr>
        <w:t>) that</w:t>
      </w:r>
      <w:r>
        <w:rPr>
          <w:rFonts w:ascii="Times New Roman" w:eastAsia="Times New Roman" w:hAnsi="Times New Roman" w:cs="Times New Roman"/>
          <w:sz w:val="24"/>
          <w:szCs w:val="24"/>
        </w:rPr>
        <w:t xml:space="preserve"> those who evaluated themselves as appearing older would have lower scores on positive experiences of aging. </w:t>
      </w:r>
    </w:p>
    <w:tbl>
      <w:tblPr>
        <w:tblStyle w:val="TableGrid"/>
        <w:tblW w:w="5000" w:type="pct"/>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2394"/>
        <w:gridCol w:w="2394"/>
        <w:gridCol w:w="2394"/>
        <w:gridCol w:w="2394"/>
      </w:tblGrid>
      <w:tr w:rsidR="00754317" w:rsidRPr="00680A5A" w14:paraId="66FC5DD2" w14:textId="77777777" w:rsidTr="00DE04B0">
        <w:tc>
          <w:tcPr>
            <w:tcW w:w="5000" w:type="pct"/>
            <w:gridSpan w:val="4"/>
            <w:tcBorders>
              <w:top w:val="nil"/>
              <w:bottom w:val="nil"/>
            </w:tcBorders>
          </w:tcPr>
          <w:p w14:paraId="695B19DF" w14:textId="77777777" w:rsidR="00754317" w:rsidRDefault="00754317" w:rsidP="00DE04B0">
            <w:pPr>
              <w:widowControl w:val="0"/>
              <w:rPr>
                <w:rFonts w:ascii="Times New Roman" w:hAnsi="Times New Roman" w:cs="Times New Roman"/>
                <w:b/>
              </w:rPr>
            </w:pPr>
            <w:r>
              <w:rPr>
                <w:rFonts w:ascii="Times New Roman" w:hAnsi="Times New Roman" w:cs="Times New Roman"/>
                <w:b/>
              </w:rPr>
              <w:t xml:space="preserve">Table 5. Relationships Between </w:t>
            </w:r>
            <w:r w:rsidRPr="3438DE11">
              <w:rPr>
                <w:rFonts w:ascii="Times New Roman" w:hAnsi="Times New Roman" w:cs="Times New Roman"/>
                <w:b/>
                <w:bCs/>
              </w:rPr>
              <w:t xml:space="preserve">Relative Appearance Self-Evaluation and </w:t>
            </w:r>
            <w:r>
              <w:rPr>
                <w:rFonts w:ascii="Times New Roman" w:hAnsi="Times New Roman" w:cs="Times New Roman"/>
                <w:b/>
              </w:rPr>
              <w:t xml:space="preserve">Positive Experience of Aging </w:t>
            </w:r>
            <w:r w:rsidRPr="3438DE11">
              <w:rPr>
                <w:rFonts w:ascii="Times New Roman" w:hAnsi="Times New Roman" w:cs="Times New Roman"/>
                <w:b/>
                <w:bCs/>
              </w:rPr>
              <w:t>(</w:t>
            </w:r>
            <w:r w:rsidRPr="00250DDF">
              <w:rPr>
                <w:rFonts w:ascii="Times New Roman" w:hAnsi="Times New Roman" w:cs="Times New Roman"/>
                <w:b/>
                <w:bCs/>
                <w:i/>
                <w:iCs/>
              </w:rPr>
              <w:t>N</w:t>
            </w:r>
            <w:r w:rsidRPr="3438DE11">
              <w:rPr>
                <w:rFonts w:ascii="Times New Roman" w:hAnsi="Times New Roman" w:cs="Times New Roman"/>
                <w:b/>
                <w:bCs/>
              </w:rPr>
              <w:t>=</w:t>
            </w:r>
            <w:r>
              <w:rPr>
                <w:rFonts w:ascii="Times New Roman" w:hAnsi="Times New Roman" w:cs="Times New Roman"/>
                <w:b/>
                <w:bCs/>
              </w:rPr>
              <w:t>2019</w:t>
            </w:r>
            <w:r w:rsidRPr="3438DE11">
              <w:rPr>
                <w:rFonts w:ascii="Times New Roman" w:hAnsi="Times New Roman" w:cs="Times New Roman"/>
                <w:b/>
                <w:bCs/>
              </w:rPr>
              <w:t>)</w:t>
            </w:r>
          </w:p>
        </w:tc>
      </w:tr>
      <w:tr w:rsidR="00754317" w:rsidRPr="00680A5A" w14:paraId="2BA516DF" w14:textId="77777777" w:rsidTr="00DE04B0">
        <w:tc>
          <w:tcPr>
            <w:tcW w:w="1250" w:type="pct"/>
            <w:tcBorders>
              <w:top w:val="nil"/>
              <w:bottom w:val="nil"/>
            </w:tcBorders>
          </w:tcPr>
          <w:p w14:paraId="7AA82B02" w14:textId="77777777" w:rsidR="00754317" w:rsidRDefault="00754317" w:rsidP="00DE04B0">
            <w:pPr>
              <w:widowControl w:val="0"/>
              <w:rPr>
                <w:rFonts w:ascii="Times New Roman" w:hAnsi="Times New Roman" w:cs="Times New Roman"/>
                <w:b/>
              </w:rPr>
            </w:pPr>
          </w:p>
          <w:p w14:paraId="2086F73F" w14:textId="77777777" w:rsidR="00754317" w:rsidRPr="00680A5A" w:rsidRDefault="00754317" w:rsidP="00DE04B0">
            <w:pPr>
              <w:widowControl w:val="0"/>
              <w:rPr>
                <w:rFonts w:ascii="Times New Roman" w:hAnsi="Times New Roman" w:cs="Times New Roman"/>
                <w:b/>
              </w:rPr>
            </w:pPr>
          </w:p>
        </w:tc>
        <w:tc>
          <w:tcPr>
            <w:tcW w:w="1250" w:type="pct"/>
            <w:tcBorders>
              <w:top w:val="nil"/>
              <w:bottom w:val="nil"/>
            </w:tcBorders>
          </w:tcPr>
          <w:p w14:paraId="74C7E7C0" w14:textId="77777777" w:rsidR="00754317" w:rsidRPr="00680A5A" w:rsidRDefault="00754317" w:rsidP="00DE04B0">
            <w:pPr>
              <w:widowControl w:val="0"/>
              <w:jc w:val="center"/>
              <w:rPr>
                <w:rFonts w:ascii="Times New Roman" w:eastAsia="Times New Roman" w:hAnsi="Times New Roman" w:cs="Times New Roman"/>
              </w:rPr>
            </w:pPr>
            <w:r w:rsidRPr="00686BCC">
              <w:rPr>
                <w:rFonts w:ascii="Times New Roman" w:hAnsi="Times New Roman" w:cs="Times New Roman"/>
                <w:b/>
                <w:bCs/>
                <w:i/>
                <w:iCs/>
              </w:rPr>
              <w:t>b</w:t>
            </w:r>
          </w:p>
        </w:tc>
        <w:tc>
          <w:tcPr>
            <w:tcW w:w="1250" w:type="pct"/>
            <w:tcBorders>
              <w:top w:val="nil"/>
              <w:bottom w:val="nil"/>
            </w:tcBorders>
          </w:tcPr>
          <w:p w14:paraId="3412B5F9" w14:textId="77777777" w:rsidR="00754317" w:rsidRPr="00680A5A" w:rsidRDefault="00754317" w:rsidP="00DE04B0">
            <w:pPr>
              <w:widowControl w:val="0"/>
              <w:jc w:val="center"/>
              <w:rPr>
                <w:rFonts w:ascii="Times New Roman" w:eastAsia="Times New Roman" w:hAnsi="Times New Roman" w:cs="Times New Roman"/>
              </w:rPr>
            </w:pPr>
            <w:r w:rsidRPr="3438DE11">
              <w:rPr>
                <w:rFonts w:ascii="Times New Roman" w:hAnsi="Times New Roman" w:cs="Times New Roman"/>
                <w:b/>
                <w:bCs/>
              </w:rPr>
              <w:t>SE</w:t>
            </w:r>
          </w:p>
        </w:tc>
        <w:tc>
          <w:tcPr>
            <w:tcW w:w="1250" w:type="pct"/>
            <w:tcBorders>
              <w:top w:val="nil"/>
              <w:bottom w:val="nil"/>
            </w:tcBorders>
          </w:tcPr>
          <w:p w14:paraId="4CDBE9CC" w14:textId="77777777" w:rsidR="00754317" w:rsidRPr="00680A5A" w:rsidRDefault="00754317" w:rsidP="00DE04B0">
            <w:pPr>
              <w:widowControl w:val="0"/>
              <w:jc w:val="center"/>
              <w:rPr>
                <w:rFonts w:ascii="Times New Roman" w:hAnsi="Times New Roman" w:cs="Times New Roman"/>
                <w:b/>
              </w:rPr>
            </w:pPr>
            <w:r w:rsidRPr="00F77372">
              <w:rPr>
                <w:rFonts w:ascii="Times New Roman" w:hAnsi="Times New Roman" w:cs="Times New Roman"/>
                <w:b/>
                <w:bCs/>
                <w:i/>
                <w:sz w:val="24"/>
              </w:rPr>
              <w:t>p</w:t>
            </w:r>
            <w:r>
              <w:rPr>
                <w:rFonts w:ascii="Times New Roman" w:hAnsi="Times New Roman" w:cs="Times New Roman"/>
                <w:b/>
              </w:rPr>
              <w:t xml:space="preserve">–value </w:t>
            </w:r>
          </w:p>
        </w:tc>
      </w:tr>
      <w:tr w:rsidR="00754317" w:rsidRPr="00680A5A" w14:paraId="0D57BF95" w14:textId="77777777" w:rsidTr="00DE04B0">
        <w:tc>
          <w:tcPr>
            <w:tcW w:w="1250" w:type="pct"/>
            <w:tcBorders>
              <w:top w:val="nil"/>
              <w:bottom w:val="single" w:sz="4" w:space="0" w:color="000000" w:themeColor="text1"/>
            </w:tcBorders>
          </w:tcPr>
          <w:p w14:paraId="776B21BB" w14:textId="77777777" w:rsidR="00754317" w:rsidRDefault="00754317" w:rsidP="00DE04B0">
            <w:pPr>
              <w:widowControl w:val="0"/>
              <w:rPr>
                <w:rFonts w:ascii="Times New Roman" w:hAnsi="Times New Roman" w:cs="Times New Roman"/>
                <w:b/>
              </w:rPr>
            </w:pPr>
            <w:r>
              <w:rPr>
                <w:rFonts w:ascii="Times New Roman" w:hAnsi="Times New Roman" w:cs="Times New Roman"/>
                <w:b/>
              </w:rPr>
              <w:t>Variables</w:t>
            </w:r>
          </w:p>
        </w:tc>
        <w:tc>
          <w:tcPr>
            <w:tcW w:w="1250" w:type="pct"/>
            <w:tcBorders>
              <w:top w:val="nil"/>
              <w:bottom w:val="single" w:sz="4" w:space="0" w:color="000000" w:themeColor="text1"/>
            </w:tcBorders>
          </w:tcPr>
          <w:p w14:paraId="63F9F007" w14:textId="77777777" w:rsidR="00754317" w:rsidRDefault="00754317" w:rsidP="00DE04B0">
            <w:pPr>
              <w:widowControl w:val="0"/>
              <w:jc w:val="center"/>
              <w:rPr>
                <w:rFonts w:ascii="Times New Roman" w:hAnsi="Times New Roman" w:cs="Times New Roman"/>
                <w:b/>
              </w:rPr>
            </w:pPr>
          </w:p>
        </w:tc>
        <w:tc>
          <w:tcPr>
            <w:tcW w:w="1250" w:type="pct"/>
            <w:tcBorders>
              <w:top w:val="nil"/>
              <w:bottom w:val="single" w:sz="4" w:space="0" w:color="000000" w:themeColor="text1"/>
            </w:tcBorders>
          </w:tcPr>
          <w:p w14:paraId="067A285E" w14:textId="77777777" w:rsidR="00754317" w:rsidRDefault="00754317" w:rsidP="00DE04B0">
            <w:pPr>
              <w:widowControl w:val="0"/>
              <w:rPr>
                <w:rFonts w:ascii="Times New Roman" w:hAnsi="Times New Roman" w:cs="Times New Roman"/>
                <w:b/>
              </w:rPr>
            </w:pPr>
          </w:p>
        </w:tc>
        <w:tc>
          <w:tcPr>
            <w:tcW w:w="1250" w:type="pct"/>
            <w:tcBorders>
              <w:top w:val="nil"/>
              <w:bottom w:val="single" w:sz="4" w:space="0" w:color="000000" w:themeColor="text1"/>
            </w:tcBorders>
          </w:tcPr>
          <w:p w14:paraId="176B603D" w14:textId="77777777" w:rsidR="00754317" w:rsidRDefault="00754317" w:rsidP="00DE04B0">
            <w:pPr>
              <w:widowControl w:val="0"/>
              <w:jc w:val="center"/>
              <w:rPr>
                <w:rFonts w:ascii="Times New Roman" w:hAnsi="Times New Roman" w:cs="Times New Roman"/>
                <w:b/>
              </w:rPr>
            </w:pPr>
          </w:p>
        </w:tc>
      </w:tr>
      <w:tr w:rsidR="00754317" w:rsidRPr="00680A5A" w14:paraId="3ED7A8D4" w14:textId="77777777" w:rsidTr="00DE04B0">
        <w:tc>
          <w:tcPr>
            <w:tcW w:w="1250" w:type="pct"/>
            <w:tcBorders>
              <w:top w:val="single" w:sz="4" w:space="0" w:color="000000" w:themeColor="text1"/>
            </w:tcBorders>
          </w:tcPr>
          <w:p w14:paraId="7A5D6C2D" w14:textId="77777777" w:rsidR="00754317" w:rsidRPr="00680A5A" w:rsidRDefault="00754317" w:rsidP="00DE04B0">
            <w:pPr>
              <w:widowControl w:val="0"/>
              <w:jc w:val="both"/>
              <w:rPr>
                <w:rFonts w:ascii="Times New Roman" w:hAnsi="Times New Roman" w:cs="Times New Roman"/>
                <w:b/>
              </w:rPr>
            </w:pPr>
          </w:p>
        </w:tc>
        <w:tc>
          <w:tcPr>
            <w:tcW w:w="1250" w:type="pct"/>
            <w:tcBorders>
              <w:top w:val="single" w:sz="4" w:space="0" w:color="000000" w:themeColor="text1"/>
            </w:tcBorders>
          </w:tcPr>
          <w:p w14:paraId="6D0BEB43" w14:textId="77777777" w:rsidR="00754317" w:rsidRPr="00680A5A" w:rsidRDefault="00754317" w:rsidP="00DE04B0">
            <w:pPr>
              <w:widowControl w:val="0"/>
              <w:jc w:val="center"/>
              <w:rPr>
                <w:rFonts w:ascii="Times New Roman" w:hAnsi="Times New Roman" w:cs="Times New Roman"/>
                <w:b/>
              </w:rPr>
            </w:pPr>
          </w:p>
        </w:tc>
        <w:tc>
          <w:tcPr>
            <w:tcW w:w="1250" w:type="pct"/>
            <w:tcBorders>
              <w:top w:val="single" w:sz="4" w:space="0" w:color="000000" w:themeColor="text1"/>
            </w:tcBorders>
          </w:tcPr>
          <w:p w14:paraId="7D4D5F59" w14:textId="77777777" w:rsidR="00754317" w:rsidRPr="00680A5A" w:rsidRDefault="00754317" w:rsidP="00DE04B0">
            <w:pPr>
              <w:widowControl w:val="0"/>
              <w:jc w:val="center"/>
              <w:rPr>
                <w:rFonts w:ascii="Times New Roman" w:hAnsi="Times New Roman" w:cs="Times New Roman"/>
                <w:b/>
              </w:rPr>
            </w:pPr>
          </w:p>
        </w:tc>
        <w:tc>
          <w:tcPr>
            <w:tcW w:w="1250" w:type="pct"/>
            <w:tcBorders>
              <w:top w:val="single" w:sz="4" w:space="0" w:color="000000" w:themeColor="text1"/>
            </w:tcBorders>
          </w:tcPr>
          <w:p w14:paraId="1C4FDCD5" w14:textId="77777777" w:rsidR="00754317" w:rsidRPr="00680A5A" w:rsidRDefault="00754317" w:rsidP="00DE04B0">
            <w:pPr>
              <w:widowControl w:val="0"/>
              <w:jc w:val="center"/>
              <w:rPr>
                <w:rFonts w:ascii="Times New Roman" w:hAnsi="Times New Roman" w:cs="Times New Roman"/>
                <w:b/>
              </w:rPr>
            </w:pPr>
          </w:p>
        </w:tc>
      </w:tr>
      <w:tr w:rsidR="00754317" w:rsidRPr="00680A5A" w14:paraId="5ECC2A16" w14:textId="77777777" w:rsidTr="00DE04B0">
        <w:tc>
          <w:tcPr>
            <w:tcW w:w="1250" w:type="pct"/>
          </w:tcPr>
          <w:p w14:paraId="7274917F"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Relative appearance self-evaluation </w:t>
            </w:r>
          </w:p>
        </w:tc>
        <w:tc>
          <w:tcPr>
            <w:tcW w:w="1250" w:type="pct"/>
          </w:tcPr>
          <w:p w14:paraId="7CFEB616" w14:textId="77777777" w:rsidR="00754317" w:rsidRPr="0065511B" w:rsidRDefault="00754317" w:rsidP="00DE04B0">
            <w:pPr>
              <w:jc w:val="center"/>
              <w:rPr>
                <w:rFonts w:ascii="Times New Roman" w:hAnsi="Times New Roman" w:cs="Times New Roman"/>
              </w:rPr>
            </w:pPr>
            <w:r w:rsidRPr="0065511B">
              <w:rPr>
                <w:rFonts w:ascii="Times New Roman" w:hAnsi="Times New Roman" w:cs="Times New Roman"/>
              </w:rPr>
              <w:t>.941</w:t>
            </w:r>
          </w:p>
        </w:tc>
        <w:tc>
          <w:tcPr>
            <w:tcW w:w="1250" w:type="pct"/>
          </w:tcPr>
          <w:p w14:paraId="529C5B0F"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.092</w:t>
            </w:r>
          </w:p>
        </w:tc>
        <w:tc>
          <w:tcPr>
            <w:tcW w:w="1250" w:type="pct"/>
          </w:tcPr>
          <w:p w14:paraId="535E2C09"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&lt;.001</w:t>
            </w:r>
            <w:r>
              <w:rPr>
                <w:rFonts w:ascii="Times New Roman" w:hAnsi="Times New Roman" w:cs="Times New Roman"/>
                <w:b/>
              </w:rPr>
              <w:t>***</w:t>
            </w:r>
          </w:p>
        </w:tc>
      </w:tr>
      <w:tr w:rsidR="00754317" w:rsidRPr="00680A5A" w14:paraId="41409F32" w14:textId="77777777" w:rsidTr="00DE04B0">
        <w:tc>
          <w:tcPr>
            <w:tcW w:w="1250" w:type="pct"/>
          </w:tcPr>
          <w:p w14:paraId="59777F82" w14:textId="77777777" w:rsidR="00754317" w:rsidRPr="00680A5A" w:rsidRDefault="00754317" w:rsidP="00DE04B0">
            <w:pPr>
              <w:widowControl w:val="0"/>
              <w:ind w:left="150"/>
              <w:rPr>
                <w:rFonts w:ascii="Times New Roman" w:hAnsi="Times New Roman" w:cs="Times New Roman"/>
              </w:rPr>
            </w:pPr>
          </w:p>
        </w:tc>
        <w:tc>
          <w:tcPr>
            <w:tcW w:w="1250" w:type="pct"/>
          </w:tcPr>
          <w:p w14:paraId="58637F2F" w14:textId="77777777" w:rsidR="00754317" w:rsidRPr="0065511B" w:rsidRDefault="00754317" w:rsidP="00DE04B0">
            <w:pPr>
              <w:widowControl w:val="0"/>
              <w:jc w:val="center"/>
              <w:rPr>
                <w:rFonts w:ascii="Times New Roman" w:hAnsi="Times New Roman" w:cs="Times New Roman"/>
                <w:bCs/>
              </w:rPr>
            </w:pPr>
          </w:p>
        </w:tc>
        <w:tc>
          <w:tcPr>
            <w:tcW w:w="1250" w:type="pct"/>
          </w:tcPr>
          <w:p w14:paraId="7C13098F" w14:textId="77777777" w:rsidR="00754317" w:rsidRPr="0065511B" w:rsidRDefault="00754317" w:rsidP="00DE04B0">
            <w:pPr>
              <w:widowControl w:val="0"/>
              <w:jc w:val="center"/>
              <w:rPr>
                <w:rFonts w:ascii="Times New Roman" w:hAnsi="Times New Roman" w:cs="Times New Roman"/>
                <w:bCs/>
              </w:rPr>
            </w:pPr>
          </w:p>
        </w:tc>
        <w:tc>
          <w:tcPr>
            <w:tcW w:w="1250" w:type="pct"/>
          </w:tcPr>
          <w:p w14:paraId="0162AAD7" w14:textId="77777777" w:rsidR="00754317" w:rsidRPr="0065511B" w:rsidRDefault="00754317" w:rsidP="00DE04B0">
            <w:pPr>
              <w:widowControl w:val="0"/>
              <w:jc w:val="center"/>
              <w:rPr>
                <w:rFonts w:ascii="Times New Roman" w:hAnsi="Times New Roman" w:cs="Times New Roman"/>
                <w:bCs/>
              </w:rPr>
            </w:pPr>
          </w:p>
        </w:tc>
      </w:tr>
      <w:tr w:rsidR="00754317" w:rsidRPr="00680A5A" w14:paraId="41E5D4EF" w14:textId="77777777" w:rsidTr="00DE04B0">
        <w:tc>
          <w:tcPr>
            <w:tcW w:w="1250" w:type="pct"/>
          </w:tcPr>
          <w:p w14:paraId="672817A1"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Age (ref=50–64)</w:t>
            </w:r>
          </w:p>
        </w:tc>
        <w:tc>
          <w:tcPr>
            <w:tcW w:w="1250" w:type="pct"/>
          </w:tcPr>
          <w:p w14:paraId="081F7853"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.398</w:t>
            </w:r>
          </w:p>
        </w:tc>
        <w:tc>
          <w:tcPr>
            <w:tcW w:w="1250" w:type="pct"/>
          </w:tcPr>
          <w:p w14:paraId="3A57ACCB"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.129</w:t>
            </w:r>
          </w:p>
        </w:tc>
        <w:tc>
          <w:tcPr>
            <w:tcW w:w="1250" w:type="pct"/>
          </w:tcPr>
          <w:p w14:paraId="508CBAC4"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.002</w:t>
            </w:r>
            <w:r>
              <w:rPr>
                <w:rFonts w:ascii="Times New Roman" w:hAnsi="Times New Roman" w:cs="Times New Roman"/>
                <w:b/>
              </w:rPr>
              <w:t>**</w:t>
            </w:r>
          </w:p>
        </w:tc>
      </w:tr>
      <w:tr w:rsidR="00754317" w:rsidRPr="00680A5A" w14:paraId="416981D7" w14:textId="77777777" w:rsidTr="00DE04B0">
        <w:tc>
          <w:tcPr>
            <w:tcW w:w="1250" w:type="pct"/>
          </w:tcPr>
          <w:p w14:paraId="2926A599" w14:textId="77777777" w:rsidR="00754317" w:rsidRPr="00D42536" w:rsidRDefault="00754317" w:rsidP="00DE04B0">
            <w:pPr>
              <w:widowControl w:val="0"/>
              <w:rPr>
                <w:rFonts w:ascii="Times New Roman" w:hAnsi="Times New Roman" w:cs="Times New Roman"/>
                <w:b/>
                <w:bCs/>
              </w:rPr>
            </w:pPr>
          </w:p>
        </w:tc>
        <w:tc>
          <w:tcPr>
            <w:tcW w:w="1250" w:type="pct"/>
          </w:tcPr>
          <w:p w14:paraId="4AABB114" w14:textId="77777777" w:rsidR="00754317" w:rsidRPr="0065511B" w:rsidRDefault="00754317" w:rsidP="00DE04B0">
            <w:pPr>
              <w:widowControl w:val="0"/>
              <w:jc w:val="center"/>
              <w:rPr>
                <w:rFonts w:ascii="Times New Roman" w:hAnsi="Times New Roman" w:cs="Times New Roman"/>
                <w:bCs/>
              </w:rPr>
            </w:pPr>
          </w:p>
        </w:tc>
        <w:tc>
          <w:tcPr>
            <w:tcW w:w="1250" w:type="pct"/>
          </w:tcPr>
          <w:p w14:paraId="37B52595" w14:textId="77777777" w:rsidR="00754317" w:rsidRPr="0065511B" w:rsidRDefault="00754317" w:rsidP="00DE04B0">
            <w:pPr>
              <w:widowControl w:val="0"/>
              <w:jc w:val="center"/>
              <w:rPr>
                <w:rFonts w:ascii="Times New Roman" w:hAnsi="Times New Roman" w:cs="Times New Roman"/>
                <w:bCs/>
              </w:rPr>
            </w:pPr>
          </w:p>
        </w:tc>
        <w:tc>
          <w:tcPr>
            <w:tcW w:w="1250" w:type="pct"/>
          </w:tcPr>
          <w:p w14:paraId="3B6F8C63" w14:textId="77777777" w:rsidR="00754317" w:rsidRPr="0065511B" w:rsidRDefault="00754317" w:rsidP="00DE04B0">
            <w:pPr>
              <w:widowControl w:val="0"/>
              <w:jc w:val="center"/>
              <w:rPr>
                <w:rFonts w:ascii="Times New Roman" w:hAnsi="Times New Roman" w:cs="Times New Roman"/>
                <w:bCs/>
              </w:rPr>
            </w:pPr>
          </w:p>
        </w:tc>
      </w:tr>
      <w:tr w:rsidR="00754317" w:rsidRPr="00680A5A" w14:paraId="25A0E829" w14:textId="77777777" w:rsidTr="00DE04B0">
        <w:tc>
          <w:tcPr>
            <w:tcW w:w="1250" w:type="pct"/>
          </w:tcPr>
          <w:p w14:paraId="07A6E0B6"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Gender (ref=men)</w:t>
            </w:r>
          </w:p>
        </w:tc>
        <w:tc>
          <w:tcPr>
            <w:tcW w:w="1250" w:type="pct"/>
          </w:tcPr>
          <w:p w14:paraId="28076429"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.159</w:t>
            </w:r>
          </w:p>
        </w:tc>
        <w:tc>
          <w:tcPr>
            <w:tcW w:w="1250" w:type="pct"/>
          </w:tcPr>
          <w:p w14:paraId="3E9A3BA8"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.113</w:t>
            </w:r>
          </w:p>
        </w:tc>
        <w:tc>
          <w:tcPr>
            <w:tcW w:w="1250" w:type="pct"/>
          </w:tcPr>
          <w:p w14:paraId="3DEF6FCD"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.158</w:t>
            </w:r>
          </w:p>
        </w:tc>
      </w:tr>
      <w:tr w:rsidR="00754317" w:rsidRPr="00680A5A" w14:paraId="4744EE83" w14:textId="77777777" w:rsidTr="00DE04B0">
        <w:tc>
          <w:tcPr>
            <w:tcW w:w="1250" w:type="pct"/>
          </w:tcPr>
          <w:p w14:paraId="28F73AD2" w14:textId="77777777" w:rsidR="00754317" w:rsidRPr="00D42536" w:rsidRDefault="00754317" w:rsidP="00DE04B0">
            <w:pPr>
              <w:widowControl w:val="0"/>
              <w:rPr>
                <w:rFonts w:ascii="Times New Roman" w:hAnsi="Times New Roman" w:cs="Times New Roman"/>
                <w:b/>
                <w:bCs/>
              </w:rPr>
            </w:pPr>
          </w:p>
        </w:tc>
        <w:tc>
          <w:tcPr>
            <w:tcW w:w="1250" w:type="pct"/>
          </w:tcPr>
          <w:p w14:paraId="2F986088" w14:textId="77777777" w:rsidR="00754317" w:rsidRPr="0065511B" w:rsidRDefault="00754317" w:rsidP="00DE04B0">
            <w:pPr>
              <w:widowControl w:val="0"/>
              <w:jc w:val="center"/>
              <w:rPr>
                <w:rFonts w:ascii="Times New Roman" w:hAnsi="Times New Roman" w:cs="Times New Roman"/>
                <w:bCs/>
              </w:rPr>
            </w:pPr>
          </w:p>
        </w:tc>
        <w:tc>
          <w:tcPr>
            <w:tcW w:w="1250" w:type="pct"/>
          </w:tcPr>
          <w:p w14:paraId="03BC1DDF" w14:textId="77777777" w:rsidR="00754317" w:rsidRPr="0065511B" w:rsidRDefault="00754317" w:rsidP="00DE04B0">
            <w:pPr>
              <w:widowControl w:val="0"/>
              <w:jc w:val="center"/>
              <w:rPr>
                <w:rFonts w:ascii="Times New Roman" w:hAnsi="Times New Roman" w:cs="Times New Roman"/>
                <w:bCs/>
              </w:rPr>
            </w:pPr>
          </w:p>
        </w:tc>
        <w:tc>
          <w:tcPr>
            <w:tcW w:w="1250" w:type="pct"/>
          </w:tcPr>
          <w:p w14:paraId="62D2AD08" w14:textId="77777777" w:rsidR="00754317" w:rsidRPr="0065511B" w:rsidRDefault="00754317" w:rsidP="00DE04B0">
            <w:pPr>
              <w:widowControl w:val="0"/>
              <w:jc w:val="center"/>
              <w:rPr>
                <w:rFonts w:ascii="Times New Roman" w:hAnsi="Times New Roman" w:cs="Times New Roman"/>
                <w:bCs/>
              </w:rPr>
            </w:pPr>
          </w:p>
        </w:tc>
      </w:tr>
      <w:tr w:rsidR="00754317" w:rsidRPr="00680A5A" w14:paraId="2E6B7EE2" w14:textId="77777777" w:rsidTr="00DE04B0">
        <w:tc>
          <w:tcPr>
            <w:tcW w:w="1250" w:type="pct"/>
          </w:tcPr>
          <w:p w14:paraId="3A7EF2EE" w14:textId="77777777" w:rsidR="00754317" w:rsidRPr="00F37C7E" w:rsidRDefault="00754317" w:rsidP="00DE04B0">
            <w:pPr>
              <w:widowControl w:val="0"/>
              <w:rPr>
                <w:rFonts w:ascii="Times New Roman" w:hAnsi="Times New Roman" w:cs="Times New Roman"/>
                <w:b/>
                <w:bCs/>
              </w:rPr>
            </w:pPr>
            <w:r w:rsidRPr="00F37C7E">
              <w:rPr>
                <w:rFonts w:ascii="Times New Roman" w:hAnsi="Times New Roman" w:cs="Times New Roman"/>
                <w:b/>
                <w:bCs/>
              </w:rPr>
              <w:t xml:space="preserve">Race </w:t>
            </w:r>
            <w:r>
              <w:rPr>
                <w:rFonts w:ascii="Times New Roman" w:hAnsi="Times New Roman" w:cs="Times New Roman"/>
                <w:b/>
                <w:bCs/>
              </w:rPr>
              <w:t>(ref=White)</w:t>
            </w:r>
          </w:p>
        </w:tc>
        <w:tc>
          <w:tcPr>
            <w:tcW w:w="1250" w:type="pct"/>
          </w:tcPr>
          <w:p w14:paraId="333A580C" w14:textId="77777777" w:rsidR="00754317" w:rsidRPr="0065511B" w:rsidRDefault="00754317" w:rsidP="00DE04B0">
            <w:pPr>
              <w:widowControl w:val="0"/>
              <w:jc w:val="center"/>
              <w:rPr>
                <w:rFonts w:ascii="Times New Roman" w:hAnsi="Times New Roman" w:cs="Times New Roman"/>
                <w:bCs/>
              </w:rPr>
            </w:pPr>
          </w:p>
        </w:tc>
        <w:tc>
          <w:tcPr>
            <w:tcW w:w="1250" w:type="pct"/>
          </w:tcPr>
          <w:p w14:paraId="6050980D" w14:textId="77777777" w:rsidR="00754317" w:rsidRPr="0065511B" w:rsidRDefault="00754317" w:rsidP="00DE04B0">
            <w:pPr>
              <w:widowControl w:val="0"/>
              <w:jc w:val="center"/>
              <w:rPr>
                <w:rFonts w:ascii="Times New Roman" w:hAnsi="Times New Roman" w:cs="Times New Roman"/>
                <w:bCs/>
              </w:rPr>
            </w:pPr>
          </w:p>
        </w:tc>
        <w:tc>
          <w:tcPr>
            <w:tcW w:w="1250" w:type="pct"/>
          </w:tcPr>
          <w:p w14:paraId="0EE626CF" w14:textId="77777777" w:rsidR="00754317" w:rsidRPr="0065511B" w:rsidRDefault="00754317" w:rsidP="00DE04B0">
            <w:pPr>
              <w:widowControl w:val="0"/>
              <w:jc w:val="center"/>
              <w:rPr>
                <w:rFonts w:ascii="Times New Roman" w:hAnsi="Times New Roman" w:cs="Times New Roman"/>
                <w:bCs/>
              </w:rPr>
            </w:pPr>
          </w:p>
        </w:tc>
      </w:tr>
      <w:tr w:rsidR="00754317" w:rsidRPr="00680A5A" w14:paraId="491FEAC9" w14:textId="77777777" w:rsidTr="00DE04B0">
        <w:tc>
          <w:tcPr>
            <w:tcW w:w="1250" w:type="pct"/>
          </w:tcPr>
          <w:p w14:paraId="6CEF79F8"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Non-Hispanic Black</w:t>
            </w:r>
            <w:r>
              <w:rPr>
                <w:rFonts w:ascii="Times New Roman" w:hAnsi="Times New Roman" w:cs="Times New Roman"/>
              </w:rPr>
              <w:t xml:space="preserve"> </w:t>
            </w:r>
          </w:p>
        </w:tc>
        <w:tc>
          <w:tcPr>
            <w:tcW w:w="1250" w:type="pct"/>
          </w:tcPr>
          <w:p w14:paraId="3A26FF14"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.984</w:t>
            </w:r>
          </w:p>
        </w:tc>
        <w:tc>
          <w:tcPr>
            <w:tcW w:w="1250" w:type="pct"/>
          </w:tcPr>
          <w:p w14:paraId="05146FF8"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.183</w:t>
            </w:r>
          </w:p>
        </w:tc>
        <w:tc>
          <w:tcPr>
            <w:tcW w:w="1250" w:type="pct"/>
          </w:tcPr>
          <w:p w14:paraId="7C183E6E"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&lt;.001</w:t>
            </w:r>
            <w:r>
              <w:rPr>
                <w:rFonts w:ascii="Times New Roman" w:hAnsi="Times New Roman" w:cs="Times New Roman"/>
                <w:b/>
              </w:rPr>
              <w:t>***</w:t>
            </w:r>
          </w:p>
        </w:tc>
      </w:tr>
      <w:tr w:rsidR="00754317" w:rsidRPr="00680A5A" w14:paraId="7E22FA64" w14:textId="77777777" w:rsidTr="00DE04B0">
        <w:tc>
          <w:tcPr>
            <w:tcW w:w="1250" w:type="pct"/>
          </w:tcPr>
          <w:p w14:paraId="687EFF5A"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Hispanic/Latino</w:t>
            </w:r>
            <w:r>
              <w:rPr>
                <w:rFonts w:ascii="Times New Roman" w:hAnsi="Times New Roman" w:cs="Times New Roman"/>
              </w:rPr>
              <w:t xml:space="preserve"> </w:t>
            </w:r>
          </w:p>
        </w:tc>
        <w:tc>
          <w:tcPr>
            <w:tcW w:w="1250" w:type="pct"/>
          </w:tcPr>
          <w:p w14:paraId="6B1713D5"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.317</w:t>
            </w:r>
          </w:p>
        </w:tc>
        <w:tc>
          <w:tcPr>
            <w:tcW w:w="1250" w:type="pct"/>
          </w:tcPr>
          <w:p w14:paraId="6F60C10C"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.180</w:t>
            </w:r>
          </w:p>
        </w:tc>
        <w:tc>
          <w:tcPr>
            <w:tcW w:w="1250" w:type="pct"/>
          </w:tcPr>
          <w:p w14:paraId="6DDACE23"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.078</w:t>
            </w:r>
          </w:p>
        </w:tc>
      </w:tr>
      <w:tr w:rsidR="00754317" w:rsidRPr="00680A5A" w14:paraId="36718942" w14:textId="77777777" w:rsidTr="00DE04B0">
        <w:tc>
          <w:tcPr>
            <w:tcW w:w="1250" w:type="pct"/>
          </w:tcPr>
          <w:p w14:paraId="1EECBAE7"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lastRenderedPageBreak/>
              <w:t>Other/Multiracial</w:t>
            </w:r>
            <w:r>
              <w:rPr>
                <w:rFonts w:ascii="Times New Roman" w:hAnsi="Times New Roman" w:cs="Times New Roman"/>
              </w:rPr>
              <w:t xml:space="preserve"> </w:t>
            </w:r>
          </w:p>
        </w:tc>
        <w:tc>
          <w:tcPr>
            <w:tcW w:w="1250" w:type="pct"/>
          </w:tcPr>
          <w:p w14:paraId="7ACAEB08"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.037</w:t>
            </w:r>
          </w:p>
        </w:tc>
        <w:tc>
          <w:tcPr>
            <w:tcW w:w="1250" w:type="pct"/>
          </w:tcPr>
          <w:p w14:paraId="55A79E2C"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.225</w:t>
            </w:r>
          </w:p>
        </w:tc>
        <w:tc>
          <w:tcPr>
            <w:tcW w:w="1250" w:type="pct"/>
          </w:tcPr>
          <w:p w14:paraId="1A6BD906"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.870</w:t>
            </w:r>
          </w:p>
        </w:tc>
      </w:tr>
      <w:tr w:rsidR="00754317" w:rsidRPr="00680A5A" w14:paraId="55A18E52" w14:textId="77777777" w:rsidTr="00DE04B0">
        <w:tc>
          <w:tcPr>
            <w:tcW w:w="1250" w:type="pct"/>
          </w:tcPr>
          <w:p w14:paraId="3CAB66CB" w14:textId="77777777" w:rsidR="00754317" w:rsidRPr="00680A5A" w:rsidRDefault="00754317" w:rsidP="00DE04B0">
            <w:pPr>
              <w:widowControl w:val="0"/>
              <w:rPr>
                <w:rFonts w:ascii="Times New Roman" w:hAnsi="Times New Roman" w:cs="Times New Roman"/>
              </w:rPr>
            </w:pPr>
          </w:p>
        </w:tc>
        <w:tc>
          <w:tcPr>
            <w:tcW w:w="1250" w:type="pct"/>
          </w:tcPr>
          <w:p w14:paraId="16934DF8" w14:textId="77777777" w:rsidR="00754317" w:rsidRPr="0065511B" w:rsidRDefault="00754317" w:rsidP="00DE04B0">
            <w:pPr>
              <w:widowControl w:val="0"/>
              <w:jc w:val="center"/>
              <w:rPr>
                <w:rFonts w:ascii="Times New Roman" w:hAnsi="Times New Roman" w:cs="Times New Roman"/>
                <w:bCs/>
              </w:rPr>
            </w:pPr>
          </w:p>
        </w:tc>
        <w:tc>
          <w:tcPr>
            <w:tcW w:w="1250" w:type="pct"/>
          </w:tcPr>
          <w:p w14:paraId="2C22DCDD" w14:textId="77777777" w:rsidR="00754317" w:rsidRPr="0065511B" w:rsidRDefault="00754317" w:rsidP="00DE04B0">
            <w:pPr>
              <w:widowControl w:val="0"/>
              <w:jc w:val="center"/>
              <w:rPr>
                <w:rFonts w:ascii="Times New Roman" w:hAnsi="Times New Roman" w:cs="Times New Roman"/>
                <w:bCs/>
              </w:rPr>
            </w:pPr>
          </w:p>
        </w:tc>
        <w:tc>
          <w:tcPr>
            <w:tcW w:w="1250" w:type="pct"/>
          </w:tcPr>
          <w:p w14:paraId="507FE5D9" w14:textId="77777777" w:rsidR="00754317" w:rsidRPr="0065511B" w:rsidRDefault="00754317" w:rsidP="00DE04B0">
            <w:pPr>
              <w:widowControl w:val="0"/>
              <w:jc w:val="center"/>
              <w:rPr>
                <w:rFonts w:ascii="Times New Roman" w:hAnsi="Times New Roman" w:cs="Times New Roman"/>
                <w:bCs/>
              </w:rPr>
            </w:pPr>
          </w:p>
        </w:tc>
      </w:tr>
      <w:tr w:rsidR="00754317" w:rsidRPr="00680A5A" w14:paraId="05279300" w14:textId="77777777" w:rsidTr="00DE04B0">
        <w:tc>
          <w:tcPr>
            <w:tcW w:w="1250" w:type="pct"/>
          </w:tcPr>
          <w:p w14:paraId="31DDCD7C"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Married/living with partner</w:t>
            </w:r>
          </w:p>
        </w:tc>
        <w:tc>
          <w:tcPr>
            <w:tcW w:w="1250" w:type="pct"/>
          </w:tcPr>
          <w:p w14:paraId="2520E4E4"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.428</w:t>
            </w:r>
          </w:p>
        </w:tc>
        <w:tc>
          <w:tcPr>
            <w:tcW w:w="1250" w:type="pct"/>
          </w:tcPr>
          <w:p w14:paraId="79F9C64E"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.125</w:t>
            </w:r>
          </w:p>
        </w:tc>
        <w:tc>
          <w:tcPr>
            <w:tcW w:w="1250" w:type="pct"/>
          </w:tcPr>
          <w:p w14:paraId="7E39A979"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&lt;.001</w:t>
            </w:r>
            <w:r>
              <w:rPr>
                <w:rFonts w:ascii="Times New Roman" w:hAnsi="Times New Roman" w:cs="Times New Roman"/>
                <w:b/>
              </w:rPr>
              <w:t>***</w:t>
            </w:r>
          </w:p>
        </w:tc>
      </w:tr>
      <w:tr w:rsidR="00754317" w:rsidRPr="00680A5A" w14:paraId="6ECE9A80" w14:textId="77777777" w:rsidTr="00DE04B0">
        <w:tc>
          <w:tcPr>
            <w:tcW w:w="1250" w:type="pct"/>
          </w:tcPr>
          <w:p w14:paraId="5A3F2D35" w14:textId="77777777" w:rsidR="00754317" w:rsidRPr="00680A5A" w:rsidRDefault="00754317" w:rsidP="00DE04B0">
            <w:pPr>
              <w:widowControl w:val="0"/>
              <w:ind w:left="159"/>
              <w:rPr>
                <w:rFonts w:ascii="Times New Roman" w:hAnsi="Times New Roman" w:cs="Times New Roman"/>
              </w:rPr>
            </w:pPr>
          </w:p>
        </w:tc>
        <w:tc>
          <w:tcPr>
            <w:tcW w:w="1250" w:type="pct"/>
          </w:tcPr>
          <w:tbl>
            <w:tblPr>
              <w:tblStyle w:val="TableGrid"/>
              <w:tblW w:w="937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150"/>
              <w:gridCol w:w="2250"/>
              <w:gridCol w:w="270"/>
              <w:gridCol w:w="2340"/>
              <w:gridCol w:w="1368"/>
            </w:tblGrid>
            <w:tr w:rsidR="00754317" w:rsidRPr="0065511B" w14:paraId="6D2564C5" w14:textId="77777777" w:rsidTr="00DE04B0">
              <w:tc>
                <w:tcPr>
                  <w:tcW w:w="3150" w:type="dxa"/>
                  <w:tcBorders>
                    <w:top w:val="nil"/>
                    <w:left w:val="nil"/>
                    <w:bottom w:val="nil"/>
                    <w:right w:val="nil"/>
                  </w:tcBorders>
                </w:tcPr>
                <w:p w14:paraId="44B62BA9" w14:textId="77777777" w:rsidR="00754317" w:rsidRPr="0065511B" w:rsidRDefault="00754317" w:rsidP="00DE04B0">
                  <w:pPr>
                    <w:widowControl w:val="0"/>
                    <w:ind w:left="150"/>
                    <w:jc w:val="center"/>
                    <w:rPr>
                      <w:rFonts w:ascii="Times New Roman" w:hAnsi="Times New Roman" w:cs="Times New Roman"/>
                    </w:rPr>
                  </w:pPr>
                </w:p>
              </w:tc>
              <w:tc>
                <w:tcPr>
                  <w:tcW w:w="2250" w:type="dxa"/>
                  <w:tcBorders>
                    <w:top w:val="nil"/>
                    <w:left w:val="nil"/>
                    <w:bottom w:val="nil"/>
                    <w:right w:val="nil"/>
                  </w:tcBorders>
                </w:tcPr>
                <w:p w14:paraId="1BB5D155" w14:textId="77777777" w:rsidR="00754317" w:rsidRPr="0065511B" w:rsidRDefault="00754317" w:rsidP="00DE04B0">
                  <w:pPr>
                    <w:widowControl w:val="0"/>
                    <w:jc w:val="center"/>
                    <w:rPr>
                      <w:rFonts w:ascii="Times New Roman" w:hAnsi="Times New Roman" w:cs="Times New Roman"/>
                      <w:bCs/>
                    </w:rPr>
                  </w:pPr>
                </w:p>
              </w:tc>
              <w:tc>
                <w:tcPr>
                  <w:tcW w:w="270" w:type="dxa"/>
                  <w:tcBorders>
                    <w:top w:val="nil"/>
                    <w:left w:val="nil"/>
                    <w:bottom w:val="nil"/>
                    <w:right w:val="nil"/>
                  </w:tcBorders>
                </w:tcPr>
                <w:p w14:paraId="292C62AD" w14:textId="77777777" w:rsidR="00754317" w:rsidRPr="0065511B" w:rsidRDefault="00754317" w:rsidP="00DE04B0">
                  <w:pPr>
                    <w:widowControl w:val="0"/>
                    <w:jc w:val="center"/>
                    <w:rPr>
                      <w:rFonts w:ascii="Times New Roman" w:hAnsi="Times New Roman" w:cs="Times New Roman"/>
                      <w:bCs/>
                    </w:rPr>
                  </w:pPr>
                </w:p>
              </w:tc>
              <w:tc>
                <w:tcPr>
                  <w:tcW w:w="2340" w:type="dxa"/>
                  <w:tcBorders>
                    <w:top w:val="nil"/>
                    <w:left w:val="nil"/>
                    <w:bottom w:val="nil"/>
                    <w:right w:val="nil"/>
                  </w:tcBorders>
                </w:tcPr>
                <w:p w14:paraId="26D2548D" w14:textId="77777777" w:rsidR="00754317" w:rsidRPr="0065511B" w:rsidRDefault="00754317" w:rsidP="00DE04B0">
                  <w:pPr>
                    <w:widowControl w:val="0"/>
                    <w:jc w:val="center"/>
                    <w:rPr>
                      <w:rFonts w:ascii="Times New Roman" w:hAnsi="Times New Roman" w:cs="Times New Roman"/>
                      <w:bCs/>
                    </w:rPr>
                  </w:pPr>
                </w:p>
              </w:tc>
              <w:tc>
                <w:tcPr>
                  <w:tcW w:w="1368" w:type="dxa"/>
                  <w:tcBorders>
                    <w:top w:val="nil"/>
                    <w:left w:val="nil"/>
                    <w:bottom w:val="nil"/>
                    <w:right w:val="nil"/>
                  </w:tcBorders>
                </w:tcPr>
                <w:p w14:paraId="6E02668F" w14:textId="77777777" w:rsidR="00754317" w:rsidRPr="0065511B" w:rsidRDefault="00754317" w:rsidP="00DE04B0">
                  <w:pPr>
                    <w:widowControl w:val="0"/>
                    <w:jc w:val="center"/>
                    <w:rPr>
                      <w:rFonts w:ascii="Times New Roman" w:hAnsi="Times New Roman" w:cs="Times New Roman"/>
                      <w:bCs/>
                    </w:rPr>
                  </w:pPr>
                </w:p>
              </w:tc>
            </w:tr>
          </w:tbl>
          <w:p w14:paraId="4E97DE44" w14:textId="77777777" w:rsidR="00754317" w:rsidRPr="0065511B" w:rsidRDefault="00754317" w:rsidP="00DE04B0">
            <w:pPr>
              <w:widowControl w:val="0"/>
              <w:jc w:val="center"/>
              <w:rPr>
                <w:rFonts w:ascii="Times New Roman" w:hAnsi="Times New Roman" w:cs="Times New Roman"/>
                <w:bCs/>
              </w:rPr>
            </w:pPr>
          </w:p>
        </w:tc>
        <w:tc>
          <w:tcPr>
            <w:tcW w:w="1250" w:type="pct"/>
          </w:tcPr>
          <w:p w14:paraId="3336A48E" w14:textId="77777777" w:rsidR="00754317" w:rsidRPr="0065511B" w:rsidRDefault="00754317" w:rsidP="00DE04B0">
            <w:pPr>
              <w:widowControl w:val="0"/>
              <w:jc w:val="center"/>
              <w:rPr>
                <w:rFonts w:ascii="Times New Roman" w:hAnsi="Times New Roman" w:cs="Times New Roman"/>
                <w:bCs/>
              </w:rPr>
            </w:pPr>
          </w:p>
        </w:tc>
        <w:tc>
          <w:tcPr>
            <w:tcW w:w="1250" w:type="pct"/>
          </w:tcPr>
          <w:p w14:paraId="5253AADC" w14:textId="77777777" w:rsidR="00754317" w:rsidRPr="0065511B" w:rsidRDefault="00754317" w:rsidP="00DE04B0">
            <w:pPr>
              <w:widowControl w:val="0"/>
              <w:jc w:val="center"/>
              <w:rPr>
                <w:rFonts w:ascii="Times New Roman" w:hAnsi="Times New Roman" w:cs="Times New Roman"/>
                <w:bCs/>
              </w:rPr>
            </w:pPr>
          </w:p>
        </w:tc>
      </w:tr>
      <w:tr w:rsidR="00754317" w:rsidRPr="00680A5A" w14:paraId="0C9B7A31" w14:textId="77777777" w:rsidTr="00DE04B0">
        <w:tc>
          <w:tcPr>
            <w:tcW w:w="1250" w:type="pct"/>
          </w:tcPr>
          <w:p w14:paraId="070A25E0" w14:textId="77777777" w:rsidR="00754317" w:rsidRPr="00077914" w:rsidRDefault="00754317" w:rsidP="00DE04B0">
            <w:pPr>
              <w:widowControl w:val="0"/>
              <w:rPr>
                <w:rFonts w:ascii="Times New Roman" w:hAnsi="Times New Roman" w:cs="Times New Roman"/>
              </w:rPr>
            </w:pPr>
            <w:r w:rsidRPr="00077914">
              <w:rPr>
                <w:rFonts w:ascii="Times New Roman" w:hAnsi="Times New Roman" w:cs="Times New Roman"/>
              </w:rPr>
              <w:t>Education</w:t>
            </w:r>
            <w:r>
              <w:rPr>
                <w:rFonts w:ascii="Times New Roman" w:hAnsi="Times New Roman" w:cs="Times New Roman"/>
              </w:rPr>
              <w:t xml:space="preserve"> </w:t>
            </w:r>
            <w:r w:rsidRPr="00FC59D5">
              <w:rPr>
                <w:rFonts w:ascii="Times New Roman" w:hAnsi="Times New Roman" w:cs="Times New Roman"/>
              </w:rPr>
              <w:t>(</w:t>
            </w:r>
            <w:r>
              <w:rPr>
                <w:rFonts w:ascii="Times New Roman" w:hAnsi="Times New Roman" w:cs="Times New Roman"/>
              </w:rPr>
              <w:t>r</w:t>
            </w:r>
            <w:r w:rsidRPr="00FC59D5">
              <w:rPr>
                <w:rFonts w:ascii="Times New Roman" w:hAnsi="Times New Roman" w:cs="Times New Roman"/>
              </w:rPr>
              <w:t>ef=High school or less)</w:t>
            </w:r>
          </w:p>
        </w:tc>
        <w:tc>
          <w:tcPr>
            <w:tcW w:w="1250" w:type="pct"/>
          </w:tcPr>
          <w:p w14:paraId="2B5BC224"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.157</w:t>
            </w:r>
          </w:p>
        </w:tc>
        <w:tc>
          <w:tcPr>
            <w:tcW w:w="1250" w:type="pct"/>
          </w:tcPr>
          <w:p w14:paraId="7A33A8A8"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.072</w:t>
            </w:r>
          </w:p>
        </w:tc>
        <w:tc>
          <w:tcPr>
            <w:tcW w:w="1250" w:type="pct"/>
          </w:tcPr>
          <w:p w14:paraId="2ADA1D1C"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.030</w:t>
            </w:r>
            <w:r>
              <w:rPr>
                <w:rFonts w:ascii="Times New Roman" w:hAnsi="Times New Roman" w:cs="Times New Roman"/>
                <w:b/>
              </w:rPr>
              <w:t>*</w:t>
            </w:r>
          </w:p>
        </w:tc>
      </w:tr>
      <w:tr w:rsidR="00754317" w:rsidRPr="00680A5A" w14:paraId="16DB8C5B" w14:textId="77777777" w:rsidTr="00DE04B0">
        <w:tc>
          <w:tcPr>
            <w:tcW w:w="1250" w:type="pct"/>
          </w:tcPr>
          <w:p w14:paraId="43AB540F" w14:textId="77777777" w:rsidR="00754317" w:rsidRPr="00680A5A" w:rsidRDefault="00754317" w:rsidP="00DE04B0">
            <w:pPr>
              <w:widowControl w:val="0"/>
              <w:rPr>
                <w:rFonts w:ascii="Times New Roman" w:hAnsi="Times New Roman" w:cs="Times New Roman"/>
              </w:rPr>
            </w:pPr>
          </w:p>
        </w:tc>
        <w:tc>
          <w:tcPr>
            <w:tcW w:w="1250" w:type="pct"/>
          </w:tcPr>
          <w:p w14:paraId="1EC4AE60" w14:textId="77777777" w:rsidR="00754317" w:rsidRPr="0065511B" w:rsidRDefault="00754317" w:rsidP="00DE04B0">
            <w:pPr>
              <w:widowControl w:val="0"/>
              <w:jc w:val="center"/>
              <w:rPr>
                <w:rFonts w:ascii="Times New Roman" w:hAnsi="Times New Roman" w:cs="Times New Roman"/>
                <w:bCs/>
              </w:rPr>
            </w:pPr>
          </w:p>
        </w:tc>
        <w:tc>
          <w:tcPr>
            <w:tcW w:w="1250" w:type="pct"/>
          </w:tcPr>
          <w:p w14:paraId="7A625411" w14:textId="77777777" w:rsidR="00754317" w:rsidRPr="0065511B" w:rsidRDefault="00754317" w:rsidP="00DE04B0">
            <w:pPr>
              <w:widowControl w:val="0"/>
              <w:jc w:val="center"/>
              <w:rPr>
                <w:rFonts w:ascii="Times New Roman" w:hAnsi="Times New Roman" w:cs="Times New Roman"/>
                <w:bCs/>
              </w:rPr>
            </w:pPr>
          </w:p>
        </w:tc>
        <w:tc>
          <w:tcPr>
            <w:tcW w:w="1250" w:type="pct"/>
          </w:tcPr>
          <w:p w14:paraId="293FFD0C" w14:textId="77777777" w:rsidR="00754317" w:rsidRPr="00DF4F8C" w:rsidRDefault="00754317" w:rsidP="00DE04B0">
            <w:pPr>
              <w:widowControl w:val="0"/>
              <w:jc w:val="center"/>
              <w:rPr>
                <w:rFonts w:ascii="Times New Roman" w:hAnsi="Times New Roman" w:cs="Times New Roman"/>
                <w:b/>
              </w:rPr>
            </w:pPr>
          </w:p>
        </w:tc>
      </w:tr>
      <w:tr w:rsidR="00754317" w:rsidRPr="00680A5A" w14:paraId="3A8B76AB" w14:textId="77777777" w:rsidTr="00DE04B0">
        <w:tc>
          <w:tcPr>
            <w:tcW w:w="1250" w:type="pct"/>
          </w:tcPr>
          <w:p w14:paraId="7FA42E1C"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Employed</w:t>
            </w:r>
          </w:p>
        </w:tc>
        <w:tc>
          <w:tcPr>
            <w:tcW w:w="1250" w:type="pct"/>
          </w:tcPr>
          <w:p w14:paraId="5889EB12"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.296</w:t>
            </w:r>
          </w:p>
        </w:tc>
        <w:tc>
          <w:tcPr>
            <w:tcW w:w="1250" w:type="pct"/>
          </w:tcPr>
          <w:p w14:paraId="3E0BF7F7"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.129</w:t>
            </w:r>
          </w:p>
        </w:tc>
        <w:tc>
          <w:tcPr>
            <w:tcW w:w="1250" w:type="pct"/>
          </w:tcPr>
          <w:p w14:paraId="6C34A42E"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.021</w:t>
            </w:r>
            <w:r>
              <w:rPr>
                <w:rFonts w:ascii="Times New Roman" w:hAnsi="Times New Roman" w:cs="Times New Roman"/>
                <w:b/>
              </w:rPr>
              <w:t>*</w:t>
            </w:r>
          </w:p>
        </w:tc>
      </w:tr>
      <w:tr w:rsidR="00754317" w:rsidRPr="00680A5A" w14:paraId="20F7BDD1" w14:textId="77777777" w:rsidTr="00DE04B0">
        <w:tc>
          <w:tcPr>
            <w:tcW w:w="1250" w:type="pct"/>
          </w:tcPr>
          <w:p w14:paraId="13543EA3" w14:textId="77777777" w:rsidR="00754317" w:rsidRPr="00680A5A" w:rsidRDefault="00754317" w:rsidP="00DE04B0">
            <w:pPr>
              <w:widowControl w:val="0"/>
              <w:ind w:left="150"/>
              <w:rPr>
                <w:rFonts w:ascii="Times New Roman" w:hAnsi="Times New Roman" w:cs="Times New Roman"/>
              </w:rPr>
            </w:pPr>
          </w:p>
        </w:tc>
        <w:tc>
          <w:tcPr>
            <w:tcW w:w="1250" w:type="pct"/>
          </w:tcPr>
          <w:p w14:paraId="21F3B5C1" w14:textId="77777777" w:rsidR="00754317" w:rsidRPr="0065511B" w:rsidRDefault="00754317" w:rsidP="00DE04B0">
            <w:pPr>
              <w:widowControl w:val="0"/>
              <w:jc w:val="center"/>
              <w:rPr>
                <w:rFonts w:ascii="Times New Roman" w:hAnsi="Times New Roman" w:cs="Times New Roman"/>
                <w:bCs/>
              </w:rPr>
            </w:pPr>
          </w:p>
        </w:tc>
        <w:tc>
          <w:tcPr>
            <w:tcW w:w="1250" w:type="pct"/>
          </w:tcPr>
          <w:p w14:paraId="1D906BFB" w14:textId="77777777" w:rsidR="00754317" w:rsidRPr="0065511B" w:rsidRDefault="00754317" w:rsidP="00DE04B0">
            <w:pPr>
              <w:widowControl w:val="0"/>
              <w:jc w:val="center"/>
              <w:rPr>
                <w:rFonts w:ascii="Times New Roman" w:hAnsi="Times New Roman" w:cs="Times New Roman"/>
                <w:bCs/>
              </w:rPr>
            </w:pPr>
          </w:p>
        </w:tc>
        <w:tc>
          <w:tcPr>
            <w:tcW w:w="1250" w:type="pct"/>
          </w:tcPr>
          <w:p w14:paraId="488B3EDF" w14:textId="77777777" w:rsidR="00754317" w:rsidRPr="0065511B" w:rsidRDefault="00754317" w:rsidP="00DE04B0">
            <w:pPr>
              <w:widowControl w:val="0"/>
              <w:jc w:val="center"/>
              <w:rPr>
                <w:rFonts w:ascii="Times New Roman" w:hAnsi="Times New Roman" w:cs="Times New Roman"/>
                <w:bCs/>
              </w:rPr>
            </w:pPr>
          </w:p>
        </w:tc>
      </w:tr>
      <w:tr w:rsidR="00754317" w:rsidRPr="00680A5A" w14:paraId="60655F1A" w14:textId="77777777" w:rsidTr="00DE04B0">
        <w:tc>
          <w:tcPr>
            <w:tcW w:w="1250" w:type="pct"/>
          </w:tcPr>
          <w:p w14:paraId="5B39B55E"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 xml:space="preserve">Metro </w:t>
            </w:r>
            <w:r>
              <w:rPr>
                <w:rFonts w:ascii="Times New Roman" w:hAnsi="Times New Roman" w:cs="Times New Roman"/>
              </w:rPr>
              <w:t>A</w:t>
            </w:r>
            <w:r w:rsidRPr="00680A5A">
              <w:rPr>
                <w:rFonts w:ascii="Times New Roman" w:hAnsi="Times New Roman" w:cs="Times New Roman"/>
              </w:rPr>
              <w:t>rea</w:t>
            </w:r>
          </w:p>
        </w:tc>
        <w:tc>
          <w:tcPr>
            <w:tcW w:w="1250" w:type="pct"/>
          </w:tcPr>
          <w:p w14:paraId="4FEFCB10"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-.165</w:t>
            </w:r>
          </w:p>
        </w:tc>
        <w:tc>
          <w:tcPr>
            <w:tcW w:w="1250" w:type="pct"/>
          </w:tcPr>
          <w:p w14:paraId="3D4DFE94"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.158</w:t>
            </w:r>
          </w:p>
        </w:tc>
        <w:tc>
          <w:tcPr>
            <w:tcW w:w="1250" w:type="pct"/>
          </w:tcPr>
          <w:p w14:paraId="742C3E77"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.296</w:t>
            </w:r>
          </w:p>
        </w:tc>
      </w:tr>
      <w:tr w:rsidR="00754317" w:rsidRPr="00680A5A" w14:paraId="3A5BED2F" w14:textId="77777777" w:rsidTr="00DE04B0">
        <w:tc>
          <w:tcPr>
            <w:tcW w:w="1250" w:type="pct"/>
          </w:tcPr>
          <w:p w14:paraId="2BFE5CA9" w14:textId="77777777" w:rsidR="00754317" w:rsidRPr="00680A5A" w:rsidRDefault="00754317" w:rsidP="00DE04B0">
            <w:pPr>
              <w:widowControl w:val="0"/>
              <w:rPr>
                <w:rFonts w:ascii="Times New Roman" w:hAnsi="Times New Roman" w:cs="Times New Roman"/>
              </w:rPr>
            </w:pPr>
          </w:p>
        </w:tc>
        <w:tc>
          <w:tcPr>
            <w:tcW w:w="1250" w:type="pct"/>
          </w:tcPr>
          <w:p w14:paraId="58358EAB" w14:textId="77777777" w:rsidR="00754317" w:rsidRPr="0065511B" w:rsidRDefault="00754317" w:rsidP="00DE04B0">
            <w:pPr>
              <w:widowControl w:val="0"/>
              <w:jc w:val="center"/>
              <w:rPr>
                <w:rFonts w:ascii="Times New Roman" w:hAnsi="Times New Roman" w:cs="Times New Roman"/>
                <w:bCs/>
              </w:rPr>
            </w:pPr>
          </w:p>
        </w:tc>
        <w:tc>
          <w:tcPr>
            <w:tcW w:w="1250" w:type="pct"/>
          </w:tcPr>
          <w:p w14:paraId="19AF16B5" w14:textId="77777777" w:rsidR="00754317" w:rsidRPr="0065511B" w:rsidRDefault="00754317" w:rsidP="00DE04B0">
            <w:pPr>
              <w:widowControl w:val="0"/>
              <w:jc w:val="center"/>
              <w:rPr>
                <w:rFonts w:ascii="Times New Roman" w:hAnsi="Times New Roman" w:cs="Times New Roman"/>
                <w:bCs/>
              </w:rPr>
            </w:pPr>
          </w:p>
        </w:tc>
        <w:tc>
          <w:tcPr>
            <w:tcW w:w="1250" w:type="pct"/>
          </w:tcPr>
          <w:p w14:paraId="6D06D666" w14:textId="77777777" w:rsidR="00754317" w:rsidRPr="0065511B" w:rsidRDefault="00754317" w:rsidP="00DE04B0">
            <w:pPr>
              <w:widowControl w:val="0"/>
              <w:jc w:val="center"/>
              <w:rPr>
                <w:rFonts w:ascii="Times New Roman" w:hAnsi="Times New Roman" w:cs="Times New Roman"/>
                <w:bCs/>
              </w:rPr>
            </w:pPr>
          </w:p>
        </w:tc>
      </w:tr>
      <w:tr w:rsidR="00754317" w:rsidRPr="00680A5A" w14:paraId="22E9DCD1" w14:textId="77777777" w:rsidTr="00DE04B0">
        <w:tc>
          <w:tcPr>
            <w:tcW w:w="1250" w:type="pct"/>
          </w:tcPr>
          <w:p w14:paraId="73A6EDBA"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Income greater $60K</w:t>
            </w:r>
          </w:p>
        </w:tc>
        <w:tc>
          <w:tcPr>
            <w:tcW w:w="1250" w:type="pct"/>
          </w:tcPr>
          <w:p w14:paraId="65FAE79D"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.533</w:t>
            </w:r>
          </w:p>
        </w:tc>
        <w:tc>
          <w:tcPr>
            <w:tcW w:w="1250" w:type="pct"/>
          </w:tcPr>
          <w:p w14:paraId="6594535D"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.132</w:t>
            </w:r>
          </w:p>
        </w:tc>
        <w:tc>
          <w:tcPr>
            <w:tcW w:w="1250" w:type="pct"/>
          </w:tcPr>
          <w:p w14:paraId="064F151E"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&lt;.001</w:t>
            </w:r>
            <w:r>
              <w:rPr>
                <w:rFonts w:ascii="Times New Roman" w:hAnsi="Times New Roman" w:cs="Times New Roman"/>
                <w:b/>
              </w:rPr>
              <w:t>***</w:t>
            </w:r>
          </w:p>
        </w:tc>
      </w:tr>
      <w:tr w:rsidR="00754317" w:rsidRPr="00680A5A" w14:paraId="165BDF4F" w14:textId="77777777" w:rsidTr="00DE04B0">
        <w:tc>
          <w:tcPr>
            <w:tcW w:w="1250" w:type="pct"/>
          </w:tcPr>
          <w:p w14:paraId="00C90B42" w14:textId="77777777" w:rsidR="00754317" w:rsidRPr="00680A5A" w:rsidRDefault="00754317" w:rsidP="00DE04B0">
            <w:pPr>
              <w:widowControl w:val="0"/>
              <w:ind w:left="150"/>
              <w:rPr>
                <w:rFonts w:ascii="Times New Roman" w:hAnsi="Times New Roman" w:cs="Times New Roman"/>
              </w:rPr>
            </w:pPr>
          </w:p>
        </w:tc>
        <w:tc>
          <w:tcPr>
            <w:tcW w:w="1250" w:type="pct"/>
          </w:tcPr>
          <w:p w14:paraId="3BC18179" w14:textId="77777777" w:rsidR="00754317" w:rsidRPr="0065511B" w:rsidRDefault="00754317" w:rsidP="00DE04B0">
            <w:pPr>
              <w:widowControl w:val="0"/>
              <w:jc w:val="center"/>
              <w:rPr>
                <w:rFonts w:ascii="Times New Roman" w:hAnsi="Times New Roman" w:cs="Times New Roman"/>
                <w:bCs/>
              </w:rPr>
            </w:pPr>
          </w:p>
        </w:tc>
        <w:tc>
          <w:tcPr>
            <w:tcW w:w="1250" w:type="pct"/>
          </w:tcPr>
          <w:p w14:paraId="0990D607" w14:textId="77777777" w:rsidR="00754317" w:rsidRPr="0065511B" w:rsidRDefault="00754317" w:rsidP="00DE04B0">
            <w:pPr>
              <w:widowControl w:val="0"/>
              <w:jc w:val="center"/>
              <w:rPr>
                <w:rFonts w:ascii="Times New Roman" w:hAnsi="Times New Roman" w:cs="Times New Roman"/>
                <w:bCs/>
              </w:rPr>
            </w:pPr>
          </w:p>
        </w:tc>
        <w:tc>
          <w:tcPr>
            <w:tcW w:w="1250" w:type="pct"/>
          </w:tcPr>
          <w:p w14:paraId="146F8C09" w14:textId="77777777" w:rsidR="00754317" w:rsidRPr="0065511B" w:rsidRDefault="00754317" w:rsidP="00DE04B0">
            <w:pPr>
              <w:widowControl w:val="0"/>
              <w:jc w:val="center"/>
              <w:rPr>
                <w:rFonts w:ascii="Times New Roman" w:hAnsi="Times New Roman" w:cs="Times New Roman"/>
                <w:bCs/>
              </w:rPr>
            </w:pPr>
          </w:p>
        </w:tc>
      </w:tr>
      <w:tr w:rsidR="00754317" w:rsidRPr="00680A5A" w14:paraId="1DDBC39F" w14:textId="77777777" w:rsidTr="00DE04B0">
        <w:tc>
          <w:tcPr>
            <w:tcW w:w="1250" w:type="pct"/>
            <w:tcBorders>
              <w:bottom w:val="single" w:sz="4" w:space="0" w:color="auto"/>
            </w:tcBorders>
          </w:tcPr>
          <w:p w14:paraId="5D92895A"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Constant </w:t>
            </w:r>
          </w:p>
        </w:tc>
        <w:tc>
          <w:tcPr>
            <w:tcW w:w="1250" w:type="pct"/>
            <w:tcBorders>
              <w:bottom w:val="single" w:sz="4" w:space="0" w:color="auto"/>
            </w:tcBorders>
          </w:tcPr>
          <w:p w14:paraId="59AC2F9D"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6.277</w:t>
            </w:r>
          </w:p>
        </w:tc>
        <w:tc>
          <w:tcPr>
            <w:tcW w:w="1250" w:type="pct"/>
            <w:tcBorders>
              <w:bottom w:val="single" w:sz="4" w:space="0" w:color="auto"/>
            </w:tcBorders>
          </w:tcPr>
          <w:p w14:paraId="3DAB85C8"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.304</w:t>
            </w:r>
          </w:p>
        </w:tc>
        <w:tc>
          <w:tcPr>
            <w:tcW w:w="1250" w:type="pct"/>
            <w:tcBorders>
              <w:bottom w:val="single" w:sz="4" w:space="0" w:color="auto"/>
            </w:tcBorders>
          </w:tcPr>
          <w:p w14:paraId="78382B23" w14:textId="77777777" w:rsidR="00754317" w:rsidRPr="0065511B" w:rsidRDefault="00754317" w:rsidP="00DE04B0">
            <w:pPr>
              <w:widowControl w:val="0"/>
              <w:jc w:val="center"/>
              <w:rPr>
                <w:rFonts w:ascii="Times New Roman" w:hAnsi="Times New Roman" w:cs="Times New Roman"/>
                <w:bCs/>
              </w:rPr>
            </w:pPr>
            <w:r w:rsidRPr="0065511B">
              <w:rPr>
                <w:rFonts w:ascii="Times New Roman" w:hAnsi="Times New Roman" w:cs="Times New Roman"/>
                <w:bCs/>
              </w:rPr>
              <w:t>&lt;.001</w:t>
            </w:r>
          </w:p>
        </w:tc>
      </w:tr>
      <w:tr w:rsidR="00754317" w:rsidRPr="00680A5A" w14:paraId="35653F67" w14:textId="77777777" w:rsidTr="00DE04B0">
        <w:tc>
          <w:tcPr>
            <w:tcW w:w="1250" w:type="pct"/>
            <w:tcBorders>
              <w:top w:val="single" w:sz="4" w:space="0" w:color="auto"/>
              <w:bottom w:val="single" w:sz="4" w:space="0" w:color="000000" w:themeColor="text1"/>
            </w:tcBorders>
          </w:tcPr>
          <w:p w14:paraId="12EC5F70" w14:textId="77777777" w:rsidR="00754317" w:rsidRPr="00647A86" w:rsidRDefault="00754317" w:rsidP="00DE04B0">
            <w:pPr>
              <w:widowControl w:val="0"/>
              <w:jc w:val="both"/>
              <w:rPr>
                <w:rFonts w:ascii="Times New Roman" w:hAnsi="Times New Roman" w:cs="Times New Roman"/>
                <w:i/>
                <w:iCs/>
              </w:rPr>
            </w:pPr>
            <w:r>
              <w:rPr>
                <w:rFonts w:ascii="Times New Roman" w:hAnsi="Times New Roman" w:cs="Times New Roman"/>
              </w:rPr>
              <w:t xml:space="preserve">Model </w:t>
            </w:r>
            <w:r>
              <w:rPr>
                <w:rFonts w:ascii="Times New Roman" w:hAnsi="Times New Roman" w:cs="Times New Roman"/>
                <w:i/>
                <w:iCs/>
              </w:rPr>
              <w:t>F</w:t>
            </w:r>
            <w:r>
              <w:rPr>
                <w:rFonts w:ascii="Times New Roman" w:hAnsi="Times New Roman" w:cs="Times New Roman"/>
              </w:rPr>
              <w:t xml:space="preserve">, </w:t>
            </w:r>
            <w:r>
              <w:rPr>
                <w:rFonts w:ascii="Times New Roman" w:hAnsi="Times New Roman" w:cs="Times New Roman"/>
                <w:i/>
                <w:iCs/>
              </w:rPr>
              <w:t>p</w:t>
            </w:r>
          </w:p>
        </w:tc>
        <w:tc>
          <w:tcPr>
            <w:tcW w:w="1250" w:type="pct"/>
            <w:tcBorders>
              <w:top w:val="single" w:sz="4" w:space="0" w:color="auto"/>
              <w:bottom w:val="single" w:sz="4" w:space="0" w:color="000000" w:themeColor="text1"/>
            </w:tcBorders>
          </w:tcPr>
          <w:p w14:paraId="111619C4" w14:textId="77777777" w:rsidR="00754317" w:rsidRPr="0065511B" w:rsidRDefault="00754317" w:rsidP="00DE04B0">
            <w:pPr>
              <w:widowControl w:val="0"/>
              <w:jc w:val="center"/>
              <w:rPr>
                <w:rFonts w:ascii="Times New Roman" w:hAnsi="Times New Roman" w:cs="Times New Roman"/>
                <w:bCs/>
              </w:rPr>
            </w:pPr>
            <w:r w:rsidRPr="00F72082">
              <w:rPr>
                <w:rFonts w:ascii="Times New Roman" w:hAnsi="Times New Roman" w:cs="Times New Roman"/>
                <w:bCs/>
              </w:rPr>
              <w:t>20.660</w:t>
            </w:r>
            <w:r>
              <w:rPr>
                <w:rFonts w:ascii="Times New Roman" w:hAnsi="Times New Roman" w:cs="Times New Roman"/>
                <w:bCs/>
              </w:rPr>
              <w:t xml:space="preserve">,  </w:t>
            </w:r>
            <w:r>
              <w:rPr>
                <w:rFonts w:ascii="Times New Roman" w:hAnsi="Times New Roman" w:cs="Times New Roman"/>
                <w:bCs/>
                <w:i/>
                <w:iCs/>
              </w:rPr>
              <w:t>p</w:t>
            </w:r>
            <w:r w:rsidRPr="00DA4F48">
              <w:rPr>
                <w:rFonts w:ascii="Times New Roman" w:hAnsi="Times New Roman" w:cs="Times New Roman"/>
                <w:bCs/>
              </w:rPr>
              <w:t>&lt;.001</w:t>
            </w:r>
          </w:p>
        </w:tc>
        <w:tc>
          <w:tcPr>
            <w:tcW w:w="1250" w:type="pct"/>
            <w:tcBorders>
              <w:top w:val="single" w:sz="4" w:space="0" w:color="auto"/>
              <w:bottom w:val="single" w:sz="4" w:space="0" w:color="000000" w:themeColor="text1"/>
            </w:tcBorders>
          </w:tcPr>
          <w:p w14:paraId="17E73206" w14:textId="77777777" w:rsidR="00754317" w:rsidRPr="0065511B" w:rsidRDefault="00754317" w:rsidP="00DE04B0">
            <w:pPr>
              <w:widowControl w:val="0"/>
              <w:jc w:val="center"/>
              <w:rPr>
                <w:rFonts w:ascii="Times New Roman" w:hAnsi="Times New Roman" w:cs="Times New Roman"/>
                <w:bCs/>
              </w:rPr>
            </w:pPr>
          </w:p>
        </w:tc>
        <w:tc>
          <w:tcPr>
            <w:tcW w:w="1250" w:type="pct"/>
            <w:tcBorders>
              <w:top w:val="single" w:sz="4" w:space="0" w:color="auto"/>
              <w:bottom w:val="single" w:sz="4" w:space="0" w:color="000000" w:themeColor="text1"/>
            </w:tcBorders>
          </w:tcPr>
          <w:p w14:paraId="1B76BE0A" w14:textId="77777777" w:rsidR="00754317" w:rsidRPr="0065511B" w:rsidRDefault="00754317" w:rsidP="00DE04B0">
            <w:pPr>
              <w:widowControl w:val="0"/>
              <w:jc w:val="center"/>
              <w:rPr>
                <w:rFonts w:ascii="Times New Roman" w:hAnsi="Times New Roman" w:cs="Times New Roman"/>
                <w:bCs/>
              </w:rPr>
            </w:pPr>
          </w:p>
        </w:tc>
      </w:tr>
    </w:tbl>
    <w:p w14:paraId="083E2DFC" w14:textId="77777777" w:rsidR="00754317" w:rsidRPr="0013646D" w:rsidRDefault="00754317" w:rsidP="00754317">
      <w:pPr>
        <w:widowControl w:val="0"/>
        <w:rPr>
          <w:rFonts w:ascii="Times New Roman" w:hAnsi="Times New Roman" w:cs="Times New Roman"/>
          <w:b/>
          <w:sz w:val="24"/>
          <w:szCs w:val="24"/>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5476CEAC" w14:textId="77777777" w:rsidR="00754317" w:rsidRDefault="00754317" w:rsidP="00754317">
      <w:pPr>
        <w:widowControl w:val="0"/>
        <w:spacing w:before="240" w:after="0" w:line="240" w:lineRule="auto"/>
        <w:rPr>
          <w:rFonts w:ascii="Times New Roman" w:hAnsi="Times New Roman" w:cs="Times New Roman"/>
          <w:sz w:val="24"/>
          <w:szCs w:val="24"/>
        </w:rPr>
      </w:pPr>
    </w:p>
    <w:p w14:paraId="6CE38A2D" w14:textId="77777777" w:rsidR="00754317" w:rsidRPr="00A255F7" w:rsidRDefault="00754317" w:rsidP="00754317">
      <w:pPr>
        <w:widowControl w:val="0"/>
        <w:spacing w:after="0" w:line="480" w:lineRule="auto"/>
        <w:ind w:firstLine="720"/>
        <w:rPr>
          <w:rFonts w:ascii="Times New Roman" w:eastAsia="Times New Roman" w:hAnsi="Times New Roman" w:cs="Times New Roman"/>
          <w:b/>
          <w:bCs/>
          <w:sz w:val="24"/>
          <w:szCs w:val="24"/>
        </w:rPr>
      </w:pPr>
      <w:r w:rsidRPr="00A255F7">
        <w:rPr>
          <w:rFonts w:ascii="Times New Roman" w:hAnsi="Times New Roman" w:cs="Times New Roman"/>
          <w:sz w:val="24"/>
          <w:szCs w:val="24"/>
        </w:rPr>
        <w:t>T</w:t>
      </w:r>
      <w:r w:rsidRPr="006657E7">
        <w:rPr>
          <w:rFonts w:ascii="Times New Roman" w:hAnsi="Times New Roman" w:cs="Times New Roman"/>
          <w:bCs/>
          <w:sz w:val="24"/>
          <w:szCs w:val="24"/>
        </w:rPr>
        <w:t xml:space="preserve">able </w:t>
      </w:r>
      <w:r>
        <w:rPr>
          <w:rFonts w:ascii="Times New Roman" w:hAnsi="Times New Roman" w:cs="Times New Roman"/>
          <w:bCs/>
          <w:sz w:val="24"/>
          <w:szCs w:val="24"/>
        </w:rPr>
        <w:t>6</w:t>
      </w:r>
      <w:r w:rsidRPr="006657E7">
        <w:rPr>
          <w:rFonts w:ascii="Times New Roman" w:hAnsi="Times New Roman" w:cs="Times New Roman"/>
          <w:sz w:val="24"/>
          <w:szCs w:val="24"/>
        </w:rPr>
        <w:t xml:space="preserve"> </w:t>
      </w:r>
      <w:r>
        <w:rPr>
          <w:rFonts w:ascii="Times New Roman" w:hAnsi="Times New Roman" w:cs="Times New Roman"/>
          <w:sz w:val="24"/>
          <w:szCs w:val="24"/>
        </w:rPr>
        <w:t>indicates that</w:t>
      </w:r>
      <w:r w:rsidRPr="006657E7">
        <w:rPr>
          <w:rFonts w:ascii="Times New Roman" w:hAnsi="Times New Roman" w:cs="Times New Roman"/>
          <w:sz w:val="24"/>
          <w:szCs w:val="24"/>
        </w:rPr>
        <w:t xml:space="preserve"> </w:t>
      </w:r>
      <w:r w:rsidRPr="006657E7">
        <w:rPr>
          <w:rFonts w:ascii="Times New Roman" w:hAnsi="Times New Roman" w:cs="Times New Roman"/>
          <w:bCs/>
          <w:sz w:val="24"/>
          <w:szCs w:val="24"/>
        </w:rPr>
        <w:t>exposure to ageist messages related to appearance was negatively associated with positive experiences of aging (</w:t>
      </w:r>
      <w:r w:rsidRPr="006657E7">
        <w:rPr>
          <w:rFonts w:ascii="Times New Roman" w:hAnsi="Times New Roman" w:cs="Times New Roman"/>
          <w:bCs/>
          <w:i/>
          <w:iCs/>
          <w:sz w:val="24"/>
          <w:szCs w:val="24"/>
        </w:rPr>
        <w:t>b</w:t>
      </w:r>
      <w:r>
        <w:rPr>
          <w:rFonts w:ascii="Times New Roman" w:hAnsi="Times New Roman" w:cs="Times New Roman"/>
          <w:bCs/>
          <w:i/>
          <w:iCs/>
          <w:sz w:val="24"/>
          <w:szCs w:val="24"/>
        </w:rPr>
        <w:t>=</w:t>
      </w:r>
      <w:r>
        <w:rPr>
          <w:rFonts w:ascii="Times New Roman" w:hAnsi="Times New Roman" w:cs="Times New Roman"/>
          <w:bCs/>
          <w:sz w:val="24"/>
          <w:szCs w:val="24"/>
        </w:rPr>
        <w:t>-</w:t>
      </w:r>
      <w:r w:rsidRPr="006657E7">
        <w:rPr>
          <w:rFonts w:ascii="Times New Roman" w:hAnsi="Times New Roman" w:cs="Times New Roman"/>
          <w:bCs/>
          <w:sz w:val="24"/>
          <w:szCs w:val="24"/>
        </w:rPr>
        <w:t xml:space="preserve">.147, </w:t>
      </w:r>
      <w:r w:rsidRPr="006657E7">
        <w:rPr>
          <w:rFonts w:ascii="Times New Roman" w:hAnsi="Times New Roman" w:cs="Times New Roman"/>
          <w:bCs/>
          <w:i/>
          <w:iCs/>
          <w:sz w:val="24"/>
          <w:szCs w:val="24"/>
        </w:rPr>
        <w:t>p</w:t>
      </w:r>
      <w:r>
        <w:rPr>
          <w:rFonts w:ascii="Times New Roman" w:hAnsi="Times New Roman" w:cs="Times New Roman"/>
          <w:bCs/>
          <w:sz w:val="24"/>
          <w:szCs w:val="24"/>
        </w:rPr>
        <w:t>=</w:t>
      </w:r>
      <w:r w:rsidRPr="006657E7">
        <w:rPr>
          <w:rFonts w:ascii="Times New Roman" w:hAnsi="Times New Roman" w:cs="Times New Roman"/>
          <w:bCs/>
          <w:sz w:val="24"/>
          <w:szCs w:val="24"/>
        </w:rPr>
        <w:t>.028), such that more frequent exposure to ageist media was associated with less positive experiences of aging. Increasing age (</w:t>
      </w:r>
      <w:r w:rsidRPr="006657E7">
        <w:rPr>
          <w:rFonts w:ascii="Times New Roman" w:hAnsi="Times New Roman" w:cs="Times New Roman"/>
          <w:bCs/>
          <w:i/>
          <w:iCs/>
          <w:sz w:val="24"/>
          <w:szCs w:val="24"/>
        </w:rPr>
        <w:t>b</w:t>
      </w:r>
      <w:r>
        <w:rPr>
          <w:rFonts w:ascii="Times New Roman" w:hAnsi="Times New Roman" w:cs="Times New Roman"/>
          <w:bCs/>
          <w:sz w:val="24"/>
          <w:szCs w:val="24"/>
        </w:rPr>
        <w:t>=</w:t>
      </w:r>
      <w:r w:rsidRPr="006657E7">
        <w:rPr>
          <w:rFonts w:ascii="Times New Roman" w:hAnsi="Times New Roman" w:cs="Times New Roman"/>
          <w:bCs/>
          <w:sz w:val="24"/>
          <w:szCs w:val="24"/>
        </w:rPr>
        <w:t xml:space="preserve">.505, </w:t>
      </w:r>
      <w:r w:rsidRPr="006657E7">
        <w:rPr>
          <w:rFonts w:ascii="Times New Roman" w:hAnsi="Times New Roman" w:cs="Times New Roman"/>
          <w:bCs/>
          <w:i/>
          <w:iCs/>
          <w:sz w:val="24"/>
          <w:szCs w:val="24"/>
        </w:rPr>
        <w:t>p</w:t>
      </w:r>
      <w:r w:rsidRPr="006657E7">
        <w:rPr>
          <w:rFonts w:ascii="Times New Roman" w:hAnsi="Times New Roman" w:cs="Times New Roman"/>
          <w:bCs/>
          <w:sz w:val="24"/>
          <w:szCs w:val="24"/>
        </w:rPr>
        <w:t xml:space="preserve"> &lt;.001), </w:t>
      </w:r>
      <w:r>
        <w:rPr>
          <w:rFonts w:ascii="Times New Roman" w:hAnsi="Times New Roman" w:cs="Times New Roman"/>
          <w:bCs/>
          <w:sz w:val="24"/>
          <w:szCs w:val="24"/>
        </w:rPr>
        <w:t xml:space="preserve">being </w:t>
      </w:r>
      <w:r>
        <w:rPr>
          <w:rFonts w:ascii="Times New Roman" w:hAnsi="Times New Roman" w:cs="Times New Roman"/>
          <w:sz w:val="24"/>
          <w:szCs w:val="24"/>
        </w:rPr>
        <w:t>women</w:t>
      </w:r>
      <w:r w:rsidRPr="006657E7">
        <w:rPr>
          <w:rFonts w:ascii="Times New Roman" w:hAnsi="Times New Roman" w:cs="Times New Roman"/>
          <w:sz w:val="24"/>
          <w:szCs w:val="24"/>
        </w:rPr>
        <w:t xml:space="preserve"> (</w:t>
      </w:r>
      <w:r w:rsidRPr="006657E7">
        <w:rPr>
          <w:rFonts w:ascii="Times New Roman" w:hAnsi="Times New Roman" w:cs="Times New Roman"/>
          <w:i/>
          <w:iCs/>
          <w:sz w:val="24"/>
          <w:szCs w:val="24"/>
        </w:rPr>
        <w:t>b</w:t>
      </w:r>
      <w:r>
        <w:rPr>
          <w:rFonts w:ascii="Times New Roman" w:hAnsi="Times New Roman" w:cs="Times New Roman"/>
          <w:bCs/>
          <w:sz w:val="24"/>
          <w:szCs w:val="24"/>
        </w:rPr>
        <w:t>=</w:t>
      </w:r>
      <w:r w:rsidRPr="006657E7">
        <w:rPr>
          <w:rFonts w:ascii="Times New Roman" w:hAnsi="Times New Roman" w:cs="Times New Roman"/>
          <w:bCs/>
          <w:sz w:val="24"/>
          <w:szCs w:val="24"/>
        </w:rPr>
        <w:t xml:space="preserve">.278, </w:t>
      </w:r>
      <w:r w:rsidRPr="006657E7">
        <w:rPr>
          <w:rFonts w:ascii="Times New Roman" w:hAnsi="Times New Roman" w:cs="Times New Roman"/>
          <w:bCs/>
          <w:i/>
          <w:iCs/>
          <w:sz w:val="24"/>
          <w:szCs w:val="24"/>
        </w:rPr>
        <w:t>p</w:t>
      </w:r>
      <w:r>
        <w:rPr>
          <w:rFonts w:ascii="Times New Roman" w:hAnsi="Times New Roman" w:cs="Times New Roman"/>
          <w:bCs/>
          <w:sz w:val="24"/>
          <w:szCs w:val="24"/>
        </w:rPr>
        <w:t>=</w:t>
      </w:r>
      <w:r w:rsidRPr="006657E7">
        <w:rPr>
          <w:rFonts w:ascii="Times New Roman" w:hAnsi="Times New Roman" w:cs="Times New Roman"/>
          <w:bCs/>
          <w:sz w:val="24"/>
          <w:szCs w:val="24"/>
        </w:rPr>
        <w:t>.016), Non-Hispanic Black (</w:t>
      </w:r>
      <w:r w:rsidRPr="006657E7">
        <w:rPr>
          <w:rFonts w:ascii="Times New Roman" w:hAnsi="Times New Roman" w:cs="Times New Roman"/>
          <w:bCs/>
          <w:i/>
          <w:iCs/>
          <w:sz w:val="24"/>
          <w:szCs w:val="24"/>
        </w:rPr>
        <w:t>b</w:t>
      </w:r>
      <w:r>
        <w:rPr>
          <w:rFonts w:ascii="Times New Roman" w:hAnsi="Times New Roman" w:cs="Times New Roman"/>
          <w:bCs/>
          <w:sz w:val="24"/>
          <w:szCs w:val="24"/>
        </w:rPr>
        <w:t>=</w:t>
      </w:r>
      <w:r w:rsidRPr="006657E7">
        <w:rPr>
          <w:rFonts w:ascii="Times New Roman" w:hAnsi="Times New Roman" w:cs="Times New Roman"/>
          <w:bCs/>
          <w:sz w:val="24"/>
          <w:szCs w:val="24"/>
        </w:rPr>
        <w:t xml:space="preserve">1.004, </w:t>
      </w:r>
      <w:r w:rsidRPr="006657E7">
        <w:rPr>
          <w:rFonts w:ascii="Times New Roman" w:hAnsi="Times New Roman" w:cs="Times New Roman"/>
          <w:bCs/>
          <w:i/>
          <w:iCs/>
          <w:sz w:val="24"/>
          <w:szCs w:val="24"/>
        </w:rPr>
        <w:t>p</w:t>
      </w:r>
      <w:r w:rsidRPr="006657E7">
        <w:rPr>
          <w:rFonts w:ascii="Times New Roman" w:hAnsi="Times New Roman" w:cs="Times New Roman"/>
          <w:bCs/>
          <w:sz w:val="24"/>
          <w:szCs w:val="24"/>
        </w:rPr>
        <w:t xml:space="preserve"> &lt;.001), Hispanic (</w:t>
      </w:r>
      <w:r w:rsidRPr="006657E7">
        <w:rPr>
          <w:rFonts w:ascii="Times New Roman" w:hAnsi="Times New Roman" w:cs="Times New Roman"/>
          <w:bCs/>
          <w:i/>
          <w:iCs/>
          <w:sz w:val="24"/>
          <w:szCs w:val="24"/>
        </w:rPr>
        <w:t>b</w:t>
      </w:r>
      <w:r>
        <w:rPr>
          <w:rFonts w:ascii="Times New Roman" w:hAnsi="Times New Roman" w:cs="Times New Roman"/>
          <w:bCs/>
          <w:sz w:val="24"/>
          <w:szCs w:val="24"/>
        </w:rPr>
        <w:t>=</w:t>
      </w:r>
      <w:r w:rsidRPr="006657E7">
        <w:rPr>
          <w:rFonts w:ascii="Times New Roman" w:hAnsi="Times New Roman" w:cs="Times New Roman"/>
          <w:bCs/>
          <w:sz w:val="24"/>
          <w:szCs w:val="24"/>
        </w:rPr>
        <w:t>.368, .046), marital status (</w:t>
      </w:r>
      <w:r w:rsidRPr="006657E7">
        <w:rPr>
          <w:rFonts w:ascii="Times New Roman" w:hAnsi="Times New Roman" w:cs="Times New Roman"/>
          <w:bCs/>
          <w:i/>
          <w:iCs/>
          <w:sz w:val="24"/>
          <w:szCs w:val="24"/>
        </w:rPr>
        <w:t>b</w:t>
      </w:r>
      <w:r>
        <w:rPr>
          <w:rFonts w:ascii="Times New Roman" w:hAnsi="Times New Roman" w:cs="Times New Roman"/>
          <w:bCs/>
          <w:sz w:val="24"/>
          <w:szCs w:val="24"/>
        </w:rPr>
        <w:t>=</w:t>
      </w:r>
      <w:r w:rsidRPr="006657E7">
        <w:rPr>
          <w:rFonts w:ascii="Times New Roman" w:hAnsi="Times New Roman" w:cs="Times New Roman"/>
          <w:bCs/>
          <w:sz w:val="24"/>
          <w:szCs w:val="24"/>
        </w:rPr>
        <w:t xml:space="preserve">.400, </w:t>
      </w:r>
      <w:r w:rsidRPr="006657E7">
        <w:rPr>
          <w:rFonts w:ascii="Times New Roman" w:hAnsi="Times New Roman" w:cs="Times New Roman"/>
          <w:bCs/>
          <w:i/>
          <w:iCs/>
          <w:sz w:val="24"/>
          <w:szCs w:val="24"/>
        </w:rPr>
        <w:t>p</w:t>
      </w:r>
      <w:r>
        <w:rPr>
          <w:rFonts w:ascii="Times New Roman" w:hAnsi="Times New Roman" w:cs="Times New Roman"/>
          <w:bCs/>
          <w:sz w:val="24"/>
          <w:szCs w:val="24"/>
        </w:rPr>
        <w:t>=</w:t>
      </w:r>
      <w:r w:rsidRPr="006657E7">
        <w:rPr>
          <w:rFonts w:ascii="Times New Roman" w:hAnsi="Times New Roman" w:cs="Times New Roman"/>
          <w:bCs/>
          <w:sz w:val="24"/>
          <w:szCs w:val="24"/>
        </w:rPr>
        <w:t>.002), education (</w:t>
      </w:r>
      <w:r w:rsidRPr="006657E7">
        <w:rPr>
          <w:rFonts w:ascii="Times New Roman" w:hAnsi="Times New Roman" w:cs="Times New Roman"/>
          <w:bCs/>
          <w:i/>
          <w:iCs/>
          <w:sz w:val="24"/>
          <w:szCs w:val="24"/>
        </w:rPr>
        <w:t>b</w:t>
      </w:r>
      <w:r>
        <w:rPr>
          <w:rFonts w:ascii="Times New Roman" w:hAnsi="Times New Roman" w:cs="Times New Roman"/>
          <w:bCs/>
          <w:sz w:val="24"/>
          <w:szCs w:val="24"/>
        </w:rPr>
        <w:t>=</w:t>
      </w:r>
      <w:r w:rsidRPr="006657E7">
        <w:rPr>
          <w:rFonts w:ascii="Times New Roman" w:hAnsi="Times New Roman" w:cs="Times New Roman"/>
          <w:bCs/>
          <w:sz w:val="24"/>
          <w:szCs w:val="24"/>
        </w:rPr>
        <w:t xml:space="preserve">.241, </w:t>
      </w:r>
      <w:r w:rsidRPr="006657E7">
        <w:rPr>
          <w:rFonts w:ascii="Times New Roman" w:hAnsi="Times New Roman" w:cs="Times New Roman"/>
          <w:bCs/>
          <w:i/>
          <w:iCs/>
          <w:sz w:val="24"/>
          <w:szCs w:val="24"/>
        </w:rPr>
        <w:t>p</w:t>
      </w:r>
      <w:r w:rsidRPr="006657E7">
        <w:rPr>
          <w:rFonts w:ascii="Times New Roman" w:hAnsi="Times New Roman" w:cs="Times New Roman"/>
          <w:bCs/>
          <w:sz w:val="24"/>
          <w:szCs w:val="24"/>
        </w:rPr>
        <w:t xml:space="preserve"> &lt;.001) employment status (</w:t>
      </w:r>
      <w:r w:rsidRPr="006657E7">
        <w:rPr>
          <w:rFonts w:ascii="Times New Roman" w:hAnsi="Times New Roman" w:cs="Times New Roman"/>
          <w:bCs/>
          <w:i/>
          <w:iCs/>
          <w:sz w:val="24"/>
          <w:szCs w:val="24"/>
        </w:rPr>
        <w:t>b</w:t>
      </w:r>
      <w:r>
        <w:rPr>
          <w:rFonts w:ascii="Times New Roman" w:hAnsi="Times New Roman" w:cs="Times New Roman"/>
          <w:bCs/>
          <w:sz w:val="24"/>
          <w:szCs w:val="24"/>
        </w:rPr>
        <w:t>=</w:t>
      </w:r>
      <w:r w:rsidRPr="006657E7">
        <w:rPr>
          <w:rFonts w:ascii="Times New Roman" w:hAnsi="Times New Roman" w:cs="Times New Roman"/>
          <w:bCs/>
          <w:sz w:val="24"/>
          <w:szCs w:val="24"/>
        </w:rPr>
        <w:t xml:space="preserve">.410, </w:t>
      </w:r>
      <w:r w:rsidRPr="006657E7">
        <w:rPr>
          <w:rFonts w:ascii="Times New Roman" w:hAnsi="Times New Roman" w:cs="Times New Roman"/>
          <w:bCs/>
          <w:i/>
          <w:iCs/>
          <w:sz w:val="24"/>
          <w:szCs w:val="24"/>
        </w:rPr>
        <w:t>p</w:t>
      </w:r>
      <w:r>
        <w:rPr>
          <w:rFonts w:ascii="Times New Roman" w:hAnsi="Times New Roman" w:cs="Times New Roman"/>
          <w:bCs/>
          <w:sz w:val="24"/>
          <w:szCs w:val="24"/>
        </w:rPr>
        <w:t>=</w:t>
      </w:r>
      <w:r w:rsidRPr="006657E7">
        <w:rPr>
          <w:rFonts w:ascii="Times New Roman" w:hAnsi="Times New Roman" w:cs="Times New Roman"/>
          <w:bCs/>
          <w:sz w:val="24"/>
          <w:szCs w:val="24"/>
        </w:rPr>
        <w:t>.002), and income (</w:t>
      </w:r>
      <w:r w:rsidRPr="006657E7">
        <w:rPr>
          <w:rFonts w:ascii="Times New Roman" w:hAnsi="Times New Roman" w:cs="Times New Roman"/>
          <w:bCs/>
          <w:i/>
          <w:iCs/>
          <w:sz w:val="24"/>
          <w:szCs w:val="24"/>
        </w:rPr>
        <w:t>b</w:t>
      </w:r>
      <w:r>
        <w:rPr>
          <w:rFonts w:ascii="Times New Roman" w:hAnsi="Times New Roman" w:cs="Times New Roman"/>
          <w:bCs/>
          <w:sz w:val="24"/>
          <w:szCs w:val="24"/>
        </w:rPr>
        <w:t>=</w:t>
      </w:r>
      <w:r w:rsidRPr="006657E7">
        <w:rPr>
          <w:rFonts w:ascii="Times New Roman" w:hAnsi="Times New Roman" w:cs="Times New Roman"/>
          <w:bCs/>
          <w:sz w:val="24"/>
          <w:szCs w:val="24"/>
        </w:rPr>
        <w:t xml:space="preserve">.607, </w:t>
      </w:r>
      <w:r w:rsidRPr="006657E7">
        <w:rPr>
          <w:rFonts w:ascii="Times New Roman" w:hAnsi="Times New Roman" w:cs="Times New Roman"/>
          <w:bCs/>
          <w:i/>
          <w:iCs/>
          <w:sz w:val="24"/>
          <w:szCs w:val="24"/>
        </w:rPr>
        <w:t>p</w:t>
      </w:r>
      <w:r w:rsidRPr="006657E7">
        <w:rPr>
          <w:rFonts w:ascii="Times New Roman" w:hAnsi="Times New Roman" w:cs="Times New Roman"/>
          <w:bCs/>
          <w:sz w:val="24"/>
          <w:szCs w:val="24"/>
        </w:rPr>
        <w:t xml:space="preserve"> &lt;.001) were all associated with more positive experiences of aging in these models. This is consistent with the RQ2 </w:t>
      </w:r>
      <w:r w:rsidRPr="006657E7">
        <w:rPr>
          <w:rFonts w:ascii="Times New Roman" w:eastAsia="Times New Roman" w:hAnsi="Times New Roman" w:cs="Times New Roman"/>
          <w:sz w:val="24"/>
          <w:szCs w:val="24"/>
        </w:rPr>
        <w:t>H</w:t>
      </w:r>
      <w:r w:rsidRPr="006657E7">
        <w:rPr>
          <w:rFonts w:ascii="Times New Roman" w:eastAsia="Times New Roman" w:hAnsi="Times New Roman" w:cs="Times New Roman"/>
          <w:sz w:val="24"/>
          <w:szCs w:val="24"/>
          <w:vertAlign w:val="subscript"/>
        </w:rPr>
        <w:t>2</w:t>
      </w:r>
      <w:r w:rsidRPr="006657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 o</w:t>
      </w:r>
      <w:r w:rsidRPr="006657E7">
        <w:rPr>
          <w:rFonts w:ascii="Times New Roman" w:eastAsia="Times New Roman" w:hAnsi="Times New Roman" w:cs="Times New Roman"/>
          <w:sz w:val="24"/>
          <w:szCs w:val="24"/>
        </w:rPr>
        <w:t>lder adults who reported more frequent exposure to ageist messages about the appearance of older adults would have less positive experiences of aging.</w:t>
      </w:r>
    </w:p>
    <w:p w14:paraId="7038DD8D" w14:textId="77777777" w:rsidR="00754317" w:rsidRPr="00525D3C" w:rsidRDefault="00754317" w:rsidP="00754317">
      <w:pPr>
        <w:widowControl w:val="0"/>
        <w:spacing w:after="0" w:line="240" w:lineRule="auto"/>
        <w:rPr>
          <w:rFonts w:ascii="Times New Roman" w:hAnsi="Times New Roman" w:cs="Times New Roman"/>
          <w:bCs/>
        </w:rPr>
      </w:pPr>
    </w:p>
    <w:tbl>
      <w:tblPr>
        <w:tblStyle w:val="TableGrid"/>
        <w:tblW w:w="5000" w:type="pct"/>
        <w:tblLook w:val="04A0" w:firstRow="1" w:lastRow="0" w:firstColumn="1" w:lastColumn="0" w:noHBand="0" w:noVBand="1"/>
      </w:tblPr>
      <w:tblGrid>
        <w:gridCol w:w="2394"/>
        <w:gridCol w:w="2394"/>
        <w:gridCol w:w="2394"/>
        <w:gridCol w:w="2394"/>
      </w:tblGrid>
      <w:tr w:rsidR="00754317" w:rsidRPr="00680A5A" w14:paraId="7F7A48E5" w14:textId="77777777" w:rsidTr="00DE04B0">
        <w:tc>
          <w:tcPr>
            <w:tcW w:w="5000" w:type="pct"/>
            <w:gridSpan w:val="4"/>
            <w:tcBorders>
              <w:top w:val="nil"/>
              <w:left w:val="nil"/>
              <w:bottom w:val="single" w:sz="4" w:space="0" w:color="auto"/>
              <w:right w:val="nil"/>
            </w:tcBorders>
          </w:tcPr>
          <w:p w14:paraId="50985824" w14:textId="77777777" w:rsidR="00754317" w:rsidRDefault="00754317" w:rsidP="00DE04B0">
            <w:pPr>
              <w:widowControl w:val="0"/>
              <w:rPr>
                <w:rFonts w:ascii="Times New Roman" w:hAnsi="Times New Roman" w:cs="Times New Roman"/>
                <w:b/>
              </w:rPr>
            </w:pPr>
            <w:r>
              <w:rPr>
                <w:rFonts w:ascii="Times New Roman" w:hAnsi="Times New Roman" w:cs="Times New Roman"/>
                <w:b/>
              </w:rPr>
              <w:t xml:space="preserve">Table 6. Relationships Between Positive Experience of Aging and Exposure to Ageist Messages </w:t>
            </w:r>
            <w:r>
              <w:rPr>
                <w:rFonts w:ascii="Times New Roman" w:hAnsi="Times New Roman" w:cs="Times New Roman"/>
                <w:b/>
              </w:rPr>
              <w:lastRenderedPageBreak/>
              <w:t xml:space="preserve">Related to Appearance </w:t>
            </w:r>
            <w:r w:rsidRPr="00181FD8">
              <w:rPr>
                <w:rFonts w:ascii="Times New Roman" w:hAnsi="Times New Roman" w:cs="Times New Roman"/>
                <w:b/>
              </w:rPr>
              <w:t>(</w:t>
            </w:r>
            <w:r w:rsidRPr="00AB778C">
              <w:rPr>
                <w:rFonts w:ascii="Times New Roman" w:hAnsi="Times New Roman" w:cs="Times New Roman"/>
                <w:b/>
                <w:i/>
                <w:iCs/>
              </w:rPr>
              <w:t>N</w:t>
            </w:r>
            <w:r>
              <w:rPr>
                <w:rFonts w:ascii="Times New Roman" w:hAnsi="Times New Roman" w:cs="Times New Roman"/>
                <w:b/>
              </w:rPr>
              <w:t>=2022</w:t>
            </w:r>
            <w:r w:rsidRPr="00181FD8">
              <w:rPr>
                <w:rFonts w:ascii="Times New Roman" w:hAnsi="Times New Roman" w:cs="Times New Roman"/>
                <w:b/>
              </w:rPr>
              <w:t>)</w:t>
            </w:r>
          </w:p>
        </w:tc>
      </w:tr>
      <w:tr w:rsidR="00754317" w:rsidRPr="00680A5A" w14:paraId="282E2901" w14:textId="77777777" w:rsidTr="00DE04B0">
        <w:tc>
          <w:tcPr>
            <w:tcW w:w="1250" w:type="pct"/>
            <w:tcBorders>
              <w:left w:val="nil"/>
              <w:bottom w:val="nil"/>
              <w:right w:val="nil"/>
            </w:tcBorders>
          </w:tcPr>
          <w:p w14:paraId="114B8802" w14:textId="77777777" w:rsidR="00754317" w:rsidRDefault="00754317" w:rsidP="00DE04B0">
            <w:pPr>
              <w:widowControl w:val="0"/>
              <w:rPr>
                <w:rFonts w:ascii="Times New Roman" w:hAnsi="Times New Roman" w:cs="Times New Roman"/>
                <w:b/>
              </w:rPr>
            </w:pPr>
          </w:p>
          <w:p w14:paraId="19AD704C" w14:textId="77777777" w:rsidR="00754317" w:rsidRPr="00680A5A" w:rsidRDefault="00754317" w:rsidP="00DE04B0">
            <w:pPr>
              <w:widowControl w:val="0"/>
              <w:rPr>
                <w:rFonts w:ascii="Times New Roman" w:hAnsi="Times New Roman" w:cs="Times New Roman"/>
                <w:b/>
              </w:rPr>
            </w:pPr>
          </w:p>
        </w:tc>
        <w:tc>
          <w:tcPr>
            <w:tcW w:w="1250" w:type="pct"/>
            <w:tcBorders>
              <w:left w:val="nil"/>
              <w:bottom w:val="nil"/>
              <w:right w:val="nil"/>
            </w:tcBorders>
          </w:tcPr>
          <w:p w14:paraId="2DB9D699" w14:textId="77777777" w:rsidR="00754317" w:rsidRPr="00C30C4E" w:rsidRDefault="00754317" w:rsidP="00DE04B0">
            <w:pPr>
              <w:widowControl w:val="0"/>
              <w:jc w:val="center"/>
              <w:rPr>
                <w:rFonts w:ascii="Times New Roman" w:hAnsi="Times New Roman" w:cs="Times New Roman"/>
                <w:b/>
                <w:i/>
                <w:iCs/>
              </w:rPr>
            </w:pPr>
            <w:r>
              <w:rPr>
                <w:rFonts w:ascii="Times New Roman" w:hAnsi="Times New Roman" w:cs="Times New Roman"/>
                <w:b/>
                <w:i/>
                <w:iCs/>
              </w:rPr>
              <w:t>b</w:t>
            </w:r>
          </w:p>
        </w:tc>
        <w:tc>
          <w:tcPr>
            <w:tcW w:w="1250" w:type="pct"/>
            <w:tcBorders>
              <w:left w:val="nil"/>
              <w:bottom w:val="nil"/>
              <w:right w:val="nil"/>
            </w:tcBorders>
          </w:tcPr>
          <w:p w14:paraId="4D6A6DE5" w14:textId="77777777" w:rsidR="00754317" w:rsidRPr="00680A5A" w:rsidRDefault="00754317" w:rsidP="00DE04B0">
            <w:pPr>
              <w:widowControl w:val="0"/>
              <w:jc w:val="center"/>
              <w:rPr>
                <w:rFonts w:ascii="Times New Roman" w:hAnsi="Times New Roman" w:cs="Times New Roman"/>
                <w:b/>
              </w:rPr>
            </w:pPr>
            <w:r>
              <w:rPr>
                <w:rFonts w:ascii="Times New Roman" w:hAnsi="Times New Roman" w:cs="Times New Roman"/>
                <w:b/>
              </w:rPr>
              <w:t>SE</w:t>
            </w:r>
          </w:p>
        </w:tc>
        <w:tc>
          <w:tcPr>
            <w:tcW w:w="1250" w:type="pct"/>
            <w:tcBorders>
              <w:left w:val="nil"/>
              <w:bottom w:val="nil"/>
              <w:right w:val="nil"/>
            </w:tcBorders>
          </w:tcPr>
          <w:p w14:paraId="0706BA85" w14:textId="77777777" w:rsidR="00754317" w:rsidRPr="00680A5A" w:rsidRDefault="00754317" w:rsidP="00DE04B0">
            <w:pPr>
              <w:widowControl w:val="0"/>
              <w:jc w:val="center"/>
              <w:rPr>
                <w:rFonts w:ascii="Times New Roman" w:hAnsi="Times New Roman" w:cs="Times New Roman"/>
                <w:b/>
              </w:rPr>
            </w:pPr>
            <w:r w:rsidRPr="00F77372">
              <w:rPr>
                <w:rFonts w:ascii="Times New Roman" w:hAnsi="Times New Roman" w:cs="Times New Roman"/>
                <w:b/>
                <w:i/>
                <w:sz w:val="24"/>
              </w:rPr>
              <w:t>p</w:t>
            </w:r>
            <w:r>
              <w:rPr>
                <w:rFonts w:ascii="Times New Roman" w:hAnsi="Times New Roman" w:cs="Times New Roman"/>
                <w:b/>
              </w:rPr>
              <w:t xml:space="preserve">–value </w:t>
            </w:r>
          </w:p>
        </w:tc>
      </w:tr>
      <w:tr w:rsidR="00754317" w:rsidRPr="00680A5A" w14:paraId="039F596A" w14:textId="77777777" w:rsidTr="00DE04B0">
        <w:tc>
          <w:tcPr>
            <w:tcW w:w="1250" w:type="pct"/>
            <w:tcBorders>
              <w:top w:val="nil"/>
              <w:left w:val="nil"/>
              <w:bottom w:val="single" w:sz="4" w:space="0" w:color="000000" w:themeColor="text1"/>
              <w:right w:val="nil"/>
            </w:tcBorders>
          </w:tcPr>
          <w:p w14:paraId="0DE7D70B" w14:textId="77777777" w:rsidR="00754317" w:rsidRDefault="00754317" w:rsidP="00DE04B0">
            <w:pPr>
              <w:widowControl w:val="0"/>
              <w:rPr>
                <w:rFonts w:ascii="Times New Roman" w:hAnsi="Times New Roman" w:cs="Times New Roman"/>
                <w:b/>
              </w:rPr>
            </w:pPr>
            <w:r>
              <w:rPr>
                <w:rFonts w:ascii="Times New Roman" w:hAnsi="Times New Roman" w:cs="Times New Roman"/>
                <w:b/>
              </w:rPr>
              <w:t>Variables</w:t>
            </w:r>
          </w:p>
        </w:tc>
        <w:tc>
          <w:tcPr>
            <w:tcW w:w="1250" w:type="pct"/>
            <w:tcBorders>
              <w:top w:val="nil"/>
              <w:left w:val="nil"/>
              <w:bottom w:val="single" w:sz="4" w:space="0" w:color="000000" w:themeColor="text1"/>
              <w:right w:val="nil"/>
            </w:tcBorders>
          </w:tcPr>
          <w:p w14:paraId="12318602" w14:textId="77777777" w:rsidR="00754317" w:rsidRDefault="00754317" w:rsidP="00DE04B0">
            <w:pPr>
              <w:widowControl w:val="0"/>
              <w:jc w:val="center"/>
              <w:rPr>
                <w:rFonts w:ascii="Times New Roman" w:hAnsi="Times New Roman" w:cs="Times New Roman"/>
                <w:b/>
              </w:rPr>
            </w:pPr>
          </w:p>
        </w:tc>
        <w:tc>
          <w:tcPr>
            <w:tcW w:w="1250" w:type="pct"/>
            <w:tcBorders>
              <w:top w:val="nil"/>
              <w:left w:val="nil"/>
              <w:bottom w:val="single" w:sz="4" w:space="0" w:color="000000" w:themeColor="text1"/>
              <w:right w:val="nil"/>
            </w:tcBorders>
          </w:tcPr>
          <w:p w14:paraId="10EEB95F" w14:textId="77777777" w:rsidR="00754317" w:rsidRDefault="00754317" w:rsidP="00DE04B0">
            <w:pPr>
              <w:widowControl w:val="0"/>
              <w:rPr>
                <w:rFonts w:ascii="Times New Roman" w:hAnsi="Times New Roman" w:cs="Times New Roman"/>
                <w:b/>
              </w:rPr>
            </w:pPr>
          </w:p>
        </w:tc>
        <w:tc>
          <w:tcPr>
            <w:tcW w:w="1250" w:type="pct"/>
            <w:tcBorders>
              <w:top w:val="nil"/>
              <w:left w:val="nil"/>
              <w:bottom w:val="single" w:sz="4" w:space="0" w:color="000000" w:themeColor="text1"/>
              <w:right w:val="nil"/>
            </w:tcBorders>
          </w:tcPr>
          <w:p w14:paraId="314A1F4B" w14:textId="77777777" w:rsidR="00754317" w:rsidRDefault="00754317" w:rsidP="00DE04B0">
            <w:pPr>
              <w:widowControl w:val="0"/>
              <w:jc w:val="center"/>
              <w:rPr>
                <w:rFonts w:ascii="Times New Roman" w:hAnsi="Times New Roman" w:cs="Times New Roman"/>
                <w:b/>
              </w:rPr>
            </w:pPr>
          </w:p>
        </w:tc>
      </w:tr>
      <w:tr w:rsidR="00754317" w:rsidRPr="00680A5A" w14:paraId="03662938" w14:textId="77777777" w:rsidTr="00DE04B0">
        <w:tc>
          <w:tcPr>
            <w:tcW w:w="1250" w:type="pct"/>
            <w:tcBorders>
              <w:top w:val="single" w:sz="4" w:space="0" w:color="000000" w:themeColor="text1"/>
              <w:left w:val="nil"/>
              <w:bottom w:val="nil"/>
              <w:right w:val="nil"/>
            </w:tcBorders>
          </w:tcPr>
          <w:p w14:paraId="1335F0D5" w14:textId="77777777" w:rsidR="00754317" w:rsidRPr="00680A5A" w:rsidRDefault="00754317" w:rsidP="00DE04B0">
            <w:pPr>
              <w:widowControl w:val="0"/>
              <w:jc w:val="both"/>
              <w:rPr>
                <w:rFonts w:ascii="Times New Roman" w:hAnsi="Times New Roman" w:cs="Times New Roman"/>
                <w:b/>
              </w:rPr>
            </w:pPr>
          </w:p>
        </w:tc>
        <w:tc>
          <w:tcPr>
            <w:tcW w:w="1250" w:type="pct"/>
            <w:tcBorders>
              <w:top w:val="single" w:sz="4" w:space="0" w:color="000000" w:themeColor="text1"/>
              <w:left w:val="nil"/>
              <w:bottom w:val="nil"/>
              <w:right w:val="nil"/>
            </w:tcBorders>
          </w:tcPr>
          <w:p w14:paraId="1764CD22" w14:textId="77777777" w:rsidR="00754317" w:rsidRPr="00680A5A" w:rsidRDefault="00754317" w:rsidP="00DE04B0">
            <w:pPr>
              <w:widowControl w:val="0"/>
              <w:jc w:val="center"/>
              <w:rPr>
                <w:rFonts w:ascii="Times New Roman" w:hAnsi="Times New Roman" w:cs="Times New Roman"/>
                <w:b/>
              </w:rPr>
            </w:pPr>
          </w:p>
        </w:tc>
        <w:tc>
          <w:tcPr>
            <w:tcW w:w="1250" w:type="pct"/>
            <w:tcBorders>
              <w:top w:val="single" w:sz="4" w:space="0" w:color="000000" w:themeColor="text1"/>
              <w:left w:val="nil"/>
              <w:bottom w:val="nil"/>
              <w:right w:val="nil"/>
            </w:tcBorders>
          </w:tcPr>
          <w:p w14:paraId="111E5C35" w14:textId="77777777" w:rsidR="00754317" w:rsidRPr="00680A5A" w:rsidRDefault="00754317" w:rsidP="00DE04B0">
            <w:pPr>
              <w:widowControl w:val="0"/>
              <w:jc w:val="center"/>
              <w:rPr>
                <w:rFonts w:ascii="Times New Roman" w:hAnsi="Times New Roman" w:cs="Times New Roman"/>
                <w:b/>
              </w:rPr>
            </w:pPr>
          </w:p>
        </w:tc>
        <w:tc>
          <w:tcPr>
            <w:tcW w:w="1250" w:type="pct"/>
            <w:tcBorders>
              <w:top w:val="single" w:sz="4" w:space="0" w:color="000000" w:themeColor="text1"/>
              <w:left w:val="nil"/>
              <w:bottom w:val="nil"/>
              <w:right w:val="nil"/>
            </w:tcBorders>
          </w:tcPr>
          <w:p w14:paraId="54C42256" w14:textId="77777777" w:rsidR="00754317" w:rsidRPr="00680A5A" w:rsidRDefault="00754317" w:rsidP="00DE04B0">
            <w:pPr>
              <w:widowControl w:val="0"/>
              <w:jc w:val="center"/>
              <w:rPr>
                <w:rFonts w:ascii="Times New Roman" w:hAnsi="Times New Roman" w:cs="Times New Roman"/>
                <w:b/>
              </w:rPr>
            </w:pPr>
          </w:p>
        </w:tc>
      </w:tr>
      <w:tr w:rsidR="00754317" w:rsidRPr="00680A5A" w14:paraId="737BCB04" w14:textId="77777777" w:rsidTr="00DE04B0">
        <w:tc>
          <w:tcPr>
            <w:tcW w:w="1250" w:type="pct"/>
            <w:tcBorders>
              <w:top w:val="nil"/>
              <w:left w:val="nil"/>
              <w:bottom w:val="nil"/>
              <w:right w:val="nil"/>
            </w:tcBorders>
          </w:tcPr>
          <w:p w14:paraId="0147F302"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Exposure to ageist messages related to appearance </w:t>
            </w:r>
          </w:p>
        </w:tc>
        <w:tc>
          <w:tcPr>
            <w:tcW w:w="1250" w:type="pct"/>
            <w:tcBorders>
              <w:top w:val="nil"/>
              <w:left w:val="nil"/>
              <w:bottom w:val="nil"/>
              <w:right w:val="nil"/>
            </w:tcBorders>
          </w:tcPr>
          <w:p w14:paraId="404246E7" w14:textId="77777777" w:rsidR="00754317" w:rsidRPr="0065511B" w:rsidRDefault="00754317" w:rsidP="00DE04B0">
            <w:pPr>
              <w:jc w:val="center"/>
              <w:rPr>
                <w:rFonts w:ascii="Times New Roman" w:hAnsi="Times New Roman" w:cs="Times New Roman"/>
              </w:rPr>
            </w:pPr>
            <w:r w:rsidRPr="0065511B">
              <w:rPr>
                <w:rFonts w:ascii="Times New Roman" w:hAnsi="Times New Roman" w:cs="Times New Roman"/>
              </w:rPr>
              <w:t>-.147</w:t>
            </w:r>
          </w:p>
        </w:tc>
        <w:tc>
          <w:tcPr>
            <w:tcW w:w="1250" w:type="pct"/>
            <w:tcBorders>
              <w:top w:val="nil"/>
              <w:left w:val="nil"/>
              <w:bottom w:val="nil"/>
              <w:right w:val="nil"/>
            </w:tcBorders>
          </w:tcPr>
          <w:p w14:paraId="49A6E815"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.067</w:t>
            </w:r>
          </w:p>
        </w:tc>
        <w:tc>
          <w:tcPr>
            <w:tcW w:w="1250" w:type="pct"/>
            <w:tcBorders>
              <w:top w:val="nil"/>
              <w:left w:val="nil"/>
              <w:bottom w:val="nil"/>
              <w:right w:val="nil"/>
            </w:tcBorders>
          </w:tcPr>
          <w:p w14:paraId="23223C9B"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.028</w:t>
            </w:r>
            <w:r>
              <w:rPr>
                <w:rFonts w:ascii="Times New Roman" w:hAnsi="Times New Roman" w:cs="Times New Roman"/>
                <w:b/>
              </w:rPr>
              <w:t>*</w:t>
            </w:r>
          </w:p>
        </w:tc>
      </w:tr>
      <w:tr w:rsidR="00754317" w:rsidRPr="00680A5A" w14:paraId="6D1DF654" w14:textId="77777777" w:rsidTr="00DE04B0">
        <w:tc>
          <w:tcPr>
            <w:tcW w:w="1250" w:type="pct"/>
            <w:tcBorders>
              <w:top w:val="nil"/>
              <w:left w:val="nil"/>
              <w:bottom w:val="nil"/>
              <w:right w:val="nil"/>
            </w:tcBorders>
          </w:tcPr>
          <w:p w14:paraId="6F2847F2" w14:textId="77777777" w:rsidR="00754317" w:rsidRPr="00680A5A" w:rsidRDefault="00754317" w:rsidP="00DE04B0">
            <w:pPr>
              <w:widowControl w:val="0"/>
              <w:ind w:left="150"/>
              <w:rPr>
                <w:rFonts w:ascii="Times New Roman" w:hAnsi="Times New Roman" w:cs="Times New Roman"/>
              </w:rPr>
            </w:pPr>
          </w:p>
        </w:tc>
        <w:tc>
          <w:tcPr>
            <w:tcW w:w="1250" w:type="pct"/>
            <w:tcBorders>
              <w:top w:val="nil"/>
              <w:left w:val="nil"/>
              <w:bottom w:val="nil"/>
              <w:right w:val="nil"/>
            </w:tcBorders>
          </w:tcPr>
          <w:p w14:paraId="775CF38A"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43F7F33D"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1A3B399D" w14:textId="77777777" w:rsidR="00754317" w:rsidRPr="00DF4F8C" w:rsidRDefault="00754317" w:rsidP="00DE04B0">
            <w:pPr>
              <w:widowControl w:val="0"/>
              <w:jc w:val="center"/>
              <w:rPr>
                <w:rFonts w:ascii="Times New Roman" w:hAnsi="Times New Roman" w:cs="Times New Roman"/>
                <w:b/>
              </w:rPr>
            </w:pPr>
          </w:p>
        </w:tc>
      </w:tr>
      <w:tr w:rsidR="00754317" w:rsidRPr="00680A5A" w14:paraId="2BA6FDF9" w14:textId="77777777" w:rsidTr="00DE04B0">
        <w:tc>
          <w:tcPr>
            <w:tcW w:w="1250" w:type="pct"/>
            <w:tcBorders>
              <w:top w:val="nil"/>
              <w:left w:val="nil"/>
              <w:bottom w:val="nil"/>
              <w:right w:val="nil"/>
            </w:tcBorders>
          </w:tcPr>
          <w:p w14:paraId="317FDA7F"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Age (ref=50–64)</w:t>
            </w:r>
          </w:p>
        </w:tc>
        <w:tc>
          <w:tcPr>
            <w:tcW w:w="1250" w:type="pct"/>
            <w:tcBorders>
              <w:top w:val="nil"/>
              <w:left w:val="nil"/>
              <w:bottom w:val="nil"/>
              <w:right w:val="nil"/>
            </w:tcBorders>
          </w:tcPr>
          <w:p w14:paraId="10EDF5DC"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.505</w:t>
            </w:r>
          </w:p>
        </w:tc>
        <w:tc>
          <w:tcPr>
            <w:tcW w:w="1250" w:type="pct"/>
            <w:tcBorders>
              <w:top w:val="nil"/>
              <w:left w:val="nil"/>
              <w:bottom w:val="nil"/>
              <w:right w:val="nil"/>
            </w:tcBorders>
          </w:tcPr>
          <w:p w14:paraId="13FDA37C"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.131</w:t>
            </w:r>
          </w:p>
        </w:tc>
        <w:tc>
          <w:tcPr>
            <w:tcW w:w="1250" w:type="pct"/>
            <w:tcBorders>
              <w:top w:val="nil"/>
              <w:left w:val="nil"/>
              <w:bottom w:val="nil"/>
              <w:right w:val="nil"/>
            </w:tcBorders>
          </w:tcPr>
          <w:p w14:paraId="0475861F"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&lt;.001</w:t>
            </w:r>
            <w:r>
              <w:rPr>
                <w:rFonts w:ascii="Times New Roman" w:hAnsi="Times New Roman" w:cs="Times New Roman"/>
                <w:b/>
              </w:rPr>
              <w:t>***</w:t>
            </w:r>
          </w:p>
        </w:tc>
      </w:tr>
      <w:tr w:rsidR="00754317" w:rsidRPr="00680A5A" w14:paraId="6AA969EC" w14:textId="77777777" w:rsidTr="00DE04B0">
        <w:tc>
          <w:tcPr>
            <w:tcW w:w="1250" w:type="pct"/>
            <w:tcBorders>
              <w:top w:val="nil"/>
              <w:left w:val="nil"/>
              <w:bottom w:val="nil"/>
              <w:right w:val="nil"/>
            </w:tcBorders>
          </w:tcPr>
          <w:p w14:paraId="406A0177" w14:textId="77777777" w:rsidR="00754317" w:rsidRPr="00D42536" w:rsidRDefault="00754317" w:rsidP="00DE04B0">
            <w:pPr>
              <w:widowControl w:val="0"/>
              <w:rPr>
                <w:rFonts w:ascii="Times New Roman" w:hAnsi="Times New Roman" w:cs="Times New Roman"/>
                <w:b/>
                <w:bCs/>
              </w:rPr>
            </w:pPr>
          </w:p>
        </w:tc>
        <w:tc>
          <w:tcPr>
            <w:tcW w:w="1250" w:type="pct"/>
            <w:tcBorders>
              <w:top w:val="nil"/>
              <w:left w:val="nil"/>
              <w:bottom w:val="nil"/>
              <w:right w:val="nil"/>
            </w:tcBorders>
          </w:tcPr>
          <w:p w14:paraId="3DC6FB10"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159A5D92"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5E046BD3" w14:textId="77777777" w:rsidR="00754317" w:rsidRPr="00DF4F8C" w:rsidRDefault="00754317" w:rsidP="00DE04B0">
            <w:pPr>
              <w:widowControl w:val="0"/>
              <w:jc w:val="center"/>
              <w:rPr>
                <w:rFonts w:ascii="Times New Roman" w:hAnsi="Times New Roman" w:cs="Times New Roman"/>
                <w:b/>
              </w:rPr>
            </w:pPr>
          </w:p>
        </w:tc>
      </w:tr>
      <w:tr w:rsidR="00754317" w:rsidRPr="00680A5A" w14:paraId="0272AED0" w14:textId="77777777" w:rsidTr="00DE04B0">
        <w:tc>
          <w:tcPr>
            <w:tcW w:w="1250" w:type="pct"/>
            <w:tcBorders>
              <w:top w:val="nil"/>
              <w:left w:val="nil"/>
              <w:bottom w:val="nil"/>
              <w:right w:val="nil"/>
            </w:tcBorders>
          </w:tcPr>
          <w:p w14:paraId="00516EA3"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Gender (ref=men)</w:t>
            </w:r>
          </w:p>
        </w:tc>
        <w:tc>
          <w:tcPr>
            <w:tcW w:w="1250" w:type="pct"/>
            <w:tcBorders>
              <w:top w:val="nil"/>
              <w:left w:val="nil"/>
              <w:bottom w:val="nil"/>
              <w:right w:val="nil"/>
            </w:tcBorders>
          </w:tcPr>
          <w:p w14:paraId="4F0E05E8"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.278</w:t>
            </w:r>
          </w:p>
        </w:tc>
        <w:tc>
          <w:tcPr>
            <w:tcW w:w="1250" w:type="pct"/>
            <w:tcBorders>
              <w:top w:val="nil"/>
              <w:left w:val="nil"/>
              <w:bottom w:val="nil"/>
              <w:right w:val="nil"/>
            </w:tcBorders>
          </w:tcPr>
          <w:p w14:paraId="680572F1"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.115</w:t>
            </w:r>
          </w:p>
        </w:tc>
        <w:tc>
          <w:tcPr>
            <w:tcW w:w="1250" w:type="pct"/>
            <w:tcBorders>
              <w:top w:val="nil"/>
              <w:left w:val="nil"/>
              <w:bottom w:val="nil"/>
              <w:right w:val="nil"/>
            </w:tcBorders>
          </w:tcPr>
          <w:p w14:paraId="341771BA"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.016</w:t>
            </w:r>
            <w:r>
              <w:rPr>
                <w:rFonts w:ascii="Times New Roman" w:hAnsi="Times New Roman" w:cs="Times New Roman"/>
                <w:b/>
              </w:rPr>
              <w:t>*</w:t>
            </w:r>
          </w:p>
        </w:tc>
      </w:tr>
      <w:tr w:rsidR="00754317" w:rsidRPr="00680A5A" w14:paraId="0A838802" w14:textId="77777777" w:rsidTr="00DE04B0">
        <w:tc>
          <w:tcPr>
            <w:tcW w:w="1250" w:type="pct"/>
            <w:tcBorders>
              <w:top w:val="nil"/>
              <w:left w:val="nil"/>
              <w:bottom w:val="nil"/>
              <w:right w:val="nil"/>
            </w:tcBorders>
          </w:tcPr>
          <w:p w14:paraId="04A9048F" w14:textId="77777777" w:rsidR="00754317" w:rsidRPr="00D42536" w:rsidRDefault="00754317" w:rsidP="00DE04B0">
            <w:pPr>
              <w:widowControl w:val="0"/>
              <w:rPr>
                <w:rFonts w:ascii="Times New Roman" w:hAnsi="Times New Roman" w:cs="Times New Roman"/>
                <w:b/>
                <w:bCs/>
              </w:rPr>
            </w:pPr>
          </w:p>
        </w:tc>
        <w:tc>
          <w:tcPr>
            <w:tcW w:w="1250" w:type="pct"/>
            <w:tcBorders>
              <w:top w:val="nil"/>
              <w:left w:val="nil"/>
              <w:bottom w:val="nil"/>
              <w:right w:val="nil"/>
            </w:tcBorders>
          </w:tcPr>
          <w:p w14:paraId="63208EC2"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73118AC5"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0305A47A" w14:textId="77777777" w:rsidR="00754317" w:rsidRPr="00DF4F8C" w:rsidRDefault="00754317" w:rsidP="00DE04B0">
            <w:pPr>
              <w:widowControl w:val="0"/>
              <w:jc w:val="center"/>
              <w:rPr>
                <w:rFonts w:ascii="Times New Roman" w:hAnsi="Times New Roman" w:cs="Times New Roman"/>
                <w:b/>
              </w:rPr>
            </w:pPr>
          </w:p>
        </w:tc>
      </w:tr>
      <w:tr w:rsidR="00754317" w:rsidRPr="00680A5A" w14:paraId="2D2BC6E4" w14:textId="77777777" w:rsidTr="00DE04B0">
        <w:tc>
          <w:tcPr>
            <w:tcW w:w="1250" w:type="pct"/>
            <w:tcBorders>
              <w:top w:val="nil"/>
              <w:left w:val="nil"/>
              <w:bottom w:val="nil"/>
              <w:right w:val="nil"/>
            </w:tcBorders>
          </w:tcPr>
          <w:p w14:paraId="7305643B" w14:textId="77777777" w:rsidR="00754317" w:rsidRPr="00F37C7E" w:rsidRDefault="00754317" w:rsidP="00DE04B0">
            <w:pPr>
              <w:widowControl w:val="0"/>
              <w:rPr>
                <w:rFonts w:ascii="Times New Roman" w:hAnsi="Times New Roman" w:cs="Times New Roman"/>
                <w:b/>
                <w:bCs/>
              </w:rPr>
            </w:pPr>
            <w:r w:rsidRPr="00F37C7E">
              <w:rPr>
                <w:rFonts w:ascii="Times New Roman" w:hAnsi="Times New Roman" w:cs="Times New Roman"/>
                <w:b/>
                <w:bCs/>
              </w:rPr>
              <w:t xml:space="preserve">Race </w:t>
            </w:r>
            <w:r>
              <w:rPr>
                <w:rFonts w:ascii="Times New Roman" w:hAnsi="Times New Roman" w:cs="Times New Roman"/>
                <w:b/>
                <w:bCs/>
              </w:rPr>
              <w:t>(ref=White)</w:t>
            </w:r>
          </w:p>
        </w:tc>
        <w:tc>
          <w:tcPr>
            <w:tcW w:w="1250" w:type="pct"/>
            <w:tcBorders>
              <w:top w:val="nil"/>
              <w:left w:val="nil"/>
              <w:bottom w:val="nil"/>
              <w:right w:val="nil"/>
            </w:tcBorders>
          </w:tcPr>
          <w:p w14:paraId="30E32269"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14ABF1EF"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236D24DC" w14:textId="77777777" w:rsidR="00754317" w:rsidRPr="00DF4F8C" w:rsidRDefault="00754317" w:rsidP="00DE04B0">
            <w:pPr>
              <w:widowControl w:val="0"/>
              <w:jc w:val="center"/>
              <w:rPr>
                <w:rFonts w:ascii="Times New Roman" w:hAnsi="Times New Roman" w:cs="Times New Roman"/>
                <w:b/>
              </w:rPr>
            </w:pPr>
          </w:p>
        </w:tc>
      </w:tr>
      <w:tr w:rsidR="00754317" w:rsidRPr="00680A5A" w14:paraId="14B13115" w14:textId="77777777" w:rsidTr="00DE04B0">
        <w:tc>
          <w:tcPr>
            <w:tcW w:w="1250" w:type="pct"/>
            <w:tcBorders>
              <w:top w:val="nil"/>
              <w:left w:val="nil"/>
              <w:bottom w:val="nil"/>
              <w:right w:val="nil"/>
            </w:tcBorders>
          </w:tcPr>
          <w:p w14:paraId="0379F0CC"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Non-Hispanic Black</w:t>
            </w:r>
            <w:r>
              <w:rPr>
                <w:rFonts w:ascii="Times New Roman" w:hAnsi="Times New Roman" w:cs="Times New Roman"/>
              </w:rPr>
              <w:t xml:space="preserve"> </w:t>
            </w:r>
          </w:p>
        </w:tc>
        <w:tc>
          <w:tcPr>
            <w:tcW w:w="1250" w:type="pct"/>
            <w:tcBorders>
              <w:top w:val="nil"/>
              <w:left w:val="nil"/>
              <w:bottom w:val="nil"/>
              <w:right w:val="nil"/>
            </w:tcBorders>
          </w:tcPr>
          <w:p w14:paraId="78177F06"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1.004</w:t>
            </w:r>
          </w:p>
        </w:tc>
        <w:tc>
          <w:tcPr>
            <w:tcW w:w="1250" w:type="pct"/>
            <w:tcBorders>
              <w:top w:val="nil"/>
              <w:left w:val="nil"/>
              <w:bottom w:val="nil"/>
              <w:right w:val="nil"/>
            </w:tcBorders>
          </w:tcPr>
          <w:p w14:paraId="3870FCDF"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.189</w:t>
            </w:r>
          </w:p>
        </w:tc>
        <w:tc>
          <w:tcPr>
            <w:tcW w:w="1250" w:type="pct"/>
            <w:tcBorders>
              <w:top w:val="nil"/>
              <w:left w:val="nil"/>
              <w:bottom w:val="nil"/>
              <w:right w:val="nil"/>
            </w:tcBorders>
          </w:tcPr>
          <w:p w14:paraId="61A1BBDE"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&lt;.001</w:t>
            </w:r>
            <w:r>
              <w:rPr>
                <w:rFonts w:ascii="Times New Roman" w:hAnsi="Times New Roman" w:cs="Times New Roman"/>
                <w:b/>
              </w:rPr>
              <w:t>***</w:t>
            </w:r>
          </w:p>
        </w:tc>
      </w:tr>
      <w:tr w:rsidR="00754317" w:rsidRPr="00680A5A" w14:paraId="48E16249" w14:textId="77777777" w:rsidTr="00DE04B0">
        <w:tc>
          <w:tcPr>
            <w:tcW w:w="1250" w:type="pct"/>
            <w:tcBorders>
              <w:top w:val="nil"/>
              <w:left w:val="nil"/>
              <w:bottom w:val="nil"/>
              <w:right w:val="nil"/>
            </w:tcBorders>
          </w:tcPr>
          <w:p w14:paraId="6CB4A8A6"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Hispanic/Latino</w:t>
            </w:r>
            <w:r>
              <w:rPr>
                <w:rFonts w:ascii="Times New Roman" w:hAnsi="Times New Roman" w:cs="Times New Roman"/>
              </w:rPr>
              <w:t xml:space="preserve"> </w:t>
            </w:r>
          </w:p>
        </w:tc>
        <w:tc>
          <w:tcPr>
            <w:tcW w:w="1250" w:type="pct"/>
            <w:tcBorders>
              <w:top w:val="nil"/>
              <w:left w:val="nil"/>
              <w:bottom w:val="nil"/>
              <w:right w:val="nil"/>
            </w:tcBorders>
          </w:tcPr>
          <w:p w14:paraId="69B6E715"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.368</w:t>
            </w:r>
          </w:p>
        </w:tc>
        <w:tc>
          <w:tcPr>
            <w:tcW w:w="1250" w:type="pct"/>
            <w:tcBorders>
              <w:top w:val="nil"/>
              <w:left w:val="nil"/>
              <w:bottom w:val="nil"/>
              <w:right w:val="nil"/>
            </w:tcBorders>
          </w:tcPr>
          <w:p w14:paraId="28CBF75B"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.184</w:t>
            </w:r>
          </w:p>
        </w:tc>
        <w:tc>
          <w:tcPr>
            <w:tcW w:w="1250" w:type="pct"/>
            <w:tcBorders>
              <w:top w:val="nil"/>
              <w:left w:val="nil"/>
              <w:bottom w:val="nil"/>
              <w:right w:val="nil"/>
            </w:tcBorders>
          </w:tcPr>
          <w:p w14:paraId="33DD3906"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.046</w:t>
            </w:r>
            <w:r>
              <w:rPr>
                <w:rFonts w:ascii="Times New Roman" w:hAnsi="Times New Roman" w:cs="Times New Roman"/>
                <w:b/>
              </w:rPr>
              <w:t>*</w:t>
            </w:r>
          </w:p>
        </w:tc>
      </w:tr>
      <w:tr w:rsidR="00754317" w:rsidRPr="00680A5A" w14:paraId="028DA007" w14:textId="77777777" w:rsidTr="00DE04B0">
        <w:tc>
          <w:tcPr>
            <w:tcW w:w="1250" w:type="pct"/>
            <w:tcBorders>
              <w:top w:val="nil"/>
              <w:left w:val="nil"/>
              <w:bottom w:val="nil"/>
              <w:right w:val="nil"/>
            </w:tcBorders>
          </w:tcPr>
          <w:p w14:paraId="098472D3"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Other/Multiracial</w:t>
            </w:r>
            <w:r>
              <w:rPr>
                <w:rFonts w:ascii="Times New Roman" w:hAnsi="Times New Roman" w:cs="Times New Roman"/>
              </w:rPr>
              <w:t xml:space="preserve"> </w:t>
            </w:r>
          </w:p>
        </w:tc>
        <w:tc>
          <w:tcPr>
            <w:tcW w:w="1250" w:type="pct"/>
            <w:tcBorders>
              <w:top w:val="nil"/>
              <w:left w:val="nil"/>
              <w:bottom w:val="nil"/>
              <w:right w:val="nil"/>
            </w:tcBorders>
          </w:tcPr>
          <w:p w14:paraId="3935B622"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.097</w:t>
            </w:r>
          </w:p>
        </w:tc>
        <w:tc>
          <w:tcPr>
            <w:tcW w:w="1250" w:type="pct"/>
            <w:tcBorders>
              <w:top w:val="nil"/>
              <w:left w:val="nil"/>
              <w:bottom w:val="nil"/>
              <w:right w:val="nil"/>
            </w:tcBorders>
          </w:tcPr>
          <w:p w14:paraId="5C991A01"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.231</w:t>
            </w:r>
          </w:p>
        </w:tc>
        <w:tc>
          <w:tcPr>
            <w:tcW w:w="1250" w:type="pct"/>
            <w:tcBorders>
              <w:top w:val="nil"/>
              <w:left w:val="nil"/>
              <w:bottom w:val="nil"/>
              <w:right w:val="nil"/>
            </w:tcBorders>
          </w:tcPr>
          <w:p w14:paraId="78878887"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.674</w:t>
            </w:r>
          </w:p>
        </w:tc>
      </w:tr>
      <w:tr w:rsidR="00754317" w:rsidRPr="00680A5A" w14:paraId="477419DC" w14:textId="77777777" w:rsidTr="00DE04B0">
        <w:tc>
          <w:tcPr>
            <w:tcW w:w="1250" w:type="pct"/>
            <w:tcBorders>
              <w:top w:val="nil"/>
              <w:left w:val="nil"/>
              <w:bottom w:val="nil"/>
              <w:right w:val="nil"/>
            </w:tcBorders>
          </w:tcPr>
          <w:p w14:paraId="0E40DF1F" w14:textId="77777777" w:rsidR="00754317" w:rsidRPr="00680A5A" w:rsidRDefault="00754317" w:rsidP="00DE04B0">
            <w:pPr>
              <w:widowControl w:val="0"/>
              <w:rPr>
                <w:rFonts w:ascii="Times New Roman" w:hAnsi="Times New Roman" w:cs="Times New Roman"/>
              </w:rPr>
            </w:pPr>
          </w:p>
        </w:tc>
        <w:tc>
          <w:tcPr>
            <w:tcW w:w="1250" w:type="pct"/>
            <w:tcBorders>
              <w:top w:val="nil"/>
              <w:left w:val="nil"/>
              <w:bottom w:val="nil"/>
              <w:right w:val="nil"/>
            </w:tcBorders>
          </w:tcPr>
          <w:p w14:paraId="69BC730A"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7D96421C"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08733991" w14:textId="77777777" w:rsidR="00754317" w:rsidRPr="0065511B" w:rsidRDefault="00754317" w:rsidP="00DE04B0">
            <w:pPr>
              <w:widowControl w:val="0"/>
              <w:jc w:val="center"/>
              <w:rPr>
                <w:rFonts w:ascii="Times New Roman" w:hAnsi="Times New Roman" w:cs="Times New Roman"/>
                <w:bCs/>
              </w:rPr>
            </w:pPr>
          </w:p>
        </w:tc>
      </w:tr>
      <w:tr w:rsidR="00754317" w:rsidRPr="00680A5A" w14:paraId="07AABBB7" w14:textId="77777777" w:rsidTr="00DE04B0">
        <w:tc>
          <w:tcPr>
            <w:tcW w:w="1250" w:type="pct"/>
            <w:tcBorders>
              <w:top w:val="nil"/>
              <w:left w:val="nil"/>
              <w:bottom w:val="nil"/>
              <w:right w:val="nil"/>
            </w:tcBorders>
          </w:tcPr>
          <w:p w14:paraId="4C10F0E0"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Married/living with partner</w:t>
            </w:r>
          </w:p>
        </w:tc>
        <w:tc>
          <w:tcPr>
            <w:tcW w:w="1250" w:type="pct"/>
            <w:tcBorders>
              <w:top w:val="nil"/>
              <w:left w:val="nil"/>
              <w:bottom w:val="nil"/>
              <w:right w:val="nil"/>
            </w:tcBorders>
          </w:tcPr>
          <w:p w14:paraId="40F5A70E"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.400</w:t>
            </w:r>
          </w:p>
        </w:tc>
        <w:tc>
          <w:tcPr>
            <w:tcW w:w="1250" w:type="pct"/>
            <w:tcBorders>
              <w:top w:val="nil"/>
              <w:left w:val="nil"/>
              <w:bottom w:val="nil"/>
              <w:right w:val="nil"/>
            </w:tcBorders>
          </w:tcPr>
          <w:p w14:paraId="2B168A38"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.128</w:t>
            </w:r>
          </w:p>
        </w:tc>
        <w:tc>
          <w:tcPr>
            <w:tcW w:w="1250" w:type="pct"/>
            <w:tcBorders>
              <w:top w:val="nil"/>
              <w:left w:val="nil"/>
              <w:bottom w:val="nil"/>
              <w:right w:val="nil"/>
            </w:tcBorders>
          </w:tcPr>
          <w:p w14:paraId="1AC160C9"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.002</w:t>
            </w:r>
            <w:r>
              <w:rPr>
                <w:rFonts w:ascii="Times New Roman" w:hAnsi="Times New Roman" w:cs="Times New Roman"/>
                <w:b/>
              </w:rPr>
              <w:t>**</w:t>
            </w:r>
          </w:p>
        </w:tc>
      </w:tr>
      <w:tr w:rsidR="00754317" w:rsidRPr="00680A5A" w14:paraId="2BEC9E13" w14:textId="77777777" w:rsidTr="00DE04B0">
        <w:tc>
          <w:tcPr>
            <w:tcW w:w="1250" w:type="pct"/>
            <w:tcBorders>
              <w:top w:val="nil"/>
              <w:left w:val="nil"/>
              <w:bottom w:val="nil"/>
              <w:right w:val="nil"/>
            </w:tcBorders>
          </w:tcPr>
          <w:p w14:paraId="3BF013E7" w14:textId="77777777" w:rsidR="00754317" w:rsidRPr="00680A5A" w:rsidRDefault="00754317" w:rsidP="00DE04B0">
            <w:pPr>
              <w:widowControl w:val="0"/>
              <w:ind w:left="159"/>
              <w:rPr>
                <w:rFonts w:ascii="Times New Roman" w:hAnsi="Times New Roman" w:cs="Times New Roman"/>
              </w:rPr>
            </w:pPr>
          </w:p>
        </w:tc>
        <w:tc>
          <w:tcPr>
            <w:tcW w:w="1250" w:type="pct"/>
            <w:tcBorders>
              <w:top w:val="nil"/>
              <w:left w:val="nil"/>
              <w:bottom w:val="nil"/>
              <w:right w:val="nil"/>
            </w:tcBorders>
          </w:tcPr>
          <w:p w14:paraId="04385625"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004D7906"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37289BC5" w14:textId="77777777" w:rsidR="00754317" w:rsidRPr="00DF4F8C" w:rsidRDefault="00754317" w:rsidP="00DE04B0">
            <w:pPr>
              <w:widowControl w:val="0"/>
              <w:jc w:val="center"/>
              <w:rPr>
                <w:rFonts w:ascii="Times New Roman" w:hAnsi="Times New Roman" w:cs="Times New Roman"/>
                <w:b/>
              </w:rPr>
            </w:pPr>
          </w:p>
        </w:tc>
      </w:tr>
      <w:tr w:rsidR="00754317" w:rsidRPr="00680A5A" w14:paraId="1BCA5888" w14:textId="77777777" w:rsidTr="00DE04B0">
        <w:tc>
          <w:tcPr>
            <w:tcW w:w="1250" w:type="pct"/>
            <w:tcBorders>
              <w:top w:val="nil"/>
              <w:left w:val="nil"/>
              <w:bottom w:val="nil"/>
              <w:right w:val="nil"/>
            </w:tcBorders>
          </w:tcPr>
          <w:p w14:paraId="2F790809" w14:textId="77777777" w:rsidR="00754317" w:rsidRPr="00077914" w:rsidRDefault="00754317" w:rsidP="00DE04B0">
            <w:pPr>
              <w:widowControl w:val="0"/>
              <w:rPr>
                <w:rFonts w:ascii="Times New Roman" w:hAnsi="Times New Roman" w:cs="Times New Roman"/>
              </w:rPr>
            </w:pPr>
            <w:r w:rsidRPr="00077914">
              <w:rPr>
                <w:rFonts w:ascii="Times New Roman" w:hAnsi="Times New Roman" w:cs="Times New Roman"/>
              </w:rPr>
              <w:t>Education (</w:t>
            </w:r>
            <w:r>
              <w:rPr>
                <w:rFonts w:ascii="Times New Roman" w:hAnsi="Times New Roman" w:cs="Times New Roman"/>
              </w:rPr>
              <w:t>r</w:t>
            </w:r>
            <w:r w:rsidRPr="00077914">
              <w:rPr>
                <w:rFonts w:ascii="Times New Roman" w:hAnsi="Times New Roman" w:cs="Times New Roman"/>
              </w:rPr>
              <w:t>ef</w:t>
            </w:r>
            <w:r>
              <w:rPr>
                <w:rFonts w:ascii="Times New Roman" w:hAnsi="Times New Roman" w:cs="Times New Roman"/>
              </w:rPr>
              <w:t>=H</w:t>
            </w:r>
            <w:r w:rsidRPr="00077914">
              <w:rPr>
                <w:rFonts w:ascii="Times New Roman" w:hAnsi="Times New Roman" w:cs="Times New Roman"/>
              </w:rPr>
              <w:t xml:space="preserve">igh </w:t>
            </w:r>
            <w:r>
              <w:rPr>
                <w:rFonts w:ascii="Times New Roman" w:hAnsi="Times New Roman" w:cs="Times New Roman"/>
              </w:rPr>
              <w:t>s</w:t>
            </w:r>
            <w:r w:rsidRPr="00077914">
              <w:rPr>
                <w:rFonts w:ascii="Times New Roman" w:hAnsi="Times New Roman" w:cs="Times New Roman"/>
              </w:rPr>
              <w:t>chool or less)</w:t>
            </w:r>
          </w:p>
        </w:tc>
        <w:tc>
          <w:tcPr>
            <w:tcW w:w="1250" w:type="pct"/>
            <w:tcBorders>
              <w:top w:val="nil"/>
              <w:left w:val="nil"/>
              <w:bottom w:val="nil"/>
              <w:right w:val="nil"/>
            </w:tcBorders>
          </w:tcPr>
          <w:p w14:paraId="5135FF89"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.241</w:t>
            </w:r>
          </w:p>
        </w:tc>
        <w:tc>
          <w:tcPr>
            <w:tcW w:w="1250" w:type="pct"/>
            <w:tcBorders>
              <w:top w:val="nil"/>
              <w:left w:val="nil"/>
              <w:bottom w:val="nil"/>
              <w:right w:val="nil"/>
            </w:tcBorders>
          </w:tcPr>
          <w:p w14:paraId="1F990270"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.074</w:t>
            </w:r>
          </w:p>
        </w:tc>
        <w:tc>
          <w:tcPr>
            <w:tcW w:w="1250" w:type="pct"/>
            <w:tcBorders>
              <w:top w:val="nil"/>
              <w:left w:val="nil"/>
              <w:bottom w:val="nil"/>
              <w:right w:val="nil"/>
            </w:tcBorders>
          </w:tcPr>
          <w:p w14:paraId="4BFF4A18"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.001</w:t>
            </w:r>
            <w:r>
              <w:rPr>
                <w:rFonts w:ascii="Times New Roman" w:hAnsi="Times New Roman" w:cs="Times New Roman"/>
                <w:b/>
              </w:rPr>
              <w:t>***</w:t>
            </w:r>
          </w:p>
        </w:tc>
      </w:tr>
      <w:tr w:rsidR="00754317" w:rsidRPr="00680A5A" w14:paraId="73231B6E" w14:textId="77777777" w:rsidTr="00DE04B0">
        <w:tc>
          <w:tcPr>
            <w:tcW w:w="1250" w:type="pct"/>
            <w:tcBorders>
              <w:top w:val="nil"/>
              <w:left w:val="nil"/>
              <w:bottom w:val="nil"/>
              <w:right w:val="nil"/>
            </w:tcBorders>
          </w:tcPr>
          <w:p w14:paraId="3CB31CC4" w14:textId="77777777" w:rsidR="00754317" w:rsidRPr="00680A5A" w:rsidRDefault="00754317" w:rsidP="00DE04B0">
            <w:pPr>
              <w:widowControl w:val="0"/>
              <w:rPr>
                <w:rFonts w:ascii="Times New Roman" w:hAnsi="Times New Roman" w:cs="Times New Roman"/>
              </w:rPr>
            </w:pPr>
          </w:p>
        </w:tc>
        <w:tc>
          <w:tcPr>
            <w:tcW w:w="1250" w:type="pct"/>
            <w:tcBorders>
              <w:top w:val="nil"/>
              <w:left w:val="nil"/>
              <w:bottom w:val="nil"/>
              <w:right w:val="nil"/>
            </w:tcBorders>
          </w:tcPr>
          <w:p w14:paraId="3E63705B"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07DA3525"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59357700" w14:textId="77777777" w:rsidR="00754317" w:rsidRPr="00DF4F8C" w:rsidRDefault="00754317" w:rsidP="00DE04B0">
            <w:pPr>
              <w:widowControl w:val="0"/>
              <w:jc w:val="center"/>
              <w:rPr>
                <w:rFonts w:ascii="Times New Roman" w:hAnsi="Times New Roman" w:cs="Times New Roman"/>
                <w:b/>
              </w:rPr>
            </w:pPr>
          </w:p>
        </w:tc>
      </w:tr>
      <w:tr w:rsidR="00754317" w:rsidRPr="00680A5A" w14:paraId="6305C438" w14:textId="77777777" w:rsidTr="00DE04B0">
        <w:tc>
          <w:tcPr>
            <w:tcW w:w="1250" w:type="pct"/>
            <w:tcBorders>
              <w:top w:val="nil"/>
              <w:left w:val="nil"/>
              <w:bottom w:val="nil"/>
              <w:right w:val="nil"/>
            </w:tcBorders>
          </w:tcPr>
          <w:p w14:paraId="24E04266"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Employed</w:t>
            </w:r>
          </w:p>
        </w:tc>
        <w:tc>
          <w:tcPr>
            <w:tcW w:w="1250" w:type="pct"/>
            <w:tcBorders>
              <w:top w:val="nil"/>
              <w:left w:val="nil"/>
              <w:bottom w:val="nil"/>
              <w:right w:val="nil"/>
            </w:tcBorders>
          </w:tcPr>
          <w:p w14:paraId="4A600B36"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.410</w:t>
            </w:r>
          </w:p>
        </w:tc>
        <w:tc>
          <w:tcPr>
            <w:tcW w:w="1250" w:type="pct"/>
            <w:tcBorders>
              <w:top w:val="nil"/>
              <w:left w:val="nil"/>
              <w:bottom w:val="nil"/>
              <w:right w:val="nil"/>
            </w:tcBorders>
          </w:tcPr>
          <w:p w14:paraId="619AED62"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.131</w:t>
            </w:r>
          </w:p>
        </w:tc>
        <w:tc>
          <w:tcPr>
            <w:tcW w:w="1250" w:type="pct"/>
            <w:tcBorders>
              <w:top w:val="nil"/>
              <w:left w:val="nil"/>
              <w:bottom w:val="nil"/>
              <w:right w:val="nil"/>
            </w:tcBorders>
          </w:tcPr>
          <w:p w14:paraId="0F91AF7B"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.002</w:t>
            </w:r>
            <w:r>
              <w:rPr>
                <w:rFonts w:ascii="Times New Roman" w:hAnsi="Times New Roman" w:cs="Times New Roman"/>
                <w:b/>
              </w:rPr>
              <w:t>**</w:t>
            </w:r>
          </w:p>
        </w:tc>
      </w:tr>
      <w:tr w:rsidR="00754317" w:rsidRPr="00680A5A" w14:paraId="7A6423EF" w14:textId="77777777" w:rsidTr="00DE04B0">
        <w:tc>
          <w:tcPr>
            <w:tcW w:w="1250" w:type="pct"/>
            <w:tcBorders>
              <w:top w:val="nil"/>
              <w:left w:val="nil"/>
              <w:bottom w:val="nil"/>
              <w:right w:val="nil"/>
            </w:tcBorders>
          </w:tcPr>
          <w:p w14:paraId="6F457D92" w14:textId="77777777" w:rsidR="00754317" w:rsidRPr="00680A5A" w:rsidRDefault="00754317" w:rsidP="00DE04B0">
            <w:pPr>
              <w:widowControl w:val="0"/>
              <w:ind w:left="150"/>
              <w:rPr>
                <w:rFonts w:ascii="Times New Roman" w:hAnsi="Times New Roman" w:cs="Times New Roman"/>
              </w:rPr>
            </w:pPr>
          </w:p>
        </w:tc>
        <w:tc>
          <w:tcPr>
            <w:tcW w:w="1250" w:type="pct"/>
            <w:tcBorders>
              <w:top w:val="nil"/>
              <w:left w:val="nil"/>
              <w:bottom w:val="nil"/>
              <w:right w:val="nil"/>
            </w:tcBorders>
          </w:tcPr>
          <w:p w14:paraId="57EF3316"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0E87C64F"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09CF8D15" w14:textId="77777777" w:rsidR="00754317" w:rsidRPr="0065511B" w:rsidRDefault="00754317" w:rsidP="00DE04B0">
            <w:pPr>
              <w:widowControl w:val="0"/>
              <w:jc w:val="center"/>
              <w:rPr>
                <w:rFonts w:ascii="Times New Roman" w:hAnsi="Times New Roman" w:cs="Times New Roman"/>
                <w:bCs/>
              </w:rPr>
            </w:pPr>
          </w:p>
        </w:tc>
      </w:tr>
      <w:tr w:rsidR="00754317" w:rsidRPr="00680A5A" w14:paraId="0FFF29A1" w14:textId="77777777" w:rsidTr="00DE04B0">
        <w:tc>
          <w:tcPr>
            <w:tcW w:w="1250" w:type="pct"/>
            <w:tcBorders>
              <w:top w:val="nil"/>
              <w:left w:val="nil"/>
              <w:bottom w:val="nil"/>
              <w:right w:val="nil"/>
            </w:tcBorders>
          </w:tcPr>
          <w:p w14:paraId="6EC388B3"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 xml:space="preserve">Metro </w:t>
            </w:r>
            <w:r>
              <w:rPr>
                <w:rFonts w:ascii="Times New Roman" w:hAnsi="Times New Roman" w:cs="Times New Roman"/>
              </w:rPr>
              <w:t>a</w:t>
            </w:r>
            <w:r w:rsidRPr="00680A5A">
              <w:rPr>
                <w:rFonts w:ascii="Times New Roman" w:hAnsi="Times New Roman" w:cs="Times New Roman"/>
              </w:rPr>
              <w:t>rea</w:t>
            </w:r>
          </w:p>
        </w:tc>
        <w:tc>
          <w:tcPr>
            <w:tcW w:w="1250" w:type="pct"/>
            <w:tcBorders>
              <w:top w:val="nil"/>
              <w:left w:val="nil"/>
              <w:bottom w:val="nil"/>
              <w:right w:val="nil"/>
            </w:tcBorders>
          </w:tcPr>
          <w:p w14:paraId="5E60250D"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-.058</w:t>
            </w:r>
          </w:p>
        </w:tc>
        <w:tc>
          <w:tcPr>
            <w:tcW w:w="1250" w:type="pct"/>
            <w:tcBorders>
              <w:top w:val="nil"/>
              <w:left w:val="nil"/>
              <w:bottom w:val="nil"/>
              <w:right w:val="nil"/>
            </w:tcBorders>
          </w:tcPr>
          <w:p w14:paraId="297A3E76"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.162</w:t>
            </w:r>
          </w:p>
        </w:tc>
        <w:tc>
          <w:tcPr>
            <w:tcW w:w="1250" w:type="pct"/>
            <w:tcBorders>
              <w:top w:val="nil"/>
              <w:left w:val="nil"/>
              <w:bottom w:val="nil"/>
              <w:right w:val="nil"/>
            </w:tcBorders>
          </w:tcPr>
          <w:p w14:paraId="51BB0D6F"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.722</w:t>
            </w:r>
          </w:p>
        </w:tc>
      </w:tr>
      <w:tr w:rsidR="00754317" w:rsidRPr="00680A5A" w14:paraId="56B88509" w14:textId="77777777" w:rsidTr="00DE04B0">
        <w:tc>
          <w:tcPr>
            <w:tcW w:w="1250" w:type="pct"/>
            <w:tcBorders>
              <w:top w:val="nil"/>
              <w:left w:val="nil"/>
              <w:bottom w:val="nil"/>
              <w:right w:val="nil"/>
            </w:tcBorders>
          </w:tcPr>
          <w:p w14:paraId="4AECB1D8" w14:textId="77777777" w:rsidR="00754317" w:rsidRPr="00680A5A" w:rsidRDefault="00754317" w:rsidP="00DE04B0">
            <w:pPr>
              <w:widowControl w:val="0"/>
              <w:rPr>
                <w:rFonts w:ascii="Times New Roman" w:hAnsi="Times New Roman" w:cs="Times New Roman"/>
              </w:rPr>
            </w:pPr>
          </w:p>
        </w:tc>
        <w:tc>
          <w:tcPr>
            <w:tcW w:w="1250" w:type="pct"/>
            <w:tcBorders>
              <w:top w:val="nil"/>
              <w:left w:val="nil"/>
              <w:bottom w:val="nil"/>
              <w:right w:val="nil"/>
            </w:tcBorders>
          </w:tcPr>
          <w:p w14:paraId="756F99AF"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5567D632"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0B910D51" w14:textId="77777777" w:rsidR="00754317" w:rsidRPr="0065511B" w:rsidRDefault="00754317" w:rsidP="00DE04B0">
            <w:pPr>
              <w:widowControl w:val="0"/>
              <w:jc w:val="center"/>
              <w:rPr>
                <w:rFonts w:ascii="Times New Roman" w:hAnsi="Times New Roman" w:cs="Times New Roman"/>
                <w:bCs/>
              </w:rPr>
            </w:pPr>
          </w:p>
        </w:tc>
      </w:tr>
      <w:tr w:rsidR="00754317" w:rsidRPr="00680A5A" w14:paraId="23FCEC6E" w14:textId="77777777" w:rsidTr="00DE04B0">
        <w:tc>
          <w:tcPr>
            <w:tcW w:w="1250" w:type="pct"/>
            <w:tcBorders>
              <w:top w:val="nil"/>
              <w:left w:val="nil"/>
              <w:bottom w:val="nil"/>
              <w:right w:val="nil"/>
            </w:tcBorders>
          </w:tcPr>
          <w:p w14:paraId="7FD49557"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Income greater $60K</w:t>
            </w:r>
          </w:p>
        </w:tc>
        <w:tc>
          <w:tcPr>
            <w:tcW w:w="1250" w:type="pct"/>
            <w:tcBorders>
              <w:top w:val="nil"/>
              <w:left w:val="nil"/>
              <w:bottom w:val="nil"/>
              <w:right w:val="nil"/>
            </w:tcBorders>
          </w:tcPr>
          <w:p w14:paraId="19721A1A"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.607</w:t>
            </w:r>
          </w:p>
        </w:tc>
        <w:tc>
          <w:tcPr>
            <w:tcW w:w="1250" w:type="pct"/>
            <w:tcBorders>
              <w:top w:val="nil"/>
              <w:left w:val="nil"/>
              <w:bottom w:val="nil"/>
              <w:right w:val="nil"/>
            </w:tcBorders>
          </w:tcPr>
          <w:p w14:paraId="496015B6"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.135</w:t>
            </w:r>
          </w:p>
        </w:tc>
        <w:tc>
          <w:tcPr>
            <w:tcW w:w="1250" w:type="pct"/>
            <w:tcBorders>
              <w:top w:val="nil"/>
              <w:left w:val="nil"/>
              <w:bottom w:val="nil"/>
              <w:right w:val="nil"/>
            </w:tcBorders>
          </w:tcPr>
          <w:p w14:paraId="062DBECA" w14:textId="77777777" w:rsidR="00754317" w:rsidRPr="00DF4F8C" w:rsidRDefault="00754317" w:rsidP="00DE04B0">
            <w:pPr>
              <w:widowControl w:val="0"/>
              <w:jc w:val="center"/>
              <w:rPr>
                <w:rFonts w:ascii="Times New Roman" w:hAnsi="Times New Roman" w:cs="Times New Roman"/>
                <w:b/>
              </w:rPr>
            </w:pPr>
            <w:r w:rsidRPr="00DF4F8C">
              <w:rPr>
                <w:rFonts w:ascii="Times New Roman" w:hAnsi="Times New Roman" w:cs="Times New Roman"/>
                <w:b/>
              </w:rPr>
              <w:t>&lt;.001</w:t>
            </w:r>
            <w:r>
              <w:rPr>
                <w:rFonts w:ascii="Times New Roman" w:hAnsi="Times New Roman" w:cs="Times New Roman"/>
                <w:b/>
              </w:rPr>
              <w:t>***</w:t>
            </w:r>
          </w:p>
        </w:tc>
      </w:tr>
      <w:tr w:rsidR="00754317" w:rsidRPr="00680A5A" w14:paraId="7D012BB0" w14:textId="77777777" w:rsidTr="00DE04B0">
        <w:tc>
          <w:tcPr>
            <w:tcW w:w="1250" w:type="pct"/>
            <w:tcBorders>
              <w:top w:val="nil"/>
              <w:left w:val="nil"/>
              <w:bottom w:val="nil"/>
              <w:right w:val="nil"/>
            </w:tcBorders>
          </w:tcPr>
          <w:p w14:paraId="3906EF69" w14:textId="77777777" w:rsidR="00754317" w:rsidRDefault="00754317" w:rsidP="00DE04B0">
            <w:pPr>
              <w:widowControl w:val="0"/>
              <w:rPr>
                <w:rFonts w:ascii="Times New Roman" w:hAnsi="Times New Roman" w:cs="Times New Roman"/>
              </w:rPr>
            </w:pPr>
          </w:p>
        </w:tc>
        <w:tc>
          <w:tcPr>
            <w:tcW w:w="1250" w:type="pct"/>
            <w:tcBorders>
              <w:top w:val="nil"/>
              <w:left w:val="nil"/>
              <w:bottom w:val="nil"/>
              <w:right w:val="nil"/>
            </w:tcBorders>
          </w:tcPr>
          <w:p w14:paraId="5A1B5281" w14:textId="77777777" w:rsidR="00754317"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65390404" w14:textId="77777777" w:rsidR="00754317"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575BEF88" w14:textId="77777777" w:rsidR="00754317" w:rsidRDefault="00754317" w:rsidP="00DE04B0">
            <w:pPr>
              <w:widowControl w:val="0"/>
              <w:jc w:val="center"/>
              <w:rPr>
                <w:rFonts w:ascii="Times New Roman" w:hAnsi="Times New Roman" w:cs="Times New Roman"/>
                <w:bCs/>
              </w:rPr>
            </w:pPr>
          </w:p>
        </w:tc>
      </w:tr>
      <w:tr w:rsidR="00754317" w:rsidRPr="00680A5A" w14:paraId="33E76FC4" w14:textId="77777777" w:rsidTr="00DE04B0">
        <w:tc>
          <w:tcPr>
            <w:tcW w:w="1250" w:type="pct"/>
            <w:tcBorders>
              <w:top w:val="nil"/>
              <w:left w:val="nil"/>
              <w:bottom w:val="single" w:sz="4" w:space="0" w:color="auto"/>
              <w:right w:val="nil"/>
            </w:tcBorders>
          </w:tcPr>
          <w:p w14:paraId="30F605BC"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Constant </w:t>
            </w:r>
          </w:p>
        </w:tc>
        <w:tc>
          <w:tcPr>
            <w:tcW w:w="1250" w:type="pct"/>
            <w:tcBorders>
              <w:top w:val="nil"/>
              <w:left w:val="nil"/>
              <w:bottom w:val="single" w:sz="4" w:space="0" w:color="auto"/>
              <w:right w:val="nil"/>
            </w:tcBorders>
          </w:tcPr>
          <w:p w14:paraId="6946CE71"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7.408</w:t>
            </w:r>
          </w:p>
        </w:tc>
        <w:tc>
          <w:tcPr>
            <w:tcW w:w="1250" w:type="pct"/>
            <w:tcBorders>
              <w:top w:val="nil"/>
              <w:left w:val="nil"/>
              <w:bottom w:val="single" w:sz="4" w:space="0" w:color="auto"/>
              <w:right w:val="nil"/>
            </w:tcBorders>
          </w:tcPr>
          <w:p w14:paraId="5C6ABA63"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.306</w:t>
            </w:r>
          </w:p>
        </w:tc>
        <w:tc>
          <w:tcPr>
            <w:tcW w:w="1250" w:type="pct"/>
            <w:tcBorders>
              <w:top w:val="nil"/>
              <w:left w:val="nil"/>
              <w:bottom w:val="single" w:sz="4" w:space="0" w:color="auto"/>
              <w:right w:val="nil"/>
            </w:tcBorders>
          </w:tcPr>
          <w:p w14:paraId="057D530B"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&lt;.001</w:t>
            </w:r>
          </w:p>
        </w:tc>
      </w:tr>
      <w:tr w:rsidR="00754317" w:rsidRPr="00680A5A" w14:paraId="673078E3" w14:textId="77777777" w:rsidTr="00DE04B0">
        <w:tc>
          <w:tcPr>
            <w:tcW w:w="1250" w:type="pct"/>
            <w:tcBorders>
              <w:top w:val="single" w:sz="4" w:space="0" w:color="auto"/>
              <w:left w:val="nil"/>
              <w:bottom w:val="single" w:sz="4" w:space="0" w:color="000000" w:themeColor="text1"/>
              <w:right w:val="nil"/>
            </w:tcBorders>
          </w:tcPr>
          <w:p w14:paraId="50B77078" w14:textId="77777777" w:rsidR="00754317" w:rsidRPr="00137CE5" w:rsidRDefault="00754317" w:rsidP="00DE04B0">
            <w:pPr>
              <w:widowControl w:val="0"/>
              <w:jc w:val="both"/>
              <w:rPr>
                <w:rFonts w:ascii="Times New Roman" w:hAnsi="Times New Roman" w:cs="Times New Roman"/>
                <w:i/>
                <w:iCs/>
              </w:rPr>
            </w:pPr>
            <w:r>
              <w:rPr>
                <w:rFonts w:ascii="Times New Roman" w:hAnsi="Times New Roman" w:cs="Times New Roman"/>
              </w:rPr>
              <w:lastRenderedPageBreak/>
              <w:t xml:space="preserve">Model </w:t>
            </w:r>
            <w:r>
              <w:rPr>
                <w:rFonts w:ascii="Times New Roman" w:hAnsi="Times New Roman" w:cs="Times New Roman"/>
                <w:i/>
                <w:iCs/>
              </w:rPr>
              <w:t>F</w:t>
            </w:r>
            <w:r>
              <w:rPr>
                <w:rFonts w:ascii="Times New Roman" w:hAnsi="Times New Roman" w:cs="Times New Roman"/>
              </w:rPr>
              <w:t xml:space="preserve">, </w:t>
            </w:r>
            <w:r>
              <w:rPr>
                <w:rFonts w:ascii="Times New Roman" w:hAnsi="Times New Roman" w:cs="Times New Roman"/>
                <w:i/>
                <w:iCs/>
              </w:rPr>
              <w:t>p</w:t>
            </w:r>
          </w:p>
        </w:tc>
        <w:tc>
          <w:tcPr>
            <w:tcW w:w="1250" w:type="pct"/>
            <w:tcBorders>
              <w:top w:val="single" w:sz="4" w:space="0" w:color="auto"/>
              <w:left w:val="nil"/>
              <w:bottom w:val="single" w:sz="4" w:space="0" w:color="000000" w:themeColor="text1"/>
              <w:right w:val="nil"/>
            </w:tcBorders>
          </w:tcPr>
          <w:p w14:paraId="28628343" w14:textId="77777777" w:rsidR="00754317" w:rsidRDefault="00754317" w:rsidP="00DE04B0">
            <w:pPr>
              <w:widowControl w:val="0"/>
              <w:jc w:val="center"/>
              <w:rPr>
                <w:rFonts w:ascii="Times New Roman" w:hAnsi="Times New Roman" w:cs="Times New Roman"/>
                <w:bCs/>
              </w:rPr>
            </w:pPr>
            <w:r>
              <w:rPr>
                <w:rFonts w:ascii="Times New Roman" w:hAnsi="Times New Roman" w:cs="Times New Roman"/>
                <w:bCs/>
              </w:rPr>
              <w:t xml:space="preserve">10.979 , </w:t>
            </w:r>
            <w:r>
              <w:rPr>
                <w:rFonts w:ascii="Times New Roman" w:hAnsi="Times New Roman" w:cs="Times New Roman"/>
                <w:bCs/>
                <w:i/>
                <w:iCs/>
              </w:rPr>
              <w:t>p</w:t>
            </w:r>
            <w:r w:rsidRPr="00DA4F48">
              <w:rPr>
                <w:rFonts w:ascii="Times New Roman" w:hAnsi="Times New Roman" w:cs="Times New Roman"/>
                <w:bCs/>
              </w:rPr>
              <w:t>&lt;.001</w:t>
            </w:r>
          </w:p>
        </w:tc>
        <w:tc>
          <w:tcPr>
            <w:tcW w:w="1250" w:type="pct"/>
            <w:tcBorders>
              <w:top w:val="single" w:sz="4" w:space="0" w:color="auto"/>
              <w:left w:val="nil"/>
              <w:bottom w:val="single" w:sz="4" w:space="0" w:color="000000" w:themeColor="text1"/>
              <w:right w:val="nil"/>
            </w:tcBorders>
          </w:tcPr>
          <w:p w14:paraId="665268BF" w14:textId="77777777" w:rsidR="00754317" w:rsidRDefault="00754317" w:rsidP="00DE04B0">
            <w:pPr>
              <w:widowControl w:val="0"/>
              <w:jc w:val="center"/>
              <w:rPr>
                <w:rFonts w:ascii="Times New Roman" w:hAnsi="Times New Roman" w:cs="Times New Roman"/>
                <w:bCs/>
              </w:rPr>
            </w:pPr>
          </w:p>
        </w:tc>
        <w:tc>
          <w:tcPr>
            <w:tcW w:w="1250" w:type="pct"/>
            <w:tcBorders>
              <w:top w:val="single" w:sz="4" w:space="0" w:color="auto"/>
              <w:left w:val="nil"/>
              <w:bottom w:val="single" w:sz="4" w:space="0" w:color="000000" w:themeColor="text1"/>
              <w:right w:val="nil"/>
            </w:tcBorders>
          </w:tcPr>
          <w:p w14:paraId="02894533" w14:textId="77777777" w:rsidR="00754317" w:rsidRDefault="00754317" w:rsidP="00DE04B0">
            <w:pPr>
              <w:widowControl w:val="0"/>
              <w:jc w:val="center"/>
              <w:rPr>
                <w:rFonts w:ascii="Times New Roman" w:hAnsi="Times New Roman" w:cs="Times New Roman"/>
                <w:bCs/>
              </w:rPr>
            </w:pPr>
          </w:p>
        </w:tc>
      </w:tr>
      <w:tr w:rsidR="00754317" w:rsidRPr="00E900C9" w14:paraId="69E001D5" w14:textId="77777777" w:rsidTr="00DE04B0">
        <w:trPr>
          <w:cantSplit/>
        </w:trPr>
        <w:tc>
          <w:tcPr>
            <w:tcW w:w="5000" w:type="pct"/>
            <w:gridSpan w:val="4"/>
            <w:tcBorders>
              <w:top w:val="nil"/>
              <w:left w:val="nil"/>
              <w:bottom w:val="single" w:sz="4" w:space="0" w:color="auto"/>
              <w:right w:val="nil"/>
            </w:tcBorders>
          </w:tcPr>
          <w:p w14:paraId="499A819F" w14:textId="77777777" w:rsidR="00754317" w:rsidRPr="0013646D" w:rsidRDefault="00754317" w:rsidP="00DE04B0">
            <w:pPr>
              <w:widowControl w:val="0"/>
              <w:rPr>
                <w:rFonts w:ascii="Times New Roman" w:hAnsi="Times New Roman" w:cs="Times New Roman"/>
                <w:b/>
                <w:sz w:val="24"/>
                <w:szCs w:val="24"/>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476B837C" w14:textId="77777777" w:rsidR="00754317" w:rsidRPr="006F403C" w:rsidRDefault="00754317" w:rsidP="00DE04B0">
            <w:pPr>
              <w:widowControl w:val="0"/>
              <w:rPr>
                <w:rFonts w:ascii="Times New Roman" w:hAnsi="Times New Roman" w:cs="Times New Roman"/>
                <w:b/>
                <w:bCs/>
              </w:rPr>
            </w:pPr>
          </w:p>
          <w:p w14:paraId="029FF3E8" w14:textId="77777777" w:rsidR="00754317" w:rsidRDefault="00754317" w:rsidP="00DE04B0">
            <w:pPr>
              <w:widowControl w:val="0"/>
              <w:rPr>
                <w:rFonts w:ascii="Times New Roman" w:hAnsi="Times New Roman" w:cs="Times New Roman"/>
                <w:bCs/>
              </w:rPr>
            </w:pPr>
          </w:p>
          <w:p w14:paraId="4D5CC62D" w14:textId="77777777" w:rsidR="00754317" w:rsidRPr="007F0085" w:rsidRDefault="00754317" w:rsidP="00DE04B0">
            <w:pPr>
              <w:widowControl w:val="0"/>
              <w:spacing w:line="480" w:lineRule="auto"/>
              <w:rPr>
                <w:rFonts w:ascii="Times New Roman" w:hAnsi="Times New Roman" w:cs="Times New Roman"/>
                <w:bCs/>
                <w:sz w:val="24"/>
                <w:szCs w:val="24"/>
              </w:rPr>
            </w:pPr>
            <w:r w:rsidRPr="007B7FC0">
              <w:rPr>
                <w:rFonts w:ascii="Times New Roman" w:hAnsi="Times New Roman" w:cs="Times New Roman"/>
                <w:sz w:val="24"/>
                <w:szCs w:val="24"/>
              </w:rPr>
              <w:t>T</w:t>
            </w:r>
            <w:r w:rsidRPr="007B7FC0">
              <w:rPr>
                <w:rFonts w:ascii="Times New Roman" w:hAnsi="Times New Roman" w:cs="Times New Roman"/>
                <w:bCs/>
                <w:sz w:val="24"/>
                <w:szCs w:val="24"/>
              </w:rPr>
              <w:t xml:space="preserve">able </w:t>
            </w:r>
            <w:r>
              <w:rPr>
                <w:rFonts w:ascii="Times New Roman" w:hAnsi="Times New Roman" w:cs="Times New Roman"/>
                <w:bCs/>
                <w:sz w:val="24"/>
                <w:szCs w:val="24"/>
              </w:rPr>
              <w:t>7 indicates that e</w:t>
            </w:r>
            <w:r w:rsidRPr="00D3671D">
              <w:rPr>
                <w:rFonts w:ascii="Times New Roman" w:hAnsi="Times New Roman" w:cs="Times New Roman"/>
                <w:bCs/>
                <w:sz w:val="24"/>
                <w:szCs w:val="24"/>
              </w:rPr>
              <w:t xml:space="preserve">ndorsement to invest efforts in looking younger </w:t>
            </w:r>
            <w:r>
              <w:rPr>
                <w:rFonts w:ascii="Times New Roman" w:hAnsi="Times New Roman" w:cs="Times New Roman"/>
                <w:bCs/>
                <w:sz w:val="24"/>
                <w:szCs w:val="24"/>
              </w:rPr>
              <w:t xml:space="preserve">was associated with </w:t>
            </w:r>
            <w:r w:rsidRPr="007B7FC0">
              <w:rPr>
                <w:rFonts w:ascii="Times New Roman" w:hAnsi="Times New Roman" w:cs="Times New Roman"/>
                <w:bCs/>
                <w:sz w:val="24"/>
                <w:szCs w:val="24"/>
              </w:rPr>
              <w:t>positive experiences of aging</w:t>
            </w:r>
            <w:r>
              <w:rPr>
                <w:rFonts w:ascii="Times New Roman" w:hAnsi="Times New Roman" w:cs="Times New Roman"/>
                <w:bCs/>
                <w:sz w:val="24"/>
                <w:szCs w:val="24"/>
              </w:rPr>
              <w:t xml:space="preserve"> (</w:t>
            </w:r>
            <w:r w:rsidRPr="00B1128E">
              <w:rPr>
                <w:rFonts w:ascii="Times New Roman" w:hAnsi="Times New Roman" w:cs="Times New Roman"/>
                <w:bCs/>
                <w:i/>
                <w:iCs/>
                <w:sz w:val="24"/>
                <w:szCs w:val="24"/>
              </w:rPr>
              <w:t>b</w:t>
            </w:r>
            <w:r>
              <w:rPr>
                <w:rFonts w:ascii="Times New Roman" w:hAnsi="Times New Roman" w:cs="Times New Roman"/>
                <w:bCs/>
                <w:sz w:val="24"/>
                <w:szCs w:val="24"/>
              </w:rPr>
              <w:t>=</w:t>
            </w:r>
            <w:r w:rsidRPr="007B7FC0">
              <w:rPr>
                <w:rFonts w:ascii="Times New Roman" w:hAnsi="Times New Roman" w:cs="Times New Roman"/>
                <w:bCs/>
                <w:sz w:val="24"/>
                <w:szCs w:val="24"/>
              </w:rPr>
              <w:t xml:space="preserve">.505, </w:t>
            </w:r>
            <w:r w:rsidRPr="00FC6FAA">
              <w:rPr>
                <w:rFonts w:ascii="Times New Roman" w:hAnsi="Times New Roman" w:cs="Times New Roman"/>
                <w:bCs/>
                <w:i/>
                <w:iCs/>
                <w:sz w:val="24"/>
                <w:szCs w:val="24"/>
              </w:rPr>
              <w:t>p</w:t>
            </w:r>
            <w:r w:rsidRPr="007B7FC0">
              <w:rPr>
                <w:rFonts w:ascii="Times New Roman" w:hAnsi="Times New Roman" w:cs="Times New Roman"/>
                <w:bCs/>
                <w:sz w:val="24"/>
                <w:szCs w:val="24"/>
              </w:rPr>
              <w:t xml:space="preserve"> &lt;.001),</w:t>
            </w:r>
            <w:r>
              <w:rPr>
                <w:rFonts w:ascii="Times New Roman" w:hAnsi="Times New Roman" w:cs="Times New Roman"/>
                <w:bCs/>
                <w:sz w:val="24"/>
                <w:szCs w:val="24"/>
              </w:rPr>
              <w:t xml:space="preserve"> such that those who more strongly endorsed investing time in looking younger had more positive experiences of aging. Increasing </w:t>
            </w:r>
            <w:r w:rsidRPr="007B7FC0">
              <w:rPr>
                <w:rFonts w:ascii="Times New Roman" w:hAnsi="Times New Roman" w:cs="Times New Roman"/>
                <w:bCs/>
                <w:sz w:val="24"/>
                <w:szCs w:val="24"/>
              </w:rPr>
              <w:t>age</w:t>
            </w:r>
            <w:r>
              <w:rPr>
                <w:rFonts w:ascii="Times New Roman" w:hAnsi="Times New Roman" w:cs="Times New Roman"/>
                <w:bCs/>
                <w:sz w:val="24"/>
                <w:szCs w:val="24"/>
              </w:rPr>
              <w:t xml:space="preserve"> (</w:t>
            </w:r>
            <w:r w:rsidRPr="00B1128E">
              <w:rPr>
                <w:rFonts w:ascii="Times New Roman" w:hAnsi="Times New Roman" w:cs="Times New Roman"/>
                <w:bCs/>
                <w:i/>
                <w:iCs/>
                <w:sz w:val="24"/>
                <w:szCs w:val="24"/>
              </w:rPr>
              <w:t>b</w:t>
            </w:r>
            <w:r>
              <w:rPr>
                <w:rFonts w:ascii="Times New Roman" w:hAnsi="Times New Roman" w:cs="Times New Roman"/>
                <w:bCs/>
                <w:sz w:val="24"/>
                <w:szCs w:val="24"/>
              </w:rPr>
              <w:t>=</w:t>
            </w:r>
            <w:r w:rsidRPr="007B7FC0">
              <w:rPr>
                <w:rFonts w:ascii="Times New Roman" w:hAnsi="Times New Roman" w:cs="Times New Roman"/>
                <w:bCs/>
                <w:sz w:val="24"/>
                <w:szCs w:val="24"/>
              </w:rPr>
              <w:t xml:space="preserve">.470, </w:t>
            </w:r>
            <w:r w:rsidRPr="00FC6FAA">
              <w:rPr>
                <w:rFonts w:ascii="Times New Roman" w:hAnsi="Times New Roman" w:cs="Times New Roman"/>
                <w:bCs/>
                <w:i/>
                <w:iCs/>
                <w:sz w:val="24"/>
                <w:szCs w:val="24"/>
              </w:rPr>
              <w:t>p</w:t>
            </w:r>
            <w:r w:rsidRPr="007B7FC0">
              <w:rPr>
                <w:rFonts w:ascii="Times New Roman" w:hAnsi="Times New Roman" w:cs="Times New Roman"/>
                <w:bCs/>
                <w:sz w:val="24"/>
                <w:szCs w:val="24"/>
              </w:rPr>
              <w:t xml:space="preserve"> &lt;.001), Non-Hispanic Black</w:t>
            </w:r>
            <w:r>
              <w:rPr>
                <w:rFonts w:ascii="Times New Roman" w:hAnsi="Times New Roman" w:cs="Times New Roman"/>
                <w:bCs/>
                <w:sz w:val="24"/>
                <w:szCs w:val="24"/>
              </w:rPr>
              <w:t xml:space="preserve"> (</w:t>
            </w:r>
            <w:r w:rsidRPr="00FC6FAA">
              <w:rPr>
                <w:rFonts w:ascii="Times New Roman" w:hAnsi="Times New Roman" w:cs="Times New Roman"/>
                <w:bCs/>
                <w:i/>
                <w:iCs/>
                <w:sz w:val="24"/>
                <w:szCs w:val="24"/>
              </w:rPr>
              <w:t>b</w:t>
            </w:r>
            <w:r>
              <w:rPr>
                <w:rFonts w:ascii="Times New Roman" w:hAnsi="Times New Roman" w:cs="Times New Roman"/>
                <w:bCs/>
                <w:sz w:val="24"/>
                <w:szCs w:val="24"/>
              </w:rPr>
              <w:t>=</w:t>
            </w:r>
            <w:r w:rsidRPr="007B7FC0">
              <w:rPr>
                <w:rFonts w:ascii="Times New Roman" w:hAnsi="Times New Roman" w:cs="Times New Roman"/>
                <w:bCs/>
                <w:sz w:val="24"/>
                <w:szCs w:val="24"/>
              </w:rPr>
              <w:t xml:space="preserve">1.010, </w:t>
            </w:r>
            <w:r w:rsidRPr="00FC6FAA">
              <w:rPr>
                <w:rFonts w:ascii="Times New Roman" w:hAnsi="Times New Roman" w:cs="Times New Roman"/>
                <w:bCs/>
                <w:i/>
                <w:iCs/>
                <w:sz w:val="24"/>
                <w:szCs w:val="24"/>
              </w:rPr>
              <w:t>p</w:t>
            </w:r>
            <w:r w:rsidRPr="007B7FC0">
              <w:rPr>
                <w:rFonts w:ascii="Times New Roman" w:hAnsi="Times New Roman" w:cs="Times New Roman"/>
                <w:bCs/>
                <w:sz w:val="24"/>
                <w:szCs w:val="24"/>
              </w:rPr>
              <w:t xml:space="preserve"> &lt;.001), Hispanic</w:t>
            </w:r>
            <w:r>
              <w:rPr>
                <w:rFonts w:ascii="Times New Roman" w:hAnsi="Times New Roman" w:cs="Times New Roman"/>
                <w:bCs/>
                <w:sz w:val="24"/>
                <w:szCs w:val="24"/>
              </w:rPr>
              <w:t xml:space="preserve"> (</w:t>
            </w:r>
            <w:r w:rsidRPr="00FC6FAA">
              <w:rPr>
                <w:rFonts w:ascii="Times New Roman" w:hAnsi="Times New Roman" w:cs="Times New Roman"/>
                <w:bCs/>
                <w:i/>
                <w:iCs/>
                <w:sz w:val="24"/>
                <w:szCs w:val="24"/>
              </w:rPr>
              <w:t>b</w:t>
            </w:r>
            <w:r>
              <w:rPr>
                <w:rFonts w:ascii="Times New Roman" w:hAnsi="Times New Roman" w:cs="Times New Roman"/>
                <w:bCs/>
                <w:sz w:val="24"/>
                <w:szCs w:val="24"/>
              </w:rPr>
              <w:t>=</w:t>
            </w:r>
            <w:r w:rsidRPr="007B7FC0">
              <w:rPr>
                <w:rFonts w:ascii="Times New Roman" w:hAnsi="Times New Roman" w:cs="Times New Roman"/>
                <w:bCs/>
                <w:sz w:val="24"/>
                <w:szCs w:val="24"/>
              </w:rPr>
              <w:t xml:space="preserve">.359, </w:t>
            </w:r>
            <w:r w:rsidRPr="00181680">
              <w:rPr>
                <w:rFonts w:ascii="Times New Roman" w:hAnsi="Times New Roman" w:cs="Times New Roman"/>
                <w:bCs/>
                <w:i/>
                <w:iCs/>
                <w:sz w:val="24"/>
                <w:szCs w:val="24"/>
              </w:rPr>
              <w:t>p</w:t>
            </w:r>
            <w:r>
              <w:rPr>
                <w:rFonts w:ascii="Times New Roman" w:hAnsi="Times New Roman" w:cs="Times New Roman"/>
                <w:bCs/>
                <w:sz w:val="24"/>
                <w:szCs w:val="24"/>
              </w:rPr>
              <w:t>=</w:t>
            </w:r>
            <w:r w:rsidRPr="007B7FC0">
              <w:rPr>
                <w:rFonts w:ascii="Times New Roman" w:hAnsi="Times New Roman" w:cs="Times New Roman"/>
                <w:bCs/>
                <w:sz w:val="24"/>
                <w:szCs w:val="24"/>
              </w:rPr>
              <w:t xml:space="preserve">.050), </w:t>
            </w:r>
            <w:r>
              <w:rPr>
                <w:rFonts w:ascii="Times New Roman" w:hAnsi="Times New Roman" w:cs="Times New Roman"/>
                <w:bCs/>
                <w:sz w:val="24"/>
                <w:szCs w:val="24"/>
              </w:rPr>
              <w:t>being married or living with a partner (</w:t>
            </w:r>
            <w:r w:rsidRPr="00FC6FAA">
              <w:rPr>
                <w:rFonts w:ascii="Times New Roman" w:hAnsi="Times New Roman" w:cs="Times New Roman"/>
                <w:bCs/>
                <w:i/>
                <w:iCs/>
                <w:sz w:val="24"/>
                <w:szCs w:val="24"/>
              </w:rPr>
              <w:t>b</w:t>
            </w:r>
            <w:r>
              <w:rPr>
                <w:rFonts w:ascii="Times New Roman" w:hAnsi="Times New Roman" w:cs="Times New Roman"/>
                <w:bCs/>
                <w:sz w:val="24"/>
                <w:szCs w:val="24"/>
              </w:rPr>
              <w:t>=</w:t>
            </w:r>
            <w:r w:rsidRPr="007B7FC0">
              <w:rPr>
                <w:rFonts w:ascii="Times New Roman" w:hAnsi="Times New Roman" w:cs="Times New Roman"/>
                <w:bCs/>
                <w:sz w:val="24"/>
                <w:szCs w:val="24"/>
              </w:rPr>
              <w:t>.399, p</w:t>
            </w:r>
            <w:r>
              <w:rPr>
                <w:rFonts w:ascii="Times New Roman" w:hAnsi="Times New Roman" w:cs="Times New Roman"/>
                <w:bCs/>
                <w:sz w:val="24"/>
                <w:szCs w:val="24"/>
              </w:rPr>
              <w:t>=</w:t>
            </w:r>
            <w:r w:rsidRPr="007B7FC0">
              <w:rPr>
                <w:rFonts w:ascii="Times New Roman" w:hAnsi="Times New Roman" w:cs="Times New Roman"/>
                <w:bCs/>
                <w:sz w:val="24"/>
                <w:szCs w:val="24"/>
              </w:rPr>
              <w:t xml:space="preserve">.002), </w:t>
            </w:r>
            <w:r>
              <w:rPr>
                <w:rFonts w:ascii="Times New Roman" w:hAnsi="Times New Roman" w:cs="Times New Roman"/>
                <w:bCs/>
                <w:sz w:val="24"/>
                <w:szCs w:val="24"/>
              </w:rPr>
              <w:t xml:space="preserve">more </w:t>
            </w:r>
            <w:r w:rsidRPr="007B7FC0">
              <w:rPr>
                <w:rFonts w:ascii="Times New Roman" w:hAnsi="Times New Roman" w:cs="Times New Roman"/>
                <w:bCs/>
                <w:sz w:val="24"/>
                <w:szCs w:val="24"/>
              </w:rPr>
              <w:t>education</w:t>
            </w:r>
            <w:r>
              <w:rPr>
                <w:rFonts w:ascii="Times New Roman" w:hAnsi="Times New Roman" w:cs="Times New Roman"/>
                <w:bCs/>
                <w:sz w:val="24"/>
                <w:szCs w:val="24"/>
              </w:rPr>
              <w:t xml:space="preserve"> (</w:t>
            </w:r>
            <w:r w:rsidRPr="00FC6FAA">
              <w:rPr>
                <w:rFonts w:ascii="Times New Roman" w:hAnsi="Times New Roman" w:cs="Times New Roman"/>
                <w:bCs/>
                <w:i/>
                <w:iCs/>
                <w:sz w:val="24"/>
                <w:szCs w:val="24"/>
              </w:rPr>
              <w:t>b</w:t>
            </w:r>
            <w:r>
              <w:rPr>
                <w:rFonts w:ascii="Times New Roman" w:hAnsi="Times New Roman" w:cs="Times New Roman"/>
                <w:bCs/>
                <w:sz w:val="24"/>
                <w:szCs w:val="24"/>
              </w:rPr>
              <w:t>=</w:t>
            </w:r>
            <w:r w:rsidRPr="007B7FC0">
              <w:rPr>
                <w:rFonts w:ascii="Times New Roman" w:hAnsi="Times New Roman" w:cs="Times New Roman"/>
                <w:bCs/>
                <w:sz w:val="24"/>
                <w:szCs w:val="24"/>
              </w:rPr>
              <w:t xml:space="preserve">.206, </w:t>
            </w:r>
            <w:r w:rsidRPr="00181680">
              <w:rPr>
                <w:rFonts w:ascii="Times New Roman" w:hAnsi="Times New Roman" w:cs="Times New Roman"/>
                <w:bCs/>
                <w:i/>
                <w:iCs/>
                <w:sz w:val="24"/>
                <w:szCs w:val="24"/>
              </w:rPr>
              <w:t>p</w:t>
            </w:r>
            <w:r>
              <w:rPr>
                <w:rFonts w:ascii="Times New Roman" w:hAnsi="Times New Roman" w:cs="Times New Roman"/>
                <w:bCs/>
                <w:sz w:val="24"/>
                <w:szCs w:val="24"/>
              </w:rPr>
              <w:t>=</w:t>
            </w:r>
            <w:r w:rsidRPr="007B7FC0">
              <w:rPr>
                <w:rFonts w:ascii="Times New Roman" w:hAnsi="Times New Roman" w:cs="Times New Roman"/>
                <w:bCs/>
                <w:sz w:val="24"/>
                <w:szCs w:val="24"/>
              </w:rPr>
              <w:t>.005)</w:t>
            </w:r>
            <w:r>
              <w:rPr>
                <w:rFonts w:ascii="Times New Roman" w:hAnsi="Times New Roman" w:cs="Times New Roman"/>
                <w:bCs/>
                <w:sz w:val="24"/>
                <w:szCs w:val="24"/>
              </w:rPr>
              <w:t xml:space="preserve">, being </w:t>
            </w:r>
            <w:r w:rsidRPr="007B7FC0">
              <w:rPr>
                <w:rFonts w:ascii="Times New Roman" w:hAnsi="Times New Roman" w:cs="Times New Roman"/>
                <w:bCs/>
                <w:sz w:val="24"/>
                <w:szCs w:val="24"/>
              </w:rPr>
              <w:t>emplo</w:t>
            </w:r>
            <w:r>
              <w:rPr>
                <w:rFonts w:ascii="Times New Roman" w:hAnsi="Times New Roman" w:cs="Times New Roman"/>
                <w:bCs/>
                <w:sz w:val="24"/>
                <w:szCs w:val="24"/>
              </w:rPr>
              <w:t>yed (</w:t>
            </w:r>
            <w:r w:rsidRPr="00181680">
              <w:rPr>
                <w:rFonts w:ascii="Times New Roman" w:hAnsi="Times New Roman" w:cs="Times New Roman"/>
                <w:bCs/>
                <w:i/>
                <w:iCs/>
                <w:sz w:val="24"/>
                <w:szCs w:val="24"/>
              </w:rPr>
              <w:t>b</w:t>
            </w:r>
            <w:r>
              <w:rPr>
                <w:rFonts w:ascii="Times New Roman" w:hAnsi="Times New Roman" w:cs="Times New Roman"/>
                <w:bCs/>
                <w:sz w:val="24"/>
                <w:szCs w:val="24"/>
              </w:rPr>
              <w:t>=</w:t>
            </w:r>
            <w:r w:rsidRPr="007B7FC0">
              <w:rPr>
                <w:rFonts w:ascii="Times New Roman" w:hAnsi="Times New Roman" w:cs="Times New Roman"/>
                <w:bCs/>
                <w:sz w:val="24"/>
                <w:szCs w:val="24"/>
              </w:rPr>
              <w:t xml:space="preserve">.375, </w:t>
            </w:r>
            <w:r w:rsidRPr="00181680">
              <w:rPr>
                <w:rFonts w:ascii="Times New Roman" w:hAnsi="Times New Roman" w:cs="Times New Roman"/>
                <w:bCs/>
                <w:i/>
                <w:iCs/>
                <w:sz w:val="24"/>
                <w:szCs w:val="24"/>
              </w:rPr>
              <w:t>p</w:t>
            </w:r>
            <w:r>
              <w:rPr>
                <w:rFonts w:ascii="Times New Roman" w:hAnsi="Times New Roman" w:cs="Times New Roman"/>
                <w:bCs/>
                <w:sz w:val="24"/>
                <w:szCs w:val="24"/>
              </w:rPr>
              <w:t>=</w:t>
            </w:r>
            <w:r w:rsidRPr="007B7FC0">
              <w:rPr>
                <w:rFonts w:ascii="Times New Roman" w:hAnsi="Times New Roman" w:cs="Times New Roman"/>
                <w:bCs/>
                <w:sz w:val="24"/>
                <w:szCs w:val="24"/>
              </w:rPr>
              <w:t>.004), and h</w:t>
            </w:r>
            <w:r>
              <w:rPr>
                <w:rFonts w:ascii="Times New Roman" w:hAnsi="Times New Roman" w:cs="Times New Roman"/>
                <w:bCs/>
                <w:sz w:val="24"/>
                <w:szCs w:val="24"/>
              </w:rPr>
              <w:t xml:space="preserve">igher household </w:t>
            </w:r>
            <w:r w:rsidRPr="007B7FC0">
              <w:rPr>
                <w:rFonts w:ascii="Times New Roman" w:hAnsi="Times New Roman" w:cs="Times New Roman"/>
                <w:bCs/>
                <w:sz w:val="24"/>
                <w:szCs w:val="24"/>
              </w:rPr>
              <w:t>income</w:t>
            </w:r>
            <w:r>
              <w:rPr>
                <w:rFonts w:ascii="Times New Roman" w:hAnsi="Times New Roman" w:cs="Times New Roman"/>
                <w:bCs/>
                <w:sz w:val="24"/>
                <w:szCs w:val="24"/>
              </w:rPr>
              <w:t xml:space="preserve"> (</w:t>
            </w:r>
            <w:r w:rsidRPr="00181680">
              <w:rPr>
                <w:rFonts w:ascii="Times New Roman" w:hAnsi="Times New Roman" w:cs="Times New Roman"/>
                <w:bCs/>
                <w:i/>
                <w:iCs/>
                <w:sz w:val="24"/>
                <w:szCs w:val="24"/>
              </w:rPr>
              <w:t>b</w:t>
            </w:r>
            <w:r>
              <w:rPr>
                <w:rFonts w:ascii="Times New Roman" w:hAnsi="Times New Roman" w:cs="Times New Roman"/>
                <w:bCs/>
                <w:sz w:val="24"/>
                <w:szCs w:val="24"/>
              </w:rPr>
              <w:t>=</w:t>
            </w:r>
            <w:r w:rsidRPr="007B7FC0">
              <w:rPr>
                <w:rFonts w:ascii="Times New Roman" w:hAnsi="Times New Roman" w:cs="Times New Roman"/>
                <w:bCs/>
                <w:sz w:val="24"/>
                <w:szCs w:val="24"/>
              </w:rPr>
              <w:t xml:space="preserve">.576, </w:t>
            </w:r>
            <w:r w:rsidRPr="00181680">
              <w:rPr>
                <w:rFonts w:ascii="Times New Roman" w:hAnsi="Times New Roman" w:cs="Times New Roman"/>
                <w:bCs/>
                <w:i/>
                <w:iCs/>
                <w:sz w:val="24"/>
                <w:szCs w:val="24"/>
              </w:rPr>
              <w:t>p</w:t>
            </w:r>
            <w:r>
              <w:rPr>
                <w:rFonts w:ascii="Times New Roman" w:hAnsi="Times New Roman" w:cs="Times New Roman"/>
                <w:bCs/>
                <w:sz w:val="24"/>
                <w:szCs w:val="24"/>
              </w:rPr>
              <w:t xml:space="preserve"> </w:t>
            </w:r>
            <w:r w:rsidRPr="007B7FC0">
              <w:rPr>
                <w:rFonts w:ascii="Times New Roman" w:hAnsi="Times New Roman" w:cs="Times New Roman"/>
                <w:bCs/>
                <w:sz w:val="24"/>
                <w:szCs w:val="24"/>
              </w:rPr>
              <w:t>&lt;.001)</w:t>
            </w:r>
            <w:r>
              <w:rPr>
                <w:rFonts w:ascii="Times New Roman" w:hAnsi="Times New Roman" w:cs="Times New Roman"/>
                <w:bCs/>
                <w:sz w:val="24"/>
                <w:szCs w:val="24"/>
              </w:rPr>
              <w:t xml:space="preserve"> were also associated with more positive experiences of aging. This is consistent with RQ2 </w:t>
            </w:r>
            <w:r w:rsidRPr="007F0085">
              <w:rPr>
                <w:rFonts w:ascii="Times New Roman" w:eastAsia="Times New Roman" w:hAnsi="Times New Roman" w:cs="Times New Roman"/>
                <w:sz w:val="24"/>
                <w:szCs w:val="24"/>
              </w:rPr>
              <w:t>H</w:t>
            </w:r>
            <w:r w:rsidRPr="007F0085">
              <w:rPr>
                <w:rFonts w:ascii="Times New Roman" w:eastAsia="Times New Roman" w:hAnsi="Times New Roman" w:cs="Times New Roman"/>
                <w:sz w:val="24"/>
                <w:szCs w:val="24"/>
                <w:vertAlign w:val="subscript"/>
              </w:rPr>
              <w:t>3</w:t>
            </w:r>
            <w:r w:rsidRPr="007F00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 o</w:t>
            </w:r>
            <w:r w:rsidRPr="007F0085">
              <w:rPr>
                <w:rFonts w:ascii="Times New Roman" w:eastAsia="Times New Roman" w:hAnsi="Times New Roman" w:cs="Times New Roman"/>
                <w:sz w:val="24"/>
                <w:szCs w:val="24"/>
              </w:rPr>
              <w:t xml:space="preserve">lder adults who </w:t>
            </w:r>
            <w:r>
              <w:rPr>
                <w:rFonts w:ascii="Times New Roman" w:eastAsia="Times New Roman" w:hAnsi="Times New Roman" w:cs="Times New Roman"/>
                <w:sz w:val="24"/>
                <w:szCs w:val="24"/>
              </w:rPr>
              <w:t xml:space="preserve">endorsed </w:t>
            </w:r>
            <w:r w:rsidRPr="007F0085">
              <w:rPr>
                <w:rFonts w:ascii="Times New Roman" w:eastAsia="Times New Roman" w:hAnsi="Times New Roman" w:cs="Times New Roman"/>
                <w:sz w:val="24"/>
                <w:szCs w:val="24"/>
              </w:rPr>
              <w:t>invest</w:t>
            </w:r>
            <w:r>
              <w:rPr>
                <w:rFonts w:ascii="Times New Roman" w:eastAsia="Times New Roman" w:hAnsi="Times New Roman" w:cs="Times New Roman"/>
                <w:sz w:val="24"/>
                <w:szCs w:val="24"/>
              </w:rPr>
              <w:t xml:space="preserve">ing effort to </w:t>
            </w:r>
            <w:r w:rsidRPr="007F0085">
              <w:rPr>
                <w:rFonts w:ascii="Times New Roman" w:eastAsia="Times New Roman" w:hAnsi="Times New Roman" w:cs="Times New Roman"/>
                <w:sz w:val="24"/>
                <w:szCs w:val="24"/>
              </w:rPr>
              <w:t>look younger will have more positive experiences of aging</w:t>
            </w:r>
            <w:r>
              <w:rPr>
                <w:rFonts w:ascii="Times New Roman" w:eastAsia="Times New Roman" w:hAnsi="Times New Roman" w:cs="Times New Roman"/>
                <w:sz w:val="24"/>
                <w:szCs w:val="24"/>
              </w:rPr>
              <w:t xml:space="preserve">. </w:t>
            </w:r>
          </w:p>
          <w:p w14:paraId="7B2B7D58" w14:textId="77777777" w:rsidR="00754317" w:rsidRDefault="00754317" w:rsidP="00DE04B0">
            <w:pPr>
              <w:widowControl w:val="0"/>
              <w:jc w:val="center"/>
              <w:rPr>
                <w:rFonts w:ascii="Times New Roman" w:hAnsi="Times New Roman" w:cs="Times New Roman"/>
                <w:b/>
              </w:rPr>
            </w:pPr>
          </w:p>
          <w:p w14:paraId="4E74975F" w14:textId="77777777" w:rsidR="00754317" w:rsidRPr="00E900C9" w:rsidRDefault="00754317" w:rsidP="00DE04B0">
            <w:pPr>
              <w:widowControl w:val="0"/>
              <w:rPr>
                <w:rFonts w:ascii="Times New Roman" w:hAnsi="Times New Roman" w:cs="Times New Roman"/>
                <w:b/>
              </w:rPr>
            </w:pPr>
            <w:r w:rsidRPr="00E900C9">
              <w:rPr>
                <w:rFonts w:ascii="Times New Roman" w:hAnsi="Times New Roman" w:cs="Times New Roman"/>
                <w:b/>
              </w:rPr>
              <w:t xml:space="preserve">Table </w:t>
            </w:r>
            <w:r>
              <w:rPr>
                <w:rFonts w:ascii="Times New Roman" w:hAnsi="Times New Roman" w:cs="Times New Roman"/>
                <w:b/>
              </w:rPr>
              <w:t>7.</w:t>
            </w:r>
            <w:r w:rsidRPr="00E900C9">
              <w:rPr>
                <w:rFonts w:ascii="Times New Roman" w:hAnsi="Times New Roman" w:cs="Times New Roman"/>
                <w:b/>
              </w:rPr>
              <w:t xml:space="preserve"> Relationships Between Positive Experience of Aging and </w:t>
            </w:r>
            <w:r>
              <w:rPr>
                <w:rFonts w:ascii="Times New Roman" w:hAnsi="Times New Roman" w:cs="Times New Roman"/>
                <w:b/>
              </w:rPr>
              <w:t xml:space="preserve">Endorsement to Invest Efforts  </w:t>
            </w:r>
            <w:r w:rsidRPr="00E900C9">
              <w:rPr>
                <w:rFonts w:ascii="Times New Roman" w:hAnsi="Times New Roman" w:cs="Times New Roman"/>
                <w:b/>
              </w:rPr>
              <w:t>in Looking Younger</w:t>
            </w:r>
            <w:r>
              <w:rPr>
                <w:rFonts w:ascii="Times New Roman" w:hAnsi="Times New Roman" w:cs="Times New Roman"/>
                <w:b/>
              </w:rPr>
              <w:t xml:space="preserve"> </w:t>
            </w:r>
            <w:r w:rsidRPr="00181FD8">
              <w:rPr>
                <w:rFonts w:ascii="Times New Roman" w:hAnsi="Times New Roman" w:cs="Times New Roman"/>
                <w:b/>
              </w:rPr>
              <w:t>(</w:t>
            </w:r>
            <w:r w:rsidRPr="00304AFA">
              <w:rPr>
                <w:rFonts w:ascii="Times New Roman" w:hAnsi="Times New Roman" w:cs="Times New Roman"/>
                <w:b/>
                <w:i/>
                <w:iCs/>
              </w:rPr>
              <w:t>N</w:t>
            </w:r>
            <w:r>
              <w:rPr>
                <w:rFonts w:ascii="Times New Roman" w:hAnsi="Times New Roman" w:cs="Times New Roman"/>
                <w:b/>
              </w:rPr>
              <w:t>=2018</w:t>
            </w:r>
            <w:r w:rsidRPr="00181FD8">
              <w:rPr>
                <w:rFonts w:ascii="Times New Roman" w:hAnsi="Times New Roman" w:cs="Times New Roman"/>
                <w:b/>
              </w:rPr>
              <w:t>)</w:t>
            </w:r>
          </w:p>
        </w:tc>
      </w:tr>
      <w:tr w:rsidR="00754317" w:rsidRPr="00E900C9" w14:paraId="5861DC04" w14:textId="77777777" w:rsidTr="00DE04B0">
        <w:tc>
          <w:tcPr>
            <w:tcW w:w="1250" w:type="pct"/>
            <w:tcBorders>
              <w:left w:val="nil"/>
              <w:bottom w:val="nil"/>
              <w:right w:val="nil"/>
            </w:tcBorders>
          </w:tcPr>
          <w:p w14:paraId="51B33EEA" w14:textId="77777777" w:rsidR="00754317" w:rsidRPr="00E900C9" w:rsidRDefault="00754317" w:rsidP="00DE04B0">
            <w:pPr>
              <w:widowControl w:val="0"/>
              <w:rPr>
                <w:rFonts w:ascii="Times New Roman" w:hAnsi="Times New Roman" w:cs="Times New Roman"/>
                <w:b/>
              </w:rPr>
            </w:pPr>
          </w:p>
          <w:p w14:paraId="64817E7B" w14:textId="77777777" w:rsidR="00754317" w:rsidRPr="00E900C9" w:rsidRDefault="00754317" w:rsidP="00DE04B0">
            <w:pPr>
              <w:widowControl w:val="0"/>
              <w:rPr>
                <w:rFonts w:ascii="Times New Roman" w:hAnsi="Times New Roman" w:cs="Times New Roman"/>
                <w:b/>
              </w:rPr>
            </w:pPr>
          </w:p>
        </w:tc>
        <w:tc>
          <w:tcPr>
            <w:tcW w:w="1250" w:type="pct"/>
            <w:tcBorders>
              <w:left w:val="nil"/>
              <w:bottom w:val="nil"/>
              <w:right w:val="nil"/>
            </w:tcBorders>
          </w:tcPr>
          <w:p w14:paraId="56DE2EF7" w14:textId="77777777" w:rsidR="00754317" w:rsidRPr="00C71742" w:rsidRDefault="00754317" w:rsidP="00DE04B0">
            <w:pPr>
              <w:widowControl w:val="0"/>
              <w:jc w:val="center"/>
              <w:rPr>
                <w:rFonts w:ascii="Times New Roman" w:hAnsi="Times New Roman" w:cs="Times New Roman"/>
                <w:b/>
                <w:i/>
                <w:iCs/>
              </w:rPr>
            </w:pPr>
            <w:r>
              <w:rPr>
                <w:rFonts w:ascii="Times New Roman" w:hAnsi="Times New Roman" w:cs="Times New Roman"/>
                <w:b/>
                <w:i/>
                <w:iCs/>
              </w:rPr>
              <w:t>b</w:t>
            </w:r>
          </w:p>
        </w:tc>
        <w:tc>
          <w:tcPr>
            <w:tcW w:w="1250" w:type="pct"/>
            <w:tcBorders>
              <w:left w:val="nil"/>
              <w:bottom w:val="nil"/>
              <w:right w:val="nil"/>
            </w:tcBorders>
          </w:tcPr>
          <w:p w14:paraId="24BCA45B" w14:textId="77777777" w:rsidR="00754317" w:rsidRPr="00E900C9" w:rsidRDefault="00754317" w:rsidP="00DE04B0">
            <w:pPr>
              <w:widowControl w:val="0"/>
              <w:jc w:val="center"/>
              <w:rPr>
                <w:rFonts w:ascii="Times New Roman" w:hAnsi="Times New Roman" w:cs="Times New Roman"/>
                <w:b/>
              </w:rPr>
            </w:pPr>
            <w:r>
              <w:rPr>
                <w:rFonts w:ascii="Times New Roman" w:hAnsi="Times New Roman" w:cs="Times New Roman"/>
                <w:b/>
              </w:rPr>
              <w:t>SE</w:t>
            </w:r>
            <w:r w:rsidRPr="00E900C9">
              <w:rPr>
                <w:rFonts w:ascii="Times New Roman" w:hAnsi="Times New Roman" w:cs="Times New Roman"/>
                <w:b/>
              </w:rPr>
              <w:t xml:space="preserve"> </w:t>
            </w:r>
          </w:p>
        </w:tc>
        <w:tc>
          <w:tcPr>
            <w:tcW w:w="1250" w:type="pct"/>
            <w:tcBorders>
              <w:left w:val="nil"/>
              <w:bottom w:val="nil"/>
              <w:right w:val="nil"/>
            </w:tcBorders>
          </w:tcPr>
          <w:p w14:paraId="73F9FCBD" w14:textId="77777777" w:rsidR="00754317" w:rsidRPr="00E900C9" w:rsidRDefault="00754317" w:rsidP="00DE04B0">
            <w:pPr>
              <w:widowControl w:val="0"/>
              <w:jc w:val="center"/>
              <w:rPr>
                <w:rFonts w:ascii="Times New Roman" w:hAnsi="Times New Roman" w:cs="Times New Roman"/>
                <w:b/>
              </w:rPr>
            </w:pPr>
            <w:r w:rsidRPr="00F77372">
              <w:rPr>
                <w:rFonts w:ascii="Times New Roman" w:hAnsi="Times New Roman" w:cs="Times New Roman"/>
                <w:b/>
                <w:i/>
                <w:sz w:val="24"/>
              </w:rPr>
              <w:t>p</w:t>
            </w:r>
            <w:r>
              <w:rPr>
                <w:rFonts w:ascii="Times New Roman" w:hAnsi="Times New Roman" w:cs="Times New Roman"/>
                <w:b/>
              </w:rPr>
              <w:t>–</w:t>
            </w:r>
            <w:r w:rsidRPr="00E900C9">
              <w:rPr>
                <w:rFonts w:ascii="Times New Roman" w:hAnsi="Times New Roman" w:cs="Times New Roman"/>
                <w:b/>
              </w:rPr>
              <w:t>value</w:t>
            </w:r>
            <w:r>
              <w:rPr>
                <w:rFonts w:ascii="Times New Roman" w:hAnsi="Times New Roman" w:cs="Times New Roman"/>
                <w:b/>
              </w:rPr>
              <w:t xml:space="preserve"> </w:t>
            </w:r>
          </w:p>
        </w:tc>
      </w:tr>
      <w:tr w:rsidR="00754317" w:rsidRPr="00E900C9" w14:paraId="6E4A7C87" w14:textId="77777777" w:rsidTr="00DE04B0">
        <w:tc>
          <w:tcPr>
            <w:tcW w:w="1250" w:type="pct"/>
            <w:tcBorders>
              <w:top w:val="nil"/>
              <w:left w:val="nil"/>
              <w:bottom w:val="single" w:sz="4" w:space="0" w:color="000000" w:themeColor="text1"/>
              <w:right w:val="nil"/>
            </w:tcBorders>
          </w:tcPr>
          <w:p w14:paraId="3D425AF2" w14:textId="77777777" w:rsidR="00754317" w:rsidRPr="00E900C9" w:rsidRDefault="00754317" w:rsidP="00DE04B0">
            <w:pPr>
              <w:widowControl w:val="0"/>
              <w:rPr>
                <w:rFonts w:ascii="Times New Roman" w:hAnsi="Times New Roman" w:cs="Times New Roman"/>
                <w:b/>
              </w:rPr>
            </w:pPr>
            <w:r w:rsidRPr="00E900C9">
              <w:rPr>
                <w:rFonts w:ascii="Times New Roman" w:hAnsi="Times New Roman" w:cs="Times New Roman"/>
                <w:b/>
              </w:rPr>
              <w:t>Variables</w:t>
            </w:r>
          </w:p>
        </w:tc>
        <w:tc>
          <w:tcPr>
            <w:tcW w:w="1250" w:type="pct"/>
            <w:tcBorders>
              <w:top w:val="nil"/>
              <w:left w:val="nil"/>
              <w:bottom w:val="single" w:sz="4" w:space="0" w:color="000000" w:themeColor="text1"/>
              <w:right w:val="nil"/>
            </w:tcBorders>
          </w:tcPr>
          <w:p w14:paraId="35A7D96B" w14:textId="77777777" w:rsidR="00754317" w:rsidRPr="00E900C9" w:rsidRDefault="00754317" w:rsidP="00DE04B0">
            <w:pPr>
              <w:widowControl w:val="0"/>
              <w:rPr>
                <w:rFonts w:ascii="Times New Roman" w:hAnsi="Times New Roman" w:cs="Times New Roman"/>
                <w:b/>
              </w:rPr>
            </w:pPr>
          </w:p>
        </w:tc>
        <w:tc>
          <w:tcPr>
            <w:tcW w:w="1250" w:type="pct"/>
            <w:tcBorders>
              <w:top w:val="nil"/>
              <w:left w:val="nil"/>
              <w:bottom w:val="single" w:sz="4" w:space="0" w:color="000000" w:themeColor="text1"/>
              <w:right w:val="nil"/>
            </w:tcBorders>
          </w:tcPr>
          <w:p w14:paraId="034CC01B" w14:textId="77777777" w:rsidR="00754317" w:rsidRPr="00E900C9" w:rsidRDefault="00754317" w:rsidP="00DE04B0">
            <w:pPr>
              <w:widowControl w:val="0"/>
              <w:rPr>
                <w:rFonts w:ascii="Times New Roman" w:hAnsi="Times New Roman" w:cs="Times New Roman"/>
                <w:b/>
              </w:rPr>
            </w:pPr>
          </w:p>
        </w:tc>
        <w:tc>
          <w:tcPr>
            <w:tcW w:w="1250" w:type="pct"/>
            <w:tcBorders>
              <w:top w:val="nil"/>
              <w:left w:val="nil"/>
              <w:bottom w:val="single" w:sz="4" w:space="0" w:color="000000" w:themeColor="text1"/>
              <w:right w:val="nil"/>
            </w:tcBorders>
          </w:tcPr>
          <w:p w14:paraId="3272844E" w14:textId="77777777" w:rsidR="00754317" w:rsidRPr="00E900C9" w:rsidRDefault="00754317" w:rsidP="00DE04B0">
            <w:pPr>
              <w:widowControl w:val="0"/>
              <w:jc w:val="center"/>
              <w:rPr>
                <w:rFonts w:ascii="Times New Roman" w:hAnsi="Times New Roman" w:cs="Times New Roman"/>
                <w:b/>
              </w:rPr>
            </w:pPr>
          </w:p>
        </w:tc>
      </w:tr>
      <w:tr w:rsidR="00754317" w:rsidRPr="00E900C9" w14:paraId="19FC66F4" w14:textId="77777777" w:rsidTr="00DE04B0">
        <w:tc>
          <w:tcPr>
            <w:tcW w:w="1250" w:type="pct"/>
            <w:tcBorders>
              <w:top w:val="single" w:sz="4" w:space="0" w:color="000000" w:themeColor="text1"/>
              <w:left w:val="nil"/>
              <w:bottom w:val="nil"/>
              <w:right w:val="nil"/>
            </w:tcBorders>
          </w:tcPr>
          <w:p w14:paraId="3A982FDE" w14:textId="77777777" w:rsidR="00754317" w:rsidRPr="00E900C9" w:rsidRDefault="00754317" w:rsidP="00DE04B0">
            <w:pPr>
              <w:widowControl w:val="0"/>
              <w:jc w:val="both"/>
              <w:rPr>
                <w:rFonts w:ascii="Times New Roman" w:hAnsi="Times New Roman" w:cs="Times New Roman"/>
                <w:b/>
              </w:rPr>
            </w:pPr>
          </w:p>
        </w:tc>
        <w:tc>
          <w:tcPr>
            <w:tcW w:w="1250" w:type="pct"/>
            <w:tcBorders>
              <w:top w:val="single" w:sz="4" w:space="0" w:color="000000" w:themeColor="text1"/>
              <w:left w:val="nil"/>
              <w:bottom w:val="nil"/>
              <w:right w:val="nil"/>
            </w:tcBorders>
          </w:tcPr>
          <w:p w14:paraId="7B7135FB" w14:textId="77777777" w:rsidR="00754317" w:rsidRPr="00E900C9" w:rsidRDefault="00754317" w:rsidP="00DE04B0">
            <w:pPr>
              <w:widowControl w:val="0"/>
              <w:jc w:val="center"/>
              <w:rPr>
                <w:rFonts w:ascii="Times New Roman" w:hAnsi="Times New Roman" w:cs="Times New Roman"/>
                <w:b/>
              </w:rPr>
            </w:pPr>
          </w:p>
        </w:tc>
        <w:tc>
          <w:tcPr>
            <w:tcW w:w="1250" w:type="pct"/>
            <w:tcBorders>
              <w:top w:val="single" w:sz="4" w:space="0" w:color="000000" w:themeColor="text1"/>
              <w:left w:val="nil"/>
              <w:bottom w:val="nil"/>
              <w:right w:val="nil"/>
            </w:tcBorders>
          </w:tcPr>
          <w:p w14:paraId="4130D253" w14:textId="77777777" w:rsidR="00754317" w:rsidRPr="00E900C9" w:rsidRDefault="00754317" w:rsidP="00DE04B0">
            <w:pPr>
              <w:widowControl w:val="0"/>
              <w:jc w:val="center"/>
              <w:rPr>
                <w:rFonts w:ascii="Times New Roman" w:hAnsi="Times New Roman" w:cs="Times New Roman"/>
                <w:b/>
              </w:rPr>
            </w:pPr>
          </w:p>
        </w:tc>
        <w:tc>
          <w:tcPr>
            <w:tcW w:w="1250" w:type="pct"/>
            <w:tcBorders>
              <w:top w:val="single" w:sz="4" w:space="0" w:color="000000" w:themeColor="text1"/>
              <w:left w:val="nil"/>
              <w:bottom w:val="nil"/>
              <w:right w:val="nil"/>
            </w:tcBorders>
          </w:tcPr>
          <w:p w14:paraId="0901829D" w14:textId="77777777" w:rsidR="00754317" w:rsidRPr="00E900C9" w:rsidRDefault="00754317" w:rsidP="00DE04B0">
            <w:pPr>
              <w:widowControl w:val="0"/>
              <w:jc w:val="center"/>
              <w:rPr>
                <w:rFonts w:ascii="Times New Roman" w:hAnsi="Times New Roman" w:cs="Times New Roman"/>
                <w:b/>
              </w:rPr>
            </w:pPr>
          </w:p>
        </w:tc>
      </w:tr>
      <w:tr w:rsidR="00754317" w:rsidRPr="00E900C9" w14:paraId="18D33084" w14:textId="77777777" w:rsidTr="00DE04B0">
        <w:tc>
          <w:tcPr>
            <w:tcW w:w="1250" w:type="pct"/>
            <w:tcBorders>
              <w:top w:val="nil"/>
              <w:left w:val="nil"/>
              <w:bottom w:val="nil"/>
              <w:right w:val="nil"/>
            </w:tcBorders>
          </w:tcPr>
          <w:p w14:paraId="03064EAC" w14:textId="77777777" w:rsidR="00754317" w:rsidRPr="00E900C9" w:rsidRDefault="00754317" w:rsidP="00DE04B0">
            <w:pPr>
              <w:widowControl w:val="0"/>
              <w:rPr>
                <w:rFonts w:ascii="Times New Roman" w:hAnsi="Times New Roman" w:cs="Times New Roman"/>
              </w:rPr>
            </w:pPr>
            <w:r>
              <w:rPr>
                <w:rFonts w:ascii="Times New Roman" w:hAnsi="Times New Roman" w:cs="Times New Roman"/>
              </w:rPr>
              <w:t>Endorsement to invest efforts in looking younger</w:t>
            </w:r>
          </w:p>
        </w:tc>
        <w:tc>
          <w:tcPr>
            <w:tcW w:w="1250" w:type="pct"/>
            <w:tcBorders>
              <w:top w:val="nil"/>
              <w:left w:val="nil"/>
              <w:bottom w:val="nil"/>
              <w:right w:val="nil"/>
            </w:tcBorders>
          </w:tcPr>
          <w:p w14:paraId="2404E085" w14:textId="77777777" w:rsidR="00754317" w:rsidRPr="00E900C9" w:rsidRDefault="00754317" w:rsidP="00DE04B0">
            <w:pPr>
              <w:jc w:val="center"/>
              <w:rPr>
                <w:rFonts w:ascii="Times New Roman" w:hAnsi="Times New Roman" w:cs="Times New Roman"/>
              </w:rPr>
            </w:pPr>
            <w:r w:rsidRPr="00E900C9">
              <w:rPr>
                <w:rFonts w:ascii="Times New Roman" w:hAnsi="Times New Roman" w:cs="Times New Roman"/>
              </w:rPr>
              <w:t>.505</w:t>
            </w:r>
          </w:p>
        </w:tc>
        <w:tc>
          <w:tcPr>
            <w:tcW w:w="1250" w:type="pct"/>
            <w:tcBorders>
              <w:top w:val="nil"/>
              <w:left w:val="nil"/>
              <w:bottom w:val="nil"/>
              <w:right w:val="nil"/>
            </w:tcBorders>
          </w:tcPr>
          <w:p w14:paraId="6A262575" w14:textId="77777777" w:rsidR="00754317" w:rsidRPr="00E900C9" w:rsidRDefault="00754317" w:rsidP="00DE04B0">
            <w:pPr>
              <w:widowControl w:val="0"/>
              <w:jc w:val="center"/>
              <w:rPr>
                <w:rFonts w:ascii="Times New Roman" w:hAnsi="Times New Roman" w:cs="Times New Roman"/>
                <w:bCs/>
              </w:rPr>
            </w:pPr>
            <w:r w:rsidRPr="00E900C9">
              <w:rPr>
                <w:rFonts w:ascii="Times New Roman" w:hAnsi="Times New Roman" w:cs="Times New Roman"/>
                <w:bCs/>
              </w:rPr>
              <w:t>.076</w:t>
            </w:r>
          </w:p>
        </w:tc>
        <w:tc>
          <w:tcPr>
            <w:tcW w:w="1250" w:type="pct"/>
            <w:tcBorders>
              <w:top w:val="nil"/>
              <w:left w:val="nil"/>
              <w:bottom w:val="nil"/>
              <w:right w:val="nil"/>
            </w:tcBorders>
          </w:tcPr>
          <w:p w14:paraId="5477F3DC" w14:textId="77777777" w:rsidR="00754317" w:rsidRPr="00E900C9" w:rsidRDefault="00754317" w:rsidP="00DE04B0">
            <w:pPr>
              <w:widowControl w:val="0"/>
              <w:jc w:val="center"/>
              <w:rPr>
                <w:rFonts w:ascii="Times New Roman" w:hAnsi="Times New Roman" w:cs="Times New Roman"/>
                <w:b/>
              </w:rPr>
            </w:pPr>
            <w:r w:rsidRPr="00E900C9">
              <w:rPr>
                <w:rFonts w:ascii="Times New Roman" w:hAnsi="Times New Roman" w:cs="Times New Roman"/>
                <w:b/>
              </w:rPr>
              <w:t>&lt;.001</w:t>
            </w:r>
            <w:r>
              <w:rPr>
                <w:rFonts w:ascii="Times New Roman" w:hAnsi="Times New Roman" w:cs="Times New Roman"/>
                <w:b/>
              </w:rPr>
              <w:t>***</w:t>
            </w:r>
          </w:p>
        </w:tc>
      </w:tr>
      <w:tr w:rsidR="00754317" w:rsidRPr="00E900C9" w14:paraId="39B0D9A9" w14:textId="77777777" w:rsidTr="00DE04B0">
        <w:tc>
          <w:tcPr>
            <w:tcW w:w="1250" w:type="pct"/>
            <w:tcBorders>
              <w:top w:val="nil"/>
              <w:left w:val="nil"/>
              <w:bottom w:val="nil"/>
              <w:right w:val="nil"/>
            </w:tcBorders>
          </w:tcPr>
          <w:p w14:paraId="78F8F983" w14:textId="77777777" w:rsidR="00754317" w:rsidRPr="00E900C9" w:rsidRDefault="00754317" w:rsidP="00DE04B0">
            <w:pPr>
              <w:widowControl w:val="0"/>
              <w:ind w:left="150"/>
              <w:rPr>
                <w:rFonts w:ascii="Times New Roman" w:hAnsi="Times New Roman" w:cs="Times New Roman"/>
              </w:rPr>
            </w:pPr>
          </w:p>
        </w:tc>
        <w:tc>
          <w:tcPr>
            <w:tcW w:w="1250" w:type="pct"/>
            <w:tcBorders>
              <w:top w:val="nil"/>
              <w:left w:val="nil"/>
              <w:bottom w:val="nil"/>
              <w:right w:val="nil"/>
            </w:tcBorders>
          </w:tcPr>
          <w:p w14:paraId="02891453" w14:textId="77777777" w:rsidR="00754317" w:rsidRPr="00E900C9"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5FDD5FD5" w14:textId="77777777" w:rsidR="00754317" w:rsidRPr="00E900C9"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4AB26A9D" w14:textId="77777777" w:rsidR="00754317" w:rsidRPr="00E900C9" w:rsidRDefault="00754317" w:rsidP="00DE04B0">
            <w:pPr>
              <w:widowControl w:val="0"/>
              <w:jc w:val="center"/>
              <w:rPr>
                <w:rFonts w:ascii="Times New Roman" w:hAnsi="Times New Roman" w:cs="Times New Roman"/>
                <w:b/>
              </w:rPr>
            </w:pPr>
          </w:p>
        </w:tc>
      </w:tr>
      <w:tr w:rsidR="00754317" w:rsidRPr="00E900C9" w14:paraId="77D858E2" w14:textId="77777777" w:rsidTr="00DE04B0">
        <w:tc>
          <w:tcPr>
            <w:tcW w:w="1250" w:type="pct"/>
            <w:tcBorders>
              <w:top w:val="nil"/>
              <w:left w:val="nil"/>
              <w:bottom w:val="nil"/>
              <w:right w:val="nil"/>
            </w:tcBorders>
          </w:tcPr>
          <w:p w14:paraId="509AECF4" w14:textId="77777777" w:rsidR="00754317" w:rsidRPr="00E900C9" w:rsidRDefault="00754317" w:rsidP="00DE04B0">
            <w:pPr>
              <w:widowControl w:val="0"/>
              <w:rPr>
                <w:rFonts w:ascii="Times New Roman" w:hAnsi="Times New Roman" w:cs="Times New Roman"/>
              </w:rPr>
            </w:pPr>
            <w:r w:rsidRPr="00E900C9">
              <w:rPr>
                <w:rFonts w:ascii="Times New Roman" w:hAnsi="Times New Roman" w:cs="Times New Roman"/>
              </w:rPr>
              <w:t>Age (</w:t>
            </w:r>
            <w:r>
              <w:rPr>
                <w:rFonts w:ascii="Times New Roman" w:hAnsi="Times New Roman" w:cs="Times New Roman"/>
              </w:rPr>
              <w:t>r</w:t>
            </w:r>
            <w:r w:rsidRPr="00E900C9">
              <w:rPr>
                <w:rFonts w:ascii="Times New Roman" w:hAnsi="Times New Roman" w:cs="Times New Roman"/>
              </w:rPr>
              <w:t>ef</w:t>
            </w:r>
            <w:r>
              <w:rPr>
                <w:rFonts w:ascii="Times New Roman" w:hAnsi="Times New Roman" w:cs="Times New Roman"/>
              </w:rPr>
              <w:t>=</w:t>
            </w:r>
            <w:r w:rsidRPr="00E900C9">
              <w:rPr>
                <w:rFonts w:ascii="Times New Roman" w:hAnsi="Times New Roman" w:cs="Times New Roman"/>
              </w:rPr>
              <w:t>50</w:t>
            </w:r>
            <w:r>
              <w:rPr>
                <w:rFonts w:ascii="Times New Roman" w:hAnsi="Times New Roman" w:cs="Times New Roman"/>
              </w:rPr>
              <w:t>–</w:t>
            </w:r>
            <w:r w:rsidRPr="00E900C9">
              <w:rPr>
                <w:rFonts w:ascii="Times New Roman" w:hAnsi="Times New Roman" w:cs="Times New Roman"/>
              </w:rPr>
              <w:t>64)</w:t>
            </w:r>
          </w:p>
        </w:tc>
        <w:tc>
          <w:tcPr>
            <w:tcW w:w="1250" w:type="pct"/>
            <w:tcBorders>
              <w:top w:val="nil"/>
              <w:left w:val="nil"/>
              <w:bottom w:val="nil"/>
              <w:right w:val="nil"/>
            </w:tcBorders>
          </w:tcPr>
          <w:p w14:paraId="62812E32" w14:textId="77777777" w:rsidR="00754317" w:rsidRPr="00E900C9" w:rsidRDefault="00754317" w:rsidP="00DE04B0">
            <w:pPr>
              <w:widowControl w:val="0"/>
              <w:jc w:val="center"/>
              <w:rPr>
                <w:rFonts w:ascii="Times New Roman" w:hAnsi="Times New Roman" w:cs="Times New Roman"/>
                <w:bCs/>
              </w:rPr>
            </w:pPr>
            <w:r w:rsidRPr="00E900C9">
              <w:rPr>
                <w:rFonts w:ascii="Times New Roman" w:hAnsi="Times New Roman" w:cs="Times New Roman"/>
                <w:bCs/>
              </w:rPr>
              <w:t>.470</w:t>
            </w:r>
          </w:p>
        </w:tc>
        <w:tc>
          <w:tcPr>
            <w:tcW w:w="1250" w:type="pct"/>
            <w:tcBorders>
              <w:top w:val="nil"/>
              <w:left w:val="nil"/>
              <w:bottom w:val="nil"/>
              <w:right w:val="nil"/>
            </w:tcBorders>
          </w:tcPr>
          <w:p w14:paraId="10D6210A" w14:textId="77777777" w:rsidR="00754317" w:rsidRPr="00E900C9" w:rsidRDefault="00754317" w:rsidP="00DE04B0">
            <w:pPr>
              <w:widowControl w:val="0"/>
              <w:jc w:val="center"/>
              <w:rPr>
                <w:rFonts w:ascii="Times New Roman" w:hAnsi="Times New Roman" w:cs="Times New Roman"/>
                <w:bCs/>
              </w:rPr>
            </w:pPr>
            <w:r w:rsidRPr="00E900C9">
              <w:rPr>
                <w:rFonts w:ascii="Times New Roman" w:hAnsi="Times New Roman" w:cs="Times New Roman"/>
                <w:bCs/>
              </w:rPr>
              <w:t>.130</w:t>
            </w:r>
          </w:p>
        </w:tc>
        <w:tc>
          <w:tcPr>
            <w:tcW w:w="1250" w:type="pct"/>
            <w:tcBorders>
              <w:top w:val="nil"/>
              <w:left w:val="nil"/>
              <w:bottom w:val="nil"/>
              <w:right w:val="nil"/>
            </w:tcBorders>
          </w:tcPr>
          <w:p w14:paraId="01BE2D31" w14:textId="77777777" w:rsidR="00754317" w:rsidRPr="00E900C9" w:rsidRDefault="00754317" w:rsidP="00DE04B0">
            <w:pPr>
              <w:widowControl w:val="0"/>
              <w:jc w:val="center"/>
              <w:rPr>
                <w:rFonts w:ascii="Times New Roman" w:hAnsi="Times New Roman" w:cs="Times New Roman"/>
                <w:b/>
              </w:rPr>
            </w:pPr>
            <w:r w:rsidRPr="00E900C9">
              <w:rPr>
                <w:rFonts w:ascii="Times New Roman" w:hAnsi="Times New Roman" w:cs="Times New Roman"/>
                <w:b/>
              </w:rPr>
              <w:t>&lt;.001</w:t>
            </w:r>
            <w:r>
              <w:rPr>
                <w:rFonts w:ascii="Times New Roman" w:hAnsi="Times New Roman" w:cs="Times New Roman"/>
                <w:b/>
              </w:rPr>
              <w:t>***</w:t>
            </w:r>
          </w:p>
        </w:tc>
      </w:tr>
      <w:tr w:rsidR="00754317" w:rsidRPr="00E900C9" w14:paraId="64AFB368" w14:textId="77777777" w:rsidTr="00DE04B0">
        <w:tc>
          <w:tcPr>
            <w:tcW w:w="1250" w:type="pct"/>
            <w:tcBorders>
              <w:top w:val="nil"/>
              <w:left w:val="nil"/>
              <w:bottom w:val="nil"/>
              <w:right w:val="nil"/>
            </w:tcBorders>
          </w:tcPr>
          <w:p w14:paraId="41D6DD20" w14:textId="77777777" w:rsidR="00754317" w:rsidRPr="00E900C9" w:rsidRDefault="00754317" w:rsidP="00DE04B0">
            <w:pPr>
              <w:widowControl w:val="0"/>
              <w:rPr>
                <w:rFonts w:ascii="Times New Roman" w:hAnsi="Times New Roman" w:cs="Times New Roman"/>
                <w:b/>
                <w:bCs/>
              </w:rPr>
            </w:pPr>
          </w:p>
        </w:tc>
        <w:tc>
          <w:tcPr>
            <w:tcW w:w="1250" w:type="pct"/>
            <w:tcBorders>
              <w:top w:val="nil"/>
              <w:left w:val="nil"/>
              <w:bottom w:val="nil"/>
              <w:right w:val="nil"/>
            </w:tcBorders>
          </w:tcPr>
          <w:p w14:paraId="6AEDEB51" w14:textId="77777777" w:rsidR="00754317" w:rsidRPr="00E900C9"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44696256" w14:textId="77777777" w:rsidR="00754317" w:rsidRPr="00E900C9"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19EE43E7" w14:textId="77777777" w:rsidR="00754317" w:rsidRPr="00E900C9" w:rsidRDefault="00754317" w:rsidP="00DE04B0">
            <w:pPr>
              <w:widowControl w:val="0"/>
              <w:jc w:val="center"/>
              <w:rPr>
                <w:rFonts w:ascii="Times New Roman" w:hAnsi="Times New Roman" w:cs="Times New Roman"/>
                <w:b/>
              </w:rPr>
            </w:pPr>
          </w:p>
        </w:tc>
      </w:tr>
      <w:tr w:rsidR="00754317" w:rsidRPr="00E900C9" w14:paraId="400388D5" w14:textId="77777777" w:rsidTr="00DE04B0">
        <w:tc>
          <w:tcPr>
            <w:tcW w:w="1250" w:type="pct"/>
            <w:tcBorders>
              <w:top w:val="nil"/>
              <w:left w:val="nil"/>
              <w:bottom w:val="nil"/>
              <w:right w:val="nil"/>
            </w:tcBorders>
          </w:tcPr>
          <w:p w14:paraId="4382895A" w14:textId="77777777" w:rsidR="00754317" w:rsidRPr="00E900C9" w:rsidRDefault="00754317" w:rsidP="00DE04B0">
            <w:pPr>
              <w:widowControl w:val="0"/>
              <w:rPr>
                <w:rFonts w:ascii="Times New Roman" w:hAnsi="Times New Roman" w:cs="Times New Roman"/>
              </w:rPr>
            </w:pPr>
            <w:r w:rsidRPr="00E900C9">
              <w:rPr>
                <w:rFonts w:ascii="Times New Roman" w:hAnsi="Times New Roman" w:cs="Times New Roman"/>
              </w:rPr>
              <w:t>Gender (</w:t>
            </w:r>
            <w:r>
              <w:rPr>
                <w:rFonts w:ascii="Times New Roman" w:hAnsi="Times New Roman" w:cs="Times New Roman"/>
              </w:rPr>
              <w:t>r</w:t>
            </w:r>
            <w:r w:rsidRPr="00E900C9">
              <w:rPr>
                <w:rFonts w:ascii="Times New Roman" w:hAnsi="Times New Roman" w:cs="Times New Roman"/>
              </w:rPr>
              <w:t>ef</w:t>
            </w:r>
            <w:r>
              <w:rPr>
                <w:rFonts w:ascii="Times New Roman" w:hAnsi="Times New Roman" w:cs="Times New Roman"/>
              </w:rPr>
              <w:t>=men</w:t>
            </w:r>
            <w:r w:rsidRPr="00E900C9">
              <w:rPr>
                <w:rFonts w:ascii="Times New Roman" w:hAnsi="Times New Roman" w:cs="Times New Roman"/>
              </w:rPr>
              <w:t>)</w:t>
            </w:r>
          </w:p>
        </w:tc>
        <w:tc>
          <w:tcPr>
            <w:tcW w:w="1250" w:type="pct"/>
            <w:tcBorders>
              <w:top w:val="nil"/>
              <w:left w:val="nil"/>
              <w:bottom w:val="nil"/>
              <w:right w:val="nil"/>
            </w:tcBorders>
          </w:tcPr>
          <w:p w14:paraId="01DC231B" w14:textId="77777777" w:rsidR="00754317" w:rsidRPr="00E900C9" w:rsidRDefault="00754317" w:rsidP="00DE04B0">
            <w:pPr>
              <w:widowControl w:val="0"/>
              <w:jc w:val="center"/>
              <w:rPr>
                <w:rFonts w:ascii="Times New Roman" w:hAnsi="Times New Roman" w:cs="Times New Roman"/>
                <w:bCs/>
              </w:rPr>
            </w:pPr>
            <w:r w:rsidRPr="00E900C9">
              <w:rPr>
                <w:rFonts w:ascii="Times New Roman" w:hAnsi="Times New Roman" w:cs="Times New Roman"/>
                <w:bCs/>
              </w:rPr>
              <w:t>.091</w:t>
            </w:r>
          </w:p>
        </w:tc>
        <w:tc>
          <w:tcPr>
            <w:tcW w:w="1250" w:type="pct"/>
            <w:tcBorders>
              <w:top w:val="nil"/>
              <w:left w:val="nil"/>
              <w:bottom w:val="nil"/>
              <w:right w:val="nil"/>
            </w:tcBorders>
          </w:tcPr>
          <w:p w14:paraId="753B7B60" w14:textId="77777777" w:rsidR="00754317" w:rsidRPr="00E900C9" w:rsidRDefault="00754317" w:rsidP="00DE04B0">
            <w:pPr>
              <w:widowControl w:val="0"/>
              <w:jc w:val="center"/>
              <w:rPr>
                <w:rFonts w:ascii="Times New Roman" w:hAnsi="Times New Roman" w:cs="Times New Roman"/>
                <w:bCs/>
              </w:rPr>
            </w:pPr>
            <w:r w:rsidRPr="00E900C9">
              <w:rPr>
                <w:rFonts w:ascii="Times New Roman" w:hAnsi="Times New Roman" w:cs="Times New Roman"/>
                <w:bCs/>
              </w:rPr>
              <w:t>.117</w:t>
            </w:r>
          </w:p>
        </w:tc>
        <w:tc>
          <w:tcPr>
            <w:tcW w:w="1250" w:type="pct"/>
            <w:tcBorders>
              <w:top w:val="nil"/>
              <w:left w:val="nil"/>
              <w:bottom w:val="nil"/>
              <w:right w:val="nil"/>
            </w:tcBorders>
          </w:tcPr>
          <w:p w14:paraId="05F91767" w14:textId="77777777" w:rsidR="00754317" w:rsidRPr="00E900C9" w:rsidRDefault="00754317" w:rsidP="00DE04B0">
            <w:pPr>
              <w:widowControl w:val="0"/>
              <w:jc w:val="center"/>
              <w:rPr>
                <w:rFonts w:ascii="Times New Roman" w:hAnsi="Times New Roman" w:cs="Times New Roman"/>
                <w:bCs/>
              </w:rPr>
            </w:pPr>
            <w:r w:rsidRPr="00E900C9">
              <w:rPr>
                <w:rFonts w:ascii="Times New Roman" w:hAnsi="Times New Roman" w:cs="Times New Roman"/>
                <w:bCs/>
              </w:rPr>
              <w:t>.435</w:t>
            </w:r>
          </w:p>
        </w:tc>
      </w:tr>
      <w:tr w:rsidR="00754317" w:rsidRPr="00E900C9" w14:paraId="32099617" w14:textId="77777777" w:rsidTr="00DE04B0">
        <w:tc>
          <w:tcPr>
            <w:tcW w:w="1250" w:type="pct"/>
            <w:tcBorders>
              <w:top w:val="nil"/>
              <w:left w:val="nil"/>
              <w:bottom w:val="nil"/>
              <w:right w:val="nil"/>
            </w:tcBorders>
          </w:tcPr>
          <w:p w14:paraId="62A538FB" w14:textId="77777777" w:rsidR="00754317" w:rsidRPr="00E900C9" w:rsidRDefault="00754317" w:rsidP="00DE04B0">
            <w:pPr>
              <w:widowControl w:val="0"/>
              <w:rPr>
                <w:rFonts w:ascii="Times New Roman" w:hAnsi="Times New Roman" w:cs="Times New Roman"/>
                <w:b/>
                <w:bCs/>
              </w:rPr>
            </w:pPr>
          </w:p>
        </w:tc>
        <w:tc>
          <w:tcPr>
            <w:tcW w:w="1250" w:type="pct"/>
            <w:tcBorders>
              <w:top w:val="nil"/>
              <w:left w:val="nil"/>
              <w:bottom w:val="nil"/>
              <w:right w:val="nil"/>
            </w:tcBorders>
          </w:tcPr>
          <w:p w14:paraId="7787DAB5" w14:textId="77777777" w:rsidR="00754317" w:rsidRPr="00E900C9"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31DE56AE" w14:textId="77777777" w:rsidR="00754317" w:rsidRPr="00E900C9"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39B00DAE" w14:textId="77777777" w:rsidR="00754317" w:rsidRPr="00E900C9" w:rsidRDefault="00754317" w:rsidP="00DE04B0">
            <w:pPr>
              <w:widowControl w:val="0"/>
              <w:jc w:val="center"/>
              <w:rPr>
                <w:rFonts w:ascii="Times New Roman" w:hAnsi="Times New Roman" w:cs="Times New Roman"/>
                <w:b/>
              </w:rPr>
            </w:pPr>
          </w:p>
        </w:tc>
      </w:tr>
      <w:tr w:rsidR="00754317" w:rsidRPr="00E900C9" w14:paraId="32FC8FF8" w14:textId="77777777" w:rsidTr="00DE04B0">
        <w:tc>
          <w:tcPr>
            <w:tcW w:w="1250" w:type="pct"/>
            <w:tcBorders>
              <w:top w:val="nil"/>
              <w:left w:val="nil"/>
              <w:bottom w:val="nil"/>
              <w:right w:val="nil"/>
            </w:tcBorders>
          </w:tcPr>
          <w:p w14:paraId="34CFCDF1" w14:textId="77777777" w:rsidR="00754317" w:rsidRPr="00E900C9" w:rsidRDefault="00754317" w:rsidP="00DE04B0">
            <w:pPr>
              <w:widowControl w:val="0"/>
              <w:rPr>
                <w:rFonts w:ascii="Times New Roman" w:hAnsi="Times New Roman" w:cs="Times New Roman"/>
                <w:b/>
                <w:bCs/>
              </w:rPr>
            </w:pPr>
            <w:r w:rsidRPr="00E900C9">
              <w:rPr>
                <w:rFonts w:ascii="Times New Roman" w:hAnsi="Times New Roman" w:cs="Times New Roman"/>
                <w:b/>
                <w:bCs/>
              </w:rPr>
              <w:t>Race (</w:t>
            </w:r>
            <w:r>
              <w:rPr>
                <w:rFonts w:ascii="Times New Roman" w:hAnsi="Times New Roman" w:cs="Times New Roman"/>
                <w:b/>
                <w:bCs/>
              </w:rPr>
              <w:t>r</w:t>
            </w:r>
            <w:r w:rsidRPr="00E900C9">
              <w:rPr>
                <w:rFonts w:ascii="Times New Roman" w:hAnsi="Times New Roman" w:cs="Times New Roman"/>
                <w:b/>
                <w:bCs/>
              </w:rPr>
              <w:t>ef</w:t>
            </w:r>
            <w:r>
              <w:rPr>
                <w:rFonts w:ascii="Times New Roman" w:hAnsi="Times New Roman" w:cs="Times New Roman"/>
                <w:b/>
                <w:bCs/>
              </w:rPr>
              <w:t>=</w:t>
            </w:r>
            <w:r w:rsidRPr="00E900C9">
              <w:rPr>
                <w:rFonts w:ascii="Times New Roman" w:hAnsi="Times New Roman" w:cs="Times New Roman"/>
                <w:b/>
                <w:bCs/>
              </w:rPr>
              <w:t>White)</w:t>
            </w:r>
          </w:p>
        </w:tc>
        <w:tc>
          <w:tcPr>
            <w:tcW w:w="1250" w:type="pct"/>
            <w:tcBorders>
              <w:top w:val="nil"/>
              <w:left w:val="nil"/>
              <w:bottom w:val="nil"/>
              <w:right w:val="nil"/>
            </w:tcBorders>
          </w:tcPr>
          <w:p w14:paraId="231C6B5F" w14:textId="77777777" w:rsidR="00754317" w:rsidRPr="00E900C9"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144FE6AB" w14:textId="77777777" w:rsidR="00754317" w:rsidRPr="00E900C9"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5850E8B7" w14:textId="77777777" w:rsidR="00754317" w:rsidRPr="00E900C9" w:rsidRDefault="00754317" w:rsidP="00DE04B0">
            <w:pPr>
              <w:widowControl w:val="0"/>
              <w:jc w:val="center"/>
              <w:rPr>
                <w:rFonts w:ascii="Times New Roman" w:hAnsi="Times New Roman" w:cs="Times New Roman"/>
                <w:b/>
              </w:rPr>
            </w:pPr>
          </w:p>
        </w:tc>
      </w:tr>
      <w:tr w:rsidR="00754317" w:rsidRPr="00680A5A" w14:paraId="5035AEDC" w14:textId="77777777" w:rsidTr="00DE04B0">
        <w:tc>
          <w:tcPr>
            <w:tcW w:w="1250" w:type="pct"/>
            <w:tcBorders>
              <w:top w:val="nil"/>
              <w:left w:val="nil"/>
              <w:bottom w:val="nil"/>
              <w:right w:val="nil"/>
            </w:tcBorders>
          </w:tcPr>
          <w:p w14:paraId="1E2BEE9E"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lastRenderedPageBreak/>
              <w:t>Non-Hispanic Black</w:t>
            </w:r>
            <w:r>
              <w:rPr>
                <w:rFonts w:ascii="Times New Roman" w:hAnsi="Times New Roman" w:cs="Times New Roman"/>
              </w:rPr>
              <w:t xml:space="preserve"> </w:t>
            </w:r>
          </w:p>
        </w:tc>
        <w:tc>
          <w:tcPr>
            <w:tcW w:w="1250" w:type="pct"/>
            <w:tcBorders>
              <w:top w:val="nil"/>
              <w:left w:val="nil"/>
              <w:bottom w:val="nil"/>
              <w:right w:val="nil"/>
            </w:tcBorders>
          </w:tcPr>
          <w:p w14:paraId="166DEEDB"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1.010</w:t>
            </w:r>
          </w:p>
        </w:tc>
        <w:tc>
          <w:tcPr>
            <w:tcW w:w="1250" w:type="pct"/>
            <w:tcBorders>
              <w:top w:val="nil"/>
              <w:left w:val="nil"/>
              <w:bottom w:val="nil"/>
              <w:right w:val="nil"/>
            </w:tcBorders>
          </w:tcPr>
          <w:p w14:paraId="1270F7AA"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.186</w:t>
            </w:r>
          </w:p>
        </w:tc>
        <w:tc>
          <w:tcPr>
            <w:tcW w:w="1250" w:type="pct"/>
            <w:tcBorders>
              <w:top w:val="nil"/>
              <w:left w:val="nil"/>
              <w:bottom w:val="nil"/>
              <w:right w:val="nil"/>
            </w:tcBorders>
          </w:tcPr>
          <w:p w14:paraId="12D9FFC4" w14:textId="77777777" w:rsidR="00754317" w:rsidRPr="00DF4F8C" w:rsidRDefault="00754317" w:rsidP="00DE04B0">
            <w:pPr>
              <w:widowControl w:val="0"/>
              <w:jc w:val="center"/>
              <w:rPr>
                <w:rFonts w:ascii="Times New Roman" w:hAnsi="Times New Roman" w:cs="Times New Roman"/>
                <w:b/>
              </w:rPr>
            </w:pPr>
            <w:r>
              <w:rPr>
                <w:rFonts w:ascii="Times New Roman" w:hAnsi="Times New Roman" w:cs="Times New Roman"/>
                <w:b/>
              </w:rPr>
              <w:t>&lt;.001***</w:t>
            </w:r>
          </w:p>
        </w:tc>
      </w:tr>
      <w:tr w:rsidR="00754317" w:rsidRPr="00680A5A" w14:paraId="7E6B269A" w14:textId="77777777" w:rsidTr="00DE04B0">
        <w:tc>
          <w:tcPr>
            <w:tcW w:w="1250" w:type="pct"/>
            <w:tcBorders>
              <w:top w:val="nil"/>
              <w:left w:val="nil"/>
              <w:bottom w:val="nil"/>
              <w:right w:val="nil"/>
            </w:tcBorders>
          </w:tcPr>
          <w:p w14:paraId="368211A7"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Hispanic/Latino</w:t>
            </w:r>
            <w:r>
              <w:rPr>
                <w:rFonts w:ascii="Times New Roman" w:hAnsi="Times New Roman" w:cs="Times New Roman"/>
              </w:rPr>
              <w:t xml:space="preserve"> </w:t>
            </w:r>
          </w:p>
        </w:tc>
        <w:tc>
          <w:tcPr>
            <w:tcW w:w="1250" w:type="pct"/>
            <w:tcBorders>
              <w:top w:val="nil"/>
              <w:left w:val="nil"/>
              <w:bottom w:val="nil"/>
              <w:right w:val="nil"/>
            </w:tcBorders>
          </w:tcPr>
          <w:p w14:paraId="36EC0471"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.359</w:t>
            </w:r>
          </w:p>
        </w:tc>
        <w:tc>
          <w:tcPr>
            <w:tcW w:w="1250" w:type="pct"/>
            <w:tcBorders>
              <w:top w:val="nil"/>
              <w:left w:val="nil"/>
              <w:bottom w:val="nil"/>
              <w:right w:val="nil"/>
            </w:tcBorders>
          </w:tcPr>
          <w:p w14:paraId="1773358D"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.183</w:t>
            </w:r>
          </w:p>
        </w:tc>
        <w:tc>
          <w:tcPr>
            <w:tcW w:w="1250" w:type="pct"/>
            <w:tcBorders>
              <w:top w:val="nil"/>
              <w:left w:val="nil"/>
              <w:bottom w:val="nil"/>
              <w:right w:val="nil"/>
            </w:tcBorders>
          </w:tcPr>
          <w:p w14:paraId="39DA152D" w14:textId="77777777" w:rsidR="00754317" w:rsidRPr="00DF4F8C" w:rsidRDefault="00754317" w:rsidP="00DE04B0">
            <w:pPr>
              <w:widowControl w:val="0"/>
              <w:jc w:val="center"/>
              <w:rPr>
                <w:rFonts w:ascii="Times New Roman" w:hAnsi="Times New Roman" w:cs="Times New Roman"/>
                <w:b/>
              </w:rPr>
            </w:pPr>
            <w:r>
              <w:rPr>
                <w:rFonts w:ascii="Times New Roman" w:hAnsi="Times New Roman" w:cs="Times New Roman"/>
                <w:b/>
              </w:rPr>
              <w:t>.050*</w:t>
            </w:r>
          </w:p>
        </w:tc>
      </w:tr>
      <w:tr w:rsidR="00754317" w:rsidRPr="00680A5A" w14:paraId="050D5FF2" w14:textId="77777777" w:rsidTr="00DE04B0">
        <w:tc>
          <w:tcPr>
            <w:tcW w:w="1250" w:type="pct"/>
            <w:tcBorders>
              <w:top w:val="nil"/>
              <w:left w:val="nil"/>
              <w:bottom w:val="nil"/>
              <w:right w:val="nil"/>
            </w:tcBorders>
          </w:tcPr>
          <w:p w14:paraId="6FB4D82E"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Other/Multiracial</w:t>
            </w:r>
            <w:r>
              <w:rPr>
                <w:rFonts w:ascii="Times New Roman" w:hAnsi="Times New Roman" w:cs="Times New Roman"/>
              </w:rPr>
              <w:t xml:space="preserve"> </w:t>
            </w:r>
          </w:p>
        </w:tc>
        <w:tc>
          <w:tcPr>
            <w:tcW w:w="1250" w:type="pct"/>
            <w:tcBorders>
              <w:top w:val="nil"/>
              <w:left w:val="nil"/>
              <w:bottom w:val="nil"/>
              <w:right w:val="nil"/>
            </w:tcBorders>
          </w:tcPr>
          <w:p w14:paraId="07D64ED5"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.050</w:t>
            </w:r>
          </w:p>
        </w:tc>
        <w:tc>
          <w:tcPr>
            <w:tcW w:w="1250" w:type="pct"/>
            <w:tcBorders>
              <w:top w:val="nil"/>
              <w:left w:val="nil"/>
              <w:bottom w:val="nil"/>
              <w:right w:val="nil"/>
            </w:tcBorders>
          </w:tcPr>
          <w:p w14:paraId="439AE711"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.227</w:t>
            </w:r>
          </w:p>
        </w:tc>
        <w:tc>
          <w:tcPr>
            <w:tcW w:w="1250" w:type="pct"/>
            <w:tcBorders>
              <w:top w:val="nil"/>
              <w:left w:val="nil"/>
              <w:bottom w:val="nil"/>
              <w:right w:val="nil"/>
            </w:tcBorders>
          </w:tcPr>
          <w:p w14:paraId="289F5F07"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.828</w:t>
            </w:r>
          </w:p>
        </w:tc>
      </w:tr>
      <w:tr w:rsidR="00754317" w:rsidRPr="00680A5A" w14:paraId="32BAD848" w14:textId="77777777" w:rsidTr="00DE04B0">
        <w:tc>
          <w:tcPr>
            <w:tcW w:w="1250" w:type="pct"/>
            <w:tcBorders>
              <w:top w:val="nil"/>
              <w:left w:val="nil"/>
              <w:bottom w:val="nil"/>
              <w:right w:val="nil"/>
            </w:tcBorders>
          </w:tcPr>
          <w:p w14:paraId="6D267691" w14:textId="77777777" w:rsidR="00754317" w:rsidRPr="00680A5A" w:rsidRDefault="00754317" w:rsidP="00DE04B0">
            <w:pPr>
              <w:widowControl w:val="0"/>
              <w:rPr>
                <w:rFonts w:ascii="Times New Roman" w:hAnsi="Times New Roman" w:cs="Times New Roman"/>
              </w:rPr>
            </w:pPr>
          </w:p>
        </w:tc>
        <w:tc>
          <w:tcPr>
            <w:tcW w:w="1250" w:type="pct"/>
            <w:tcBorders>
              <w:top w:val="nil"/>
              <w:left w:val="nil"/>
              <w:bottom w:val="nil"/>
              <w:right w:val="nil"/>
            </w:tcBorders>
          </w:tcPr>
          <w:p w14:paraId="779F8698"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3DFB610B"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6FC6A528" w14:textId="77777777" w:rsidR="00754317" w:rsidRPr="0065511B" w:rsidRDefault="00754317" w:rsidP="00DE04B0">
            <w:pPr>
              <w:widowControl w:val="0"/>
              <w:jc w:val="center"/>
              <w:rPr>
                <w:rFonts w:ascii="Times New Roman" w:hAnsi="Times New Roman" w:cs="Times New Roman"/>
                <w:bCs/>
              </w:rPr>
            </w:pPr>
          </w:p>
        </w:tc>
      </w:tr>
      <w:tr w:rsidR="00754317" w:rsidRPr="00680A5A" w14:paraId="527BD713" w14:textId="77777777" w:rsidTr="00DE04B0">
        <w:tc>
          <w:tcPr>
            <w:tcW w:w="1250" w:type="pct"/>
            <w:tcBorders>
              <w:top w:val="nil"/>
              <w:left w:val="nil"/>
              <w:bottom w:val="nil"/>
              <w:right w:val="nil"/>
            </w:tcBorders>
          </w:tcPr>
          <w:p w14:paraId="45081999"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Married/living with partner</w:t>
            </w:r>
          </w:p>
        </w:tc>
        <w:tc>
          <w:tcPr>
            <w:tcW w:w="1250" w:type="pct"/>
            <w:tcBorders>
              <w:top w:val="nil"/>
              <w:left w:val="nil"/>
              <w:bottom w:val="nil"/>
              <w:right w:val="nil"/>
            </w:tcBorders>
          </w:tcPr>
          <w:p w14:paraId="62CADB72"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.399</w:t>
            </w:r>
          </w:p>
        </w:tc>
        <w:tc>
          <w:tcPr>
            <w:tcW w:w="1250" w:type="pct"/>
            <w:tcBorders>
              <w:top w:val="nil"/>
              <w:left w:val="nil"/>
              <w:bottom w:val="nil"/>
              <w:right w:val="nil"/>
            </w:tcBorders>
          </w:tcPr>
          <w:p w14:paraId="1B518E97"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.126</w:t>
            </w:r>
          </w:p>
        </w:tc>
        <w:tc>
          <w:tcPr>
            <w:tcW w:w="1250" w:type="pct"/>
            <w:tcBorders>
              <w:top w:val="nil"/>
              <w:left w:val="nil"/>
              <w:bottom w:val="nil"/>
              <w:right w:val="nil"/>
            </w:tcBorders>
          </w:tcPr>
          <w:p w14:paraId="22D7F918" w14:textId="77777777" w:rsidR="00754317" w:rsidRPr="00DF4F8C" w:rsidRDefault="00754317" w:rsidP="00DE04B0">
            <w:pPr>
              <w:widowControl w:val="0"/>
              <w:jc w:val="center"/>
              <w:rPr>
                <w:rFonts w:ascii="Times New Roman" w:hAnsi="Times New Roman" w:cs="Times New Roman"/>
                <w:b/>
              </w:rPr>
            </w:pPr>
            <w:r>
              <w:rPr>
                <w:rFonts w:ascii="Times New Roman" w:hAnsi="Times New Roman" w:cs="Times New Roman"/>
                <w:b/>
              </w:rPr>
              <w:t>.002**</w:t>
            </w:r>
          </w:p>
        </w:tc>
      </w:tr>
      <w:tr w:rsidR="00754317" w:rsidRPr="00680A5A" w14:paraId="20B542DE" w14:textId="77777777" w:rsidTr="00DE04B0">
        <w:tc>
          <w:tcPr>
            <w:tcW w:w="1250" w:type="pct"/>
            <w:tcBorders>
              <w:top w:val="nil"/>
              <w:left w:val="nil"/>
              <w:bottom w:val="nil"/>
              <w:right w:val="nil"/>
            </w:tcBorders>
          </w:tcPr>
          <w:p w14:paraId="73F6C712" w14:textId="77777777" w:rsidR="00754317" w:rsidRPr="00680A5A" w:rsidRDefault="00754317" w:rsidP="00DE04B0">
            <w:pPr>
              <w:widowControl w:val="0"/>
              <w:ind w:left="159"/>
              <w:rPr>
                <w:rFonts w:ascii="Times New Roman" w:hAnsi="Times New Roman" w:cs="Times New Roman"/>
              </w:rPr>
            </w:pPr>
          </w:p>
        </w:tc>
        <w:tc>
          <w:tcPr>
            <w:tcW w:w="1250" w:type="pct"/>
            <w:tcBorders>
              <w:top w:val="nil"/>
              <w:left w:val="nil"/>
              <w:bottom w:val="nil"/>
              <w:right w:val="nil"/>
            </w:tcBorders>
          </w:tcPr>
          <w:p w14:paraId="5D3FEF34"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78C88CDB"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40D0AE23" w14:textId="77777777" w:rsidR="00754317" w:rsidRPr="00DF4F8C" w:rsidRDefault="00754317" w:rsidP="00DE04B0">
            <w:pPr>
              <w:widowControl w:val="0"/>
              <w:jc w:val="center"/>
              <w:rPr>
                <w:rFonts w:ascii="Times New Roman" w:hAnsi="Times New Roman" w:cs="Times New Roman"/>
                <w:b/>
              </w:rPr>
            </w:pPr>
          </w:p>
        </w:tc>
      </w:tr>
      <w:tr w:rsidR="00754317" w:rsidRPr="00680A5A" w14:paraId="1F193110" w14:textId="77777777" w:rsidTr="00DE04B0">
        <w:tc>
          <w:tcPr>
            <w:tcW w:w="1250" w:type="pct"/>
            <w:tcBorders>
              <w:top w:val="nil"/>
              <w:left w:val="nil"/>
              <w:bottom w:val="nil"/>
              <w:right w:val="nil"/>
            </w:tcBorders>
          </w:tcPr>
          <w:p w14:paraId="64D3036E" w14:textId="77777777" w:rsidR="00754317" w:rsidRPr="00077914" w:rsidRDefault="00754317" w:rsidP="00DE04B0">
            <w:pPr>
              <w:widowControl w:val="0"/>
              <w:rPr>
                <w:rFonts w:ascii="Times New Roman" w:hAnsi="Times New Roman" w:cs="Times New Roman"/>
              </w:rPr>
            </w:pPr>
            <w:r w:rsidRPr="00077914">
              <w:rPr>
                <w:rFonts w:ascii="Times New Roman" w:hAnsi="Times New Roman" w:cs="Times New Roman"/>
              </w:rPr>
              <w:t>Education (</w:t>
            </w:r>
            <w:r>
              <w:rPr>
                <w:rFonts w:ascii="Times New Roman" w:hAnsi="Times New Roman" w:cs="Times New Roman"/>
              </w:rPr>
              <w:t>r</w:t>
            </w:r>
            <w:r w:rsidRPr="00077914">
              <w:rPr>
                <w:rFonts w:ascii="Times New Roman" w:hAnsi="Times New Roman" w:cs="Times New Roman"/>
              </w:rPr>
              <w:t>ef</w:t>
            </w:r>
            <w:r>
              <w:rPr>
                <w:rFonts w:ascii="Times New Roman" w:hAnsi="Times New Roman" w:cs="Times New Roman"/>
              </w:rPr>
              <w:t>=H</w:t>
            </w:r>
            <w:r w:rsidRPr="00077914">
              <w:rPr>
                <w:rFonts w:ascii="Times New Roman" w:hAnsi="Times New Roman" w:cs="Times New Roman"/>
              </w:rPr>
              <w:t xml:space="preserve">igh </w:t>
            </w:r>
            <w:r>
              <w:rPr>
                <w:rFonts w:ascii="Times New Roman" w:hAnsi="Times New Roman" w:cs="Times New Roman"/>
              </w:rPr>
              <w:t>s</w:t>
            </w:r>
            <w:r w:rsidRPr="00077914">
              <w:rPr>
                <w:rFonts w:ascii="Times New Roman" w:hAnsi="Times New Roman" w:cs="Times New Roman"/>
              </w:rPr>
              <w:t>chool or less)</w:t>
            </w:r>
          </w:p>
        </w:tc>
        <w:tc>
          <w:tcPr>
            <w:tcW w:w="1250" w:type="pct"/>
            <w:tcBorders>
              <w:top w:val="nil"/>
              <w:left w:val="nil"/>
              <w:bottom w:val="nil"/>
              <w:right w:val="nil"/>
            </w:tcBorders>
          </w:tcPr>
          <w:p w14:paraId="0E37896D"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.206</w:t>
            </w:r>
          </w:p>
        </w:tc>
        <w:tc>
          <w:tcPr>
            <w:tcW w:w="1250" w:type="pct"/>
            <w:tcBorders>
              <w:top w:val="nil"/>
              <w:left w:val="nil"/>
              <w:bottom w:val="nil"/>
              <w:right w:val="nil"/>
            </w:tcBorders>
          </w:tcPr>
          <w:p w14:paraId="039FD4BF"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.073</w:t>
            </w:r>
          </w:p>
        </w:tc>
        <w:tc>
          <w:tcPr>
            <w:tcW w:w="1250" w:type="pct"/>
            <w:tcBorders>
              <w:top w:val="nil"/>
              <w:left w:val="nil"/>
              <w:bottom w:val="nil"/>
              <w:right w:val="nil"/>
            </w:tcBorders>
          </w:tcPr>
          <w:p w14:paraId="25B15511" w14:textId="77777777" w:rsidR="00754317" w:rsidRPr="00DF4F8C" w:rsidRDefault="00754317" w:rsidP="00DE04B0">
            <w:pPr>
              <w:widowControl w:val="0"/>
              <w:jc w:val="center"/>
              <w:rPr>
                <w:rFonts w:ascii="Times New Roman" w:hAnsi="Times New Roman" w:cs="Times New Roman"/>
                <w:b/>
              </w:rPr>
            </w:pPr>
            <w:r>
              <w:rPr>
                <w:rFonts w:ascii="Times New Roman" w:hAnsi="Times New Roman" w:cs="Times New Roman"/>
                <w:b/>
              </w:rPr>
              <w:t>.005**</w:t>
            </w:r>
          </w:p>
        </w:tc>
      </w:tr>
      <w:tr w:rsidR="00754317" w:rsidRPr="00680A5A" w14:paraId="2397101F" w14:textId="77777777" w:rsidTr="00DE04B0">
        <w:tc>
          <w:tcPr>
            <w:tcW w:w="1250" w:type="pct"/>
            <w:tcBorders>
              <w:top w:val="nil"/>
              <w:left w:val="nil"/>
              <w:bottom w:val="nil"/>
              <w:right w:val="nil"/>
            </w:tcBorders>
          </w:tcPr>
          <w:p w14:paraId="247BFC05" w14:textId="77777777" w:rsidR="00754317" w:rsidRPr="00680A5A" w:rsidRDefault="00754317" w:rsidP="00DE04B0">
            <w:pPr>
              <w:widowControl w:val="0"/>
              <w:rPr>
                <w:rFonts w:ascii="Times New Roman" w:hAnsi="Times New Roman" w:cs="Times New Roman"/>
              </w:rPr>
            </w:pPr>
          </w:p>
        </w:tc>
        <w:tc>
          <w:tcPr>
            <w:tcW w:w="1250" w:type="pct"/>
            <w:tcBorders>
              <w:top w:val="nil"/>
              <w:left w:val="nil"/>
              <w:bottom w:val="nil"/>
              <w:right w:val="nil"/>
            </w:tcBorders>
          </w:tcPr>
          <w:p w14:paraId="4380110D"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231AF345"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5BF365D9" w14:textId="77777777" w:rsidR="00754317" w:rsidRPr="00DF4F8C" w:rsidRDefault="00754317" w:rsidP="00DE04B0">
            <w:pPr>
              <w:widowControl w:val="0"/>
              <w:jc w:val="center"/>
              <w:rPr>
                <w:rFonts w:ascii="Times New Roman" w:hAnsi="Times New Roman" w:cs="Times New Roman"/>
                <w:b/>
              </w:rPr>
            </w:pPr>
          </w:p>
        </w:tc>
      </w:tr>
      <w:tr w:rsidR="00754317" w:rsidRPr="00680A5A" w14:paraId="334EA271" w14:textId="77777777" w:rsidTr="00DE04B0">
        <w:tc>
          <w:tcPr>
            <w:tcW w:w="1250" w:type="pct"/>
            <w:tcBorders>
              <w:top w:val="nil"/>
              <w:left w:val="nil"/>
              <w:bottom w:val="nil"/>
              <w:right w:val="nil"/>
            </w:tcBorders>
          </w:tcPr>
          <w:p w14:paraId="75524A61"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Employed</w:t>
            </w:r>
          </w:p>
        </w:tc>
        <w:tc>
          <w:tcPr>
            <w:tcW w:w="1250" w:type="pct"/>
            <w:tcBorders>
              <w:top w:val="nil"/>
              <w:left w:val="nil"/>
              <w:bottom w:val="nil"/>
              <w:right w:val="nil"/>
            </w:tcBorders>
          </w:tcPr>
          <w:p w14:paraId="70FC5243"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.375</w:t>
            </w:r>
          </w:p>
        </w:tc>
        <w:tc>
          <w:tcPr>
            <w:tcW w:w="1250" w:type="pct"/>
            <w:tcBorders>
              <w:top w:val="nil"/>
              <w:left w:val="nil"/>
              <w:bottom w:val="nil"/>
              <w:right w:val="nil"/>
            </w:tcBorders>
          </w:tcPr>
          <w:p w14:paraId="1AECCB41"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.130</w:t>
            </w:r>
          </w:p>
        </w:tc>
        <w:tc>
          <w:tcPr>
            <w:tcW w:w="1250" w:type="pct"/>
            <w:tcBorders>
              <w:top w:val="nil"/>
              <w:left w:val="nil"/>
              <w:bottom w:val="nil"/>
              <w:right w:val="nil"/>
            </w:tcBorders>
          </w:tcPr>
          <w:p w14:paraId="093E3A48" w14:textId="77777777" w:rsidR="00754317" w:rsidRPr="00DF4F8C" w:rsidRDefault="00754317" w:rsidP="00DE04B0">
            <w:pPr>
              <w:widowControl w:val="0"/>
              <w:jc w:val="center"/>
              <w:rPr>
                <w:rFonts w:ascii="Times New Roman" w:hAnsi="Times New Roman" w:cs="Times New Roman"/>
                <w:b/>
              </w:rPr>
            </w:pPr>
            <w:r>
              <w:rPr>
                <w:rFonts w:ascii="Times New Roman" w:hAnsi="Times New Roman" w:cs="Times New Roman"/>
                <w:b/>
              </w:rPr>
              <w:t>.004**</w:t>
            </w:r>
          </w:p>
        </w:tc>
      </w:tr>
      <w:tr w:rsidR="00754317" w:rsidRPr="00680A5A" w14:paraId="4CF17FA6" w14:textId="77777777" w:rsidTr="00DE04B0">
        <w:tc>
          <w:tcPr>
            <w:tcW w:w="1250" w:type="pct"/>
            <w:tcBorders>
              <w:top w:val="nil"/>
              <w:left w:val="nil"/>
              <w:bottom w:val="nil"/>
              <w:right w:val="nil"/>
            </w:tcBorders>
          </w:tcPr>
          <w:p w14:paraId="6ABA8B0F" w14:textId="77777777" w:rsidR="00754317" w:rsidRPr="00680A5A" w:rsidRDefault="00754317" w:rsidP="00DE04B0">
            <w:pPr>
              <w:widowControl w:val="0"/>
              <w:ind w:left="150"/>
              <w:rPr>
                <w:rFonts w:ascii="Times New Roman" w:hAnsi="Times New Roman" w:cs="Times New Roman"/>
              </w:rPr>
            </w:pPr>
          </w:p>
        </w:tc>
        <w:tc>
          <w:tcPr>
            <w:tcW w:w="1250" w:type="pct"/>
            <w:tcBorders>
              <w:top w:val="nil"/>
              <w:left w:val="nil"/>
              <w:bottom w:val="nil"/>
              <w:right w:val="nil"/>
            </w:tcBorders>
          </w:tcPr>
          <w:p w14:paraId="1175BFA1"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6D453CA8"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1434E994" w14:textId="77777777" w:rsidR="00754317" w:rsidRPr="0065511B" w:rsidRDefault="00754317" w:rsidP="00DE04B0">
            <w:pPr>
              <w:widowControl w:val="0"/>
              <w:jc w:val="center"/>
              <w:rPr>
                <w:rFonts w:ascii="Times New Roman" w:hAnsi="Times New Roman" w:cs="Times New Roman"/>
                <w:bCs/>
              </w:rPr>
            </w:pPr>
          </w:p>
        </w:tc>
      </w:tr>
      <w:tr w:rsidR="00754317" w:rsidRPr="00680A5A" w14:paraId="1087C4B7" w14:textId="77777777" w:rsidTr="00DE04B0">
        <w:tc>
          <w:tcPr>
            <w:tcW w:w="1250" w:type="pct"/>
            <w:tcBorders>
              <w:top w:val="nil"/>
              <w:left w:val="nil"/>
              <w:bottom w:val="nil"/>
              <w:right w:val="nil"/>
            </w:tcBorders>
          </w:tcPr>
          <w:p w14:paraId="67BAD593"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 xml:space="preserve">Metro </w:t>
            </w:r>
            <w:r>
              <w:rPr>
                <w:rFonts w:ascii="Times New Roman" w:hAnsi="Times New Roman" w:cs="Times New Roman"/>
              </w:rPr>
              <w:t>a</w:t>
            </w:r>
            <w:r w:rsidRPr="00680A5A">
              <w:rPr>
                <w:rFonts w:ascii="Times New Roman" w:hAnsi="Times New Roman" w:cs="Times New Roman"/>
              </w:rPr>
              <w:t>rea</w:t>
            </w:r>
          </w:p>
        </w:tc>
        <w:tc>
          <w:tcPr>
            <w:tcW w:w="1250" w:type="pct"/>
            <w:tcBorders>
              <w:top w:val="nil"/>
              <w:left w:val="nil"/>
              <w:bottom w:val="nil"/>
              <w:right w:val="nil"/>
            </w:tcBorders>
          </w:tcPr>
          <w:p w14:paraId="05A0532E"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–.055</w:t>
            </w:r>
          </w:p>
        </w:tc>
        <w:tc>
          <w:tcPr>
            <w:tcW w:w="1250" w:type="pct"/>
            <w:tcBorders>
              <w:top w:val="nil"/>
              <w:left w:val="nil"/>
              <w:bottom w:val="nil"/>
              <w:right w:val="nil"/>
            </w:tcBorders>
          </w:tcPr>
          <w:p w14:paraId="72A3B8F7"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.159</w:t>
            </w:r>
          </w:p>
        </w:tc>
        <w:tc>
          <w:tcPr>
            <w:tcW w:w="1250" w:type="pct"/>
            <w:tcBorders>
              <w:top w:val="nil"/>
              <w:left w:val="nil"/>
              <w:bottom w:val="nil"/>
              <w:right w:val="nil"/>
            </w:tcBorders>
          </w:tcPr>
          <w:p w14:paraId="0DFBD0D9"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.732</w:t>
            </w:r>
          </w:p>
        </w:tc>
      </w:tr>
      <w:tr w:rsidR="00754317" w:rsidRPr="00680A5A" w14:paraId="03AFDEB6" w14:textId="77777777" w:rsidTr="00DE04B0">
        <w:tc>
          <w:tcPr>
            <w:tcW w:w="1250" w:type="pct"/>
            <w:tcBorders>
              <w:top w:val="nil"/>
              <w:left w:val="nil"/>
              <w:bottom w:val="nil"/>
              <w:right w:val="nil"/>
            </w:tcBorders>
          </w:tcPr>
          <w:p w14:paraId="43925694" w14:textId="77777777" w:rsidR="00754317" w:rsidRPr="00680A5A" w:rsidRDefault="00754317" w:rsidP="00DE04B0">
            <w:pPr>
              <w:widowControl w:val="0"/>
              <w:rPr>
                <w:rFonts w:ascii="Times New Roman" w:hAnsi="Times New Roman" w:cs="Times New Roman"/>
              </w:rPr>
            </w:pPr>
          </w:p>
        </w:tc>
        <w:tc>
          <w:tcPr>
            <w:tcW w:w="1250" w:type="pct"/>
            <w:tcBorders>
              <w:top w:val="nil"/>
              <w:left w:val="nil"/>
              <w:bottom w:val="nil"/>
              <w:right w:val="nil"/>
            </w:tcBorders>
          </w:tcPr>
          <w:p w14:paraId="60104B26"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6C1FD368" w14:textId="77777777" w:rsidR="00754317" w:rsidRPr="0065511B"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1BFE3E7C" w14:textId="77777777" w:rsidR="00754317" w:rsidRPr="0065511B" w:rsidRDefault="00754317" w:rsidP="00DE04B0">
            <w:pPr>
              <w:widowControl w:val="0"/>
              <w:jc w:val="center"/>
              <w:rPr>
                <w:rFonts w:ascii="Times New Roman" w:hAnsi="Times New Roman" w:cs="Times New Roman"/>
                <w:bCs/>
              </w:rPr>
            </w:pPr>
          </w:p>
        </w:tc>
      </w:tr>
      <w:tr w:rsidR="00754317" w:rsidRPr="00680A5A" w14:paraId="5E2502D9" w14:textId="77777777" w:rsidTr="00DE04B0">
        <w:tc>
          <w:tcPr>
            <w:tcW w:w="1250" w:type="pct"/>
            <w:tcBorders>
              <w:top w:val="nil"/>
              <w:left w:val="nil"/>
              <w:bottom w:val="nil"/>
              <w:right w:val="nil"/>
            </w:tcBorders>
          </w:tcPr>
          <w:p w14:paraId="0CFFA06C"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Income greater $60K</w:t>
            </w:r>
          </w:p>
        </w:tc>
        <w:tc>
          <w:tcPr>
            <w:tcW w:w="1250" w:type="pct"/>
            <w:tcBorders>
              <w:top w:val="nil"/>
              <w:left w:val="nil"/>
              <w:bottom w:val="nil"/>
              <w:right w:val="nil"/>
            </w:tcBorders>
          </w:tcPr>
          <w:p w14:paraId="45B9FA78"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.576</w:t>
            </w:r>
          </w:p>
        </w:tc>
        <w:tc>
          <w:tcPr>
            <w:tcW w:w="1250" w:type="pct"/>
            <w:tcBorders>
              <w:top w:val="nil"/>
              <w:left w:val="nil"/>
              <w:bottom w:val="nil"/>
              <w:right w:val="nil"/>
            </w:tcBorders>
          </w:tcPr>
          <w:p w14:paraId="0ACAA005"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.133</w:t>
            </w:r>
          </w:p>
        </w:tc>
        <w:tc>
          <w:tcPr>
            <w:tcW w:w="1250" w:type="pct"/>
            <w:tcBorders>
              <w:top w:val="nil"/>
              <w:left w:val="nil"/>
              <w:bottom w:val="nil"/>
              <w:right w:val="nil"/>
            </w:tcBorders>
          </w:tcPr>
          <w:p w14:paraId="1A698BCD" w14:textId="77777777" w:rsidR="00754317" w:rsidRPr="00DF4F8C" w:rsidRDefault="00754317" w:rsidP="00DE04B0">
            <w:pPr>
              <w:widowControl w:val="0"/>
              <w:jc w:val="center"/>
              <w:rPr>
                <w:rFonts w:ascii="Times New Roman" w:hAnsi="Times New Roman" w:cs="Times New Roman"/>
                <w:b/>
              </w:rPr>
            </w:pPr>
            <w:r>
              <w:rPr>
                <w:rFonts w:ascii="Times New Roman" w:hAnsi="Times New Roman" w:cs="Times New Roman"/>
                <w:b/>
              </w:rPr>
              <w:t>&lt;.001***</w:t>
            </w:r>
          </w:p>
        </w:tc>
      </w:tr>
      <w:tr w:rsidR="00754317" w:rsidRPr="00680A5A" w14:paraId="3DAE2AFF" w14:textId="77777777" w:rsidTr="00DE04B0">
        <w:tc>
          <w:tcPr>
            <w:tcW w:w="1250" w:type="pct"/>
            <w:tcBorders>
              <w:top w:val="nil"/>
              <w:left w:val="nil"/>
              <w:bottom w:val="nil"/>
              <w:right w:val="nil"/>
            </w:tcBorders>
          </w:tcPr>
          <w:p w14:paraId="4CEB34B2" w14:textId="77777777" w:rsidR="00754317" w:rsidRDefault="00754317" w:rsidP="00DE04B0">
            <w:pPr>
              <w:widowControl w:val="0"/>
              <w:rPr>
                <w:rFonts w:ascii="Times New Roman" w:hAnsi="Times New Roman" w:cs="Times New Roman"/>
              </w:rPr>
            </w:pPr>
          </w:p>
        </w:tc>
        <w:tc>
          <w:tcPr>
            <w:tcW w:w="1250" w:type="pct"/>
            <w:tcBorders>
              <w:top w:val="nil"/>
              <w:left w:val="nil"/>
              <w:bottom w:val="nil"/>
              <w:right w:val="nil"/>
            </w:tcBorders>
          </w:tcPr>
          <w:p w14:paraId="76515FC9" w14:textId="77777777" w:rsidR="00754317"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2AD49B08" w14:textId="77777777" w:rsidR="00754317" w:rsidRDefault="00754317" w:rsidP="00DE04B0">
            <w:pPr>
              <w:widowControl w:val="0"/>
              <w:jc w:val="center"/>
              <w:rPr>
                <w:rFonts w:ascii="Times New Roman" w:hAnsi="Times New Roman" w:cs="Times New Roman"/>
                <w:bCs/>
              </w:rPr>
            </w:pPr>
          </w:p>
        </w:tc>
        <w:tc>
          <w:tcPr>
            <w:tcW w:w="1250" w:type="pct"/>
            <w:tcBorders>
              <w:top w:val="nil"/>
              <w:left w:val="nil"/>
              <w:bottom w:val="nil"/>
              <w:right w:val="nil"/>
            </w:tcBorders>
          </w:tcPr>
          <w:p w14:paraId="394C42DF" w14:textId="77777777" w:rsidR="00754317" w:rsidRDefault="00754317" w:rsidP="00DE04B0">
            <w:pPr>
              <w:widowControl w:val="0"/>
              <w:jc w:val="center"/>
              <w:rPr>
                <w:rFonts w:ascii="Times New Roman" w:hAnsi="Times New Roman" w:cs="Times New Roman"/>
                <w:bCs/>
              </w:rPr>
            </w:pPr>
          </w:p>
        </w:tc>
      </w:tr>
      <w:tr w:rsidR="00754317" w:rsidRPr="00680A5A" w14:paraId="0E24FA9F" w14:textId="77777777" w:rsidTr="00DE04B0">
        <w:tc>
          <w:tcPr>
            <w:tcW w:w="1250" w:type="pct"/>
            <w:tcBorders>
              <w:top w:val="nil"/>
              <w:left w:val="nil"/>
              <w:bottom w:val="single" w:sz="4" w:space="0" w:color="auto"/>
              <w:right w:val="nil"/>
            </w:tcBorders>
          </w:tcPr>
          <w:p w14:paraId="5DB44523"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Constant </w:t>
            </w:r>
          </w:p>
        </w:tc>
        <w:tc>
          <w:tcPr>
            <w:tcW w:w="1250" w:type="pct"/>
            <w:tcBorders>
              <w:top w:val="nil"/>
              <w:left w:val="nil"/>
              <w:bottom w:val="single" w:sz="4" w:space="0" w:color="auto"/>
              <w:right w:val="nil"/>
            </w:tcBorders>
          </w:tcPr>
          <w:p w14:paraId="67CD3B03"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6.820</w:t>
            </w:r>
          </w:p>
        </w:tc>
        <w:tc>
          <w:tcPr>
            <w:tcW w:w="1250" w:type="pct"/>
            <w:tcBorders>
              <w:top w:val="nil"/>
              <w:left w:val="nil"/>
              <w:bottom w:val="single" w:sz="4" w:space="0" w:color="auto"/>
              <w:right w:val="nil"/>
            </w:tcBorders>
          </w:tcPr>
          <w:p w14:paraId="475DC020"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.299</w:t>
            </w:r>
          </w:p>
        </w:tc>
        <w:tc>
          <w:tcPr>
            <w:tcW w:w="1250" w:type="pct"/>
            <w:tcBorders>
              <w:top w:val="nil"/>
              <w:left w:val="nil"/>
              <w:bottom w:val="single" w:sz="4" w:space="0" w:color="auto"/>
              <w:right w:val="nil"/>
            </w:tcBorders>
          </w:tcPr>
          <w:p w14:paraId="72A063E3"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&lt;.001</w:t>
            </w:r>
          </w:p>
        </w:tc>
      </w:tr>
      <w:tr w:rsidR="00754317" w:rsidRPr="00680A5A" w14:paraId="28ADB4FE" w14:textId="77777777" w:rsidTr="00DE04B0">
        <w:tc>
          <w:tcPr>
            <w:tcW w:w="1250" w:type="pct"/>
            <w:tcBorders>
              <w:top w:val="single" w:sz="4" w:space="0" w:color="auto"/>
              <w:left w:val="nil"/>
              <w:bottom w:val="single" w:sz="4" w:space="0" w:color="000000" w:themeColor="text1"/>
              <w:right w:val="nil"/>
            </w:tcBorders>
          </w:tcPr>
          <w:p w14:paraId="3BAF62AE" w14:textId="77777777" w:rsidR="00754317" w:rsidRPr="005709F5" w:rsidRDefault="00754317" w:rsidP="00DE04B0">
            <w:pPr>
              <w:widowControl w:val="0"/>
              <w:jc w:val="both"/>
              <w:rPr>
                <w:rFonts w:ascii="Times New Roman" w:hAnsi="Times New Roman" w:cs="Times New Roman"/>
                <w:i/>
                <w:iCs/>
              </w:rPr>
            </w:pPr>
            <w:r>
              <w:rPr>
                <w:rFonts w:ascii="Times New Roman" w:hAnsi="Times New Roman" w:cs="Times New Roman"/>
              </w:rPr>
              <w:t xml:space="preserve">Model </w:t>
            </w:r>
            <w:r>
              <w:rPr>
                <w:rFonts w:ascii="Times New Roman" w:hAnsi="Times New Roman" w:cs="Times New Roman"/>
                <w:i/>
                <w:iCs/>
              </w:rPr>
              <w:t>F</w:t>
            </w:r>
            <w:r>
              <w:rPr>
                <w:rFonts w:ascii="Times New Roman" w:hAnsi="Times New Roman" w:cs="Times New Roman"/>
              </w:rPr>
              <w:t xml:space="preserve">, </w:t>
            </w:r>
            <w:r>
              <w:rPr>
                <w:rFonts w:ascii="Times New Roman" w:hAnsi="Times New Roman" w:cs="Times New Roman"/>
                <w:i/>
                <w:iCs/>
              </w:rPr>
              <w:t>p</w:t>
            </w:r>
          </w:p>
        </w:tc>
        <w:tc>
          <w:tcPr>
            <w:tcW w:w="1250" w:type="pct"/>
            <w:tcBorders>
              <w:top w:val="single" w:sz="4" w:space="0" w:color="auto"/>
              <w:left w:val="nil"/>
              <w:bottom w:val="single" w:sz="4" w:space="0" w:color="000000" w:themeColor="text1"/>
              <w:right w:val="nil"/>
            </w:tcBorders>
          </w:tcPr>
          <w:p w14:paraId="52697A89" w14:textId="77777777" w:rsidR="00754317" w:rsidRDefault="00754317" w:rsidP="00DE04B0">
            <w:pPr>
              <w:widowControl w:val="0"/>
              <w:jc w:val="center"/>
              <w:rPr>
                <w:rFonts w:ascii="Times New Roman" w:hAnsi="Times New Roman" w:cs="Times New Roman"/>
                <w:bCs/>
              </w:rPr>
            </w:pPr>
            <w:r>
              <w:rPr>
                <w:rFonts w:ascii="Times New Roman" w:hAnsi="Times New Roman" w:cs="Times New Roman"/>
                <w:bCs/>
              </w:rPr>
              <w:t xml:space="preserve">14.849, </w:t>
            </w:r>
            <w:r>
              <w:rPr>
                <w:rFonts w:ascii="Times New Roman" w:hAnsi="Times New Roman" w:cs="Times New Roman"/>
                <w:bCs/>
                <w:i/>
                <w:iCs/>
              </w:rPr>
              <w:t>p</w:t>
            </w:r>
            <w:r w:rsidRPr="00DA4F48">
              <w:rPr>
                <w:rFonts w:ascii="Times New Roman" w:hAnsi="Times New Roman" w:cs="Times New Roman"/>
                <w:bCs/>
              </w:rPr>
              <w:t>&lt;.001</w:t>
            </w:r>
          </w:p>
        </w:tc>
        <w:tc>
          <w:tcPr>
            <w:tcW w:w="1250" w:type="pct"/>
            <w:tcBorders>
              <w:top w:val="single" w:sz="4" w:space="0" w:color="auto"/>
              <w:left w:val="nil"/>
              <w:bottom w:val="single" w:sz="4" w:space="0" w:color="000000" w:themeColor="text1"/>
              <w:right w:val="nil"/>
            </w:tcBorders>
          </w:tcPr>
          <w:p w14:paraId="338EC4FE" w14:textId="77777777" w:rsidR="00754317" w:rsidRDefault="00754317" w:rsidP="00DE04B0">
            <w:pPr>
              <w:widowControl w:val="0"/>
              <w:jc w:val="center"/>
              <w:rPr>
                <w:rFonts w:ascii="Times New Roman" w:hAnsi="Times New Roman" w:cs="Times New Roman"/>
                <w:bCs/>
              </w:rPr>
            </w:pPr>
          </w:p>
        </w:tc>
        <w:tc>
          <w:tcPr>
            <w:tcW w:w="1250" w:type="pct"/>
            <w:tcBorders>
              <w:top w:val="single" w:sz="4" w:space="0" w:color="auto"/>
              <w:left w:val="nil"/>
              <w:bottom w:val="single" w:sz="4" w:space="0" w:color="000000" w:themeColor="text1"/>
              <w:right w:val="nil"/>
            </w:tcBorders>
          </w:tcPr>
          <w:p w14:paraId="07281B58" w14:textId="77777777" w:rsidR="00754317" w:rsidRDefault="00754317" w:rsidP="00DE04B0">
            <w:pPr>
              <w:widowControl w:val="0"/>
              <w:jc w:val="center"/>
              <w:rPr>
                <w:rFonts w:ascii="Times New Roman" w:hAnsi="Times New Roman" w:cs="Times New Roman"/>
                <w:bCs/>
              </w:rPr>
            </w:pPr>
          </w:p>
        </w:tc>
      </w:tr>
    </w:tbl>
    <w:p w14:paraId="2B054CB1" w14:textId="77777777" w:rsidR="00754317" w:rsidRPr="0013646D" w:rsidRDefault="00754317" w:rsidP="00754317">
      <w:pPr>
        <w:widowControl w:val="0"/>
        <w:rPr>
          <w:rFonts w:ascii="Times New Roman" w:hAnsi="Times New Roman" w:cs="Times New Roman"/>
          <w:b/>
          <w:sz w:val="24"/>
          <w:szCs w:val="24"/>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tailed).</w:t>
      </w:r>
    </w:p>
    <w:p w14:paraId="055BE2AB" w14:textId="77777777" w:rsidR="00754317" w:rsidRDefault="00754317" w:rsidP="00754317">
      <w:pPr>
        <w:spacing w:line="480" w:lineRule="auto"/>
        <w:ind w:firstLine="720"/>
        <w:rPr>
          <w:rFonts w:ascii="Times New Roman" w:eastAsia="Times New Roman" w:hAnsi="Times New Roman" w:cs="Times New Roman"/>
          <w:sz w:val="24"/>
          <w:szCs w:val="24"/>
        </w:rPr>
      </w:pPr>
      <w:r w:rsidRPr="00180CA5">
        <w:rPr>
          <w:rFonts w:ascii="Times New Roman" w:eastAsia="Times New Roman" w:hAnsi="Times New Roman" w:cs="Times New Roman"/>
          <w:sz w:val="24"/>
          <w:szCs w:val="24"/>
        </w:rPr>
        <w:t>In summary all appearance-related</w:t>
      </w:r>
      <w:r>
        <w:rPr>
          <w:rFonts w:ascii="Times New Roman" w:eastAsia="Times New Roman" w:hAnsi="Times New Roman" w:cs="Times New Roman"/>
          <w:sz w:val="24"/>
          <w:szCs w:val="24"/>
        </w:rPr>
        <w:t xml:space="preserve"> concepts were associated with positive experiences of aging such that evaluating yourself as looking younger, experiencing less frequent exposure to ageist messages related to appearance, and stronger e</w:t>
      </w:r>
      <w:r w:rsidRPr="00D3671D">
        <w:rPr>
          <w:rFonts w:ascii="Times New Roman" w:eastAsia="Times New Roman" w:hAnsi="Times New Roman" w:cs="Times New Roman"/>
          <w:sz w:val="24"/>
          <w:szCs w:val="24"/>
        </w:rPr>
        <w:t xml:space="preserve">ndorsement to invest efforts in looking younger </w:t>
      </w:r>
      <w:r>
        <w:rPr>
          <w:rFonts w:ascii="Times New Roman" w:eastAsia="Times New Roman" w:hAnsi="Times New Roman" w:cs="Times New Roman"/>
          <w:sz w:val="24"/>
          <w:szCs w:val="24"/>
        </w:rPr>
        <w:t xml:space="preserve">were all associated with reporting more positive experiences of aging. </w:t>
      </w:r>
    </w:p>
    <w:p w14:paraId="31136EB9" w14:textId="77777777" w:rsidR="00754317" w:rsidRDefault="00754317" w:rsidP="00754317">
      <w:pPr>
        <w:spacing w:line="480" w:lineRule="auto"/>
        <w:rPr>
          <w:rFonts w:ascii="Times New Roman" w:eastAsia="Times New Roman" w:hAnsi="Times New Roman" w:cs="Times New Roman"/>
          <w:sz w:val="24"/>
          <w:szCs w:val="24"/>
        </w:rPr>
      </w:pPr>
    </w:p>
    <w:p w14:paraId="518B7650" w14:textId="77777777" w:rsidR="00754317" w:rsidRDefault="00754317" w:rsidP="0075431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6E46C35C" w14:textId="77777777" w:rsidR="00754317" w:rsidRDefault="00754317" w:rsidP="00754317">
      <w:pPr>
        <w:pStyle w:val="Heading2"/>
      </w:pPr>
      <w:bookmarkStart w:id="33" w:name="_Toc104580948"/>
      <w:r w:rsidRPr="007B7FC0">
        <w:lastRenderedPageBreak/>
        <w:t>RQ3.</w:t>
      </w:r>
      <w:r>
        <w:t xml:space="preserve"> </w:t>
      </w:r>
      <w:r w:rsidRPr="007B7FC0">
        <w:t>What are the relationships between the three appearance-related concepts examined in the current study?</w:t>
      </w:r>
      <w:bookmarkEnd w:id="33"/>
    </w:p>
    <w:p w14:paraId="2BC19AA2" w14:textId="77777777" w:rsidR="00754317" w:rsidRPr="001950B6" w:rsidRDefault="00754317" w:rsidP="00754317">
      <w:pPr>
        <w:rPr>
          <w:highlight w:val="yellow"/>
        </w:rPr>
      </w:pPr>
    </w:p>
    <w:p w14:paraId="3D55F638" w14:textId="77777777" w:rsidR="00754317" w:rsidRPr="007B7FC0" w:rsidRDefault="00754317" w:rsidP="00754317">
      <w:pPr>
        <w:widowControl w:val="0"/>
        <w:spacing w:after="0" w:line="480" w:lineRule="auto"/>
        <w:ind w:firstLine="720"/>
        <w:rPr>
          <w:rFonts w:ascii="Times New Roman" w:hAnsi="Times New Roman" w:cs="Times New Roman"/>
          <w:bCs/>
          <w:sz w:val="24"/>
          <w:szCs w:val="24"/>
        </w:rPr>
      </w:pPr>
      <w:r w:rsidRPr="007B7FC0">
        <w:rPr>
          <w:rFonts w:ascii="Times New Roman" w:hAnsi="Times New Roman" w:cs="Times New Roman"/>
          <w:bCs/>
          <w:sz w:val="24"/>
          <w:szCs w:val="24"/>
        </w:rPr>
        <w:t xml:space="preserve">As shown in </w:t>
      </w:r>
      <w:r>
        <w:rPr>
          <w:rFonts w:ascii="Times New Roman" w:hAnsi="Times New Roman" w:cs="Times New Roman"/>
          <w:sz w:val="24"/>
          <w:szCs w:val="24"/>
        </w:rPr>
        <w:t>t</w:t>
      </w:r>
      <w:r w:rsidRPr="007B7FC0">
        <w:rPr>
          <w:rFonts w:ascii="Times New Roman" w:hAnsi="Times New Roman" w:cs="Times New Roman"/>
          <w:bCs/>
          <w:sz w:val="24"/>
          <w:szCs w:val="24"/>
        </w:rPr>
        <w:t xml:space="preserve">able </w:t>
      </w:r>
      <w:r>
        <w:rPr>
          <w:rFonts w:ascii="Times New Roman" w:hAnsi="Times New Roman" w:cs="Times New Roman"/>
          <w:bCs/>
          <w:sz w:val="24"/>
          <w:szCs w:val="24"/>
        </w:rPr>
        <w:t>8</w:t>
      </w:r>
      <w:r w:rsidRPr="007B7FC0">
        <w:rPr>
          <w:rFonts w:ascii="Times New Roman" w:hAnsi="Times New Roman" w:cs="Times New Roman"/>
          <w:sz w:val="24"/>
          <w:szCs w:val="24"/>
        </w:rPr>
        <w:t xml:space="preserve">, some but not all of </w:t>
      </w:r>
      <w:r w:rsidRPr="007B7FC0">
        <w:rPr>
          <w:rFonts w:ascii="Times New Roman" w:hAnsi="Times New Roman" w:cs="Times New Roman"/>
          <w:bCs/>
          <w:sz w:val="24"/>
          <w:szCs w:val="24"/>
        </w:rPr>
        <w:t>the three appearance</w:t>
      </w:r>
      <w:r>
        <w:rPr>
          <w:rFonts w:ascii="Times New Roman" w:hAnsi="Times New Roman" w:cs="Times New Roman"/>
          <w:bCs/>
          <w:sz w:val="24"/>
          <w:szCs w:val="24"/>
        </w:rPr>
        <w:t>-</w:t>
      </w:r>
      <w:r w:rsidRPr="007B7FC0">
        <w:rPr>
          <w:rFonts w:ascii="Times New Roman" w:hAnsi="Times New Roman" w:cs="Times New Roman"/>
          <w:bCs/>
          <w:sz w:val="24"/>
          <w:szCs w:val="24"/>
        </w:rPr>
        <w:t>related concepts</w:t>
      </w:r>
      <w:r w:rsidRPr="007B7FC0">
        <w:rPr>
          <w:rFonts w:ascii="Times New Roman" w:hAnsi="Times New Roman" w:cs="Times New Roman"/>
          <w:sz w:val="24"/>
          <w:szCs w:val="24"/>
        </w:rPr>
        <w:t xml:space="preserve"> were correlated with one another.</w:t>
      </w:r>
      <w:r w:rsidRPr="007B7FC0">
        <w:rPr>
          <w:rFonts w:ascii="Times New Roman" w:hAnsi="Times New Roman" w:cs="Times New Roman"/>
          <w:bCs/>
          <w:sz w:val="24"/>
          <w:szCs w:val="24"/>
        </w:rPr>
        <w:t xml:space="preserve"> A significant </w:t>
      </w:r>
      <w:r w:rsidRPr="007B7FC0">
        <w:rPr>
          <w:rFonts w:ascii="Times New Roman" w:hAnsi="Times New Roman" w:cs="Times New Roman"/>
          <w:sz w:val="24"/>
          <w:szCs w:val="24"/>
        </w:rPr>
        <w:t xml:space="preserve">bivariate </w:t>
      </w:r>
      <w:r w:rsidRPr="007B7FC0">
        <w:rPr>
          <w:rFonts w:ascii="Times New Roman" w:hAnsi="Times New Roman" w:cs="Times New Roman"/>
          <w:bCs/>
          <w:sz w:val="24"/>
          <w:szCs w:val="24"/>
        </w:rPr>
        <w:t xml:space="preserve">Pearson correlation was identified between relative appearance self-evaluation and </w:t>
      </w:r>
      <w:r>
        <w:rPr>
          <w:rFonts w:ascii="Times New Roman" w:hAnsi="Times New Roman" w:cs="Times New Roman"/>
          <w:bCs/>
          <w:sz w:val="24"/>
          <w:szCs w:val="24"/>
        </w:rPr>
        <w:t>endorsement to invest efforts in looking younger</w:t>
      </w:r>
      <w:r w:rsidRPr="007B7FC0">
        <w:rPr>
          <w:rFonts w:ascii="Times New Roman" w:hAnsi="Times New Roman" w:cs="Times New Roman"/>
          <w:bCs/>
          <w:sz w:val="24"/>
          <w:szCs w:val="24"/>
        </w:rPr>
        <w:t xml:space="preserve"> (</w:t>
      </w:r>
      <w:r w:rsidRPr="007B7FC0">
        <w:rPr>
          <w:rFonts w:ascii="Times New Roman" w:hAnsi="Times New Roman" w:cs="Times New Roman"/>
          <w:bCs/>
          <w:i/>
          <w:iCs/>
          <w:sz w:val="24"/>
          <w:szCs w:val="24"/>
        </w:rPr>
        <w:t>r</w:t>
      </w:r>
      <w:r>
        <w:rPr>
          <w:rFonts w:ascii="Times New Roman" w:hAnsi="Times New Roman" w:cs="Times New Roman"/>
          <w:bCs/>
          <w:sz w:val="24"/>
          <w:szCs w:val="24"/>
        </w:rPr>
        <w:t>=</w:t>
      </w:r>
      <w:r w:rsidRPr="007B7FC0">
        <w:rPr>
          <w:rFonts w:ascii="Times New Roman" w:hAnsi="Times New Roman" w:cs="Times New Roman"/>
          <w:bCs/>
          <w:sz w:val="24"/>
          <w:szCs w:val="24"/>
        </w:rPr>
        <w:t xml:space="preserve">.205, </w:t>
      </w:r>
      <w:r w:rsidRPr="00F77372">
        <w:rPr>
          <w:rFonts w:ascii="Times New Roman" w:hAnsi="Times New Roman" w:cs="Times New Roman"/>
          <w:bCs/>
          <w:i/>
          <w:sz w:val="24"/>
          <w:szCs w:val="24"/>
        </w:rPr>
        <w:t>p</w:t>
      </w:r>
      <w:r w:rsidRPr="007B7FC0">
        <w:rPr>
          <w:rFonts w:ascii="Times New Roman" w:hAnsi="Times New Roman" w:cs="Times New Roman"/>
          <w:bCs/>
          <w:sz w:val="24"/>
          <w:szCs w:val="24"/>
        </w:rPr>
        <w:t xml:space="preserve"> &lt;.001</w:t>
      </w:r>
      <w:r w:rsidRPr="007B7FC0">
        <w:rPr>
          <w:rFonts w:ascii="Times New Roman" w:hAnsi="Times New Roman" w:cs="Times New Roman"/>
          <w:sz w:val="24"/>
          <w:szCs w:val="24"/>
        </w:rPr>
        <w:t xml:space="preserve">), such that </w:t>
      </w:r>
      <w:r>
        <w:rPr>
          <w:rFonts w:ascii="Times New Roman" w:hAnsi="Times New Roman" w:cs="Times New Roman"/>
          <w:sz w:val="24"/>
          <w:szCs w:val="24"/>
        </w:rPr>
        <w:t>those who evaluated themselves as looking younger tended to endorse investing effort to look younger</w:t>
      </w:r>
      <w:r w:rsidRPr="007B7FC0">
        <w:rPr>
          <w:rFonts w:ascii="Times New Roman" w:hAnsi="Times New Roman" w:cs="Times New Roman"/>
          <w:sz w:val="24"/>
          <w:szCs w:val="24"/>
        </w:rPr>
        <w:t>.</w:t>
      </w:r>
      <w:r w:rsidRPr="007B7FC0">
        <w:rPr>
          <w:rFonts w:ascii="Times New Roman" w:hAnsi="Times New Roman" w:cs="Times New Roman"/>
          <w:bCs/>
          <w:sz w:val="24"/>
          <w:szCs w:val="24"/>
        </w:rPr>
        <w:t xml:space="preserve"> A significant Pearson correlation was identified between </w:t>
      </w:r>
      <w:r>
        <w:rPr>
          <w:rFonts w:ascii="Times New Roman" w:hAnsi="Times New Roman" w:cs="Times New Roman"/>
          <w:bCs/>
          <w:sz w:val="24"/>
          <w:szCs w:val="24"/>
        </w:rPr>
        <w:t>e</w:t>
      </w:r>
      <w:r w:rsidRPr="00876708">
        <w:rPr>
          <w:rFonts w:ascii="Times New Roman" w:hAnsi="Times New Roman" w:cs="Times New Roman"/>
          <w:bCs/>
          <w:sz w:val="24"/>
          <w:szCs w:val="24"/>
        </w:rPr>
        <w:t xml:space="preserve">ndorsement to invest efforts in looking younger </w:t>
      </w:r>
      <w:r w:rsidRPr="007B7FC0">
        <w:rPr>
          <w:rFonts w:ascii="Times New Roman" w:hAnsi="Times New Roman" w:cs="Times New Roman"/>
          <w:bCs/>
          <w:sz w:val="24"/>
          <w:szCs w:val="24"/>
        </w:rPr>
        <w:t xml:space="preserve">and </w:t>
      </w:r>
      <w:r>
        <w:rPr>
          <w:rFonts w:ascii="Times New Roman" w:hAnsi="Times New Roman" w:cs="Times New Roman"/>
          <w:bCs/>
          <w:sz w:val="24"/>
          <w:szCs w:val="24"/>
        </w:rPr>
        <w:t xml:space="preserve">exposure to ageist messages related to appearance </w:t>
      </w:r>
      <w:r w:rsidRPr="007B7FC0">
        <w:rPr>
          <w:rFonts w:ascii="Times New Roman" w:hAnsi="Times New Roman" w:cs="Times New Roman"/>
          <w:bCs/>
          <w:sz w:val="24"/>
          <w:szCs w:val="24"/>
        </w:rPr>
        <w:t>(</w:t>
      </w:r>
      <w:r w:rsidRPr="007B7FC0">
        <w:rPr>
          <w:rFonts w:ascii="Times New Roman" w:hAnsi="Times New Roman" w:cs="Times New Roman"/>
          <w:bCs/>
          <w:i/>
          <w:iCs/>
          <w:sz w:val="24"/>
          <w:szCs w:val="24"/>
        </w:rPr>
        <w:t>r</w:t>
      </w:r>
      <w:r>
        <w:rPr>
          <w:rFonts w:ascii="Times New Roman" w:hAnsi="Times New Roman" w:cs="Times New Roman"/>
          <w:bCs/>
          <w:sz w:val="24"/>
          <w:szCs w:val="24"/>
        </w:rPr>
        <w:t>=</w:t>
      </w:r>
      <w:r w:rsidRPr="007B7FC0">
        <w:rPr>
          <w:rFonts w:ascii="Times New Roman" w:hAnsi="Times New Roman" w:cs="Times New Roman"/>
          <w:bCs/>
          <w:sz w:val="24"/>
          <w:szCs w:val="24"/>
        </w:rPr>
        <w:t xml:space="preserve">.124, </w:t>
      </w:r>
      <w:r w:rsidRPr="00F77372">
        <w:rPr>
          <w:rFonts w:ascii="Times New Roman" w:hAnsi="Times New Roman" w:cs="Times New Roman"/>
          <w:bCs/>
          <w:i/>
          <w:sz w:val="24"/>
          <w:szCs w:val="24"/>
        </w:rPr>
        <w:t>p</w:t>
      </w:r>
      <w:r w:rsidRPr="007B7FC0">
        <w:rPr>
          <w:rFonts w:ascii="Times New Roman" w:hAnsi="Times New Roman" w:cs="Times New Roman"/>
          <w:bCs/>
          <w:sz w:val="24"/>
          <w:szCs w:val="24"/>
        </w:rPr>
        <w:t xml:space="preserve"> &lt; .001</w:t>
      </w:r>
      <w:r w:rsidRPr="007B7FC0">
        <w:rPr>
          <w:rFonts w:ascii="Times New Roman" w:hAnsi="Times New Roman" w:cs="Times New Roman"/>
          <w:sz w:val="24"/>
          <w:szCs w:val="24"/>
        </w:rPr>
        <w:t xml:space="preserve">), such that </w:t>
      </w:r>
      <w:r>
        <w:rPr>
          <w:rFonts w:ascii="Times New Roman" w:hAnsi="Times New Roman" w:cs="Times New Roman"/>
          <w:sz w:val="24"/>
          <w:szCs w:val="24"/>
        </w:rPr>
        <w:t>those who endorsed investing more time in looking younger also generally reported more frequent exposure to ageist media related to appearance</w:t>
      </w:r>
      <w:r w:rsidRPr="007B7FC0">
        <w:rPr>
          <w:rFonts w:ascii="Times New Roman" w:hAnsi="Times New Roman" w:cs="Times New Roman"/>
          <w:sz w:val="24"/>
          <w:szCs w:val="24"/>
        </w:rPr>
        <w:t>. Relative appearance self-evaluation and ageist messages were unrelated.</w:t>
      </w:r>
      <w:r>
        <w:rPr>
          <w:rFonts w:ascii="Times New Roman" w:hAnsi="Times New Roman" w:cs="Times New Roman"/>
          <w:sz w:val="24"/>
          <w:szCs w:val="24"/>
        </w:rPr>
        <w:t xml:space="preserve"> Not included in the table, the ANOVA test found significant differences in </w:t>
      </w:r>
      <w:r>
        <w:rPr>
          <w:rFonts w:ascii="Times New Roman" w:hAnsi="Times New Roman" w:cs="Times New Roman"/>
          <w:bCs/>
          <w:sz w:val="24"/>
          <w:szCs w:val="24"/>
        </w:rPr>
        <w:t xml:space="preserve">endorsement of investing effort in looking younger </w:t>
      </w:r>
      <w:r>
        <w:rPr>
          <w:rFonts w:ascii="Times New Roman" w:hAnsi="Times New Roman" w:cs="Times New Roman"/>
          <w:sz w:val="24"/>
          <w:szCs w:val="24"/>
        </w:rPr>
        <w:t xml:space="preserve">based on </w:t>
      </w:r>
      <w:r w:rsidRPr="007B7FC0">
        <w:rPr>
          <w:rFonts w:ascii="Times New Roman" w:hAnsi="Times New Roman" w:cs="Times New Roman"/>
          <w:bCs/>
          <w:sz w:val="24"/>
          <w:szCs w:val="24"/>
        </w:rPr>
        <w:t xml:space="preserve">relative appearance self-evaluation </w:t>
      </w:r>
      <w:r>
        <w:rPr>
          <w:rFonts w:ascii="Times New Roman" w:hAnsi="Times New Roman" w:cs="Times New Roman"/>
          <w:bCs/>
          <w:sz w:val="24"/>
          <w:szCs w:val="24"/>
        </w:rPr>
        <w:t>(</w:t>
      </w:r>
      <w:r w:rsidRPr="0074443C">
        <w:rPr>
          <w:rFonts w:ascii="Times New Roman" w:hAnsi="Times New Roman" w:cs="Times New Roman"/>
          <w:bCs/>
          <w:i/>
          <w:iCs/>
          <w:sz w:val="24"/>
          <w:szCs w:val="24"/>
        </w:rPr>
        <w:t>F</w:t>
      </w:r>
      <w:r>
        <w:rPr>
          <w:rFonts w:ascii="Times New Roman" w:hAnsi="Times New Roman" w:cs="Times New Roman"/>
          <w:bCs/>
          <w:sz w:val="24"/>
          <w:szCs w:val="24"/>
        </w:rPr>
        <w:t xml:space="preserve"> =30.721, </w:t>
      </w:r>
      <w:r w:rsidRPr="00E10717">
        <w:rPr>
          <w:rFonts w:ascii="Times New Roman" w:hAnsi="Times New Roman" w:cs="Times New Roman"/>
          <w:bCs/>
          <w:i/>
          <w:iCs/>
          <w:sz w:val="24"/>
          <w:szCs w:val="24"/>
        </w:rPr>
        <w:t>p</w:t>
      </w:r>
      <w:r>
        <w:rPr>
          <w:rFonts w:ascii="Times New Roman" w:hAnsi="Times New Roman" w:cs="Times New Roman"/>
          <w:bCs/>
          <w:sz w:val="24"/>
          <w:szCs w:val="24"/>
        </w:rPr>
        <w:t xml:space="preserve">&lt;.001). There were no significant relationships found between </w:t>
      </w:r>
      <w:r w:rsidRPr="007B7FC0">
        <w:rPr>
          <w:rFonts w:ascii="Times New Roman" w:hAnsi="Times New Roman" w:cs="Times New Roman"/>
          <w:bCs/>
          <w:sz w:val="24"/>
          <w:szCs w:val="24"/>
        </w:rPr>
        <w:t>relative appearance self-evaluation</w:t>
      </w:r>
      <w:r>
        <w:rPr>
          <w:rFonts w:ascii="Times New Roman" w:hAnsi="Times New Roman" w:cs="Times New Roman"/>
          <w:bCs/>
          <w:sz w:val="24"/>
          <w:szCs w:val="24"/>
        </w:rPr>
        <w:t xml:space="preserve"> and exposure to ageist messages related to appearance (</w:t>
      </w:r>
      <w:r w:rsidRPr="0074443C">
        <w:rPr>
          <w:rFonts w:ascii="Times New Roman" w:hAnsi="Times New Roman" w:cs="Times New Roman"/>
          <w:bCs/>
          <w:i/>
          <w:iCs/>
          <w:sz w:val="24"/>
          <w:szCs w:val="24"/>
        </w:rPr>
        <w:t>F</w:t>
      </w:r>
      <w:r>
        <w:rPr>
          <w:rFonts w:ascii="Times New Roman" w:hAnsi="Times New Roman" w:cs="Times New Roman"/>
          <w:bCs/>
          <w:sz w:val="24"/>
          <w:szCs w:val="24"/>
        </w:rPr>
        <w:t xml:space="preserve"> =1.797, </w:t>
      </w:r>
      <w:r w:rsidRPr="00E10717">
        <w:rPr>
          <w:rFonts w:ascii="Times New Roman" w:hAnsi="Times New Roman" w:cs="Times New Roman"/>
          <w:bCs/>
          <w:i/>
          <w:iCs/>
          <w:sz w:val="24"/>
          <w:szCs w:val="24"/>
        </w:rPr>
        <w:t>p</w:t>
      </w:r>
      <w:r>
        <w:rPr>
          <w:rFonts w:ascii="Times New Roman" w:hAnsi="Times New Roman" w:cs="Times New Roman"/>
          <w:bCs/>
          <w:sz w:val="24"/>
          <w:szCs w:val="24"/>
        </w:rPr>
        <w:t>= .146). The regression analysis indicated there was a significant association between the endorsement of investing effort in looking younger and exposure to ageist messages related to appearance (</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102</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 xml:space="preserve"> </w:t>
      </w:r>
      <w:r w:rsidRPr="0013646D">
        <w:rPr>
          <w:rFonts w:ascii="Times New Roman" w:eastAsia="Times New Roman" w:hAnsi="Times New Roman" w:cs="Times New Roman"/>
          <w:sz w:val="24"/>
          <w:szCs w:val="24"/>
        </w:rPr>
        <w:t>&lt;.001</w:t>
      </w:r>
      <w:r>
        <w:rPr>
          <w:rFonts w:ascii="Times New Roman" w:eastAsia="Times New Roman" w:hAnsi="Times New Roman" w:cs="Times New Roman"/>
          <w:sz w:val="24"/>
          <w:szCs w:val="24"/>
        </w:rPr>
        <w:t xml:space="preserve">, Model </w:t>
      </w:r>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rPr>
        <w:t xml:space="preserve">  </w:t>
      </w:r>
      <w:r w:rsidRPr="009E66AC">
        <w:rPr>
          <w:rFonts w:ascii="Times New Roman" w:eastAsia="Times New Roman" w:hAnsi="Times New Roman" w:cs="Times New Roman"/>
          <w:sz w:val="24"/>
          <w:szCs w:val="24"/>
        </w:rPr>
        <w:t>26.62</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w:t>
      </w:r>
      <w:r w:rsidRPr="009E66AC">
        <w:rPr>
          <w:rFonts w:ascii="Times New Roman" w:eastAsia="Times New Roman" w:hAnsi="Times New Roman" w:cs="Times New Roman"/>
          <w:sz w:val="24"/>
          <w:szCs w:val="24"/>
        </w:rPr>
        <w:t>&lt;.001</w:t>
      </w:r>
      <w:r>
        <w:rPr>
          <w:rFonts w:ascii="Times New Roman" w:eastAsia="Times New Roman" w:hAnsi="Times New Roman" w:cs="Times New Roman"/>
          <w:sz w:val="24"/>
          <w:szCs w:val="24"/>
        </w:rPr>
        <w:t xml:space="preserve">), such that older adults who endorsed investing more effort in looking younger also reported more frequent exposure to ageist media related to appearance. </w:t>
      </w:r>
      <w:r>
        <w:rPr>
          <w:rFonts w:ascii="Times New Roman" w:hAnsi="Times New Roman" w:cs="Times New Roman"/>
          <w:sz w:val="24"/>
          <w:szCs w:val="24"/>
        </w:rPr>
        <w:t>Results partially support exploratory RQ3 H</w:t>
      </w:r>
      <w:r w:rsidRPr="006657E7">
        <w:rPr>
          <w:rFonts w:ascii="Times New Roman" w:hAnsi="Times New Roman" w:cs="Times New Roman"/>
          <w:sz w:val="24"/>
          <w:szCs w:val="24"/>
          <w:vertAlign w:val="subscript"/>
        </w:rPr>
        <w:t>1</w:t>
      </w:r>
      <w:r>
        <w:rPr>
          <w:rFonts w:ascii="Times New Roman" w:hAnsi="Times New Roman" w:cs="Times New Roman"/>
          <w:sz w:val="24"/>
          <w:szCs w:val="24"/>
        </w:rPr>
        <w:t>, which hypothesized that the three concepts were significantly associated with each other.</w:t>
      </w:r>
    </w:p>
    <w:tbl>
      <w:tblPr>
        <w:tblStyle w:val="TableGrid"/>
        <w:tblpPr w:leftFromText="180" w:rightFromText="180" w:vertAnchor="text" w:horzAnchor="margin" w:tblpXSpec="center" w:tblpY="424"/>
        <w:tblOverlap w:val="never"/>
        <w:tblW w:w="5000" w:type="pct"/>
        <w:tblLook w:val="04A0" w:firstRow="1" w:lastRow="0" w:firstColumn="1" w:lastColumn="0" w:noHBand="0" w:noVBand="1"/>
      </w:tblPr>
      <w:tblGrid>
        <w:gridCol w:w="4802"/>
        <w:gridCol w:w="1450"/>
        <w:gridCol w:w="1662"/>
        <w:gridCol w:w="1662"/>
      </w:tblGrid>
      <w:tr w:rsidR="00754317" w:rsidRPr="00E900C9" w14:paraId="40BFB865" w14:textId="77777777" w:rsidTr="00DE04B0">
        <w:trPr>
          <w:trHeight w:val="565"/>
        </w:trPr>
        <w:tc>
          <w:tcPr>
            <w:tcW w:w="5000" w:type="pct"/>
            <w:gridSpan w:val="4"/>
            <w:tcBorders>
              <w:top w:val="nil"/>
              <w:left w:val="nil"/>
              <w:bottom w:val="single" w:sz="4" w:space="0" w:color="auto"/>
              <w:right w:val="nil"/>
            </w:tcBorders>
          </w:tcPr>
          <w:p w14:paraId="25D3931E" w14:textId="77777777" w:rsidR="00754317" w:rsidRPr="00E900C9" w:rsidRDefault="00754317" w:rsidP="00DE04B0">
            <w:pPr>
              <w:spacing w:line="480" w:lineRule="auto"/>
              <w:rPr>
                <w:rFonts w:ascii="Times New Roman" w:eastAsia="Times New Roman" w:hAnsi="Times New Roman" w:cs="Times New Roman"/>
                <w:b/>
                <w:bCs/>
              </w:rPr>
            </w:pPr>
            <w:r w:rsidRPr="00E900C9">
              <w:rPr>
                <w:rFonts w:ascii="Times New Roman" w:eastAsia="Times New Roman" w:hAnsi="Times New Roman" w:cs="Times New Roman"/>
                <w:b/>
                <w:bCs/>
              </w:rPr>
              <w:t xml:space="preserve">Table </w:t>
            </w:r>
            <w:r>
              <w:rPr>
                <w:rFonts w:ascii="Times New Roman" w:eastAsia="Times New Roman" w:hAnsi="Times New Roman" w:cs="Times New Roman"/>
                <w:b/>
                <w:bCs/>
              </w:rPr>
              <w:t>8</w:t>
            </w:r>
            <w:r w:rsidRPr="00E900C9">
              <w:rPr>
                <w:rFonts w:ascii="Times New Roman" w:eastAsia="Times New Roman" w:hAnsi="Times New Roman" w:cs="Times New Roman"/>
                <w:b/>
                <w:bCs/>
              </w:rPr>
              <w:t xml:space="preserve"> Bivariate Correlation Analysis of Appearance Related Concepts </w:t>
            </w:r>
          </w:p>
        </w:tc>
      </w:tr>
      <w:tr w:rsidR="00754317" w:rsidRPr="00E900C9" w14:paraId="37FFA626" w14:textId="77777777" w:rsidTr="00DE04B0">
        <w:trPr>
          <w:trHeight w:val="565"/>
        </w:trPr>
        <w:tc>
          <w:tcPr>
            <w:tcW w:w="2507" w:type="pct"/>
            <w:tcBorders>
              <w:left w:val="nil"/>
              <w:bottom w:val="nil"/>
              <w:right w:val="nil"/>
            </w:tcBorders>
          </w:tcPr>
          <w:p w14:paraId="1611D402" w14:textId="77777777" w:rsidR="00754317" w:rsidRPr="00E900C9" w:rsidRDefault="00754317" w:rsidP="00DE04B0">
            <w:pPr>
              <w:spacing w:line="480" w:lineRule="auto"/>
              <w:rPr>
                <w:rFonts w:ascii="Times New Roman" w:eastAsia="Times New Roman" w:hAnsi="Times New Roman" w:cs="Times New Roman"/>
              </w:rPr>
            </w:pPr>
          </w:p>
        </w:tc>
        <w:tc>
          <w:tcPr>
            <w:tcW w:w="757" w:type="pct"/>
            <w:tcBorders>
              <w:left w:val="nil"/>
              <w:bottom w:val="nil"/>
              <w:right w:val="nil"/>
            </w:tcBorders>
          </w:tcPr>
          <w:p w14:paraId="44FF17FC" w14:textId="77777777" w:rsidR="00754317" w:rsidRPr="00E900C9" w:rsidRDefault="00754317" w:rsidP="00DE04B0">
            <w:pPr>
              <w:spacing w:line="480" w:lineRule="auto"/>
              <w:jc w:val="center"/>
              <w:rPr>
                <w:rFonts w:ascii="Times New Roman" w:eastAsia="Times New Roman" w:hAnsi="Times New Roman" w:cs="Times New Roman"/>
              </w:rPr>
            </w:pPr>
            <w:r>
              <w:rPr>
                <w:rFonts w:ascii="Times New Roman" w:eastAsia="Times New Roman" w:hAnsi="Times New Roman" w:cs="Times New Roman"/>
              </w:rPr>
              <w:t>(</w:t>
            </w:r>
            <w:r w:rsidRPr="00E900C9">
              <w:rPr>
                <w:rFonts w:ascii="Times New Roman" w:eastAsia="Times New Roman" w:hAnsi="Times New Roman" w:cs="Times New Roman"/>
              </w:rPr>
              <w:t>1</w:t>
            </w:r>
            <w:r>
              <w:rPr>
                <w:rFonts w:ascii="Times New Roman" w:eastAsia="Times New Roman" w:hAnsi="Times New Roman" w:cs="Times New Roman"/>
              </w:rPr>
              <w:t>)</w:t>
            </w:r>
          </w:p>
        </w:tc>
        <w:tc>
          <w:tcPr>
            <w:tcW w:w="868" w:type="pct"/>
            <w:tcBorders>
              <w:left w:val="nil"/>
              <w:bottom w:val="nil"/>
              <w:right w:val="nil"/>
            </w:tcBorders>
          </w:tcPr>
          <w:p w14:paraId="0947EE6D" w14:textId="77777777" w:rsidR="00754317" w:rsidRPr="00E900C9" w:rsidRDefault="00754317" w:rsidP="00DE04B0">
            <w:pPr>
              <w:spacing w:line="480" w:lineRule="auto"/>
              <w:jc w:val="center"/>
              <w:rPr>
                <w:rFonts w:ascii="Times New Roman" w:eastAsia="Times New Roman" w:hAnsi="Times New Roman" w:cs="Times New Roman"/>
              </w:rPr>
            </w:pPr>
            <w:r>
              <w:rPr>
                <w:rFonts w:ascii="Times New Roman" w:eastAsia="Times New Roman" w:hAnsi="Times New Roman" w:cs="Times New Roman"/>
              </w:rPr>
              <w:t>(</w:t>
            </w:r>
            <w:r w:rsidRPr="00E900C9">
              <w:rPr>
                <w:rFonts w:ascii="Times New Roman" w:eastAsia="Times New Roman" w:hAnsi="Times New Roman" w:cs="Times New Roman"/>
              </w:rPr>
              <w:t>2</w:t>
            </w:r>
            <w:r>
              <w:rPr>
                <w:rFonts w:ascii="Times New Roman" w:eastAsia="Times New Roman" w:hAnsi="Times New Roman" w:cs="Times New Roman"/>
              </w:rPr>
              <w:t>)</w:t>
            </w:r>
          </w:p>
        </w:tc>
        <w:tc>
          <w:tcPr>
            <w:tcW w:w="868" w:type="pct"/>
            <w:tcBorders>
              <w:left w:val="nil"/>
              <w:bottom w:val="nil"/>
              <w:right w:val="nil"/>
            </w:tcBorders>
          </w:tcPr>
          <w:p w14:paraId="279270D7" w14:textId="77777777" w:rsidR="00754317" w:rsidRPr="00E900C9" w:rsidRDefault="00754317" w:rsidP="00DE04B0">
            <w:pPr>
              <w:spacing w:line="480" w:lineRule="auto"/>
              <w:jc w:val="center"/>
              <w:rPr>
                <w:rFonts w:ascii="Times New Roman" w:eastAsia="Times New Roman" w:hAnsi="Times New Roman" w:cs="Times New Roman"/>
              </w:rPr>
            </w:pPr>
            <w:r>
              <w:rPr>
                <w:rFonts w:ascii="Times New Roman" w:eastAsia="Times New Roman" w:hAnsi="Times New Roman" w:cs="Times New Roman"/>
              </w:rPr>
              <w:t>(</w:t>
            </w:r>
            <w:r w:rsidRPr="00E900C9">
              <w:rPr>
                <w:rFonts w:ascii="Times New Roman" w:eastAsia="Times New Roman" w:hAnsi="Times New Roman" w:cs="Times New Roman"/>
              </w:rPr>
              <w:t>3</w:t>
            </w:r>
            <w:r>
              <w:rPr>
                <w:rFonts w:ascii="Times New Roman" w:eastAsia="Times New Roman" w:hAnsi="Times New Roman" w:cs="Times New Roman"/>
              </w:rPr>
              <w:t>)</w:t>
            </w:r>
          </w:p>
        </w:tc>
      </w:tr>
      <w:tr w:rsidR="00754317" w:rsidRPr="00E900C9" w14:paraId="5FD943C1" w14:textId="77777777" w:rsidTr="00DE04B0">
        <w:trPr>
          <w:trHeight w:val="565"/>
        </w:trPr>
        <w:tc>
          <w:tcPr>
            <w:tcW w:w="2507" w:type="pct"/>
            <w:tcBorders>
              <w:top w:val="nil"/>
              <w:left w:val="nil"/>
              <w:bottom w:val="nil"/>
              <w:right w:val="nil"/>
            </w:tcBorders>
          </w:tcPr>
          <w:p w14:paraId="6595C290" w14:textId="77777777" w:rsidR="00754317" w:rsidRPr="00E900C9" w:rsidRDefault="00754317" w:rsidP="00DE04B0">
            <w:pPr>
              <w:spacing w:line="480" w:lineRule="auto"/>
              <w:rPr>
                <w:rFonts w:ascii="Times New Roman" w:eastAsia="Times New Roman" w:hAnsi="Times New Roman" w:cs="Times New Roman"/>
              </w:rPr>
            </w:pPr>
            <w:r>
              <w:rPr>
                <w:rFonts w:ascii="Times New Roman" w:eastAsia="Times New Roman" w:hAnsi="Times New Roman" w:cs="Times New Roman"/>
              </w:rPr>
              <w:t>(</w:t>
            </w:r>
            <w:r w:rsidRPr="542CD606">
              <w:rPr>
                <w:rFonts w:ascii="Times New Roman" w:eastAsia="Times New Roman" w:hAnsi="Times New Roman" w:cs="Times New Roman"/>
              </w:rPr>
              <w:t>1</w:t>
            </w:r>
            <w:r>
              <w:rPr>
                <w:rFonts w:ascii="Times New Roman" w:eastAsia="Times New Roman" w:hAnsi="Times New Roman" w:cs="Times New Roman"/>
              </w:rPr>
              <w:t>)</w:t>
            </w:r>
            <w:r w:rsidRPr="542CD606">
              <w:rPr>
                <w:rFonts w:ascii="Times New Roman" w:eastAsia="Times New Roman" w:hAnsi="Times New Roman" w:cs="Times New Roman"/>
              </w:rPr>
              <w:t xml:space="preserve"> </w:t>
            </w:r>
            <w:r w:rsidRPr="00E900C9">
              <w:rPr>
                <w:rFonts w:ascii="Times New Roman" w:eastAsia="Times New Roman" w:hAnsi="Times New Roman" w:cs="Times New Roman"/>
              </w:rPr>
              <w:t xml:space="preserve">Relative </w:t>
            </w:r>
            <w:r>
              <w:rPr>
                <w:rFonts w:ascii="Times New Roman" w:eastAsia="Times New Roman" w:hAnsi="Times New Roman" w:cs="Times New Roman"/>
              </w:rPr>
              <w:t>a</w:t>
            </w:r>
            <w:r w:rsidRPr="00E900C9">
              <w:rPr>
                <w:rFonts w:ascii="Times New Roman" w:eastAsia="Times New Roman" w:hAnsi="Times New Roman" w:cs="Times New Roman"/>
              </w:rPr>
              <w:t xml:space="preserve">ppearance </w:t>
            </w:r>
            <w:r>
              <w:rPr>
                <w:rFonts w:ascii="Times New Roman" w:eastAsia="Times New Roman" w:hAnsi="Times New Roman" w:cs="Times New Roman"/>
              </w:rPr>
              <w:t>s</w:t>
            </w:r>
            <w:r w:rsidRPr="00E900C9">
              <w:rPr>
                <w:rFonts w:ascii="Times New Roman" w:eastAsia="Times New Roman" w:hAnsi="Times New Roman" w:cs="Times New Roman"/>
              </w:rPr>
              <w:t>elf</w:t>
            </w:r>
            <w:r w:rsidRPr="542CD606">
              <w:rPr>
                <w:rFonts w:ascii="Times New Roman" w:eastAsia="Times New Roman" w:hAnsi="Times New Roman" w:cs="Times New Roman"/>
              </w:rPr>
              <w:t>-</w:t>
            </w:r>
            <w:r>
              <w:rPr>
                <w:rFonts w:ascii="Times New Roman" w:eastAsia="Times New Roman" w:hAnsi="Times New Roman" w:cs="Times New Roman"/>
              </w:rPr>
              <w:t>e</w:t>
            </w:r>
            <w:r w:rsidRPr="00E900C9">
              <w:rPr>
                <w:rFonts w:ascii="Times New Roman" w:eastAsia="Times New Roman" w:hAnsi="Times New Roman" w:cs="Times New Roman"/>
              </w:rPr>
              <w:t>valuation</w:t>
            </w:r>
          </w:p>
        </w:tc>
        <w:tc>
          <w:tcPr>
            <w:tcW w:w="757" w:type="pct"/>
            <w:tcBorders>
              <w:top w:val="nil"/>
              <w:left w:val="nil"/>
              <w:bottom w:val="nil"/>
              <w:right w:val="nil"/>
            </w:tcBorders>
          </w:tcPr>
          <w:p w14:paraId="3D560872" w14:textId="77777777" w:rsidR="00754317" w:rsidRPr="00E900C9" w:rsidRDefault="00754317" w:rsidP="00DE04B0">
            <w:pPr>
              <w:spacing w:line="480" w:lineRule="auto"/>
              <w:jc w:val="center"/>
              <w:rPr>
                <w:rFonts w:ascii="Times New Roman" w:eastAsia="Times New Roman" w:hAnsi="Times New Roman" w:cs="Times New Roman"/>
              </w:rPr>
            </w:pPr>
            <w:r w:rsidRPr="00E900C9">
              <w:rPr>
                <w:rFonts w:ascii="Times New Roman" w:eastAsia="Times New Roman" w:hAnsi="Times New Roman" w:cs="Times New Roman"/>
              </w:rPr>
              <w:t>1.00</w:t>
            </w:r>
          </w:p>
        </w:tc>
        <w:tc>
          <w:tcPr>
            <w:tcW w:w="868" w:type="pct"/>
            <w:tcBorders>
              <w:top w:val="nil"/>
              <w:left w:val="nil"/>
              <w:bottom w:val="nil"/>
              <w:right w:val="nil"/>
            </w:tcBorders>
          </w:tcPr>
          <w:p w14:paraId="288EDA1A" w14:textId="77777777" w:rsidR="00754317" w:rsidRPr="00E900C9" w:rsidRDefault="00754317" w:rsidP="00DE04B0">
            <w:pPr>
              <w:spacing w:line="480" w:lineRule="auto"/>
              <w:jc w:val="center"/>
              <w:rPr>
                <w:rFonts w:ascii="Times New Roman" w:eastAsia="Times New Roman" w:hAnsi="Times New Roman" w:cs="Times New Roman"/>
              </w:rPr>
            </w:pPr>
          </w:p>
        </w:tc>
        <w:tc>
          <w:tcPr>
            <w:tcW w:w="868" w:type="pct"/>
            <w:tcBorders>
              <w:top w:val="nil"/>
              <w:left w:val="nil"/>
              <w:bottom w:val="nil"/>
              <w:right w:val="nil"/>
            </w:tcBorders>
          </w:tcPr>
          <w:p w14:paraId="0B51E560" w14:textId="77777777" w:rsidR="00754317" w:rsidRPr="00E900C9" w:rsidRDefault="00754317" w:rsidP="00DE04B0">
            <w:pPr>
              <w:spacing w:line="480" w:lineRule="auto"/>
              <w:jc w:val="center"/>
              <w:rPr>
                <w:rFonts w:ascii="Times New Roman" w:eastAsia="Times New Roman" w:hAnsi="Times New Roman" w:cs="Times New Roman"/>
              </w:rPr>
            </w:pPr>
          </w:p>
        </w:tc>
      </w:tr>
      <w:tr w:rsidR="00754317" w:rsidRPr="00E900C9" w14:paraId="6FE88FD0" w14:textId="77777777" w:rsidTr="00DE04B0">
        <w:trPr>
          <w:trHeight w:val="441"/>
        </w:trPr>
        <w:tc>
          <w:tcPr>
            <w:tcW w:w="2507" w:type="pct"/>
            <w:tcBorders>
              <w:top w:val="nil"/>
              <w:left w:val="nil"/>
              <w:bottom w:val="nil"/>
              <w:right w:val="nil"/>
            </w:tcBorders>
          </w:tcPr>
          <w:p w14:paraId="2D091F94" w14:textId="77777777" w:rsidR="00754317" w:rsidRPr="00E900C9" w:rsidRDefault="00754317" w:rsidP="00DE04B0">
            <w:pPr>
              <w:spacing w:line="480" w:lineRule="auto"/>
              <w:rPr>
                <w:rFonts w:ascii="Times New Roman" w:eastAsia="Times New Roman" w:hAnsi="Times New Roman" w:cs="Times New Roman"/>
              </w:rPr>
            </w:pPr>
            <w:r>
              <w:rPr>
                <w:rFonts w:ascii="Times New Roman" w:eastAsia="Times New Roman" w:hAnsi="Times New Roman" w:cs="Times New Roman"/>
              </w:rPr>
              <w:t>(</w:t>
            </w:r>
            <w:r w:rsidRPr="542CD606">
              <w:rPr>
                <w:rFonts w:ascii="Times New Roman" w:eastAsia="Times New Roman" w:hAnsi="Times New Roman" w:cs="Times New Roman"/>
              </w:rPr>
              <w:t>2</w:t>
            </w:r>
            <w:r>
              <w:rPr>
                <w:rFonts w:ascii="Times New Roman" w:eastAsia="Times New Roman" w:hAnsi="Times New Roman" w:cs="Times New Roman"/>
              </w:rPr>
              <w:t>)</w:t>
            </w:r>
            <w:r w:rsidRPr="542CD606">
              <w:rPr>
                <w:rFonts w:ascii="Times New Roman" w:eastAsia="Times New Roman" w:hAnsi="Times New Roman" w:cs="Times New Roman"/>
              </w:rPr>
              <w:t xml:space="preserve"> </w:t>
            </w:r>
            <w:r w:rsidRPr="00E900C9">
              <w:rPr>
                <w:rFonts w:ascii="Times New Roman" w:eastAsia="Times New Roman" w:hAnsi="Times New Roman" w:cs="Times New Roman"/>
              </w:rPr>
              <w:t xml:space="preserve">Ageist </w:t>
            </w:r>
            <w:r>
              <w:rPr>
                <w:rFonts w:ascii="Times New Roman" w:eastAsia="Times New Roman" w:hAnsi="Times New Roman" w:cs="Times New Roman"/>
              </w:rPr>
              <w:t>m</w:t>
            </w:r>
            <w:r w:rsidRPr="00E900C9">
              <w:rPr>
                <w:rFonts w:ascii="Times New Roman" w:eastAsia="Times New Roman" w:hAnsi="Times New Roman" w:cs="Times New Roman"/>
              </w:rPr>
              <w:t xml:space="preserve">essages </w:t>
            </w:r>
            <w:r>
              <w:rPr>
                <w:rFonts w:ascii="Times New Roman" w:eastAsia="Times New Roman" w:hAnsi="Times New Roman" w:cs="Times New Roman"/>
              </w:rPr>
              <w:t>r</w:t>
            </w:r>
            <w:r w:rsidRPr="00E900C9">
              <w:rPr>
                <w:rFonts w:ascii="Times New Roman" w:eastAsia="Times New Roman" w:hAnsi="Times New Roman" w:cs="Times New Roman"/>
              </w:rPr>
              <w:t xml:space="preserve">elated to </w:t>
            </w:r>
            <w:r>
              <w:rPr>
                <w:rFonts w:ascii="Times New Roman" w:eastAsia="Times New Roman" w:hAnsi="Times New Roman" w:cs="Times New Roman"/>
              </w:rPr>
              <w:t>a</w:t>
            </w:r>
            <w:r w:rsidRPr="00E900C9">
              <w:rPr>
                <w:rFonts w:ascii="Times New Roman" w:eastAsia="Times New Roman" w:hAnsi="Times New Roman" w:cs="Times New Roman"/>
              </w:rPr>
              <w:t>ppearance</w:t>
            </w:r>
          </w:p>
        </w:tc>
        <w:tc>
          <w:tcPr>
            <w:tcW w:w="757" w:type="pct"/>
            <w:tcBorders>
              <w:top w:val="nil"/>
              <w:left w:val="nil"/>
              <w:bottom w:val="nil"/>
              <w:right w:val="nil"/>
            </w:tcBorders>
          </w:tcPr>
          <w:p w14:paraId="520D29C9" w14:textId="77777777" w:rsidR="00754317" w:rsidRPr="00E900C9" w:rsidRDefault="00754317" w:rsidP="00DE04B0">
            <w:pPr>
              <w:spacing w:line="480" w:lineRule="auto"/>
              <w:jc w:val="center"/>
              <w:rPr>
                <w:rFonts w:ascii="Times New Roman" w:eastAsia="Times New Roman" w:hAnsi="Times New Roman" w:cs="Times New Roman"/>
              </w:rPr>
            </w:pPr>
            <w:r w:rsidRPr="00E900C9">
              <w:rPr>
                <w:rFonts w:ascii="Times New Roman" w:eastAsia="Times New Roman" w:hAnsi="Times New Roman" w:cs="Times New Roman"/>
              </w:rPr>
              <w:t>.041</w:t>
            </w:r>
          </w:p>
        </w:tc>
        <w:tc>
          <w:tcPr>
            <w:tcW w:w="868" w:type="pct"/>
            <w:tcBorders>
              <w:top w:val="nil"/>
              <w:left w:val="nil"/>
              <w:bottom w:val="nil"/>
              <w:right w:val="nil"/>
            </w:tcBorders>
          </w:tcPr>
          <w:p w14:paraId="5E08E6A0" w14:textId="77777777" w:rsidR="00754317" w:rsidRPr="00E900C9" w:rsidRDefault="00754317" w:rsidP="00DE04B0">
            <w:pPr>
              <w:spacing w:line="480" w:lineRule="auto"/>
              <w:jc w:val="center"/>
              <w:rPr>
                <w:rFonts w:ascii="Times New Roman" w:eastAsia="Times New Roman" w:hAnsi="Times New Roman" w:cs="Times New Roman"/>
              </w:rPr>
            </w:pPr>
            <w:r w:rsidRPr="00E900C9">
              <w:rPr>
                <w:rFonts w:ascii="Times New Roman" w:eastAsia="Times New Roman" w:hAnsi="Times New Roman" w:cs="Times New Roman"/>
              </w:rPr>
              <w:t>1.00</w:t>
            </w:r>
          </w:p>
        </w:tc>
        <w:tc>
          <w:tcPr>
            <w:tcW w:w="868" w:type="pct"/>
            <w:tcBorders>
              <w:top w:val="nil"/>
              <w:left w:val="nil"/>
              <w:bottom w:val="nil"/>
              <w:right w:val="nil"/>
            </w:tcBorders>
          </w:tcPr>
          <w:p w14:paraId="16846377" w14:textId="77777777" w:rsidR="00754317" w:rsidRPr="00E900C9" w:rsidRDefault="00754317" w:rsidP="00DE04B0">
            <w:pPr>
              <w:spacing w:line="480" w:lineRule="auto"/>
              <w:jc w:val="center"/>
              <w:rPr>
                <w:rFonts w:ascii="Times New Roman" w:eastAsia="Times New Roman" w:hAnsi="Times New Roman" w:cs="Times New Roman"/>
              </w:rPr>
            </w:pPr>
          </w:p>
        </w:tc>
      </w:tr>
      <w:tr w:rsidR="00754317" w:rsidRPr="00E900C9" w14:paraId="48979CA9" w14:textId="77777777" w:rsidTr="00DE04B0">
        <w:trPr>
          <w:trHeight w:val="552"/>
        </w:trPr>
        <w:tc>
          <w:tcPr>
            <w:tcW w:w="2507" w:type="pct"/>
            <w:tcBorders>
              <w:top w:val="nil"/>
              <w:left w:val="nil"/>
              <w:bottom w:val="single" w:sz="4" w:space="0" w:color="auto"/>
              <w:right w:val="nil"/>
            </w:tcBorders>
          </w:tcPr>
          <w:p w14:paraId="47E2189F" w14:textId="77777777" w:rsidR="00754317" w:rsidRPr="00E900C9" w:rsidRDefault="00754317" w:rsidP="00DE04B0">
            <w:pPr>
              <w:spacing w:line="480" w:lineRule="auto"/>
              <w:rPr>
                <w:rFonts w:ascii="Times New Roman" w:eastAsia="Times New Roman" w:hAnsi="Times New Roman" w:cs="Times New Roman"/>
              </w:rPr>
            </w:pPr>
            <w:r>
              <w:rPr>
                <w:rFonts w:ascii="Times New Roman" w:eastAsia="Times New Roman" w:hAnsi="Times New Roman" w:cs="Times New Roman"/>
              </w:rPr>
              <w:t>(</w:t>
            </w:r>
            <w:r w:rsidRPr="542CD606">
              <w:rPr>
                <w:rFonts w:ascii="Times New Roman" w:eastAsia="Times New Roman" w:hAnsi="Times New Roman" w:cs="Times New Roman"/>
              </w:rPr>
              <w:t>3</w:t>
            </w:r>
            <w:r>
              <w:rPr>
                <w:rFonts w:ascii="Times New Roman" w:eastAsia="Times New Roman" w:hAnsi="Times New Roman" w:cs="Times New Roman"/>
              </w:rPr>
              <w:t>)</w:t>
            </w:r>
            <w:r w:rsidRPr="542CD606">
              <w:rPr>
                <w:rFonts w:ascii="Times New Roman" w:eastAsia="Times New Roman" w:hAnsi="Times New Roman" w:cs="Times New Roman"/>
              </w:rPr>
              <w:t xml:space="preserve"> </w:t>
            </w:r>
            <w:r>
              <w:rPr>
                <w:rFonts w:ascii="Times New Roman" w:eastAsia="Times New Roman" w:hAnsi="Times New Roman" w:cs="Times New Roman"/>
              </w:rPr>
              <w:t>Endorsement to invest efforts in looking younger</w:t>
            </w:r>
          </w:p>
        </w:tc>
        <w:tc>
          <w:tcPr>
            <w:tcW w:w="757" w:type="pct"/>
            <w:tcBorders>
              <w:top w:val="nil"/>
              <w:left w:val="nil"/>
              <w:bottom w:val="single" w:sz="4" w:space="0" w:color="auto"/>
              <w:right w:val="nil"/>
            </w:tcBorders>
          </w:tcPr>
          <w:p w14:paraId="47D7618E" w14:textId="77777777" w:rsidR="00754317" w:rsidRPr="00E900C9" w:rsidRDefault="00754317" w:rsidP="00DE04B0">
            <w:pPr>
              <w:spacing w:line="480" w:lineRule="auto"/>
              <w:jc w:val="center"/>
              <w:rPr>
                <w:rFonts w:ascii="Times New Roman" w:eastAsia="Times New Roman" w:hAnsi="Times New Roman" w:cs="Times New Roman"/>
              </w:rPr>
            </w:pPr>
            <w:r w:rsidRPr="00E900C9">
              <w:rPr>
                <w:rFonts w:ascii="Times New Roman" w:eastAsia="Times New Roman" w:hAnsi="Times New Roman" w:cs="Times New Roman"/>
              </w:rPr>
              <w:t>.205**</w:t>
            </w:r>
            <w:r>
              <w:rPr>
                <w:rFonts w:ascii="Times New Roman" w:eastAsia="Times New Roman" w:hAnsi="Times New Roman" w:cs="Times New Roman"/>
              </w:rPr>
              <w:t>*</w:t>
            </w:r>
          </w:p>
        </w:tc>
        <w:tc>
          <w:tcPr>
            <w:tcW w:w="868" w:type="pct"/>
            <w:tcBorders>
              <w:top w:val="nil"/>
              <w:left w:val="nil"/>
              <w:bottom w:val="single" w:sz="4" w:space="0" w:color="auto"/>
              <w:right w:val="nil"/>
            </w:tcBorders>
          </w:tcPr>
          <w:p w14:paraId="2CC65D9A" w14:textId="77777777" w:rsidR="00754317" w:rsidRPr="00E900C9" w:rsidRDefault="00754317" w:rsidP="00DE04B0">
            <w:pPr>
              <w:spacing w:line="480" w:lineRule="auto"/>
              <w:jc w:val="center"/>
              <w:rPr>
                <w:rFonts w:ascii="Times New Roman" w:eastAsia="Times New Roman" w:hAnsi="Times New Roman" w:cs="Times New Roman"/>
              </w:rPr>
            </w:pPr>
            <w:r w:rsidRPr="00E900C9">
              <w:rPr>
                <w:rFonts w:ascii="Times New Roman" w:eastAsia="Times New Roman" w:hAnsi="Times New Roman" w:cs="Times New Roman"/>
              </w:rPr>
              <w:t>.124*</w:t>
            </w:r>
            <w:r>
              <w:rPr>
                <w:rFonts w:ascii="Times New Roman" w:eastAsia="Times New Roman" w:hAnsi="Times New Roman" w:cs="Times New Roman"/>
              </w:rPr>
              <w:t>*</w:t>
            </w:r>
            <w:r w:rsidRPr="00E900C9">
              <w:rPr>
                <w:rFonts w:ascii="Times New Roman" w:eastAsia="Times New Roman" w:hAnsi="Times New Roman" w:cs="Times New Roman"/>
              </w:rPr>
              <w:t>*</w:t>
            </w:r>
          </w:p>
        </w:tc>
        <w:tc>
          <w:tcPr>
            <w:tcW w:w="868" w:type="pct"/>
            <w:tcBorders>
              <w:top w:val="nil"/>
              <w:left w:val="nil"/>
              <w:bottom w:val="single" w:sz="4" w:space="0" w:color="auto"/>
              <w:right w:val="nil"/>
            </w:tcBorders>
          </w:tcPr>
          <w:p w14:paraId="5101AEB1" w14:textId="77777777" w:rsidR="00754317" w:rsidRPr="00E900C9" w:rsidRDefault="00754317" w:rsidP="00DE04B0">
            <w:pPr>
              <w:spacing w:line="480" w:lineRule="auto"/>
              <w:jc w:val="center"/>
              <w:rPr>
                <w:rFonts w:ascii="Times New Roman" w:eastAsia="Times New Roman" w:hAnsi="Times New Roman" w:cs="Times New Roman"/>
              </w:rPr>
            </w:pPr>
            <w:r w:rsidRPr="00E900C9">
              <w:rPr>
                <w:rFonts w:ascii="Times New Roman" w:eastAsia="Times New Roman" w:hAnsi="Times New Roman" w:cs="Times New Roman"/>
              </w:rPr>
              <w:t>1.00</w:t>
            </w:r>
          </w:p>
        </w:tc>
      </w:tr>
      <w:tr w:rsidR="00754317" w:rsidRPr="00E900C9" w14:paraId="717BFFA0" w14:textId="77777777" w:rsidTr="00DE04B0">
        <w:trPr>
          <w:trHeight w:val="552"/>
        </w:trPr>
        <w:tc>
          <w:tcPr>
            <w:tcW w:w="5000" w:type="pct"/>
            <w:gridSpan w:val="4"/>
            <w:tcBorders>
              <w:left w:val="nil"/>
              <w:bottom w:val="nil"/>
              <w:right w:val="nil"/>
            </w:tcBorders>
          </w:tcPr>
          <w:p w14:paraId="7B61C97F" w14:textId="77777777" w:rsidR="00754317" w:rsidRPr="00E900C9" w:rsidRDefault="00754317" w:rsidP="00DE04B0">
            <w:pPr>
              <w:rPr>
                <w:rFonts w:ascii="Times New Roman" w:eastAsia="Times New Roman" w:hAnsi="Times New Roman" w:cs="Times New Roman"/>
              </w:rPr>
            </w:pPr>
            <w:r>
              <w:rPr>
                <w:rFonts w:ascii="Times New Roman" w:eastAsia="Times New Roman" w:hAnsi="Times New Roman" w:cs="Times New Roman"/>
              </w:rPr>
              <w:t>*</w:t>
            </w:r>
            <w:r w:rsidRPr="00E900C9">
              <w:rPr>
                <w:rFonts w:ascii="Times New Roman" w:eastAsia="Times New Roman" w:hAnsi="Times New Roman" w:cs="Times New Roman"/>
              </w:rPr>
              <w:t>** Correlation is significant at the .0</w:t>
            </w:r>
            <w:r>
              <w:rPr>
                <w:rFonts w:ascii="Times New Roman" w:eastAsia="Times New Roman" w:hAnsi="Times New Roman" w:cs="Times New Roman"/>
              </w:rPr>
              <w:t>0</w:t>
            </w:r>
            <w:r w:rsidRPr="00E900C9">
              <w:rPr>
                <w:rFonts w:ascii="Times New Roman" w:eastAsia="Times New Roman" w:hAnsi="Times New Roman" w:cs="Times New Roman"/>
              </w:rPr>
              <w:t>1 level (2</w:t>
            </w:r>
            <w:r>
              <w:rPr>
                <w:rFonts w:ascii="Times New Roman" w:eastAsia="Times New Roman" w:hAnsi="Times New Roman" w:cs="Times New Roman"/>
              </w:rPr>
              <w:t>-</w:t>
            </w:r>
            <w:r w:rsidRPr="00E900C9">
              <w:rPr>
                <w:rFonts w:ascii="Times New Roman" w:eastAsia="Times New Roman" w:hAnsi="Times New Roman" w:cs="Times New Roman"/>
              </w:rPr>
              <w:t xml:space="preserve">tailed). </w:t>
            </w:r>
          </w:p>
        </w:tc>
      </w:tr>
    </w:tbl>
    <w:p w14:paraId="3D0A8BF2" w14:textId="77777777" w:rsidR="00754317" w:rsidRDefault="00754317" w:rsidP="00754317">
      <w:pPr>
        <w:tabs>
          <w:tab w:val="left" w:pos="1057"/>
        </w:tabs>
        <w:spacing w:line="240" w:lineRule="auto"/>
        <w:rPr>
          <w:rFonts w:ascii="Times New Roman" w:eastAsia="Times New Roman" w:hAnsi="Times New Roman" w:cs="Times New Roman"/>
          <w:sz w:val="24"/>
          <w:szCs w:val="24"/>
        </w:rPr>
      </w:pPr>
    </w:p>
    <w:p w14:paraId="58A78F44" w14:textId="77777777" w:rsidR="00754317" w:rsidRDefault="00754317" w:rsidP="0075431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2F300111" w14:textId="77777777" w:rsidR="00754317" w:rsidRDefault="00754317" w:rsidP="00754317">
      <w:pPr>
        <w:pStyle w:val="Heading2"/>
      </w:pPr>
      <w:bookmarkStart w:id="34" w:name="_Toc104580949"/>
      <w:r w:rsidRPr="007B7FC0">
        <w:rPr>
          <w:bCs/>
        </w:rPr>
        <w:lastRenderedPageBreak/>
        <w:t>RQ4</w:t>
      </w:r>
      <w:r>
        <w:rPr>
          <w:bCs/>
        </w:rPr>
        <w:t xml:space="preserve"> (part 1)</w:t>
      </w:r>
      <w:r w:rsidRPr="007B7FC0">
        <w:rPr>
          <w:bCs/>
        </w:rPr>
        <w:t>.</w:t>
      </w:r>
      <w:r>
        <w:t xml:space="preserve">  </w:t>
      </w:r>
      <w:r w:rsidRPr="007B7FC0">
        <w:t>Do the relationships above vary by gender?</w:t>
      </w:r>
      <w:bookmarkEnd w:id="34"/>
      <w:r w:rsidRPr="007B7FC0">
        <w:t xml:space="preserve"> </w:t>
      </w:r>
    </w:p>
    <w:p w14:paraId="5FA5A917" w14:textId="77777777" w:rsidR="00754317" w:rsidRPr="001950B6" w:rsidRDefault="00754317" w:rsidP="00754317"/>
    <w:p w14:paraId="7154AEDE" w14:textId="77777777" w:rsidR="00754317" w:rsidRDefault="00754317" w:rsidP="00754317">
      <w:pPr>
        <w:spacing w:line="480" w:lineRule="auto"/>
        <w:ind w:firstLine="720"/>
        <w:rPr>
          <w:rFonts w:ascii="Times New Roman" w:eastAsia="Times New Roman" w:hAnsi="Times New Roman" w:cs="Times New Roman"/>
          <w:sz w:val="24"/>
          <w:szCs w:val="24"/>
        </w:rPr>
      </w:pPr>
      <w:r w:rsidRPr="007B7FC0">
        <w:rPr>
          <w:rFonts w:ascii="Times New Roman" w:eastAsia="Times New Roman" w:hAnsi="Times New Roman" w:cs="Times New Roman"/>
          <w:sz w:val="24"/>
          <w:szCs w:val="24"/>
        </w:rPr>
        <w:t xml:space="preserve">As shown in </w:t>
      </w:r>
      <w:r>
        <w:rPr>
          <w:rFonts w:ascii="Times New Roman" w:eastAsia="Times New Roman" w:hAnsi="Times New Roman" w:cs="Times New Roman"/>
          <w:sz w:val="24"/>
          <w:szCs w:val="24"/>
        </w:rPr>
        <w:t>t</w:t>
      </w:r>
      <w:r w:rsidRPr="007B7FC0">
        <w:rPr>
          <w:rFonts w:ascii="Times New Roman" w:eastAsia="Times New Roman" w:hAnsi="Times New Roman" w:cs="Times New Roman"/>
          <w:sz w:val="24"/>
          <w:szCs w:val="24"/>
        </w:rPr>
        <w:t xml:space="preserve">able </w:t>
      </w:r>
      <w:r>
        <w:rPr>
          <w:rFonts w:ascii="Times New Roman" w:eastAsia="Times New Roman" w:hAnsi="Times New Roman" w:cs="Times New Roman"/>
          <w:sz w:val="24"/>
          <w:szCs w:val="24"/>
        </w:rPr>
        <w:t>9</w:t>
      </w:r>
      <w:r w:rsidRPr="007B7FC0">
        <w:rPr>
          <w:rFonts w:ascii="Times New Roman" w:eastAsia="Times New Roman" w:hAnsi="Times New Roman" w:cs="Times New Roman"/>
          <w:sz w:val="24"/>
          <w:szCs w:val="24"/>
        </w:rPr>
        <w:t xml:space="preserve">, </w:t>
      </w:r>
      <w:r w:rsidRPr="00785A59">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w:t>
      </w:r>
      <w:r w:rsidRPr="007B7FC0">
        <w:rPr>
          <w:rFonts w:ascii="Times New Roman" w:eastAsia="Times New Roman" w:hAnsi="Times New Roman" w:cs="Times New Roman"/>
          <w:sz w:val="24"/>
          <w:szCs w:val="24"/>
        </w:rPr>
        <w:t>and chi squared tests did not identify significant gender differences in reported positive experiences of aging</w:t>
      </w:r>
      <w:r>
        <w:rPr>
          <w:rFonts w:ascii="Times New Roman" w:eastAsia="Times New Roman" w:hAnsi="Times New Roman" w:cs="Times New Roman"/>
          <w:sz w:val="24"/>
          <w:szCs w:val="24"/>
        </w:rPr>
        <w:t>,</w:t>
      </w:r>
      <w:r w:rsidRPr="007B7FC0">
        <w:rPr>
          <w:rFonts w:ascii="Times New Roman" w:eastAsia="Times New Roman" w:hAnsi="Times New Roman" w:cs="Times New Roman"/>
          <w:sz w:val="24"/>
          <w:szCs w:val="24"/>
        </w:rPr>
        <w:t xml:space="preserve"> depressive symptoms</w:t>
      </w:r>
      <w:r>
        <w:rPr>
          <w:rFonts w:ascii="Times New Roman" w:eastAsia="Times New Roman" w:hAnsi="Times New Roman" w:cs="Times New Roman"/>
          <w:sz w:val="24"/>
          <w:szCs w:val="24"/>
        </w:rPr>
        <w:t xml:space="preserve">, or </w:t>
      </w:r>
      <w:r w:rsidRPr="007B7FC0">
        <w:rPr>
          <w:rFonts w:ascii="Times New Roman" w:eastAsia="Times New Roman" w:hAnsi="Times New Roman" w:cs="Times New Roman"/>
          <w:sz w:val="24"/>
          <w:szCs w:val="24"/>
        </w:rPr>
        <w:t>fair/poor self-rated mental health. There was a significant difference between relative appearance self-evaluation by gender (</w:t>
      </w:r>
      <w:r w:rsidRPr="007B7FC0">
        <w:rPr>
          <w:rFonts w:ascii="Times New Roman" w:eastAsia="Times New Roman" w:hAnsi="Times New Roman" w:cs="Times New Roman"/>
          <w:i/>
          <w:iCs/>
          <w:sz w:val="24"/>
          <w:szCs w:val="24"/>
        </w:rPr>
        <w:t>X</w:t>
      </w:r>
      <w:r w:rsidRPr="007B7FC0">
        <w:rPr>
          <w:rFonts w:ascii="Times New Roman" w:eastAsia="Times New Roman" w:hAnsi="Times New Roman" w:cs="Times New Roman"/>
          <w:i/>
          <w:iCs/>
          <w:sz w:val="24"/>
          <w:szCs w:val="24"/>
          <w:vertAlign w:val="superscript"/>
        </w:rPr>
        <w:t>2</w:t>
      </w:r>
      <w:r w:rsidRPr="00523F94">
        <w:rPr>
          <w:rFonts w:ascii="Times New Roman" w:eastAsia="Times New Roman" w:hAnsi="Times New Roman" w:cs="Times New Roman"/>
          <w:sz w:val="24"/>
          <w:szCs w:val="24"/>
        </w:rPr>
        <w:t>(2, 2019)=8.4</w:t>
      </w:r>
      <w:r w:rsidRPr="007B7FC0">
        <w:rPr>
          <w:rFonts w:ascii="Times New Roman" w:eastAsia="Times New Roman" w:hAnsi="Times New Roman" w:cs="Times New Roman"/>
          <w:i/>
          <w:iCs/>
          <w:sz w:val="24"/>
          <w:szCs w:val="24"/>
        </w:rPr>
        <w:t>, p</w:t>
      </w:r>
      <w:r>
        <w:rPr>
          <w:rFonts w:ascii="Times New Roman" w:eastAsia="Times New Roman" w:hAnsi="Times New Roman" w:cs="Times New Roman"/>
          <w:i/>
          <w:iCs/>
          <w:sz w:val="24"/>
          <w:szCs w:val="24"/>
        </w:rPr>
        <w:t>=</w:t>
      </w:r>
      <w:r w:rsidRPr="007B7FC0">
        <w:rPr>
          <w:rFonts w:ascii="Times New Roman" w:eastAsia="Times New Roman" w:hAnsi="Times New Roman" w:cs="Times New Roman"/>
          <w:i/>
          <w:iCs/>
          <w:sz w:val="24"/>
          <w:szCs w:val="24"/>
        </w:rPr>
        <w:t>.015)</w:t>
      </w:r>
      <w:r>
        <w:rPr>
          <w:rFonts w:ascii="Times New Roman" w:eastAsia="Times New Roman" w:hAnsi="Times New Roman" w:cs="Times New Roman"/>
          <w:sz w:val="24"/>
          <w:szCs w:val="24"/>
        </w:rPr>
        <w:t xml:space="preserve">, </w:t>
      </w:r>
      <w:r w:rsidRPr="007B7FC0">
        <w:rPr>
          <w:rFonts w:ascii="Times New Roman" w:eastAsia="Times New Roman" w:hAnsi="Times New Roman" w:cs="Times New Roman"/>
          <w:sz w:val="24"/>
          <w:szCs w:val="24"/>
        </w:rPr>
        <w:t>with women being more likely to report themselves as appearing younger than their peers (62.0%) than men (55.9%). Women also reported more frequent exposure to ageist messages related to appearance in the media (M=1.255, SD=.892) than men (</w:t>
      </w:r>
      <w:r>
        <w:rPr>
          <w:rFonts w:ascii="Times New Roman" w:eastAsia="Times New Roman" w:hAnsi="Times New Roman" w:cs="Times New Roman"/>
          <w:sz w:val="24"/>
          <w:szCs w:val="24"/>
        </w:rPr>
        <w:t>M=1.167, SD=.818;</w:t>
      </w:r>
      <w:r w:rsidRPr="007B7FC0">
        <w:rPr>
          <w:rFonts w:ascii="Times New Roman" w:eastAsia="Times New Roman" w:hAnsi="Times New Roman" w:cs="Times New Roman"/>
          <w:sz w:val="24"/>
          <w:szCs w:val="24"/>
        </w:rPr>
        <w:t xml:space="preserve"> </w:t>
      </w:r>
      <w:r w:rsidRPr="006657E7">
        <w:rPr>
          <w:rFonts w:ascii="Times New Roman" w:eastAsia="Times New Roman" w:hAnsi="Times New Roman" w:cs="Times New Roman"/>
          <w:i/>
          <w:iCs/>
          <w:sz w:val="24"/>
          <w:szCs w:val="24"/>
        </w:rPr>
        <w:t>p</w:t>
      </w:r>
      <w:r w:rsidRPr="007B7FC0">
        <w:rPr>
          <w:rFonts w:ascii="Times New Roman" w:eastAsia="Times New Roman" w:hAnsi="Times New Roman" w:cs="Times New Roman"/>
          <w:sz w:val="24"/>
          <w:szCs w:val="24"/>
        </w:rPr>
        <w:t xml:space="preserve">&lt;.001). </w:t>
      </w:r>
      <w:r w:rsidRPr="00876708">
        <w:rPr>
          <w:rFonts w:ascii="Times New Roman" w:eastAsia="Times New Roman" w:hAnsi="Times New Roman" w:cs="Times New Roman"/>
          <w:sz w:val="24"/>
          <w:szCs w:val="24"/>
        </w:rPr>
        <w:t xml:space="preserve">Endorsement to invest efforts in looking younger </w:t>
      </w:r>
      <w:r w:rsidRPr="007B7FC0">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differed</w:t>
      </w:r>
      <w:r w:rsidRPr="007B7FC0">
        <w:rPr>
          <w:rFonts w:ascii="Times New Roman" w:eastAsia="Times New Roman" w:hAnsi="Times New Roman" w:cs="Times New Roman"/>
          <w:sz w:val="24"/>
          <w:szCs w:val="24"/>
        </w:rPr>
        <w:t xml:space="preserve"> significant</w:t>
      </w:r>
      <w:r>
        <w:rPr>
          <w:rFonts w:ascii="Times New Roman" w:eastAsia="Times New Roman" w:hAnsi="Times New Roman" w:cs="Times New Roman"/>
          <w:sz w:val="24"/>
          <w:szCs w:val="24"/>
        </w:rPr>
        <w:t>ly</w:t>
      </w:r>
      <w:r w:rsidRPr="007B7F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by</w:t>
      </w:r>
      <w:r w:rsidRPr="007B7FC0">
        <w:rPr>
          <w:rFonts w:ascii="Times New Roman" w:eastAsia="Times New Roman" w:hAnsi="Times New Roman" w:cs="Times New Roman"/>
          <w:sz w:val="24"/>
          <w:szCs w:val="24"/>
        </w:rPr>
        <w:t xml:space="preserve"> gender</w:t>
      </w:r>
      <w:r>
        <w:rPr>
          <w:rFonts w:ascii="Times New Roman" w:eastAsia="Times New Roman" w:hAnsi="Times New Roman" w:cs="Times New Roman"/>
          <w:sz w:val="24"/>
          <w:szCs w:val="24"/>
        </w:rPr>
        <w:t>,</w:t>
      </w:r>
      <w:r w:rsidRPr="007B7F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such that men were more likely to endorse efforts to look younger than women </w:t>
      </w:r>
      <w:r w:rsidRPr="007B7F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men: </w:t>
      </w:r>
      <w:r w:rsidRPr="007B7FC0">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7B7FC0">
        <w:rPr>
          <w:rFonts w:ascii="Times New Roman" w:eastAsia="Times New Roman" w:hAnsi="Times New Roman" w:cs="Times New Roman"/>
          <w:sz w:val="24"/>
          <w:szCs w:val="24"/>
        </w:rPr>
        <w:t>1.</w:t>
      </w:r>
      <w:r>
        <w:rPr>
          <w:rFonts w:ascii="Times New Roman" w:eastAsia="Times New Roman" w:hAnsi="Times New Roman" w:cs="Times New Roman"/>
          <w:sz w:val="24"/>
          <w:szCs w:val="24"/>
        </w:rPr>
        <w:t>413</w:t>
      </w:r>
      <w:r w:rsidRPr="007B7FC0">
        <w:rPr>
          <w:rFonts w:ascii="Times New Roman" w:eastAsia="Times New Roman" w:hAnsi="Times New Roman" w:cs="Times New Roman"/>
          <w:sz w:val="24"/>
          <w:szCs w:val="24"/>
        </w:rPr>
        <w:t>, SD</w:t>
      </w:r>
      <w:r>
        <w:rPr>
          <w:rFonts w:ascii="Times New Roman" w:eastAsia="Times New Roman" w:hAnsi="Times New Roman" w:cs="Times New Roman"/>
          <w:sz w:val="24"/>
          <w:szCs w:val="24"/>
        </w:rPr>
        <w:t>=</w:t>
      </w:r>
      <w:r w:rsidRPr="007B7FC0">
        <w:rPr>
          <w:rFonts w:ascii="Times New Roman" w:eastAsia="Times New Roman" w:hAnsi="Times New Roman" w:cs="Times New Roman"/>
          <w:sz w:val="24"/>
          <w:szCs w:val="24"/>
        </w:rPr>
        <w:t>.</w:t>
      </w:r>
      <w:r>
        <w:rPr>
          <w:rFonts w:ascii="Times New Roman" w:eastAsia="Times New Roman" w:hAnsi="Times New Roman" w:cs="Times New Roman"/>
          <w:sz w:val="24"/>
          <w:szCs w:val="24"/>
        </w:rPr>
        <w:t>754; women: M=1.075, SD=.754;</w:t>
      </w:r>
      <w:r w:rsidRPr="007B7FC0">
        <w:rPr>
          <w:rFonts w:ascii="Times New Roman" w:eastAsia="Times New Roman" w:hAnsi="Times New Roman" w:cs="Times New Roman"/>
          <w:sz w:val="24"/>
          <w:szCs w:val="24"/>
        </w:rPr>
        <w:t xml:space="preserve"> </w:t>
      </w:r>
      <w:r w:rsidRPr="006657E7">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w:t>
      </w:r>
      <w:r w:rsidRPr="007B7FC0">
        <w:rPr>
          <w:rFonts w:ascii="Times New Roman" w:eastAsia="Times New Roman" w:hAnsi="Times New Roman" w:cs="Times New Roman"/>
          <w:sz w:val="24"/>
          <w:szCs w:val="24"/>
        </w:rPr>
        <w:t>&lt;.001).</w:t>
      </w:r>
      <w:r>
        <w:rPr>
          <w:rFonts w:ascii="Times New Roman" w:eastAsia="Times New Roman" w:hAnsi="Times New Roman" w:cs="Times New Roman"/>
          <w:sz w:val="24"/>
          <w:szCs w:val="24"/>
        </w:rPr>
        <w:t xml:space="preserve"> </w:t>
      </w:r>
      <w:r w:rsidRPr="00A255F7">
        <w:rPr>
          <w:rFonts w:ascii="Times New Roman" w:eastAsia="Times New Roman" w:hAnsi="Times New Roman" w:cs="Times New Roman"/>
          <w:sz w:val="24"/>
          <w:szCs w:val="24"/>
        </w:rPr>
        <w:t xml:space="preserve">Results </w:t>
      </w:r>
      <w:r w:rsidRPr="006657E7">
        <w:rPr>
          <w:rFonts w:ascii="Times New Roman" w:eastAsia="Times New Roman" w:hAnsi="Times New Roman" w:cs="Times New Roman"/>
          <w:sz w:val="24"/>
          <w:szCs w:val="24"/>
        </w:rPr>
        <w:t>partially support RQ4 H</w:t>
      </w:r>
      <w:r w:rsidRPr="006657E7">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w:t>
      </w:r>
      <w:r w:rsidRPr="006657E7">
        <w:rPr>
          <w:rFonts w:ascii="Times New Roman" w:eastAsia="Times New Roman" w:hAnsi="Times New Roman" w:cs="Times New Roman"/>
          <w:sz w:val="24"/>
          <w:szCs w:val="24"/>
        </w:rPr>
        <w:t xml:space="preserve">in that there was a significant genders difference in appearance related concepts and </w:t>
      </w:r>
      <w:r>
        <w:rPr>
          <w:rFonts w:ascii="Times New Roman" w:eastAsia="Times New Roman" w:hAnsi="Times New Roman" w:cs="Times New Roman"/>
          <w:sz w:val="24"/>
          <w:szCs w:val="24"/>
        </w:rPr>
        <w:t>women</w:t>
      </w:r>
      <w:r w:rsidRPr="006657E7">
        <w:rPr>
          <w:rFonts w:ascii="Times New Roman" w:eastAsia="Times New Roman" w:hAnsi="Times New Roman" w:cs="Times New Roman"/>
          <w:sz w:val="24"/>
          <w:szCs w:val="24"/>
        </w:rPr>
        <w:t xml:space="preserve"> had</w:t>
      </w:r>
      <w:r w:rsidRPr="00A255F7">
        <w:rPr>
          <w:rFonts w:ascii="Times New Roman" w:eastAsia="Times New Roman" w:hAnsi="Times New Roman" w:cs="Times New Roman"/>
          <w:sz w:val="24"/>
          <w:szCs w:val="24"/>
        </w:rPr>
        <w:t xml:space="preserve"> a stronger</w:t>
      </w:r>
      <w:r w:rsidRPr="006657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larger response to </w:t>
      </w:r>
      <w:r w:rsidRPr="006657E7">
        <w:rPr>
          <w:rFonts w:ascii="Times New Roman" w:eastAsia="Times New Roman" w:hAnsi="Times New Roman" w:cs="Times New Roman"/>
          <w:sz w:val="24"/>
          <w:szCs w:val="24"/>
        </w:rPr>
        <w:t>two concepts</w:t>
      </w:r>
      <w:r>
        <w:rPr>
          <w:rFonts w:ascii="Times New Roman" w:eastAsia="Times New Roman" w:hAnsi="Times New Roman" w:cs="Times New Roman"/>
          <w:sz w:val="24"/>
          <w:szCs w:val="24"/>
        </w:rPr>
        <w:t>—</w:t>
      </w:r>
      <w:r w:rsidRPr="006657E7">
        <w:rPr>
          <w:rFonts w:ascii="Times New Roman" w:eastAsia="Times New Roman" w:hAnsi="Times New Roman" w:cs="Times New Roman"/>
          <w:sz w:val="24"/>
          <w:szCs w:val="24"/>
        </w:rPr>
        <w:t>r</w:t>
      </w:r>
      <w:r w:rsidRPr="00A255F7">
        <w:rPr>
          <w:rFonts w:ascii="Times New Roman" w:eastAsia="Times New Roman" w:hAnsi="Times New Roman" w:cs="Times New Roman"/>
          <w:sz w:val="24"/>
          <w:szCs w:val="24"/>
        </w:rPr>
        <w:t xml:space="preserve">elative </w:t>
      </w:r>
      <w:r w:rsidRPr="006657E7">
        <w:rPr>
          <w:rFonts w:ascii="Times New Roman" w:eastAsia="Times New Roman" w:hAnsi="Times New Roman" w:cs="Times New Roman"/>
          <w:sz w:val="24"/>
          <w:szCs w:val="24"/>
        </w:rPr>
        <w:t>appearance self-evaluation and frequency of ageist messages related to appearance</w:t>
      </w:r>
      <w:r>
        <w:rPr>
          <w:rFonts w:ascii="Times New Roman" w:eastAsia="Times New Roman" w:hAnsi="Times New Roman" w:cs="Times New Roman"/>
          <w:sz w:val="24"/>
          <w:szCs w:val="24"/>
        </w:rPr>
        <w:t xml:space="preserve">—when compared </w:t>
      </w:r>
      <w:r w:rsidRPr="006657E7">
        <w:rPr>
          <w:rFonts w:ascii="Times New Roman" w:eastAsia="Times New Roman" w:hAnsi="Times New Roman" w:cs="Times New Roman"/>
          <w:sz w:val="24"/>
          <w:szCs w:val="24"/>
        </w:rPr>
        <w:t>to men. Contrary to the study hypothesis</w:t>
      </w:r>
      <w:r>
        <w:rPr>
          <w:rFonts w:ascii="Times New Roman" w:eastAsia="Times New Roman" w:hAnsi="Times New Roman" w:cs="Times New Roman"/>
          <w:sz w:val="24"/>
          <w:szCs w:val="24"/>
        </w:rPr>
        <w:t>,</w:t>
      </w:r>
      <w:r w:rsidRPr="006657E7">
        <w:rPr>
          <w:rFonts w:ascii="Times New Roman" w:eastAsia="Times New Roman" w:hAnsi="Times New Roman" w:cs="Times New Roman"/>
          <w:sz w:val="24"/>
          <w:szCs w:val="24"/>
        </w:rPr>
        <w:t xml:space="preserve"> men </w:t>
      </w:r>
      <w:r>
        <w:rPr>
          <w:rFonts w:ascii="Times New Roman" w:eastAsia="Times New Roman" w:hAnsi="Times New Roman" w:cs="Times New Roman"/>
          <w:sz w:val="24"/>
          <w:szCs w:val="24"/>
        </w:rPr>
        <w:t>had stronger e</w:t>
      </w:r>
      <w:r w:rsidRPr="00876708">
        <w:rPr>
          <w:rFonts w:ascii="Times New Roman" w:eastAsia="Times New Roman" w:hAnsi="Times New Roman" w:cs="Times New Roman"/>
          <w:sz w:val="24"/>
          <w:szCs w:val="24"/>
        </w:rPr>
        <w:t>ndorsement to invest efforts in looking younger</w:t>
      </w:r>
      <w:r w:rsidRPr="006657E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tbl>
      <w:tblPr>
        <w:tblStyle w:val="TableGrid"/>
        <w:tblW w:w="4952"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
        <w:gridCol w:w="5393"/>
        <w:gridCol w:w="1474"/>
        <w:gridCol w:w="1476"/>
        <w:gridCol w:w="1102"/>
      </w:tblGrid>
      <w:tr w:rsidR="00754317" w:rsidRPr="00525E32" w14:paraId="2BECC499" w14:textId="77777777" w:rsidTr="00DE04B0">
        <w:trPr>
          <w:gridAfter w:val="1"/>
          <w:wAfter w:w="581" w:type="pct"/>
        </w:trPr>
        <w:tc>
          <w:tcPr>
            <w:tcW w:w="4419" w:type="pct"/>
            <w:gridSpan w:val="4"/>
            <w:tcBorders>
              <w:top w:val="nil"/>
              <w:bottom w:val="nil"/>
            </w:tcBorders>
          </w:tcPr>
          <w:p w14:paraId="58C580D8" w14:textId="77777777" w:rsidR="00754317" w:rsidRPr="00525E32" w:rsidRDefault="00754317" w:rsidP="00DE04B0">
            <w:pPr>
              <w:spacing w:line="480" w:lineRule="auto"/>
              <w:rPr>
                <w:rFonts w:ascii="Times New Roman" w:eastAsia="Times New Roman" w:hAnsi="Times New Roman" w:cs="Times New Roman"/>
                <w:b/>
                <w:bCs/>
              </w:rPr>
            </w:pPr>
            <w:r w:rsidRPr="00525E32">
              <w:rPr>
                <w:rFonts w:ascii="Times New Roman" w:eastAsia="Times New Roman" w:hAnsi="Times New Roman" w:cs="Times New Roman"/>
                <w:b/>
                <w:bCs/>
              </w:rPr>
              <w:t xml:space="preserve">Table </w:t>
            </w:r>
            <w:r>
              <w:rPr>
                <w:rFonts w:ascii="Times New Roman" w:eastAsia="Times New Roman" w:hAnsi="Times New Roman" w:cs="Times New Roman"/>
                <w:b/>
                <w:bCs/>
              </w:rPr>
              <w:t>9</w:t>
            </w:r>
            <w:r w:rsidRPr="00525E32">
              <w:rPr>
                <w:rFonts w:ascii="Times New Roman" w:eastAsia="Times New Roman" w:hAnsi="Times New Roman" w:cs="Times New Roman"/>
                <w:b/>
                <w:bCs/>
              </w:rPr>
              <w:t xml:space="preserve"> </w:t>
            </w:r>
            <w:r w:rsidRPr="542CD606">
              <w:rPr>
                <w:rFonts w:ascii="Times New Roman" w:eastAsia="Times New Roman" w:hAnsi="Times New Roman" w:cs="Times New Roman"/>
                <w:b/>
                <w:bCs/>
              </w:rPr>
              <w:t xml:space="preserve">Comparison of Key Study Variables by </w:t>
            </w:r>
            <w:r w:rsidRPr="00525E32">
              <w:rPr>
                <w:rFonts w:ascii="Times New Roman" w:eastAsia="Times New Roman" w:hAnsi="Times New Roman" w:cs="Times New Roman"/>
                <w:b/>
                <w:bCs/>
              </w:rPr>
              <w:t>Gender</w:t>
            </w:r>
          </w:p>
        </w:tc>
      </w:tr>
      <w:tr w:rsidR="00754317" w:rsidRPr="00525E32" w14:paraId="65C67446" w14:textId="77777777" w:rsidTr="00DE04B0">
        <w:tc>
          <w:tcPr>
            <w:tcW w:w="2864" w:type="pct"/>
            <w:gridSpan w:val="2"/>
            <w:tcBorders>
              <w:top w:val="single" w:sz="4" w:space="0" w:color="000000" w:themeColor="text1"/>
              <w:bottom w:val="single" w:sz="4" w:space="0" w:color="000000" w:themeColor="text1"/>
            </w:tcBorders>
          </w:tcPr>
          <w:p w14:paraId="353EEB2A" w14:textId="77777777" w:rsidR="00754317" w:rsidRPr="00785A59" w:rsidRDefault="00754317" w:rsidP="00DE04B0">
            <w:pPr>
              <w:spacing w:line="480" w:lineRule="auto"/>
              <w:rPr>
                <w:rFonts w:ascii="Times New Roman" w:eastAsia="Times New Roman" w:hAnsi="Times New Roman" w:cs="Times New Roman"/>
                <w:b/>
                <w:bCs/>
              </w:rPr>
            </w:pPr>
            <w:r w:rsidRPr="00785A59">
              <w:rPr>
                <w:rFonts w:ascii="Times New Roman" w:eastAsia="Times New Roman" w:hAnsi="Times New Roman" w:cs="Times New Roman"/>
                <w:b/>
                <w:bCs/>
              </w:rPr>
              <w:t xml:space="preserve">Variables </w:t>
            </w:r>
          </w:p>
        </w:tc>
        <w:tc>
          <w:tcPr>
            <w:tcW w:w="777" w:type="pct"/>
            <w:tcBorders>
              <w:top w:val="single" w:sz="4" w:space="0" w:color="000000" w:themeColor="text1"/>
              <w:bottom w:val="single" w:sz="4" w:space="0" w:color="000000" w:themeColor="text1"/>
            </w:tcBorders>
          </w:tcPr>
          <w:p w14:paraId="49D06BF8" w14:textId="77777777" w:rsidR="00754317" w:rsidRDefault="00754317" w:rsidP="00DE04B0">
            <w:pPr>
              <w:spacing w:line="480" w:lineRule="auto"/>
              <w:jc w:val="center"/>
              <w:rPr>
                <w:rFonts w:ascii="Times New Roman" w:eastAsia="Times New Roman" w:hAnsi="Times New Roman" w:cs="Times New Roman"/>
                <w:b/>
                <w:bCs/>
              </w:rPr>
            </w:pPr>
            <w:r>
              <w:rPr>
                <w:rFonts w:ascii="Times New Roman" w:eastAsia="Times New Roman" w:hAnsi="Times New Roman" w:cs="Times New Roman"/>
                <w:b/>
                <w:bCs/>
              </w:rPr>
              <w:t>Women</w:t>
            </w:r>
          </w:p>
          <w:p w14:paraId="5BCAEE65" w14:textId="77777777" w:rsidR="00754317" w:rsidRPr="00760FC7" w:rsidRDefault="00754317" w:rsidP="00DE04B0">
            <w:pPr>
              <w:spacing w:line="480" w:lineRule="auto"/>
              <w:jc w:val="center"/>
              <w:rPr>
                <w:rFonts w:ascii="Times New Roman" w:eastAsia="Times New Roman" w:hAnsi="Times New Roman" w:cs="Times New Roman"/>
                <w:b/>
                <w:bCs/>
              </w:rPr>
            </w:pPr>
          </w:p>
        </w:tc>
        <w:tc>
          <w:tcPr>
            <w:tcW w:w="777" w:type="pct"/>
            <w:tcBorders>
              <w:top w:val="single" w:sz="4" w:space="0" w:color="000000" w:themeColor="text1"/>
              <w:bottom w:val="single" w:sz="4" w:space="0" w:color="000000" w:themeColor="text1"/>
            </w:tcBorders>
          </w:tcPr>
          <w:p w14:paraId="132888B6" w14:textId="77777777" w:rsidR="00754317" w:rsidRDefault="00754317" w:rsidP="00DE04B0">
            <w:pPr>
              <w:spacing w:line="480" w:lineRule="auto"/>
              <w:jc w:val="center"/>
              <w:rPr>
                <w:rFonts w:ascii="Times New Roman" w:eastAsia="Times New Roman" w:hAnsi="Times New Roman" w:cs="Times New Roman"/>
                <w:b/>
                <w:bCs/>
              </w:rPr>
            </w:pPr>
            <w:r>
              <w:rPr>
                <w:rFonts w:ascii="Times New Roman" w:eastAsia="Times New Roman" w:hAnsi="Times New Roman" w:cs="Times New Roman"/>
                <w:b/>
                <w:bCs/>
              </w:rPr>
              <w:t>Men</w:t>
            </w:r>
          </w:p>
          <w:p w14:paraId="151176CD" w14:textId="77777777" w:rsidR="00754317" w:rsidRPr="00760FC7" w:rsidRDefault="00754317" w:rsidP="00DE04B0">
            <w:pPr>
              <w:spacing w:line="480" w:lineRule="auto"/>
              <w:jc w:val="center"/>
              <w:rPr>
                <w:rFonts w:ascii="Times New Roman" w:eastAsia="Times New Roman" w:hAnsi="Times New Roman" w:cs="Times New Roman"/>
                <w:b/>
                <w:bCs/>
              </w:rPr>
            </w:pPr>
          </w:p>
        </w:tc>
        <w:tc>
          <w:tcPr>
            <w:tcW w:w="581" w:type="pct"/>
            <w:tcBorders>
              <w:top w:val="single" w:sz="4" w:space="0" w:color="000000" w:themeColor="text1"/>
              <w:bottom w:val="single" w:sz="4" w:space="0" w:color="000000" w:themeColor="text1"/>
            </w:tcBorders>
          </w:tcPr>
          <w:p w14:paraId="5A07514A" w14:textId="77777777" w:rsidR="00754317" w:rsidRPr="00760FC7" w:rsidRDefault="00754317" w:rsidP="00DE04B0">
            <w:pPr>
              <w:spacing w:line="480" w:lineRule="auto"/>
              <w:jc w:val="center"/>
              <w:rPr>
                <w:rFonts w:ascii="Times New Roman" w:eastAsia="Times New Roman" w:hAnsi="Times New Roman" w:cs="Times New Roman"/>
                <w:b/>
                <w:bCs/>
              </w:rPr>
            </w:pPr>
            <w:r w:rsidRPr="00785A59">
              <w:rPr>
                <w:rFonts w:ascii="Times New Roman" w:eastAsia="Times New Roman" w:hAnsi="Times New Roman" w:cs="Times New Roman"/>
                <w:b/>
                <w:bCs/>
                <w:i/>
                <w:iCs/>
              </w:rPr>
              <w:t>p</w:t>
            </w:r>
            <w:r>
              <w:rPr>
                <w:rFonts w:ascii="Times New Roman" w:eastAsia="Times New Roman" w:hAnsi="Times New Roman" w:cs="Times New Roman"/>
                <w:b/>
                <w:bCs/>
              </w:rPr>
              <w:t>-</w:t>
            </w:r>
            <w:r w:rsidRPr="00760FC7">
              <w:rPr>
                <w:rFonts w:ascii="Times New Roman" w:eastAsia="Times New Roman" w:hAnsi="Times New Roman" w:cs="Times New Roman"/>
                <w:b/>
                <w:bCs/>
              </w:rPr>
              <w:t>value</w:t>
            </w:r>
          </w:p>
        </w:tc>
      </w:tr>
      <w:tr w:rsidR="00754317" w:rsidRPr="00525E32" w14:paraId="0FCF401E" w14:textId="77777777" w:rsidTr="00DE04B0">
        <w:tc>
          <w:tcPr>
            <w:tcW w:w="2864" w:type="pct"/>
            <w:gridSpan w:val="2"/>
          </w:tcPr>
          <w:p w14:paraId="09678CF5" w14:textId="77777777" w:rsidR="00754317" w:rsidRPr="00525E32" w:rsidRDefault="00754317" w:rsidP="00DE04B0">
            <w:pPr>
              <w:spacing w:line="480" w:lineRule="auto"/>
              <w:rPr>
                <w:rFonts w:ascii="Times New Roman" w:eastAsia="Times New Roman" w:hAnsi="Times New Roman" w:cs="Times New Roman"/>
              </w:rPr>
            </w:pPr>
            <w:r>
              <w:rPr>
                <w:rFonts w:ascii="Times New Roman" w:eastAsia="Times New Roman" w:hAnsi="Times New Roman" w:cs="Times New Roman"/>
              </w:rPr>
              <w:t xml:space="preserve">Positive experiences of aging </w:t>
            </w:r>
          </w:p>
        </w:tc>
        <w:tc>
          <w:tcPr>
            <w:tcW w:w="777" w:type="pct"/>
          </w:tcPr>
          <w:p w14:paraId="64973937"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9.289 (2.647)</w:t>
            </w:r>
          </w:p>
        </w:tc>
        <w:tc>
          <w:tcPr>
            <w:tcW w:w="777" w:type="pct"/>
          </w:tcPr>
          <w:p w14:paraId="187AE540"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9.190 (2.576)</w:t>
            </w:r>
          </w:p>
        </w:tc>
        <w:tc>
          <w:tcPr>
            <w:tcW w:w="581" w:type="pct"/>
          </w:tcPr>
          <w:p w14:paraId="3DB97BCD"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.210</w:t>
            </w:r>
          </w:p>
        </w:tc>
      </w:tr>
      <w:tr w:rsidR="00754317" w:rsidRPr="00525E32" w14:paraId="622DFDA3" w14:textId="77777777" w:rsidTr="00DE04B0">
        <w:tc>
          <w:tcPr>
            <w:tcW w:w="2864" w:type="pct"/>
            <w:gridSpan w:val="2"/>
          </w:tcPr>
          <w:p w14:paraId="1CDB6DCE" w14:textId="77777777" w:rsidR="00754317" w:rsidRPr="00525E32" w:rsidRDefault="00754317" w:rsidP="00DE04B0">
            <w:pPr>
              <w:spacing w:line="480" w:lineRule="auto"/>
              <w:rPr>
                <w:rFonts w:ascii="Times New Roman" w:eastAsia="Times New Roman" w:hAnsi="Times New Roman" w:cs="Times New Roman"/>
              </w:rPr>
            </w:pPr>
            <w:r w:rsidRPr="00525E32">
              <w:rPr>
                <w:rFonts w:ascii="Times New Roman" w:eastAsia="Times New Roman" w:hAnsi="Times New Roman" w:cs="Times New Roman"/>
              </w:rPr>
              <w:t xml:space="preserve">Depressive </w:t>
            </w:r>
            <w:r>
              <w:rPr>
                <w:rFonts w:ascii="Times New Roman" w:eastAsia="Times New Roman" w:hAnsi="Times New Roman" w:cs="Times New Roman"/>
              </w:rPr>
              <w:t>s</w:t>
            </w:r>
            <w:r w:rsidRPr="00525E32">
              <w:rPr>
                <w:rFonts w:ascii="Times New Roman" w:eastAsia="Times New Roman" w:hAnsi="Times New Roman" w:cs="Times New Roman"/>
              </w:rPr>
              <w:t xml:space="preserve">ymptoms </w:t>
            </w:r>
          </w:p>
        </w:tc>
        <w:tc>
          <w:tcPr>
            <w:tcW w:w="777" w:type="pct"/>
          </w:tcPr>
          <w:p w14:paraId="29104670" w14:textId="77777777" w:rsidR="00754317" w:rsidRPr="00525E32" w:rsidRDefault="00754317" w:rsidP="00DE04B0">
            <w:pPr>
              <w:spacing w:line="480" w:lineRule="auto"/>
              <w:jc w:val="center"/>
              <w:rPr>
                <w:rFonts w:ascii="Times New Roman" w:eastAsia="Times New Roman" w:hAnsi="Times New Roman" w:cs="Times New Roman"/>
              </w:rPr>
            </w:pPr>
          </w:p>
        </w:tc>
        <w:tc>
          <w:tcPr>
            <w:tcW w:w="777" w:type="pct"/>
          </w:tcPr>
          <w:p w14:paraId="706AFEEA" w14:textId="77777777" w:rsidR="00754317" w:rsidRPr="00525E32" w:rsidRDefault="00754317" w:rsidP="00DE04B0">
            <w:pPr>
              <w:spacing w:line="480" w:lineRule="auto"/>
              <w:jc w:val="center"/>
              <w:rPr>
                <w:rFonts w:ascii="Times New Roman" w:eastAsia="Times New Roman" w:hAnsi="Times New Roman" w:cs="Times New Roman"/>
              </w:rPr>
            </w:pPr>
          </w:p>
        </w:tc>
        <w:tc>
          <w:tcPr>
            <w:tcW w:w="581" w:type="pct"/>
          </w:tcPr>
          <w:p w14:paraId="53C25B1B"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rsidRPr="00525E32" w14:paraId="2D0EDEFE" w14:textId="77777777" w:rsidTr="00DE04B0">
        <w:tc>
          <w:tcPr>
            <w:tcW w:w="2864" w:type="pct"/>
            <w:gridSpan w:val="2"/>
          </w:tcPr>
          <w:p w14:paraId="19684676"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None</w:t>
            </w:r>
          </w:p>
        </w:tc>
        <w:tc>
          <w:tcPr>
            <w:tcW w:w="777" w:type="pct"/>
          </w:tcPr>
          <w:p w14:paraId="5063D417"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66.2%</w:t>
            </w:r>
          </w:p>
        </w:tc>
        <w:tc>
          <w:tcPr>
            <w:tcW w:w="777" w:type="pct"/>
          </w:tcPr>
          <w:p w14:paraId="20CC4B2D"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69.5%</w:t>
            </w:r>
          </w:p>
        </w:tc>
        <w:tc>
          <w:tcPr>
            <w:tcW w:w="581" w:type="pct"/>
            <w:vMerge w:val="restart"/>
          </w:tcPr>
          <w:p w14:paraId="586CC880" w14:textId="77777777" w:rsidR="00754317" w:rsidRPr="00525E32" w:rsidRDefault="00754317" w:rsidP="00DE04B0">
            <w:pPr>
              <w:spacing w:line="480" w:lineRule="auto"/>
              <w:jc w:val="center"/>
              <w:rPr>
                <w:rFonts w:ascii="Times New Roman" w:eastAsia="Times New Roman" w:hAnsi="Times New Roman" w:cs="Times New Roman"/>
              </w:rPr>
            </w:pPr>
          </w:p>
          <w:p w14:paraId="6054B775"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.114</w:t>
            </w:r>
          </w:p>
        </w:tc>
      </w:tr>
      <w:tr w:rsidR="00754317" w:rsidRPr="00525E32" w14:paraId="01453F6B" w14:textId="77777777" w:rsidTr="00DE04B0">
        <w:tc>
          <w:tcPr>
            <w:tcW w:w="2864" w:type="pct"/>
            <w:gridSpan w:val="2"/>
          </w:tcPr>
          <w:p w14:paraId="2E8D87CC"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 xml:space="preserve">Some </w:t>
            </w:r>
          </w:p>
        </w:tc>
        <w:tc>
          <w:tcPr>
            <w:tcW w:w="777" w:type="pct"/>
          </w:tcPr>
          <w:p w14:paraId="069F6891"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17.8%</w:t>
            </w:r>
          </w:p>
        </w:tc>
        <w:tc>
          <w:tcPr>
            <w:tcW w:w="777" w:type="pct"/>
          </w:tcPr>
          <w:p w14:paraId="2C7B32C8"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14.5%</w:t>
            </w:r>
          </w:p>
        </w:tc>
        <w:tc>
          <w:tcPr>
            <w:tcW w:w="581" w:type="pct"/>
            <w:vMerge/>
          </w:tcPr>
          <w:p w14:paraId="0D57EDAA"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rsidRPr="00525E32" w14:paraId="0E958B58" w14:textId="77777777" w:rsidTr="00DE04B0">
        <w:tc>
          <w:tcPr>
            <w:tcW w:w="2864" w:type="pct"/>
            <w:gridSpan w:val="2"/>
          </w:tcPr>
          <w:p w14:paraId="589EA93C" w14:textId="77777777" w:rsidR="00754317" w:rsidRPr="00525E32" w:rsidRDefault="00754317" w:rsidP="00DE04B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Fair/poor s</w:t>
            </w:r>
            <w:r w:rsidRPr="542CD606">
              <w:rPr>
                <w:rFonts w:ascii="Times New Roman" w:eastAsia="Times New Roman" w:hAnsi="Times New Roman" w:cs="Times New Roman"/>
              </w:rPr>
              <w:t>elf-</w:t>
            </w:r>
            <w:r>
              <w:rPr>
                <w:rFonts w:ascii="Times New Roman" w:eastAsia="Times New Roman" w:hAnsi="Times New Roman" w:cs="Times New Roman"/>
              </w:rPr>
              <w:t>r</w:t>
            </w:r>
            <w:r w:rsidRPr="542CD606">
              <w:rPr>
                <w:rFonts w:ascii="Times New Roman" w:eastAsia="Times New Roman" w:hAnsi="Times New Roman" w:cs="Times New Roman"/>
              </w:rPr>
              <w:t xml:space="preserve">ated </w:t>
            </w:r>
            <w:r>
              <w:rPr>
                <w:rFonts w:ascii="Times New Roman" w:eastAsia="Times New Roman" w:hAnsi="Times New Roman" w:cs="Times New Roman"/>
              </w:rPr>
              <w:t>m</w:t>
            </w:r>
            <w:r w:rsidRPr="542CD606">
              <w:rPr>
                <w:rFonts w:ascii="Times New Roman" w:eastAsia="Times New Roman" w:hAnsi="Times New Roman" w:cs="Times New Roman"/>
              </w:rPr>
              <w:t xml:space="preserve">ental </w:t>
            </w:r>
            <w:r>
              <w:rPr>
                <w:rFonts w:ascii="Times New Roman" w:eastAsia="Times New Roman" w:hAnsi="Times New Roman" w:cs="Times New Roman"/>
              </w:rPr>
              <w:t>h</w:t>
            </w:r>
            <w:r w:rsidRPr="542CD606">
              <w:rPr>
                <w:rFonts w:ascii="Times New Roman" w:eastAsia="Times New Roman" w:hAnsi="Times New Roman" w:cs="Times New Roman"/>
              </w:rPr>
              <w:t>ealth</w:t>
            </w:r>
            <w:r>
              <w:rPr>
                <w:rFonts w:ascii="Times New Roman" w:eastAsia="Times New Roman" w:hAnsi="Times New Roman" w:cs="Times New Roman"/>
              </w:rPr>
              <w:t xml:space="preserve"> </w:t>
            </w:r>
          </w:p>
        </w:tc>
        <w:tc>
          <w:tcPr>
            <w:tcW w:w="777" w:type="pct"/>
          </w:tcPr>
          <w:p w14:paraId="59CF59EF" w14:textId="77777777" w:rsidR="00754317" w:rsidRPr="00525E32" w:rsidRDefault="00754317" w:rsidP="00DE04B0">
            <w:pPr>
              <w:spacing w:line="480" w:lineRule="auto"/>
              <w:jc w:val="center"/>
              <w:rPr>
                <w:rFonts w:ascii="Times New Roman" w:eastAsia="Times New Roman" w:hAnsi="Times New Roman" w:cs="Times New Roman"/>
              </w:rPr>
            </w:pPr>
          </w:p>
        </w:tc>
        <w:tc>
          <w:tcPr>
            <w:tcW w:w="777" w:type="pct"/>
          </w:tcPr>
          <w:p w14:paraId="02BA03CA" w14:textId="77777777" w:rsidR="00754317" w:rsidRPr="00525E32" w:rsidRDefault="00754317" w:rsidP="00DE04B0">
            <w:pPr>
              <w:spacing w:line="480" w:lineRule="auto"/>
              <w:jc w:val="center"/>
              <w:rPr>
                <w:rFonts w:ascii="Times New Roman" w:eastAsia="Times New Roman" w:hAnsi="Times New Roman" w:cs="Times New Roman"/>
              </w:rPr>
            </w:pPr>
          </w:p>
        </w:tc>
        <w:tc>
          <w:tcPr>
            <w:tcW w:w="581" w:type="pct"/>
          </w:tcPr>
          <w:p w14:paraId="35300751"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rsidRPr="00525E32" w14:paraId="1B6D9980" w14:textId="77777777" w:rsidTr="00DE04B0">
        <w:tc>
          <w:tcPr>
            <w:tcW w:w="2864" w:type="pct"/>
            <w:gridSpan w:val="2"/>
          </w:tcPr>
          <w:p w14:paraId="1A0F5C14" w14:textId="77777777" w:rsidR="00754317" w:rsidRPr="00525E32" w:rsidRDefault="00754317" w:rsidP="00DE04B0">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Fair/Poor </w:t>
            </w:r>
          </w:p>
        </w:tc>
        <w:tc>
          <w:tcPr>
            <w:tcW w:w="777" w:type="pct"/>
          </w:tcPr>
          <w:p w14:paraId="5A4C2C14"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7.2%</w:t>
            </w:r>
          </w:p>
        </w:tc>
        <w:tc>
          <w:tcPr>
            <w:tcW w:w="777" w:type="pct"/>
          </w:tcPr>
          <w:p w14:paraId="3743D9AD"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7.0%</w:t>
            </w:r>
          </w:p>
        </w:tc>
        <w:tc>
          <w:tcPr>
            <w:tcW w:w="581" w:type="pct"/>
            <w:vMerge w:val="restart"/>
          </w:tcPr>
          <w:p w14:paraId="41029698" w14:textId="77777777" w:rsidR="00754317" w:rsidRPr="00525E32" w:rsidRDefault="00754317" w:rsidP="00DE04B0">
            <w:pPr>
              <w:spacing w:line="480" w:lineRule="auto"/>
              <w:jc w:val="center"/>
              <w:rPr>
                <w:rFonts w:ascii="Times New Roman" w:eastAsia="Times New Roman" w:hAnsi="Times New Roman" w:cs="Times New Roman"/>
              </w:rPr>
            </w:pPr>
          </w:p>
          <w:p w14:paraId="1B580968"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.834</w:t>
            </w:r>
          </w:p>
        </w:tc>
      </w:tr>
      <w:tr w:rsidR="00754317" w:rsidRPr="00525E32" w14:paraId="15085413" w14:textId="77777777" w:rsidTr="00DE04B0">
        <w:tc>
          <w:tcPr>
            <w:tcW w:w="2864" w:type="pct"/>
            <w:gridSpan w:val="2"/>
          </w:tcPr>
          <w:p w14:paraId="56A67840" w14:textId="77777777" w:rsidR="00754317" w:rsidRPr="00525E32" w:rsidRDefault="00754317" w:rsidP="00DE04B0">
            <w:pPr>
              <w:spacing w:line="480" w:lineRule="auto"/>
              <w:jc w:val="center"/>
              <w:rPr>
                <w:rFonts w:ascii="Times New Roman" w:eastAsia="Times New Roman" w:hAnsi="Times New Roman" w:cs="Times New Roman"/>
              </w:rPr>
            </w:pPr>
            <w:r w:rsidRPr="542CD606">
              <w:rPr>
                <w:rFonts w:ascii="Times New Roman" w:eastAsia="Times New Roman" w:hAnsi="Times New Roman" w:cs="Times New Roman"/>
              </w:rPr>
              <w:t>Good or Better</w:t>
            </w:r>
          </w:p>
        </w:tc>
        <w:tc>
          <w:tcPr>
            <w:tcW w:w="777" w:type="pct"/>
          </w:tcPr>
          <w:p w14:paraId="4B60044B"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92.8%</w:t>
            </w:r>
          </w:p>
        </w:tc>
        <w:tc>
          <w:tcPr>
            <w:tcW w:w="777" w:type="pct"/>
          </w:tcPr>
          <w:p w14:paraId="3D91914E"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93.0%</w:t>
            </w:r>
          </w:p>
        </w:tc>
        <w:tc>
          <w:tcPr>
            <w:tcW w:w="581" w:type="pct"/>
            <w:vMerge/>
          </w:tcPr>
          <w:p w14:paraId="148031EF"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rsidRPr="00525E32" w14:paraId="146E449D" w14:textId="77777777" w:rsidTr="00DE04B0">
        <w:trPr>
          <w:cantSplit/>
          <w:trHeight w:val="809"/>
        </w:trPr>
        <w:tc>
          <w:tcPr>
            <w:tcW w:w="2864" w:type="pct"/>
            <w:gridSpan w:val="2"/>
          </w:tcPr>
          <w:p w14:paraId="7B8E23DB" w14:textId="77777777" w:rsidR="00754317" w:rsidRPr="00525E32" w:rsidRDefault="00754317" w:rsidP="00DE04B0">
            <w:pPr>
              <w:rPr>
                <w:rFonts w:ascii="Times New Roman" w:eastAsia="Times New Roman" w:hAnsi="Times New Roman" w:cs="Times New Roman"/>
              </w:rPr>
            </w:pPr>
            <w:r w:rsidRPr="00525E32">
              <w:rPr>
                <w:rFonts w:ascii="Times New Roman" w:eastAsia="Times New Roman" w:hAnsi="Times New Roman" w:cs="Times New Roman"/>
              </w:rPr>
              <w:t>Relative Appearance Self</w:t>
            </w:r>
            <w:r>
              <w:rPr>
                <w:rFonts w:ascii="Times New Roman" w:eastAsia="Times New Roman" w:hAnsi="Times New Roman" w:cs="Times New Roman"/>
              </w:rPr>
              <w:t>-</w:t>
            </w:r>
            <w:r w:rsidRPr="542CD606">
              <w:rPr>
                <w:rFonts w:ascii="Times New Roman" w:eastAsia="Times New Roman" w:hAnsi="Times New Roman" w:cs="Times New Roman"/>
              </w:rPr>
              <w:t>E</w:t>
            </w:r>
            <w:r w:rsidRPr="00525E32">
              <w:rPr>
                <w:rFonts w:ascii="Times New Roman" w:eastAsia="Times New Roman" w:hAnsi="Times New Roman" w:cs="Times New Roman"/>
              </w:rPr>
              <w:t>valuation</w:t>
            </w:r>
          </w:p>
        </w:tc>
        <w:tc>
          <w:tcPr>
            <w:tcW w:w="777" w:type="pct"/>
          </w:tcPr>
          <w:p w14:paraId="1702894A" w14:textId="77777777" w:rsidR="00754317" w:rsidRPr="00525E32" w:rsidRDefault="00754317" w:rsidP="00DE04B0">
            <w:pPr>
              <w:spacing w:line="480" w:lineRule="auto"/>
              <w:jc w:val="center"/>
              <w:rPr>
                <w:rFonts w:ascii="Times New Roman" w:eastAsia="Times New Roman" w:hAnsi="Times New Roman" w:cs="Times New Roman"/>
              </w:rPr>
            </w:pPr>
          </w:p>
        </w:tc>
        <w:tc>
          <w:tcPr>
            <w:tcW w:w="777" w:type="pct"/>
          </w:tcPr>
          <w:p w14:paraId="575991C1" w14:textId="77777777" w:rsidR="00754317" w:rsidRPr="00525E32" w:rsidRDefault="00754317" w:rsidP="00DE04B0">
            <w:pPr>
              <w:spacing w:line="480" w:lineRule="auto"/>
              <w:jc w:val="center"/>
              <w:rPr>
                <w:rFonts w:ascii="Times New Roman" w:eastAsia="Times New Roman" w:hAnsi="Times New Roman" w:cs="Times New Roman"/>
              </w:rPr>
            </w:pPr>
          </w:p>
        </w:tc>
        <w:tc>
          <w:tcPr>
            <w:tcW w:w="581" w:type="pct"/>
          </w:tcPr>
          <w:p w14:paraId="223989F5"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rsidRPr="00525E32" w14:paraId="74EC46D0" w14:textId="77777777" w:rsidTr="00DE04B0">
        <w:trPr>
          <w:trHeight w:val="579"/>
        </w:trPr>
        <w:tc>
          <w:tcPr>
            <w:tcW w:w="2864" w:type="pct"/>
            <w:gridSpan w:val="2"/>
          </w:tcPr>
          <w:p w14:paraId="654AEEE2"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Older</w:t>
            </w:r>
            <w:r>
              <w:rPr>
                <w:rFonts w:ascii="Times New Roman" w:eastAsia="Times New Roman" w:hAnsi="Times New Roman" w:cs="Times New Roman"/>
              </w:rPr>
              <w:t xml:space="preserve"> (0)</w:t>
            </w:r>
          </w:p>
        </w:tc>
        <w:tc>
          <w:tcPr>
            <w:tcW w:w="777" w:type="pct"/>
          </w:tcPr>
          <w:p w14:paraId="06BB489E"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6.4%</w:t>
            </w:r>
          </w:p>
        </w:tc>
        <w:tc>
          <w:tcPr>
            <w:tcW w:w="777" w:type="pct"/>
          </w:tcPr>
          <w:p w14:paraId="59DD9A2E"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6.5 %</w:t>
            </w:r>
          </w:p>
        </w:tc>
        <w:tc>
          <w:tcPr>
            <w:tcW w:w="581" w:type="pct"/>
            <w:vMerge w:val="restart"/>
          </w:tcPr>
          <w:p w14:paraId="2570CD2D" w14:textId="77777777" w:rsidR="00754317" w:rsidRPr="00525E32" w:rsidRDefault="00754317" w:rsidP="00DE04B0">
            <w:pPr>
              <w:spacing w:line="480" w:lineRule="auto"/>
              <w:jc w:val="center"/>
              <w:rPr>
                <w:rFonts w:ascii="Times New Roman" w:eastAsia="Times New Roman" w:hAnsi="Times New Roman" w:cs="Times New Roman"/>
              </w:rPr>
            </w:pPr>
          </w:p>
          <w:p w14:paraId="737BF17D" w14:textId="77777777" w:rsidR="00754317" w:rsidRPr="00525E32" w:rsidRDefault="00754317" w:rsidP="00DE04B0">
            <w:pPr>
              <w:spacing w:line="480" w:lineRule="auto"/>
              <w:jc w:val="center"/>
              <w:rPr>
                <w:rFonts w:ascii="Times New Roman" w:eastAsia="Times New Roman" w:hAnsi="Times New Roman" w:cs="Times New Roman"/>
                <w:b/>
                <w:bCs/>
              </w:rPr>
            </w:pPr>
            <w:r w:rsidRPr="00525E32">
              <w:rPr>
                <w:rFonts w:ascii="Times New Roman" w:eastAsia="Times New Roman" w:hAnsi="Times New Roman" w:cs="Times New Roman"/>
                <w:b/>
                <w:bCs/>
              </w:rPr>
              <w:t xml:space="preserve">.015 </w:t>
            </w:r>
            <w:r>
              <w:rPr>
                <w:rFonts w:ascii="Times New Roman" w:eastAsia="Times New Roman" w:hAnsi="Times New Roman" w:cs="Times New Roman"/>
                <w:b/>
                <w:bCs/>
              </w:rPr>
              <w:t>*</w:t>
            </w:r>
          </w:p>
        </w:tc>
      </w:tr>
      <w:tr w:rsidR="00754317" w:rsidRPr="00525E32" w14:paraId="19811BEA" w14:textId="77777777" w:rsidTr="00DE04B0">
        <w:trPr>
          <w:trHeight w:val="579"/>
        </w:trPr>
        <w:tc>
          <w:tcPr>
            <w:tcW w:w="2864" w:type="pct"/>
            <w:gridSpan w:val="2"/>
          </w:tcPr>
          <w:p w14:paraId="276583E3"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Same</w:t>
            </w:r>
            <w:r>
              <w:rPr>
                <w:rFonts w:ascii="Times New Roman" w:eastAsia="Times New Roman" w:hAnsi="Times New Roman" w:cs="Times New Roman"/>
              </w:rPr>
              <w:t xml:space="preserve"> (1)</w:t>
            </w:r>
          </w:p>
        </w:tc>
        <w:tc>
          <w:tcPr>
            <w:tcW w:w="777" w:type="pct"/>
          </w:tcPr>
          <w:p w14:paraId="7C816BB6"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31.6%</w:t>
            </w:r>
          </w:p>
        </w:tc>
        <w:tc>
          <w:tcPr>
            <w:tcW w:w="777" w:type="pct"/>
          </w:tcPr>
          <w:p w14:paraId="0C0E1391"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37.6%</w:t>
            </w:r>
          </w:p>
        </w:tc>
        <w:tc>
          <w:tcPr>
            <w:tcW w:w="581" w:type="pct"/>
            <w:vMerge/>
          </w:tcPr>
          <w:p w14:paraId="13114B44"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rsidRPr="00525E32" w14:paraId="7843F4AA" w14:textId="77777777" w:rsidTr="00DE04B0">
        <w:trPr>
          <w:trHeight w:val="579"/>
        </w:trPr>
        <w:tc>
          <w:tcPr>
            <w:tcW w:w="2864" w:type="pct"/>
            <w:gridSpan w:val="2"/>
            <w:tcBorders>
              <w:bottom w:val="nil"/>
            </w:tcBorders>
          </w:tcPr>
          <w:p w14:paraId="091899EE"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Younger</w:t>
            </w:r>
            <w:r>
              <w:rPr>
                <w:rFonts w:ascii="Times New Roman" w:eastAsia="Times New Roman" w:hAnsi="Times New Roman" w:cs="Times New Roman"/>
              </w:rPr>
              <w:t xml:space="preserve"> (2)</w:t>
            </w:r>
          </w:p>
        </w:tc>
        <w:tc>
          <w:tcPr>
            <w:tcW w:w="777" w:type="pct"/>
            <w:tcBorders>
              <w:bottom w:val="nil"/>
            </w:tcBorders>
          </w:tcPr>
          <w:p w14:paraId="0FD6029A"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62.0%</w:t>
            </w:r>
          </w:p>
        </w:tc>
        <w:tc>
          <w:tcPr>
            <w:tcW w:w="777" w:type="pct"/>
            <w:tcBorders>
              <w:bottom w:val="nil"/>
            </w:tcBorders>
          </w:tcPr>
          <w:p w14:paraId="202E77D5"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55.9%</w:t>
            </w:r>
          </w:p>
        </w:tc>
        <w:tc>
          <w:tcPr>
            <w:tcW w:w="581" w:type="pct"/>
            <w:vMerge/>
            <w:tcBorders>
              <w:bottom w:val="nil"/>
            </w:tcBorders>
          </w:tcPr>
          <w:p w14:paraId="31B7EE76"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rsidRPr="00525E32" w14:paraId="51DAA92F" w14:textId="77777777" w:rsidTr="00DE04B0">
        <w:trPr>
          <w:trHeight w:val="890"/>
        </w:trPr>
        <w:tc>
          <w:tcPr>
            <w:tcW w:w="2864" w:type="pct"/>
            <w:gridSpan w:val="2"/>
            <w:tcBorders>
              <w:top w:val="nil"/>
              <w:left w:val="nil"/>
              <w:bottom w:val="nil"/>
              <w:right w:val="nil"/>
            </w:tcBorders>
          </w:tcPr>
          <w:p w14:paraId="620E08C1" w14:textId="77777777" w:rsidR="00754317" w:rsidRPr="00525E32" w:rsidRDefault="00754317" w:rsidP="00DE04B0">
            <w:pPr>
              <w:spacing w:line="480" w:lineRule="auto"/>
              <w:rPr>
                <w:rFonts w:ascii="Times New Roman" w:eastAsia="Times New Roman" w:hAnsi="Times New Roman" w:cs="Times New Roman"/>
              </w:rPr>
            </w:pPr>
            <w:r>
              <w:rPr>
                <w:rFonts w:ascii="Times New Roman" w:eastAsia="Times New Roman" w:hAnsi="Times New Roman" w:cs="Times New Roman"/>
              </w:rPr>
              <w:t xml:space="preserve">Frequency of </w:t>
            </w:r>
            <w:r w:rsidRPr="00525E32">
              <w:rPr>
                <w:rFonts w:ascii="Times New Roman" w:eastAsia="Times New Roman" w:hAnsi="Times New Roman" w:cs="Times New Roman"/>
              </w:rPr>
              <w:t>Ageist Messages</w:t>
            </w:r>
            <w:r w:rsidRPr="542CD606">
              <w:rPr>
                <w:rFonts w:ascii="Times New Roman" w:eastAsia="Times New Roman" w:hAnsi="Times New Roman" w:cs="Times New Roman"/>
              </w:rPr>
              <w:t xml:space="preserve"> </w:t>
            </w:r>
            <w:r>
              <w:rPr>
                <w:rFonts w:ascii="Times New Roman" w:eastAsia="Times New Roman" w:hAnsi="Times New Roman" w:cs="Times New Roman"/>
              </w:rPr>
              <w:t>(0–3)</w:t>
            </w:r>
          </w:p>
        </w:tc>
        <w:tc>
          <w:tcPr>
            <w:tcW w:w="777" w:type="pct"/>
            <w:tcBorders>
              <w:top w:val="nil"/>
              <w:left w:val="nil"/>
              <w:bottom w:val="nil"/>
              <w:right w:val="nil"/>
            </w:tcBorders>
          </w:tcPr>
          <w:p w14:paraId="4F72BCA3"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1.255 (.892)</w:t>
            </w:r>
          </w:p>
        </w:tc>
        <w:tc>
          <w:tcPr>
            <w:tcW w:w="777" w:type="pct"/>
            <w:tcBorders>
              <w:top w:val="nil"/>
              <w:left w:val="nil"/>
              <w:bottom w:val="nil"/>
              <w:right w:val="nil"/>
            </w:tcBorders>
          </w:tcPr>
          <w:p w14:paraId="7FBBA1F6"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1.167 (.818)</w:t>
            </w:r>
          </w:p>
        </w:tc>
        <w:tc>
          <w:tcPr>
            <w:tcW w:w="581" w:type="pct"/>
            <w:tcBorders>
              <w:top w:val="nil"/>
              <w:left w:val="nil"/>
              <w:bottom w:val="nil"/>
              <w:right w:val="nil"/>
            </w:tcBorders>
          </w:tcPr>
          <w:p w14:paraId="5C415805" w14:textId="77777777" w:rsidR="00754317" w:rsidRPr="00525E32" w:rsidRDefault="00754317" w:rsidP="00DE04B0">
            <w:pPr>
              <w:spacing w:line="480" w:lineRule="auto"/>
              <w:jc w:val="center"/>
              <w:rPr>
                <w:rFonts w:ascii="Times New Roman" w:eastAsia="Times New Roman" w:hAnsi="Times New Roman" w:cs="Times New Roman"/>
                <w:b/>
                <w:bCs/>
              </w:rPr>
            </w:pPr>
            <w:r w:rsidRPr="00525E32">
              <w:rPr>
                <w:rFonts w:ascii="Times New Roman" w:eastAsia="Times New Roman" w:hAnsi="Times New Roman" w:cs="Times New Roman"/>
                <w:b/>
                <w:bCs/>
              </w:rPr>
              <w:t>&lt;.001</w:t>
            </w:r>
            <w:r>
              <w:rPr>
                <w:rFonts w:ascii="Times New Roman" w:eastAsia="Times New Roman" w:hAnsi="Times New Roman" w:cs="Times New Roman"/>
                <w:b/>
                <w:bCs/>
              </w:rPr>
              <w:t>***</w:t>
            </w:r>
          </w:p>
        </w:tc>
      </w:tr>
      <w:tr w:rsidR="00754317" w:rsidRPr="00525E32" w14:paraId="1D4A3E29" w14:textId="77777777" w:rsidTr="00DE04B0">
        <w:trPr>
          <w:gridBefore w:val="1"/>
          <w:wBefore w:w="21" w:type="pct"/>
        </w:trPr>
        <w:tc>
          <w:tcPr>
            <w:tcW w:w="2843" w:type="pct"/>
            <w:tcBorders>
              <w:top w:val="nil"/>
              <w:left w:val="nil"/>
              <w:bottom w:val="single" w:sz="4" w:space="0" w:color="auto"/>
              <w:right w:val="nil"/>
            </w:tcBorders>
          </w:tcPr>
          <w:p w14:paraId="4C994318" w14:textId="77777777" w:rsidR="00754317" w:rsidRPr="00525E32" w:rsidRDefault="00754317" w:rsidP="00DE04B0">
            <w:pPr>
              <w:spacing w:line="480" w:lineRule="auto"/>
              <w:rPr>
                <w:rFonts w:ascii="Times New Roman" w:eastAsia="Times New Roman" w:hAnsi="Times New Roman" w:cs="Times New Roman"/>
              </w:rPr>
            </w:pPr>
            <w:r w:rsidRPr="00187534">
              <w:rPr>
                <w:rFonts w:ascii="Times New Roman" w:eastAsia="Times New Roman" w:hAnsi="Times New Roman" w:cs="Times New Roman"/>
              </w:rPr>
              <w:t xml:space="preserve">Endorsement to invest efforts in looking younger </w:t>
            </w:r>
            <w:r w:rsidRPr="542CD606">
              <w:rPr>
                <w:rFonts w:ascii="Times New Roman" w:eastAsia="Times New Roman" w:hAnsi="Times New Roman" w:cs="Times New Roman"/>
              </w:rPr>
              <w:t>(</w:t>
            </w:r>
            <w:r>
              <w:rPr>
                <w:rFonts w:ascii="Times New Roman" w:eastAsia="Times New Roman" w:hAnsi="Times New Roman" w:cs="Times New Roman"/>
              </w:rPr>
              <w:t>0–3</w:t>
            </w:r>
            <w:r w:rsidRPr="542CD606">
              <w:rPr>
                <w:rFonts w:ascii="Times New Roman" w:eastAsia="Times New Roman" w:hAnsi="Times New Roman" w:cs="Times New Roman"/>
              </w:rPr>
              <w:t>)</w:t>
            </w:r>
          </w:p>
        </w:tc>
        <w:tc>
          <w:tcPr>
            <w:tcW w:w="777" w:type="pct"/>
            <w:tcBorders>
              <w:top w:val="nil"/>
              <w:left w:val="nil"/>
              <w:bottom w:val="single" w:sz="4" w:space="0" w:color="auto"/>
              <w:right w:val="nil"/>
            </w:tcBorders>
          </w:tcPr>
          <w:p w14:paraId="2EAFD373"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1.075 (.733)</w:t>
            </w:r>
          </w:p>
        </w:tc>
        <w:tc>
          <w:tcPr>
            <w:tcW w:w="777" w:type="pct"/>
            <w:tcBorders>
              <w:top w:val="nil"/>
              <w:left w:val="nil"/>
              <w:bottom w:val="single" w:sz="4" w:space="0" w:color="auto"/>
              <w:right w:val="nil"/>
            </w:tcBorders>
          </w:tcPr>
          <w:p w14:paraId="2A4FB38D"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1.413 (.754)</w:t>
            </w:r>
          </w:p>
        </w:tc>
        <w:tc>
          <w:tcPr>
            <w:tcW w:w="581" w:type="pct"/>
            <w:tcBorders>
              <w:top w:val="nil"/>
              <w:left w:val="nil"/>
              <w:bottom w:val="single" w:sz="4" w:space="0" w:color="auto"/>
              <w:right w:val="nil"/>
            </w:tcBorders>
          </w:tcPr>
          <w:p w14:paraId="4EA7FAB8" w14:textId="77777777" w:rsidR="00754317" w:rsidRPr="00525E32" w:rsidRDefault="00754317" w:rsidP="00DE04B0">
            <w:pPr>
              <w:spacing w:line="480" w:lineRule="auto"/>
              <w:jc w:val="center"/>
              <w:rPr>
                <w:rFonts w:ascii="Times New Roman" w:eastAsia="Times New Roman" w:hAnsi="Times New Roman" w:cs="Times New Roman"/>
                <w:b/>
                <w:bCs/>
              </w:rPr>
            </w:pPr>
            <w:r w:rsidRPr="00525E32">
              <w:rPr>
                <w:rFonts w:ascii="Times New Roman" w:eastAsia="Times New Roman" w:hAnsi="Times New Roman" w:cs="Times New Roman"/>
                <w:b/>
                <w:bCs/>
              </w:rPr>
              <w:t>&lt;.001</w:t>
            </w:r>
            <w:r>
              <w:rPr>
                <w:rFonts w:ascii="Times New Roman" w:eastAsia="Times New Roman" w:hAnsi="Times New Roman" w:cs="Times New Roman"/>
                <w:b/>
                <w:bCs/>
              </w:rPr>
              <w:t>***</w:t>
            </w:r>
          </w:p>
        </w:tc>
      </w:tr>
    </w:tbl>
    <w:p w14:paraId="443F7227" w14:textId="77777777" w:rsidR="00754317" w:rsidRDefault="00754317" w:rsidP="00754317">
      <w:pPr>
        <w:spacing w:line="480" w:lineRule="auto"/>
        <w:rPr>
          <w:rFonts w:ascii="Times New Roman" w:eastAsia="Times New Roman" w:hAnsi="Times New Roman" w:cs="Times New Roman"/>
          <w:sz w:val="24"/>
          <w:szCs w:val="24"/>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510B120A" w14:textId="77777777" w:rsidR="00754317" w:rsidRPr="007C271C" w:rsidRDefault="00754317" w:rsidP="00754317">
      <w:pPr>
        <w:spacing w:line="480" w:lineRule="auto"/>
        <w:ind w:firstLine="720"/>
        <w:rPr>
          <w:rFonts w:ascii="Times New Roman" w:eastAsia="Times New Roman" w:hAnsi="Times New Roman" w:cs="Times New Roman"/>
          <w:sz w:val="24"/>
          <w:szCs w:val="24"/>
        </w:rPr>
      </w:pPr>
      <w:r w:rsidRPr="007C271C">
        <w:rPr>
          <w:rFonts w:ascii="Times New Roman" w:eastAsia="Times New Roman" w:hAnsi="Times New Roman" w:cs="Times New Roman"/>
          <w:sz w:val="24"/>
          <w:szCs w:val="24"/>
        </w:rPr>
        <w:t xml:space="preserve">Table </w:t>
      </w:r>
      <w:r>
        <w:rPr>
          <w:rFonts w:ascii="Times New Roman" w:eastAsia="Times New Roman" w:hAnsi="Times New Roman" w:cs="Times New Roman"/>
          <w:sz w:val="24"/>
          <w:szCs w:val="24"/>
        </w:rPr>
        <w:t xml:space="preserve">10 </w:t>
      </w:r>
      <w:r w:rsidRPr="007C271C">
        <w:rPr>
          <w:rFonts w:ascii="Times New Roman" w:eastAsia="Times New Roman" w:hAnsi="Times New Roman" w:cs="Times New Roman"/>
          <w:sz w:val="24"/>
          <w:szCs w:val="24"/>
        </w:rPr>
        <w:t>reports the findings from gender-stratified models examining relationships between depressive symptoms and positive experiences of aging.</w:t>
      </w:r>
      <w:r>
        <w:rPr>
          <w:rFonts w:ascii="Times New Roman" w:eastAsia="Times New Roman" w:hAnsi="Times New Roman" w:cs="Times New Roman"/>
          <w:sz w:val="24"/>
          <w:szCs w:val="24"/>
        </w:rPr>
        <w:t xml:space="preserve"> </w:t>
      </w:r>
      <w:r w:rsidRPr="007C271C">
        <w:rPr>
          <w:rFonts w:ascii="Times New Roman" w:eastAsia="Times New Roman" w:hAnsi="Times New Roman" w:cs="Times New Roman"/>
          <w:sz w:val="24"/>
          <w:szCs w:val="24"/>
        </w:rPr>
        <w:t xml:space="preserve">While more positive experiences of aging </w:t>
      </w:r>
      <w:r>
        <w:rPr>
          <w:rFonts w:ascii="Times New Roman" w:eastAsia="Times New Roman" w:hAnsi="Times New Roman" w:cs="Times New Roman"/>
          <w:sz w:val="24"/>
          <w:szCs w:val="24"/>
        </w:rPr>
        <w:t>were</w:t>
      </w:r>
      <w:r w:rsidRPr="007C271C">
        <w:rPr>
          <w:rFonts w:ascii="Times New Roman" w:eastAsia="Times New Roman" w:hAnsi="Times New Roman" w:cs="Times New Roman"/>
          <w:sz w:val="24"/>
          <w:szCs w:val="24"/>
        </w:rPr>
        <w:t xml:space="preserve"> associated with lower odds of depressive symptoms for both </w:t>
      </w:r>
      <w:r>
        <w:rPr>
          <w:rFonts w:ascii="Times New Roman" w:eastAsia="Times New Roman" w:hAnsi="Times New Roman" w:cs="Times New Roman"/>
          <w:sz w:val="24"/>
          <w:szCs w:val="24"/>
        </w:rPr>
        <w:t>women</w:t>
      </w:r>
      <w:r w:rsidRPr="007C271C">
        <w:rPr>
          <w:rFonts w:ascii="Times New Roman" w:eastAsia="Times New Roman" w:hAnsi="Times New Roman" w:cs="Times New Roman"/>
          <w:sz w:val="24"/>
          <w:szCs w:val="24"/>
        </w:rPr>
        <w:t xml:space="preserve"> (</w:t>
      </w:r>
      <w:r w:rsidRPr="006552BB">
        <w:rPr>
          <w:rFonts w:ascii="Times New Roman" w:eastAsia="Times New Roman" w:hAnsi="Times New Roman" w:cs="Times New Roman"/>
          <w:i/>
          <w:iCs/>
          <w:sz w:val="24"/>
          <w:szCs w:val="24"/>
        </w:rPr>
        <w:t>OR</w:t>
      </w:r>
      <w:r>
        <w:rPr>
          <w:rFonts w:ascii="Times New Roman" w:eastAsia="Times New Roman" w:hAnsi="Times New Roman" w:cs="Times New Roman"/>
          <w:sz w:val="24"/>
          <w:szCs w:val="24"/>
        </w:rPr>
        <w:t>=.763</w:t>
      </w:r>
      <w:r w:rsidRPr="007C27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.719, .809</w:t>
      </w:r>
      <w:r w:rsidRPr="007C271C">
        <w:rPr>
          <w:rFonts w:ascii="Times New Roman" w:eastAsia="Times New Roman" w:hAnsi="Times New Roman" w:cs="Times New Roman"/>
          <w:sz w:val="24"/>
          <w:szCs w:val="24"/>
        </w:rPr>
        <w:t>)</w:t>
      </w:r>
      <w:r w:rsidRPr="0005246C">
        <w:rPr>
          <w:rFonts w:ascii="Times New Roman" w:hAnsi="Times New Roman" w:cs="Times New Roman"/>
          <w:sz w:val="24"/>
          <w:szCs w:val="24"/>
        </w:rPr>
        <w:t xml:space="preserve"> </w:t>
      </w:r>
      <w:r w:rsidRPr="006657E7">
        <w:rPr>
          <w:rFonts w:ascii="Times New Roman" w:hAnsi="Times New Roman" w:cs="Times New Roman"/>
          <w:i/>
          <w:iCs/>
          <w:sz w:val="24"/>
          <w:szCs w:val="24"/>
        </w:rPr>
        <w:t>p</w:t>
      </w:r>
      <w:r w:rsidRPr="00AE6D8E">
        <w:rPr>
          <w:rFonts w:ascii="Times New Roman" w:hAnsi="Times New Roman" w:cs="Times New Roman"/>
          <w:sz w:val="24"/>
          <w:szCs w:val="24"/>
        </w:rPr>
        <w:t>&lt;.001</w:t>
      </w:r>
      <w:r>
        <w:rPr>
          <w:rFonts w:ascii="Times New Roman" w:eastAsia="Times New Roman" w:hAnsi="Times New Roman" w:cs="Times New Roman"/>
          <w:sz w:val="24"/>
          <w:szCs w:val="24"/>
        </w:rPr>
        <w:t>)</w:t>
      </w:r>
      <w:r w:rsidRPr="007C271C">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men</w:t>
      </w:r>
      <w:r w:rsidRPr="007D6F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6552BB">
        <w:rPr>
          <w:rFonts w:ascii="Times New Roman" w:eastAsia="Times New Roman" w:hAnsi="Times New Roman" w:cs="Times New Roman"/>
          <w:i/>
          <w:iCs/>
          <w:sz w:val="24"/>
          <w:szCs w:val="24"/>
        </w:rPr>
        <w:t>OR</w:t>
      </w:r>
      <w:r>
        <w:rPr>
          <w:rFonts w:ascii="Times New Roman" w:eastAsia="Times New Roman" w:hAnsi="Times New Roman" w:cs="Times New Roman"/>
          <w:sz w:val="24"/>
          <w:szCs w:val="24"/>
        </w:rPr>
        <w:t xml:space="preserve">=.685 </w:t>
      </w:r>
      <w:r w:rsidRPr="007C271C">
        <w:rPr>
          <w:rFonts w:ascii="Times New Roman" w:eastAsia="Times New Roman" w:hAnsi="Times New Roman" w:cs="Times New Roman"/>
          <w:sz w:val="24"/>
          <w:szCs w:val="24"/>
        </w:rPr>
        <w:t>(</w:t>
      </w:r>
      <w:r>
        <w:rPr>
          <w:rFonts w:ascii="Times New Roman" w:eastAsia="Times New Roman" w:hAnsi="Times New Roman" w:cs="Times New Roman"/>
          <w:sz w:val="24"/>
          <w:szCs w:val="24"/>
        </w:rPr>
        <w:t>.638,.737</w:t>
      </w:r>
      <w:r w:rsidRPr="007C271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77372">
        <w:rPr>
          <w:rFonts w:ascii="Times New Roman" w:hAnsi="Times New Roman" w:cs="Times New Roman"/>
          <w:i/>
          <w:sz w:val="24"/>
          <w:szCs w:val="24"/>
        </w:rPr>
        <w:t>p</w:t>
      </w:r>
      <w:r w:rsidRPr="00AE6D8E">
        <w:rPr>
          <w:rFonts w:ascii="Times New Roman" w:hAnsi="Times New Roman" w:cs="Times New Roman"/>
          <w:sz w:val="24"/>
          <w:szCs w:val="24"/>
        </w:rPr>
        <w:t>&lt;.001</w:t>
      </w:r>
      <w:r>
        <w:rPr>
          <w:rFonts w:ascii="Times New Roman" w:eastAsia="Times New Roman" w:hAnsi="Times New Roman" w:cs="Times New Roman"/>
          <w:sz w:val="24"/>
          <w:szCs w:val="24"/>
        </w:rPr>
        <w:t>)</w:t>
      </w:r>
      <w:r w:rsidRPr="007C27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comparison by gender indicated that </w:t>
      </w:r>
      <w:r w:rsidRPr="007C271C">
        <w:rPr>
          <w:rFonts w:ascii="Times New Roman" w:eastAsia="Times New Roman" w:hAnsi="Times New Roman" w:cs="Times New Roman"/>
          <w:sz w:val="24"/>
          <w:szCs w:val="24"/>
        </w:rPr>
        <w:t xml:space="preserve">the odds of depressive symptoms </w:t>
      </w:r>
      <w:r>
        <w:rPr>
          <w:rFonts w:ascii="Times New Roman" w:eastAsia="Times New Roman" w:hAnsi="Times New Roman" w:cs="Times New Roman"/>
          <w:sz w:val="24"/>
          <w:szCs w:val="24"/>
        </w:rPr>
        <w:t>were</w:t>
      </w:r>
      <w:r w:rsidRPr="007C27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significantly </w:t>
      </w:r>
      <w:r w:rsidRPr="007C271C">
        <w:rPr>
          <w:rFonts w:ascii="Times New Roman" w:eastAsia="Times New Roman" w:hAnsi="Times New Roman" w:cs="Times New Roman"/>
          <w:sz w:val="24"/>
          <w:szCs w:val="24"/>
        </w:rPr>
        <w:t xml:space="preserve">lower among men than it </w:t>
      </w:r>
      <w:r>
        <w:rPr>
          <w:rFonts w:ascii="Times New Roman" w:eastAsia="Times New Roman" w:hAnsi="Times New Roman" w:cs="Times New Roman"/>
          <w:sz w:val="24"/>
          <w:szCs w:val="24"/>
        </w:rPr>
        <w:t>wa</w:t>
      </w:r>
      <w:r w:rsidRPr="007C271C">
        <w:rPr>
          <w:rFonts w:ascii="Times New Roman" w:eastAsia="Times New Roman" w:hAnsi="Times New Roman" w:cs="Times New Roman"/>
          <w:sz w:val="24"/>
          <w:szCs w:val="24"/>
        </w:rPr>
        <w:t xml:space="preserve">s for </w:t>
      </w:r>
      <w:r>
        <w:rPr>
          <w:rFonts w:ascii="Times New Roman" w:eastAsia="Times New Roman" w:hAnsi="Times New Roman" w:cs="Times New Roman"/>
          <w:sz w:val="24"/>
          <w:szCs w:val="24"/>
        </w:rPr>
        <w:t xml:space="preserve">women with comparable positive experiences of aging scores </w:t>
      </w:r>
      <w:r w:rsidRPr="007C271C">
        <w:rPr>
          <w:rFonts w:ascii="Times New Roman" w:eastAsia="Times New Roman" w:hAnsi="Times New Roman" w:cs="Times New Roman"/>
          <w:sz w:val="24"/>
          <w:szCs w:val="24"/>
        </w:rPr>
        <w:t>(</w:t>
      </w:r>
      <w:r w:rsidRPr="00F77372">
        <w:rPr>
          <w:rFonts w:ascii="Times New Roman" w:eastAsia="Times New Roman" w:hAnsi="Times New Roman" w:cs="Times New Roman"/>
          <w:i/>
          <w:sz w:val="24"/>
          <w:szCs w:val="24"/>
        </w:rPr>
        <w:t>p</w:t>
      </w:r>
      <w:r w:rsidRPr="007C271C">
        <w:rPr>
          <w:rFonts w:ascii="Times New Roman" w:eastAsia="Times New Roman" w:hAnsi="Times New Roman" w:cs="Times New Roman"/>
          <w:sz w:val="24"/>
          <w:szCs w:val="24"/>
        </w:rPr>
        <w:t>=.024)</w:t>
      </w:r>
      <w:r>
        <w:rPr>
          <w:rFonts w:ascii="Times New Roman" w:eastAsia="Times New Roman" w:hAnsi="Times New Roman" w:cs="Times New Roman"/>
          <w:sz w:val="24"/>
          <w:szCs w:val="24"/>
        </w:rPr>
        <w:t>.</w:t>
      </w:r>
      <w:r w:rsidRPr="007C27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results do not support the hypothesis (R4 H</w:t>
      </w:r>
      <w:r w:rsidRPr="006657E7">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that the relationship between mental health and positive experiences of aging will be stronger among women than men. Rather more positive experiences of aging were associated with lower depressive symptoms among men rather than women. </w:t>
      </w:r>
    </w:p>
    <w:tbl>
      <w:tblPr>
        <w:tblStyle w:val="TableGrid"/>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16"/>
        <w:gridCol w:w="2298"/>
        <w:gridCol w:w="2390"/>
        <w:gridCol w:w="1396"/>
        <w:gridCol w:w="276"/>
      </w:tblGrid>
      <w:tr w:rsidR="00754317" w:rsidRPr="00525E32" w14:paraId="502400FC" w14:textId="77777777" w:rsidTr="00DE04B0">
        <w:tc>
          <w:tcPr>
            <w:tcW w:w="5000" w:type="pct"/>
            <w:gridSpan w:val="5"/>
            <w:tcBorders>
              <w:top w:val="nil"/>
              <w:left w:val="nil"/>
              <w:bottom w:val="nil"/>
              <w:right w:val="nil"/>
            </w:tcBorders>
          </w:tcPr>
          <w:p w14:paraId="30BFFB9A" w14:textId="77777777" w:rsidR="00754317" w:rsidRPr="00525E32" w:rsidRDefault="00754317" w:rsidP="00DE04B0">
            <w:pPr>
              <w:widowControl w:val="0"/>
              <w:rPr>
                <w:rFonts w:ascii="Times New Roman" w:hAnsi="Times New Roman" w:cs="Times New Roman"/>
                <w:b/>
              </w:rPr>
            </w:pPr>
            <w:r w:rsidRPr="00525E32">
              <w:rPr>
                <w:rFonts w:ascii="Times New Roman" w:hAnsi="Times New Roman" w:cs="Times New Roman"/>
                <w:b/>
              </w:rPr>
              <w:t>Table</w:t>
            </w:r>
            <w:r>
              <w:rPr>
                <w:rFonts w:ascii="Times New Roman" w:hAnsi="Times New Roman" w:cs="Times New Roman"/>
                <w:b/>
              </w:rPr>
              <w:t xml:space="preserve"> 10. </w:t>
            </w:r>
            <w:r w:rsidRPr="00525E32">
              <w:rPr>
                <w:rFonts w:ascii="Times New Roman" w:hAnsi="Times New Roman" w:cs="Times New Roman"/>
                <w:b/>
              </w:rPr>
              <w:t xml:space="preserve">Relationships Between Positive Experiences of Aging and Depressive Symptoms </w:t>
            </w:r>
            <w:r w:rsidRPr="542CD606">
              <w:rPr>
                <w:rFonts w:ascii="Times New Roman" w:hAnsi="Times New Roman" w:cs="Times New Roman"/>
                <w:b/>
                <w:bCs/>
              </w:rPr>
              <w:t>in Gender-Stratified Models</w:t>
            </w:r>
          </w:p>
        </w:tc>
      </w:tr>
      <w:tr w:rsidR="00754317" w:rsidRPr="00525E32" w14:paraId="1B8D06BE" w14:textId="77777777" w:rsidTr="00DE04B0">
        <w:trPr>
          <w:gridAfter w:val="1"/>
          <w:wAfter w:w="144" w:type="pct"/>
        </w:trPr>
        <w:tc>
          <w:tcPr>
            <w:tcW w:w="1679" w:type="pct"/>
            <w:tcBorders>
              <w:top w:val="single" w:sz="4" w:space="0" w:color="000000" w:themeColor="text1"/>
              <w:left w:val="nil"/>
              <w:bottom w:val="nil"/>
              <w:right w:val="nil"/>
            </w:tcBorders>
          </w:tcPr>
          <w:p w14:paraId="1046ACAD" w14:textId="77777777" w:rsidR="00754317" w:rsidRPr="00525E32" w:rsidRDefault="00754317" w:rsidP="00DE04B0">
            <w:pPr>
              <w:widowControl w:val="0"/>
              <w:rPr>
                <w:rFonts w:ascii="Times New Roman" w:hAnsi="Times New Roman" w:cs="Times New Roman"/>
                <w:b/>
              </w:rPr>
            </w:pPr>
          </w:p>
        </w:tc>
        <w:tc>
          <w:tcPr>
            <w:tcW w:w="1200" w:type="pct"/>
            <w:tcBorders>
              <w:top w:val="single" w:sz="4" w:space="0" w:color="000000" w:themeColor="text1"/>
              <w:left w:val="nil"/>
              <w:bottom w:val="nil"/>
              <w:right w:val="nil"/>
            </w:tcBorders>
          </w:tcPr>
          <w:p w14:paraId="025B1642" w14:textId="77777777" w:rsidR="00754317" w:rsidRPr="00525E32" w:rsidRDefault="00754317" w:rsidP="00DE04B0">
            <w:pPr>
              <w:widowControl w:val="0"/>
              <w:jc w:val="center"/>
              <w:rPr>
                <w:rFonts w:ascii="Times New Roman" w:hAnsi="Times New Roman" w:cs="Times New Roman"/>
                <w:b/>
              </w:rPr>
            </w:pPr>
            <w:r>
              <w:rPr>
                <w:rFonts w:ascii="Times New Roman" w:hAnsi="Times New Roman" w:cs="Times New Roman"/>
                <w:b/>
              </w:rPr>
              <w:t>Women</w:t>
            </w:r>
            <w:r w:rsidRPr="00525E32">
              <w:rPr>
                <w:rFonts w:ascii="Times New Roman" w:hAnsi="Times New Roman" w:cs="Times New Roman"/>
                <w:b/>
              </w:rPr>
              <w:t xml:space="preserve"> </w:t>
            </w:r>
          </w:p>
        </w:tc>
        <w:tc>
          <w:tcPr>
            <w:tcW w:w="1248" w:type="pct"/>
            <w:tcBorders>
              <w:top w:val="single" w:sz="4" w:space="0" w:color="000000" w:themeColor="text1"/>
              <w:left w:val="nil"/>
              <w:bottom w:val="nil"/>
              <w:right w:val="nil"/>
            </w:tcBorders>
          </w:tcPr>
          <w:p w14:paraId="7B71984C" w14:textId="77777777" w:rsidR="00754317" w:rsidRPr="00525E32" w:rsidRDefault="00754317" w:rsidP="00DE04B0">
            <w:pPr>
              <w:widowControl w:val="0"/>
              <w:jc w:val="center"/>
              <w:rPr>
                <w:rFonts w:ascii="Times New Roman" w:hAnsi="Times New Roman" w:cs="Times New Roman"/>
                <w:b/>
              </w:rPr>
            </w:pPr>
            <w:r>
              <w:rPr>
                <w:rFonts w:ascii="Times New Roman" w:hAnsi="Times New Roman" w:cs="Times New Roman"/>
                <w:b/>
              </w:rPr>
              <w:t>Men</w:t>
            </w:r>
          </w:p>
        </w:tc>
        <w:tc>
          <w:tcPr>
            <w:tcW w:w="729" w:type="pct"/>
            <w:tcBorders>
              <w:top w:val="single" w:sz="4" w:space="0" w:color="000000" w:themeColor="text1"/>
              <w:left w:val="nil"/>
              <w:bottom w:val="nil"/>
              <w:right w:val="nil"/>
            </w:tcBorders>
          </w:tcPr>
          <w:p w14:paraId="4FEC8FE6" w14:textId="77777777" w:rsidR="00754317" w:rsidRPr="00525E32" w:rsidRDefault="00754317" w:rsidP="00DE04B0">
            <w:pPr>
              <w:widowControl w:val="0"/>
              <w:jc w:val="center"/>
              <w:rPr>
                <w:rFonts w:ascii="Times New Roman" w:hAnsi="Times New Roman" w:cs="Times New Roman"/>
                <w:b/>
              </w:rPr>
            </w:pPr>
          </w:p>
          <w:p w14:paraId="415957E0" w14:textId="77777777" w:rsidR="00754317" w:rsidRPr="00525E32" w:rsidRDefault="00754317" w:rsidP="00DE04B0">
            <w:pPr>
              <w:widowControl w:val="0"/>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i/>
                <w:iCs/>
              </w:rPr>
              <w:t>p</w:t>
            </w:r>
            <w:r>
              <w:rPr>
                <w:rFonts w:ascii="Times New Roman" w:hAnsi="Times New Roman" w:cs="Times New Roman"/>
                <w:b/>
              </w:rPr>
              <w:t>–</w:t>
            </w:r>
            <w:r w:rsidRPr="00525E32">
              <w:rPr>
                <w:rFonts w:ascii="Times New Roman" w:hAnsi="Times New Roman" w:cs="Times New Roman"/>
                <w:b/>
              </w:rPr>
              <w:t xml:space="preserve">value </w:t>
            </w:r>
          </w:p>
        </w:tc>
      </w:tr>
      <w:tr w:rsidR="00754317" w:rsidRPr="00525E32" w14:paraId="3BA35D99" w14:textId="77777777" w:rsidTr="00DE04B0">
        <w:trPr>
          <w:gridAfter w:val="1"/>
          <w:wAfter w:w="144" w:type="pct"/>
        </w:trPr>
        <w:tc>
          <w:tcPr>
            <w:tcW w:w="1679" w:type="pct"/>
            <w:tcBorders>
              <w:top w:val="nil"/>
              <w:left w:val="nil"/>
              <w:bottom w:val="single" w:sz="4" w:space="0" w:color="000000" w:themeColor="text1"/>
              <w:right w:val="nil"/>
            </w:tcBorders>
          </w:tcPr>
          <w:p w14:paraId="0C485CC0" w14:textId="77777777" w:rsidR="00754317" w:rsidRDefault="00754317" w:rsidP="00DE04B0">
            <w:pPr>
              <w:widowControl w:val="0"/>
              <w:rPr>
                <w:rFonts w:ascii="Times New Roman" w:hAnsi="Times New Roman" w:cs="Times New Roman"/>
                <w:b/>
              </w:rPr>
            </w:pPr>
          </w:p>
          <w:p w14:paraId="4F1AEE4B" w14:textId="77777777" w:rsidR="00754317" w:rsidRPr="00525E32" w:rsidRDefault="00754317" w:rsidP="00DE04B0">
            <w:pPr>
              <w:widowControl w:val="0"/>
              <w:rPr>
                <w:rFonts w:ascii="Times New Roman" w:hAnsi="Times New Roman" w:cs="Times New Roman"/>
                <w:b/>
              </w:rPr>
            </w:pPr>
            <w:r w:rsidRPr="00525E32">
              <w:rPr>
                <w:rFonts w:ascii="Times New Roman" w:hAnsi="Times New Roman" w:cs="Times New Roman"/>
                <w:b/>
              </w:rPr>
              <w:t>Variables</w:t>
            </w:r>
          </w:p>
        </w:tc>
        <w:tc>
          <w:tcPr>
            <w:tcW w:w="1200" w:type="pct"/>
            <w:tcBorders>
              <w:top w:val="nil"/>
              <w:left w:val="nil"/>
              <w:bottom w:val="single" w:sz="4" w:space="0" w:color="000000" w:themeColor="text1"/>
              <w:right w:val="nil"/>
            </w:tcBorders>
          </w:tcPr>
          <w:p w14:paraId="57348418" w14:textId="77777777" w:rsidR="00754317" w:rsidRDefault="00754317" w:rsidP="00DE04B0">
            <w:pPr>
              <w:widowControl w:val="0"/>
              <w:jc w:val="center"/>
              <w:rPr>
                <w:rFonts w:ascii="Times New Roman" w:hAnsi="Times New Roman" w:cs="Times New Roman"/>
                <w:b/>
              </w:rPr>
            </w:pPr>
            <w:r w:rsidRPr="007068F4">
              <w:rPr>
                <w:rFonts w:ascii="Times New Roman" w:hAnsi="Times New Roman" w:cs="Times New Roman"/>
                <w:b/>
                <w:i/>
                <w:iCs/>
              </w:rPr>
              <w:t>OR</w:t>
            </w:r>
            <w:r w:rsidRPr="00525E32">
              <w:rPr>
                <w:rFonts w:ascii="Times New Roman" w:hAnsi="Times New Roman" w:cs="Times New Roman"/>
                <w:b/>
              </w:rPr>
              <w:t xml:space="preserve"> </w:t>
            </w:r>
            <w:r>
              <w:rPr>
                <w:rFonts w:ascii="Times New Roman" w:hAnsi="Times New Roman" w:cs="Times New Roman"/>
                <w:b/>
              </w:rPr>
              <w:t>[</w:t>
            </w:r>
            <w:r w:rsidRPr="00525E32">
              <w:rPr>
                <w:rFonts w:ascii="Times New Roman" w:hAnsi="Times New Roman" w:cs="Times New Roman"/>
                <w:b/>
              </w:rPr>
              <w:t>95% CI</w:t>
            </w:r>
            <w:r>
              <w:rPr>
                <w:rFonts w:ascii="Times New Roman" w:hAnsi="Times New Roman" w:cs="Times New Roman"/>
                <w:b/>
              </w:rPr>
              <w:t xml:space="preserve">], </w:t>
            </w:r>
            <w:r w:rsidRPr="00F77372">
              <w:rPr>
                <w:rFonts w:ascii="Times New Roman" w:hAnsi="Times New Roman" w:cs="Times New Roman"/>
                <w:b/>
                <w:i/>
                <w:sz w:val="24"/>
              </w:rPr>
              <w:t>p</w:t>
            </w:r>
          </w:p>
          <w:p w14:paraId="14BC6630" w14:textId="77777777" w:rsidR="00754317" w:rsidRPr="00525E32" w:rsidRDefault="00754317" w:rsidP="00DE04B0">
            <w:pPr>
              <w:widowControl w:val="0"/>
              <w:jc w:val="center"/>
              <w:rPr>
                <w:rFonts w:ascii="Times New Roman" w:hAnsi="Times New Roman" w:cs="Times New Roman"/>
                <w:b/>
              </w:rPr>
            </w:pPr>
            <w:r w:rsidRPr="00181FD8">
              <w:rPr>
                <w:rFonts w:ascii="Times New Roman" w:hAnsi="Times New Roman" w:cs="Times New Roman"/>
                <w:b/>
              </w:rPr>
              <w:t>(</w:t>
            </w:r>
            <w:r w:rsidRPr="00B61BF6">
              <w:rPr>
                <w:rFonts w:ascii="Times New Roman" w:hAnsi="Times New Roman" w:cs="Times New Roman"/>
                <w:b/>
                <w:i/>
                <w:iCs/>
              </w:rPr>
              <w:t>N</w:t>
            </w:r>
            <w:r>
              <w:rPr>
                <w:rFonts w:ascii="Times New Roman" w:hAnsi="Times New Roman" w:cs="Times New Roman"/>
                <w:b/>
              </w:rPr>
              <w:t>=1042)</w:t>
            </w:r>
          </w:p>
        </w:tc>
        <w:tc>
          <w:tcPr>
            <w:tcW w:w="1248" w:type="pct"/>
            <w:tcBorders>
              <w:top w:val="nil"/>
              <w:left w:val="nil"/>
              <w:bottom w:val="single" w:sz="4" w:space="0" w:color="000000" w:themeColor="text1"/>
              <w:right w:val="nil"/>
            </w:tcBorders>
          </w:tcPr>
          <w:p w14:paraId="1AA8EE45" w14:textId="77777777" w:rsidR="00754317" w:rsidRDefault="00754317" w:rsidP="00DE04B0">
            <w:pPr>
              <w:widowControl w:val="0"/>
              <w:jc w:val="center"/>
              <w:rPr>
                <w:rFonts w:ascii="Times New Roman" w:hAnsi="Times New Roman" w:cs="Times New Roman"/>
                <w:b/>
              </w:rPr>
            </w:pPr>
            <w:r w:rsidRPr="007068F4">
              <w:rPr>
                <w:rFonts w:ascii="Times New Roman" w:hAnsi="Times New Roman" w:cs="Times New Roman"/>
                <w:b/>
                <w:i/>
                <w:iCs/>
              </w:rPr>
              <w:t>OR</w:t>
            </w:r>
            <w:r w:rsidRPr="00525E32">
              <w:rPr>
                <w:rFonts w:ascii="Times New Roman" w:hAnsi="Times New Roman" w:cs="Times New Roman"/>
                <w:b/>
              </w:rPr>
              <w:t xml:space="preserve"> </w:t>
            </w:r>
            <w:r>
              <w:rPr>
                <w:rFonts w:ascii="Times New Roman" w:hAnsi="Times New Roman" w:cs="Times New Roman"/>
                <w:b/>
              </w:rPr>
              <w:t>[</w:t>
            </w:r>
            <w:r w:rsidRPr="00525E32">
              <w:rPr>
                <w:rFonts w:ascii="Times New Roman" w:hAnsi="Times New Roman" w:cs="Times New Roman"/>
                <w:b/>
              </w:rPr>
              <w:t>95% CI</w:t>
            </w:r>
            <w:r>
              <w:rPr>
                <w:rFonts w:ascii="Times New Roman" w:hAnsi="Times New Roman" w:cs="Times New Roman"/>
                <w:b/>
              </w:rPr>
              <w:t xml:space="preserve">], </w:t>
            </w:r>
            <w:r w:rsidRPr="00F77372">
              <w:rPr>
                <w:rFonts w:ascii="Times New Roman" w:hAnsi="Times New Roman" w:cs="Times New Roman"/>
                <w:b/>
                <w:i/>
                <w:sz w:val="24"/>
              </w:rPr>
              <w:t>p</w:t>
            </w:r>
          </w:p>
          <w:p w14:paraId="5DC994B2" w14:textId="77777777" w:rsidR="00754317" w:rsidRPr="00525E32" w:rsidRDefault="00754317" w:rsidP="00DE04B0">
            <w:pPr>
              <w:widowControl w:val="0"/>
              <w:jc w:val="center"/>
              <w:rPr>
                <w:rFonts w:ascii="Times New Roman" w:hAnsi="Times New Roman" w:cs="Times New Roman"/>
                <w:b/>
              </w:rPr>
            </w:pPr>
            <w:r w:rsidRPr="00181FD8">
              <w:rPr>
                <w:rFonts w:ascii="Times New Roman" w:hAnsi="Times New Roman" w:cs="Times New Roman"/>
                <w:b/>
              </w:rPr>
              <w:t>(</w:t>
            </w:r>
            <w:r w:rsidRPr="00B61BF6">
              <w:rPr>
                <w:rFonts w:ascii="Times New Roman" w:hAnsi="Times New Roman" w:cs="Times New Roman"/>
                <w:b/>
                <w:i/>
                <w:iCs/>
              </w:rPr>
              <w:t>N</w:t>
            </w:r>
            <w:r>
              <w:rPr>
                <w:rFonts w:ascii="Times New Roman" w:hAnsi="Times New Roman" w:cs="Times New Roman"/>
                <w:b/>
              </w:rPr>
              <w:t>=980)</w:t>
            </w:r>
          </w:p>
        </w:tc>
        <w:tc>
          <w:tcPr>
            <w:tcW w:w="729" w:type="pct"/>
            <w:tcBorders>
              <w:top w:val="nil"/>
              <w:left w:val="nil"/>
              <w:bottom w:val="single" w:sz="4" w:space="0" w:color="000000" w:themeColor="text1"/>
              <w:right w:val="nil"/>
            </w:tcBorders>
          </w:tcPr>
          <w:p w14:paraId="195A6362" w14:textId="77777777" w:rsidR="00754317" w:rsidRPr="00525E32" w:rsidRDefault="00754317" w:rsidP="00DE04B0">
            <w:pPr>
              <w:widowControl w:val="0"/>
              <w:jc w:val="center"/>
              <w:rPr>
                <w:rFonts w:ascii="Times New Roman" w:hAnsi="Times New Roman" w:cs="Times New Roman"/>
                <w:b/>
              </w:rPr>
            </w:pPr>
          </w:p>
        </w:tc>
      </w:tr>
      <w:tr w:rsidR="00754317" w:rsidRPr="00525E32" w14:paraId="221B5220" w14:textId="77777777" w:rsidTr="00DE04B0">
        <w:trPr>
          <w:gridAfter w:val="1"/>
          <w:wAfter w:w="144" w:type="pct"/>
        </w:trPr>
        <w:tc>
          <w:tcPr>
            <w:tcW w:w="1679" w:type="pct"/>
            <w:tcBorders>
              <w:top w:val="single" w:sz="4" w:space="0" w:color="000000" w:themeColor="text1"/>
              <w:left w:val="nil"/>
              <w:bottom w:val="nil"/>
              <w:right w:val="nil"/>
            </w:tcBorders>
          </w:tcPr>
          <w:p w14:paraId="054A9CDD" w14:textId="77777777" w:rsidR="00754317" w:rsidRPr="00525E32" w:rsidRDefault="00754317" w:rsidP="00DE04B0">
            <w:pPr>
              <w:widowControl w:val="0"/>
              <w:jc w:val="both"/>
              <w:rPr>
                <w:rFonts w:ascii="Times New Roman" w:hAnsi="Times New Roman" w:cs="Times New Roman"/>
                <w:b/>
              </w:rPr>
            </w:pPr>
          </w:p>
        </w:tc>
        <w:tc>
          <w:tcPr>
            <w:tcW w:w="1200" w:type="pct"/>
            <w:tcBorders>
              <w:top w:val="single" w:sz="4" w:space="0" w:color="000000" w:themeColor="text1"/>
              <w:left w:val="nil"/>
              <w:bottom w:val="nil"/>
              <w:right w:val="nil"/>
            </w:tcBorders>
          </w:tcPr>
          <w:p w14:paraId="1A707B71" w14:textId="77777777" w:rsidR="00754317" w:rsidRPr="00525E32" w:rsidRDefault="00754317" w:rsidP="00DE04B0">
            <w:pPr>
              <w:widowControl w:val="0"/>
              <w:jc w:val="center"/>
              <w:rPr>
                <w:rFonts w:ascii="Times New Roman" w:hAnsi="Times New Roman" w:cs="Times New Roman"/>
                <w:b/>
              </w:rPr>
            </w:pPr>
          </w:p>
        </w:tc>
        <w:tc>
          <w:tcPr>
            <w:tcW w:w="1248" w:type="pct"/>
            <w:tcBorders>
              <w:top w:val="single" w:sz="4" w:space="0" w:color="000000" w:themeColor="text1"/>
              <w:left w:val="nil"/>
              <w:bottom w:val="nil"/>
              <w:right w:val="nil"/>
            </w:tcBorders>
          </w:tcPr>
          <w:p w14:paraId="683C5785" w14:textId="77777777" w:rsidR="00754317" w:rsidRPr="00525E32" w:rsidRDefault="00754317" w:rsidP="00DE04B0">
            <w:pPr>
              <w:widowControl w:val="0"/>
              <w:jc w:val="center"/>
              <w:rPr>
                <w:rFonts w:ascii="Times New Roman" w:hAnsi="Times New Roman" w:cs="Times New Roman"/>
                <w:b/>
              </w:rPr>
            </w:pPr>
          </w:p>
        </w:tc>
        <w:tc>
          <w:tcPr>
            <w:tcW w:w="729" w:type="pct"/>
            <w:tcBorders>
              <w:top w:val="single" w:sz="4" w:space="0" w:color="000000" w:themeColor="text1"/>
              <w:left w:val="nil"/>
              <w:bottom w:val="nil"/>
              <w:right w:val="nil"/>
            </w:tcBorders>
          </w:tcPr>
          <w:p w14:paraId="6DF66F5E" w14:textId="77777777" w:rsidR="00754317" w:rsidRPr="00525E32" w:rsidRDefault="00754317" w:rsidP="00DE04B0">
            <w:pPr>
              <w:widowControl w:val="0"/>
              <w:jc w:val="center"/>
              <w:rPr>
                <w:rFonts w:ascii="Times New Roman" w:hAnsi="Times New Roman" w:cs="Times New Roman"/>
                <w:b/>
              </w:rPr>
            </w:pPr>
          </w:p>
        </w:tc>
      </w:tr>
      <w:tr w:rsidR="00754317" w:rsidRPr="00525E32" w14:paraId="621267B2" w14:textId="77777777" w:rsidTr="00DE04B0">
        <w:trPr>
          <w:gridAfter w:val="1"/>
          <w:wAfter w:w="144" w:type="pct"/>
        </w:trPr>
        <w:tc>
          <w:tcPr>
            <w:tcW w:w="1679" w:type="pct"/>
            <w:tcBorders>
              <w:top w:val="nil"/>
              <w:left w:val="nil"/>
              <w:bottom w:val="nil"/>
              <w:right w:val="nil"/>
            </w:tcBorders>
          </w:tcPr>
          <w:p w14:paraId="0D2A5B89" w14:textId="77777777" w:rsidR="00754317" w:rsidRPr="00525E32" w:rsidRDefault="00754317" w:rsidP="00DE04B0">
            <w:pPr>
              <w:widowControl w:val="0"/>
              <w:rPr>
                <w:rFonts w:ascii="Times New Roman" w:hAnsi="Times New Roman" w:cs="Times New Roman"/>
              </w:rPr>
            </w:pPr>
            <w:r>
              <w:rPr>
                <w:rFonts w:ascii="Times New Roman" w:hAnsi="Times New Roman" w:cs="Times New Roman"/>
              </w:rPr>
              <w:t xml:space="preserve">Positive experiences of aging </w:t>
            </w:r>
          </w:p>
        </w:tc>
        <w:tc>
          <w:tcPr>
            <w:tcW w:w="1200" w:type="pct"/>
            <w:tcBorders>
              <w:top w:val="nil"/>
              <w:left w:val="nil"/>
              <w:bottom w:val="nil"/>
              <w:right w:val="nil"/>
            </w:tcBorders>
          </w:tcPr>
          <w:p w14:paraId="2D065C4E"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.763 </w:t>
            </w:r>
            <w:r>
              <w:rPr>
                <w:rFonts w:ascii="Times New Roman" w:hAnsi="Times New Roman" w:cs="Times New Roman"/>
                <w:bCs/>
              </w:rPr>
              <w:t>[</w:t>
            </w:r>
            <w:r w:rsidRPr="00525E32">
              <w:rPr>
                <w:rFonts w:ascii="Times New Roman" w:hAnsi="Times New Roman" w:cs="Times New Roman"/>
                <w:bCs/>
              </w:rPr>
              <w:t>.719,.809</w:t>
            </w:r>
            <w:r>
              <w:rPr>
                <w:rFonts w:ascii="Times New Roman" w:hAnsi="Times New Roman" w:cs="Times New Roman"/>
                <w:bCs/>
              </w:rPr>
              <w:t>] ***</w:t>
            </w:r>
            <w:r w:rsidRPr="00525E32">
              <w:rPr>
                <w:rFonts w:ascii="Times New Roman" w:hAnsi="Times New Roman" w:cs="Times New Roman"/>
                <w:bCs/>
              </w:rPr>
              <w:t xml:space="preserve"> </w:t>
            </w:r>
          </w:p>
        </w:tc>
        <w:tc>
          <w:tcPr>
            <w:tcW w:w="1248" w:type="pct"/>
            <w:tcBorders>
              <w:top w:val="nil"/>
              <w:left w:val="nil"/>
              <w:bottom w:val="nil"/>
              <w:right w:val="nil"/>
            </w:tcBorders>
          </w:tcPr>
          <w:p w14:paraId="680FE564"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.685 </w:t>
            </w:r>
            <w:r>
              <w:rPr>
                <w:rFonts w:ascii="Times New Roman" w:hAnsi="Times New Roman" w:cs="Times New Roman"/>
                <w:bCs/>
              </w:rPr>
              <w:t>[</w:t>
            </w:r>
            <w:r w:rsidRPr="00525E32">
              <w:rPr>
                <w:rFonts w:ascii="Times New Roman" w:hAnsi="Times New Roman" w:cs="Times New Roman"/>
                <w:bCs/>
              </w:rPr>
              <w:t>.638, .737</w:t>
            </w:r>
            <w:r>
              <w:rPr>
                <w:rFonts w:ascii="Times New Roman" w:hAnsi="Times New Roman" w:cs="Times New Roman"/>
                <w:bCs/>
              </w:rPr>
              <w:t>] ***</w:t>
            </w:r>
          </w:p>
        </w:tc>
        <w:tc>
          <w:tcPr>
            <w:tcW w:w="729" w:type="pct"/>
            <w:tcBorders>
              <w:top w:val="nil"/>
              <w:left w:val="nil"/>
              <w:bottom w:val="nil"/>
              <w:right w:val="nil"/>
            </w:tcBorders>
          </w:tcPr>
          <w:p w14:paraId="44E00AFD" w14:textId="77777777" w:rsidR="00754317" w:rsidRPr="00525E32" w:rsidRDefault="00754317" w:rsidP="00DE04B0">
            <w:pPr>
              <w:widowControl w:val="0"/>
              <w:jc w:val="center"/>
              <w:rPr>
                <w:rFonts w:ascii="Times New Roman" w:hAnsi="Times New Roman" w:cs="Times New Roman"/>
                <w:b/>
              </w:rPr>
            </w:pPr>
            <w:r w:rsidRPr="00525E32">
              <w:rPr>
                <w:rFonts w:ascii="Times New Roman" w:hAnsi="Times New Roman" w:cs="Times New Roman"/>
                <w:b/>
              </w:rPr>
              <w:t>0.024</w:t>
            </w:r>
            <w:r>
              <w:rPr>
                <w:rFonts w:ascii="Times New Roman" w:hAnsi="Times New Roman" w:cs="Times New Roman"/>
                <w:b/>
              </w:rPr>
              <w:t>*</w:t>
            </w:r>
          </w:p>
        </w:tc>
      </w:tr>
      <w:tr w:rsidR="00754317" w:rsidRPr="00525E32" w14:paraId="5C465D36" w14:textId="77777777" w:rsidTr="00DE04B0">
        <w:trPr>
          <w:gridAfter w:val="1"/>
          <w:wAfter w:w="144" w:type="pct"/>
        </w:trPr>
        <w:tc>
          <w:tcPr>
            <w:tcW w:w="1679" w:type="pct"/>
            <w:tcBorders>
              <w:top w:val="nil"/>
              <w:left w:val="nil"/>
              <w:bottom w:val="nil"/>
              <w:right w:val="nil"/>
            </w:tcBorders>
          </w:tcPr>
          <w:p w14:paraId="7721050E" w14:textId="77777777" w:rsidR="00754317" w:rsidRPr="00525E32" w:rsidRDefault="00754317" w:rsidP="00DE04B0">
            <w:pPr>
              <w:widowControl w:val="0"/>
              <w:ind w:left="150"/>
              <w:rPr>
                <w:rFonts w:ascii="Times New Roman" w:hAnsi="Times New Roman" w:cs="Times New Roman"/>
              </w:rPr>
            </w:pPr>
          </w:p>
        </w:tc>
        <w:tc>
          <w:tcPr>
            <w:tcW w:w="1200" w:type="pct"/>
            <w:tcBorders>
              <w:top w:val="nil"/>
              <w:left w:val="nil"/>
              <w:bottom w:val="nil"/>
              <w:right w:val="nil"/>
            </w:tcBorders>
          </w:tcPr>
          <w:p w14:paraId="48CBF1C8" w14:textId="77777777" w:rsidR="00754317" w:rsidRPr="00525E32" w:rsidRDefault="00754317" w:rsidP="00DE04B0">
            <w:pPr>
              <w:widowControl w:val="0"/>
              <w:jc w:val="center"/>
              <w:rPr>
                <w:rFonts w:ascii="Times New Roman" w:hAnsi="Times New Roman" w:cs="Times New Roman"/>
                <w:bCs/>
              </w:rPr>
            </w:pPr>
          </w:p>
        </w:tc>
        <w:tc>
          <w:tcPr>
            <w:tcW w:w="1248" w:type="pct"/>
            <w:tcBorders>
              <w:top w:val="nil"/>
              <w:left w:val="nil"/>
              <w:bottom w:val="nil"/>
              <w:right w:val="nil"/>
            </w:tcBorders>
          </w:tcPr>
          <w:p w14:paraId="53075DB2" w14:textId="77777777" w:rsidR="00754317" w:rsidRPr="00525E32" w:rsidRDefault="00754317" w:rsidP="00DE04B0">
            <w:pPr>
              <w:widowControl w:val="0"/>
              <w:jc w:val="center"/>
              <w:rPr>
                <w:rFonts w:ascii="Times New Roman" w:hAnsi="Times New Roman" w:cs="Times New Roman"/>
                <w:bCs/>
              </w:rPr>
            </w:pPr>
          </w:p>
        </w:tc>
        <w:tc>
          <w:tcPr>
            <w:tcW w:w="729" w:type="pct"/>
            <w:tcBorders>
              <w:top w:val="nil"/>
              <w:left w:val="nil"/>
              <w:bottom w:val="nil"/>
              <w:right w:val="nil"/>
            </w:tcBorders>
          </w:tcPr>
          <w:p w14:paraId="5CA25FE9" w14:textId="77777777" w:rsidR="00754317" w:rsidRPr="00525E32" w:rsidRDefault="00754317" w:rsidP="00DE04B0">
            <w:pPr>
              <w:widowControl w:val="0"/>
              <w:jc w:val="center"/>
              <w:rPr>
                <w:rFonts w:ascii="Times New Roman" w:hAnsi="Times New Roman" w:cs="Times New Roman"/>
                <w:bCs/>
              </w:rPr>
            </w:pPr>
          </w:p>
        </w:tc>
      </w:tr>
      <w:tr w:rsidR="00754317" w:rsidRPr="00525E32" w14:paraId="7D0AFDAB" w14:textId="77777777" w:rsidTr="00DE04B0">
        <w:trPr>
          <w:gridAfter w:val="1"/>
          <w:wAfter w:w="144" w:type="pct"/>
        </w:trPr>
        <w:tc>
          <w:tcPr>
            <w:tcW w:w="1679" w:type="pct"/>
            <w:tcBorders>
              <w:top w:val="nil"/>
              <w:left w:val="nil"/>
              <w:bottom w:val="nil"/>
              <w:right w:val="nil"/>
            </w:tcBorders>
          </w:tcPr>
          <w:p w14:paraId="1272CC38"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Age 65</w:t>
            </w:r>
            <w:r>
              <w:rPr>
                <w:rFonts w:ascii="Times New Roman" w:hAnsi="Times New Roman" w:cs="Times New Roman"/>
              </w:rPr>
              <w:t>–</w:t>
            </w:r>
            <w:r w:rsidRPr="00525E32">
              <w:rPr>
                <w:rFonts w:ascii="Times New Roman" w:hAnsi="Times New Roman" w:cs="Times New Roman"/>
              </w:rPr>
              <w:t>80 (</w:t>
            </w:r>
            <w:r>
              <w:rPr>
                <w:rFonts w:ascii="Times New Roman" w:hAnsi="Times New Roman" w:cs="Times New Roman"/>
              </w:rPr>
              <w:t>r</w:t>
            </w:r>
            <w:r w:rsidRPr="00525E32">
              <w:rPr>
                <w:rFonts w:ascii="Times New Roman" w:hAnsi="Times New Roman" w:cs="Times New Roman"/>
              </w:rPr>
              <w:t>ef=50</w:t>
            </w:r>
            <w:r>
              <w:rPr>
                <w:rFonts w:ascii="Times New Roman" w:hAnsi="Times New Roman" w:cs="Times New Roman"/>
              </w:rPr>
              <w:t>–</w:t>
            </w:r>
            <w:r w:rsidRPr="00525E32">
              <w:rPr>
                <w:rFonts w:ascii="Times New Roman" w:hAnsi="Times New Roman" w:cs="Times New Roman"/>
              </w:rPr>
              <w:t>64)</w:t>
            </w:r>
          </w:p>
        </w:tc>
        <w:tc>
          <w:tcPr>
            <w:tcW w:w="1200" w:type="pct"/>
            <w:tcBorders>
              <w:top w:val="nil"/>
              <w:left w:val="nil"/>
              <w:bottom w:val="nil"/>
              <w:right w:val="nil"/>
            </w:tcBorders>
          </w:tcPr>
          <w:p w14:paraId="59112D86"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.604 </w:t>
            </w:r>
            <w:r>
              <w:rPr>
                <w:rFonts w:ascii="Times New Roman" w:hAnsi="Times New Roman" w:cs="Times New Roman"/>
                <w:bCs/>
              </w:rPr>
              <w:t>[</w:t>
            </w:r>
            <w:r w:rsidRPr="00525E32">
              <w:rPr>
                <w:rFonts w:ascii="Times New Roman" w:hAnsi="Times New Roman" w:cs="Times New Roman"/>
                <w:bCs/>
              </w:rPr>
              <w:t>.436,.836</w:t>
            </w:r>
            <w:r>
              <w:rPr>
                <w:rFonts w:ascii="Times New Roman" w:hAnsi="Times New Roman" w:cs="Times New Roman"/>
                <w:bCs/>
              </w:rPr>
              <w:t>] ***</w:t>
            </w:r>
          </w:p>
        </w:tc>
        <w:tc>
          <w:tcPr>
            <w:tcW w:w="1248" w:type="pct"/>
            <w:tcBorders>
              <w:top w:val="nil"/>
              <w:left w:val="nil"/>
              <w:bottom w:val="nil"/>
              <w:right w:val="nil"/>
            </w:tcBorders>
          </w:tcPr>
          <w:p w14:paraId="030C5BD4"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.542 </w:t>
            </w:r>
            <w:r>
              <w:rPr>
                <w:rFonts w:ascii="Times New Roman" w:hAnsi="Times New Roman" w:cs="Times New Roman"/>
                <w:bCs/>
              </w:rPr>
              <w:t>[</w:t>
            </w:r>
            <w:r w:rsidRPr="00525E32">
              <w:rPr>
                <w:rFonts w:ascii="Times New Roman" w:hAnsi="Times New Roman" w:cs="Times New Roman"/>
                <w:bCs/>
              </w:rPr>
              <w:t>.374, .784</w:t>
            </w:r>
            <w:r>
              <w:rPr>
                <w:rFonts w:ascii="Times New Roman" w:hAnsi="Times New Roman" w:cs="Times New Roman"/>
                <w:bCs/>
              </w:rPr>
              <w:t>] ***</w:t>
            </w:r>
          </w:p>
        </w:tc>
        <w:tc>
          <w:tcPr>
            <w:tcW w:w="729" w:type="pct"/>
            <w:tcBorders>
              <w:top w:val="nil"/>
              <w:left w:val="nil"/>
              <w:bottom w:val="nil"/>
              <w:right w:val="nil"/>
            </w:tcBorders>
          </w:tcPr>
          <w:p w14:paraId="0C2B87F2"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0.664</w:t>
            </w:r>
          </w:p>
        </w:tc>
      </w:tr>
      <w:tr w:rsidR="00754317" w:rsidRPr="00525E32" w14:paraId="1086522C" w14:textId="77777777" w:rsidTr="00DE04B0">
        <w:trPr>
          <w:gridAfter w:val="1"/>
          <w:wAfter w:w="144" w:type="pct"/>
        </w:trPr>
        <w:tc>
          <w:tcPr>
            <w:tcW w:w="1679" w:type="pct"/>
            <w:tcBorders>
              <w:top w:val="nil"/>
              <w:left w:val="nil"/>
              <w:bottom w:val="nil"/>
              <w:right w:val="nil"/>
            </w:tcBorders>
          </w:tcPr>
          <w:p w14:paraId="29B28725" w14:textId="77777777" w:rsidR="00754317" w:rsidRPr="00525E32" w:rsidRDefault="00754317" w:rsidP="00DE04B0">
            <w:pPr>
              <w:widowControl w:val="0"/>
              <w:rPr>
                <w:rFonts w:ascii="Times New Roman" w:hAnsi="Times New Roman" w:cs="Times New Roman"/>
                <w:b/>
                <w:bCs/>
              </w:rPr>
            </w:pPr>
          </w:p>
        </w:tc>
        <w:tc>
          <w:tcPr>
            <w:tcW w:w="1200" w:type="pct"/>
            <w:tcBorders>
              <w:top w:val="nil"/>
              <w:left w:val="nil"/>
              <w:bottom w:val="nil"/>
              <w:right w:val="nil"/>
            </w:tcBorders>
          </w:tcPr>
          <w:p w14:paraId="40F74EB6" w14:textId="77777777" w:rsidR="00754317" w:rsidRPr="00525E32" w:rsidRDefault="00754317" w:rsidP="00DE04B0">
            <w:pPr>
              <w:widowControl w:val="0"/>
              <w:jc w:val="center"/>
              <w:rPr>
                <w:rFonts w:ascii="Times New Roman" w:hAnsi="Times New Roman" w:cs="Times New Roman"/>
                <w:bCs/>
              </w:rPr>
            </w:pPr>
          </w:p>
        </w:tc>
        <w:tc>
          <w:tcPr>
            <w:tcW w:w="1248" w:type="pct"/>
            <w:tcBorders>
              <w:top w:val="nil"/>
              <w:left w:val="nil"/>
              <w:bottom w:val="nil"/>
              <w:right w:val="nil"/>
            </w:tcBorders>
          </w:tcPr>
          <w:p w14:paraId="6A9385C4" w14:textId="77777777" w:rsidR="00754317" w:rsidRPr="00525E32" w:rsidRDefault="00754317" w:rsidP="00DE04B0">
            <w:pPr>
              <w:widowControl w:val="0"/>
              <w:jc w:val="center"/>
              <w:rPr>
                <w:rFonts w:ascii="Times New Roman" w:hAnsi="Times New Roman" w:cs="Times New Roman"/>
                <w:bCs/>
              </w:rPr>
            </w:pPr>
          </w:p>
        </w:tc>
        <w:tc>
          <w:tcPr>
            <w:tcW w:w="729" w:type="pct"/>
            <w:tcBorders>
              <w:top w:val="nil"/>
              <w:left w:val="nil"/>
              <w:bottom w:val="nil"/>
              <w:right w:val="nil"/>
            </w:tcBorders>
          </w:tcPr>
          <w:p w14:paraId="387F8E64" w14:textId="77777777" w:rsidR="00754317" w:rsidRPr="00525E32" w:rsidRDefault="00754317" w:rsidP="00DE04B0">
            <w:pPr>
              <w:widowControl w:val="0"/>
              <w:jc w:val="center"/>
              <w:rPr>
                <w:rFonts w:ascii="Times New Roman" w:hAnsi="Times New Roman" w:cs="Times New Roman"/>
                <w:bCs/>
              </w:rPr>
            </w:pPr>
          </w:p>
        </w:tc>
      </w:tr>
      <w:tr w:rsidR="00754317" w:rsidRPr="00525E32" w14:paraId="2EDAFC48" w14:textId="77777777" w:rsidTr="00DE04B0">
        <w:trPr>
          <w:gridAfter w:val="1"/>
          <w:wAfter w:w="144" w:type="pct"/>
        </w:trPr>
        <w:tc>
          <w:tcPr>
            <w:tcW w:w="1679" w:type="pct"/>
            <w:tcBorders>
              <w:top w:val="nil"/>
              <w:left w:val="nil"/>
              <w:bottom w:val="nil"/>
              <w:right w:val="nil"/>
            </w:tcBorders>
          </w:tcPr>
          <w:p w14:paraId="0C0B0C2C" w14:textId="77777777" w:rsidR="00754317" w:rsidRPr="006657E7" w:rsidRDefault="00754317" w:rsidP="00DE04B0">
            <w:pPr>
              <w:widowControl w:val="0"/>
              <w:rPr>
                <w:rFonts w:ascii="Times New Roman" w:hAnsi="Times New Roman"/>
              </w:rPr>
            </w:pPr>
            <w:r w:rsidRPr="006657E7">
              <w:rPr>
                <w:rFonts w:ascii="Times New Roman" w:hAnsi="Times New Roman"/>
              </w:rPr>
              <w:t>Race (</w:t>
            </w:r>
            <w:r>
              <w:rPr>
                <w:rFonts w:ascii="Times New Roman" w:hAnsi="Times New Roman"/>
              </w:rPr>
              <w:t>r</w:t>
            </w:r>
            <w:r w:rsidRPr="00CD576C">
              <w:rPr>
                <w:rFonts w:ascii="Times New Roman" w:hAnsi="Times New Roman" w:cs="Times New Roman"/>
              </w:rPr>
              <w:t>ef=</w:t>
            </w:r>
            <w:r>
              <w:rPr>
                <w:rFonts w:ascii="Times New Roman" w:hAnsi="Times New Roman" w:cs="Times New Roman"/>
              </w:rPr>
              <w:t>W</w:t>
            </w:r>
            <w:r w:rsidRPr="00CD576C">
              <w:rPr>
                <w:rFonts w:ascii="Times New Roman" w:hAnsi="Times New Roman" w:cs="Times New Roman"/>
              </w:rPr>
              <w:t>hite</w:t>
            </w:r>
            <w:r w:rsidRPr="006657E7">
              <w:rPr>
                <w:rFonts w:ascii="Times New Roman" w:hAnsi="Times New Roman"/>
              </w:rPr>
              <w:t>)</w:t>
            </w:r>
          </w:p>
        </w:tc>
        <w:tc>
          <w:tcPr>
            <w:tcW w:w="1200" w:type="pct"/>
            <w:tcBorders>
              <w:top w:val="nil"/>
              <w:left w:val="nil"/>
              <w:bottom w:val="nil"/>
              <w:right w:val="nil"/>
            </w:tcBorders>
          </w:tcPr>
          <w:p w14:paraId="1EDEB194" w14:textId="77777777" w:rsidR="00754317" w:rsidRPr="00525E32" w:rsidRDefault="00754317" w:rsidP="00DE04B0">
            <w:pPr>
              <w:widowControl w:val="0"/>
              <w:jc w:val="center"/>
              <w:rPr>
                <w:rFonts w:ascii="Times New Roman" w:hAnsi="Times New Roman" w:cs="Times New Roman"/>
                <w:bCs/>
              </w:rPr>
            </w:pPr>
          </w:p>
        </w:tc>
        <w:tc>
          <w:tcPr>
            <w:tcW w:w="1248" w:type="pct"/>
            <w:tcBorders>
              <w:top w:val="nil"/>
              <w:left w:val="nil"/>
              <w:bottom w:val="nil"/>
              <w:right w:val="nil"/>
            </w:tcBorders>
          </w:tcPr>
          <w:p w14:paraId="604F3A14" w14:textId="77777777" w:rsidR="00754317" w:rsidRPr="00525E32" w:rsidRDefault="00754317" w:rsidP="00DE04B0">
            <w:pPr>
              <w:widowControl w:val="0"/>
              <w:jc w:val="center"/>
              <w:rPr>
                <w:rFonts w:ascii="Times New Roman" w:hAnsi="Times New Roman" w:cs="Times New Roman"/>
                <w:bCs/>
              </w:rPr>
            </w:pPr>
          </w:p>
        </w:tc>
        <w:tc>
          <w:tcPr>
            <w:tcW w:w="729" w:type="pct"/>
            <w:tcBorders>
              <w:top w:val="nil"/>
              <w:left w:val="nil"/>
              <w:bottom w:val="nil"/>
              <w:right w:val="nil"/>
            </w:tcBorders>
          </w:tcPr>
          <w:p w14:paraId="5A73FDC3" w14:textId="77777777" w:rsidR="00754317" w:rsidRPr="00525E32" w:rsidRDefault="00754317" w:rsidP="00DE04B0">
            <w:pPr>
              <w:widowControl w:val="0"/>
              <w:jc w:val="center"/>
              <w:rPr>
                <w:rFonts w:ascii="Times New Roman" w:hAnsi="Times New Roman" w:cs="Times New Roman"/>
                <w:bCs/>
              </w:rPr>
            </w:pPr>
          </w:p>
        </w:tc>
      </w:tr>
      <w:tr w:rsidR="00754317" w:rsidRPr="00525E32" w14:paraId="1060D458" w14:textId="77777777" w:rsidTr="00DE04B0">
        <w:trPr>
          <w:gridAfter w:val="1"/>
          <w:wAfter w:w="144" w:type="pct"/>
        </w:trPr>
        <w:tc>
          <w:tcPr>
            <w:tcW w:w="1679" w:type="pct"/>
            <w:tcBorders>
              <w:top w:val="nil"/>
              <w:left w:val="nil"/>
              <w:bottom w:val="nil"/>
              <w:right w:val="nil"/>
            </w:tcBorders>
          </w:tcPr>
          <w:p w14:paraId="220D12DA"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 xml:space="preserve">Non-Hispanic Black </w:t>
            </w:r>
          </w:p>
        </w:tc>
        <w:tc>
          <w:tcPr>
            <w:tcW w:w="1200" w:type="pct"/>
            <w:tcBorders>
              <w:top w:val="nil"/>
              <w:left w:val="nil"/>
              <w:bottom w:val="nil"/>
              <w:right w:val="nil"/>
            </w:tcBorders>
          </w:tcPr>
          <w:p w14:paraId="6A98ED9D"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.928 </w:t>
            </w:r>
            <w:r>
              <w:rPr>
                <w:rFonts w:ascii="Times New Roman" w:hAnsi="Times New Roman" w:cs="Times New Roman"/>
                <w:bCs/>
              </w:rPr>
              <w:t>[</w:t>
            </w:r>
            <w:r w:rsidRPr="00525E32">
              <w:rPr>
                <w:rFonts w:ascii="Times New Roman" w:hAnsi="Times New Roman" w:cs="Times New Roman"/>
                <w:bCs/>
              </w:rPr>
              <w:t>.590, 1.459</w:t>
            </w:r>
            <w:r>
              <w:rPr>
                <w:rFonts w:ascii="Times New Roman" w:hAnsi="Times New Roman" w:cs="Times New Roman"/>
                <w:bCs/>
              </w:rPr>
              <w:t>]</w:t>
            </w:r>
            <w:r w:rsidRPr="00525E32">
              <w:rPr>
                <w:rFonts w:ascii="Times New Roman" w:hAnsi="Times New Roman" w:cs="Times New Roman"/>
                <w:bCs/>
              </w:rPr>
              <w:t xml:space="preserve"> </w:t>
            </w:r>
          </w:p>
        </w:tc>
        <w:tc>
          <w:tcPr>
            <w:tcW w:w="1248" w:type="pct"/>
            <w:tcBorders>
              <w:top w:val="nil"/>
              <w:left w:val="nil"/>
              <w:bottom w:val="nil"/>
              <w:right w:val="nil"/>
            </w:tcBorders>
          </w:tcPr>
          <w:p w14:paraId="07E097A0"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.834 </w:t>
            </w:r>
            <w:r>
              <w:rPr>
                <w:rFonts w:ascii="Times New Roman" w:hAnsi="Times New Roman" w:cs="Times New Roman"/>
                <w:bCs/>
              </w:rPr>
              <w:t>[</w:t>
            </w:r>
            <w:r w:rsidRPr="00525E32">
              <w:rPr>
                <w:rFonts w:ascii="Times New Roman" w:hAnsi="Times New Roman" w:cs="Times New Roman"/>
                <w:bCs/>
              </w:rPr>
              <w:t>.488, 1.424</w:t>
            </w:r>
            <w:r>
              <w:rPr>
                <w:rFonts w:ascii="Times New Roman" w:hAnsi="Times New Roman" w:cs="Times New Roman"/>
                <w:bCs/>
              </w:rPr>
              <w:t>]</w:t>
            </w:r>
          </w:p>
        </w:tc>
        <w:tc>
          <w:tcPr>
            <w:tcW w:w="729" w:type="pct"/>
            <w:tcBorders>
              <w:top w:val="nil"/>
              <w:left w:val="nil"/>
              <w:bottom w:val="nil"/>
              <w:right w:val="nil"/>
            </w:tcBorders>
          </w:tcPr>
          <w:p w14:paraId="4E2584B4"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rPr>
              <w:t>0.764</w:t>
            </w:r>
          </w:p>
        </w:tc>
      </w:tr>
      <w:tr w:rsidR="00754317" w:rsidRPr="00525E32" w14:paraId="7C457766" w14:textId="77777777" w:rsidTr="00DE04B0">
        <w:trPr>
          <w:gridAfter w:val="1"/>
          <w:wAfter w:w="144" w:type="pct"/>
        </w:trPr>
        <w:tc>
          <w:tcPr>
            <w:tcW w:w="1679" w:type="pct"/>
            <w:tcBorders>
              <w:top w:val="nil"/>
              <w:left w:val="nil"/>
              <w:bottom w:val="nil"/>
              <w:right w:val="nil"/>
            </w:tcBorders>
          </w:tcPr>
          <w:p w14:paraId="6DBEFD79"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 xml:space="preserve">Hispanic/Latino </w:t>
            </w:r>
          </w:p>
        </w:tc>
        <w:tc>
          <w:tcPr>
            <w:tcW w:w="1200" w:type="pct"/>
            <w:tcBorders>
              <w:top w:val="nil"/>
              <w:left w:val="nil"/>
              <w:bottom w:val="nil"/>
              <w:right w:val="nil"/>
            </w:tcBorders>
          </w:tcPr>
          <w:p w14:paraId="530EEC10"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.988 </w:t>
            </w:r>
            <w:r>
              <w:rPr>
                <w:rFonts w:ascii="Times New Roman" w:hAnsi="Times New Roman" w:cs="Times New Roman"/>
                <w:bCs/>
              </w:rPr>
              <w:t>[</w:t>
            </w:r>
            <w:r w:rsidRPr="00525E32">
              <w:rPr>
                <w:rFonts w:ascii="Times New Roman" w:hAnsi="Times New Roman" w:cs="Times New Roman"/>
                <w:bCs/>
              </w:rPr>
              <w:t>.637, 1.533</w:t>
            </w:r>
            <w:r>
              <w:rPr>
                <w:rFonts w:ascii="Times New Roman" w:hAnsi="Times New Roman" w:cs="Times New Roman"/>
                <w:bCs/>
              </w:rPr>
              <w:t>]</w:t>
            </w:r>
          </w:p>
        </w:tc>
        <w:tc>
          <w:tcPr>
            <w:tcW w:w="1248" w:type="pct"/>
            <w:tcBorders>
              <w:top w:val="nil"/>
              <w:left w:val="nil"/>
              <w:bottom w:val="nil"/>
              <w:right w:val="nil"/>
            </w:tcBorders>
          </w:tcPr>
          <w:p w14:paraId="7E830B3C"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1.089 </w:t>
            </w:r>
            <w:r>
              <w:rPr>
                <w:rFonts w:ascii="Times New Roman" w:hAnsi="Times New Roman" w:cs="Times New Roman"/>
                <w:bCs/>
              </w:rPr>
              <w:t>[</w:t>
            </w:r>
            <w:r w:rsidRPr="00525E32">
              <w:rPr>
                <w:rFonts w:ascii="Times New Roman" w:hAnsi="Times New Roman" w:cs="Times New Roman"/>
                <w:bCs/>
              </w:rPr>
              <w:t>.663, 1.787</w:t>
            </w:r>
            <w:r>
              <w:rPr>
                <w:rFonts w:ascii="Times New Roman" w:hAnsi="Times New Roman" w:cs="Times New Roman"/>
                <w:bCs/>
              </w:rPr>
              <w:t>]</w:t>
            </w:r>
          </w:p>
        </w:tc>
        <w:tc>
          <w:tcPr>
            <w:tcW w:w="729" w:type="pct"/>
            <w:tcBorders>
              <w:top w:val="nil"/>
              <w:left w:val="nil"/>
              <w:bottom w:val="nil"/>
              <w:right w:val="nil"/>
            </w:tcBorders>
          </w:tcPr>
          <w:p w14:paraId="0452EC72"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rPr>
              <w:t>0.774</w:t>
            </w:r>
          </w:p>
        </w:tc>
      </w:tr>
      <w:tr w:rsidR="00754317" w:rsidRPr="00525E32" w14:paraId="4CF90167" w14:textId="77777777" w:rsidTr="00DE04B0">
        <w:trPr>
          <w:gridAfter w:val="1"/>
          <w:wAfter w:w="144" w:type="pct"/>
          <w:trHeight w:val="252"/>
        </w:trPr>
        <w:tc>
          <w:tcPr>
            <w:tcW w:w="1679" w:type="pct"/>
            <w:tcBorders>
              <w:top w:val="nil"/>
              <w:left w:val="nil"/>
              <w:bottom w:val="nil"/>
              <w:right w:val="nil"/>
            </w:tcBorders>
          </w:tcPr>
          <w:p w14:paraId="100287C8"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 xml:space="preserve">Other/Multiracial </w:t>
            </w:r>
          </w:p>
        </w:tc>
        <w:tc>
          <w:tcPr>
            <w:tcW w:w="1200" w:type="pct"/>
            <w:tcBorders>
              <w:top w:val="nil"/>
              <w:left w:val="nil"/>
              <w:bottom w:val="nil"/>
              <w:right w:val="nil"/>
            </w:tcBorders>
          </w:tcPr>
          <w:p w14:paraId="4C1FC3B8"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1.157 </w:t>
            </w:r>
            <w:r>
              <w:rPr>
                <w:rFonts w:ascii="Times New Roman" w:hAnsi="Times New Roman" w:cs="Times New Roman"/>
                <w:bCs/>
              </w:rPr>
              <w:t>[</w:t>
            </w:r>
            <w:r w:rsidRPr="00525E32">
              <w:rPr>
                <w:rFonts w:ascii="Times New Roman" w:hAnsi="Times New Roman" w:cs="Times New Roman"/>
                <w:bCs/>
              </w:rPr>
              <w:t>.664, 2.015</w:t>
            </w:r>
            <w:r>
              <w:rPr>
                <w:rFonts w:ascii="Times New Roman" w:hAnsi="Times New Roman" w:cs="Times New Roman"/>
                <w:bCs/>
              </w:rPr>
              <w:t>]</w:t>
            </w:r>
          </w:p>
        </w:tc>
        <w:tc>
          <w:tcPr>
            <w:tcW w:w="1248" w:type="pct"/>
            <w:tcBorders>
              <w:top w:val="nil"/>
              <w:left w:val="nil"/>
              <w:bottom w:val="nil"/>
              <w:right w:val="nil"/>
            </w:tcBorders>
          </w:tcPr>
          <w:p w14:paraId="79A44F4B"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537 </w:t>
            </w:r>
            <w:r>
              <w:rPr>
                <w:rFonts w:ascii="Times New Roman" w:hAnsi="Times New Roman" w:cs="Times New Roman"/>
                <w:bCs/>
              </w:rPr>
              <w:t>[</w:t>
            </w:r>
            <w:r w:rsidRPr="00525E32">
              <w:rPr>
                <w:rFonts w:ascii="Times New Roman" w:hAnsi="Times New Roman" w:cs="Times New Roman"/>
                <w:bCs/>
              </w:rPr>
              <w:t>.261, 1.105</w:t>
            </w:r>
            <w:r>
              <w:rPr>
                <w:rFonts w:ascii="Times New Roman" w:hAnsi="Times New Roman" w:cs="Times New Roman"/>
                <w:bCs/>
              </w:rPr>
              <w:t>]</w:t>
            </w:r>
          </w:p>
        </w:tc>
        <w:tc>
          <w:tcPr>
            <w:tcW w:w="729" w:type="pct"/>
            <w:tcBorders>
              <w:top w:val="nil"/>
              <w:left w:val="nil"/>
              <w:bottom w:val="nil"/>
              <w:right w:val="nil"/>
            </w:tcBorders>
          </w:tcPr>
          <w:p w14:paraId="2F82EE34"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rPr>
              <w:t>0.098</w:t>
            </w:r>
          </w:p>
        </w:tc>
      </w:tr>
      <w:tr w:rsidR="00754317" w:rsidRPr="00525E32" w14:paraId="1EB0B1C0" w14:textId="77777777" w:rsidTr="00DE04B0">
        <w:trPr>
          <w:gridAfter w:val="1"/>
          <w:wAfter w:w="144" w:type="pct"/>
        </w:trPr>
        <w:tc>
          <w:tcPr>
            <w:tcW w:w="1679" w:type="pct"/>
            <w:tcBorders>
              <w:top w:val="nil"/>
              <w:left w:val="nil"/>
              <w:bottom w:val="nil"/>
              <w:right w:val="nil"/>
            </w:tcBorders>
          </w:tcPr>
          <w:p w14:paraId="07B7B552" w14:textId="77777777" w:rsidR="00754317" w:rsidRPr="00525E32" w:rsidRDefault="00754317" w:rsidP="00DE04B0">
            <w:pPr>
              <w:widowControl w:val="0"/>
              <w:rPr>
                <w:rFonts w:ascii="Times New Roman" w:hAnsi="Times New Roman" w:cs="Times New Roman"/>
              </w:rPr>
            </w:pPr>
          </w:p>
        </w:tc>
        <w:tc>
          <w:tcPr>
            <w:tcW w:w="1200" w:type="pct"/>
            <w:tcBorders>
              <w:top w:val="nil"/>
              <w:left w:val="nil"/>
              <w:bottom w:val="nil"/>
              <w:right w:val="nil"/>
            </w:tcBorders>
          </w:tcPr>
          <w:p w14:paraId="2DB3C9A8" w14:textId="77777777" w:rsidR="00754317" w:rsidRPr="00525E32" w:rsidRDefault="00754317" w:rsidP="00DE04B0">
            <w:pPr>
              <w:widowControl w:val="0"/>
              <w:jc w:val="center"/>
              <w:rPr>
                <w:rFonts w:ascii="Times New Roman" w:hAnsi="Times New Roman" w:cs="Times New Roman"/>
                <w:bCs/>
              </w:rPr>
            </w:pPr>
          </w:p>
        </w:tc>
        <w:tc>
          <w:tcPr>
            <w:tcW w:w="1248" w:type="pct"/>
            <w:tcBorders>
              <w:top w:val="nil"/>
              <w:left w:val="nil"/>
              <w:bottom w:val="nil"/>
              <w:right w:val="nil"/>
            </w:tcBorders>
          </w:tcPr>
          <w:p w14:paraId="654BF4B7" w14:textId="77777777" w:rsidR="00754317" w:rsidRPr="00525E32" w:rsidRDefault="00754317" w:rsidP="00DE04B0">
            <w:pPr>
              <w:widowControl w:val="0"/>
              <w:jc w:val="center"/>
              <w:rPr>
                <w:rFonts w:ascii="Times New Roman" w:hAnsi="Times New Roman" w:cs="Times New Roman"/>
                <w:bCs/>
              </w:rPr>
            </w:pPr>
          </w:p>
        </w:tc>
        <w:tc>
          <w:tcPr>
            <w:tcW w:w="729" w:type="pct"/>
            <w:tcBorders>
              <w:top w:val="nil"/>
              <w:left w:val="nil"/>
              <w:bottom w:val="nil"/>
              <w:right w:val="nil"/>
            </w:tcBorders>
          </w:tcPr>
          <w:p w14:paraId="2DF803A6" w14:textId="77777777" w:rsidR="00754317" w:rsidRPr="00525E32" w:rsidRDefault="00754317" w:rsidP="00DE04B0">
            <w:pPr>
              <w:widowControl w:val="0"/>
              <w:jc w:val="center"/>
              <w:rPr>
                <w:rFonts w:ascii="Times New Roman" w:hAnsi="Times New Roman" w:cs="Times New Roman"/>
                <w:bCs/>
              </w:rPr>
            </w:pPr>
          </w:p>
        </w:tc>
      </w:tr>
      <w:tr w:rsidR="00754317" w:rsidRPr="00525E32" w14:paraId="09F8123F" w14:textId="77777777" w:rsidTr="00DE04B0">
        <w:trPr>
          <w:gridAfter w:val="1"/>
          <w:wAfter w:w="144" w:type="pct"/>
        </w:trPr>
        <w:tc>
          <w:tcPr>
            <w:tcW w:w="1679" w:type="pct"/>
            <w:tcBorders>
              <w:top w:val="nil"/>
              <w:left w:val="nil"/>
              <w:bottom w:val="nil"/>
              <w:right w:val="nil"/>
            </w:tcBorders>
          </w:tcPr>
          <w:p w14:paraId="7B9FE04C" w14:textId="77777777" w:rsidR="00754317" w:rsidRPr="00525E32" w:rsidRDefault="00754317" w:rsidP="00DE04B0">
            <w:pPr>
              <w:widowControl w:val="0"/>
              <w:rPr>
                <w:rFonts w:ascii="Times New Roman" w:hAnsi="Times New Roman" w:cs="Times New Roman"/>
              </w:rPr>
            </w:pPr>
          </w:p>
        </w:tc>
        <w:tc>
          <w:tcPr>
            <w:tcW w:w="1200" w:type="pct"/>
            <w:tcBorders>
              <w:top w:val="nil"/>
              <w:left w:val="nil"/>
              <w:bottom w:val="nil"/>
              <w:right w:val="nil"/>
            </w:tcBorders>
          </w:tcPr>
          <w:p w14:paraId="3F6CC3BD" w14:textId="77777777" w:rsidR="00754317" w:rsidRPr="00525E32" w:rsidRDefault="00754317" w:rsidP="00DE04B0">
            <w:pPr>
              <w:widowControl w:val="0"/>
              <w:jc w:val="center"/>
              <w:rPr>
                <w:rFonts w:ascii="Times New Roman" w:hAnsi="Times New Roman" w:cs="Times New Roman"/>
                <w:bCs/>
              </w:rPr>
            </w:pPr>
          </w:p>
        </w:tc>
        <w:tc>
          <w:tcPr>
            <w:tcW w:w="1248" w:type="pct"/>
            <w:tcBorders>
              <w:top w:val="nil"/>
              <w:left w:val="nil"/>
              <w:bottom w:val="nil"/>
              <w:right w:val="nil"/>
            </w:tcBorders>
          </w:tcPr>
          <w:p w14:paraId="4A9DF483" w14:textId="77777777" w:rsidR="00754317" w:rsidRPr="00525E32" w:rsidRDefault="00754317" w:rsidP="00DE04B0">
            <w:pPr>
              <w:widowControl w:val="0"/>
              <w:jc w:val="center"/>
              <w:rPr>
                <w:rFonts w:ascii="Times New Roman" w:hAnsi="Times New Roman" w:cs="Times New Roman"/>
                <w:bCs/>
              </w:rPr>
            </w:pPr>
          </w:p>
        </w:tc>
        <w:tc>
          <w:tcPr>
            <w:tcW w:w="729" w:type="pct"/>
            <w:tcBorders>
              <w:top w:val="nil"/>
              <w:left w:val="nil"/>
              <w:bottom w:val="nil"/>
              <w:right w:val="nil"/>
            </w:tcBorders>
          </w:tcPr>
          <w:p w14:paraId="28BA310A" w14:textId="77777777" w:rsidR="00754317" w:rsidRPr="00525E32" w:rsidRDefault="00754317" w:rsidP="00DE04B0">
            <w:pPr>
              <w:widowControl w:val="0"/>
              <w:jc w:val="center"/>
              <w:rPr>
                <w:rFonts w:ascii="Times New Roman" w:hAnsi="Times New Roman" w:cs="Times New Roman"/>
                <w:bCs/>
              </w:rPr>
            </w:pPr>
          </w:p>
        </w:tc>
      </w:tr>
      <w:tr w:rsidR="00754317" w:rsidRPr="00525E32" w14:paraId="57BBDE49" w14:textId="77777777" w:rsidTr="00DE04B0">
        <w:trPr>
          <w:gridAfter w:val="1"/>
          <w:wAfter w:w="144" w:type="pct"/>
        </w:trPr>
        <w:tc>
          <w:tcPr>
            <w:tcW w:w="1679" w:type="pct"/>
            <w:tcBorders>
              <w:top w:val="nil"/>
              <w:left w:val="nil"/>
              <w:bottom w:val="nil"/>
              <w:right w:val="nil"/>
            </w:tcBorders>
          </w:tcPr>
          <w:p w14:paraId="0CE0A48D"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Married/living with partner</w:t>
            </w:r>
          </w:p>
        </w:tc>
        <w:tc>
          <w:tcPr>
            <w:tcW w:w="1200" w:type="pct"/>
            <w:tcBorders>
              <w:top w:val="nil"/>
              <w:left w:val="nil"/>
              <w:bottom w:val="nil"/>
              <w:right w:val="nil"/>
            </w:tcBorders>
          </w:tcPr>
          <w:p w14:paraId="21156867"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.722 </w:t>
            </w:r>
            <w:r>
              <w:rPr>
                <w:rFonts w:ascii="Times New Roman" w:hAnsi="Times New Roman" w:cs="Times New Roman"/>
                <w:bCs/>
              </w:rPr>
              <w:t>[</w:t>
            </w:r>
            <w:r w:rsidRPr="00525E32">
              <w:rPr>
                <w:rFonts w:ascii="Times New Roman" w:hAnsi="Times New Roman" w:cs="Times New Roman"/>
                <w:bCs/>
              </w:rPr>
              <w:t>.543, 1.030</w:t>
            </w:r>
            <w:r>
              <w:rPr>
                <w:rFonts w:ascii="Times New Roman" w:hAnsi="Times New Roman" w:cs="Times New Roman"/>
                <w:bCs/>
              </w:rPr>
              <w:t>] *</w:t>
            </w:r>
          </w:p>
        </w:tc>
        <w:tc>
          <w:tcPr>
            <w:tcW w:w="1248" w:type="pct"/>
            <w:tcBorders>
              <w:top w:val="nil"/>
              <w:left w:val="nil"/>
              <w:bottom w:val="nil"/>
              <w:right w:val="nil"/>
            </w:tcBorders>
          </w:tcPr>
          <w:p w14:paraId="4D52ED37"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.799 </w:t>
            </w:r>
            <w:r>
              <w:rPr>
                <w:rFonts w:ascii="Times New Roman" w:hAnsi="Times New Roman" w:cs="Times New Roman"/>
                <w:bCs/>
              </w:rPr>
              <w:t>[</w:t>
            </w:r>
            <w:r w:rsidRPr="00525E32">
              <w:rPr>
                <w:rFonts w:ascii="Times New Roman" w:hAnsi="Times New Roman" w:cs="Times New Roman"/>
                <w:bCs/>
              </w:rPr>
              <w:t>.563, 1.132</w:t>
            </w:r>
            <w:r>
              <w:rPr>
                <w:rFonts w:ascii="Times New Roman" w:hAnsi="Times New Roman" w:cs="Times New Roman"/>
                <w:bCs/>
              </w:rPr>
              <w:t>]</w:t>
            </w:r>
          </w:p>
        </w:tc>
        <w:tc>
          <w:tcPr>
            <w:tcW w:w="729" w:type="pct"/>
            <w:tcBorders>
              <w:top w:val="nil"/>
              <w:left w:val="nil"/>
              <w:bottom w:val="nil"/>
              <w:right w:val="nil"/>
            </w:tcBorders>
          </w:tcPr>
          <w:p w14:paraId="016340DC"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0.669</w:t>
            </w:r>
          </w:p>
        </w:tc>
      </w:tr>
      <w:tr w:rsidR="00754317" w:rsidRPr="00525E32" w14:paraId="773BFCD4" w14:textId="77777777" w:rsidTr="00DE04B0">
        <w:trPr>
          <w:gridAfter w:val="1"/>
          <w:wAfter w:w="144" w:type="pct"/>
        </w:trPr>
        <w:tc>
          <w:tcPr>
            <w:tcW w:w="1679" w:type="pct"/>
            <w:tcBorders>
              <w:top w:val="nil"/>
              <w:left w:val="nil"/>
              <w:bottom w:val="nil"/>
              <w:right w:val="nil"/>
            </w:tcBorders>
          </w:tcPr>
          <w:p w14:paraId="5D4B705C" w14:textId="77777777" w:rsidR="00754317" w:rsidRPr="00525E32" w:rsidRDefault="00754317" w:rsidP="00DE04B0">
            <w:pPr>
              <w:widowControl w:val="0"/>
              <w:ind w:left="159"/>
              <w:rPr>
                <w:rFonts w:ascii="Times New Roman" w:hAnsi="Times New Roman" w:cs="Times New Roman"/>
              </w:rPr>
            </w:pPr>
          </w:p>
        </w:tc>
        <w:tc>
          <w:tcPr>
            <w:tcW w:w="1200" w:type="pct"/>
            <w:tcBorders>
              <w:top w:val="nil"/>
              <w:left w:val="nil"/>
              <w:bottom w:val="nil"/>
              <w:right w:val="nil"/>
            </w:tcBorders>
          </w:tcPr>
          <w:p w14:paraId="3222568F" w14:textId="77777777" w:rsidR="00754317" w:rsidRPr="00525E32" w:rsidRDefault="00754317" w:rsidP="00DE04B0">
            <w:pPr>
              <w:widowControl w:val="0"/>
              <w:jc w:val="center"/>
              <w:rPr>
                <w:rFonts w:ascii="Times New Roman" w:hAnsi="Times New Roman" w:cs="Times New Roman"/>
                <w:bCs/>
              </w:rPr>
            </w:pPr>
          </w:p>
        </w:tc>
        <w:tc>
          <w:tcPr>
            <w:tcW w:w="1248" w:type="pct"/>
            <w:tcBorders>
              <w:top w:val="nil"/>
              <w:left w:val="nil"/>
              <w:bottom w:val="nil"/>
              <w:right w:val="nil"/>
            </w:tcBorders>
          </w:tcPr>
          <w:p w14:paraId="6A5F7D52" w14:textId="77777777" w:rsidR="00754317" w:rsidRPr="00525E32" w:rsidRDefault="00754317" w:rsidP="00DE04B0">
            <w:pPr>
              <w:widowControl w:val="0"/>
              <w:jc w:val="center"/>
              <w:rPr>
                <w:rFonts w:ascii="Times New Roman" w:hAnsi="Times New Roman" w:cs="Times New Roman"/>
                <w:bCs/>
              </w:rPr>
            </w:pPr>
          </w:p>
        </w:tc>
        <w:tc>
          <w:tcPr>
            <w:tcW w:w="729" w:type="pct"/>
            <w:tcBorders>
              <w:top w:val="nil"/>
              <w:left w:val="nil"/>
              <w:bottom w:val="nil"/>
              <w:right w:val="nil"/>
            </w:tcBorders>
          </w:tcPr>
          <w:p w14:paraId="6C5796AB" w14:textId="77777777" w:rsidR="00754317" w:rsidRPr="00525E32" w:rsidRDefault="00754317" w:rsidP="00DE04B0">
            <w:pPr>
              <w:widowControl w:val="0"/>
              <w:jc w:val="center"/>
              <w:rPr>
                <w:rFonts w:ascii="Times New Roman" w:hAnsi="Times New Roman" w:cs="Times New Roman"/>
                <w:bCs/>
              </w:rPr>
            </w:pPr>
          </w:p>
        </w:tc>
      </w:tr>
      <w:tr w:rsidR="00754317" w:rsidRPr="00525E32" w14:paraId="2E7078DF" w14:textId="77777777" w:rsidTr="00DE04B0">
        <w:trPr>
          <w:gridAfter w:val="1"/>
          <w:wAfter w:w="144" w:type="pct"/>
        </w:trPr>
        <w:tc>
          <w:tcPr>
            <w:tcW w:w="1679" w:type="pct"/>
            <w:tcBorders>
              <w:top w:val="nil"/>
              <w:left w:val="nil"/>
              <w:bottom w:val="nil"/>
              <w:right w:val="nil"/>
            </w:tcBorders>
          </w:tcPr>
          <w:p w14:paraId="535F41A2" w14:textId="77777777" w:rsidR="00754317" w:rsidRPr="00525E32" w:rsidRDefault="00754317" w:rsidP="00DE04B0">
            <w:pPr>
              <w:widowControl w:val="0"/>
              <w:ind w:left="159"/>
              <w:rPr>
                <w:rFonts w:ascii="Times New Roman" w:hAnsi="Times New Roman" w:cs="Times New Roman"/>
              </w:rPr>
            </w:pPr>
          </w:p>
        </w:tc>
        <w:tc>
          <w:tcPr>
            <w:tcW w:w="1200" w:type="pct"/>
            <w:tcBorders>
              <w:top w:val="nil"/>
              <w:left w:val="nil"/>
              <w:bottom w:val="nil"/>
              <w:right w:val="nil"/>
            </w:tcBorders>
          </w:tcPr>
          <w:p w14:paraId="0865BDFE" w14:textId="77777777" w:rsidR="00754317" w:rsidRPr="00525E32" w:rsidRDefault="00754317" w:rsidP="00DE04B0">
            <w:pPr>
              <w:widowControl w:val="0"/>
              <w:jc w:val="center"/>
              <w:rPr>
                <w:rFonts w:ascii="Times New Roman" w:hAnsi="Times New Roman" w:cs="Times New Roman"/>
                <w:bCs/>
              </w:rPr>
            </w:pPr>
          </w:p>
        </w:tc>
        <w:tc>
          <w:tcPr>
            <w:tcW w:w="1248" w:type="pct"/>
            <w:tcBorders>
              <w:top w:val="nil"/>
              <w:left w:val="nil"/>
              <w:bottom w:val="nil"/>
              <w:right w:val="nil"/>
            </w:tcBorders>
          </w:tcPr>
          <w:p w14:paraId="42368075" w14:textId="77777777" w:rsidR="00754317" w:rsidRPr="00525E32" w:rsidRDefault="00754317" w:rsidP="00DE04B0">
            <w:pPr>
              <w:widowControl w:val="0"/>
              <w:jc w:val="center"/>
              <w:rPr>
                <w:rFonts w:ascii="Times New Roman" w:hAnsi="Times New Roman" w:cs="Times New Roman"/>
                <w:bCs/>
              </w:rPr>
            </w:pPr>
          </w:p>
        </w:tc>
        <w:tc>
          <w:tcPr>
            <w:tcW w:w="729" w:type="pct"/>
            <w:tcBorders>
              <w:top w:val="nil"/>
              <w:left w:val="nil"/>
              <w:bottom w:val="nil"/>
              <w:right w:val="nil"/>
            </w:tcBorders>
          </w:tcPr>
          <w:p w14:paraId="3FEAD169" w14:textId="77777777" w:rsidR="00754317" w:rsidRPr="00525E32" w:rsidRDefault="00754317" w:rsidP="00DE04B0">
            <w:pPr>
              <w:widowControl w:val="0"/>
              <w:jc w:val="center"/>
              <w:rPr>
                <w:rFonts w:ascii="Times New Roman" w:hAnsi="Times New Roman" w:cs="Times New Roman"/>
                <w:bCs/>
              </w:rPr>
            </w:pPr>
          </w:p>
        </w:tc>
      </w:tr>
      <w:tr w:rsidR="00754317" w:rsidRPr="00525E32" w14:paraId="5110FFEE" w14:textId="77777777" w:rsidTr="00DE04B0">
        <w:trPr>
          <w:gridAfter w:val="1"/>
          <w:wAfter w:w="144" w:type="pct"/>
        </w:trPr>
        <w:tc>
          <w:tcPr>
            <w:tcW w:w="1679" w:type="pct"/>
            <w:tcBorders>
              <w:top w:val="nil"/>
              <w:left w:val="nil"/>
              <w:bottom w:val="nil"/>
              <w:right w:val="nil"/>
            </w:tcBorders>
          </w:tcPr>
          <w:p w14:paraId="2BD9C0AE"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Education (</w:t>
            </w:r>
            <w:r>
              <w:rPr>
                <w:rFonts w:ascii="Times New Roman" w:hAnsi="Times New Roman" w:cs="Times New Roman"/>
              </w:rPr>
              <w:t>r</w:t>
            </w:r>
            <w:r w:rsidRPr="00525E32">
              <w:rPr>
                <w:rFonts w:ascii="Times New Roman" w:hAnsi="Times New Roman" w:cs="Times New Roman"/>
              </w:rPr>
              <w:t xml:space="preserve">ef=high school or less) </w:t>
            </w:r>
          </w:p>
        </w:tc>
        <w:tc>
          <w:tcPr>
            <w:tcW w:w="1200" w:type="pct"/>
            <w:tcBorders>
              <w:top w:val="nil"/>
              <w:left w:val="nil"/>
              <w:bottom w:val="nil"/>
              <w:right w:val="nil"/>
            </w:tcBorders>
          </w:tcPr>
          <w:p w14:paraId="5BC1997E"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1.080 </w:t>
            </w:r>
            <w:r>
              <w:rPr>
                <w:rFonts w:ascii="Times New Roman" w:hAnsi="Times New Roman" w:cs="Times New Roman"/>
                <w:bCs/>
              </w:rPr>
              <w:t>[</w:t>
            </w:r>
            <w:r w:rsidRPr="00525E32">
              <w:rPr>
                <w:rFonts w:ascii="Times New Roman" w:hAnsi="Times New Roman" w:cs="Times New Roman"/>
                <w:bCs/>
              </w:rPr>
              <w:t>.904, 1.291</w:t>
            </w:r>
            <w:r>
              <w:rPr>
                <w:rFonts w:ascii="Times New Roman" w:hAnsi="Times New Roman" w:cs="Times New Roman"/>
                <w:bCs/>
              </w:rPr>
              <w:t>]</w:t>
            </w:r>
          </w:p>
        </w:tc>
        <w:tc>
          <w:tcPr>
            <w:tcW w:w="1248" w:type="pct"/>
            <w:tcBorders>
              <w:top w:val="nil"/>
              <w:left w:val="nil"/>
              <w:bottom w:val="nil"/>
              <w:right w:val="nil"/>
            </w:tcBorders>
          </w:tcPr>
          <w:p w14:paraId="2D2A5F26"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1.035 </w:t>
            </w:r>
            <w:r>
              <w:rPr>
                <w:rFonts w:ascii="Times New Roman" w:hAnsi="Times New Roman" w:cs="Times New Roman"/>
                <w:bCs/>
              </w:rPr>
              <w:t>[</w:t>
            </w:r>
            <w:r w:rsidRPr="00525E32">
              <w:rPr>
                <w:rFonts w:ascii="Times New Roman" w:hAnsi="Times New Roman" w:cs="Times New Roman"/>
                <w:bCs/>
              </w:rPr>
              <w:t>.844, 1.268</w:t>
            </w:r>
            <w:r>
              <w:rPr>
                <w:rFonts w:ascii="Times New Roman" w:hAnsi="Times New Roman" w:cs="Times New Roman"/>
                <w:bCs/>
              </w:rPr>
              <w:t>]</w:t>
            </w:r>
          </w:p>
        </w:tc>
        <w:tc>
          <w:tcPr>
            <w:tcW w:w="729" w:type="pct"/>
            <w:tcBorders>
              <w:top w:val="nil"/>
              <w:left w:val="nil"/>
              <w:bottom w:val="nil"/>
              <w:right w:val="nil"/>
            </w:tcBorders>
          </w:tcPr>
          <w:p w14:paraId="4D910F9E"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0.755</w:t>
            </w:r>
          </w:p>
        </w:tc>
      </w:tr>
      <w:tr w:rsidR="00754317" w:rsidRPr="00525E32" w14:paraId="72AA485D" w14:textId="77777777" w:rsidTr="00DE04B0">
        <w:trPr>
          <w:gridAfter w:val="1"/>
          <w:wAfter w:w="144" w:type="pct"/>
        </w:trPr>
        <w:tc>
          <w:tcPr>
            <w:tcW w:w="1679" w:type="pct"/>
            <w:tcBorders>
              <w:top w:val="nil"/>
              <w:left w:val="nil"/>
              <w:bottom w:val="nil"/>
              <w:right w:val="nil"/>
            </w:tcBorders>
          </w:tcPr>
          <w:p w14:paraId="14373E02" w14:textId="77777777" w:rsidR="00754317" w:rsidRPr="00525E32" w:rsidRDefault="00754317" w:rsidP="00DE04B0">
            <w:pPr>
              <w:widowControl w:val="0"/>
              <w:rPr>
                <w:rFonts w:ascii="Times New Roman" w:hAnsi="Times New Roman" w:cs="Times New Roman"/>
              </w:rPr>
            </w:pPr>
          </w:p>
        </w:tc>
        <w:tc>
          <w:tcPr>
            <w:tcW w:w="1200" w:type="pct"/>
            <w:tcBorders>
              <w:top w:val="nil"/>
              <w:left w:val="nil"/>
              <w:bottom w:val="nil"/>
              <w:right w:val="nil"/>
            </w:tcBorders>
          </w:tcPr>
          <w:p w14:paraId="26527F76" w14:textId="77777777" w:rsidR="00754317" w:rsidRPr="00525E32" w:rsidRDefault="00754317" w:rsidP="00DE04B0">
            <w:pPr>
              <w:widowControl w:val="0"/>
              <w:jc w:val="center"/>
              <w:rPr>
                <w:rFonts w:ascii="Times New Roman" w:hAnsi="Times New Roman" w:cs="Times New Roman"/>
                <w:bCs/>
              </w:rPr>
            </w:pPr>
          </w:p>
        </w:tc>
        <w:tc>
          <w:tcPr>
            <w:tcW w:w="1248" w:type="pct"/>
            <w:tcBorders>
              <w:top w:val="nil"/>
              <w:left w:val="nil"/>
              <w:bottom w:val="nil"/>
              <w:right w:val="nil"/>
            </w:tcBorders>
          </w:tcPr>
          <w:p w14:paraId="45F09634" w14:textId="77777777" w:rsidR="00754317" w:rsidRPr="00525E32" w:rsidRDefault="00754317" w:rsidP="00DE04B0">
            <w:pPr>
              <w:widowControl w:val="0"/>
              <w:jc w:val="center"/>
              <w:rPr>
                <w:rFonts w:ascii="Times New Roman" w:hAnsi="Times New Roman" w:cs="Times New Roman"/>
                <w:bCs/>
              </w:rPr>
            </w:pPr>
          </w:p>
        </w:tc>
        <w:tc>
          <w:tcPr>
            <w:tcW w:w="729" w:type="pct"/>
            <w:tcBorders>
              <w:top w:val="nil"/>
              <w:left w:val="nil"/>
              <w:bottom w:val="nil"/>
              <w:right w:val="nil"/>
            </w:tcBorders>
          </w:tcPr>
          <w:p w14:paraId="39BF158B" w14:textId="77777777" w:rsidR="00754317" w:rsidRPr="00525E32" w:rsidRDefault="00754317" w:rsidP="00DE04B0">
            <w:pPr>
              <w:widowControl w:val="0"/>
              <w:jc w:val="center"/>
              <w:rPr>
                <w:rFonts w:ascii="Times New Roman" w:hAnsi="Times New Roman" w:cs="Times New Roman"/>
                <w:bCs/>
              </w:rPr>
            </w:pPr>
          </w:p>
        </w:tc>
      </w:tr>
      <w:tr w:rsidR="00754317" w:rsidRPr="00525E32" w14:paraId="0FE49187" w14:textId="77777777" w:rsidTr="00DE04B0">
        <w:trPr>
          <w:gridAfter w:val="1"/>
          <w:wAfter w:w="144" w:type="pct"/>
        </w:trPr>
        <w:tc>
          <w:tcPr>
            <w:tcW w:w="1679" w:type="pct"/>
            <w:tcBorders>
              <w:top w:val="nil"/>
              <w:left w:val="nil"/>
              <w:bottom w:val="nil"/>
              <w:right w:val="nil"/>
            </w:tcBorders>
          </w:tcPr>
          <w:p w14:paraId="09A713F2"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Employed</w:t>
            </w:r>
          </w:p>
        </w:tc>
        <w:tc>
          <w:tcPr>
            <w:tcW w:w="1200" w:type="pct"/>
            <w:tcBorders>
              <w:top w:val="nil"/>
              <w:left w:val="nil"/>
              <w:bottom w:val="nil"/>
              <w:right w:val="nil"/>
            </w:tcBorders>
          </w:tcPr>
          <w:p w14:paraId="69B4DDA3"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1.102 </w:t>
            </w:r>
            <w:r>
              <w:rPr>
                <w:rFonts w:ascii="Times New Roman" w:hAnsi="Times New Roman" w:cs="Times New Roman"/>
                <w:bCs/>
              </w:rPr>
              <w:t>[</w:t>
            </w:r>
            <w:r w:rsidRPr="00525E32">
              <w:rPr>
                <w:rFonts w:ascii="Times New Roman" w:hAnsi="Times New Roman" w:cs="Times New Roman"/>
                <w:bCs/>
              </w:rPr>
              <w:t>.803, 1.514</w:t>
            </w:r>
            <w:r>
              <w:rPr>
                <w:rFonts w:ascii="Times New Roman" w:hAnsi="Times New Roman" w:cs="Times New Roman"/>
                <w:bCs/>
              </w:rPr>
              <w:t>]</w:t>
            </w:r>
          </w:p>
        </w:tc>
        <w:tc>
          <w:tcPr>
            <w:tcW w:w="1248" w:type="pct"/>
            <w:tcBorders>
              <w:top w:val="nil"/>
              <w:left w:val="nil"/>
              <w:bottom w:val="nil"/>
              <w:right w:val="nil"/>
            </w:tcBorders>
          </w:tcPr>
          <w:p w14:paraId="5AA7B54B"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.754 </w:t>
            </w:r>
            <w:r>
              <w:rPr>
                <w:rFonts w:ascii="Times New Roman" w:hAnsi="Times New Roman" w:cs="Times New Roman"/>
                <w:bCs/>
              </w:rPr>
              <w:t>[</w:t>
            </w:r>
            <w:r w:rsidRPr="00525E32">
              <w:rPr>
                <w:rFonts w:ascii="Times New Roman" w:hAnsi="Times New Roman" w:cs="Times New Roman"/>
                <w:bCs/>
              </w:rPr>
              <w:t>.525, 1.081</w:t>
            </w:r>
            <w:r>
              <w:rPr>
                <w:rFonts w:ascii="Times New Roman" w:hAnsi="Times New Roman" w:cs="Times New Roman"/>
                <w:bCs/>
              </w:rPr>
              <w:t>]</w:t>
            </w:r>
          </w:p>
        </w:tc>
        <w:tc>
          <w:tcPr>
            <w:tcW w:w="729" w:type="pct"/>
            <w:tcBorders>
              <w:top w:val="nil"/>
              <w:left w:val="nil"/>
              <w:bottom w:val="nil"/>
              <w:right w:val="nil"/>
            </w:tcBorders>
          </w:tcPr>
          <w:p w14:paraId="6EE2DA7B"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0.120</w:t>
            </w:r>
          </w:p>
        </w:tc>
      </w:tr>
      <w:tr w:rsidR="00754317" w:rsidRPr="00525E32" w14:paraId="0AD3B614" w14:textId="77777777" w:rsidTr="00DE04B0">
        <w:trPr>
          <w:gridAfter w:val="1"/>
          <w:wAfter w:w="144" w:type="pct"/>
        </w:trPr>
        <w:tc>
          <w:tcPr>
            <w:tcW w:w="1679" w:type="pct"/>
            <w:tcBorders>
              <w:top w:val="nil"/>
              <w:left w:val="nil"/>
              <w:bottom w:val="nil"/>
              <w:right w:val="nil"/>
            </w:tcBorders>
          </w:tcPr>
          <w:p w14:paraId="4EAFB0CC" w14:textId="77777777" w:rsidR="00754317" w:rsidRPr="00525E32" w:rsidRDefault="00754317" w:rsidP="00DE04B0">
            <w:pPr>
              <w:widowControl w:val="0"/>
              <w:ind w:left="150"/>
              <w:rPr>
                <w:rFonts w:ascii="Times New Roman" w:hAnsi="Times New Roman" w:cs="Times New Roman"/>
              </w:rPr>
            </w:pPr>
          </w:p>
        </w:tc>
        <w:tc>
          <w:tcPr>
            <w:tcW w:w="1200" w:type="pct"/>
            <w:tcBorders>
              <w:top w:val="nil"/>
              <w:left w:val="nil"/>
              <w:bottom w:val="nil"/>
              <w:right w:val="nil"/>
            </w:tcBorders>
          </w:tcPr>
          <w:p w14:paraId="451E6A42" w14:textId="77777777" w:rsidR="00754317" w:rsidRPr="00525E32" w:rsidRDefault="00754317" w:rsidP="00DE04B0">
            <w:pPr>
              <w:widowControl w:val="0"/>
              <w:jc w:val="center"/>
              <w:rPr>
                <w:rFonts w:ascii="Times New Roman" w:hAnsi="Times New Roman" w:cs="Times New Roman"/>
                <w:bCs/>
              </w:rPr>
            </w:pPr>
          </w:p>
        </w:tc>
        <w:tc>
          <w:tcPr>
            <w:tcW w:w="1248" w:type="pct"/>
            <w:tcBorders>
              <w:top w:val="nil"/>
              <w:left w:val="nil"/>
              <w:bottom w:val="nil"/>
              <w:right w:val="nil"/>
            </w:tcBorders>
          </w:tcPr>
          <w:p w14:paraId="3ADF5240" w14:textId="77777777" w:rsidR="00754317" w:rsidRPr="00525E32" w:rsidRDefault="00754317" w:rsidP="00DE04B0">
            <w:pPr>
              <w:widowControl w:val="0"/>
              <w:jc w:val="center"/>
              <w:rPr>
                <w:rFonts w:ascii="Times New Roman" w:hAnsi="Times New Roman" w:cs="Times New Roman"/>
                <w:bCs/>
              </w:rPr>
            </w:pPr>
          </w:p>
        </w:tc>
        <w:tc>
          <w:tcPr>
            <w:tcW w:w="729" w:type="pct"/>
            <w:tcBorders>
              <w:top w:val="nil"/>
              <w:left w:val="nil"/>
              <w:bottom w:val="nil"/>
              <w:right w:val="nil"/>
            </w:tcBorders>
          </w:tcPr>
          <w:p w14:paraId="246326C9" w14:textId="77777777" w:rsidR="00754317" w:rsidRPr="00525E32" w:rsidRDefault="00754317" w:rsidP="00DE04B0">
            <w:pPr>
              <w:widowControl w:val="0"/>
              <w:jc w:val="center"/>
              <w:rPr>
                <w:rFonts w:ascii="Times New Roman" w:hAnsi="Times New Roman" w:cs="Times New Roman"/>
                <w:bCs/>
              </w:rPr>
            </w:pPr>
          </w:p>
        </w:tc>
      </w:tr>
      <w:tr w:rsidR="00754317" w:rsidRPr="00525E32" w14:paraId="03C87D87" w14:textId="77777777" w:rsidTr="00DE04B0">
        <w:trPr>
          <w:gridAfter w:val="1"/>
          <w:wAfter w:w="144" w:type="pct"/>
        </w:trPr>
        <w:tc>
          <w:tcPr>
            <w:tcW w:w="1679" w:type="pct"/>
            <w:tcBorders>
              <w:top w:val="nil"/>
              <w:left w:val="nil"/>
              <w:bottom w:val="nil"/>
              <w:right w:val="nil"/>
            </w:tcBorders>
          </w:tcPr>
          <w:p w14:paraId="76FCD48F" w14:textId="77777777" w:rsidR="00754317" w:rsidRPr="00525E32" w:rsidRDefault="00754317" w:rsidP="00DE04B0">
            <w:pPr>
              <w:widowControl w:val="0"/>
              <w:ind w:left="150"/>
              <w:rPr>
                <w:rFonts w:ascii="Times New Roman" w:hAnsi="Times New Roman" w:cs="Times New Roman"/>
              </w:rPr>
            </w:pPr>
          </w:p>
        </w:tc>
        <w:tc>
          <w:tcPr>
            <w:tcW w:w="1200" w:type="pct"/>
            <w:tcBorders>
              <w:top w:val="nil"/>
              <w:left w:val="nil"/>
              <w:bottom w:val="nil"/>
              <w:right w:val="nil"/>
            </w:tcBorders>
          </w:tcPr>
          <w:p w14:paraId="5C737419" w14:textId="77777777" w:rsidR="00754317" w:rsidRPr="00525E32" w:rsidRDefault="00754317" w:rsidP="00DE04B0">
            <w:pPr>
              <w:widowControl w:val="0"/>
              <w:jc w:val="center"/>
              <w:rPr>
                <w:rFonts w:ascii="Times New Roman" w:hAnsi="Times New Roman" w:cs="Times New Roman"/>
                <w:bCs/>
              </w:rPr>
            </w:pPr>
          </w:p>
        </w:tc>
        <w:tc>
          <w:tcPr>
            <w:tcW w:w="1248" w:type="pct"/>
            <w:tcBorders>
              <w:top w:val="nil"/>
              <w:left w:val="nil"/>
              <w:bottom w:val="nil"/>
              <w:right w:val="nil"/>
            </w:tcBorders>
          </w:tcPr>
          <w:p w14:paraId="5439D08D" w14:textId="77777777" w:rsidR="00754317" w:rsidRPr="00525E32" w:rsidRDefault="00754317" w:rsidP="00DE04B0">
            <w:pPr>
              <w:widowControl w:val="0"/>
              <w:jc w:val="center"/>
              <w:rPr>
                <w:rFonts w:ascii="Times New Roman" w:hAnsi="Times New Roman" w:cs="Times New Roman"/>
                <w:bCs/>
              </w:rPr>
            </w:pPr>
          </w:p>
        </w:tc>
        <w:tc>
          <w:tcPr>
            <w:tcW w:w="729" w:type="pct"/>
            <w:tcBorders>
              <w:top w:val="nil"/>
              <w:left w:val="nil"/>
              <w:bottom w:val="nil"/>
              <w:right w:val="nil"/>
            </w:tcBorders>
          </w:tcPr>
          <w:p w14:paraId="49029986" w14:textId="77777777" w:rsidR="00754317" w:rsidRPr="00525E32" w:rsidRDefault="00754317" w:rsidP="00DE04B0">
            <w:pPr>
              <w:widowControl w:val="0"/>
              <w:jc w:val="center"/>
              <w:rPr>
                <w:rFonts w:ascii="Times New Roman" w:hAnsi="Times New Roman" w:cs="Times New Roman"/>
                <w:bCs/>
              </w:rPr>
            </w:pPr>
          </w:p>
        </w:tc>
      </w:tr>
      <w:tr w:rsidR="00754317" w:rsidRPr="00525E32" w14:paraId="28047A9F" w14:textId="77777777" w:rsidTr="00DE04B0">
        <w:trPr>
          <w:gridAfter w:val="1"/>
          <w:wAfter w:w="144" w:type="pct"/>
        </w:trPr>
        <w:tc>
          <w:tcPr>
            <w:tcW w:w="1679" w:type="pct"/>
            <w:tcBorders>
              <w:top w:val="nil"/>
              <w:left w:val="nil"/>
              <w:bottom w:val="nil"/>
              <w:right w:val="nil"/>
            </w:tcBorders>
          </w:tcPr>
          <w:p w14:paraId="3D846156"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Metro Area</w:t>
            </w:r>
          </w:p>
        </w:tc>
        <w:tc>
          <w:tcPr>
            <w:tcW w:w="1200" w:type="pct"/>
            <w:tcBorders>
              <w:top w:val="nil"/>
              <w:left w:val="nil"/>
              <w:bottom w:val="nil"/>
              <w:right w:val="nil"/>
            </w:tcBorders>
          </w:tcPr>
          <w:p w14:paraId="1A96EA0D"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.793 </w:t>
            </w:r>
            <w:r>
              <w:rPr>
                <w:rFonts w:ascii="Times New Roman" w:hAnsi="Times New Roman" w:cs="Times New Roman"/>
                <w:bCs/>
              </w:rPr>
              <w:t>[</w:t>
            </w:r>
            <w:r w:rsidRPr="00525E32">
              <w:rPr>
                <w:rFonts w:ascii="Times New Roman" w:hAnsi="Times New Roman" w:cs="Times New Roman"/>
                <w:bCs/>
              </w:rPr>
              <w:t>.551, 1.141</w:t>
            </w:r>
            <w:r>
              <w:rPr>
                <w:rFonts w:ascii="Times New Roman" w:hAnsi="Times New Roman" w:cs="Times New Roman"/>
                <w:bCs/>
              </w:rPr>
              <w:t>]</w:t>
            </w:r>
          </w:p>
        </w:tc>
        <w:tc>
          <w:tcPr>
            <w:tcW w:w="1248" w:type="pct"/>
            <w:tcBorders>
              <w:top w:val="nil"/>
              <w:left w:val="nil"/>
              <w:bottom w:val="nil"/>
              <w:right w:val="nil"/>
            </w:tcBorders>
          </w:tcPr>
          <w:p w14:paraId="2A9DA4FA"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1.040 </w:t>
            </w:r>
            <w:r>
              <w:rPr>
                <w:rFonts w:ascii="Times New Roman" w:hAnsi="Times New Roman" w:cs="Times New Roman"/>
                <w:bCs/>
              </w:rPr>
              <w:t>[</w:t>
            </w:r>
            <w:r w:rsidRPr="00525E32">
              <w:rPr>
                <w:rFonts w:ascii="Times New Roman" w:hAnsi="Times New Roman" w:cs="Times New Roman"/>
                <w:bCs/>
              </w:rPr>
              <w:t>.652, 1.659</w:t>
            </w:r>
            <w:r>
              <w:rPr>
                <w:rFonts w:ascii="Times New Roman" w:hAnsi="Times New Roman" w:cs="Times New Roman"/>
                <w:bCs/>
              </w:rPr>
              <w:t>]</w:t>
            </w:r>
          </w:p>
        </w:tc>
        <w:tc>
          <w:tcPr>
            <w:tcW w:w="729" w:type="pct"/>
            <w:tcBorders>
              <w:top w:val="nil"/>
              <w:left w:val="nil"/>
              <w:bottom w:val="nil"/>
              <w:right w:val="nil"/>
            </w:tcBorders>
          </w:tcPr>
          <w:p w14:paraId="7CCEE3C2"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0.369</w:t>
            </w:r>
          </w:p>
        </w:tc>
      </w:tr>
      <w:tr w:rsidR="00754317" w:rsidRPr="00525E32" w14:paraId="35E659A3" w14:textId="77777777" w:rsidTr="00DE04B0">
        <w:trPr>
          <w:gridAfter w:val="1"/>
          <w:wAfter w:w="144" w:type="pct"/>
        </w:trPr>
        <w:tc>
          <w:tcPr>
            <w:tcW w:w="1679" w:type="pct"/>
            <w:tcBorders>
              <w:top w:val="nil"/>
              <w:left w:val="nil"/>
              <w:bottom w:val="nil"/>
              <w:right w:val="nil"/>
            </w:tcBorders>
          </w:tcPr>
          <w:p w14:paraId="4EE0E407" w14:textId="77777777" w:rsidR="00754317" w:rsidRPr="00525E32" w:rsidRDefault="00754317" w:rsidP="00DE04B0">
            <w:pPr>
              <w:widowControl w:val="0"/>
              <w:rPr>
                <w:rFonts w:ascii="Times New Roman" w:hAnsi="Times New Roman" w:cs="Times New Roman"/>
              </w:rPr>
            </w:pPr>
          </w:p>
        </w:tc>
        <w:tc>
          <w:tcPr>
            <w:tcW w:w="1200" w:type="pct"/>
            <w:tcBorders>
              <w:top w:val="nil"/>
              <w:left w:val="nil"/>
              <w:bottom w:val="nil"/>
              <w:right w:val="nil"/>
            </w:tcBorders>
          </w:tcPr>
          <w:p w14:paraId="2498B836" w14:textId="77777777" w:rsidR="00754317" w:rsidRPr="00525E32" w:rsidRDefault="00754317" w:rsidP="00DE04B0">
            <w:pPr>
              <w:widowControl w:val="0"/>
              <w:jc w:val="center"/>
              <w:rPr>
                <w:rFonts w:ascii="Times New Roman" w:hAnsi="Times New Roman" w:cs="Times New Roman"/>
                <w:bCs/>
              </w:rPr>
            </w:pPr>
          </w:p>
        </w:tc>
        <w:tc>
          <w:tcPr>
            <w:tcW w:w="1248" w:type="pct"/>
            <w:tcBorders>
              <w:top w:val="nil"/>
              <w:left w:val="nil"/>
              <w:bottom w:val="nil"/>
              <w:right w:val="nil"/>
            </w:tcBorders>
          </w:tcPr>
          <w:p w14:paraId="11DFB707" w14:textId="77777777" w:rsidR="00754317" w:rsidRPr="00525E32" w:rsidRDefault="00754317" w:rsidP="00DE04B0">
            <w:pPr>
              <w:widowControl w:val="0"/>
              <w:jc w:val="center"/>
              <w:rPr>
                <w:rFonts w:ascii="Times New Roman" w:hAnsi="Times New Roman" w:cs="Times New Roman"/>
                <w:bCs/>
              </w:rPr>
            </w:pPr>
          </w:p>
        </w:tc>
        <w:tc>
          <w:tcPr>
            <w:tcW w:w="729" w:type="pct"/>
            <w:tcBorders>
              <w:top w:val="nil"/>
              <w:left w:val="nil"/>
              <w:bottom w:val="nil"/>
              <w:right w:val="nil"/>
            </w:tcBorders>
          </w:tcPr>
          <w:p w14:paraId="4E7D3EFD" w14:textId="77777777" w:rsidR="00754317" w:rsidRPr="00525E32" w:rsidRDefault="00754317" w:rsidP="00DE04B0">
            <w:pPr>
              <w:widowControl w:val="0"/>
              <w:jc w:val="center"/>
              <w:rPr>
                <w:rFonts w:ascii="Times New Roman" w:hAnsi="Times New Roman" w:cs="Times New Roman"/>
                <w:bCs/>
              </w:rPr>
            </w:pPr>
          </w:p>
        </w:tc>
      </w:tr>
      <w:tr w:rsidR="00754317" w:rsidRPr="00525E32" w14:paraId="36E6A3EC" w14:textId="77777777" w:rsidTr="00DE04B0">
        <w:trPr>
          <w:gridAfter w:val="1"/>
          <w:wAfter w:w="144" w:type="pct"/>
        </w:trPr>
        <w:tc>
          <w:tcPr>
            <w:tcW w:w="1679" w:type="pct"/>
            <w:tcBorders>
              <w:top w:val="nil"/>
              <w:left w:val="nil"/>
              <w:bottom w:val="nil"/>
              <w:right w:val="nil"/>
            </w:tcBorders>
          </w:tcPr>
          <w:p w14:paraId="61098101"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Income greater $60K</w:t>
            </w:r>
          </w:p>
        </w:tc>
        <w:tc>
          <w:tcPr>
            <w:tcW w:w="1200" w:type="pct"/>
            <w:tcBorders>
              <w:top w:val="nil"/>
              <w:left w:val="nil"/>
              <w:bottom w:val="nil"/>
              <w:right w:val="nil"/>
            </w:tcBorders>
          </w:tcPr>
          <w:p w14:paraId="44A6E572"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.748 </w:t>
            </w:r>
            <w:r>
              <w:rPr>
                <w:rFonts w:ascii="Times New Roman" w:hAnsi="Times New Roman" w:cs="Times New Roman"/>
                <w:bCs/>
              </w:rPr>
              <w:t>[</w:t>
            </w:r>
            <w:r w:rsidRPr="00525E32">
              <w:rPr>
                <w:rFonts w:ascii="Times New Roman" w:hAnsi="Times New Roman" w:cs="Times New Roman"/>
                <w:bCs/>
              </w:rPr>
              <w:t>.543, 1.030</w:t>
            </w:r>
            <w:r>
              <w:rPr>
                <w:rFonts w:ascii="Times New Roman" w:hAnsi="Times New Roman" w:cs="Times New Roman"/>
                <w:bCs/>
              </w:rPr>
              <w:t>]</w:t>
            </w:r>
            <w:r w:rsidRPr="00525E32">
              <w:rPr>
                <w:rFonts w:ascii="Times New Roman" w:hAnsi="Times New Roman" w:cs="Times New Roman"/>
                <w:bCs/>
              </w:rPr>
              <w:t xml:space="preserve"> </w:t>
            </w:r>
          </w:p>
        </w:tc>
        <w:tc>
          <w:tcPr>
            <w:tcW w:w="1248" w:type="pct"/>
            <w:tcBorders>
              <w:top w:val="nil"/>
              <w:left w:val="nil"/>
              <w:bottom w:val="nil"/>
              <w:right w:val="nil"/>
            </w:tcBorders>
          </w:tcPr>
          <w:p w14:paraId="51BD1756"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.585 </w:t>
            </w:r>
            <w:r>
              <w:rPr>
                <w:rFonts w:ascii="Times New Roman" w:hAnsi="Times New Roman" w:cs="Times New Roman"/>
                <w:bCs/>
              </w:rPr>
              <w:t>[</w:t>
            </w:r>
            <w:r w:rsidRPr="00525E32">
              <w:rPr>
                <w:rFonts w:ascii="Times New Roman" w:hAnsi="Times New Roman" w:cs="Times New Roman"/>
                <w:bCs/>
              </w:rPr>
              <w:t>.403, .850</w:t>
            </w:r>
            <w:r>
              <w:rPr>
                <w:rFonts w:ascii="Times New Roman" w:hAnsi="Times New Roman" w:cs="Times New Roman"/>
                <w:bCs/>
              </w:rPr>
              <w:t>] **</w:t>
            </w:r>
          </w:p>
        </w:tc>
        <w:tc>
          <w:tcPr>
            <w:tcW w:w="729" w:type="pct"/>
            <w:tcBorders>
              <w:top w:val="nil"/>
              <w:left w:val="nil"/>
              <w:bottom w:val="nil"/>
              <w:right w:val="nil"/>
            </w:tcBorders>
          </w:tcPr>
          <w:p w14:paraId="5E351EAC"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0.329</w:t>
            </w:r>
          </w:p>
        </w:tc>
      </w:tr>
      <w:tr w:rsidR="00754317" w:rsidRPr="00525E32" w14:paraId="109E7FE4" w14:textId="77777777" w:rsidTr="00DE04B0">
        <w:trPr>
          <w:gridAfter w:val="1"/>
          <w:wAfter w:w="144" w:type="pct"/>
          <w:trHeight w:val="80"/>
        </w:trPr>
        <w:tc>
          <w:tcPr>
            <w:tcW w:w="1679" w:type="pct"/>
            <w:tcBorders>
              <w:top w:val="nil"/>
              <w:left w:val="nil"/>
              <w:bottom w:val="nil"/>
              <w:right w:val="nil"/>
            </w:tcBorders>
          </w:tcPr>
          <w:p w14:paraId="492B5CBD" w14:textId="77777777" w:rsidR="00754317" w:rsidRPr="00525E32" w:rsidRDefault="00754317" w:rsidP="00DE04B0">
            <w:pPr>
              <w:widowControl w:val="0"/>
              <w:rPr>
                <w:rFonts w:ascii="Times New Roman" w:hAnsi="Times New Roman" w:cs="Times New Roman"/>
              </w:rPr>
            </w:pPr>
          </w:p>
        </w:tc>
        <w:tc>
          <w:tcPr>
            <w:tcW w:w="1200" w:type="pct"/>
            <w:tcBorders>
              <w:top w:val="nil"/>
              <w:left w:val="nil"/>
              <w:bottom w:val="nil"/>
              <w:right w:val="nil"/>
            </w:tcBorders>
          </w:tcPr>
          <w:p w14:paraId="1F91ADDB" w14:textId="77777777" w:rsidR="00754317" w:rsidRPr="00525E32" w:rsidRDefault="00754317" w:rsidP="00DE04B0">
            <w:pPr>
              <w:widowControl w:val="0"/>
              <w:jc w:val="center"/>
              <w:rPr>
                <w:rFonts w:ascii="Times New Roman" w:hAnsi="Times New Roman" w:cs="Times New Roman"/>
                <w:bCs/>
              </w:rPr>
            </w:pPr>
          </w:p>
        </w:tc>
        <w:tc>
          <w:tcPr>
            <w:tcW w:w="1248" w:type="pct"/>
            <w:tcBorders>
              <w:top w:val="nil"/>
              <w:left w:val="nil"/>
              <w:bottom w:val="nil"/>
              <w:right w:val="nil"/>
            </w:tcBorders>
          </w:tcPr>
          <w:p w14:paraId="32C77351" w14:textId="77777777" w:rsidR="00754317" w:rsidRPr="00525E32" w:rsidRDefault="00754317" w:rsidP="00DE04B0">
            <w:pPr>
              <w:widowControl w:val="0"/>
              <w:jc w:val="center"/>
              <w:rPr>
                <w:rFonts w:ascii="Times New Roman" w:hAnsi="Times New Roman" w:cs="Times New Roman"/>
                <w:bCs/>
              </w:rPr>
            </w:pPr>
          </w:p>
        </w:tc>
        <w:tc>
          <w:tcPr>
            <w:tcW w:w="729" w:type="pct"/>
            <w:tcBorders>
              <w:top w:val="nil"/>
              <w:left w:val="nil"/>
              <w:bottom w:val="nil"/>
              <w:right w:val="nil"/>
            </w:tcBorders>
          </w:tcPr>
          <w:p w14:paraId="289FAC37" w14:textId="77777777" w:rsidR="00754317" w:rsidRPr="00525E32" w:rsidRDefault="00754317" w:rsidP="00DE04B0">
            <w:pPr>
              <w:widowControl w:val="0"/>
              <w:jc w:val="center"/>
              <w:rPr>
                <w:rFonts w:ascii="Times New Roman" w:hAnsi="Times New Roman" w:cs="Times New Roman"/>
                <w:bCs/>
              </w:rPr>
            </w:pPr>
          </w:p>
        </w:tc>
      </w:tr>
      <w:tr w:rsidR="00754317" w:rsidRPr="00525E32" w14:paraId="4533814E" w14:textId="77777777" w:rsidTr="00DE04B0">
        <w:trPr>
          <w:gridAfter w:val="1"/>
          <w:wAfter w:w="144" w:type="pct"/>
        </w:trPr>
        <w:tc>
          <w:tcPr>
            <w:tcW w:w="1679" w:type="pct"/>
            <w:tcBorders>
              <w:top w:val="nil"/>
              <w:left w:val="nil"/>
              <w:bottom w:val="single" w:sz="4" w:space="0" w:color="auto"/>
              <w:right w:val="nil"/>
            </w:tcBorders>
          </w:tcPr>
          <w:p w14:paraId="2B9D135D"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 xml:space="preserve">Constant </w:t>
            </w:r>
          </w:p>
        </w:tc>
        <w:tc>
          <w:tcPr>
            <w:tcW w:w="1200" w:type="pct"/>
            <w:tcBorders>
              <w:top w:val="nil"/>
              <w:left w:val="nil"/>
              <w:bottom w:val="single" w:sz="4" w:space="0" w:color="auto"/>
              <w:right w:val="nil"/>
            </w:tcBorders>
          </w:tcPr>
          <w:p w14:paraId="43FC9FD7"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18.279</w:t>
            </w:r>
          </w:p>
        </w:tc>
        <w:tc>
          <w:tcPr>
            <w:tcW w:w="1248" w:type="pct"/>
            <w:tcBorders>
              <w:top w:val="nil"/>
              <w:left w:val="nil"/>
              <w:bottom w:val="single" w:sz="4" w:space="0" w:color="auto"/>
              <w:right w:val="nil"/>
            </w:tcBorders>
          </w:tcPr>
          <w:p w14:paraId="4D8CD8C4"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52.800</w:t>
            </w:r>
          </w:p>
        </w:tc>
        <w:tc>
          <w:tcPr>
            <w:tcW w:w="729" w:type="pct"/>
            <w:tcBorders>
              <w:top w:val="nil"/>
              <w:left w:val="nil"/>
              <w:bottom w:val="single" w:sz="4" w:space="0" w:color="auto"/>
              <w:right w:val="nil"/>
            </w:tcBorders>
          </w:tcPr>
          <w:p w14:paraId="2F64B2FE"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0.110</w:t>
            </w:r>
          </w:p>
        </w:tc>
      </w:tr>
      <w:tr w:rsidR="00754317" w:rsidRPr="00525E32" w14:paraId="5B53C656" w14:textId="77777777" w:rsidTr="00DE04B0">
        <w:trPr>
          <w:gridAfter w:val="1"/>
          <w:wAfter w:w="144" w:type="pct"/>
        </w:trPr>
        <w:tc>
          <w:tcPr>
            <w:tcW w:w="1679" w:type="pct"/>
            <w:tcBorders>
              <w:top w:val="single" w:sz="4" w:space="0" w:color="auto"/>
              <w:left w:val="nil"/>
              <w:bottom w:val="single" w:sz="4" w:space="0" w:color="000000" w:themeColor="text1"/>
              <w:right w:val="nil"/>
            </w:tcBorders>
          </w:tcPr>
          <w:p w14:paraId="63F46EAA" w14:textId="77777777" w:rsidR="00754317" w:rsidRPr="00324654" w:rsidRDefault="00754317" w:rsidP="00DE04B0">
            <w:pPr>
              <w:widowControl w:val="0"/>
              <w:jc w:val="both"/>
              <w:rPr>
                <w:rFonts w:ascii="Times New Roman" w:hAnsi="Times New Roman" w:cs="Times New Roman"/>
                <w:i/>
                <w:iCs/>
                <w:vertAlign w:val="superscript"/>
              </w:rPr>
            </w:pPr>
            <w:r>
              <w:rPr>
                <w:rFonts w:ascii="Times New Roman" w:hAnsi="Times New Roman" w:cs="Times New Roman"/>
              </w:rPr>
              <w:t xml:space="preserve">Model </w:t>
            </w:r>
            <w:r>
              <w:rPr>
                <w:rFonts w:ascii="Times New Roman" w:hAnsi="Times New Roman" w:cs="Times New Roman"/>
                <w:i/>
                <w:iCs/>
              </w:rPr>
              <w:t>X</w:t>
            </w:r>
            <w:r>
              <w:rPr>
                <w:rFonts w:ascii="Times New Roman" w:hAnsi="Times New Roman" w:cs="Times New Roman"/>
                <w:i/>
                <w:iCs/>
                <w:vertAlign w:val="superscript"/>
              </w:rPr>
              <w:t>2</w:t>
            </w:r>
          </w:p>
        </w:tc>
        <w:tc>
          <w:tcPr>
            <w:tcW w:w="1200" w:type="pct"/>
            <w:tcBorders>
              <w:top w:val="single" w:sz="4" w:space="0" w:color="auto"/>
              <w:left w:val="nil"/>
              <w:bottom w:val="single" w:sz="4" w:space="0" w:color="000000" w:themeColor="text1"/>
              <w:right w:val="nil"/>
            </w:tcBorders>
          </w:tcPr>
          <w:p w14:paraId="33466E17" w14:textId="77777777" w:rsidR="00754317" w:rsidRPr="00525E32" w:rsidRDefault="00754317" w:rsidP="00DE04B0">
            <w:pPr>
              <w:widowControl w:val="0"/>
              <w:jc w:val="center"/>
              <w:rPr>
                <w:rFonts w:ascii="Times New Roman" w:hAnsi="Times New Roman" w:cs="Times New Roman"/>
                <w:bCs/>
              </w:rPr>
            </w:pPr>
            <w:r>
              <w:rPr>
                <w:rFonts w:ascii="Times New Roman" w:hAnsi="Times New Roman" w:cs="Times New Roman"/>
                <w:bCs/>
              </w:rPr>
              <w:t xml:space="preserve">132.6, </w:t>
            </w:r>
            <w:r>
              <w:rPr>
                <w:rFonts w:ascii="Times New Roman" w:hAnsi="Times New Roman" w:cs="Times New Roman"/>
                <w:bCs/>
                <w:i/>
                <w:iCs/>
              </w:rPr>
              <w:t>p</w:t>
            </w:r>
            <w:r w:rsidRPr="00DA4F48">
              <w:rPr>
                <w:rFonts w:ascii="Times New Roman" w:hAnsi="Times New Roman" w:cs="Times New Roman"/>
                <w:bCs/>
              </w:rPr>
              <w:t>&lt;.001</w:t>
            </w:r>
          </w:p>
        </w:tc>
        <w:tc>
          <w:tcPr>
            <w:tcW w:w="1248" w:type="pct"/>
            <w:tcBorders>
              <w:top w:val="single" w:sz="4" w:space="0" w:color="auto"/>
              <w:left w:val="nil"/>
              <w:bottom w:val="single" w:sz="4" w:space="0" w:color="000000" w:themeColor="text1"/>
              <w:right w:val="nil"/>
            </w:tcBorders>
          </w:tcPr>
          <w:p w14:paraId="2FFA2546" w14:textId="77777777" w:rsidR="00754317" w:rsidRPr="00525E32" w:rsidRDefault="00754317" w:rsidP="00DE04B0">
            <w:pPr>
              <w:widowControl w:val="0"/>
              <w:jc w:val="center"/>
              <w:rPr>
                <w:rFonts w:ascii="Times New Roman" w:hAnsi="Times New Roman" w:cs="Times New Roman"/>
                <w:bCs/>
              </w:rPr>
            </w:pPr>
            <w:r>
              <w:rPr>
                <w:rFonts w:ascii="Times New Roman" w:hAnsi="Times New Roman" w:cs="Times New Roman"/>
                <w:bCs/>
              </w:rPr>
              <w:t xml:space="preserve">189.774, </w:t>
            </w:r>
            <w:r>
              <w:rPr>
                <w:rFonts w:ascii="Times New Roman" w:hAnsi="Times New Roman" w:cs="Times New Roman"/>
                <w:bCs/>
                <w:i/>
                <w:iCs/>
              </w:rPr>
              <w:t>p</w:t>
            </w:r>
            <w:r w:rsidRPr="00DA4F48">
              <w:rPr>
                <w:rFonts w:ascii="Times New Roman" w:hAnsi="Times New Roman" w:cs="Times New Roman"/>
                <w:bCs/>
              </w:rPr>
              <w:t>&lt;.001</w:t>
            </w:r>
          </w:p>
        </w:tc>
        <w:tc>
          <w:tcPr>
            <w:tcW w:w="729" w:type="pct"/>
            <w:tcBorders>
              <w:top w:val="single" w:sz="4" w:space="0" w:color="auto"/>
              <w:left w:val="nil"/>
              <w:bottom w:val="single" w:sz="4" w:space="0" w:color="000000" w:themeColor="text1"/>
              <w:right w:val="nil"/>
            </w:tcBorders>
          </w:tcPr>
          <w:p w14:paraId="2A74BBC2" w14:textId="77777777" w:rsidR="00754317" w:rsidRPr="00525E32" w:rsidRDefault="00754317" w:rsidP="00DE04B0">
            <w:pPr>
              <w:widowControl w:val="0"/>
              <w:jc w:val="center"/>
              <w:rPr>
                <w:rFonts w:ascii="Times New Roman" w:hAnsi="Times New Roman" w:cs="Times New Roman"/>
                <w:bCs/>
              </w:rPr>
            </w:pPr>
          </w:p>
        </w:tc>
      </w:tr>
    </w:tbl>
    <w:p w14:paraId="37ECA84F" w14:textId="77777777" w:rsidR="00754317" w:rsidRPr="0013646D" w:rsidRDefault="00754317" w:rsidP="00754317">
      <w:pPr>
        <w:widowControl w:val="0"/>
        <w:rPr>
          <w:rFonts w:ascii="Times New Roman" w:hAnsi="Times New Roman" w:cs="Times New Roman"/>
          <w:b/>
          <w:sz w:val="24"/>
          <w:szCs w:val="24"/>
        </w:rPr>
      </w:pPr>
      <w:r w:rsidRPr="0013646D">
        <w:rPr>
          <w:rFonts w:ascii="Times New Roman" w:hAnsi="Times New Roman" w:cs="Times New Roman"/>
          <w:sz w:val="24"/>
          <w:szCs w:val="24"/>
        </w:rPr>
        <w:lastRenderedPageBreak/>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0D01BB17" w14:textId="77777777" w:rsidR="00754317"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7C271C">
        <w:rPr>
          <w:rFonts w:ascii="Times New Roman" w:eastAsia="Times New Roman" w:hAnsi="Times New Roman" w:cs="Times New Roman"/>
          <w:sz w:val="24"/>
          <w:szCs w:val="24"/>
        </w:rPr>
        <w:t>able 1</w:t>
      </w:r>
      <w:r>
        <w:rPr>
          <w:rFonts w:ascii="Times New Roman" w:eastAsia="Times New Roman" w:hAnsi="Times New Roman" w:cs="Times New Roman"/>
          <w:sz w:val="24"/>
          <w:szCs w:val="24"/>
        </w:rPr>
        <w:t xml:space="preserve">1 </w:t>
      </w:r>
      <w:r w:rsidRPr="007C271C">
        <w:rPr>
          <w:rFonts w:ascii="Times New Roman" w:eastAsia="Times New Roman" w:hAnsi="Times New Roman" w:cs="Times New Roman"/>
          <w:sz w:val="24"/>
          <w:szCs w:val="24"/>
        </w:rPr>
        <w:t>reports the findings from gender-stratified models examining relationships between positive experiences of aging</w:t>
      </w:r>
      <w:r>
        <w:rPr>
          <w:rFonts w:ascii="Times New Roman" w:eastAsia="Times New Roman" w:hAnsi="Times New Roman" w:cs="Times New Roman"/>
          <w:sz w:val="24"/>
          <w:szCs w:val="24"/>
        </w:rPr>
        <w:t xml:space="preserve"> and fair/poor self-rated mental health</w:t>
      </w:r>
      <w:r w:rsidRPr="007C271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w:t>
      </w:r>
      <w:r w:rsidRPr="007C271C">
        <w:rPr>
          <w:rFonts w:ascii="Times New Roman" w:eastAsia="Times New Roman" w:hAnsi="Times New Roman" w:cs="Times New Roman"/>
          <w:sz w:val="24"/>
          <w:szCs w:val="24"/>
        </w:rPr>
        <w:t xml:space="preserve">ore positive experiences of aging </w:t>
      </w:r>
      <w:r>
        <w:rPr>
          <w:rFonts w:ascii="Times New Roman" w:eastAsia="Times New Roman" w:hAnsi="Times New Roman" w:cs="Times New Roman"/>
          <w:sz w:val="24"/>
          <w:szCs w:val="24"/>
        </w:rPr>
        <w:t>were</w:t>
      </w:r>
      <w:r w:rsidRPr="007C271C">
        <w:rPr>
          <w:rFonts w:ascii="Times New Roman" w:eastAsia="Times New Roman" w:hAnsi="Times New Roman" w:cs="Times New Roman"/>
          <w:sz w:val="24"/>
          <w:szCs w:val="24"/>
        </w:rPr>
        <w:t xml:space="preserve"> associated with lower odds of </w:t>
      </w:r>
      <w:r>
        <w:rPr>
          <w:rFonts w:ascii="Times New Roman" w:eastAsia="Times New Roman" w:hAnsi="Times New Roman" w:cs="Times New Roman"/>
          <w:sz w:val="24"/>
          <w:szCs w:val="24"/>
        </w:rPr>
        <w:t>fair/poor self-rated mental health</w:t>
      </w:r>
      <w:r w:rsidRPr="007C271C">
        <w:rPr>
          <w:rFonts w:ascii="Times New Roman" w:eastAsia="Times New Roman" w:hAnsi="Times New Roman" w:cs="Times New Roman"/>
          <w:sz w:val="24"/>
          <w:szCs w:val="24"/>
        </w:rPr>
        <w:t xml:space="preserve"> for both </w:t>
      </w:r>
      <w:r>
        <w:rPr>
          <w:rFonts w:ascii="Times New Roman" w:eastAsia="Times New Roman" w:hAnsi="Times New Roman" w:cs="Times New Roman"/>
          <w:sz w:val="24"/>
          <w:szCs w:val="24"/>
        </w:rPr>
        <w:t>women</w:t>
      </w:r>
      <w:r w:rsidRPr="007C271C">
        <w:rPr>
          <w:rFonts w:ascii="Times New Roman" w:eastAsia="Times New Roman" w:hAnsi="Times New Roman" w:cs="Times New Roman"/>
          <w:sz w:val="24"/>
          <w:szCs w:val="24"/>
        </w:rPr>
        <w:t xml:space="preserve"> (OR=</w:t>
      </w:r>
      <w:r>
        <w:rPr>
          <w:rFonts w:ascii="Times New Roman" w:eastAsia="Times New Roman" w:hAnsi="Times New Roman" w:cs="Times New Roman"/>
          <w:sz w:val="24"/>
          <w:szCs w:val="24"/>
        </w:rPr>
        <w:t>.657</w:t>
      </w:r>
      <w:r w:rsidRPr="007C271C">
        <w:rPr>
          <w:rFonts w:ascii="Times New Roman" w:eastAsia="Times New Roman" w:hAnsi="Times New Roman" w:cs="Times New Roman"/>
          <w:sz w:val="24"/>
          <w:szCs w:val="24"/>
        </w:rPr>
        <w:t xml:space="preserve">, </w:t>
      </w:r>
      <w:r w:rsidRPr="00A255F7">
        <w:rPr>
          <w:rFonts w:ascii="Times New Roman" w:eastAsia="Times New Roman" w:hAnsi="Times New Roman" w:cs="Times New Roman"/>
          <w:sz w:val="24"/>
          <w:szCs w:val="24"/>
        </w:rPr>
        <w:t>(</w:t>
      </w:r>
      <w:r w:rsidRPr="006657E7">
        <w:rPr>
          <w:rFonts w:ascii="Times New Roman" w:hAnsi="Times New Roman" w:cs="Times New Roman"/>
          <w:bCs/>
          <w:sz w:val="24"/>
          <w:szCs w:val="24"/>
        </w:rPr>
        <w:t>.595,.725</w:t>
      </w:r>
      <w:r w:rsidRPr="007C271C">
        <w:rPr>
          <w:rFonts w:ascii="Times New Roman" w:eastAsia="Times New Roman" w:hAnsi="Times New Roman" w:cs="Times New Roman"/>
          <w:sz w:val="24"/>
          <w:szCs w:val="24"/>
        </w:rPr>
        <w:t xml:space="preserve">) </w:t>
      </w:r>
      <w:r w:rsidRPr="00F77372">
        <w:rPr>
          <w:rFonts w:ascii="Times New Roman" w:hAnsi="Times New Roman" w:cs="Times New Roman"/>
          <w:i/>
          <w:sz w:val="24"/>
          <w:szCs w:val="24"/>
        </w:rPr>
        <w:t>p</w:t>
      </w:r>
      <w:r w:rsidRPr="00AE6D8E">
        <w:rPr>
          <w:rFonts w:ascii="Times New Roman" w:hAnsi="Times New Roman" w:cs="Times New Roman"/>
          <w:sz w:val="24"/>
          <w:szCs w:val="24"/>
        </w:rPr>
        <w:t>&lt;.001</w:t>
      </w:r>
      <w:r>
        <w:rPr>
          <w:rFonts w:ascii="Times New Roman" w:eastAsia="Times New Roman" w:hAnsi="Times New Roman" w:cs="Times New Roman"/>
          <w:sz w:val="24"/>
          <w:szCs w:val="24"/>
        </w:rPr>
        <w:t>)</w:t>
      </w:r>
      <w:r w:rsidRPr="007C271C">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men</w:t>
      </w:r>
      <w:r w:rsidRPr="007D6F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7C271C">
        <w:rPr>
          <w:rFonts w:ascii="Times New Roman" w:eastAsia="Times New Roman" w:hAnsi="Times New Roman" w:cs="Times New Roman"/>
          <w:sz w:val="24"/>
          <w:szCs w:val="24"/>
        </w:rPr>
        <w:t>OR</w:t>
      </w:r>
      <w:r>
        <w:rPr>
          <w:rFonts w:ascii="Times New Roman" w:eastAsia="Times New Roman" w:hAnsi="Times New Roman" w:cs="Times New Roman"/>
          <w:sz w:val="24"/>
          <w:szCs w:val="24"/>
        </w:rPr>
        <w:t>=.715</w:t>
      </w:r>
      <w:r w:rsidRPr="007C271C">
        <w:rPr>
          <w:rFonts w:ascii="Times New Roman" w:eastAsia="Times New Roman" w:hAnsi="Times New Roman" w:cs="Times New Roman"/>
          <w:sz w:val="24"/>
          <w:szCs w:val="24"/>
        </w:rPr>
        <w:t xml:space="preserve"> </w:t>
      </w:r>
      <w:r w:rsidRPr="00A255F7">
        <w:rPr>
          <w:rFonts w:ascii="Times New Roman" w:eastAsia="Times New Roman" w:hAnsi="Times New Roman" w:cs="Times New Roman"/>
          <w:sz w:val="24"/>
          <w:szCs w:val="24"/>
        </w:rPr>
        <w:t>(</w:t>
      </w:r>
      <w:r w:rsidRPr="006657E7">
        <w:rPr>
          <w:rFonts w:ascii="Times New Roman" w:hAnsi="Times New Roman" w:cs="Times New Roman"/>
          <w:bCs/>
          <w:sz w:val="24"/>
          <w:szCs w:val="24"/>
        </w:rPr>
        <w:t>.645,.792</w:t>
      </w:r>
      <w:r w:rsidRPr="007C271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77372">
        <w:rPr>
          <w:rFonts w:ascii="Times New Roman" w:hAnsi="Times New Roman" w:cs="Times New Roman"/>
          <w:i/>
          <w:sz w:val="24"/>
          <w:szCs w:val="24"/>
        </w:rPr>
        <w:t>p</w:t>
      </w:r>
      <w:r w:rsidRPr="00AE6D8E">
        <w:rPr>
          <w:rFonts w:ascii="Times New Roman" w:hAnsi="Times New Roman" w:cs="Times New Roman"/>
          <w:sz w:val="24"/>
          <w:szCs w:val="24"/>
        </w:rPr>
        <w:t>&lt;.001</w:t>
      </w:r>
      <w:r>
        <w:rPr>
          <w:rFonts w:ascii="Times New Roman" w:eastAsia="Times New Roman" w:hAnsi="Times New Roman" w:cs="Times New Roman"/>
          <w:sz w:val="24"/>
          <w:szCs w:val="24"/>
        </w:rPr>
        <w:t xml:space="preserve">). Comparison by gender did not identifying differences in the strength of magnitude of these relationships </w:t>
      </w:r>
      <w:r w:rsidRPr="007C271C">
        <w:rPr>
          <w:rFonts w:ascii="Times New Roman" w:eastAsia="Times New Roman" w:hAnsi="Times New Roman" w:cs="Times New Roman"/>
          <w:sz w:val="24"/>
          <w:szCs w:val="24"/>
        </w:rPr>
        <w:t>(</w:t>
      </w:r>
      <w:r w:rsidRPr="00F77372">
        <w:rPr>
          <w:rFonts w:ascii="Times New Roman" w:eastAsia="Times New Roman" w:hAnsi="Times New Roman" w:cs="Times New Roman"/>
          <w:i/>
          <w:sz w:val="24"/>
          <w:szCs w:val="24"/>
        </w:rPr>
        <w:t>p</w:t>
      </w:r>
      <w:r w:rsidRPr="007C271C">
        <w:rPr>
          <w:rFonts w:ascii="Times New Roman" w:eastAsia="Times New Roman" w:hAnsi="Times New Roman" w:cs="Times New Roman"/>
          <w:sz w:val="24"/>
          <w:szCs w:val="24"/>
        </w:rPr>
        <w:t>=.24</w:t>
      </w:r>
      <w:r>
        <w:rPr>
          <w:rFonts w:ascii="Times New Roman" w:eastAsia="Times New Roman" w:hAnsi="Times New Roman" w:cs="Times New Roman"/>
          <w:sz w:val="24"/>
          <w:szCs w:val="24"/>
        </w:rPr>
        <w:t>8</w:t>
      </w:r>
      <w:r w:rsidRPr="007C271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7C27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results did not support the hypothesis (RQ4</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that the relationship between</w:t>
      </w:r>
      <w:r w:rsidRPr="008654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fair/poor self-rated mental health and positive experiences of aging will be stronger for women than men. The results indicated there was no differences between the two genders. </w:t>
      </w:r>
    </w:p>
    <w:tbl>
      <w:tblPr>
        <w:tblStyle w:val="TableGrid"/>
        <w:tblW w:w="5048" w:type="pct"/>
        <w:tblInd w:w="-9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33"/>
        <w:gridCol w:w="4022"/>
        <w:gridCol w:w="2978"/>
        <w:gridCol w:w="735"/>
      </w:tblGrid>
      <w:tr w:rsidR="00754317" w:rsidRPr="00525E32" w14:paraId="57BC6382" w14:textId="77777777" w:rsidTr="00DE04B0">
        <w:tc>
          <w:tcPr>
            <w:tcW w:w="5000" w:type="pct"/>
            <w:gridSpan w:val="4"/>
            <w:tcBorders>
              <w:top w:val="nil"/>
              <w:left w:val="nil"/>
              <w:bottom w:val="nil"/>
              <w:right w:val="nil"/>
            </w:tcBorders>
          </w:tcPr>
          <w:p w14:paraId="16731369" w14:textId="77777777" w:rsidR="00754317" w:rsidRPr="00525E32" w:rsidRDefault="00754317" w:rsidP="00DE04B0">
            <w:pPr>
              <w:widowControl w:val="0"/>
              <w:rPr>
                <w:rFonts w:ascii="Times New Roman" w:hAnsi="Times New Roman" w:cs="Times New Roman"/>
                <w:b/>
              </w:rPr>
            </w:pPr>
            <w:r w:rsidRPr="00525E32">
              <w:rPr>
                <w:rFonts w:ascii="Times New Roman" w:hAnsi="Times New Roman" w:cs="Times New Roman"/>
                <w:b/>
              </w:rPr>
              <w:t>Table 1</w:t>
            </w:r>
            <w:r>
              <w:rPr>
                <w:rFonts w:ascii="Times New Roman" w:hAnsi="Times New Roman" w:cs="Times New Roman"/>
                <w:b/>
              </w:rPr>
              <w:t>1</w:t>
            </w:r>
            <w:r w:rsidRPr="00525E32">
              <w:rPr>
                <w:rFonts w:ascii="Times New Roman" w:hAnsi="Times New Roman" w:cs="Times New Roman"/>
                <w:b/>
              </w:rPr>
              <w:t xml:space="preserve">. Relationships Between Positive Experiences of Aging and </w:t>
            </w:r>
            <w:r>
              <w:rPr>
                <w:rFonts w:ascii="Times New Roman" w:hAnsi="Times New Roman" w:cs="Times New Roman"/>
                <w:b/>
              </w:rPr>
              <w:t xml:space="preserve">Fair/poor </w:t>
            </w:r>
            <w:r w:rsidRPr="00525E32">
              <w:rPr>
                <w:rFonts w:ascii="Times New Roman" w:hAnsi="Times New Roman" w:cs="Times New Roman"/>
                <w:b/>
              </w:rPr>
              <w:t xml:space="preserve">Self Rated Mental Health Stratified by Gender </w:t>
            </w:r>
          </w:p>
        </w:tc>
      </w:tr>
      <w:tr w:rsidR="00754317" w:rsidRPr="00525E32" w14:paraId="2D71188B" w14:textId="77777777" w:rsidTr="00DE04B0">
        <w:tc>
          <w:tcPr>
            <w:tcW w:w="1000" w:type="pct"/>
            <w:tcBorders>
              <w:top w:val="single" w:sz="4" w:space="0" w:color="000000" w:themeColor="text1"/>
              <w:left w:val="nil"/>
              <w:bottom w:val="nil"/>
              <w:right w:val="nil"/>
            </w:tcBorders>
          </w:tcPr>
          <w:p w14:paraId="71424D30" w14:textId="77777777" w:rsidR="00754317" w:rsidRPr="00525E32" w:rsidRDefault="00754317" w:rsidP="00DE04B0">
            <w:pPr>
              <w:widowControl w:val="0"/>
              <w:rPr>
                <w:rFonts w:ascii="Times New Roman" w:hAnsi="Times New Roman" w:cs="Times New Roman"/>
                <w:b/>
              </w:rPr>
            </w:pPr>
          </w:p>
        </w:tc>
        <w:tc>
          <w:tcPr>
            <w:tcW w:w="2080" w:type="pct"/>
            <w:tcBorders>
              <w:top w:val="single" w:sz="4" w:space="0" w:color="000000" w:themeColor="text1"/>
              <w:left w:val="nil"/>
              <w:bottom w:val="nil"/>
              <w:right w:val="single" w:sz="4" w:space="0" w:color="000000" w:themeColor="text1"/>
            </w:tcBorders>
          </w:tcPr>
          <w:p w14:paraId="179817E9" w14:textId="77777777" w:rsidR="00754317" w:rsidRPr="00525E32" w:rsidRDefault="00754317" w:rsidP="00DE04B0">
            <w:pPr>
              <w:widowControl w:val="0"/>
              <w:jc w:val="center"/>
              <w:rPr>
                <w:rFonts w:ascii="Times New Roman" w:hAnsi="Times New Roman" w:cs="Times New Roman"/>
                <w:b/>
              </w:rPr>
            </w:pPr>
            <w:r>
              <w:rPr>
                <w:rFonts w:ascii="Times New Roman" w:hAnsi="Times New Roman" w:cs="Times New Roman"/>
                <w:b/>
              </w:rPr>
              <w:t>Women</w:t>
            </w:r>
            <w:r w:rsidRPr="00525E32">
              <w:rPr>
                <w:rFonts w:ascii="Times New Roman" w:hAnsi="Times New Roman" w:cs="Times New Roman"/>
                <w:b/>
              </w:rPr>
              <w:t xml:space="preserve"> </w:t>
            </w:r>
          </w:p>
        </w:tc>
        <w:tc>
          <w:tcPr>
            <w:tcW w:w="1540" w:type="pct"/>
            <w:tcBorders>
              <w:top w:val="single" w:sz="4" w:space="0" w:color="000000" w:themeColor="text1"/>
              <w:left w:val="single" w:sz="4" w:space="0" w:color="000000" w:themeColor="text1"/>
              <w:bottom w:val="nil"/>
              <w:right w:val="nil"/>
            </w:tcBorders>
          </w:tcPr>
          <w:p w14:paraId="40DA07A8" w14:textId="77777777" w:rsidR="00754317" w:rsidRPr="00525E32" w:rsidRDefault="00754317" w:rsidP="00DE04B0">
            <w:pPr>
              <w:widowControl w:val="0"/>
              <w:jc w:val="center"/>
              <w:rPr>
                <w:rFonts w:ascii="Times New Roman" w:hAnsi="Times New Roman" w:cs="Times New Roman"/>
                <w:b/>
              </w:rPr>
            </w:pPr>
            <w:r>
              <w:rPr>
                <w:rFonts w:ascii="Times New Roman" w:hAnsi="Times New Roman" w:cs="Times New Roman"/>
                <w:b/>
              </w:rPr>
              <w:t>Men</w:t>
            </w:r>
          </w:p>
        </w:tc>
        <w:tc>
          <w:tcPr>
            <w:tcW w:w="380" w:type="pct"/>
            <w:tcBorders>
              <w:top w:val="single" w:sz="4" w:space="0" w:color="000000" w:themeColor="text1"/>
              <w:left w:val="nil"/>
              <w:bottom w:val="nil"/>
              <w:right w:val="nil"/>
            </w:tcBorders>
          </w:tcPr>
          <w:p w14:paraId="076492D9" w14:textId="77777777" w:rsidR="00754317" w:rsidRDefault="00754317" w:rsidP="00DE04B0">
            <w:pPr>
              <w:widowControl w:val="0"/>
              <w:rPr>
                <w:rFonts w:ascii="Times New Roman" w:hAnsi="Times New Roman" w:cs="Times New Roman"/>
                <w:b/>
              </w:rPr>
            </w:pPr>
          </w:p>
          <w:p w14:paraId="38624801" w14:textId="77777777" w:rsidR="00754317" w:rsidRPr="00525E32" w:rsidRDefault="00754317" w:rsidP="00DE04B0">
            <w:pPr>
              <w:widowControl w:val="0"/>
              <w:rPr>
                <w:rFonts w:ascii="Times New Roman" w:hAnsi="Times New Roman" w:cs="Times New Roman"/>
                <w:b/>
              </w:rPr>
            </w:pPr>
            <w:r>
              <w:rPr>
                <w:rFonts w:ascii="Times New Roman" w:hAnsi="Times New Roman" w:cs="Times New Roman"/>
                <w:b/>
              </w:rPr>
              <w:t xml:space="preserve"> </w:t>
            </w:r>
          </w:p>
        </w:tc>
      </w:tr>
      <w:tr w:rsidR="00754317" w:rsidRPr="00525E32" w14:paraId="747FBDB3" w14:textId="77777777" w:rsidTr="00DE04B0">
        <w:tc>
          <w:tcPr>
            <w:tcW w:w="1000" w:type="pct"/>
            <w:tcBorders>
              <w:top w:val="nil"/>
              <w:left w:val="nil"/>
              <w:bottom w:val="single" w:sz="4" w:space="0" w:color="000000" w:themeColor="text1"/>
              <w:right w:val="nil"/>
            </w:tcBorders>
          </w:tcPr>
          <w:p w14:paraId="66C75F97" w14:textId="77777777" w:rsidR="00754317" w:rsidRPr="00525E32" w:rsidRDefault="00754317" w:rsidP="00DE04B0">
            <w:pPr>
              <w:widowControl w:val="0"/>
              <w:rPr>
                <w:rFonts w:ascii="Times New Roman" w:hAnsi="Times New Roman" w:cs="Times New Roman"/>
                <w:b/>
              </w:rPr>
            </w:pPr>
            <w:r w:rsidRPr="00525E32">
              <w:rPr>
                <w:rFonts w:ascii="Times New Roman" w:hAnsi="Times New Roman" w:cs="Times New Roman"/>
                <w:b/>
              </w:rPr>
              <w:t>Variables</w:t>
            </w:r>
          </w:p>
        </w:tc>
        <w:tc>
          <w:tcPr>
            <w:tcW w:w="2080" w:type="pct"/>
            <w:tcBorders>
              <w:top w:val="nil"/>
              <w:left w:val="nil"/>
              <w:bottom w:val="single" w:sz="4" w:space="0" w:color="000000" w:themeColor="text1"/>
              <w:right w:val="single" w:sz="4" w:space="0" w:color="000000" w:themeColor="text1"/>
            </w:tcBorders>
          </w:tcPr>
          <w:p w14:paraId="09AB0E8F" w14:textId="77777777" w:rsidR="00754317" w:rsidRPr="00525E32" w:rsidRDefault="00754317" w:rsidP="00DE04B0">
            <w:pPr>
              <w:widowControl w:val="0"/>
              <w:jc w:val="center"/>
              <w:rPr>
                <w:rFonts w:ascii="Times New Roman" w:hAnsi="Times New Roman" w:cs="Times New Roman"/>
                <w:b/>
              </w:rPr>
            </w:pPr>
            <w:r w:rsidRPr="00525E32">
              <w:rPr>
                <w:rFonts w:ascii="Times New Roman" w:hAnsi="Times New Roman" w:cs="Times New Roman"/>
                <w:b/>
              </w:rPr>
              <w:t xml:space="preserve">Odds ratio </w:t>
            </w:r>
            <w:r>
              <w:rPr>
                <w:rFonts w:ascii="Times New Roman" w:hAnsi="Times New Roman" w:cs="Times New Roman"/>
                <w:b/>
              </w:rPr>
              <w:t>[</w:t>
            </w:r>
            <w:r w:rsidRPr="00525E32">
              <w:rPr>
                <w:rFonts w:ascii="Times New Roman" w:hAnsi="Times New Roman" w:cs="Times New Roman"/>
                <w:b/>
              </w:rPr>
              <w:t>95% CI</w:t>
            </w:r>
            <w:r>
              <w:rPr>
                <w:rFonts w:ascii="Times New Roman" w:hAnsi="Times New Roman" w:cs="Times New Roman"/>
                <w:b/>
              </w:rPr>
              <w:t>]</w:t>
            </w:r>
            <w:r w:rsidRPr="00525E32">
              <w:rPr>
                <w:rFonts w:ascii="Times New Roman" w:hAnsi="Times New Roman" w:cs="Times New Roman"/>
                <w:b/>
              </w:rPr>
              <w:t xml:space="preserve"> </w:t>
            </w:r>
            <w:r w:rsidRPr="00181FD8">
              <w:rPr>
                <w:rFonts w:ascii="Times New Roman" w:hAnsi="Times New Roman" w:cs="Times New Roman"/>
                <w:b/>
              </w:rPr>
              <w:t>(N</w:t>
            </w:r>
            <w:r>
              <w:rPr>
                <w:rFonts w:ascii="Times New Roman" w:hAnsi="Times New Roman" w:cs="Times New Roman"/>
                <w:b/>
              </w:rPr>
              <w:t>=1042)</w:t>
            </w:r>
          </w:p>
        </w:tc>
        <w:tc>
          <w:tcPr>
            <w:tcW w:w="1540" w:type="pct"/>
            <w:tcBorders>
              <w:top w:val="nil"/>
              <w:left w:val="single" w:sz="4" w:space="0" w:color="000000" w:themeColor="text1"/>
              <w:bottom w:val="single" w:sz="4" w:space="0" w:color="000000" w:themeColor="text1"/>
              <w:right w:val="nil"/>
            </w:tcBorders>
          </w:tcPr>
          <w:p w14:paraId="025A2A3E" w14:textId="77777777" w:rsidR="00754317" w:rsidRPr="00525E32" w:rsidRDefault="00754317" w:rsidP="00DE04B0">
            <w:pPr>
              <w:widowControl w:val="0"/>
              <w:jc w:val="center"/>
              <w:rPr>
                <w:rFonts w:ascii="Times New Roman" w:hAnsi="Times New Roman" w:cs="Times New Roman"/>
                <w:b/>
              </w:rPr>
            </w:pPr>
            <w:r w:rsidRPr="00525E32">
              <w:rPr>
                <w:rFonts w:ascii="Times New Roman" w:hAnsi="Times New Roman" w:cs="Times New Roman"/>
                <w:b/>
              </w:rPr>
              <w:t xml:space="preserve">Odds Ratio </w:t>
            </w:r>
            <w:r>
              <w:rPr>
                <w:rFonts w:ascii="Times New Roman" w:hAnsi="Times New Roman" w:cs="Times New Roman"/>
                <w:b/>
              </w:rPr>
              <w:t>[</w:t>
            </w:r>
            <w:r w:rsidRPr="00525E32">
              <w:rPr>
                <w:rFonts w:ascii="Times New Roman" w:hAnsi="Times New Roman" w:cs="Times New Roman"/>
                <w:b/>
              </w:rPr>
              <w:t>95% CI</w:t>
            </w:r>
            <w:r>
              <w:rPr>
                <w:rFonts w:ascii="Times New Roman" w:hAnsi="Times New Roman" w:cs="Times New Roman"/>
                <w:b/>
              </w:rPr>
              <w:t>]</w:t>
            </w:r>
            <w:r w:rsidRPr="00181FD8">
              <w:rPr>
                <w:rFonts w:ascii="Times New Roman" w:hAnsi="Times New Roman" w:cs="Times New Roman"/>
                <w:b/>
              </w:rPr>
              <w:t xml:space="preserve"> (N</w:t>
            </w:r>
            <w:r>
              <w:rPr>
                <w:rFonts w:ascii="Times New Roman" w:hAnsi="Times New Roman" w:cs="Times New Roman"/>
                <w:b/>
              </w:rPr>
              <w:t>=980</w:t>
            </w:r>
            <w:r w:rsidRPr="00181FD8">
              <w:rPr>
                <w:rFonts w:ascii="Times New Roman" w:hAnsi="Times New Roman" w:cs="Times New Roman"/>
                <w:b/>
              </w:rPr>
              <w:t>)</w:t>
            </w:r>
          </w:p>
        </w:tc>
        <w:tc>
          <w:tcPr>
            <w:tcW w:w="380" w:type="pct"/>
            <w:tcBorders>
              <w:top w:val="nil"/>
              <w:left w:val="nil"/>
              <w:bottom w:val="single" w:sz="4" w:space="0" w:color="000000" w:themeColor="text1"/>
              <w:right w:val="nil"/>
            </w:tcBorders>
          </w:tcPr>
          <w:p w14:paraId="58133908" w14:textId="77777777" w:rsidR="00754317" w:rsidRPr="00525E32" w:rsidRDefault="00754317" w:rsidP="00DE04B0">
            <w:pPr>
              <w:widowControl w:val="0"/>
              <w:jc w:val="center"/>
              <w:rPr>
                <w:rFonts w:ascii="Times New Roman" w:hAnsi="Times New Roman" w:cs="Times New Roman"/>
                <w:b/>
              </w:rPr>
            </w:pPr>
            <w:r>
              <w:rPr>
                <w:rFonts w:ascii="Times New Roman" w:hAnsi="Times New Roman" w:cs="Times New Roman"/>
                <w:b/>
                <w:i/>
                <w:iCs/>
              </w:rPr>
              <w:t>p</w:t>
            </w:r>
            <w:r>
              <w:rPr>
                <w:rFonts w:ascii="Times New Roman" w:hAnsi="Times New Roman" w:cs="Times New Roman"/>
                <w:b/>
              </w:rPr>
              <w:softHyphen/>
              <w:t xml:space="preserve">–value </w:t>
            </w:r>
          </w:p>
        </w:tc>
      </w:tr>
      <w:tr w:rsidR="00754317" w:rsidRPr="00525E32" w14:paraId="6959105D" w14:textId="77777777" w:rsidTr="00DE04B0">
        <w:tc>
          <w:tcPr>
            <w:tcW w:w="1000" w:type="pct"/>
            <w:tcBorders>
              <w:top w:val="single" w:sz="4" w:space="0" w:color="000000" w:themeColor="text1"/>
              <w:left w:val="nil"/>
              <w:bottom w:val="nil"/>
              <w:right w:val="nil"/>
            </w:tcBorders>
          </w:tcPr>
          <w:p w14:paraId="639D6C0B" w14:textId="77777777" w:rsidR="00754317" w:rsidRPr="00525E32" w:rsidRDefault="00754317" w:rsidP="00DE04B0">
            <w:pPr>
              <w:widowControl w:val="0"/>
              <w:jc w:val="both"/>
              <w:rPr>
                <w:rFonts w:ascii="Times New Roman" w:hAnsi="Times New Roman" w:cs="Times New Roman"/>
                <w:b/>
              </w:rPr>
            </w:pPr>
          </w:p>
        </w:tc>
        <w:tc>
          <w:tcPr>
            <w:tcW w:w="2080" w:type="pct"/>
            <w:tcBorders>
              <w:top w:val="single" w:sz="4" w:space="0" w:color="000000" w:themeColor="text1"/>
              <w:left w:val="nil"/>
              <w:bottom w:val="nil"/>
              <w:right w:val="nil"/>
            </w:tcBorders>
          </w:tcPr>
          <w:p w14:paraId="2946D11E" w14:textId="77777777" w:rsidR="00754317" w:rsidRPr="00525E32" w:rsidRDefault="00754317" w:rsidP="00DE04B0">
            <w:pPr>
              <w:widowControl w:val="0"/>
              <w:jc w:val="center"/>
              <w:rPr>
                <w:rFonts w:ascii="Times New Roman" w:hAnsi="Times New Roman" w:cs="Times New Roman"/>
                <w:b/>
              </w:rPr>
            </w:pPr>
          </w:p>
        </w:tc>
        <w:tc>
          <w:tcPr>
            <w:tcW w:w="1540" w:type="pct"/>
            <w:tcBorders>
              <w:top w:val="single" w:sz="4" w:space="0" w:color="000000" w:themeColor="text1"/>
              <w:left w:val="nil"/>
              <w:bottom w:val="nil"/>
              <w:right w:val="nil"/>
            </w:tcBorders>
          </w:tcPr>
          <w:p w14:paraId="1CD12DB0" w14:textId="77777777" w:rsidR="00754317" w:rsidRPr="00525E32" w:rsidRDefault="00754317" w:rsidP="00DE04B0">
            <w:pPr>
              <w:widowControl w:val="0"/>
              <w:jc w:val="center"/>
              <w:rPr>
                <w:rFonts w:ascii="Times New Roman" w:hAnsi="Times New Roman" w:cs="Times New Roman"/>
                <w:b/>
              </w:rPr>
            </w:pPr>
          </w:p>
        </w:tc>
        <w:tc>
          <w:tcPr>
            <w:tcW w:w="380" w:type="pct"/>
            <w:tcBorders>
              <w:top w:val="single" w:sz="4" w:space="0" w:color="000000" w:themeColor="text1"/>
              <w:left w:val="nil"/>
              <w:bottom w:val="nil"/>
              <w:right w:val="nil"/>
            </w:tcBorders>
          </w:tcPr>
          <w:p w14:paraId="1FD27ED9" w14:textId="77777777" w:rsidR="00754317" w:rsidRPr="00525E32" w:rsidRDefault="00754317" w:rsidP="00DE04B0">
            <w:pPr>
              <w:widowControl w:val="0"/>
              <w:jc w:val="center"/>
              <w:rPr>
                <w:rFonts w:ascii="Times New Roman" w:hAnsi="Times New Roman" w:cs="Times New Roman"/>
                <w:b/>
              </w:rPr>
            </w:pPr>
          </w:p>
        </w:tc>
      </w:tr>
      <w:tr w:rsidR="00754317" w:rsidRPr="00525E32" w14:paraId="50786498" w14:textId="77777777" w:rsidTr="00DE04B0">
        <w:tc>
          <w:tcPr>
            <w:tcW w:w="1000" w:type="pct"/>
            <w:tcBorders>
              <w:top w:val="nil"/>
              <w:left w:val="nil"/>
              <w:bottom w:val="nil"/>
              <w:right w:val="nil"/>
            </w:tcBorders>
          </w:tcPr>
          <w:p w14:paraId="18D5AF35" w14:textId="77777777" w:rsidR="00754317" w:rsidRPr="00525E32" w:rsidRDefault="00754317" w:rsidP="00DE04B0">
            <w:pPr>
              <w:widowControl w:val="0"/>
              <w:rPr>
                <w:rFonts w:ascii="Times New Roman" w:hAnsi="Times New Roman" w:cs="Times New Roman"/>
              </w:rPr>
            </w:pPr>
            <w:r>
              <w:rPr>
                <w:rFonts w:ascii="Times New Roman" w:hAnsi="Times New Roman" w:cs="Times New Roman"/>
              </w:rPr>
              <w:t xml:space="preserve">Positive experiences of aging </w:t>
            </w:r>
          </w:p>
        </w:tc>
        <w:tc>
          <w:tcPr>
            <w:tcW w:w="2080" w:type="pct"/>
            <w:tcBorders>
              <w:top w:val="nil"/>
              <w:left w:val="nil"/>
              <w:bottom w:val="nil"/>
              <w:right w:val="nil"/>
            </w:tcBorders>
          </w:tcPr>
          <w:p w14:paraId="58AF3B8D"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.657 </w:t>
            </w:r>
            <w:r>
              <w:rPr>
                <w:rFonts w:ascii="Times New Roman" w:hAnsi="Times New Roman" w:cs="Times New Roman"/>
                <w:bCs/>
              </w:rPr>
              <w:t>[</w:t>
            </w:r>
            <w:r w:rsidRPr="00525E32">
              <w:rPr>
                <w:rFonts w:ascii="Times New Roman" w:hAnsi="Times New Roman" w:cs="Times New Roman"/>
                <w:bCs/>
              </w:rPr>
              <w:t>.595,.725</w:t>
            </w:r>
            <w:r>
              <w:rPr>
                <w:rFonts w:ascii="Times New Roman" w:hAnsi="Times New Roman" w:cs="Times New Roman"/>
                <w:bCs/>
              </w:rPr>
              <w:t>] ***</w:t>
            </w:r>
          </w:p>
        </w:tc>
        <w:tc>
          <w:tcPr>
            <w:tcW w:w="1540" w:type="pct"/>
            <w:tcBorders>
              <w:top w:val="nil"/>
              <w:left w:val="nil"/>
              <w:bottom w:val="nil"/>
              <w:right w:val="nil"/>
            </w:tcBorders>
          </w:tcPr>
          <w:p w14:paraId="558C6C02"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.715 </w:t>
            </w:r>
            <w:r>
              <w:rPr>
                <w:rFonts w:ascii="Times New Roman" w:hAnsi="Times New Roman" w:cs="Times New Roman"/>
                <w:bCs/>
              </w:rPr>
              <w:t>[</w:t>
            </w:r>
            <w:r w:rsidRPr="00525E32">
              <w:rPr>
                <w:rFonts w:ascii="Times New Roman" w:hAnsi="Times New Roman" w:cs="Times New Roman"/>
                <w:bCs/>
              </w:rPr>
              <w:t>.645,.792</w:t>
            </w:r>
            <w:r>
              <w:rPr>
                <w:rFonts w:ascii="Times New Roman" w:hAnsi="Times New Roman" w:cs="Times New Roman"/>
                <w:bCs/>
              </w:rPr>
              <w:t>] ***</w:t>
            </w:r>
          </w:p>
        </w:tc>
        <w:tc>
          <w:tcPr>
            <w:tcW w:w="380" w:type="pct"/>
            <w:tcBorders>
              <w:top w:val="nil"/>
              <w:left w:val="nil"/>
              <w:bottom w:val="nil"/>
              <w:right w:val="nil"/>
            </w:tcBorders>
          </w:tcPr>
          <w:p w14:paraId="07187620"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.248</w:t>
            </w:r>
          </w:p>
        </w:tc>
      </w:tr>
      <w:tr w:rsidR="00754317" w:rsidRPr="00525E32" w14:paraId="6AC760B7" w14:textId="77777777" w:rsidTr="00DE04B0">
        <w:tc>
          <w:tcPr>
            <w:tcW w:w="1000" w:type="pct"/>
            <w:tcBorders>
              <w:top w:val="nil"/>
              <w:left w:val="nil"/>
              <w:bottom w:val="nil"/>
              <w:right w:val="nil"/>
            </w:tcBorders>
          </w:tcPr>
          <w:p w14:paraId="35B7F32F" w14:textId="77777777" w:rsidR="00754317" w:rsidRPr="00525E32" w:rsidRDefault="00754317" w:rsidP="00DE04B0">
            <w:pPr>
              <w:widowControl w:val="0"/>
              <w:ind w:left="150"/>
              <w:jc w:val="both"/>
              <w:rPr>
                <w:rFonts w:ascii="Times New Roman" w:hAnsi="Times New Roman" w:cs="Times New Roman"/>
              </w:rPr>
            </w:pPr>
          </w:p>
        </w:tc>
        <w:tc>
          <w:tcPr>
            <w:tcW w:w="2080" w:type="pct"/>
            <w:tcBorders>
              <w:top w:val="nil"/>
              <w:left w:val="nil"/>
              <w:bottom w:val="nil"/>
              <w:right w:val="nil"/>
            </w:tcBorders>
          </w:tcPr>
          <w:p w14:paraId="6CF9355A" w14:textId="77777777" w:rsidR="00754317" w:rsidRPr="00525E32" w:rsidRDefault="00754317" w:rsidP="00DE04B0">
            <w:pPr>
              <w:widowControl w:val="0"/>
              <w:jc w:val="center"/>
              <w:rPr>
                <w:rFonts w:ascii="Times New Roman" w:hAnsi="Times New Roman" w:cs="Times New Roman"/>
                <w:bCs/>
              </w:rPr>
            </w:pPr>
          </w:p>
        </w:tc>
        <w:tc>
          <w:tcPr>
            <w:tcW w:w="1540" w:type="pct"/>
            <w:tcBorders>
              <w:top w:val="nil"/>
              <w:left w:val="nil"/>
              <w:bottom w:val="nil"/>
              <w:right w:val="nil"/>
            </w:tcBorders>
          </w:tcPr>
          <w:p w14:paraId="2F80B163" w14:textId="77777777" w:rsidR="00754317" w:rsidRPr="00525E32" w:rsidRDefault="00754317" w:rsidP="00DE04B0">
            <w:pPr>
              <w:widowControl w:val="0"/>
              <w:jc w:val="center"/>
              <w:rPr>
                <w:rFonts w:ascii="Times New Roman" w:hAnsi="Times New Roman" w:cs="Times New Roman"/>
                <w:bCs/>
              </w:rPr>
            </w:pPr>
          </w:p>
        </w:tc>
        <w:tc>
          <w:tcPr>
            <w:tcW w:w="380" w:type="pct"/>
            <w:tcBorders>
              <w:top w:val="nil"/>
              <w:left w:val="nil"/>
              <w:bottom w:val="nil"/>
              <w:right w:val="nil"/>
            </w:tcBorders>
          </w:tcPr>
          <w:p w14:paraId="7721E7D2" w14:textId="77777777" w:rsidR="00754317" w:rsidRPr="00525E32" w:rsidRDefault="00754317" w:rsidP="00DE04B0">
            <w:pPr>
              <w:widowControl w:val="0"/>
              <w:jc w:val="center"/>
              <w:rPr>
                <w:rFonts w:ascii="Times New Roman" w:hAnsi="Times New Roman" w:cs="Times New Roman"/>
                <w:bCs/>
              </w:rPr>
            </w:pPr>
          </w:p>
        </w:tc>
      </w:tr>
      <w:tr w:rsidR="00754317" w:rsidRPr="00525E32" w14:paraId="4AB45619" w14:textId="77777777" w:rsidTr="00DE04B0">
        <w:tc>
          <w:tcPr>
            <w:tcW w:w="1000" w:type="pct"/>
            <w:tcBorders>
              <w:top w:val="nil"/>
              <w:left w:val="nil"/>
              <w:bottom w:val="nil"/>
              <w:right w:val="nil"/>
            </w:tcBorders>
          </w:tcPr>
          <w:p w14:paraId="7DD64F60"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Age 6</w:t>
            </w:r>
            <w:r>
              <w:rPr>
                <w:rFonts w:ascii="Times New Roman" w:hAnsi="Times New Roman" w:cs="Times New Roman"/>
              </w:rPr>
              <w:t>5–</w:t>
            </w:r>
            <w:r w:rsidRPr="00525E32">
              <w:rPr>
                <w:rFonts w:ascii="Times New Roman" w:hAnsi="Times New Roman" w:cs="Times New Roman"/>
              </w:rPr>
              <w:t>80 (</w:t>
            </w:r>
            <w:r>
              <w:rPr>
                <w:rFonts w:ascii="Times New Roman" w:hAnsi="Times New Roman" w:cs="Times New Roman"/>
              </w:rPr>
              <w:t>r</w:t>
            </w:r>
            <w:r w:rsidRPr="00525E32">
              <w:rPr>
                <w:rFonts w:ascii="Times New Roman" w:hAnsi="Times New Roman" w:cs="Times New Roman"/>
              </w:rPr>
              <w:t>ef</w:t>
            </w:r>
            <w:r>
              <w:rPr>
                <w:rFonts w:ascii="Times New Roman" w:hAnsi="Times New Roman" w:cs="Times New Roman"/>
              </w:rPr>
              <w:t>=</w:t>
            </w:r>
            <w:r w:rsidRPr="00525E32">
              <w:rPr>
                <w:rFonts w:ascii="Times New Roman" w:hAnsi="Times New Roman" w:cs="Times New Roman"/>
              </w:rPr>
              <w:t>50</w:t>
            </w:r>
            <w:r>
              <w:rPr>
                <w:rFonts w:ascii="Times New Roman" w:hAnsi="Times New Roman" w:cs="Times New Roman"/>
              </w:rPr>
              <w:t>-</w:t>
            </w:r>
            <w:r w:rsidRPr="00525E32">
              <w:rPr>
                <w:rFonts w:ascii="Times New Roman" w:hAnsi="Times New Roman" w:cs="Times New Roman"/>
              </w:rPr>
              <w:t>64)</w:t>
            </w:r>
          </w:p>
        </w:tc>
        <w:tc>
          <w:tcPr>
            <w:tcW w:w="2080" w:type="pct"/>
            <w:tcBorders>
              <w:top w:val="nil"/>
              <w:left w:val="nil"/>
              <w:bottom w:val="nil"/>
              <w:right w:val="nil"/>
            </w:tcBorders>
          </w:tcPr>
          <w:p w14:paraId="21B022AB"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.582 </w:t>
            </w:r>
            <w:r>
              <w:rPr>
                <w:rFonts w:ascii="Times New Roman" w:hAnsi="Times New Roman" w:cs="Times New Roman"/>
                <w:bCs/>
              </w:rPr>
              <w:t>[</w:t>
            </w:r>
            <w:r w:rsidRPr="00525E32">
              <w:rPr>
                <w:rFonts w:ascii="Times New Roman" w:hAnsi="Times New Roman" w:cs="Times New Roman"/>
                <w:bCs/>
              </w:rPr>
              <w:t>.320, 1.059</w:t>
            </w:r>
            <w:r>
              <w:rPr>
                <w:rFonts w:ascii="Times New Roman" w:hAnsi="Times New Roman" w:cs="Times New Roman"/>
                <w:bCs/>
              </w:rPr>
              <w:t>]</w:t>
            </w:r>
          </w:p>
        </w:tc>
        <w:tc>
          <w:tcPr>
            <w:tcW w:w="1540" w:type="pct"/>
            <w:tcBorders>
              <w:top w:val="nil"/>
              <w:left w:val="nil"/>
              <w:bottom w:val="nil"/>
              <w:right w:val="nil"/>
            </w:tcBorders>
          </w:tcPr>
          <w:p w14:paraId="7D2EB948"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.354 </w:t>
            </w:r>
            <w:r>
              <w:rPr>
                <w:rFonts w:ascii="Times New Roman" w:hAnsi="Times New Roman" w:cs="Times New Roman"/>
                <w:bCs/>
              </w:rPr>
              <w:t>[</w:t>
            </w:r>
            <w:r w:rsidRPr="00525E32">
              <w:rPr>
                <w:rFonts w:ascii="Times New Roman" w:hAnsi="Times New Roman" w:cs="Times New Roman"/>
                <w:bCs/>
              </w:rPr>
              <w:t>.175,.714</w:t>
            </w:r>
            <w:r>
              <w:rPr>
                <w:rFonts w:ascii="Times New Roman" w:hAnsi="Times New Roman" w:cs="Times New Roman"/>
                <w:bCs/>
              </w:rPr>
              <w:t>] **</w:t>
            </w:r>
          </w:p>
        </w:tc>
        <w:tc>
          <w:tcPr>
            <w:tcW w:w="380" w:type="pct"/>
            <w:tcBorders>
              <w:top w:val="nil"/>
              <w:left w:val="nil"/>
              <w:bottom w:val="nil"/>
              <w:right w:val="nil"/>
            </w:tcBorders>
          </w:tcPr>
          <w:p w14:paraId="04870415"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.288</w:t>
            </w:r>
          </w:p>
        </w:tc>
      </w:tr>
      <w:tr w:rsidR="00754317" w:rsidRPr="00525E32" w14:paraId="223087C7" w14:textId="77777777" w:rsidTr="00DE04B0">
        <w:tc>
          <w:tcPr>
            <w:tcW w:w="1000" w:type="pct"/>
            <w:tcBorders>
              <w:top w:val="nil"/>
              <w:left w:val="nil"/>
              <w:bottom w:val="nil"/>
              <w:right w:val="nil"/>
            </w:tcBorders>
          </w:tcPr>
          <w:p w14:paraId="0357C6F7" w14:textId="77777777" w:rsidR="00754317" w:rsidRPr="00525E32" w:rsidRDefault="00754317" w:rsidP="00DE04B0">
            <w:pPr>
              <w:widowControl w:val="0"/>
              <w:jc w:val="both"/>
              <w:rPr>
                <w:rFonts w:ascii="Times New Roman" w:hAnsi="Times New Roman" w:cs="Times New Roman"/>
                <w:b/>
                <w:bCs/>
              </w:rPr>
            </w:pPr>
          </w:p>
        </w:tc>
        <w:tc>
          <w:tcPr>
            <w:tcW w:w="2080" w:type="pct"/>
            <w:tcBorders>
              <w:top w:val="nil"/>
              <w:left w:val="nil"/>
              <w:bottom w:val="nil"/>
              <w:right w:val="nil"/>
            </w:tcBorders>
          </w:tcPr>
          <w:p w14:paraId="5978A8F4" w14:textId="77777777" w:rsidR="00754317" w:rsidRPr="00525E32" w:rsidRDefault="00754317" w:rsidP="00DE04B0">
            <w:pPr>
              <w:widowControl w:val="0"/>
              <w:jc w:val="center"/>
              <w:rPr>
                <w:rFonts w:ascii="Times New Roman" w:hAnsi="Times New Roman" w:cs="Times New Roman"/>
                <w:bCs/>
              </w:rPr>
            </w:pPr>
          </w:p>
        </w:tc>
        <w:tc>
          <w:tcPr>
            <w:tcW w:w="1540" w:type="pct"/>
            <w:tcBorders>
              <w:top w:val="nil"/>
              <w:left w:val="nil"/>
              <w:bottom w:val="nil"/>
              <w:right w:val="nil"/>
            </w:tcBorders>
          </w:tcPr>
          <w:p w14:paraId="04F66D77" w14:textId="77777777" w:rsidR="00754317" w:rsidRPr="00525E32" w:rsidRDefault="00754317" w:rsidP="00DE04B0">
            <w:pPr>
              <w:widowControl w:val="0"/>
              <w:jc w:val="center"/>
              <w:rPr>
                <w:rFonts w:ascii="Times New Roman" w:hAnsi="Times New Roman" w:cs="Times New Roman"/>
                <w:bCs/>
              </w:rPr>
            </w:pPr>
          </w:p>
        </w:tc>
        <w:tc>
          <w:tcPr>
            <w:tcW w:w="380" w:type="pct"/>
            <w:tcBorders>
              <w:top w:val="nil"/>
              <w:left w:val="nil"/>
              <w:bottom w:val="nil"/>
              <w:right w:val="nil"/>
            </w:tcBorders>
          </w:tcPr>
          <w:p w14:paraId="7CD21304" w14:textId="77777777" w:rsidR="00754317" w:rsidRPr="00525E32" w:rsidRDefault="00754317" w:rsidP="00DE04B0">
            <w:pPr>
              <w:widowControl w:val="0"/>
              <w:jc w:val="center"/>
              <w:rPr>
                <w:rFonts w:ascii="Times New Roman" w:hAnsi="Times New Roman" w:cs="Times New Roman"/>
                <w:bCs/>
              </w:rPr>
            </w:pPr>
          </w:p>
        </w:tc>
      </w:tr>
      <w:tr w:rsidR="00754317" w:rsidRPr="00525E32" w14:paraId="2822F363" w14:textId="77777777" w:rsidTr="00DE04B0">
        <w:tc>
          <w:tcPr>
            <w:tcW w:w="1000" w:type="pct"/>
            <w:tcBorders>
              <w:top w:val="nil"/>
              <w:left w:val="nil"/>
              <w:bottom w:val="nil"/>
              <w:right w:val="nil"/>
            </w:tcBorders>
          </w:tcPr>
          <w:p w14:paraId="3AD59291" w14:textId="77777777" w:rsidR="00754317" w:rsidRPr="006657E7" w:rsidRDefault="00754317" w:rsidP="00DE04B0">
            <w:pPr>
              <w:widowControl w:val="0"/>
              <w:jc w:val="both"/>
              <w:rPr>
                <w:rFonts w:ascii="Times New Roman" w:hAnsi="Times New Roman"/>
              </w:rPr>
            </w:pPr>
            <w:r w:rsidRPr="006657E7">
              <w:rPr>
                <w:rFonts w:ascii="Times New Roman" w:hAnsi="Times New Roman"/>
              </w:rPr>
              <w:t>Race</w:t>
            </w:r>
            <w:r>
              <w:rPr>
                <w:rFonts w:ascii="Times New Roman" w:hAnsi="Times New Roman"/>
              </w:rPr>
              <w:t xml:space="preserve"> </w:t>
            </w:r>
            <w:r w:rsidRPr="006657E7">
              <w:rPr>
                <w:rFonts w:ascii="Times New Roman" w:hAnsi="Times New Roman"/>
              </w:rPr>
              <w:t>(</w:t>
            </w:r>
            <w:r>
              <w:rPr>
                <w:rFonts w:ascii="Times New Roman" w:hAnsi="Times New Roman"/>
              </w:rPr>
              <w:t>r</w:t>
            </w:r>
            <w:r w:rsidRPr="006657E7">
              <w:rPr>
                <w:rFonts w:ascii="Times New Roman" w:hAnsi="Times New Roman"/>
              </w:rPr>
              <w:t>ef</w:t>
            </w:r>
            <w:r>
              <w:rPr>
                <w:rFonts w:ascii="Times New Roman" w:hAnsi="Times New Roman"/>
              </w:rPr>
              <w:t>=</w:t>
            </w:r>
            <w:r w:rsidRPr="006657E7">
              <w:rPr>
                <w:rFonts w:ascii="Times New Roman" w:hAnsi="Times New Roman"/>
              </w:rPr>
              <w:t>white)</w:t>
            </w:r>
          </w:p>
        </w:tc>
        <w:tc>
          <w:tcPr>
            <w:tcW w:w="2080" w:type="pct"/>
            <w:tcBorders>
              <w:top w:val="nil"/>
              <w:left w:val="nil"/>
              <w:bottom w:val="nil"/>
              <w:right w:val="nil"/>
            </w:tcBorders>
          </w:tcPr>
          <w:p w14:paraId="2E64A423" w14:textId="77777777" w:rsidR="00754317" w:rsidRPr="00525E32" w:rsidRDefault="00754317" w:rsidP="00DE04B0">
            <w:pPr>
              <w:widowControl w:val="0"/>
              <w:jc w:val="center"/>
              <w:rPr>
                <w:rFonts w:ascii="Times New Roman" w:hAnsi="Times New Roman" w:cs="Times New Roman"/>
                <w:bCs/>
              </w:rPr>
            </w:pPr>
          </w:p>
        </w:tc>
        <w:tc>
          <w:tcPr>
            <w:tcW w:w="1540" w:type="pct"/>
            <w:tcBorders>
              <w:top w:val="nil"/>
              <w:left w:val="nil"/>
              <w:bottom w:val="nil"/>
              <w:right w:val="nil"/>
            </w:tcBorders>
          </w:tcPr>
          <w:p w14:paraId="65F995EC" w14:textId="77777777" w:rsidR="00754317" w:rsidRPr="00525E32" w:rsidRDefault="00754317" w:rsidP="00DE04B0">
            <w:pPr>
              <w:widowControl w:val="0"/>
              <w:jc w:val="center"/>
              <w:rPr>
                <w:rFonts w:ascii="Times New Roman" w:hAnsi="Times New Roman" w:cs="Times New Roman"/>
                <w:bCs/>
              </w:rPr>
            </w:pPr>
          </w:p>
        </w:tc>
        <w:tc>
          <w:tcPr>
            <w:tcW w:w="380" w:type="pct"/>
            <w:tcBorders>
              <w:top w:val="nil"/>
              <w:left w:val="nil"/>
              <w:bottom w:val="nil"/>
              <w:right w:val="nil"/>
            </w:tcBorders>
          </w:tcPr>
          <w:p w14:paraId="32F97C51" w14:textId="77777777" w:rsidR="00754317" w:rsidRPr="00525E32" w:rsidRDefault="00754317" w:rsidP="00DE04B0">
            <w:pPr>
              <w:widowControl w:val="0"/>
              <w:jc w:val="center"/>
              <w:rPr>
                <w:rFonts w:ascii="Times New Roman" w:hAnsi="Times New Roman" w:cs="Times New Roman"/>
                <w:bCs/>
              </w:rPr>
            </w:pPr>
          </w:p>
        </w:tc>
      </w:tr>
      <w:tr w:rsidR="00754317" w:rsidRPr="00525E32" w14:paraId="3C2D2847" w14:textId="77777777" w:rsidTr="00DE04B0">
        <w:tc>
          <w:tcPr>
            <w:tcW w:w="1000" w:type="pct"/>
            <w:tcBorders>
              <w:top w:val="nil"/>
              <w:left w:val="nil"/>
              <w:bottom w:val="nil"/>
              <w:right w:val="nil"/>
            </w:tcBorders>
          </w:tcPr>
          <w:p w14:paraId="5FDFED23" w14:textId="77777777" w:rsidR="00754317" w:rsidRPr="00525E32" w:rsidRDefault="00754317" w:rsidP="00DE04B0">
            <w:pPr>
              <w:widowControl w:val="0"/>
              <w:jc w:val="both"/>
              <w:rPr>
                <w:rFonts w:ascii="Times New Roman" w:hAnsi="Times New Roman" w:cs="Times New Roman"/>
              </w:rPr>
            </w:pPr>
            <w:r w:rsidRPr="00525E32">
              <w:rPr>
                <w:rFonts w:ascii="Times New Roman" w:hAnsi="Times New Roman" w:cs="Times New Roman"/>
              </w:rPr>
              <w:t>Non</w:t>
            </w:r>
            <w:r>
              <w:rPr>
                <w:rFonts w:ascii="Times New Roman" w:hAnsi="Times New Roman" w:cs="Times New Roman"/>
              </w:rPr>
              <w:t>-</w:t>
            </w:r>
            <w:r w:rsidRPr="00525E32">
              <w:rPr>
                <w:rFonts w:ascii="Times New Roman" w:hAnsi="Times New Roman" w:cs="Times New Roman"/>
              </w:rPr>
              <w:t xml:space="preserve">Hispanic Black </w:t>
            </w:r>
          </w:p>
        </w:tc>
        <w:tc>
          <w:tcPr>
            <w:tcW w:w="2080" w:type="pct"/>
            <w:tcBorders>
              <w:top w:val="nil"/>
              <w:left w:val="nil"/>
              <w:bottom w:val="nil"/>
              <w:right w:val="nil"/>
            </w:tcBorders>
          </w:tcPr>
          <w:p w14:paraId="2C993F31"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1.743 </w:t>
            </w:r>
            <w:r>
              <w:rPr>
                <w:rFonts w:ascii="Times New Roman" w:hAnsi="Times New Roman" w:cs="Times New Roman"/>
                <w:bCs/>
              </w:rPr>
              <w:t>[</w:t>
            </w:r>
            <w:r w:rsidRPr="00525E32">
              <w:rPr>
                <w:rFonts w:ascii="Times New Roman" w:hAnsi="Times New Roman" w:cs="Times New Roman"/>
                <w:bCs/>
              </w:rPr>
              <w:t>.798, 3.803</w:t>
            </w:r>
            <w:r>
              <w:rPr>
                <w:rFonts w:ascii="Times New Roman" w:hAnsi="Times New Roman" w:cs="Times New Roman"/>
                <w:bCs/>
              </w:rPr>
              <w:t>]</w:t>
            </w:r>
          </w:p>
        </w:tc>
        <w:tc>
          <w:tcPr>
            <w:tcW w:w="1540" w:type="pct"/>
            <w:tcBorders>
              <w:top w:val="nil"/>
              <w:left w:val="nil"/>
              <w:bottom w:val="nil"/>
              <w:right w:val="nil"/>
            </w:tcBorders>
          </w:tcPr>
          <w:p w14:paraId="0E1A0EB9"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.772 </w:t>
            </w:r>
            <w:r>
              <w:rPr>
                <w:rFonts w:ascii="Times New Roman" w:hAnsi="Times New Roman" w:cs="Times New Roman"/>
                <w:bCs/>
              </w:rPr>
              <w:t>[</w:t>
            </w:r>
            <w:r w:rsidRPr="00525E32">
              <w:rPr>
                <w:rFonts w:ascii="Times New Roman" w:hAnsi="Times New Roman" w:cs="Times New Roman"/>
                <w:bCs/>
              </w:rPr>
              <w:t>.258, 2.309</w:t>
            </w:r>
            <w:r>
              <w:rPr>
                <w:rFonts w:ascii="Times New Roman" w:hAnsi="Times New Roman" w:cs="Times New Roman"/>
                <w:bCs/>
              </w:rPr>
              <w:t>]</w:t>
            </w:r>
          </w:p>
        </w:tc>
        <w:tc>
          <w:tcPr>
            <w:tcW w:w="380" w:type="pct"/>
            <w:tcBorders>
              <w:top w:val="nil"/>
              <w:left w:val="nil"/>
              <w:bottom w:val="nil"/>
              <w:right w:val="nil"/>
            </w:tcBorders>
          </w:tcPr>
          <w:p w14:paraId="18B39378"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.235</w:t>
            </w:r>
          </w:p>
        </w:tc>
      </w:tr>
      <w:tr w:rsidR="00754317" w:rsidRPr="00525E32" w14:paraId="7A9C1DEE" w14:textId="77777777" w:rsidTr="00DE04B0">
        <w:tc>
          <w:tcPr>
            <w:tcW w:w="1000" w:type="pct"/>
            <w:tcBorders>
              <w:top w:val="nil"/>
              <w:left w:val="nil"/>
              <w:bottom w:val="nil"/>
              <w:right w:val="nil"/>
            </w:tcBorders>
          </w:tcPr>
          <w:p w14:paraId="2B6F02C9" w14:textId="77777777" w:rsidR="00754317" w:rsidRPr="00525E32" w:rsidRDefault="00754317" w:rsidP="00DE04B0">
            <w:pPr>
              <w:widowControl w:val="0"/>
              <w:jc w:val="both"/>
              <w:rPr>
                <w:rFonts w:ascii="Times New Roman" w:hAnsi="Times New Roman" w:cs="Times New Roman"/>
              </w:rPr>
            </w:pPr>
            <w:r w:rsidRPr="00525E32">
              <w:rPr>
                <w:rFonts w:ascii="Times New Roman" w:hAnsi="Times New Roman" w:cs="Times New Roman"/>
              </w:rPr>
              <w:t xml:space="preserve">Hispanic/Latino </w:t>
            </w:r>
          </w:p>
        </w:tc>
        <w:tc>
          <w:tcPr>
            <w:tcW w:w="2080" w:type="pct"/>
            <w:tcBorders>
              <w:top w:val="nil"/>
              <w:left w:val="nil"/>
              <w:bottom w:val="nil"/>
              <w:right w:val="nil"/>
            </w:tcBorders>
          </w:tcPr>
          <w:p w14:paraId="5CCAAE70"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.384 </w:t>
            </w:r>
            <w:r>
              <w:rPr>
                <w:rFonts w:ascii="Times New Roman" w:hAnsi="Times New Roman" w:cs="Times New Roman"/>
                <w:bCs/>
              </w:rPr>
              <w:t>[</w:t>
            </w:r>
            <w:r w:rsidRPr="00525E32">
              <w:rPr>
                <w:rFonts w:ascii="Times New Roman" w:hAnsi="Times New Roman" w:cs="Times New Roman"/>
                <w:bCs/>
              </w:rPr>
              <w:t>.125, 1.186</w:t>
            </w:r>
            <w:r>
              <w:rPr>
                <w:rFonts w:ascii="Times New Roman" w:hAnsi="Times New Roman" w:cs="Times New Roman"/>
                <w:bCs/>
              </w:rPr>
              <w:t>]</w:t>
            </w:r>
          </w:p>
        </w:tc>
        <w:tc>
          <w:tcPr>
            <w:tcW w:w="1540" w:type="pct"/>
            <w:tcBorders>
              <w:top w:val="nil"/>
              <w:left w:val="nil"/>
              <w:bottom w:val="nil"/>
              <w:right w:val="nil"/>
            </w:tcBorders>
          </w:tcPr>
          <w:p w14:paraId="6692DB39"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1.696 </w:t>
            </w:r>
            <w:r>
              <w:rPr>
                <w:rFonts w:ascii="Times New Roman" w:hAnsi="Times New Roman" w:cs="Times New Roman"/>
                <w:bCs/>
              </w:rPr>
              <w:t>[</w:t>
            </w:r>
            <w:r w:rsidRPr="00525E32">
              <w:rPr>
                <w:rFonts w:ascii="Times New Roman" w:hAnsi="Times New Roman" w:cs="Times New Roman"/>
                <w:bCs/>
              </w:rPr>
              <w:t>.774, 3.717</w:t>
            </w:r>
            <w:r>
              <w:rPr>
                <w:rFonts w:ascii="Times New Roman" w:hAnsi="Times New Roman" w:cs="Times New Roman"/>
                <w:bCs/>
              </w:rPr>
              <w:t>] **</w:t>
            </w:r>
          </w:p>
        </w:tc>
        <w:tc>
          <w:tcPr>
            <w:tcW w:w="380" w:type="pct"/>
            <w:tcBorders>
              <w:top w:val="nil"/>
              <w:left w:val="nil"/>
              <w:bottom w:val="nil"/>
              <w:right w:val="nil"/>
            </w:tcBorders>
          </w:tcPr>
          <w:p w14:paraId="2AF10010" w14:textId="77777777" w:rsidR="00754317" w:rsidRPr="00525E32" w:rsidRDefault="00754317" w:rsidP="00DE04B0">
            <w:pPr>
              <w:widowControl w:val="0"/>
              <w:jc w:val="center"/>
              <w:rPr>
                <w:rFonts w:ascii="Times New Roman" w:hAnsi="Times New Roman" w:cs="Times New Roman"/>
                <w:b/>
              </w:rPr>
            </w:pPr>
            <w:r w:rsidRPr="00525E32">
              <w:rPr>
                <w:rFonts w:ascii="Times New Roman" w:hAnsi="Times New Roman" w:cs="Times New Roman"/>
                <w:b/>
              </w:rPr>
              <w:t>.034</w:t>
            </w:r>
            <w:r>
              <w:rPr>
                <w:rFonts w:ascii="Times New Roman" w:hAnsi="Times New Roman" w:cs="Times New Roman"/>
                <w:b/>
              </w:rPr>
              <w:t>*</w:t>
            </w:r>
          </w:p>
        </w:tc>
      </w:tr>
      <w:tr w:rsidR="00754317" w:rsidRPr="00525E32" w14:paraId="0581EAB7" w14:textId="77777777" w:rsidTr="00DE04B0">
        <w:trPr>
          <w:trHeight w:val="252"/>
        </w:trPr>
        <w:tc>
          <w:tcPr>
            <w:tcW w:w="1000" w:type="pct"/>
            <w:tcBorders>
              <w:top w:val="nil"/>
              <w:left w:val="nil"/>
              <w:bottom w:val="nil"/>
              <w:right w:val="nil"/>
            </w:tcBorders>
          </w:tcPr>
          <w:p w14:paraId="52353589" w14:textId="77777777" w:rsidR="00754317" w:rsidRPr="00525E32" w:rsidRDefault="00754317" w:rsidP="00DE04B0">
            <w:pPr>
              <w:widowControl w:val="0"/>
              <w:jc w:val="both"/>
              <w:rPr>
                <w:rFonts w:ascii="Times New Roman" w:hAnsi="Times New Roman" w:cs="Times New Roman"/>
              </w:rPr>
            </w:pPr>
            <w:r w:rsidRPr="00525E32">
              <w:rPr>
                <w:rFonts w:ascii="Times New Roman" w:hAnsi="Times New Roman" w:cs="Times New Roman"/>
              </w:rPr>
              <w:t xml:space="preserve">Other/Multiracial </w:t>
            </w:r>
          </w:p>
        </w:tc>
        <w:tc>
          <w:tcPr>
            <w:tcW w:w="2080" w:type="pct"/>
            <w:tcBorders>
              <w:top w:val="nil"/>
              <w:left w:val="nil"/>
              <w:bottom w:val="nil"/>
              <w:right w:val="nil"/>
            </w:tcBorders>
          </w:tcPr>
          <w:p w14:paraId="5E53AF32"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1.052 </w:t>
            </w:r>
            <w:r>
              <w:rPr>
                <w:rFonts w:ascii="Times New Roman" w:hAnsi="Times New Roman" w:cs="Times New Roman"/>
                <w:bCs/>
              </w:rPr>
              <w:t>[</w:t>
            </w:r>
            <w:r w:rsidRPr="00525E32">
              <w:rPr>
                <w:rFonts w:ascii="Times New Roman" w:hAnsi="Times New Roman" w:cs="Times New Roman"/>
                <w:bCs/>
              </w:rPr>
              <w:t>.399, 2.771</w:t>
            </w:r>
            <w:r>
              <w:rPr>
                <w:rFonts w:ascii="Times New Roman" w:hAnsi="Times New Roman" w:cs="Times New Roman"/>
                <w:bCs/>
              </w:rPr>
              <w:t>]</w:t>
            </w:r>
          </w:p>
        </w:tc>
        <w:tc>
          <w:tcPr>
            <w:tcW w:w="1540" w:type="pct"/>
            <w:tcBorders>
              <w:top w:val="nil"/>
              <w:left w:val="nil"/>
              <w:bottom w:val="nil"/>
              <w:right w:val="nil"/>
            </w:tcBorders>
          </w:tcPr>
          <w:p w14:paraId="4B74F69E"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3.627 </w:t>
            </w:r>
            <w:r>
              <w:rPr>
                <w:rFonts w:ascii="Times New Roman" w:hAnsi="Times New Roman" w:cs="Times New Roman"/>
                <w:bCs/>
              </w:rPr>
              <w:t>[</w:t>
            </w:r>
            <w:r w:rsidRPr="00525E32">
              <w:rPr>
                <w:rFonts w:ascii="Times New Roman" w:hAnsi="Times New Roman" w:cs="Times New Roman"/>
                <w:bCs/>
              </w:rPr>
              <w:t>1.452, 9.061</w:t>
            </w:r>
            <w:r>
              <w:rPr>
                <w:rFonts w:ascii="Times New Roman" w:hAnsi="Times New Roman" w:cs="Times New Roman"/>
                <w:bCs/>
              </w:rPr>
              <w:t>]</w:t>
            </w:r>
          </w:p>
        </w:tc>
        <w:tc>
          <w:tcPr>
            <w:tcW w:w="380" w:type="pct"/>
            <w:tcBorders>
              <w:top w:val="nil"/>
              <w:left w:val="nil"/>
              <w:bottom w:val="nil"/>
              <w:right w:val="nil"/>
            </w:tcBorders>
          </w:tcPr>
          <w:p w14:paraId="6125E2FD"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.068</w:t>
            </w:r>
          </w:p>
        </w:tc>
      </w:tr>
      <w:tr w:rsidR="00754317" w:rsidRPr="00525E32" w14:paraId="3B0A7692" w14:textId="77777777" w:rsidTr="00DE04B0">
        <w:tc>
          <w:tcPr>
            <w:tcW w:w="1000" w:type="pct"/>
            <w:tcBorders>
              <w:top w:val="nil"/>
              <w:left w:val="nil"/>
              <w:bottom w:val="nil"/>
              <w:right w:val="nil"/>
            </w:tcBorders>
          </w:tcPr>
          <w:p w14:paraId="64162A0C" w14:textId="77777777" w:rsidR="00754317" w:rsidRPr="00525E32" w:rsidRDefault="00754317" w:rsidP="00DE04B0">
            <w:pPr>
              <w:widowControl w:val="0"/>
              <w:jc w:val="both"/>
              <w:rPr>
                <w:rFonts w:ascii="Times New Roman" w:hAnsi="Times New Roman" w:cs="Times New Roman"/>
              </w:rPr>
            </w:pPr>
          </w:p>
        </w:tc>
        <w:tc>
          <w:tcPr>
            <w:tcW w:w="2080" w:type="pct"/>
            <w:tcBorders>
              <w:top w:val="nil"/>
              <w:left w:val="nil"/>
              <w:bottom w:val="nil"/>
              <w:right w:val="nil"/>
            </w:tcBorders>
          </w:tcPr>
          <w:p w14:paraId="4157F7B5" w14:textId="77777777" w:rsidR="00754317" w:rsidRPr="00525E32" w:rsidRDefault="00754317" w:rsidP="00DE04B0">
            <w:pPr>
              <w:widowControl w:val="0"/>
              <w:jc w:val="center"/>
              <w:rPr>
                <w:rFonts w:ascii="Times New Roman" w:hAnsi="Times New Roman" w:cs="Times New Roman"/>
                <w:bCs/>
              </w:rPr>
            </w:pPr>
          </w:p>
        </w:tc>
        <w:tc>
          <w:tcPr>
            <w:tcW w:w="1540" w:type="pct"/>
            <w:tcBorders>
              <w:top w:val="nil"/>
              <w:left w:val="nil"/>
              <w:bottom w:val="nil"/>
              <w:right w:val="nil"/>
            </w:tcBorders>
          </w:tcPr>
          <w:p w14:paraId="66C6C36D" w14:textId="77777777" w:rsidR="00754317" w:rsidRPr="00525E32" w:rsidRDefault="00754317" w:rsidP="00DE04B0">
            <w:pPr>
              <w:widowControl w:val="0"/>
              <w:jc w:val="center"/>
              <w:rPr>
                <w:rFonts w:ascii="Times New Roman" w:hAnsi="Times New Roman" w:cs="Times New Roman"/>
                <w:bCs/>
              </w:rPr>
            </w:pPr>
          </w:p>
        </w:tc>
        <w:tc>
          <w:tcPr>
            <w:tcW w:w="380" w:type="pct"/>
            <w:tcBorders>
              <w:top w:val="nil"/>
              <w:left w:val="nil"/>
              <w:bottom w:val="nil"/>
              <w:right w:val="nil"/>
            </w:tcBorders>
          </w:tcPr>
          <w:p w14:paraId="72442348" w14:textId="77777777" w:rsidR="00754317" w:rsidRPr="00525E32" w:rsidRDefault="00754317" w:rsidP="00DE04B0">
            <w:pPr>
              <w:widowControl w:val="0"/>
              <w:jc w:val="center"/>
              <w:rPr>
                <w:rFonts w:ascii="Times New Roman" w:hAnsi="Times New Roman" w:cs="Times New Roman"/>
                <w:bCs/>
              </w:rPr>
            </w:pPr>
          </w:p>
        </w:tc>
      </w:tr>
      <w:tr w:rsidR="00754317" w:rsidRPr="00525E32" w14:paraId="52B87C04" w14:textId="77777777" w:rsidTr="00DE04B0">
        <w:tc>
          <w:tcPr>
            <w:tcW w:w="1000" w:type="pct"/>
            <w:tcBorders>
              <w:top w:val="nil"/>
              <w:left w:val="nil"/>
              <w:bottom w:val="nil"/>
              <w:right w:val="nil"/>
            </w:tcBorders>
          </w:tcPr>
          <w:p w14:paraId="1B738ACB" w14:textId="77777777" w:rsidR="00754317" w:rsidRPr="00525E32" w:rsidRDefault="00754317" w:rsidP="00DE04B0">
            <w:pPr>
              <w:widowControl w:val="0"/>
              <w:jc w:val="both"/>
              <w:rPr>
                <w:rFonts w:ascii="Times New Roman" w:hAnsi="Times New Roman" w:cs="Times New Roman"/>
              </w:rPr>
            </w:pPr>
            <w:r w:rsidRPr="00525E32">
              <w:rPr>
                <w:rFonts w:ascii="Times New Roman" w:hAnsi="Times New Roman" w:cs="Times New Roman"/>
              </w:rPr>
              <w:lastRenderedPageBreak/>
              <w:t>Married/living with partner</w:t>
            </w:r>
          </w:p>
        </w:tc>
        <w:tc>
          <w:tcPr>
            <w:tcW w:w="2080" w:type="pct"/>
            <w:tcBorders>
              <w:top w:val="nil"/>
              <w:left w:val="nil"/>
              <w:bottom w:val="nil"/>
              <w:right w:val="nil"/>
            </w:tcBorders>
          </w:tcPr>
          <w:p w14:paraId="3AA059B9"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.614 </w:t>
            </w:r>
            <w:r>
              <w:rPr>
                <w:rFonts w:ascii="Times New Roman" w:hAnsi="Times New Roman" w:cs="Times New Roman"/>
                <w:bCs/>
              </w:rPr>
              <w:t>[</w:t>
            </w:r>
            <w:r w:rsidRPr="00525E32">
              <w:rPr>
                <w:rFonts w:ascii="Times New Roman" w:hAnsi="Times New Roman" w:cs="Times New Roman"/>
                <w:bCs/>
              </w:rPr>
              <w:t>.355, 1.063</w:t>
            </w:r>
            <w:r>
              <w:rPr>
                <w:rFonts w:ascii="Times New Roman" w:hAnsi="Times New Roman" w:cs="Times New Roman"/>
                <w:bCs/>
              </w:rPr>
              <w:t>]</w:t>
            </w:r>
          </w:p>
        </w:tc>
        <w:tc>
          <w:tcPr>
            <w:tcW w:w="1540" w:type="pct"/>
            <w:tcBorders>
              <w:top w:val="nil"/>
              <w:left w:val="nil"/>
              <w:bottom w:val="nil"/>
              <w:right w:val="nil"/>
            </w:tcBorders>
          </w:tcPr>
          <w:p w14:paraId="349EEF17"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.618 </w:t>
            </w:r>
            <w:r>
              <w:rPr>
                <w:rFonts w:ascii="Times New Roman" w:hAnsi="Times New Roman" w:cs="Times New Roman"/>
                <w:bCs/>
              </w:rPr>
              <w:t>[</w:t>
            </w:r>
            <w:r w:rsidRPr="00525E32">
              <w:rPr>
                <w:rFonts w:ascii="Times New Roman" w:hAnsi="Times New Roman" w:cs="Times New Roman"/>
                <w:bCs/>
              </w:rPr>
              <w:t>.341, 1.121</w:t>
            </w:r>
            <w:r>
              <w:rPr>
                <w:rFonts w:ascii="Times New Roman" w:hAnsi="Times New Roman" w:cs="Times New Roman"/>
                <w:bCs/>
              </w:rPr>
              <w:t>]</w:t>
            </w:r>
          </w:p>
        </w:tc>
        <w:tc>
          <w:tcPr>
            <w:tcW w:w="380" w:type="pct"/>
            <w:tcBorders>
              <w:top w:val="nil"/>
              <w:left w:val="nil"/>
              <w:bottom w:val="nil"/>
              <w:right w:val="nil"/>
            </w:tcBorders>
          </w:tcPr>
          <w:p w14:paraId="504719E0"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.988</w:t>
            </w:r>
          </w:p>
        </w:tc>
      </w:tr>
      <w:tr w:rsidR="00754317" w:rsidRPr="00525E32" w14:paraId="3656692A" w14:textId="77777777" w:rsidTr="00DE04B0">
        <w:tc>
          <w:tcPr>
            <w:tcW w:w="1000" w:type="pct"/>
            <w:tcBorders>
              <w:top w:val="nil"/>
              <w:left w:val="nil"/>
              <w:bottom w:val="nil"/>
              <w:right w:val="nil"/>
            </w:tcBorders>
          </w:tcPr>
          <w:p w14:paraId="0A7A96E6" w14:textId="77777777" w:rsidR="00754317" w:rsidRPr="00525E32" w:rsidRDefault="00754317" w:rsidP="00DE04B0">
            <w:pPr>
              <w:widowControl w:val="0"/>
              <w:ind w:left="159"/>
              <w:jc w:val="both"/>
              <w:rPr>
                <w:rFonts w:ascii="Times New Roman" w:hAnsi="Times New Roman" w:cs="Times New Roman"/>
              </w:rPr>
            </w:pPr>
          </w:p>
        </w:tc>
        <w:tc>
          <w:tcPr>
            <w:tcW w:w="2080" w:type="pct"/>
            <w:tcBorders>
              <w:top w:val="nil"/>
              <w:left w:val="nil"/>
              <w:bottom w:val="nil"/>
              <w:right w:val="nil"/>
            </w:tcBorders>
          </w:tcPr>
          <w:p w14:paraId="1BFBA92F" w14:textId="77777777" w:rsidR="00754317" w:rsidRPr="00525E32" w:rsidRDefault="00754317" w:rsidP="00DE04B0">
            <w:pPr>
              <w:widowControl w:val="0"/>
              <w:jc w:val="center"/>
              <w:rPr>
                <w:rFonts w:ascii="Times New Roman" w:hAnsi="Times New Roman" w:cs="Times New Roman"/>
                <w:bCs/>
              </w:rPr>
            </w:pPr>
          </w:p>
        </w:tc>
        <w:tc>
          <w:tcPr>
            <w:tcW w:w="1540" w:type="pct"/>
            <w:tcBorders>
              <w:top w:val="nil"/>
              <w:left w:val="nil"/>
              <w:bottom w:val="nil"/>
              <w:right w:val="nil"/>
            </w:tcBorders>
          </w:tcPr>
          <w:p w14:paraId="20962952" w14:textId="77777777" w:rsidR="00754317" w:rsidRPr="00525E32" w:rsidRDefault="00754317" w:rsidP="00DE04B0">
            <w:pPr>
              <w:widowControl w:val="0"/>
              <w:jc w:val="center"/>
              <w:rPr>
                <w:rFonts w:ascii="Times New Roman" w:hAnsi="Times New Roman" w:cs="Times New Roman"/>
                <w:bCs/>
              </w:rPr>
            </w:pPr>
          </w:p>
        </w:tc>
        <w:tc>
          <w:tcPr>
            <w:tcW w:w="380" w:type="pct"/>
            <w:tcBorders>
              <w:top w:val="nil"/>
              <w:left w:val="nil"/>
              <w:bottom w:val="nil"/>
              <w:right w:val="nil"/>
            </w:tcBorders>
          </w:tcPr>
          <w:p w14:paraId="3BBBFFF0" w14:textId="77777777" w:rsidR="00754317" w:rsidRPr="00525E32" w:rsidRDefault="00754317" w:rsidP="00DE04B0">
            <w:pPr>
              <w:widowControl w:val="0"/>
              <w:jc w:val="center"/>
              <w:rPr>
                <w:rFonts w:ascii="Times New Roman" w:hAnsi="Times New Roman" w:cs="Times New Roman"/>
                <w:bCs/>
              </w:rPr>
            </w:pPr>
          </w:p>
        </w:tc>
      </w:tr>
      <w:tr w:rsidR="00754317" w:rsidRPr="00525E32" w14:paraId="4A709E0D" w14:textId="77777777" w:rsidTr="00DE04B0">
        <w:tc>
          <w:tcPr>
            <w:tcW w:w="1000" w:type="pct"/>
            <w:tcBorders>
              <w:top w:val="nil"/>
              <w:left w:val="nil"/>
              <w:bottom w:val="nil"/>
              <w:right w:val="nil"/>
            </w:tcBorders>
          </w:tcPr>
          <w:p w14:paraId="2C0D34F8" w14:textId="77777777" w:rsidR="00754317" w:rsidRPr="00525E32" w:rsidRDefault="00754317" w:rsidP="00DE04B0">
            <w:pPr>
              <w:widowControl w:val="0"/>
              <w:jc w:val="both"/>
              <w:rPr>
                <w:rFonts w:ascii="Times New Roman" w:hAnsi="Times New Roman" w:cs="Times New Roman"/>
              </w:rPr>
            </w:pPr>
            <w:r w:rsidRPr="00525E32">
              <w:rPr>
                <w:rFonts w:ascii="Times New Roman" w:hAnsi="Times New Roman" w:cs="Times New Roman"/>
              </w:rPr>
              <w:t>Education (</w:t>
            </w:r>
            <w:r>
              <w:rPr>
                <w:rFonts w:ascii="Times New Roman" w:hAnsi="Times New Roman" w:cs="Times New Roman"/>
              </w:rPr>
              <w:t>r</w:t>
            </w:r>
            <w:r w:rsidRPr="00525E32">
              <w:rPr>
                <w:rFonts w:ascii="Times New Roman" w:hAnsi="Times New Roman" w:cs="Times New Roman"/>
              </w:rPr>
              <w:t>ef</w:t>
            </w:r>
            <w:r>
              <w:rPr>
                <w:rFonts w:ascii="Times New Roman" w:hAnsi="Times New Roman" w:cs="Times New Roman"/>
              </w:rPr>
              <w:t>=</w:t>
            </w:r>
            <w:r w:rsidRPr="00525E32">
              <w:rPr>
                <w:rFonts w:ascii="Times New Roman" w:hAnsi="Times New Roman" w:cs="Times New Roman"/>
              </w:rPr>
              <w:t>High School</w:t>
            </w:r>
            <w:r w:rsidRPr="002C56BE">
              <w:rPr>
                <w:rFonts w:ascii="Times New Roman" w:hAnsi="Times New Roman" w:cs="Times New Roman"/>
                <w:i/>
                <w:iCs/>
              </w:rPr>
              <w:t xml:space="preserve"> or </w:t>
            </w:r>
            <w:r w:rsidRPr="00525E32">
              <w:rPr>
                <w:rFonts w:ascii="Times New Roman" w:hAnsi="Times New Roman" w:cs="Times New Roman"/>
              </w:rPr>
              <w:t>less</w:t>
            </w:r>
            <w:r>
              <w:rPr>
                <w:rFonts w:ascii="Times New Roman" w:hAnsi="Times New Roman" w:cs="Times New Roman"/>
              </w:rPr>
              <w:t>)</w:t>
            </w:r>
            <w:r w:rsidRPr="00525E32">
              <w:rPr>
                <w:rFonts w:ascii="Times New Roman" w:hAnsi="Times New Roman" w:cs="Times New Roman"/>
              </w:rPr>
              <w:t xml:space="preserve"> </w:t>
            </w:r>
          </w:p>
        </w:tc>
        <w:tc>
          <w:tcPr>
            <w:tcW w:w="2080" w:type="pct"/>
            <w:tcBorders>
              <w:top w:val="nil"/>
              <w:left w:val="nil"/>
              <w:bottom w:val="nil"/>
              <w:right w:val="nil"/>
            </w:tcBorders>
          </w:tcPr>
          <w:p w14:paraId="11B5D73A"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.975</w:t>
            </w:r>
            <w:r>
              <w:rPr>
                <w:rFonts w:ascii="Times New Roman" w:hAnsi="Times New Roman" w:cs="Times New Roman"/>
                <w:bCs/>
              </w:rPr>
              <w:t xml:space="preserve"> [</w:t>
            </w:r>
            <w:r w:rsidRPr="00525E32">
              <w:rPr>
                <w:rFonts w:ascii="Times New Roman" w:hAnsi="Times New Roman" w:cs="Times New Roman"/>
                <w:bCs/>
              </w:rPr>
              <w:t>.686, 1.386</w:t>
            </w:r>
            <w:r>
              <w:rPr>
                <w:rFonts w:ascii="Times New Roman" w:hAnsi="Times New Roman" w:cs="Times New Roman"/>
                <w:bCs/>
              </w:rPr>
              <w:t>]</w:t>
            </w:r>
          </w:p>
        </w:tc>
        <w:tc>
          <w:tcPr>
            <w:tcW w:w="1540" w:type="pct"/>
            <w:tcBorders>
              <w:top w:val="nil"/>
              <w:left w:val="nil"/>
              <w:bottom w:val="nil"/>
              <w:right w:val="nil"/>
            </w:tcBorders>
          </w:tcPr>
          <w:p w14:paraId="080E8A57"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.896 </w:t>
            </w:r>
            <w:r>
              <w:rPr>
                <w:rFonts w:ascii="Times New Roman" w:hAnsi="Times New Roman" w:cs="Times New Roman"/>
                <w:bCs/>
              </w:rPr>
              <w:t>[</w:t>
            </w:r>
            <w:r w:rsidRPr="00525E32">
              <w:rPr>
                <w:rFonts w:ascii="Times New Roman" w:hAnsi="Times New Roman" w:cs="Times New Roman"/>
                <w:bCs/>
              </w:rPr>
              <w:t>.619, 1.297</w:t>
            </w:r>
            <w:r>
              <w:rPr>
                <w:rFonts w:ascii="Times New Roman" w:hAnsi="Times New Roman" w:cs="Times New Roman"/>
                <w:bCs/>
              </w:rPr>
              <w:t xml:space="preserve">] </w:t>
            </w:r>
          </w:p>
        </w:tc>
        <w:tc>
          <w:tcPr>
            <w:tcW w:w="380" w:type="pct"/>
            <w:tcBorders>
              <w:top w:val="nil"/>
              <w:left w:val="nil"/>
              <w:bottom w:val="nil"/>
              <w:right w:val="nil"/>
            </w:tcBorders>
          </w:tcPr>
          <w:p w14:paraId="30DDDCE9"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.744</w:t>
            </w:r>
          </w:p>
        </w:tc>
      </w:tr>
      <w:tr w:rsidR="00754317" w:rsidRPr="00525E32" w14:paraId="674E1CE4" w14:textId="77777777" w:rsidTr="00DE04B0">
        <w:tc>
          <w:tcPr>
            <w:tcW w:w="1000" w:type="pct"/>
            <w:tcBorders>
              <w:top w:val="nil"/>
              <w:left w:val="nil"/>
              <w:bottom w:val="nil"/>
              <w:right w:val="nil"/>
            </w:tcBorders>
          </w:tcPr>
          <w:p w14:paraId="5D6C3688" w14:textId="77777777" w:rsidR="00754317" w:rsidRPr="00525E32" w:rsidRDefault="00754317" w:rsidP="00DE04B0">
            <w:pPr>
              <w:widowControl w:val="0"/>
              <w:jc w:val="both"/>
              <w:rPr>
                <w:rFonts w:ascii="Times New Roman" w:hAnsi="Times New Roman" w:cs="Times New Roman"/>
              </w:rPr>
            </w:pPr>
            <w:r w:rsidRPr="00525E32">
              <w:rPr>
                <w:rFonts w:ascii="Times New Roman" w:hAnsi="Times New Roman" w:cs="Times New Roman"/>
              </w:rPr>
              <w:t>Employed</w:t>
            </w:r>
          </w:p>
        </w:tc>
        <w:tc>
          <w:tcPr>
            <w:tcW w:w="2080" w:type="pct"/>
            <w:tcBorders>
              <w:top w:val="nil"/>
              <w:left w:val="nil"/>
              <w:bottom w:val="nil"/>
              <w:right w:val="nil"/>
            </w:tcBorders>
          </w:tcPr>
          <w:p w14:paraId="1B74E922"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.912</w:t>
            </w:r>
            <w:r>
              <w:rPr>
                <w:rFonts w:ascii="Times New Roman" w:hAnsi="Times New Roman" w:cs="Times New Roman"/>
                <w:bCs/>
              </w:rPr>
              <w:t xml:space="preserve"> [</w:t>
            </w:r>
            <w:r w:rsidRPr="00525E32">
              <w:rPr>
                <w:rFonts w:ascii="Times New Roman" w:hAnsi="Times New Roman" w:cs="Times New Roman"/>
                <w:bCs/>
              </w:rPr>
              <w:t>.505, 1.649</w:t>
            </w:r>
            <w:r>
              <w:rPr>
                <w:rFonts w:ascii="Times New Roman" w:hAnsi="Times New Roman" w:cs="Times New Roman"/>
                <w:bCs/>
              </w:rPr>
              <w:t>]</w:t>
            </w:r>
          </w:p>
        </w:tc>
        <w:tc>
          <w:tcPr>
            <w:tcW w:w="1540" w:type="pct"/>
            <w:tcBorders>
              <w:top w:val="nil"/>
              <w:left w:val="nil"/>
              <w:bottom w:val="nil"/>
              <w:right w:val="nil"/>
            </w:tcBorders>
          </w:tcPr>
          <w:p w14:paraId="6F207C24"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.541 </w:t>
            </w:r>
            <w:r>
              <w:rPr>
                <w:rFonts w:ascii="Times New Roman" w:hAnsi="Times New Roman" w:cs="Times New Roman"/>
                <w:bCs/>
              </w:rPr>
              <w:t>[</w:t>
            </w:r>
            <w:r w:rsidRPr="00525E32">
              <w:rPr>
                <w:rFonts w:ascii="Times New Roman" w:hAnsi="Times New Roman" w:cs="Times New Roman"/>
                <w:bCs/>
              </w:rPr>
              <w:t>.293, .999</w:t>
            </w:r>
            <w:r>
              <w:rPr>
                <w:rFonts w:ascii="Times New Roman" w:hAnsi="Times New Roman" w:cs="Times New Roman"/>
                <w:bCs/>
              </w:rPr>
              <w:t>] *</w:t>
            </w:r>
          </w:p>
        </w:tc>
        <w:tc>
          <w:tcPr>
            <w:tcW w:w="380" w:type="pct"/>
            <w:tcBorders>
              <w:top w:val="nil"/>
              <w:left w:val="nil"/>
              <w:bottom w:val="nil"/>
              <w:right w:val="nil"/>
            </w:tcBorders>
          </w:tcPr>
          <w:p w14:paraId="4C475329"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.230</w:t>
            </w:r>
          </w:p>
        </w:tc>
      </w:tr>
      <w:tr w:rsidR="00754317" w:rsidRPr="00525E32" w14:paraId="67101D17" w14:textId="77777777" w:rsidTr="00DE04B0">
        <w:tc>
          <w:tcPr>
            <w:tcW w:w="1000" w:type="pct"/>
            <w:tcBorders>
              <w:top w:val="nil"/>
              <w:left w:val="nil"/>
              <w:bottom w:val="nil"/>
              <w:right w:val="nil"/>
            </w:tcBorders>
          </w:tcPr>
          <w:p w14:paraId="3AB73E3B" w14:textId="77777777" w:rsidR="00754317" w:rsidRPr="00525E32" w:rsidRDefault="00754317" w:rsidP="00DE04B0">
            <w:pPr>
              <w:widowControl w:val="0"/>
              <w:ind w:left="150"/>
              <w:jc w:val="both"/>
              <w:rPr>
                <w:rFonts w:ascii="Times New Roman" w:hAnsi="Times New Roman" w:cs="Times New Roman"/>
              </w:rPr>
            </w:pPr>
          </w:p>
        </w:tc>
        <w:tc>
          <w:tcPr>
            <w:tcW w:w="2080" w:type="pct"/>
            <w:tcBorders>
              <w:top w:val="nil"/>
              <w:left w:val="nil"/>
              <w:bottom w:val="nil"/>
              <w:right w:val="nil"/>
            </w:tcBorders>
          </w:tcPr>
          <w:p w14:paraId="22DB2A63" w14:textId="77777777" w:rsidR="00754317" w:rsidRPr="00525E32" w:rsidRDefault="00754317" w:rsidP="00DE04B0">
            <w:pPr>
              <w:widowControl w:val="0"/>
              <w:jc w:val="center"/>
              <w:rPr>
                <w:rFonts w:ascii="Times New Roman" w:hAnsi="Times New Roman" w:cs="Times New Roman"/>
                <w:bCs/>
              </w:rPr>
            </w:pPr>
          </w:p>
        </w:tc>
        <w:tc>
          <w:tcPr>
            <w:tcW w:w="1540" w:type="pct"/>
            <w:tcBorders>
              <w:top w:val="nil"/>
              <w:left w:val="nil"/>
              <w:bottom w:val="nil"/>
              <w:right w:val="nil"/>
            </w:tcBorders>
          </w:tcPr>
          <w:p w14:paraId="4CF5E058" w14:textId="77777777" w:rsidR="00754317" w:rsidRPr="00525E32" w:rsidRDefault="00754317" w:rsidP="00DE04B0">
            <w:pPr>
              <w:widowControl w:val="0"/>
              <w:jc w:val="center"/>
              <w:rPr>
                <w:rFonts w:ascii="Times New Roman" w:hAnsi="Times New Roman" w:cs="Times New Roman"/>
                <w:bCs/>
              </w:rPr>
            </w:pPr>
          </w:p>
        </w:tc>
        <w:tc>
          <w:tcPr>
            <w:tcW w:w="380" w:type="pct"/>
            <w:tcBorders>
              <w:top w:val="nil"/>
              <w:left w:val="nil"/>
              <w:bottom w:val="nil"/>
              <w:right w:val="nil"/>
            </w:tcBorders>
          </w:tcPr>
          <w:p w14:paraId="0FAC7BA5" w14:textId="77777777" w:rsidR="00754317" w:rsidRPr="00525E32" w:rsidRDefault="00754317" w:rsidP="00DE04B0">
            <w:pPr>
              <w:widowControl w:val="0"/>
              <w:jc w:val="center"/>
              <w:rPr>
                <w:rFonts w:ascii="Times New Roman" w:hAnsi="Times New Roman" w:cs="Times New Roman"/>
                <w:bCs/>
              </w:rPr>
            </w:pPr>
          </w:p>
        </w:tc>
      </w:tr>
      <w:tr w:rsidR="00754317" w:rsidRPr="00525E32" w14:paraId="00040628" w14:textId="77777777" w:rsidTr="00DE04B0">
        <w:tc>
          <w:tcPr>
            <w:tcW w:w="1000" w:type="pct"/>
            <w:tcBorders>
              <w:top w:val="nil"/>
              <w:left w:val="nil"/>
              <w:bottom w:val="nil"/>
              <w:right w:val="nil"/>
            </w:tcBorders>
          </w:tcPr>
          <w:p w14:paraId="7038E560" w14:textId="77777777" w:rsidR="00754317" w:rsidRPr="00525E32" w:rsidRDefault="00754317" w:rsidP="00DE04B0">
            <w:pPr>
              <w:widowControl w:val="0"/>
              <w:jc w:val="both"/>
              <w:rPr>
                <w:rFonts w:ascii="Times New Roman" w:hAnsi="Times New Roman" w:cs="Times New Roman"/>
              </w:rPr>
            </w:pPr>
            <w:r w:rsidRPr="00525E32">
              <w:rPr>
                <w:rFonts w:ascii="Times New Roman" w:hAnsi="Times New Roman" w:cs="Times New Roman"/>
              </w:rPr>
              <w:t>Metro Area</w:t>
            </w:r>
          </w:p>
        </w:tc>
        <w:tc>
          <w:tcPr>
            <w:tcW w:w="2080" w:type="pct"/>
            <w:tcBorders>
              <w:top w:val="nil"/>
              <w:left w:val="nil"/>
              <w:bottom w:val="nil"/>
              <w:right w:val="nil"/>
            </w:tcBorders>
          </w:tcPr>
          <w:p w14:paraId="51C494E7"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.416</w:t>
            </w:r>
            <w:r>
              <w:rPr>
                <w:rFonts w:ascii="Times New Roman" w:hAnsi="Times New Roman" w:cs="Times New Roman"/>
                <w:bCs/>
              </w:rPr>
              <w:t xml:space="preserve"> [</w:t>
            </w:r>
            <w:r w:rsidRPr="00525E32">
              <w:rPr>
                <w:rFonts w:ascii="Times New Roman" w:hAnsi="Times New Roman" w:cs="Times New Roman"/>
                <w:bCs/>
              </w:rPr>
              <w:t>.228,.760</w:t>
            </w:r>
            <w:r>
              <w:rPr>
                <w:rFonts w:ascii="Times New Roman" w:hAnsi="Times New Roman" w:cs="Times New Roman"/>
                <w:bCs/>
              </w:rPr>
              <w:t>] **</w:t>
            </w:r>
          </w:p>
        </w:tc>
        <w:tc>
          <w:tcPr>
            <w:tcW w:w="1540" w:type="pct"/>
            <w:tcBorders>
              <w:top w:val="nil"/>
              <w:left w:val="nil"/>
              <w:bottom w:val="nil"/>
              <w:right w:val="nil"/>
            </w:tcBorders>
          </w:tcPr>
          <w:p w14:paraId="7D9133A9"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.389 </w:t>
            </w:r>
            <w:r>
              <w:rPr>
                <w:rFonts w:ascii="Times New Roman" w:hAnsi="Times New Roman" w:cs="Times New Roman"/>
                <w:bCs/>
              </w:rPr>
              <w:t>[</w:t>
            </w:r>
            <w:r w:rsidRPr="00525E32">
              <w:rPr>
                <w:rFonts w:ascii="Times New Roman" w:hAnsi="Times New Roman" w:cs="Times New Roman"/>
                <w:bCs/>
              </w:rPr>
              <w:t>.192, .788</w:t>
            </w:r>
            <w:r>
              <w:rPr>
                <w:rFonts w:ascii="Times New Roman" w:hAnsi="Times New Roman" w:cs="Times New Roman"/>
                <w:bCs/>
              </w:rPr>
              <w:t>]</w:t>
            </w:r>
          </w:p>
        </w:tc>
        <w:tc>
          <w:tcPr>
            <w:tcW w:w="380" w:type="pct"/>
            <w:tcBorders>
              <w:top w:val="nil"/>
              <w:left w:val="nil"/>
              <w:bottom w:val="nil"/>
              <w:right w:val="nil"/>
            </w:tcBorders>
          </w:tcPr>
          <w:p w14:paraId="4677E11E"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.885</w:t>
            </w:r>
          </w:p>
        </w:tc>
      </w:tr>
      <w:tr w:rsidR="00754317" w:rsidRPr="00525E32" w14:paraId="025D0A37" w14:textId="77777777" w:rsidTr="00DE04B0">
        <w:tc>
          <w:tcPr>
            <w:tcW w:w="1000" w:type="pct"/>
            <w:tcBorders>
              <w:top w:val="nil"/>
              <w:left w:val="nil"/>
              <w:bottom w:val="nil"/>
              <w:right w:val="nil"/>
            </w:tcBorders>
          </w:tcPr>
          <w:p w14:paraId="356CE03C" w14:textId="77777777" w:rsidR="00754317" w:rsidRPr="00525E32" w:rsidRDefault="00754317" w:rsidP="00DE04B0">
            <w:pPr>
              <w:widowControl w:val="0"/>
              <w:jc w:val="both"/>
              <w:rPr>
                <w:rFonts w:ascii="Times New Roman" w:hAnsi="Times New Roman" w:cs="Times New Roman"/>
              </w:rPr>
            </w:pPr>
          </w:p>
        </w:tc>
        <w:tc>
          <w:tcPr>
            <w:tcW w:w="2080" w:type="pct"/>
            <w:tcBorders>
              <w:top w:val="nil"/>
              <w:left w:val="nil"/>
              <w:bottom w:val="nil"/>
              <w:right w:val="nil"/>
            </w:tcBorders>
          </w:tcPr>
          <w:p w14:paraId="2CE31E03" w14:textId="77777777" w:rsidR="00754317" w:rsidRPr="00525E32" w:rsidRDefault="00754317" w:rsidP="00DE04B0">
            <w:pPr>
              <w:widowControl w:val="0"/>
              <w:jc w:val="center"/>
              <w:rPr>
                <w:rFonts w:ascii="Times New Roman" w:hAnsi="Times New Roman" w:cs="Times New Roman"/>
                <w:bCs/>
              </w:rPr>
            </w:pPr>
          </w:p>
        </w:tc>
        <w:tc>
          <w:tcPr>
            <w:tcW w:w="1540" w:type="pct"/>
            <w:tcBorders>
              <w:top w:val="nil"/>
              <w:left w:val="nil"/>
              <w:bottom w:val="nil"/>
              <w:right w:val="nil"/>
            </w:tcBorders>
          </w:tcPr>
          <w:p w14:paraId="200333FB" w14:textId="77777777" w:rsidR="00754317" w:rsidRPr="00525E32" w:rsidRDefault="00754317" w:rsidP="00DE04B0">
            <w:pPr>
              <w:widowControl w:val="0"/>
              <w:jc w:val="center"/>
              <w:rPr>
                <w:rFonts w:ascii="Times New Roman" w:hAnsi="Times New Roman" w:cs="Times New Roman"/>
                <w:bCs/>
              </w:rPr>
            </w:pPr>
          </w:p>
        </w:tc>
        <w:tc>
          <w:tcPr>
            <w:tcW w:w="380" w:type="pct"/>
            <w:tcBorders>
              <w:top w:val="nil"/>
              <w:left w:val="nil"/>
              <w:bottom w:val="nil"/>
              <w:right w:val="nil"/>
            </w:tcBorders>
          </w:tcPr>
          <w:p w14:paraId="35EDE453" w14:textId="77777777" w:rsidR="00754317" w:rsidRPr="00525E32" w:rsidRDefault="00754317" w:rsidP="00DE04B0">
            <w:pPr>
              <w:widowControl w:val="0"/>
              <w:jc w:val="center"/>
              <w:rPr>
                <w:rFonts w:ascii="Times New Roman" w:hAnsi="Times New Roman" w:cs="Times New Roman"/>
                <w:bCs/>
              </w:rPr>
            </w:pPr>
          </w:p>
        </w:tc>
      </w:tr>
      <w:tr w:rsidR="00754317" w:rsidRPr="00525E32" w14:paraId="65373E49" w14:textId="77777777" w:rsidTr="00DE04B0">
        <w:tc>
          <w:tcPr>
            <w:tcW w:w="1000" w:type="pct"/>
            <w:tcBorders>
              <w:top w:val="nil"/>
              <w:left w:val="nil"/>
              <w:bottom w:val="nil"/>
              <w:right w:val="nil"/>
            </w:tcBorders>
          </w:tcPr>
          <w:p w14:paraId="465D8D16"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Income greater $60K</w:t>
            </w:r>
          </w:p>
        </w:tc>
        <w:tc>
          <w:tcPr>
            <w:tcW w:w="2080" w:type="pct"/>
            <w:tcBorders>
              <w:top w:val="nil"/>
              <w:left w:val="nil"/>
              <w:bottom w:val="nil"/>
              <w:right w:val="nil"/>
            </w:tcBorders>
          </w:tcPr>
          <w:p w14:paraId="0DFA6C2D"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.829</w:t>
            </w:r>
            <w:r>
              <w:rPr>
                <w:rFonts w:ascii="Times New Roman" w:hAnsi="Times New Roman" w:cs="Times New Roman"/>
                <w:bCs/>
              </w:rPr>
              <w:t xml:space="preserve"> [</w:t>
            </w:r>
            <w:r w:rsidRPr="00525E32">
              <w:rPr>
                <w:rFonts w:ascii="Times New Roman" w:hAnsi="Times New Roman" w:cs="Times New Roman"/>
                <w:bCs/>
              </w:rPr>
              <w:t>.441, 1.559</w:t>
            </w:r>
            <w:r>
              <w:rPr>
                <w:rFonts w:ascii="Times New Roman" w:hAnsi="Times New Roman" w:cs="Times New Roman"/>
                <w:bCs/>
              </w:rPr>
              <w:t>]</w:t>
            </w:r>
          </w:p>
        </w:tc>
        <w:tc>
          <w:tcPr>
            <w:tcW w:w="1540" w:type="pct"/>
            <w:tcBorders>
              <w:top w:val="nil"/>
              <w:left w:val="nil"/>
              <w:bottom w:val="nil"/>
              <w:right w:val="nil"/>
            </w:tcBorders>
          </w:tcPr>
          <w:p w14:paraId="5B14A308"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 xml:space="preserve">.339 </w:t>
            </w:r>
            <w:r>
              <w:rPr>
                <w:rFonts w:ascii="Times New Roman" w:hAnsi="Times New Roman" w:cs="Times New Roman"/>
                <w:bCs/>
              </w:rPr>
              <w:t>[</w:t>
            </w:r>
            <w:r w:rsidRPr="00525E32">
              <w:rPr>
                <w:rFonts w:ascii="Times New Roman" w:hAnsi="Times New Roman" w:cs="Times New Roman"/>
                <w:bCs/>
              </w:rPr>
              <w:t>.173, .663</w:t>
            </w:r>
            <w:r>
              <w:rPr>
                <w:rFonts w:ascii="Times New Roman" w:hAnsi="Times New Roman" w:cs="Times New Roman"/>
                <w:bCs/>
              </w:rPr>
              <w:t>] **</w:t>
            </w:r>
          </w:p>
        </w:tc>
        <w:tc>
          <w:tcPr>
            <w:tcW w:w="380" w:type="pct"/>
            <w:tcBorders>
              <w:top w:val="nil"/>
              <w:left w:val="nil"/>
              <w:bottom w:val="nil"/>
              <w:right w:val="nil"/>
            </w:tcBorders>
          </w:tcPr>
          <w:p w14:paraId="41BF5BF3"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.057</w:t>
            </w:r>
          </w:p>
        </w:tc>
      </w:tr>
      <w:tr w:rsidR="00754317" w:rsidRPr="00525E32" w14:paraId="2FFB0788" w14:textId="77777777" w:rsidTr="00DE04B0">
        <w:tc>
          <w:tcPr>
            <w:tcW w:w="1000" w:type="pct"/>
            <w:tcBorders>
              <w:top w:val="nil"/>
              <w:left w:val="nil"/>
              <w:bottom w:val="nil"/>
              <w:right w:val="nil"/>
            </w:tcBorders>
          </w:tcPr>
          <w:p w14:paraId="135D5B87" w14:textId="77777777" w:rsidR="00754317" w:rsidRPr="00525E32" w:rsidRDefault="00754317" w:rsidP="00DE04B0">
            <w:pPr>
              <w:widowControl w:val="0"/>
              <w:jc w:val="both"/>
              <w:rPr>
                <w:rFonts w:ascii="Times New Roman" w:hAnsi="Times New Roman" w:cs="Times New Roman"/>
              </w:rPr>
            </w:pPr>
          </w:p>
        </w:tc>
        <w:tc>
          <w:tcPr>
            <w:tcW w:w="2080" w:type="pct"/>
            <w:tcBorders>
              <w:top w:val="nil"/>
              <w:left w:val="nil"/>
              <w:bottom w:val="nil"/>
              <w:right w:val="nil"/>
            </w:tcBorders>
          </w:tcPr>
          <w:p w14:paraId="7F8CF7D2" w14:textId="77777777" w:rsidR="00754317" w:rsidRPr="00525E32" w:rsidRDefault="00754317" w:rsidP="00DE04B0">
            <w:pPr>
              <w:widowControl w:val="0"/>
              <w:jc w:val="center"/>
              <w:rPr>
                <w:rFonts w:ascii="Times New Roman" w:hAnsi="Times New Roman" w:cs="Times New Roman"/>
                <w:bCs/>
              </w:rPr>
            </w:pPr>
          </w:p>
        </w:tc>
        <w:tc>
          <w:tcPr>
            <w:tcW w:w="1540" w:type="pct"/>
            <w:tcBorders>
              <w:top w:val="nil"/>
              <w:left w:val="nil"/>
              <w:bottom w:val="nil"/>
              <w:right w:val="nil"/>
            </w:tcBorders>
          </w:tcPr>
          <w:p w14:paraId="5E0C32D1" w14:textId="77777777" w:rsidR="00754317" w:rsidRPr="00525E32" w:rsidRDefault="00754317" w:rsidP="00DE04B0">
            <w:pPr>
              <w:widowControl w:val="0"/>
              <w:jc w:val="center"/>
              <w:rPr>
                <w:rFonts w:ascii="Times New Roman" w:hAnsi="Times New Roman" w:cs="Times New Roman"/>
                <w:bCs/>
              </w:rPr>
            </w:pPr>
          </w:p>
        </w:tc>
        <w:tc>
          <w:tcPr>
            <w:tcW w:w="380" w:type="pct"/>
            <w:tcBorders>
              <w:top w:val="nil"/>
              <w:left w:val="nil"/>
              <w:bottom w:val="nil"/>
              <w:right w:val="nil"/>
            </w:tcBorders>
          </w:tcPr>
          <w:p w14:paraId="15065BC3" w14:textId="77777777" w:rsidR="00754317" w:rsidRPr="00525E32" w:rsidRDefault="00754317" w:rsidP="00DE04B0">
            <w:pPr>
              <w:widowControl w:val="0"/>
              <w:jc w:val="center"/>
              <w:rPr>
                <w:rFonts w:ascii="Times New Roman" w:hAnsi="Times New Roman" w:cs="Times New Roman"/>
                <w:bCs/>
              </w:rPr>
            </w:pPr>
          </w:p>
        </w:tc>
      </w:tr>
      <w:tr w:rsidR="00754317" w:rsidRPr="00525E32" w14:paraId="1470B4BF" w14:textId="77777777" w:rsidTr="00DE04B0">
        <w:tc>
          <w:tcPr>
            <w:tcW w:w="1000" w:type="pct"/>
            <w:tcBorders>
              <w:top w:val="nil"/>
              <w:left w:val="nil"/>
              <w:bottom w:val="single" w:sz="4" w:space="0" w:color="auto"/>
              <w:right w:val="nil"/>
            </w:tcBorders>
          </w:tcPr>
          <w:p w14:paraId="4C5CAF04" w14:textId="77777777" w:rsidR="00754317" w:rsidRPr="00525E32" w:rsidRDefault="00754317" w:rsidP="00DE04B0">
            <w:pPr>
              <w:widowControl w:val="0"/>
              <w:jc w:val="both"/>
              <w:rPr>
                <w:rFonts w:ascii="Times New Roman" w:hAnsi="Times New Roman" w:cs="Times New Roman"/>
              </w:rPr>
            </w:pPr>
            <w:r w:rsidRPr="00525E32">
              <w:rPr>
                <w:rFonts w:ascii="Times New Roman" w:hAnsi="Times New Roman" w:cs="Times New Roman"/>
              </w:rPr>
              <w:t xml:space="preserve">Constant </w:t>
            </w:r>
          </w:p>
        </w:tc>
        <w:tc>
          <w:tcPr>
            <w:tcW w:w="2080" w:type="pct"/>
            <w:tcBorders>
              <w:top w:val="nil"/>
              <w:left w:val="nil"/>
              <w:bottom w:val="single" w:sz="4" w:space="0" w:color="auto"/>
              <w:right w:val="nil"/>
            </w:tcBorders>
          </w:tcPr>
          <w:p w14:paraId="1AB318A7"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14.265</w:t>
            </w:r>
          </w:p>
        </w:tc>
        <w:tc>
          <w:tcPr>
            <w:tcW w:w="1540" w:type="pct"/>
            <w:tcBorders>
              <w:top w:val="nil"/>
              <w:left w:val="nil"/>
              <w:bottom w:val="single" w:sz="4" w:space="0" w:color="auto"/>
              <w:right w:val="nil"/>
            </w:tcBorders>
          </w:tcPr>
          <w:p w14:paraId="63C57D3B"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28.721</w:t>
            </w:r>
          </w:p>
        </w:tc>
        <w:tc>
          <w:tcPr>
            <w:tcW w:w="380" w:type="pct"/>
            <w:tcBorders>
              <w:top w:val="nil"/>
              <w:left w:val="nil"/>
              <w:bottom w:val="single" w:sz="4" w:space="0" w:color="auto"/>
              <w:right w:val="nil"/>
            </w:tcBorders>
          </w:tcPr>
          <w:p w14:paraId="2A6233FA"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.480</w:t>
            </w:r>
          </w:p>
        </w:tc>
      </w:tr>
      <w:tr w:rsidR="00754317" w:rsidRPr="00525E32" w14:paraId="5BEBEE0F" w14:textId="77777777" w:rsidTr="00DE04B0">
        <w:tc>
          <w:tcPr>
            <w:tcW w:w="1000" w:type="pct"/>
            <w:tcBorders>
              <w:top w:val="single" w:sz="4" w:space="0" w:color="auto"/>
              <w:left w:val="nil"/>
              <w:bottom w:val="single" w:sz="4" w:space="0" w:color="000000" w:themeColor="text1"/>
              <w:right w:val="nil"/>
            </w:tcBorders>
          </w:tcPr>
          <w:p w14:paraId="42D2BC55" w14:textId="77777777" w:rsidR="00754317" w:rsidRPr="00525E32" w:rsidRDefault="00754317" w:rsidP="00DE04B0">
            <w:pPr>
              <w:widowControl w:val="0"/>
              <w:jc w:val="both"/>
              <w:rPr>
                <w:rFonts w:ascii="Times New Roman" w:hAnsi="Times New Roman" w:cs="Times New Roman"/>
              </w:rPr>
            </w:pPr>
            <w:r>
              <w:rPr>
                <w:rFonts w:ascii="Times New Roman" w:hAnsi="Times New Roman" w:cs="Times New Roman"/>
              </w:rPr>
              <w:t xml:space="preserve">Model </w:t>
            </w:r>
            <w:r>
              <w:rPr>
                <w:rFonts w:ascii="Times New Roman" w:hAnsi="Times New Roman" w:cs="Times New Roman"/>
                <w:i/>
                <w:iCs/>
              </w:rPr>
              <w:t>X</w:t>
            </w:r>
            <w:r>
              <w:rPr>
                <w:rFonts w:ascii="Times New Roman" w:hAnsi="Times New Roman" w:cs="Times New Roman"/>
                <w:i/>
                <w:iCs/>
                <w:vertAlign w:val="superscript"/>
              </w:rPr>
              <w:t>2</w:t>
            </w:r>
          </w:p>
        </w:tc>
        <w:tc>
          <w:tcPr>
            <w:tcW w:w="2080" w:type="pct"/>
            <w:tcBorders>
              <w:top w:val="single" w:sz="4" w:space="0" w:color="auto"/>
              <w:left w:val="nil"/>
              <w:bottom w:val="single" w:sz="4" w:space="0" w:color="000000" w:themeColor="text1"/>
              <w:right w:val="nil"/>
            </w:tcBorders>
          </w:tcPr>
          <w:p w14:paraId="298FE485" w14:textId="77777777" w:rsidR="00754317" w:rsidRPr="00525E32" w:rsidRDefault="00754317" w:rsidP="00DE04B0">
            <w:pPr>
              <w:widowControl w:val="0"/>
              <w:jc w:val="center"/>
              <w:rPr>
                <w:rFonts w:ascii="Times New Roman" w:hAnsi="Times New Roman" w:cs="Times New Roman"/>
                <w:bCs/>
              </w:rPr>
            </w:pPr>
            <w:r>
              <w:rPr>
                <w:rFonts w:ascii="Times New Roman" w:hAnsi="Times New Roman" w:cs="Times New Roman"/>
                <w:bCs/>
              </w:rPr>
              <w:t xml:space="preserve">115.768 , </w:t>
            </w:r>
            <w:r>
              <w:rPr>
                <w:rFonts w:ascii="Times New Roman" w:hAnsi="Times New Roman" w:cs="Times New Roman"/>
                <w:bCs/>
                <w:i/>
                <w:iCs/>
              </w:rPr>
              <w:t>p</w:t>
            </w:r>
            <w:r w:rsidRPr="00DA4F48">
              <w:rPr>
                <w:rFonts w:ascii="Times New Roman" w:hAnsi="Times New Roman" w:cs="Times New Roman"/>
                <w:bCs/>
              </w:rPr>
              <w:t>&lt;.001</w:t>
            </w:r>
          </w:p>
        </w:tc>
        <w:tc>
          <w:tcPr>
            <w:tcW w:w="1540" w:type="pct"/>
            <w:tcBorders>
              <w:top w:val="single" w:sz="4" w:space="0" w:color="auto"/>
              <w:left w:val="nil"/>
              <w:bottom w:val="single" w:sz="4" w:space="0" w:color="000000" w:themeColor="text1"/>
              <w:right w:val="nil"/>
            </w:tcBorders>
          </w:tcPr>
          <w:p w14:paraId="103E7B6A" w14:textId="77777777" w:rsidR="00754317" w:rsidRPr="00525E32" w:rsidRDefault="00754317" w:rsidP="00DE04B0">
            <w:pPr>
              <w:widowControl w:val="0"/>
              <w:jc w:val="center"/>
              <w:rPr>
                <w:rFonts w:ascii="Times New Roman" w:hAnsi="Times New Roman" w:cs="Times New Roman"/>
                <w:bCs/>
              </w:rPr>
            </w:pPr>
            <w:r>
              <w:rPr>
                <w:rFonts w:ascii="Times New Roman" w:hAnsi="Times New Roman" w:cs="Times New Roman"/>
                <w:bCs/>
              </w:rPr>
              <w:t xml:space="preserve">114.992 , </w:t>
            </w:r>
            <w:r>
              <w:rPr>
                <w:rFonts w:ascii="Times New Roman" w:hAnsi="Times New Roman" w:cs="Times New Roman"/>
                <w:bCs/>
                <w:i/>
                <w:iCs/>
              </w:rPr>
              <w:t>p</w:t>
            </w:r>
            <w:r w:rsidRPr="00DA4F48">
              <w:rPr>
                <w:rFonts w:ascii="Times New Roman" w:hAnsi="Times New Roman" w:cs="Times New Roman"/>
                <w:bCs/>
              </w:rPr>
              <w:t>&lt;.001</w:t>
            </w:r>
          </w:p>
        </w:tc>
        <w:tc>
          <w:tcPr>
            <w:tcW w:w="380" w:type="pct"/>
            <w:tcBorders>
              <w:top w:val="single" w:sz="4" w:space="0" w:color="auto"/>
              <w:left w:val="nil"/>
              <w:bottom w:val="single" w:sz="4" w:space="0" w:color="000000" w:themeColor="text1"/>
              <w:right w:val="nil"/>
            </w:tcBorders>
          </w:tcPr>
          <w:p w14:paraId="481154B8" w14:textId="77777777" w:rsidR="00754317" w:rsidRPr="00525E32" w:rsidRDefault="00754317" w:rsidP="00DE04B0">
            <w:pPr>
              <w:widowControl w:val="0"/>
              <w:jc w:val="center"/>
              <w:rPr>
                <w:rFonts w:ascii="Times New Roman" w:hAnsi="Times New Roman" w:cs="Times New Roman"/>
                <w:bCs/>
              </w:rPr>
            </w:pPr>
          </w:p>
        </w:tc>
      </w:tr>
    </w:tbl>
    <w:p w14:paraId="05189FC7" w14:textId="77777777" w:rsidR="00754317" w:rsidRDefault="00754317" w:rsidP="00754317">
      <w:pPr>
        <w:spacing w:line="480" w:lineRule="auto"/>
        <w:rPr>
          <w:rFonts w:ascii="Times New Roman" w:eastAsia="Times New Roman" w:hAnsi="Times New Roman" w:cs="Times New Roman"/>
          <w:sz w:val="24"/>
          <w:szCs w:val="24"/>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1CB63F1B" w14:textId="77777777" w:rsidR="00754317" w:rsidRPr="00E0033E" w:rsidRDefault="00754317" w:rsidP="00754317">
      <w:pPr>
        <w:spacing w:line="480" w:lineRule="auto"/>
        <w:ind w:firstLine="720"/>
        <w:rPr>
          <w:rFonts w:ascii="Times New Roman" w:eastAsia="Times New Roman" w:hAnsi="Times New Roman" w:cs="Times New Roman"/>
        </w:rPr>
      </w:pPr>
      <w:r>
        <w:rPr>
          <w:rFonts w:ascii="Times New Roman" w:eastAsia="Times New Roman" w:hAnsi="Times New Roman" w:cs="Times New Roman"/>
          <w:sz w:val="24"/>
          <w:szCs w:val="24"/>
        </w:rPr>
        <w:t>T</w:t>
      </w:r>
      <w:r w:rsidRPr="000F1A24">
        <w:rPr>
          <w:rFonts w:ascii="Times New Roman" w:eastAsia="Times New Roman" w:hAnsi="Times New Roman" w:cs="Times New Roman"/>
          <w:sz w:val="24"/>
          <w:szCs w:val="24"/>
        </w:rPr>
        <w:t>able 1</w:t>
      </w:r>
      <w:r>
        <w:rPr>
          <w:rFonts w:ascii="Times New Roman" w:eastAsia="Times New Roman" w:hAnsi="Times New Roman" w:cs="Times New Roman"/>
          <w:sz w:val="24"/>
          <w:szCs w:val="24"/>
        </w:rPr>
        <w:t>2 reports the findings from</w:t>
      </w:r>
      <w:r w:rsidRPr="000F1A24">
        <w:rPr>
          <w:rFonts w:ascii="Times New Roman" w:eastAsia="Times New Roman" w:hAnsi="Times New Roman" w:cs="Times New Roman"/>
          <w:sz w:val="24"/>
          <w:szCs w:val="24"/>
        </w:rPr>
        <w:t xml:space="preserve"> gender</w:t>
      </w:r>
      <w:r>
        <w:rPr>
          <w:rFonts w:ascii="Times New Roman" w:eastAsia="Times New Roman" w:hAnsi="Times New Roman" w:cs="Times New Roman"/>
          <w:sz w:val="24"/>
          <w:szCs w:val="24"/>
        </w:rPr>
        <w:t>-</w:t>
      </w:r>
      <w:r w:rsidRPr="000F1A24">
        <w:rPr>
          <w:rFonts w:ascii="Times New Roman" w:eastAsia="Times New Roman" w:hAnsi="Times New Roman" w:cs="Times New Roman"/>
          <w:sz w:val="24"/>
          <w:szCs w:val="24"/>
        </w:rPr>
        <w:t xml:space="preserve">stratified </w:t>
      </w:r>
      <w:r>
        <w:rPr>
          <w:rFonts w:ascii="Times New Roman" w:eastAsia="Times New Roman" w:hAnsi="Times New Roman" w:cs="Times New Roman"/>
          <w:sz w:val="24"/>
          <w:szCs w:val="24"/>
        </w:rPr>
        <w:t xml:space="preserve">models examining the </w:t>
      </w:r>
      <w:r w:rsidRPr="000F1A24">
        <w:rPr>
          <w:rFonts w:ascii="Times New Roman" w:eastAsia="Times New Roman" w:hAnsi="Times New Roman" w:cs="Times New Roman"/>
          <w:sz w:val="24"/>
          <w:szCs w:val="24"/>
        </w:rPr>
        <w:t xml:space="preserve">relationships between positive experiences of aging and relative appearance self-evaluation. </w:t>
      </w:r>
      <w:r>
        <w:rPr>
          <w:rFonts w:ascii="Times New Roman" w:eastAsia="Times New Roman" w:hAnsi="Times New Roman" w:cs="Times New Roman"/>
          <w:sz w:val="24"/>
          <w:szCs w:val="24"/>
        </w:rPr>
        <w:t xml:space="preserve">More positive experiences of aging were associated with evaluating oneself as younger for both women </w:t>
      </w:r>
      <w:r w:rsidRPr="0013646D">
        <w:rPr>
          <w:rFonts w:ascii="Times New Roman" w:eastAsia="Times New Roman" w:hAnsi="Times New Roman" w:cs="Times New Roman"/>
          <w:sz w:val="24"/>
          <w:szCs w:val="24"/>
        </w:rPr>
        <w:t>(</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=.9</w:t>
      </w:r>
      <w:r>
        <w:rPr>
          <w:rFonts w:ascii="Times New Roman" w:eastAsia="Times New Roman" w:hAnsi="Times New Roman" w:cs="Times New Roman"/>
          <w:sz w:val="24"/>
          <w:szCs w:val="24"/>
        </w:rPr>
        <w:t>21</w:t>
      </w:r>
      <w:r w:rsidRPr="0013646D">
        <w:rPr>
          <w:rFonts w:ascii="Times New Roman" w:eastAsia="Times New Roman" w:hAnsi="Times New Roman" w:cs="Times New Roman"/>
          <w:sz w:val="24"/>
          <w:szCs w:val="24"/>
        </w:rPr>
        <w:t>, SE=.</w:t>
      </w:r>
      <w:r>
        <w:rPr>
          <w:rFonts w:ascii="Times New Roman" w:eastAsia="Times New Roman" w:hAnsi="Times New Roman" w:cs="Times New Roman"/>
          <w:sz w:val="24"/>
          <w:szCs w:val="24"/>
        </w:rPr>
        <w:t>130</w:t>
      </w:r>
      <w:r w:rsidRPr="0013646D">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 xml:space="preserve"> </w:t>
      </w:r>
      <w:r w:rsidRPr="0013646D">
        <w:rPr>
          <w:rFonts w:ascii="Times New Roman" w:eastAsia="Times New Roman" w:hAnsi="Times New Roman" w:cs="Times New Roman"/>
          <w:sz w:val="24"/>
          <w:szCs w:val="24"/>
        </w:rPr>
        <w:t>&lt;.001),</w:t>
      </w:r>
      <w:r>
        <w:rPr>
          <w:rFonts w:ascii="Times New Roman" w:eastAsia="Times New Roman" w:hAnsi="Times New Roman" w:cs="Times New Roman"/>
          <w:sz w:val="24"/>
          <w:szCs w:val="24"/>
        </w:rPr>
        <w:t xml:space="preserve"> and men </w:t>
      </w:r>
      <w:r w:rsidRPr="0013646D">
        <w:rPr>
          <w:rFonts w:ascii="Times New Roman" w:eastAsia="Times New Roman" w:hAnsi="Times New Roman" w:cs="Times New Roman"/>
          <w:sz w:val="24"/>
          <w:szCs w:val="24"/>
        </w:rPr>
        <w:t>(</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=.9</w:t>
      </w:r>
      <w:r>
        <w:rPr>
          <w:rFonts w:ascii="Times New Roman" w:eastAsia="Times New Roman" w:hAnsi="Times New Roman" w:cs="Times New Roman"/>
          <w:sz w:val="24"/>
          <w:szCs w:val="24"/>
        </w:rPr>
        <w:t>34</w:t>
      </w:r>
      <w:r w:rsidRPr="0013646D">
        <w:rPr>
          <w:rFonts w:ascii="Times New Roman" w:eastAsia="Times New Roman" w:hAnsi="Times New Roman" w:cs="Times New Roman"/>
          <w:sz w:val="24"/>
          <w:szCs w:val="24"/>
        </w:rPr>
        <w:t>, SE=.</w:t>
      </w:r>
      <w:r>
        <w:rPr>
          <w:rFonts w:ascii="Times New Roman" w:eastAsia="Times New Roman" w:hAnsi="Times New Roman" w:cs="Times New Roman"/>
          <w:sz w:val="24"/>
          <w:szCs w:val="24"/>
        </w:rPr>
        <w:t>130</w:t>
      </w:r>
      <w:r w:rsidRPr="0013646D">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 xml:space="preserve"> </w:t>
      </w:r>
      <w:r w:rsidRPr="0013646D">
        <w:rPr>
          <w:rFonts w:ascii="Times New Roman" w:eastAsia="Times New Roman" w:hAnsi="Times New Roman" w:cs="Times New Roman"/>
          <w:sz w:val="24"/>
          <w:szCs w:val="24"/>
        </w:rPr>
        <w:t>&lt;.001)</w:t>
      </w:r>
      <w:r>
        <w:rPr>
          <w:rFonts w:ascii="Times New Roman" w:eastAsia="Times New Roman" w:hAnsi="Times New Roman" w:cs="Times New Roman"/>
          <w:sz w:val="24"/>
          <w:szCs w:val="24"/>
        </w:rPr>
        <w:t xml:space="preserve">. </w:t>
      </w:r>
      <w:r w:rsidRPr="000F1A24">
        <w:rPr>
          <w:rFonts w:ascii="Times New Roman" w:eastAsia="Times New Roman" w:hAnsi="Times New Roman" w:cs="Times New Roman"/>
          <w:sz w:val="24"/>
          <w:szCs w:val="24"/>
        </w:rPr>
        <w:t xml:space="preserve">There was no significant </w:t>
      </w:r>
      <w:r>
        <w:rPr>
          <w:rFonts w:ascii="Times New Roman" w:eastAsia="Times New Roman" w:hAnsi="Times New Roman" w:cs="Times New Roman"/>
          <w:sz w:val="24"/>
          <w:szCs w:val="24"/>
        </w:rPr>
        <w:t xml:space="preserve">gender </w:t>
      </w:r>
      <w:r w:rsidRPr="000F1A24">
        <w:rPr>
          <w:rFonts w:ascii="Times New Roman" w:eastAsia="Times New Roman" w:hAnsi="Times New Roman" w:cs="Times New Roman"/>
          <w:sz w:val="24"/>
          <w:szCs w:val="24"/>
        </w:rPr>
        <w:t xml:space="preserve">difference </w:t>
      </w:r>
      <w:r>
        <w:rPr>
          <w:rFonts w:ascii="Times New Roman" w:eastAsia="Times New Roman" w:hAnsi="Times New Roman" w:cs="Times New Roman"/>
          <w:sz w:val="24"/>
          <w:szCs w:val="24"/>
        </w:rPr>
        <w:t xml:space="preserve">in </w:t>
      </w:r>
      <w:r w:rsidRPr="000F1A2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strength and direction of these </w:t>
      </w:r>
      <w:r w:rsidRPr="000F1A24">
        <w:rPr>
          <w:rFonts w:ascii="Times New Roman" w:eastAsia="Times New Roman" w:hAnsi="Times New Roman" w:cs="Times New Roman"/>
          <w:sz w:val="24"/>
          <w:szCs w:val="24"/>
        </w:rPr>
        <w:t>relationship</w:t>
      </w:r>
      <w:r>
        <w:rPr>
          <w:rFonts w:ascii="Times New Roman" w:eastAsia="Times New Roman" w:hAnsi="Times New Roman" w:cs="Times New Roman"/>
          <w:sz w:val="24"/>
          <w:szCs w:val="24"/>
        </w:rPr>
        <w:t>s (</w:t>
      </w:r>
      <w:r w:rsidRPr="00F77372">
        <w:rPr>
          <w:rFonts w:ascii="Times New Roman" w:eastAsia="Times New Roman" w:hAnsi="Times New Roman" w:cs="Times New Roman"/>
          <w:i/>
          <w:sz w:val="24"/>
          <w:szCs w:val="24"/>
        </w:rPr>
        <w:t>p</w:t>
      </w:r>
      <w:r>
        <w:rPr>
          <w:rFonts w:ascii="Times New Roman" w:eastAsia="Times New Roman" w:hAnsi="Times New Roman" w:cs="Times New Roman"/>
          <w:sz w:val="24"/>
          <w:szCs w:val="24"/>
        </w:rPr>
        <w:t>=.944)</w:t>
      </w:r>
      <w:r>
        <w:rPr>
          <w:rFonts w:ascii="Times New Roman" w:eastAsia="Times New Roman" w:hAnsi="Times New Roman" w:cs="Times New Roman"/>
        </w:rPr>
        <w:t>.</w:t>
      </w:r>
      <w:r w:rsidRPr="00AB1F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results did not support the hypothesis (RQ4</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that the relationship between positive experiences of aging </w:t>
      </w:r>
      <w:r w:rsidRPr="000F1A24">
        <w:rPr>
          <w:rFonts w:ascii="Times New Roman" w:eastAsia="Times New Roman" w:hAnsi="Times New Roman" w:cs="Times New Roman"/>
          <w:sz w:val="24"/>
          <w:szCs w:val="24"/>
        </w:rPr>
        <w:t>and relative appearance self-evaluation</w:t>
      </w:r>
      <w:r>
        <w:rPr>
          <w:rFonts w:ascii="Times New Roman" w:eastAsia="Times New Roman" w:hAnsi="Times New Roman" w:cs="Times New Roman"/>
          <w:sz w:val="24"/>
          <w:szCs w:val="24"/>
        </w:rPr>
        <w:t xml:space="preserve"> will be stronger for women than men. The results indicated there was no differences between the two genders. </w:t>
      </w:r>
    </w:p>
    <w:tbl>
      <w:tblPr>
        <w:tblStyle w:val="TableGrid"/>
        <w:tblW w:w="0" w:type="auto"/>
        <w:tblBorders>
          <w:top w:val="none" w:sz="0" w:space="0" w:color="auto"/>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450"/>
        <w:gridCol w:w="1327"/>
        <w:gridCol w:w="1725"/>
        <w:gridCol w:w="1331"/>
        <w:gridCol w:w="1557"/>
        <w:gridCol w:w="1350"/>
        <w:gridCol w:w="90"/>
        <w:gridCol w:w="59"/>
        <w:gridCol w:w="31"/>
        <w:gridCol w:w="900"/>
      </w:tblGrid>
      <w:tr w:rsidR="00754317" w:rsidRPr="00525E32" w14:paraId="072CC4A8" w14:textId="77777777" w:rsidTr="00DE04B0">
        <w:trPr>
          <w:trHeight w:val="588"/>
        </w:trPr>
        <w:tc>
          <w:tcPr>
            <w:tcW w:w="8820" w:type="dxa"/>
            <w:gridSpan w:val="10"/>
            <w:tcBorders>
              <w:top w:val="nil"/>
            </w:tcBorders>
          </w:tcPr>
          <w:p w14:paraId="169FAFED" w14:textId="77777777" w:rsidR="00754317" w:rsidRPr="00525E32" w:rsidRDefault="00754317" w:rsidP="00DE04B0">
            <w:pPr>
              <w:widowControl w:val="0"/>
              <w:rPr>
                <w:rFonts w:ascii="Times New Roman" w:hAnsi="Times New Roman" w:cs="Times New Roman"/>
                <w:b/>
              </w:rPr>
            </w:pPr>
            <w:r w:rsidRPr="00525E32">
              <w:rPr>
                <w:rFonts w:ascii="Times New Roman" w:hAnsi="Times New Roman" w:cs="Times New Roman"/>
                <w:b/>
              </w:rPr>
              <w:t>Table 1</w:t>
            </w:r>
            <w:r>
              <w:rPr>
                <w:rFonts w:ascii="Times New Roman" w:hAnsi="Times New Roman" w:cs="Times New Roman"/>
                <w:b/>
              </w:rPr>
              <w:t>2</w:t>
            </w:r>
            <w:r w:rsidRPr="00525E32">
              <w:rPr>
                <w:rFonts w:ascii="Times New Roman" w:hAnsi="Times New Roman" w:cs="Times New Roman"/>
                <w:b/>
              </w:rPr>
              <w:t>. Relationships Between Positive Experiences of Aging and Relative Appearance Self</w:t>
            </w:r>
            <w:r>
              <w:rPr>
                <w:rFonts w:ascii="Times New Roman" w:hAnsi="Times New Roman" w:cs="Times New Roman"/>
                <w:b/>
              </w:rPr>
              <w:t>-</w:t>
            </w:r>
            <w:r w:rsidRPr="00525E32">
              <w:rPr>
                <w:rFonts w:ascii="Times New Roman" w:hAnsi="Times New Roman" w:cs="Times New Roman"/>
                <w:b/>
              </w:rPr>
              <w:t>Evaluation Stratified by Gender</w:t>
            </w:r>
          </w:p>
        </w:tc>
      </w:tr>
      <w:tr w:rsidR="00754317" w:rsidRPr="00525E32" w14:paraId="4EEC4874" w14:textId="77777777" w:rsidTr="00DE04B0">
        <w:trPr>
          <w:gridBefore w:val="1"/>
          <w:wBefore w:w="450" w:type="dxa"/>
          <w:trHeight w:val="588"/>
        </w:trPr>
        <w:tc>
          <w:tcPr>
            <w:tcW w:w="4383" w:type="dxa"/>
            <w:gridSpan w:val="3"/>
            <w:tcBorders>
              <w:top w:val="single" w:sz="4" w:space="0" w:color="000000" w:themeColor="text1"/>
              <w:bottom w:val="nil"/>
              <w:right w:val="single" w:sz="4" w:space="0" w:color="000000" w:themeColor="text1"/>
            </w:tcBorders>
          </w:tcPr>
          <w:p w14:paraId="5B81254A" w14:textId="77777777" w:rsidR="00754317" w:rsidRPr="00525E32" w:rsidRDefault="00754317" w:rsidP="00DE04B0">
            <w:pPr>
              <w:widowControl w:val="0"/>
              <w:jc w:val="center"/>
              <w:rPr>
                <w:rFonts w:ascii="Times New Roman" w:hAnsi="Times New Roman" w:cs="Times New Roman"/>
                <w:b/>
              </w:rPr>
            </w:pPr>
            <w:r>
              <w:rPr>
                <w:rFonts w:ascii="Times New Roman" w:hAnsi="Times New Roman" w:cs="Times New Roman"/>
                <w:b/>
              </w:rPr>
              <w:t xml:space="preserve">        Women </w:t>
            </w:r>
            <w:r w:rsidRPr="00181FD8">
              <w:rPr>
                <w:rFonts w:ascii="Times New Roman" w:hAnsi="Times New Roman" w:cs="Times New Roman"/>
                <w:b/>
              </w:rPr>
              <w:t>(</w:t>
            </w:r>
            <w:r w:rsidRPr="00DC6DAC">
              <w:rPr>
                <w:rFonts w:ascii="Times New Roman" w:hAnsi="Times New Roman" w:cs="Times New Roman"/>
                <w:b/>
                <w:i/>
                <w:iCs/>
              </w:rPr>
              <w:t>N</w:t>
            </w:r>
            <w:r>
              <w:rPr>
                <w:rFonts w:ascii="Times New Roman" w:hAnsi="Times New Roman" w:cs="Times New Roman"/>
                <w:b/>
              </w:rPr>
              <w:t>=1061</w:t>
            </w:r>
            <w:r w:rsidRPr="00181FD8">
              <w:rPr>
                <w:rFonts w:ascii="Times New Roman" w:hAnsi="Times New Roman" w:cs="Times New Roman"/>
                <w:b/>
              </w:rPr>
              <w:t>)</w:t>
            </w:r>
          </w:p>
        </w:tc>
        <w:tc>
          <w:tcPr>
            <w:tcW w:w="3987" w:type="dxa"/>
            <w:gridSpan w:val="6"/>
            <w:tcBorders>
              <w:top w:val="single" w:sz="4" w:space="0" w:color="000000" w:themeColor="text1"/>
              <w:left w:val="single" w:sz="4" w:space="0" w:color="000000" w:themeColor="text1"/>
              <w:bottom w:val="nil"/>
            </w:tcBorders>
          </w:tcPr>
          <w:p w14:paraId="048073EF" w14:textId="77777777" w:rsidR="00754317" w:rsidRPr="00525E32" w:rsidRDefault="00754317" w:rsidP="00DE04B0">
            <w:pPr>
              <w:widowControl w:val="0"/>
              <w:rPr>
                <w:rFonts w:ascii="Times New Roman" w:hAnsi="Times New Roman" w:cs="Times New Roman"/>
                <w:b/>
              </w:rPr>
            </w:pPr>
            <w:r>
              <w:rPr>
                <w:rFonts w:ascii="Times New Roman" w:hAnsi="Times New Roman" w:cs="Times New Roman"/>
                <w:b/>
              </w:rPr>
              <w:t xml:space="preserve">             Men</w:t>
            </w:r>
            <w:r w:rsidRPr="00181FD8">
              <w:rPr>
                <w:rFonts w:ascii="Times New Roman" w:hAnsi="Times New Roman" w:cs="Times New Roman"/>
                <w:b/>
              </w:rPr>
              <w:t xml:space="preserve"> (</w:t>
            </w:r>
            <w:r w:rsidRPr="00DC6DAC">
              <w:rPr>
                <w:rFonts w:ascii="Times New Roman" w:hAnsi="Times New Roman" w:cs="Times New Roman"/>
                <w:b/>
                <w:i/>
                <w:iCs/>
              </w:rPr>
              <w:t>N</w:t>
            </w:r>
            <w:r>
              <w:rPr>
                <w:rFonts w:ascii="Times New Roman" w:hAnsi="Times New Roman" w:cs="Times New Roman"/>
                <w:b/>
              </w:rPr>
              <w:t>=958)</w:t>
            </w:r>
          </w:p>
        </w:tc>
      </w:tr>
      <w:tr w:rsidR="00754317" w:rsidRPr="00525E32" w14:paraId="532CDB67" w14:textId="77777777" w:rsidTr="00DE04B0">
        <w:trPr>
          <w:trHeight w:val="588"/>
        </w:trPr>
        <w:tc>
          <w:tcPr>
            <w:tcW w:w="1777" w:type="dxa"/>
            <w:gridSpan w:val="2"/>
            <w:tcBorders>
              <w:top w:val="nil"/>
              <w:bottom w:val="single" w:sz="4" w:space="0" w:color="000000" w:themeColor="text1"/>
              <w:right w:val="nil"/>
            </w:tcBorders>
          </w:tcPr>
          <w:p w14:paraId="59A45F8F" w14:textId="77777777" w:rsidR="00754317" w:rsidRPr="00525E32" w:rsidRDefault="00754317" w:rsidP="00DE04B0">
            <w:pPr>
              <w:widowControl w:val="0"/>
              <w:rPr>
                <w:rFonts w:ascii="Times New Roman" w:hAnsi="Times New Roman" w:cs="Times New Roman"/>
                <w:b/>
              </w:rPr>
            </w:pPr>
          </w:p>
          <w:p w14:paraId="11F2CD7D" w14:textId="77777777" w:rsidR="00754317" w:rsidRPr="00525E32" w:rsidRDefault="00754317" w:rsidP="00DE04B0">
            <w:pPr>
              <w:widowControl w:val="0"/>
              <w:rPr>
                <w:rFonts w:ascii="Times New Roman" w:hAnsi="Times New Roman" w:cs="Times New Roman"/>
                <w:b/>
              </w:rPr>
            </w:pPr>
            <w:r w:rsidRPr="00525E32">
              <w:rPr>
                <w:rFonts w:ascii="Times New Roman" w:hAnsi="Times New Roman" w:cs="Times New Roman"/>
                <w:b/>
              </w:rPr>
              <w:t>Variables</w:t>
            </w:r>
          </w:p>
        </w:tc>
        <w:tc>
          <w:tcPr>
            <w:tcW w:w="1725" w:type="dxa"/>
            <w:tcBorders>
              <w:top w:val="nil"/>
              <w:left w:val="nil"/>
              <w:bottom w:val="single" w:sz="4" w:space="0" w:color="000000" w:themeColor="text1"/>
              <w:right w:val="nil"/>
            </w:tcBorders>
          </w:tcPr>
          <w:p w14:paraId="2AC1F467" w14:textId="77777777" w:rsidR="00754317" w:rsidRPr="00525E32" w:rsidRDefault="00754317" w:rsidP="00DE04B0">
            <w:pPr>
              <w:widowControl w:val="0"/>
              <w:jc w:val="center"/>
              <w:rPr>
                <w:rFonts w:ascii="Times New Roman" w:hAnsi="Times New Roman" w:cs="Times New Roman"/>
                <w:b/>
              </w:rPr>
            </w:pPr>
            <w:r w:rsidRPr="006657E7">
              <w:rPr>
                <w:rFonts w:ascii="Times New Roman" w:hAnsi="Times New Roman" w:cs="Times New Roman"/>
                <w:b/>
                <w:i/>
                <w:iCs/>
              </w:rPr>
              <w:t>b</w:t>
            </w:r>
          </w:p>
        </w:tc>
        <w:tc>
          <w:tcPr>
            <w:tcW w:w="1331" w:type="dxa"/>
            <w:tcBorders>
              <w:top w:val="nil"/>
              <w:left w:val="nil"/>
              <w:bottom w:val="single" w:sz="4" w:space="0" w:color="000000" w:themeColor="text1"/>
              <w:right w:val="single" w:sz="4" w:space="0" w:color="000000" w:themeColor="text1"/>
            </w:tcBorders>
          </w:tcPr>
          <w:p w14:paraId="6DC9CB89" w14:textId="77777777" w:rsidR="00754317" w:rsidRPr="00525E32" w:rsidRDefault="00754317" w:rsidP="00DE04B0">
            <w:pPr>
              <w:widowControl w:val="0"/>
              <w:jc w:val="center"/>
              <w:rPr>
                <w:rFonts w:ascii="Times New Roman" w:hAnsi="Times New Roman" w:cs="Times New Roman"/>
                <w:b/>
              </w:rPr>
            </w:pPr>
            <w:r>
              <w:rPr>
                <w:rFonts w:ascii="Times New Roman" w:hAnsi="Times New Roman" w:cs="Times New Roman"/>
                <w:b/>
              </w:rPr>
              <w:t>SE</w:t>
            </w:r>
          </w:p>
        </w:tc>
        <w:tc>
          <w:tcPr>
            <w:tcW w:w="1557" w:type="dxa"/>
            <w:tcBorders>
              <w:top w:val="nil"/>
              <w:left w:val="single" w:sz="4" w:space="0" w:color="000000" w:themeColor="text1"/>
              <w:bottom w:val="single" w:sz="4" w:space="0" w:color="000000" w:themeColor="text1"/>
              <w:right w:val="nil"/>
            </w:tcBorders>
          </w:tcPr>
          <w:p w14:paraId="719248D8" w14:textId="77777777" w:rsidR="00754317" w:rsidRPr="00525E32" w:rsidRDefault="00754317" w:rsidP="00DE04B0">
            <w:pPr>
              <w:widowControl w:val="0"/>
              <w:jc w:val="center"/>
              <w:rPr>
                <w:rFonts w:ascii="Times New Roman" w:hAnsi="Times New Roman" w:cs="Times New Roman"/>
                <w:b/>
              </w:rPr>
            </w:pPr>
            <w:r w:rsidRPr="006657E7">
              <w:rPr>
                <w:rFonts w:ascii="Times New Roman" w:hAnsi="Times New Roman" w:cs="Times New Roman"/>
                <w:b/>
                <w:i/>
                <w:iCs/>
              </w:rPr>
              <w:t>b</w:t>
            </w:r>
          </w:p>
        </w:tc>
        <w:tc>
          <w:tcPr>
            <w:tcW w:w="1440" w:type="dxa"/>
            <w:gridSpan w:val="2"/>
            <w:tcBorders>
              <w:top w:val="nil"/>
              <w:left w:val="nil"/>
              <w:bottom w:val="single" w:sz="4" w:space="0" w:color="000000" w:themeColor="text1"/>
              <w:right w:val="nil"/>
            </w:tcBorders>
          </w:tcPr>
          <w:p w14:paraId="14016CE6" w14:textId="77777777" w:rsidR="00754317" w:rsidRPr="00525E32" w:rsidRDefault="00754317" w:rsidP="00DE04B0">
            <w:pPr>
              <w:widowControl w:val="0"/>
              <w:jc w:val="center"/>
              <w:rPr>
                <w:rFonts w:ascii="Times New Roman" w:hAnsi="Times New Roman" w:cs="Times New Roman"/>
                <w:b/>
              </w:rPr>
            </w:pPr>
            <w:r>
              <w:rPr>
                <w:rFonts w:ascii="Times New Roman" w:hAnsi="Times New Roman" w:cs="Times New Roman"/>
                <w:b/>
              </w:rPr>
              <w:t>SE</w:t>
            </w:r>
          </w:p>
        </w:tc>
        <w:tc>
          <w:tcPr>
            <w:tcW w:w="990" w:type="dxa"/>
            <w:gridSpan w:val="3"/>
            <w:tcBorders>
              <w:top w:val="nil"/>
              <w:left w:val="nil"/>
              <w:bottom w:val="single" w:sz="4" w:space="0" w:color="000000" w:themeColor="text1"/>
            </w:tcBorders>
          </w:tcPr>
          <w:p w14:paraId="15BB72B9" w14:textId="77777777" w:rsidR="00754317" w:rsidRPr="00525E32" w:rsidRDefault="00754317" w:rsidP="00DE04B0">
            <w:pPr>
              <w:widowControl w:val="0"/>
              <w:jc w:val="center"/>
              <w:rPr>
                <w:rFonts w:ascii="Times New Roman" w:hAnsi="Times New Roman" w:cs="Times New Roman"/>
                <w:b/>
              </w:rPr>
            </w:pPr>
            <w:r w:rsidRPr="006657E7">
              <w:rPr>
                <w:rFonts w:ascii="Times New Roman" w:hAnsi="Times New Roman" w:cs="Times New Roman"/>
                <w:b/>
                <w:i/>
                <w:iCs/>
              </w:rPr>
              <w:t>p</w:t>
            </w:r>
            <w:r>
              <w:rPr>
                <w:rFonts w:ascii="Times New Roman" w:hAnsi="Times New Roman" w:cs="Times New Roman"/>
                <w:b/>
              </w:rPr>
              <w:t>–</w:t>
            </w:r>
            <w:r w:rsidRPr="00525E32">
              <w:rPr>
                <w:rFonts w:ascii="Times New Roman" w:hAnsi="Times New Roman" w:cs="Times New Roman"/>
                <w:b/>
              </w:rPr>
              <w:t>value</w:t>
            </w:r>
            <w:r>
              <w:rPr>
                <w:rFonts w:ascii="Times New Roman" w:hAnsi="Times New Roman" w:cs="Times New Roman"/>
                <w:b/>
              </w:rPr>
              <w:t xml:space="preserve"> </w:t>
            </w:r>
          </w:p>
        </w:tc>
      </w:tr>
      <w:tr w:rsidR="00754317" w:rsidRPr="00525E32" w14:paraId="4BCC1329" w14:textId="77777777" w:rsidTr="00DE04B0">
        <w:trPr>
          <w:trHeight w:val="306"/>
        </w:trPr>
        <w:tc>
          <w:tcPr>
            <w:tcW w:w="1777" w:type="dxa"/>
            <w:gridSpan w:val="2"/>
            <w:tcBorders>
              <w:top w:val="nil"/>
              <w:bottom w:val="nil"/>
              <w:right w:val="nil"/>
            </w:tcBorders>
          </w:tcPr>
          <w:p w14:paraId="7AE9E118" w14:textId="77777777" w:rsidR="00754317" w:rsidRPr="00525E32" w:rsidRDefault="00754317" w:rsidP="00DE04B0">
            <w:pPr>
              <w:widowControl w:val="0"/>
              <w:rPr>
                <w:rFonts w:ascii="Times New Roman" w:hAnsi="Times New Roman" w:cs="Times New Roman"/>
                <w:b/>
              </w:rPr>
            </w:pPr>
          </w:p>
        </w:tc>
        <w:tc>
          <w:tcPr>
            <w:tcW w:w="1725" w:type="dxa"/>
            <w:tcBorders>
              <w:top w:val="nil"/>
              <w:left w:val="nil"/>
              <w:bottom w:val="nil"/>
              <w:right w:val="nil"/>
            </w:tcBorders>
          </w:tcPr>
          <w:p w14:paraId="796D5E63" w14:textId="77777777" w:rsidR="00754317" w:rsidRPr="00525E32" w:rsidRDefault="00754317" w:rsidP="00DE04B0">
            <w:pPr>
              <w:widowControl w:val="0"/>
              <w:jc w:val="center"/>
              <w:rPr>
                <w:rFonts w:ascii="Times New Roman" w:hAnsi="Times New Roman" w:cs="Times New Roman"/>
                <w:b/>
              </w:rPr>
            </w:pPr>
          </w:p>
        </w:tc>
        <w:tc>
          <w:tcPr>
            <w:tcW w:w="1331" w:type="dxa"/>
            <w:tcBorders>
              <w:top w:val="nil"/>
              <w:left w:val="nil"/>
              <w:bottom w:val="nil"/>
              <w:right w:val="nil"/>
            </w:tcBorders>
          </w:tcPr>
          <w:p w14:paraId="73CAE1CA" w14:textId="77777777" w:rsidR="00754317" w:rsidRPr="00525E32" w:rsidRDefault="00754317" w:rsidP="00DE04B0">
            <w:pPr>
              <w:widowControl w:val="0"/>
              <w:rPr>
                <w:rFonts w:ascii="Times New Roman" w:hAnsi="Times New Roman" w:cs="Times New Roman"/>
                <w:b/>
              </w:rPr>
            </w:pPr>
          </w:p>
        </w:tc>
        <w:tc>
          <w:tcPr>
            <w:tcW w:w="1557" w:type="dxa"/>
            <w:tcBorders>
              <w:top w:val="nil"/>
              <w:left w:val="nil"/>
              <w:bottom w:val="nil"/>
              <w:right w:val="nil"/>
            </w:tcBorders>
          </w:tcPr>
          <w:p w14:paraId="4944FCE4" w14:textId="77777777" w:rsidR="00754317" w:rsidRPr="00525E32" w:rsidRDefault="00754317" w:rsidP="00DE04B0">
            <w:pPr>
              <w:widowControl w:val="0"/>
              <w:jc w:val="center"/>
              <w:rPr>
                <w:rFonts w:ascii="Times New Roman" w:hAnsi="Times New Roman" w:cs="Times New Roman"/>
                <w:b/>
              </w:rPr>
            </w:pPr>
          </w:p>
        </w:tc>
        <w:tc>
          <w:tcPr>
            <w:tcW w:w="1350" w:type="dxa"/>
            <w:tcBorders>
              <w:top w:val="nil"/>
              <w:left w:val="nil"/>
              <w:bottom w:val="nil"/>
              <w:right w:val="nil"/>
            </w:tcBorders>
          </w:tcPr>
          <w:p w14:paraId="76A69011" w14:textId="77777777" w:rsidR="00754317" w:rsidRPr="00525E32" w:rsidRDefault="00754317" w:rsidP="00DE04B0">
            <w:pPr>
              <w:widowControl w:val="0"/>
              <w:jc w:val="center"/>
              <w:rPr>
                <w:rFonts w:ascii="Times New Roman" w:hAnsi="Times New Roman" w:cs="Times New Roman"/>
                <w:b/>
              </w:rPr>
            </w:pPr>
          </w:p>
        </w:tc>
        <w:tc>
          <w:tcPr>
            <w:tcW w:w="1080" w:type="dxa"/>
            <w:gridSpan w:val="4"/>
            <w:tcBorders>
              <w:top w:val="nil"/>
              <w:left w:val="nil"/>
              <w:bottom w:val="nil"/>
            </w:tcBorders>
          </w:tcPr>
          <w:p w14:paraId="6EF1C2D3" w14:textId="77777777" w:rsidR="00754317" w:rsidRPr="00525E32" w:rsidRDefault="00754317" w:rsidP="00DE04B0">
            <w:pPr>
              <w:widowControl w:val="0"/>
              <w:jc w:val="center"/>
              <w:rPr>
                <w:rFonts w:ascii="Times New Roman" w:hAnsi="Times New Roman" w:cs="Times New Roman"/>
                <w:b/>
              </w:rPr>
            </w:pPr>
          </w:p>
        </w:tc>
      </w:tr>
      <w:tr w:rsidR="00754317" w:rsidRPr="00525E32" w14:paraId="2A15B8E4" w14:textId="77777777" w:rsidTr="00DE04B0">
        <w:trPr>
          <w:trHeight w:val="306"/>
        </w:trPr>
        <w:tc>
          <w:tcPr>
            <w:tcW w:w="1777" w:type="dxa"/>
            <w:gridSpan w:val="2"/>
            <w:tcBorders>
              <w:top w:val="nil"/>
              <w:bottom w:val="nil"/>
              <w:right w:val="nil"/>
            </w:tcBorders>
          </w:tcPr>
          <w:p w14:paraId="6F07E522"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 xml:space="preserve">Relative </w:t>
            </w:r>
            <w:r>
              <w:rPr>
                <w:rFonts w:ascii="Times New Roman" w:hAnsi="Times New Roman" w:cs="Times New Roman"/>
              </w:rPr>
              <w:t>a</w:t>
            </w:r>
            <w:r w:rsidRPr="00525E32">
              <w:rPr>
                <w:rFonts w:ascii="Times New Roman" w:hAnsi="Times New Roman" w:cs="Times New Roman"/>
              </w:rPr>
              <w:t xml:space="preserve">ppearance </w:t>
            </w:r>
            <w:r>
              <w:rPr>
                <w:rFonts w:ascii="Times New Roman" w:hAnsi="Times New Roman" w:cs="Times New Roman"/>
              </w:rPr>
              <w:t>s</w:t>
            </w:r>
            <w:r w:rsidRPr="00525E32">
              <w:rPr>
                <w:rFonts w:ascii="Times New Roman" w:hAnsi="Times New Roman" w:cs="Times New Roman"/>
              </w:rPr>
              <w:t>elf</w:t>
            </w:r>
            <w:r>
              <w:rPr>
                <w:rFonts w:ascii="Times New Roman" w:hAnsi="Times New Roman" w:cs="Times New Roman"/>
              </w:rPr>
              <w:t>-e</w:t>
            </w:r>
            <w:r w:rsidRPr="00525E32">
              <w:rPr>
                <w:rFonts w:ascii="Times New Roman" w:hAnsi="Times New Roman" w:cs="Times New Roman"/>
              </w:rPr>
              <w:t>valuation</w:t>
            </w:r>
            <w:r>
              <w:rPr>
                <w:rFonts w:ascii="Times New Roman" w:hAnsi="Times New Roman" w:cs="Times New Roman"/>
              </w:rPr>
              <w:t xml:space="preserve"> </w:t>
            </w:r>
          </w:p>
        </w:tc>
        <w:tc>
          <w:tcPr>
            <w:tcW w:w="1725" w:type="dxa"/>
            <w:tcBorders>
              <w:top w:val="nil"/>
              <w:left w:val="nil"/>
              <w:bottom w:val="nil"/>
              <w:right w:val="nil"/>
            </w:tcBorders>
          </w:tcPr>
          <w:p w14:paraId="1CEE3001" w14:textId="77777777" w:rsidR="00754317" w:rsidRPr="00525E32" w:rsidRDefault="00754317" w:rsidP="00DE04B0">
            <w:pPr>
              <w:jc w:val="center"/>
              <w:rPr>
                <w:rFonts w:ascii="Times New Roman" w:hAnsi="Times New Roman" w:cs="Times New Roman"/>
              </w:rPr>
            </w:pPr>
            <w:r w:rsidRPr="00525E32">
              <w:rPr>
                <w:rFonts w:ascii="Times New Roman" w:hAnsi="Times New Roman" w:cs="Times New Roman"/>
              </w:rPr>
              <w:t>.9</w:t>
            </w:r>
            <w:r>
              <w:rPr>
                <w:rFonts w:ascii="Times New Roman" w:hAnsi="Times New Roman" w:cs="Times New Roman"/>
              </w:rPr>
              <w:t>21***</w:t>
            </w:r>
          </w:p>
        </w:tc>
        <w:tc>
          <w:tcPr>
            <w:tcW w:w="1331" w:type="dxa"/>
            <w:tcBorders>
              <w:top w:val="nil"/>
              <w:left w:val="nil"/>
              <w:bottom w:val="nil"/>
              <w:right w:val="nil"/>
            </w:tcBorders>
          </w:tcPr>
          <w:p w14:paraId="78B46A81"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.130</w:t>
            </w:r>
          </w:p>
        </w:tc>
        <w:tc>
          <w:tcPr>
            <w:tcW w:w="1557" w:type="dxa"/>
            <w:tcBorders>
              <w:top w:val="nil"/>
              <w:left w:val="nil"/>
              <w:bottom w:val="nil"/>
              <w:right w:val="nil"/>
            </w:tcBorders>
          </w:tcPr>
          <w:p w14:paraId="3C66D664"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.934</w:t>
            </w:r>
            <w:r>
              <w:rPr>
                <w:rFonts w:ascii="Times New Roman" w:hAnsi="Times New Roman" w:cs="Times New Roman"/>
                <w:bCs/>
              </w:rPr>
              <w:t>***</w:t>
            </w:r>
          </w:p>
        </w:tc>
        <w:tc>
          <w:tcPr>
            <w:tcW w:w="1499" w:type="dxa"/>
            <w:gridSpan w:val="3"/>
            <w:tcBorders>
              <w:top w:val="nil"/>
              <w:left w:val="nil"/>
              <w:bottom w:val="nil"/>
              <w:right w:val="nil"/>
            </w:tcBorders>
          </w:tcPr>
          <w:p w14:paraId="503B9A29"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.130</w:t>
            </w:r>
          </w:p>
        </w:tc>
        <w:tc>
          <w:tcPr>
            <w:tcW w:w="931" w:type="dxa"/>
            <w:gridSpan w:val="2"/>
            <w:tcBorders>
              <w:top w:val="nil"/>
              <w:left w:val="nil"/>
              <w:bottom w:val="nil"/>
            </w:tcBorders>
          </w:tcPr>
          <w:p w14:paraId="1995FCF3"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.944</w:t>
            </w:r>
          </w:p>
        </w:tc>
      </w:tr>
      <w:tr w:rsidR="00754317" w:rsidRPr="00525E32" w14:paraId="00F81BB5" w14:textId="77777777" w:rsidTr="00DE04B0">
        <w:trPr>
          <w:trHeight w:val="282"/>
        </w:trPr>
        <w:tc>
          <w:tcPr>
            <w:tcW w:w="1777" w:type="dxa"/>
            <w:gridSpan w:val="2"/>
            <w:tcBorders>
              <w:top w:val="nil"/>
              <w:bottom w:val="nil"/>
              <w:right w:val="nil"/>
            </w:tcBorders>
          </w:tcPr>
          <w:p w14:paraId="1E62C8AA" w14:textId="77777777" w:rsidR="00754317" w:rsidRPr="00525E32" w:rsidRDefault="00754317" w:rsidP="00DE04B0">
            <w:pPr>
              <w:widowControl w:val="0"/>
              <w:ind w:left="150"/>
              <w:rPr>
                <w:rFonts w:ascii="Times New Roman" w:hAnsi="Times New Roman" w:cs="Times New Roman"/>
              </w:rPr>
            </w:pPr>
          </w:p>
        </w:tc>
        <w:tc>
          <w:tcPr>
            <w:tcW w:w="1725" w:type="dxa"/>
            <w:tcBorders>
              <w:top w:val="nil"/>
              <w:left w:val="nil"/>
              <w:bottom w:val="nil"/>
              <w:right w:val="nil"/>
            </w:tcBorders>
          </w:tcPr>
          <w:p w14:paraId="4EB8E053" w14:textId="77777777" w:rsidR="00754317" w:rsidRPr="00525E32" w:rsidRDefault="00754317" w:rsidP="00DE04B0">
            <w:pPr>
              <w:widowControl w:val="0"/>
              <w:jc w:val="center"/>
              <w:rPr>
                <w:rFonts w:ascii="Times New Roman" w:hAnsi="Times New Roman" w:cs="Times New Roman"/>
                <w:bCs/>
              </w:rPr>
            </w:pPr>
          </w:p>
        </w:tc>
        <w:tc>
          <w:tcPr>
            <w:tcW w:w="1331" w:type="dxa"/>
            <w:tcBorders>
              <w:top w:val="nil"/>
              <w:left w:val="nil"/>
              <w:bottom w:val="nil"/>
              <w:right w:val="nil"/>
            </w:tcBorders>
          </w:tcPr>
          <w:p w14:paraId="25829D55" w14:textId="77777777" w:rsidR="00754317" w:rsidRPr="00525E32" w:rsidRDefault="00754317" w:rsidP="00DE04B0">
            <w:pPr>
              <w:widowControl w:val="0"/>
              <w:jc w:val="center"/>
              <w:rPr>
                <w:rFonts w:ascii="Times New Roman" w:hAnsi="Times New Roman" w:cs="Times New Roman"/>
                <w:bCs/>
              </w:rPr>
            </w:pPr>
          </w:p>
        </w:tc>
        <w:tc>
          <w:tcPr>
            <w:tcW w:w="1557" w:type="dxa"/>
            <w:tcBorders>
              <w:top w:val="nil"/>
              <w:left w:val="nil"/>
              <w:bottom w:val="nil"/>
              <w:right w:val="nil"/>
            </w:tcBorders>
          </w:tcPr>
          <w:p w14:paraId="1EDA7CCE" w14:textId="77777777" w:rsidR="00754317" w:rsidRPr="00525E32" w:rsidRDefault="00754317" w:rsidP="00DE04B0">
            <w:pPr>
              <w:widowControl w:val="0"/>
              <w:jc w:val="center"/>
              <w:rPr>
                <w:rFonts w:ascii="Times New Roman" w:hAnsi="Times New Roman" w:cs="Times New Roman"/>
                <w:bCs/>
              </w:rPr>
            </w:pPr>
          </w:p>
        </w:tc>
        <w:tc>
          <w:tcPr>
            <w:tcW w:w="1499" w:type="dxa"/>
            <w:gridSpan w:val="3"/>
            <w:tcBorders>
              <w:top w:val="nil"/>
              <w:left w:val="nil"/>
              <w:bottom w:val="nil"/>
              <w:right w:val="nil"/>
            </w:tcBorders>
          </w:tcPr>
          <w:p w14:paraId="3EF2A3C8" w14:textId="77777777" w:rsidR="00754317" w:rsidRPr="00525E32" w:rsidRDefault="00754317" w:rsidP="00DE04B0">
            <w:pPr>
              <w:widowControl w:val="0"/>
              <w:jc w:val="center"/>
              <w:rPr>
                <w:rFonts w:ascii="Times New Roman" w:hAnsi="Times New Roman" w:cs="Times New Roman"/>
                <w:bCs/>
              </w:rPr>
            </w:pPr>
          </w:p>
        </w:tc>
        <w:tc>
          <w:tcPr>
            <w:tcW w:w="931" w:type="dxa"/>
            <w:gridSpan w:val="2"/>
            <w:tcBorders>
              <w:top w:val="nil"/>
              <w:left w:val="nil"/>
              <w:bottom w:val="nil"/>
            </w:tcBorders>
          </w:tcPr>
          <w:p w14:paraId="7D820B4A" w14:textId="77777777" w:rsidR="00754317" w:rsidRPr="00525E32" w:rsidRDefault="00754317" w:rsidP="00DE04B0">
            <w:pPr>
              <w:widowControl w:val="0"/>
              <w:jc w:val="center"/>
              <w:rPr>
                <w:rFonts w:ascii="Times New Roman" w:hAnsi="Times New Roman" w:cs="Times New Roman"/>
                <w:bCs/>
              </w:rPr>
            </w:pPr>
          </w:p>
        </w:tc>
      </w:tr>
      <w:tr w:rsidR="00754317" w:rsidRPr="00525E32" w14:paraId="7E95489C" w14:textId="77777777" w:rsidTr="00DE04B0">
        <w:trPr>
          <w:trHeight w:val="306"/>
        </w:trPr>
        <w:tc>
          <w:tcPr>
            <w:tcW w:w="1777" w:type="dxa"/>
            <w:gridSpan w:val="2"/>
            <w:tcBorders>
              <w:top w:val="nil"/>
              <w:bottom w:val="nil"/>
              <w:right w:val="nil"/>
            </w:tcBorders>
          </w:tcPr>
          <w:p w14:paraId="494BB21D"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 xml:space="preserve">Age </w:t>
            </w:r>
            <w:r>
              <w:rPr>
                <w:rFonts w:ascii="Times New Roman" w:hAnsi="Times New Roman" w:cs="Times New Roman"/>
              </w:rPr>
              <w:t xml:space="preserve">65–80 </w:t>
            </w:r>
            <w:r w:rsidRPr="00525E32">
              <w:rPr>
                <w:rFonts w:ascii="Times New Roman" w:hAnsi="Times New Roman" w:cs="Times New Roman"/>
              </w:rPr>
              <w:t>(</w:t>
            </w:r>
            <w:r>
              <w:rPr>
                <w:rFonts w:ascii="Times New Roman" w:hAnsi="Times New Roman" w:cs="Times New Roman"/>
              </w:rPr>
              <w:t>r</w:t>
            </w:r>
            <w:r w:rsidRPr="00525E32">
              <w:rPr>
                <w:rFonts w:ascii="Times New Roman" w:hAnsi="Times New Roman" w:cs="Times New Roman"/>
              </w:rPr>
              <w:t>ef=50</w:t>
            </w:r>
            <w:r>
              <w:rPr>
                <w:rFonts w:ascii="Times New Roman" w:hAnsi="Times New Roman" w:cs="Times New Roman"/>
              </w:rPr>
              <w:t>–</w:t>
            </w:r>
            <w:r w:rsidRPr="00525E32">
              <w:rPr>
                <w:rFonts w:ascii="Times New Roman" w:hAnsi="Times New Roman" w:cs="Times New Roman"/>
              </w:rPr>
              <w:t>64)</w:t>
            </w:r>
          </w:p>
        </w:tc>
        <w:tc>
          <w:tcPr>
            <w:tcW w:w="1725" w:type="dxa"/>
            <w:tcBorders>
              <w:top w:val="nil"/>
              <w:left w:val="nil"/>
              <w:bottom w:val="nil"/>
              <w:right w:val="nil"/>
            </w:tcBorders>
          </w:tcPr>
          <w:p w14:paraId="77FCE7B0"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.244</w:t>
            </w:r>
          </w:p>
        </w:tc>
        <w:tc>
          <w:tcPr>
            <w:tcW w:w="1331" w:type="dxa"/>
            <w:tcBorders>
              <w:top w:val="nil"/>
              <w:left w:val="nil"/>
              <w:bottom w:val="nil"/>
              <w:right w:val="nil"/>
            </w:tcBorders>
          </w:tcPr>
          <w:p w14:paraId="3C51387C"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.180</w:t>
            </w:r>
          </w:p>
        </w:tc>
        <w:tc>
          <w:tcPr>
            <w:tcW w:w="1557" w:type="dxa"/>
            <w:tcBorders>
              <w:top w:val="nil"/>
              <w:left w:val="nil"/>
              <w:bottom w:val="nil"/>
              <w:right w:val="nil"/>
            </w:tcBorders>
          </w:tcPr>
          <w:p w14:paraId="12F0B61B"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.599</w:t>
            </w:r>
            <w:r>
              <w:rPr>
                <w:rFonts w:ascii="Times New Roman" w:hAnsi="Times New Roman" w:cs="Times New Roman"/>
                <w:bCs/>
              </w:rPr>
              <w:t>***</w:t>
            </w:r>
          </w:p>
        </w:tc>
        <w:tc>
          <w:tcPr>
            <w:tcW w:w="1499" w:type="dxa"/>
            <w:gridSpan w:val="3"/>
            <w:tcBorders>
              <w:top w:val="nil"/>
              <w:left w:val="nil"/>
              <w:bottom w:val="nil"/>
              <w:right w:val="nil"/>
            </w:tcBorders>
          </w:tcPr>
          <w:p w14:paraId="3786E11B"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.187</w:t>
            </w:r>
          </w:p>
        </w:tc>
        <w:tc>
          <w:tcPr>
            <w:tcW w:w="931" w:type="dxa"/>
            <w:gridSpan w:val="2"/>
            <w:tcBorders>
              <w:top w:val="nil"/>
              <w:left w:val="nil"/>
              <w:bottom w:val="nil"/>
            </w:tcBorders>
          </w:tcPr>
          <w:p w14:paraId="4C76A498"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.171</w:t>
            </w:r>
          </w:p>
        </w:tc>
      </w:tr>
      <w:tr w:rsidR="00754317" w:rsidRPr="00525E32" w14:paraId="056EB87A" w14:textId="77777777" w:rsidTr="00DE04B0">
        <w:trPr>
          <w:trHeight w:val="282"/>
        </w:trPr>
        <w:tc>
          <w:tcPr>
            <w:tcW w:w="1777" w:type="dxa"/>
            <w:gridSpan w:val="2"/>
            <w:tcBorders>
              <w:top w:val="nil"/>
              <w:bottom w:val="nil"/>
              <w:right w:val="nil"/>
            </w:tcBorders>
          </w:tcPr>
          <w:p w14:paraId="400F905E" w14:textId="77777777" w:rsidR="00754317" w:rsidRPr="00525E32" w:rsidRDefault="00754317" w:rsidP="00DE04B0">
            <w:pPr>
              <w:widowControl w:val="0"/>
              <w:rPr>
                <w:rFonts w:ascii="Times New Roman" w:hAnsi="Times New Roman" w:cs="Times New Roman"/>
                <w:b/>
                <w:bCs/>
              </w:rPr>
            </w:pPr>
          </w:p>
        </w:tc>
        <w:tc>
          <w:tcPr>
            <w:tcW w:w="1725" w:type="dxa"/>
            <w:tcBorders>
              <w:top w:val="nil"/>
              <w:left w:val="nil"/>
              <w:bottom w:val="nil"/>
              <w:right w:val="nil"/>
            </w:tcBorders>
          </w:tcPr>
          <w:p w14:paraId="30223E31" w14:textId="77777777" w:rsidR="00754317" w:rsidRPr="00525E32" w:rsidRDefault="00754317" w:rsidP="00DE04B0">
            <w:pPr>
              <w:widowControl w:val="0"/>
              <w:jc w:val="center"/>
              <w:rPr>
                <w:rFonts w:ascii="Times New Roman" w:hAnsi="Times New Roman" w:cs="Times New Roman"/>
                <w:bCs/>
              </w:rPr>
            </w:pPr>
          </w:p>
        </w:tc>
        <w:tc>
          <w:tcPr>
            <w:tcW w:w="1331" w:type="dxa"/>
            <w:tcBorders>
              <w:top w:val="nil"/>
              <w:left w:val="nil"/>
              <w:bottom w:val="nil"/>
              <w:right w:val="nil"/>
            </w:tcBorders>
          </w:tcPr>
          <w:p w14:paraId="2CB8A1B0" w14:textId="77777777" w:rsidR="00754317" w:rsidRPr="00525E32" w:rsidRDefault="00754317" w:rsidP="00DE04B0">
            <w:pPr>
              <w:widowControl w:val="0"/>
              <w:jc w:val="center"/>
              <w:rPr>
                <w:rFonts w:ascii="Times New Roman" w:hAnsi="Times New Roman" w:cs="Times New Roman"/>
                <w:bCs/>
              </w:rPr>
            </w:pPr>
          </w:p>
        </w:tc>
        <w:tc>
          <w:tcPr>
            <w:tcW w:w="1557" w:type="dxa"/>
            <w:tcBorders>
              <w:top w:val="nil"/>
              <w:left w:val="nil"/>
              <w:bottom w:val="nil"/>
              <w:right w:val="nil"/>
            </w:tcBorders>
          </w:tcPr>
          <w:p w14:paraId="421FA625" w14:textId="77777777" w:rsidR="00754317" w:rsidRPr="00525E32" w:rsidRDefault="00754317" w:rsidP="00DE04B0">
            <w:pPr>
              <w:widowControl w:val="0"/>
              <w:jc w:val="center"/>
              <w:rPr>
                <w:rFonts w:ascii="Times New Roman" w:hAnsi="Times New Roman" w:cs="Times New Roman"/>
                <w:bCs/>
              </w:rPr>
            </w:pPr>
          </w:p>
        </w:tc>
        <w:tc>
          <w:tcPr>
            <w:tcW w:w="1499" w:type="dxa"/>
            <w:gridSpan w:val="3"/>
            <w:tcBorders>
              <w:top w:val="nil"/>
              <w:left w:val="nil"/>
              <w:bottom w:val="nil"/>
              <w:right w:val="nil"/>
            </w:tcBorders>
          </w:tcPr>
          <w:p w14:paraId="53359EAD" w14:textId="77777777" w:rsidR="00754317" w:rsidRPr="00525E32" w:rsidRDefault="00754317" w:rsidP="00DE04B0">
            <w:pPr>
              <w:widowControl w:val="0"/>
              <w:jc w:val="center"/>
              <w:rPr>
                <w:rFonts w:ascii="Times New Roman" w:hAnsi="Times New Roman" w:cs="Times New Roman"/>
                <w:bCs/>
              </w:rPr>
            </w:pPr>
          </w:p>
        </w:tc>
        <w:tc>
          <w:tcPr>
            <w:tcW w:w="931" w:type="dxa"/>
            <w:gridSpan w:val="2"/>
            <w:tcBorders>
              <w:top w:val="nil"/>
              <w:left w:val="nil"/>
              <w:bottom w:val="nil"/>
            </w:tcBorders>
          </w:tcPr>
          <w:p w14:paraId="4B152664" w14:textId="77777777" w:rsidR="00754317" w:rsidRPr="00525E32" w:rsidRDefault="00754317" w:rsidP="00DE04B0">
            <w:pPr>
              <w:widowControl w:val="0"/>
              <w:jc w:val="center"/>
              <w:rPr>
                <w:rFonts w:ascii="Times New Roman" w:hAnsi="Times New Roman" w:cs="Times New Roman"/>
                <w:bCs/>
              </w:rPr>
            </w:pPr>
          </w:p>
        </w:tc>
      </w:tr>
      <w:tr w:rsidR="00754317" w:rsidRPr="00525E32" w14:paraId="5EC4F818" w14:textId="77777777" w:rsidTr="00DE04B0">
        <w:trPr>
          <w:trHeight w:val="282"/>
        </w:trPr>
        <w:tc>
          <w:tcPr>
            <w:tcW w:w="1777" w:type="dxa"/>
            <w:gridSpan w:val="2"/>
            <w:tcBorders>
              <w:top w:val="nil"/>
              <w:bottom w:val="nil"/>
              <w:right w:val="nil"/>
            </w:tcBorders>
          </w:tcPr>
          <w:p w14:paraId="03A7D440" w14:textId="77777777" w:rsidR="00754317" w:rsidRPr="006657E7" w:rsidRDefault="00754317" w:rsidP="00DE04B0">
            <w:pPr>
              <w:widowControl w:val="0"/>
              <w:rPr>
                <w:rFonts w:ascii="Times New Roman" w:hAnsi="Times New Roman"/>
              </w:rPr>
            </w:pPr>
            <w:r w:rsidRPr="006657E7">
              <w:rPr>
                <w:rFonts w:ascii="Times New Roman" w:hAnsi="Times New Roman"/>
              </w:rPr>
              <w:t>Race (</w:t>
            </w:r>
            <w:r>
              <w:rPr>
                <w:rFonts w:ascii="Times New Roman" w:hAnsi="Times New Roman" w:cs="Times New Roman"/>
              </w:rPr>
              <w:t>r</w:t>
            </w:r>
            <w:r w:rsidRPr="00CD576C">
              <w:rPr>
                <w:rFonts w:ascii="Times New Roman" w:hAnsi="Times New Roman" w:cs="Times New Roman"/>
              </w:rPr>
              <w:t>ef</w:t>
            </w:r>
            <w:r>
              <w:rPr>
                <w:rFonts w:ascii="Times New Roman" w:hAnsi="Times New Roman"/>
              </w:rPr>
              <w:t>=</w:t>
            </w:r>
            <w:r w:rsidRPr="006657E7">
              <w:rPr>
                <w:rFonts w:ascii="Times New Roman" w:hAnsi="Times New Roman"/>
              </w:rPr>
              <w:t>White)</w:t>
            </w:r>
          </w:p>
        </w:tc>
        <w:tc>
          <w:tcPr>
            <w:tcW w:w="1725" w:type="dxa"/>
            <w:tcBorders>
              <w:top w:val="nil"/>
              <w:left w:val="nil"/>
              <w:bottom w:val="nil"/>
              <w:right w:val="nil"/>
            </w:tcBorders>
          </w:tcPr>
          <w:p w14:paraId="58864A01" w14:textId="77777777" w:rsidR="00754317" w:rsidRPr="00525E32" w:rsidRDefault="00754317" w:rsidP="00DE04B0">
            <w:pPr>
              <w:widowControl w:val="0"/>
              <w:jc w:val="center"/>
              <w:rPr>
                <w:rFonts w:ascii="Times New Roman" w:hAnsi="Times New Roman" w:cs="Times New Roman"/>
                <w:bCs/>
              </w:rPr>
            </w:pPr>
          </w:p>
        </w:tc>
        <w:tc>
          <w:tcPr>
            <w:tcW w:w="1331" w:type="dxa"/>
            <w:tcBorders>
              <w:top w:val="nil"/>
              <w:left w:val="nil"/>
              <w:bottom w:val="nil"/>
              <w:right w:val="nil"/>
            </w:tcBorders>
          </w:tcPr>
          <w:p w14:paraId="32D1EF64" w14:textId="77777777" w:rsidR="00754317" w:rsidRPr="00525E32" w:rsidRDefault="00754317" w:rsidP="00DE04B0">
            <w:pPr>
              <w:widowControl w:val="0"/>
              <w:jc w:val="center"/>
              <w:rPr>
                <w:rFonts w:ascii="Times New Roman" w:hAnsi="Times New Roman" w:cs="Times New Roman"/>
                <w:bCs/>
              </w:rPr>
            </w:pPr>
          </w:p>
        </w:tc>
        <w:tc>
          <w:tcPr>
            <w:tcW w:w="1557" w:type="dxa"/>
            <w:tcBorders>
              <w:top w:val="nil"/>
              <w:left w:val="nil"/>
              <w:bottom w:val="nil"/>
              <w:right w:val="nil"/>
            </w:tcBorders>
          </w:tcPr>
          <w:p w14:paraId="3AD99FCD" w14:textId="77777777" w:rsidR="00754317" w:rsidRPr="00525E32" w:rsidRDefault="00754317" w:rsidP="00DE04B0">
            <w:pPr>
              <w:widowControl w:val="0"/>
              <w:jc w:val="center"/>
              <w:rPr>
                <w:rFonts w:ascii="Times New Roman" w:hAnsi="Times New Roman" w:cs="Times New Roman"/>
                <w:bCs/>
              </w:rPr>
            </w:pPr>
          </w:p>
        </w:tc>
        <w:tc>
          <w:tcPr>
            <w:tcW w:w="1499" w:type="dxa"/>
            <w:gridSpan w:val="3"/>
            <w:tcBorders>
              <w:top w:val="nil"/>
              <w:left w:val="nil"/>
              <w:bottom w:val="nil"/>
              <w:right w:val="nil"/>
            </w:tcBorders>
          </w:tcPr>
          <w:p w14:paraId="49D45875" w14:textId="77777777" w:rsidR="00754317" w:rsidRPr="00525E32" w:rsidRDefault="00754317" w:rsidP="00DE04B0">
            <w:pPr>
              <w:widowControl w:val="0"/>
              <w:jc w:val="center"/>
              <w:rPr>
                <w:rFonts w:ascii="Times New Roman" w:hAnsi="Times New Roman" w:cs="Times New Roman"/>
                <w:bCs/>
              </w:rPr>
            </w:pPr>
          </w:p>
        </w:tc>
        <w:tc>
          <w:tcPr>
            <w:tcW w:w="931" w:type="dxa"/>
            <w:gridSpan w:val="2"/>
            <w:tcBorders>
              <w:top w:val="nil"/>
              <w:left w:val="nil"/>
              <w:bottom w:val="nil"/>
            </w:tcBorders>
          </w:tcPr>
          <w:p w14:paraId="72526A4D" w14:textId="77777777" w:rsidR="00754317" w:rsidRPr="00525E32" w:rsidRDefault="00754317" w:rsidP="00DE04B0">
            <w:pPr>
              <w:widowControl w:val="0"/>
              <w:jc w:val="center"/>
              <w:rPr>
                <w:rFonts w:ascii="Times New Roman" w:hAnsi="Times New Roman" w:cs="Times New Roman"/>
                <w:bCs/>
              </w:rPr>
            </w:pPr>
          </w:p>
        </w:tc>
      </w:tr>
      <w:tr w:rsidR="00754317" w:rsidRPr="00525E32" w14:paraId="2107C8DD" w14:textId="77777777" w:rsidTr="00DE04B0">
        <w:trPr>
          <w:trHeight w:val="306"/>
        </w:trPr>
        <w:tc>
          <w:tcPr>
            <w:tcW w:w="1777" w:type="dxa"/>
            <w:gridSpan w:val="2"/>
            <w:tcBorders>
              <w:top w:val="nil"/>
              <w:bottom w:val="nil"/>
              <w:right w:val="nil"/>
            </w:tcBorders>
          </w:tcPr>
          <w:p w14:paraId="456E8EC1"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Non</w:t>
            </w:r>
            <w:r>
              <w:rPr>
                <w:rFonts w:ascii="Times New Roman" w:hAnsi="Times New Roman" w:cs="Times New Roman"/>
              </w:rPr>
              <w:t>-</w:t>
            </w:r>
            <w:r w:rsidRPr="00525E32">
              <w:rPr>
                <w:rFonts w:ascii="Times New Roman" w:hAnsi="Times New Roman" w:cs="Times New Roman"/>
              </w:rPr>
              <w:t xml:space="preserve">Hispanic Black </w:t>
            </w:r>
          </w:p>
        </w:tc>
        <w:tc>
          <w:tcPr>
            <w:tcW w:w="1725" w:type="dxa"/>
            <w:tcBorders>
              <w:top w:val="nil"/>
              <w:left w:val="nil"/>
              <w:bottom w:val="nil"/>
              <w:right w:val="nil"/>
            </w:tcBorders>
          </w:tcPr>
          <w:p w14:paraId="3D675A61"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1.100</w:t>
            </w:r>
            <w:r>
              <w:rPr>
                <w:rFonts w:ascii="Times New Roman" w:hAnsi="Times New Roman" w:cs="Times New Roman"/>
                <w:bCs/>
              </w:rPr>
              <w:t>***</w:t>
            </w:r>
          </w:p>
        </w:tc>
        <w:tc>
          <w:tcPr>
            <w:tcW w:w="1331" w:type="dxa"/>
            <w:tcBorders>
              <w:top w:val="nil"/>
              <w:left w:val="nil"/>
              <w:bottom w:val="nil"/>
              <w:right w:val="nil"/>
            </w:tcBorders>
          </w:tcPr>
          <w:p w14:paraId="41031407"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.249</w:t>
            </w:r>
          </w:p>
        </w:tc>
        <w:tc>
          <w:tcPr>
            <w:tcW w:w="1557" w:type="dxa"/>
            <w:tcBorders>
              <w:top w:val="nil"/>
              <w:left w:val="nil"/>
              <w:bottom w:val="nil"/>
              <w:right w:val="nil"/>
            </w:tcBorders>
          </w:tcPr>
          <w:p w14:paraId="2E2433C0"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.834</w:t>
            </w:r>
            <w:r>
              <w:rPr>
                <w:rFonts w:ascii="Times New Roman" w:hAnsi="Times New Roman" w:cs="Times New Roman"/>
                <w:bCs/>
              </w:rPr>
              <w:t>**</w:t>
            </w:r>
          </w:p>
        </w:tc>
        <w:tc>
          <w:tcPr>
            <w:tcW w:w="1499" w:type="dxa"/>
            <w:gridSpan w:val="3"/>
            <w:tcBorders>
              <w:top w:val="nil"/>
              <w:left w:val="nil"/>
              <w:bottom w:val="nil"/>
              <w:right w:val="nil"/>
            </w:tcBorders>
          </w:tcPr>
          <w:p w14:paraId="3DE2131C"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.270</w:t>
            </w:r>
          </w:p>
        </w:tc>
        <w:tc>
          <w:tcPr>
            <w:tcW w:w="931" w:type="dxa"/>
            <w:gridSpan w:val="2"/>
            <w:tcBorders>
              <w:top w:val="nil"/>
              <w:left w:val="nil"/>
              <w:bottom w:val="nil"/>
            </w:tcBorders>
          </w:tcPr>
          <w:p w14:paraId="2503E227"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.468</w:t>
            </w:r>
          </w:p>
        </w:tc>
      </w:tr>
      <w:tr w:rsidR="00754317" w:rsidRPr="00525E32" w14:paraId="79F628DF" w14:textId="77777777" w:rsidTr="00DE04B0">
        <w:trPr>
          <w:trHeight w:val="306"/>
        </w:trPr>
        <w:tc>
          <w:tcPr>
            <w:tcW w:w="1777" w:type="dxa"/>
            <w:gridSpan w:val="2"/>
            <w:tcBorders>
              <w:top w:val="nil"/>
              <w:bottom w:val="nil"/>
              <w:right w:val="nil"/>
            </w:tcBorders>
          </w:tcPr>
          <w:p w14:paraId="42B17FD5"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 xml:space="preserve">Hispanic/Latino </w:t>
            </w:r>
          </w:p>
        </w:tc>
        <w:tc>
          <w:tcPr>
            <w:tcW w:w="1725" w:type="dxa"/>
            <w:tcBorders>
              <w:top w:val="nil"/>
              <w:left w:val="nil"/>
              <w:bottom w:val="nil"/>
              <w:right w:val="nil"/>
            </w:tcBorders>
          </w:tcPr>
          <w:p w14:paraId="2E81D50A"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.129</w:t>
            </w:r>
          </w:p>
        </w:tc>
        <w:tc>
          <w:tcPr>
            <w:tcW w:w="1331" w:type="dxa"/>
            <w:tcBorders>
              <w:top w:val="nil"/>
              <w:left w:val="nil"/>
              <w:bottom w:val="nil"/>
              <w:right w:val="nil"/>
            </w:tcBorders>
          </w:tcPr>
          <w:p w14:paraId="45D69F1F"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.249</w:t>
            </w:r>
          </w:p>
        </w:tc>
        <w:tc>
          <w:tcPr>
            <w:tcW w:w="1557" w:type="dxa"/>
            <w:tcBorders>
              <w:top w:val="nil"/>
              <w:left w:val="nil"/>
              <w:bottom w:val="nil"/>
              <w:right w:val="nil"/>
            </w:tcBorders>
          </w:tcPr>
          <w:p w14:paraId="55A354D5"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.514</w:t>
            </w:r>
            <w:r>
              <w:rPr>
                <w:rFonts w:ascii="Times New Roman" w:hAnsi="Times New Roman" w:cs="Times New Roman"/>
                <w:bCs/>
              </w:rPr>
              <w:t>*</w:t>
            </w:r>
          </w:p>
        </w:tc>
        <w:tc>
          <w:tcPr>
            <w:tcW w:w="1499" w:type="dxa"/>
            <w:gridSpan w:val="3"/>
            <w:tcBorders>
              <w:top w:val="nil"/>
              <w:left w:val="nil"/>
              <w:bottom w:val="nil"/>
              <w:right w:val="nil"/>
            </w:tcBorders>
          </w:tcPr>
          <w:p w14:paraId="75FA50C8"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.258</w:t>
            </w:r>
          </w:p>
        </w:tc>
        <w:tc>
          <w:tcPr>
            <w:tcW w:w="931" w:type="dxa"/>
            <w:gridSpan w:val="2"/>
            <w:tcBorders>
              <w:top w:val="nil"/>
              <w:left w:val="nil"/>
              <w:bottom w:val="nil"/>
            </w:tcBorders>
          </w:tcPr>
          <w:p w14:paraId="1EFA0DF5"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.283</w:t>
            </w:r>
          </w:p>
        </w:tc>
      </w:tr>
      <w:tr w:rsidR="00754317" w:rsidRPr="00525E32" w14:paraId="50F6DEEC" w14:textId="77777777" w:rsidTr="00DE04B0">
        <w:trPr>
          <w:trHeight w:val="282"/>
        </w:trPr>
        <w:tc>
          <w:tcPr>
            <w:tcW w:w="1777" w:type="dxa"/>
            <w:gridSpan w:val="2"/>
            <w:tcBorders>
              <w:top w:val="nil"/>
              <w:bottom w:val="nil"/>
              <w:right w:val="nil"/>
            </w:tcBorders>
          </w:tcPr>
          <w:p w14:paraId="738AEE0B"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 xml:space="preserve">Other/Multiracial </w:t>
            </w:r>
          </w:p>
        </w:tc>
        <w:tc>
          <w:tcPr>
            <w:tcW w:w="1725" w:type="dxa"/>
            <w:tcBorders>
              <w:top w:val="nil"/>
              <w:left w:val="nil"/>
              <w:bottom w:val="nil"/>
              <w:right w:val="nil"/>
            </w:tcBorders>
          </w:tcPr>
          <w:p w14:paraId="33DAFFBA" w14:textId="77777777" w:rsidR="00754317" w:rsidRPr="00525E32" w:rsidRDefault="00754317" w:rsidP="00DE04B0">
            <w:pPr>
              <w:widowControl w:val="0"/>
              <w:jc w:val="center"/>
              <w:rPr>
                <w:rFonts w:ascii="Times New Roman" w:hAnsi="Times New Roman" w:cs="Times New Roman"/>
                <w:bCs/>
              </w:rPr>
            </w:pPr>
            <w:r>
              <w:rPr>
                <w:rFonts w:ascii="Times New Roman" w:hAnsi="Times New Roman" w:cs="Times New Roman"/>
                <w:bCs/>
              </w:rPr>
              <w:t>-</w:t>
            </w:r>
            <w:r w:rsidRPr="00525E32">
              <w:rPr>
                <w:rFonts w:ascii="Times New Roman" w:hAnsi="Times New Roman" w:cs="Times New Roman"/>
                <w:bCs/>
              </w:rPr>
              <w:t>.425</w:t>
            </w:r>
          </w:p>
        </w:tc>
        <w:tc>
          <w:tcPr>
            <w:tcW w:w="1331" w:type="dxa"/>
            <w:tcBorders>
              <w:top w:val="nil"/>
              <w:left w:val="nil"/>
              <w:bottom w:val="nil"/>
              <w:right w:val="nil"/>
            </w:tcBorders>
          </w:tcPr>
          <w:p w14:paraId="7391536A"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.312</w:t>
            </w:r>
          </w:p>
        </w:tc>
        <w:tc>
          <w:tcPr>
            <w:tcW w:w="1557" w:type="dxa"/>
            <w:tcBorders>
              <w:top w:val="nil"/>
              <w:left w:val="nil"/>
              <w:bottom w:val="nil"/>
              <w:right w:val="nil"/>
            </w:tcBorders>
          </w:tcPr>
          <w:p w14:paraId="293A0956"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.654</w:t>
            </w:r>
            <w:r>
              <w:rPr>
                <w:rFonts w:ascii="Times New Roman" w:hAnsi="Times New Roman" w:cs="Times New Roman"/>
                <w:bCs/>
              </w:rPr>
              <w:t>*</w:t>
            </w:r>
          </w:p>
        </w:tc>
        <w:tc>
          <w:tcPr>
            <w:tcW w:w="1499" w:type="dxa"/>
            <w:gridSpan w:val="3"/>
            <w:tcBorders>
              <w:top w:val="nil"/>
              <w:left w:val="nil"/>
              <w:bottom w:val="nil"/>
              <w:right w:val="nil"/>
            </w:tcBorders>
          </w:tcPr>
          <w:p w14:paraId="3284FD96"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.324</w:t>
            </w:r>
          </w:p>
        </w:tc>
        <w:tc>
          <w:tcPr>
            <w:tcW w:w="931" w:type="dxa"/>
            <w:gridSpan w:val="2"/>
            <w:tcBorders>
              <w:top w:val="nil"/>
              <w:left w:val="nil"/>
              <w:bottom w:val="nil"/>
            </w:tcBorders>
          </w:tcPr>
          <w:p w14:paraId="33013910" w14:textId="77777777" w:rsidR="00754317" w:rsidRPr="00EA1659" w:rsidRDefault="00754317" w:rsidP="00DE04B0">
            <w:pPr>
              <w:widowControl w:val="0"/>
              <w:jc w:val="center"/>
              <w:rPr>
                <w:rFonts w:ascii="Times New Roman" w:hAnsi="Times New Roman" w:cs="Times New Roman"/>
                <w:b/>
              </w:rPr>
            </w:pPr>
            <w:r w:rsidRPr="00EA1659">
              <w:rPr>
                <w:rFonts w:ascii="Times New Roman" w:hAnsi="Times New Roman" w:cs="Times New Roman"/>
                <w:b/>
              </w:rPr>
              <w:t>.016</w:t>
            </w:r>
            <w:r>
              <w:rPr>
                <w:rFonts w:ascii="Times New Roman" w:hAnsi="Times New Roman" w:cs="Times New Roman"/>
                <w:b/>
              </w:rPr>
              <w:t>*</w:t>
            </w:r>
          </w:p>
        </w:tc>
      </w:tr>
      <w:tr w:rsidR="00754317" w:rsidRPr="00525E32" w14:paraId="3E6FE468" w14:textId="77777777" w:rsidTr="00DE04B0">
        <w:trPr>
          <w:trHeight w:val="306"/>
        </w:trPr>
        <w:tc>
          <w:tcPr>
            <w:tcW w:w="1777" w:type="dxa"/>
            <w:gridSpan w:val="2"/>
            <w:tcBorders>
              <w:top w:val="nil"/>
              <w:bottom w:val="nil"/>
              <w:right w:val="nil"/>
            </w:tcBorders>
          </w:tcPr>
          <w:p w14:paraId="29D2E1D9" w14:textId="77777777" w:rsidR="00754317" w:rsidRPr="00525E32" w:rsidRDefault="00754317" w:rsidP="00DE04B0">
            <w:pPr>
              <w:widowControl w:val="0"/>
              <w:rPr>
                <w:rFonts w:ascii="Times New Roman" w:hAnsi="Times New Roman" w:cs="Times New Roman"/>
              </w:rPr>
            </w:pPr>
          </w:p>
        </w:tc>
        <w:tc>
          <w:tcPr>
            <w:tcW w:w="1725" w:type="dxa"/>
            <w:tcBorders>
              <w:top w:val="nil"/>
              <w:left w:val="nil"/>
              <w:bottom w:val="nil"/>
              <w:right w:val="nil"/>
            </w:tcBorders>
          </w:tcPr>
          <w:p w14:paraId="1A2EFAB5" w14:textId="77777777" w:rsidR="00754317" w:rsidRPr="00525E32" w:rsidRDefault="00754317" w:rsidP="00DE04B0">
            <w:pPr>
              <w:widowControl w:val="0"/>
              <w:jc w:val="center"/>
              <w:rPr>
                <w:rFonts w:ascii="Times New Roman" w:hAnsi="Times New Roman" w:cs="Times New Roman"/>
                <w:bCs/>
              </w:rPr>
            </w:pPr>
          </w:p>
        </w:tc>
        <w:tc>
          <w:tcPr>
            <w:tcW w:w="1331" w:type="dxa"/>
            <w:tcBorders>
              <w:top w:val="nil"/>
              <w:left w:val="nil"/>
              <w:bottom w:val="nil"/>
              <w:right w:val="nil"/>
            </w:tcBorders>
          </w:tcPr>
          <w:p w14:paraId="1754A010" w14:textId="77777777" w:rsidR="00754317" w:rsidRPr="00525E32" w:rsidRDefault="00754317" w:rsidP="00DE04B0">
            <w:pPr>
              <w:widowControl w:val="0"/>
              <w:jc w:val="center"/>
              <w:rPr>
                <w:rFonts w:ascii="Times New Roman" w:hAnsi="Times New Roman" w:cs="Times New Roman"/>
                <w:bCs/>
              </w:rPr>
            </w:pPr>
          </w:p>
        </w:tc>
        <w:tc>
          <w:tcPr>
            <w:tcW w:w="1557" w:type="dxa"/>
            <w:tcBorders>
              <w:top w:val="nil"/>
              <w:left w:val="nil"/>
              <w:bottom w:val="nil"/>
              <w:right w:val="nil"/>
            </w:tcBorders>
          </w:tcPr>
          <w:p w14:paraId="248D4308" w14:textId="77777777" w:rsidR="00754317" w:rsidRPr="00525E32" w:rsidRDefault="00754317" w:rsidP="00DE04B0">
            <w:pPr>
              <w:widowControl w:val="0"/>
              <w:jc w:val="center"/>
              <w:rPr>
                <w:rFonts w:ascii="Times New Roman" w:hAnsi="Times New Roman" w:cs="Times New Roman"/>
                <w:bCs/>
              </w:rPr>
            </w:pPr>
          </w:p>
        </w:tc>
        <w:tc>
          <w:tcPr>
            <w:tcW w:w="1499" w:type="dxa"/>
            <w:gridSpan w:val="3"/>
            <w:tcBorders>
              <w:top w:val="nil"/>
              <w:left w:val="nil"/>
              <w:bottom w:val="nil"/>
              <w:right w:val="nil"/>
            </w:tcBorders>
          </w:tcPr>
          <w:p w14:paraId="5A514CBE" w14:textId="77777777" w:rsidR="00754317" w:rsidRPr="00525E32" w:rsidRDefault="00754317" w:rsidP="00DE04B0">
            <w:pPr>
              <w:widowControl w:val="0"/>
              <w:jc w:val="center"/>
              <w:rPr>
                <w:rFonts w:ascii="Times New Roman" w:hAnsi="Times New Roman" w:cs="Times New Roman"/>
                <w:bCs/>
              </w:rPr>
            </w:pPr>
          </w:p>
        </w:tc>
        <w:tc>
          <w:tcPr>
            <w:tcW w:w="931" w:type="dxa"/>
            <w:gridSpan w:val="2"/>
            <w:tcBorders>
              <w:top w:val="nil"/>
              <w:left w:val="nil"/>
              <w:bottom w:val="nil"/>
            </w:tcBorders>
          </w:tcPr>
          <w:p w14:paraId="7BF9EFC2" w14:textId="77777777" w:rsidR="00754317" w:rsidRPr="009A5802" w:rsidRDefault="00754317" w:rsidP="00DE04B0">
            <w:pPr>
              <w:widowControl w:val="0"/>
              <w:jc w:val="center"/>
              <w:rPr>
                <w:rFonts w:ascii="Times New Roman" w:hAnsi="Times New Roman" w:cs="Times New Roman"/>
                <w:bCs/>
              </w:rPr>
            </w:pPr>
          </w:p>
        </w:tc>
      </w:tr>
      <w:tr w:rsidR="00754317" w:rsidRPr="00525E32" w14:paraId="301DBB4C" w14:textId="77777777" w:rsidTr="00DE04B0">
        <w:trPr>
          <w:trHeight w:val="306"/>
        </w:trPr>
        <w:tc>
          <w:tcPr>
            <w:tcW w:w="1777" w:type="dxa"/>
            <w:gridSpan w:val="2"/>
            <w:tcBorders>
              <w:top w:val="nil"/>
              <w:bottom w:val="nil"/>
              <w:right w:val="nil"/>
            </w:tcBorders>
          </w:tcPr>
          <w:p w14:paraId="659A383B"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Married/living with partner</w:t>
            </w:r>
          </w:p>
        </w:tc>
        <w:tc>
          <w:tcPr>
            <w:tcW w:w="1725" w:type="dxa"/>
            <w:tcBorders>
              <w:top w:val="nil"/>
              <w:left w:val="nil"/>
              <w:bottom w:val="nil"/>
              <w:right w:val="nil"/>
            </w:tcBorders>
          </w:tcPr>
          <w:p w14:paraId="686C1017"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.174</w:t>
            </w:r>
          </w:p>
        </w:tc>
        <w:tc>
          <w:tcPr>
            <w:tcW w:w="1331" w:type="dxa"/>
            <w:tcBorders>
              <w:top w:val="nil"/>
              <w:left w:val="nil"/>
              <w:bottom w:val="nil"/>
              <w:right w:val="nil"/>
            </w:tcBorders>
          </w:tcPr>
          <w:p w14:paraId="14B22856"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.169</w:t>
            </w:r>
          </w:p>
        </w:tc>
        <w:tc>
          <w:tcPr>
            <w:tcW w:w="1557" w:type="dxa"/>
            <w:tcBorders>
              <w:top w:val="nil"/>
              <w:left w:val="nil"/>
              <w:bottom w:val="nil"/>
              <w:right w:val="nil"/>
            </w:tcBorders>
          </w:tcPr>
          <w:p w14:paraId="11C226E3"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.702</w:t>
            </w:r>
            <w:r>
              <w:rPr>
                <w:rFonts w:ascii="Times New Roman" w:hAnsi="Times New Roman" w:cs="Times New Roman"/>
                <w:bCs/>
              </w:rPr>
              <w:t>***</w:t>
            </w:r>
          </w:p>
        </w:tc>
        <w:tc>
          <w:tcPr>
            <w:tcW w:w="1499" w:type="dxa"/>
            <w:gridSpan w:val="3"/>
            <w:tcBorders>
              <w:top w:val="nil"/>
              <w:left w:val="nil"/>
              <w:bottom w:val="nil"/>
              <w:right w:val="nil"/>
            </w:tcBorders>
          </w:tcPr>
          <w:p w14:paraId="605A9C6B"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.187</w:t>
            </w:r>
          </w:p>
        </w:tc>
        <w:tc>
          <w:tcPr>
            <w:tcW w:w="931" w:type="dxa"/>
            <w:gridSpan w:val="2"/>
            <w:tcBorders>
              <w:top w:val="nil"/>
              <w:left w:val="nil"/>
              <w:bottom w:val="nil"/>
            </w:tcBorders>
          </w:tcPr>
          <w:p w14:paraId="0F2F996E" w14:textId="77777777" w:rsidR="00754317" w:rsidRPr="00EA1659" w:rsidRDefault="00754317" w:rsidP="00DE04B0">
            <w:pPr>
              <w:widowControl w:val="0"/>
              <w:jc w:val="center"/>
              <w:rPr>
                <w:rFonts w:ascii="Times New Roman" w:hAnsi="Times New Roman" w:cs="Times New Roman"/>
                <w:b/>
              </w:rPr>
            </w:pPr>
            <w:r w:rsidRPr="00EA1659">
              <w:rPr>
                <w:rFonts w:ascii="Times New Roman" w:hAnsi="Times New Roman" w:cs="Times New Roman"/>
                <w:b/>
              </w:rPr>
              <w:t>.036</w:t>
            </w:r>
            <w:r>
              <w:rPr>
                <w:rFonts w:ascii="Times New Roman" w:hAnsi="Times New Roman" w:cs="Times New Roman"/>
                <w:b/>
              </w:rPr>
              <w:t>*</w:t>
            </w:r>
          </w:p>
        </w:tc>
      </w:tr>
      <w:tr w:rsidR="00754317" w:rsidRPr="00525E32" w14:paraId="652856FB" w14:textId="77777777" w:rsidTr="00DE04B0">
        <w:trPr>
          <w:trHeight w:val="282"/>
        </w:trPr>
        <w:tc>
          <w:tcPr>
            <w:tcW w:w="1777" w:type="dxa"/>
            <w:gridSpan w:val="2"/>
            <w:tcBorders>
              <w:top w:val="nil"/>
              <w:bottom w:val="nil"/>
              <w:right w:val="nil"/>
            </w:tcBorders>
          </w:tcPr>
          <w:p w14:paraId="7FA71E22" w14:textId="77777777" w:rsidR="00754317" w:rsidRPr="00525E32" w:rsidRDefault="00754317" w:rsidP="00DE04B0">
            <w:pPr>
              <w:widowControl w:val="0"/>
              <w:ind w:left="159"/>
              <w:rPr>
                <w:rFonts w:ascii="Times New Roman" w:hAnsi="Times New Roman" w:cs="Times New Roman"/>
              </w:rPr>
            </w:pPr>
          </w:p>
        </w:tc>
        <w:tc>
          <w:tcPr>
            <w:tcW w:w="1725" w:type="dxa"/>
            <w:tcBorders>
              <w:top w:val="nil"/>
              <w:left w:val="nil"/>
              <w:bottom w:val="nil"/>
              <w:right w:val="nil"/>
            </w:tcBorders>
          </w:tcPr>
          <w:p w14:paraId="493C0226" w14:textId="77777777" w:rsidR="00754317" w:rsidRPr="00525E32" w:rsidRDefault="00754317" w:rsidP="00DE04B0">
            <w:pPr>
              <w:widowControl w:val="0"/>
              <w:jc w:val="center"/>
              <w:rPr>
                <w:rFonts w:ascii="Times New Roman" w:hAnsi="Times New Roman" w:cs="Times New Roman"/>
                <w:bCs/>
              </w:rPr>
            </w:pPr>
          </w:p>
        </w:tc>
        <w:tc>
          <w:tcPr>
            <w:tcW w:w="1331" w:type="dxa"/>
            <w:tcBorders>
              <w:top w:val="nil"/>
              <w:left w:val="nil"/>
              <w:bottom w:val="nil"/>
              <w:right w:val="nil"/>
            </w:tcBorders>
          </w:tcPr>
          <w:p w14:paraId="1E2B5921" w14:textId="77777777" w:rsidR="00754317" w:rsidRPr="00525E32" w:rsidRDefault="00754317" w:rsidP="00DE04B0">
            <w:pPr>
              <w:widowControl w:val="0"/>
              <w:jc w:val="center"/>
              <w:rPr>
                <w:rFonts w:ascii="Times New Roman" w:hAnsi="Times New Roman" w:cs="Times New Roman"/>
                <w:bCs/>
              </w:rPr>
            </w:pPr>
          </w:p>
        </w:tc>
        <w:tc>
          <w:tcPr>
            <w:tcW w:w="1557" w:type="dxa"/>
            <w:tcBorders>
              <w:top w:val="nil"/>
              <w:left w:val="nil"/>
              <w:bottom w:val="nil"/>
              <w:right w:val="nil"/>
            </w:tcBorders>
          </w:tcPr>
          <w:p w14:paraId="0006FAFE" w14:textId="77777777" w:rsidR="00754317" w:rsidRPr="00525E32" w:rsidRDefault="00754317" w:rsidP="00DE04B0">
            <w:pPr>
              <w:widowControl w:val="0"/>
              <w:jc w:val="center"/>
              <w:rPr>
                <w:rFonts w:ascii="Times New Roman" w:hAnsi="Times New Roman" w:cs="Times New Roman"/>
                <w:bCs/>
              </w:rPr>
            </w:pPr>
          </w:p>
        </w:tc>
        <w:tc>
          <w:tcPr>
            <w:tcW w:w="1499" w:type="dxa"/>
            <w:gridSpan w:val="3"/>
            <w:tcBorders>
              <w:top w:val="nil"/>
              <w:left w:val="nil"/>
              <w:bottom w:val="nil"/>
              <w:right w:val="nil"/>
            </w:tcBorders>
          </w:tcPr>
          <w:p w14:paraId="26D79800" w14:textId="77777777" w:rsidR="00754317" w:rsidRPr="00525E32" w:rsidRDefault="00754317" w:rsidP="00DE04B0">
            <w:pPr>
              <w:widowControl w:val="0"/>
              <w:jc w:val="center"/>
              <w:rPr>
                <w:rFonts w:ascii="Times New Roman" w:hAnsi="Times New Roman" w:cs="Times New Roman"/>
                <w:bCs/>
              </w:rPr>
            </w:pPr>
          </w:p>
        </w:tc>
        <w:tc>
          <w:tcPr>
            <w:tcW w:w="931" w:type="dxa"/>
            <w:gridSpan w:val="2"/>
            <w:tcBorders>
              <w:top w:val="nil"/>
              <w:left w:val="nil"/>
              <w:bottom w:val="nil"/>
            </w:tcBorders>
          </w:tcPr>
          <w:p w14:paraId="37EEF48B" w14:textId="77777777" w:rsidR="00754317" w:rsidRPr="00525E32" w:rsidRDefault="00754317" w:rsidP="00DE04B0">
            <w:pPr>
              <w:widowControl w:val="0"/>
              <w:jc w:val="center"/>
              <w:rPr>
                <w:rFonts w:ascii="Times New Roman" w:hAnsi="Times New Roman" w:cs="Times New Roman"/>
                <w:bCs/>
              </w:rPr>
            </w:pPr>
          </w:p>
        </w:tc>
      </w:tr>
      <w:tr w:rsidR="00754317" w:rsidRPr="00525E32" w14:paraId="382C95F4" w14:textId="77777777" w:rsidTr="00DE04B0">
        <w:trPr>
          <w:trHeight w:val="306"/>
        </w:trPr>
        <w:tc>
          <w:tcPr>
            <w:tcW w:w="1777" w:type="dxa"/>
            <w:gridSpan w:val="2"/>
            <w:tcBorders>
              <w:top w:val="nil"/>
              <w:bottom w:val="nil"/>
              <w:right w:val="nil"/>
            </w:tcBorders>
          </w:tcPr>
          <w:p w14:paraId="579DB6E5"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Education (</w:t>
            </w:r>
            <w:r>
              <w:rPr>
                <w:rFonts w:ascii="Times New Roman" w:hAnsi="Times New Roman" w:cs="Times New Roman"/>
              </w:rPr>
              <w:t>r</w:t>
            </w:r>
            <w:r w:rsidRPr="00525E32">
              <w:rPr>
                <w:rFonts w:ascii="Times New Roman" w:hAnsi="Times New Roman" w:cs="Times New Roman"/>
              </w:rPr>
              <w:t>ef</w:t>
            </w:r>
            <w:r>
              <w:rPr>
                <w:rFonts w:ascii="Times New Roman" w:hAnsi="Times New Roman" w:cs="Times New Roman"/>
              </w:rPr>
              <w:t>=</w:t>
            </w:r>
            <w:r w:rsidRPr="00525E32">
              <w:rPr>
                <w:rFonts w:ascii="Times New Roman" w:hAnsi="Times New Roman" w:cs="Times New Roman"/>
              </w:rPr>
              <w:t>high</w:t>
            </w:r>
            <w:r>
              <w:rPr>
                <w:rFonts w:ascii="Times New Roman" w:hAnsi="Times New Roman" w:cs="Times New Roman"/>
              </w:rPr>
              <w:t xml:space="preserve"> </w:t>
            </w:r>
            <w:r w:rsidRPr="00525E32">
              <w:rPr>
                <w:rFonts w:ascii="Times New Roman" w:hAnsi="Times New Roman" w:cs="Times New Roman"/>
              </w:rPr>
              <w:t>school or less)</w:t>
            </w:r>
          </w:p>
        </w:tc>
        <w:tc>
          <w:tcPr>
            <w:tcW w:w="1725" w:type="dxa"/>
            <w:tcBorders>
              <w:top w:val="nil"/>
              <w:left w:val="nil"/>
              <w:bottom w:val="nil"/>
              <w:right w:val="nil"/>
            </w:tcBorders>
          </w:tcPr>
          <w:p w14:paraId="587E559E"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.111</w:t>
            </w:r>
          </w:p>
        </w:tc>
        <w:tc>
          <w:tcPr>
            <w:tcW w:w="1331" w:type="dxa"/>
            <w:tcBorders>
              <w:top w:val="nil"/>
              <w:left w:val="nil"/>
              <w:bottom w:val="nil"/>
              <w:right w:val="nil"/>
            </w:tcBorders>
          </w:tcPr>
          <w:p w14:paraId="01A773DB"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.100</w:t>
            </w:r>
          </w:p>
        </w:tc>
        <w:tc>
          <w:tcPr>
            <w:tcW w:w="1557" w:type="dxa"/>
            <w:tcBorders>
              <w:top w:val="nil"/>
              <w:left w:val="nil"/>
              <w:bottom w:val="nil"/>
              <w:right w:val="nil"/>
            </w:tcBorders>
          </w:tcPr>
          <w:p w14:paraId="101449CA"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.197</w:t>
            </w:r>
          </w:p>
        </w:tc>
        <w:tc>
          <w:tcPr>
            <w:tcW w:w="1499" w:type="dxa"/>
            <w:gridSpan w:val="3"/>
            <w:tcBorders>
              <w:top w:val="nil"/>
              <w:left w:val="nil"/>
              <w:bottom w:val="nil"/>
              <w:right w:val="nil"/>
            </w:tcBorders>
          </w:tcPr>
          <w:p w14:paraId="755F8AD2"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.104</w:t>
            </w:r>
          </w:p>
        </w:tc>
        <w:tc>
          <w:tcPr>
            <w:tcW w:w="931" w:type="dxa"/>
            <w:gridSpan w:val="2"/>
            <w:tcBorders>
              <w:top w:val="nil"/>
              <w:left w:val="nil"/>
              <w:bottom w:val="nil"/>
            </w:tcBorders>
          </w:tcPr>
          <w:p w14:paraId="6D5D87B8"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.551</w:t>
            </w:r>
          </w:p>
        </w:tc>
      </w:tr>
      <w:tr w:rsidR="00754317" w:rsidRPr="00525E32" w14:paraId="3B47A149" w14:textId="77777777" w:rsidTr="00DE04B0">
        <w:trPr>
          <w:trHeight w:val="306"/>
        </w:trPr>
        <w:tc>
          <w:tcPr>
            <w:tcW w:w="1777" w:type="dxa"/>
            <w:gridSpan w:val="2"/>
            <w:tcBorders>
              <w:top w:val="nil"/>
              <w:bottom w:val="nil"/>
              <w:right w:val="nil"/>
            </w:tcBorders>
          </w:tcPr>
          <w:p w14:paraId="21819213" w14:textId="77777777" w:rsidR="00754317" w:rsidRPr="00525E32" w:rsidRDefault="00754317" w:rsidP="00DE04B0">
            <w:pPr>
              <w:widowControl w:val="0"/>
              <w:rPr>
                <w:rFonts w:ascii="Times New Roman" w:hAnsi="Times New Roman" w:cs="Times New Roman"/>
              </w:rPr>
            </w:pPr>
          </w:p>
        </w:tc>
        <w:tc>
          <w:tcPr>
            <w:tcW w:w="1725" w:type="dxa"/>
            <w:tcBorders>
              <w:top w:val="nil"/>
              <w:left w:val="nil"/>
              <w:bottom w:val="nil"/>
              <w:right w:val="nil"/>
            </w:tcBorders>
          </w:tcPr>
          <w:p w14:paraId="02CDB3FB" w14:textId="77777777" w:rsidR="00754317" w:rsidRPr="00525E32" w:rsidRDefault="00754317" w:rsidP="00DE04B0">
            <w:pPr>
              <w:widowControl w:val="0"/>
              <w:jc w:val="center"/>
              <w:rPr>
                <w:rFonts w:ascii="Times New Roman" w:hAnsi="Times New Roman" w:cs="Times New Roman"/>
                <w:bCs/>
              </w:rPr>
            </w:pPr>
          </w:p>
        </w:tc>
        <w:tc>
          <w:tcPr>
            <w:tcW w:w="1331" w:type="dxa"/>
            <w:tcBorders>
              <w:top w:val="nil"/>
              <w:left w:val="nil"/>
              <w:bottom w:val="nil"/>
              <w:right w:val="nil"/>
            </w:tcBorders>
          </w:tcPr>
          <w:p w14:paraId="287E45D4" w14:textId="77777777" w:rsidR="00754317" w:rsidRPr="00525E32" w:rsidRDefault="00754317" w:rsidP="00DE04B0">
            <w:pPr>
              <w:widowControl w:val="0"/>
              <w:jc w:val="center"/>
              <w:rPr>
                <w:rFonts w:ascii="Times New Roman" w:hAnsi="Times New Roman" w:cs="Times New Roman"/>
                <w:bCs/>
              </w:rPr>
            </w:pPr>
          </w:p>
        </w:tc>
        <w:tc>
          <w:tcPr>
            <w:tcW w:w="1557" w:type="dxa"/>
            <w:tcBorders>
              <w:top w:val="nil"/>
              <w:left w:val="nil"/>
              <w:bottom w:val="nil"/>
              <w:right w:val="nil"/>
            </w:tcBorders>
          </w:tcPr>
          <w:p w14:paraId="0F499EDA" w14:textId="77777777" w:rsidR="00754317" w:rsidRPr="00525E32" w:rsidRDefault="00754317" w:rsidP="00DE04B0">
            <w:pPr>
              <w:widowControl w:val="0"/>
              <w:jc w:val="center"/>
              <w:rPr>
                <w:rFonts w:ascii="Times New Roman" w:hAnsi="Times New Roman" w:cs="Times New Roman"/>
                <w:bCs/>
              </w:rPr>
            </w:pPr>
          </w:p>
        </w:tc>
        <w:tc>
          <w:tcPr>
            <w:tcW w:w="1499" w:type="dxa"/>
            <w:gridSpan w:val="3"/>
            <w:tcBorders>
              <w:top w:val="nil"/>
              <w:left w:val="nil"/>
              <w:bottom w:val="nil"/>
              <w:right w:val="nil"/>
            </w:tcBorders>
          </w:tcPr>
          <w:p w14:paraId="165FCA98" w14:textId="77777777" w:rsidR="00754317" w:rsidRPr="00525E32" w:rsidRDefault="00754317" w:rsidP="00DE04B0">
            <w:pPr>
              <w:widowControl w:val="0"/>
              <w:jc w:val="center"/>
              <w:rPr>
                <w:rFonts w:ascii="Times New Roman" w:hAnsi="Times New Roman" w:cs="Times New Roman"/>
                <w:bCs/>
              </w:rPr>
            </w:pPr>
          </w:p>
        </w:tc>
        <w:tc>
          <w:tcPr>
            <w:tcW w:w="931" w:type="dxa"/>
            <w:gridSpan w:val="2"/>
            <w:tcBorders>
              <w:top w:val="nil"/>
              <w:left w:val="nil"/>
              <w:bottom w:val="nil"/>
            </w:tcBorders>
          </w:tcPr>
          <w:p w14:paraId="73EBE1F0" w14:textId="77777777" w:rsidR="00754317" w:rsidRPr="00525E32" w:rsidRDefault="00754317" w:rsidP="00DE04B0">
            <w:pPr>
              <w:widowControl w:val="0"/>
              <w:jc w:val="center"/>
              <w:rPr>
                <w:rFonts w:ascii="Times New Roman" w:hAnsi="Times New Roman" w:cs="Times New Roman"/>
                <w:bCs/>
              </w:rPr>
            </w:pPr>
          </w:p>
        </w:tc>
      </w:tr>
      <w:tr w:rsidR="00754317" w:rsidRPr="00525E32" w14:paraId="48DF9638" w14:textId="77777777" w:rsidTr="00DE04B0">
        <w:trPr>
          <w:trHeight w:val="282"/>
        </w:trPr>
        <w:tc>
          <w:tcPr>
            <w:tcW w:w="1777" w:type="dxa"/>
            <w:gridSpan w:val="2"/>
            <w:tcBorders>
              <w:top w:val="nil"/>
              <w:bottom w:val="nil"/>
              <w:right w:val="nil"/>
            </w:tcBorders>
          </w:tcPr>
          <w:p w14:paraId="460332FA"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Employed</w:t>
            </w:r>
          </w:p>
        </w:tc>
        <w:tc>
          <w:tcPr>
            <w:tcW w:w="1725" w:type="dxa"/>
            <w:tcBorders>
              <w:top w:val="nil"/>
              <w:left w:val="nil"/>
              <w:bottom w:val="nil"/>
              <w:right w:val="nil"/>
            </w:tcBorders>
          </w:tcPr>
          <w:p w14:paraId="03C78946"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.200</w:t>
            </w:r>
          </w:p>
        </w:tc>
        <w:tc>
          <w:tcPr>
            <w:tcW w:w="1331" w:type="dxa"/>
            <w:tcBorders>
              <w:top w:val="nil"/>
              <w:left w:val="nil"/>
              <w:bottom w:val="nil"/>
              <w:right w:val="nil"/>
            </w:tcBorders>
          </w:tcPr>
          <w:p w14:paraId="18E9FDDA"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.179</w:t>
            </w:r>
          </w:p>
        </w:tc>
        <w:tc>
          <w:tcPr>
            <w:tcW w:w="1557" w:type="dxa"/>
            <w:tcBorders>
              <w:top w:val="nil"/>
              <w:left w:val="nil"/>
              <w:bottom w:val="nil"/>
              <w:right w:val="nil"/>
            </w:tcBorders>
          </w:tcPr>
          <w:p w14:paraId="63BC493E"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.443</w:t>
            </w:r>
            <w:r>
              <w:rPr>
                <w:rFonts w:ascii="Times New Roman" w:hAnsi="Times New Roman" w:cs="Times New Roman"/>
                <w:bCs/>
              </w:rPr>
              <w:t>*</w:t>
            </w:r>
          </w:p>
        </w:tc>
        <w:tc>
          <w:tcPr>
            <w:tcW w:w="1499" w:type="dxa"/>
            <w:gridSpan w:val="3"/>
            <w:tcBorders>
              <w:top w:val="nil"/>
              <w:left w:val="nil"/>
              <w:bottom w:val="nil"/>
              <w:right w:val="nil"/>
            </w:tcBorders>
          </w:tcPr>
          <w:p w14:paraId="4952C071"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.187</w:t>
            </w:r>
          </w:p>
        </w:tc>
        <w:tc>
          <w:tcPr>
            <w:tcW w:w="931" w:type="dxa"/>
            <w:gridSpan w:val="2"/>
            <w:tcBorders>
              <w:top w:val="nil"/>
              <w:left w:val="nil"/>
              <w:bottom w:val="nil"/>
            </w:tcBorders>
          </w:tcPr>
          <w:p w14:paraId="06AD7EA1"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.348</w:t>
            </w:r>
          </w:p>
        </w:tc>
      </w:tr>
      <w:tr w:rsidR="00754317" w:rsidRPr="00525E32" w14:paraId="363B4183" w14:textId="77777777" w:rsidTr="00DE04B0">
        <w:trPr>
          <w:trHeight w:val="306"/>
        </w:trPr>
        <w:tc>
          <w:tcPr>
            <w:tcW w:w="1777" w:type="dxa"/>
            <w:gridSpan w:val="2"/>
            <w:tcBorders>
              <w:top w:val="nil"/>
              <w:bottom w:val="nil"/>
              <w:right w:val="nil"/>
            </w:tcBorders>
          </w:tcPr>
          <w:p w14:paraId="4492B0DE" w14:textId="77777777" w:rsidR="00754317" w:rsidRPr="00525E32" w:rsidRDefault="00754317" w:rsidP="00DE04B0">
            <w:pPr>
              <w:widowControl w:val="0"/>
              <w:ind w:left="150"/>
              <w:rPr>
                <w:rFonts w:ascii="Times New Roman" w:hAnsi="Times New Roman" w:cs="Times New Roman"/>
              </w:rPr>
            </w:pPr>
          </w:p>
        </w:tc>
        <w:tc>
          <w:tcPr>
            <w:tcW w:w="1725" w:type="dxa"/>
            <w:tcBorders>
              <w:top w:val="nil"/>
              <w:left w:val="nil"/>
              <w:bottom w:val="nil"/>
              <w:right w:val="nil"/>
            </w:tcBorders>
          </w:tcPr>
          <w:p w14:paraId="4A981C46" w14:textId="77777777" w:rsidR="00754317" w:rsidRPr="00525E32" w:rsidRDefault="00754317" w:rsidP="00DE04B0">
            <w:pPr>
              <w:widowControl w:val="0"/>
              <w:jc w:val="center"/>
              <w:rPr>
                <w:rFonts w:ascii="Times New Roman" w:hAnsi="Times New Roman" w:cs="Times New Roman"/>
                <w:bCs/>
              </w:rPr>
            </w:pPr>
          </w:p>
        </w:tc>
        <w:tc>
          <w:tcPr>
            <w:tcW w:w="1331" w:type="dxa"/>
            <w:tcBorders>
              <w:top w:val="nil"/>
              <w:left w:val="nil"/>
              <w:bottom w:val="nil"/>
              <w:right w:val="nil"/>
            </w:tcBorders>
          </w:tcPr>
          <w:p w14:paraId="48818B49" w14:textId="77777777" w:rsidR="00754317" w:rsidRPr="00525E32" w:rsidRDefault="00754317" w:rsidP="00DE04B0">
            <w:pPr>
              <w:widowControl w:val="0"/>
              <w:jc w:val="center"/>
              <w:rPr>
                <w:rFonts w:ascii="Times New Roman" w:hAnsi="Times New Roman" w:cs="Times New Roman"/>
                <w:bCs/>
              </w:rPr>
            </w:pPr>
          </w:p>
        </w:tc>
        <w:tc>
          <w:tcPr>
            <w:tcW w:w="1557" w:type="dxa"/>
            <w:tcBorders>
              <w:top w:val="nil"/>
              <w:left w:val="nil"/>
              <w:bottom w:val="nil"/>
              <w:right w:val="nil"/>
            </w:tcBorders>
          </w:tcPr>
          <w:p w14:paraId="2CC951E7" w14:textId="77777777" w:rsidR="00754317" w:rsidRPr="00525E32" w:rsidRDefault="00754317" w:rsidP="00DE04B0">
            <w:pPr>
              <w:widowControl w:val="0"/>
              <w:jc w:val="center"/>
              <w:rPr>
                <w:rFonts w:ascii="Times New Roman" w:hAnsi="Times New Roman" w:cs="Times New Roman"/>
                <w:bCs/>
              </w:rPr>
            </w:pPr>
          </w:p>
        </w:tc>
        <w:tc>
          <w:tcPr>
            <w:tcW w:w="1499" w:type="dxa"/>
            <w:gridSpan w:val="3"/>
            <w:tcBorders>
              <w:top w:val="nil"/>
              <w:left w:val="nil"/>
              <w:bottom w:val="nil"/>
              <w:right w:val="nil"/>
            </w:tcBorders>
          </w:tcPr>
          <w:p w14:paraId="4257D15A" w14:textId="77777777" w:rsidR="00754317" w:rsidRPr="00525E32" w:rsidRDefault="00754317" w:rsidP="00DE04B0">
            <w:pPr>
              <w:widowControl w:val="0"/>
              <w:jc w:val="center"/>
              <w:rPr>
                <w:rFonts w:ascii="Times New Roman" w:hAnsi="Times New Roman" w:cs="Times New Roman"/>
                <w:bCs/>
              </w:rPr>
            </w:pPr>
          </w:p>
        </w:tc>
        <w:tc>
          <w:tcPr>
            <w:tcW w:w="931" w:type="dxa"/>
            <w:gridSpan w:val="2"/>
            <w:tcBorders>
              <w:top w:val="nil"/>
              <w:left w:val="nil"/>
              <w:bottom w:val="nil"/>
            </w:tcBorders>
          </w:tcPr>
          <w:p w14:paraId="3E0739A5" w14:textId="77777777" w:rsidR="00754317" w:rsidRPr="00525E32" w:rsidRDefault="00754317" w:rsidP="00DE04B0">
            <w:pPr>
              <w:widowControl w:val="0"/>
              <w:jc w:val="center"/>
              <w:rPr>
                <w:rFonts w:ascii="Times New Roman" w:hAnsi="Times New Roman" w:cs="Times New Roman"/>
                <w:bCs/>
              </w:rPr>
            </w:pPr>
          </w:p>
        </w:tc>
      </w:tr>
      <w:tr w:rsidR="00754317" w:rsidRPr="00525E32" w14:paraId="13553838" w14:textId="77777777" w:rsidTr="00DE04B0">
        <w:trPr>
          <w:trHeight w:val="306"/>
        </w:trPr>
        <w:tc>
          <w:tcPr>
            <w:tcW w:w="1777" w:type="dxa"/>
            <w:gridSpan w:val="2"/>
            <w:tcBorders>
              <w:top w:val="nil"/>
              <w:bottom w:val="nil"/>
              <w:right w:val="nil"/>
            </w:tcBorders>
          </w:tcPr>
          <w:p w14:paraId="1A4D1EE0"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 xml:space="preserve">Metro </w:t>
            </w:r>
            <w:r>
              <w:rPr>
                <w:rFonts w:ascii="Times New Roman" w:hAnsi="Times New Roman" w:cs="Times New Roman"/>
              </w:rPr>
              <w:t>a</w:t>
            </w:r>
            <w:r w:rsidRPr="00525E32">
              <w:rPr>
                <w:rFonts w:ascii="Times New Roman" w:hAnsi="Times New Roman" w:cs="Times New Roman"/>
              </w:rPr>
              <w:t>rea</w:t>
            </w:r>
          </w:p>
        </w:tc>
        <w:tc>
          <w:tcPr>
            <w:tcW w:w="1725" w:type="dxa"/>
            <w:tcBorders>
              <w:top w:val="nil"/>
              <w:left w:val="nil"/>
              <w:bottom w:val="nil"/>
              <w:right w:val="nil"/>
            </w:tcBorders>
          </w:tcPr>
          <w:p w14:paraId="1BA63A83" w14:textId="77777777" w:rsidR="00754317" w:rsidRPr="00525E32" w:rsidRDefault="00754317" w:rsidP="00DE04B0">
            <w:pPr>
              <w:widowControl w:val="0"/>
              <w:jc w:val="center"/>
              <w:rPr>
                <w:rFonts w:ascii="Times New Roman" w:hAnsi="Times New Roman" w:cs="Times New Roman"/>
                <w:bCs/>
              </w:rPr>
            </w:pPr>
            <w:r>
              <w:rPr>
                <w:rFonts w:ascii="Times New Roman" w:hAnsi="Times New Roman" w:cs="Times New Roman"/>
                <w:bCs/>
              </w:rPr>
              <w:t>-</w:t>
            </w:r>
            <w:r w:rsidRPr="00525E32">
              <w:rPr>
                <w:rFonts w:ascii="Times New Roman" w:hAnsi="Times New Roman" w:cs="Times New Roman"/>
                <w:bCs/>
              </w:rPr>
              <w:t>.194</w:t>
            </w:r>
          </w:p>
        </w:tc>
        <w:tc>
          <w:tcPr>
            <w:tcW w:w="1331" w:type="dxa"/>
            <w:tcBorders>
              <w:top w:val="nil"/>
              <w:left w:val="nil"/>
              <w:bottom w:val="nil"/>
              <w:right w:val="nil"/>
            </w:tcBorders>
          </w:tcPr>
          <w:p w14:paraId="531F83D6"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.212</w:t>
            </w:r>
          </w:p>
        </w:tc>
        <w:tc>
          <w:tcPr>
            <w:tcW w:w="1557" w:type="dxa"/>
            <w:tcBorders>
              <w:top w:val="nil"/>
              <w:left w:val="nil"/>
              <w:bottom w:val="nil"/>
              <w:right w:val="nil"/>
            </w:tcBorders>
          </w:tcPr>
          <w:p w14:paraId="7B11972F" w14:textId="77777777" w:rsidR="00754317" w:rsidRPr="00525E32" w:rsidRDefault="00754317" w:rsidP="00DE04B0">
            <w:pPr>
              <w:widowControl w:val="0"/>
              <w:jc w:val="center"/>
              <w:rPr>
                <w:rFonts w:ascii="Times New Roman" w:hAnsi="Times New Roman" w:cs="Times New Roman"/>
                <w:bCs/>
              </w:rPr>
            </w:pPr>
            <w:r>
              <w:rPr>
                <w:rFonts w:ascii="Times New Roman" w:hAnsi="Times New Roman" w:cs="Times New Roman"/>
                <w:bCs/>
              </w:rPr>
              <w:t>-</w:t>
            </w:r>
            <w:r w:rsidRPr="00525E32">
              <w:rPr>
                <w:rFonts w:ascii="Times New Roman" w:hAnsi="Times New Roman" w:cs="Times New Roman"/>
                <w:bCs/>
              </w:rPr>
              <w:t>.106</w:t>
            </w:r>
          </w:p>
        </w:tc>
        <w:tc>
          <w:tcPr>
            <w:tcW w:w="1499" w:type="dxa"/>
            <w:gridSpan w:val="3"/>
            <w:tcBorders>
              <w:top w:val="nil"/>
              <w:left w:val="nil"/>
              <w:bottom w:val="nil"/>
              <w:right w:val="nil"/>
            </w:tcBorders>
          </w:tcPr>
          <w:p w14:paraId="6CE1DC3C"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.237</w:t>
            </w:r>
          </w:p>
        </w:tc>
        <w:tc>
          <w:tcPr>
            <w:tcW w:w="931" w:type="dxa"/>
            <w:gridSpan w:val="2"/>
            <w:tcBorders>
              <w:top w:val="nil"/>
              <w:left w:val="nil"/>
              <w:bottom w:val="nil"/>
            </w:tcBorders>
          </w:tcPr>
          <w:p w14:paraId="2FCAD4DF"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.782</w:t>
            </w:r>
          </w:p>
        </w:tc>
      </w:tr>
      <w:tr w:rsidR="00754317" w:rsidRPr="00525E32" w14:paraId="0770D896" w14:textId="77777777" w:rsidTr="00DE04B0">
        <w:trPr>
          <w:trHeight w:val="282"/>
        </w:trPr>
        <w:tc>
          <w:tcPr>
            <w:tcW w:w="1777" w:type="dxa"/>
            <w:gridSpan w:val="2"/>
            <w:tcBorders>
              <w:top w:val="nil"/>
              <w:bottom w:val="nil"/>
              <w:right w:val="nil"/>
            </w:tcBorders>
          </w:tcPr>
          <w:p w14:paraId="475A8194" w14:textId="77777777" w:rsidR="00754317" w:rsidRPr="00525E32" w:rsidRDefault="00754317" w:rsidP="00DE04B0">
            <w:pPr>
              <w:widowControl w:val="0"/>
              <w:rPr>
                <w:rFonts w:ascii="Times New Roman" w:hAnsi="Times New Roman" w:cs="Times New Roman"/>
              </w:rPr>
            </w:pPr>
          </w:p>
        </w:tc>
        <w:tc>
          <w:tcPr>
            <w:tcW w:w="1725" w:type="dxa"/>
            <w:tcBorders>
              <w:top w:val="nil"/>
              <w:left w:val="nil"/>
              <w:bottom w:val="nil"/>
              <w:right w:val="nil"/>
            </w:tcBorders>
          </w:tcPr>
          <w:p w14:paraId="7629DE4F" w14:textId="77777777" w:rsidR="00754317" w:rsidRPr="00525E32" w:rsidRDefault="00754317" w:rsidP="00DE04B0">
            <w:pPr>
              <w:widowControl w:val="0"/>
              <w:jc w:val="center"/>
              <w:rPr>
                <w:rFonts w:ascii="Times New Roman" w:hAnsi="Times New Roman" w:cs="Times New Roman"/>
                <w:bCs/>
              </w:rPr>
            </w:pPr>
          </w:p>
        </w:tc>
        <w:tc>
          <w:tcPr>
            <w:tcW w:w="1331" w:type="dxa"/>
            <w:tcBorders>
              <w:top w:val="nil"/>
              <w:left w:val="nil"/>
              <w:bottom w:val="nil"/>
              <w:right w:val="nil"/>
            </w:tcBorders>
          </w:tcPr>
          <w:p w14:paraId="3F426AD8" w14:textId="77777777" w:rsidR="00754317" w:rsidRPr="00525E32" w:rsidRDefault="00754317" w:rsidP="00DE04B0">
            <w:pPr>
              <w:widowControl w:val="0"/>
              <w:jc w:val="center"/>
              <w:rPr>
                <w:rFonts w:ascii="Times New Roman" w:hAnsi="Times New Roman" w:cs="Times New Roman"/>
                <w:bCs/>
              </w:rPr>
            </w:pPr>
          </w:p>
        </w:tc>
        <w:tc>
          <w:tcPr>
            <w:tcW w:w="1557" w:type="dxa"/>
            <w:tcBorders>
              <w:top w:val="nil"/>
              <w:left w:val="nil"/>
              <w:bottom w:val="nil"/>
              <w:right w:val="nil"/>
            </w:tcBorders>
          </w:tcPr>
          <w:p w14:paraId="7209BAE8" w14:textId="77777777" w:rsidR="00754317" w:rsidRPr="00525E32" w:rsidRDefault="00754317" w:rsidP="00DE04B0">
            <w:pPr>
              <w:widowControl w:val="0"/>
              <w:jc w:val="center"/>
              <w:rPr>
                <w:rFonts w:ascii="Times New Roman" w:hAnsi="Times New Roman" w:cs="Times New Roman"/>
                <w:bCs/>
              </w:rPr>
            </w:pPr>
          </w:p>
        </w:tc>
        <w:tc>
          <w:tcPr>
            <w:tcW w:w="1499" w:type="dxa"/>
            <w:gridSpan w:val="3"/>
            <w:tcBorders>
              <w:top w:val="nil"/>
              <w:left w:val="nil"/>
              <w:bottom w:val="nil"/>
              <w:right w:val="nil"/>
            </w:tcBorders>
          </w:tcPr>
          <w:p w14:paraId="7A543955" w14:textId="77777777" w:rsidR="00754317" w:rsidRPr="00525E32" w:rsidRDefault="00754317" w:rsidP="00DE04B0">
            <w:pPr>
              <w:widowControl w:val="0"/>
              <w:jc w:val="center"/>
              <w:rPr>
                <w:rFonts w:ascii="Times New Roman" w:hAnsi="Times New Roman" w:cs="Times New Roman"/>
                <w:bCs/>
              </w:rPr>
            </w:pPr>
          </w:p>
        </w:tc>
        <w:tc>
          <w:tcPr>
            <w:tcW w:w="931" w:type="dxa"/>
            <w:gridSpan w:val="2"/>
            <w:tcBorders>
              <w:top w:val="nil"/>
              <w:left w:val="nil"/>
              <w:bottom w:val="nil"/>
            </w:tcBorders>
          </w:tcPr>
          <w:p w14:paraId="0C28772E" w14:textId="77777777" w:rsidR="00754317" w:rsidRPr="00525E32" w:rsidRDefault="00754317" w:rsidP="00DE04B0">
            <w:pPr>
              <w:widowControl w:val="0"/>
              <w:jc w:val="center"/>
              <w:rPr>
                <w:rFonts w:ascii="Times New Roman" w:hAnsi="Times New Roman" w:cs="Times New Roman"/>
                <w:bCs/>
              </w:rPr>
            </w:pPr>
          </w:p>
        </w:tc>
      </w:tr>
      <w:tr w:rsidR="00754317" w:rsidRPr="00525E32" w14:paraId="2BCBB28D" w14:textId="77777777" w:rsidTr="00DE04B0">
        <w:trPr>
          <w:trHeight w:val="306"/>
        </w:trPr>
        <w:tc>
          <w:tcPr>
            <w:tcW w:w="1777" w:type="dxa"/>
            <w:gridSpan w:val="2"/>
            <w:tcBorders>
              <w:top w:val="nil"/>
              <w:bottom w:val="nil"/>
              <w:right w:val="nil"/>
            </w:tcBorders>
          </w:tcPr>
          <w:p w14:paraId="0F31A0CD"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Income greater $60K</w:t>
            </w:r>
          </w:p>
        </w:tc>
        <w:tc>
          <w:tcPr>
            <w:tcW w:w="1725" w:type="dxa"/>
            <w:tcBorders>
              <w:top w:val="nil"/>
              <w:left w:val="nil"/>
              <w:bottom w:val="nil"/>
              <w:right w:val="nil"/>
            </w:tcBorders>
          </w:tcPr>
          <w:p w14:paraId="7DF295B0"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.956</w:t>
            </w:r>
            <w:r>
              <w:rPr>
                <w:rFonts w:ascii="Times New Roman" w:hAnsi="Times New Roman" w:cs="Times New Roman"/>
                <w:bCs/>
              </w:rPr>
              <w:t>***</w:t>
            </w:r>
          </w:p>
        </w:tc>
        <w:tc>
          <w:tcPr>
            <w:tcW w:w="1331" w:type="dxa"/>
            <w:tcBorders>
              <w:top w:val="nil"/>
              <w:left w:val="nil"/>
              <w:bottom w:val="nil"/>
              <w:right w:val="nil"/>
            </w:tcBorders>
          </w:tcPr>
          <w:p w14:paraId="5E656A23"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.178</w:t>
            </w:r>
          </w:p>
        </w:tc>
        <w:tc>
          <w:tcPr>
            <w:tcW w:w="1557" w:type="dxa"/>
            <w:tcBorders>
              <w:top w:val="nil"/>
              <w:left w:val="nil"/>
              <w:bottom w:val="nil"/>
              <w:right w:val="nil"/>
            </w:tcBorders>
          </w:tcPr>
          <w:p w14:paraId="73A59B73" w14:textId="77777777" w:rsidR="00754317" w:rsidRPr="00525E32" w:rsidRDefault="00754317" w:rsidP="00DE04B0">
            <w:pPr>
              <w:widowControl w:val="0"/>
              <w:jc w:val="center"/>
              <w:rPr>
                <w:rFonts w:ascii="Times New Roman" w:hAnsi="Times New Roman" w:cs="Times New Roman"/>
                <w:bCs/>
              </w:rPr>
            </w:pPr>
            <w:r>
              <w:rPr>
                <w:rFonts w:ascii="Times New Roman" w:hAnsi="Times New Roman" w:cs="Times New Roman"/>
                <w:bCs/>
              </w:rPr>
              <w:t>-</w:t>
            </w:r>
            <w:r w:rsidRPr="00525E32">
              <w:rPr>
                <w:rFonts w:ascii="Times New Roman" w:hAnsi="Times New Roman" w:cs="Times New Roman"/>
                <w:bCs/>
              </w:rPr>
              <w:t>.018</w:t>
            </w:r>
          </w:p>
        </w:tc>
        <w:tc>
          <w:tcPr>
            <w:tcW w:w="1530" w:type="dxa"/>
            <w:gridSpan w:val="4"/>
            <w:tcBorders>
              <w:top w:val="nil"/>
              <w:left w:val="nil"/>
              <w:bottom w:val="nil"/>
              <w:right w:val="nil"/>
            </w:tcBorders>
          </w:tcPr>
          <w:p w14:paraId="334989B5"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.195</w:t>
            </w:r>
          </w:p>
        </w:tc>
        <w:tc>
          <w:tcPr>
            <w:tcW w:w="900" w:type="dxa"/>
            <w:tcBorders>
              <w:top w:val="nil"/>
              <w:left w:val="nil"/>
              <w:bottom w:val="nil"/>
            </w:tcBorders>
          </w:tcPr>
          <w:p w14:paraId="2734B335" w14:textId="77777777" w:rsidR="00754317" w:rsidRPr="00525E32" w:rsidRDefault="00754317" w:rsidP="00DE04B0">
            <w:pPr>
              <w:widowControl w:val="0"/>
              <w:jc w:val="center"/>
              <w:rPr>
                <w:rFonts w:ascii="Times New Roman" w:hAnsi="Times New Roman" w:cs="Times New Roman"/>
                <w:b/>
              </w:rPr>
            </w:pPr>
            <w:r w:rsidRPr="00525E32">
              <w:rPr>
                <w:rFonts w:ascii="Times New Roman" w:hAnsi="Times New Roman" w:cs="Times New Roman"/>
                <w:b/>
              </w:rPr>
              <w:t>&lt;.001</w:t>
            </w:r>
            <w:r>
              <w:rPr>
                <w:rFonts w:ascii="Times New Roman" w:hAnsi="Times New Roman" w:cs="Times New Roman"/>
                <w:b/>
              </w:rPr>
              <w:t>***</w:t>
            </w:r>
          </w:p>
        </w:tc>
      </w:tr>
      <w:tr w:rsidR="00754317" w:rsidRPr="00525E32" w14:paraId="4AB670BF" w14:textId="77777777" w:rsidTr="00DE04B0">
        <w:trPr>
          <w:trHeight w:val="306"/>
        </w:trPr>
        <w:tc>
          <w:tcPr>
            <w:tcW w:w="1777" w:type="dxa"/>
            <w:gridSpan w:val="2"/>
            <w:tcBorders>
              <w:top w:val="nil"/>
              <w:bottom w:val="nil"/>
              <w:right w:val="nil"/>
            </w:tcBorders>
          </w:tcPr>
          <w:p w14:paraId="408D8AD6" w14:textId="77777777" w:rsidR="00754317" w:rsidRPr="00525E32" w:rsidRDefault="00754317" w:rsidP="00DE04B0">
            <w:pPr>
              <w:widowControl w:val="0"/>
              <w:ind w:left="150"/>
              <w:rPr>
                <w:rFonts w:ascii="Times New Roman" w:hAnsi="Times New Roman" w:cs="Times New Roman"/>
              </w:rPr>
            </w:pPr>
          </w:p>
        </w:tc>
        <w:tc>
          <w:tcPr>
            <w:tcW w:w="1725" w:type="dxa"/>
            <w:tcBorders>
              <w:top w:val="nil"/>
              <w:left w:val="nil"/>
              <w:bottom w:val="nil"/>
              <w:right w:val="nil"/>
            </w:tcBorders>
          </w:tcPr>
          <w:p w14:paraId="111415C0" w14:textId="77777777" w:rsidR="00754317" w:rsidRPr="00525E32" w:rsidRDefault="00754317" w:rsidP="00DE04B0">
            <w:pPr>
              <w:widowControl w:val="0"/>
              <w:jc w:val="center"/>
              <w:rPr>
                <w:rFonts w:ascii="Times New Roman" w:hAnsi="Times New Roman" w:cs="Times New Roman"/>
                <w:bCs/>
              </w:rPr>
            </w:pPr>
          </w:p>
        </w:tc>
        <w:tc>
          <w:tcPr>
            <w:tcW w:w="1331" w:type="dxa"/>
            <w:tcBorders>
              <w:top w:val="nil"/>
              <w:left w:val="nil"/>
              <w:bottom w:val="nil"/>
              <w:right w:val="nil"/>
            </w:tcBorders>
          </w:tcPr>
          <w:p w14:paraId="4A9330B4" w14:textId="77777777" w:rsidR="00754317" w:rsidRPr="00525E32" w:rsidRDefault="00754317" w:rsidP="00DE04B0">
            <w:pPr>
              <w:widowControl w:val="0"/>
              <w:jc w:val="center"/>
              <w:rPr>
                <w:rFonts w:ascii="Times New Roman" w:hAnsi="Times New Roman" w:cs="Times New Roman"/>
                <w:bCs/>
              </w:rPr>
            </w:pPr>
          </w:p>
        </w:tc>
        <w:tc>
          <w:tcPr>
            <w:tcW w:w="1557" w:type="dxa"/>
            <w:tcBorders>
              <w:top w:val="nil"/>
              <w:left w:val="nil"/>
              <w:bottom w:val="nil"/>
              <w:right w:val="nil"/>
            </w:tcBorders>
          </w:tcPr>
          <w:p w14:paraId="0BC04DF3" w14:textId="77777777" w:rsidR="00754317" w:rsidRPr="00525E32" w:rsidRDefault="00754317" w:rsidP="00DE04B0">
            <w:pPr>
              <w:widowControl w:val="0"/>
              <w:jc w:val="center"/>
              <w:rPr>
                <w:rFonts w:ascii="Times New Roman" w:hAnsi="Times New Roman" w:cs="Times New Roman"/>
                <w:bCs/>
              </w:rPr>
            </w:pPr>
          </w:p>
        </w:tc>
        <w:tc>
          <w:tcPr>
            <w:tcW w:w="1499" w:type="dxa"/>
            <w:gridSpan w:val="3"/>
            <w:tcBorders>
              <w:top w:val="nil"/>
              <w:left w:val="nil"/>
              <w:bottom w:val="nil"/>
              <w:right w:val="nil"/>
            </w:tcBorders>
          </w:tcPr>
          <w:p w14:paraId="6B7B0D9C" w14:textId="77777777" w:rsidR="00754317" w:rsidRPr="00525E32" w:rsidRDefault="00754317" w:rsidP="00DE04B0">
            <w:pPr>
              <w:widowControl w:val="0"/>
              <w:jc w:val="center"/>
              <w:rPr>
                <w:rFonts w:ascii="Times New Roman" w:hAnsi="Times New Roman" w:cs="Times New Roman"/>
                <w:bCs/>
              </w:rPr>
            </w:pPr>
          </w:p>
        </w:tc>
        <w:tc>
          <w:tcPr>
            <w:tcW w:w="931" w:type="dxa"/>
            <w:gridSpan w:val="2"/>
            <w:tcBorders>
              <w:top w:val="nil"/>
              <w:left w:val="nil"/>
              <w:bottom w:val="nil"/>
            </w:tcBorders>
          </w:tcPr>
          <w:p w14:paraId="6AC60B90" w14:textId="77777777" w:rsidR="00754317" w:rsidRPr="00525E32" w:rsidRDefault="00754317" w:rsidP="00DE04B0">
            <w:pPr>
              <w:widowControl w:val="0"/>
              <w:jc w:val="center"/>
              <w:rPr>
                <w:rFonts w:ascii="Times New Roman" w:hAnsi="Times New Roman" w:cs="Times New Roman"/>
                <w:bCs/>
              </w:rPr>
            </w:pPr>
          </w:p>
        </w:tc>
      </w:tr>
      <w:tr w:rsidR="00754317" w:rsidRPr="00525E32" w14:paraId="271B5712" w14:textId="77777777" w:rsidTr="00DE04B0">
        <w:trPr>
          <w:trHeight w:val="282"/>
        </w:trPr>
        <w:tc>
          <w:tcPr>
            <w:tcW w:w="1777" w:type="dxa"/>
            <w:gridSpan w:val="2"/>
            <w:tcBorders>
              <w:top w:val="nil"/>
              <w:bottom w:val="single" w:sz="4" w:space="0" w:color="auto"/>
              <w:right w:val="nil"/>
            </w:tcBorders>
          </w:tcPr>
          <w:p w14:paraId="54103CB5" w14:textId="77777777" w:rsidR="00754317" w:rsidRPr="00525E32" w:rsidRDefault="00754317" w:rsidP="00DE04B0">
            <w:pPr>
              <w:widowControl w:val="0"/>
              <w:rPr>
                <w:rFonts w:ascii="Times New Roman" w:hAnsi="Times New Roman" w:cs="Times New Roman"/>
              </w:rPr>
            </w:pPr>
            <w:r w:rsidRPr="00525E32">
              <w:rPr>
                <w:rFonts w:ascii="Times New Roman" w:hAnsi="Times New Roman" w:cs="Times New Roman"/>
              </w:rPr>
              <w:t xml:space="preserve">Constant </w:t>
            </w:r>
          </w:p>
        </w:tc>
        <w:tc>
          <w:tcPr>
            <w:tcW w:w="1725" w:type="dxa"/>
            <w:tcBorders>
              <w:top w:val="nil"/>
              <w:left w:val="nil"/>
              <w:bottom w:val="single" w:sz="4" w:space="0" w:color="auto"/>
              <w:right w:val="nil"/>
            </w:tcBorders>
          </w:tcPr>
          <w:p w14:paraId="0DF5C61F"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6.765</w:t>
            </w:r>
          </w:p>
        </w:tc>
        <w:tc>
          <w:tcPr>
            <w:tcW w:w="1331" w:type="dxa"/>
            <w:tcBorders>
              <w:top w:val="nil"/>
              <w:left w:val="nil"/>
              <w:bottom w:val="single" w:sz="4" w:space="0" w:color="auto"/>
              <w:right w:val="nil"/>
            </w:tcBorders>
          </w:tcPr>
          <w:p w14:paraId="28BE48FD"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.403</w:t>
            </w:r>
          </w:p>
        </w:tc>
        <w:tc>
          <w:tcPr>
            <w:tcW w:w="1557" w:type="dxa"/>
            <w:tcBorders>
              <w:top w:val="nil"/>
              <w:left w:val="nil"/>
              <w:bottom w:val="single" w:sz="4" w:space="0" w:color="auto"/>
              <w:right w:val="nil"/>
            </w:tcBorders>
          </w:tcPr>
          <w:p w14:paraId="2702CE74"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5.943</w:t>
            </w:r>
          </w:p>
        </w:tc>
        <w:tc>
          <w:tcPr>
            <w:tcW w:w="1499" w:type="dxa"/>
            <w:gridSpan w:val="3"/>
            <w:tcBorders>
              <w:top w:val="nil"/>
              <w:left w:val="nil"/>
              <w:bottom w:val="single" w:sz="4" w:space="0" w:color="auto"/>
              <w:right w:val="nil"/>
            </w:tcBorders>
          </w:tcPr>
          <w:p w14:paraId="31B708FD"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.432</w:t>
            </w:r>
          </w:p>
        </w:tc>
        <w:tc>
          <w:tcPr>
            <w:tcW w:w="931" w:type="dxa"/>
            <w:gridSpan w:val="2"/>
            <w:tcBorders>
              <w:top w:val="nil"/>
              <w:left w:val="nil"/>
              <w:bottom w:val="single" w:sz="4" w:space="0" w:color="auto"/>
            </w:tcBorders>
          </w:tcPr>
          <w:p w14:paraId="55E0AB60" w14:textId="77777777" w:rsidR="00754317" w:rsidRPr="00525E32" w:rsidRDefault="00754317" w:rsidP="00DE04B0">
            <w:pPr>
              <w:widowControl w:val="0"/>
              <w:jc w:val="center"/>
              <w:rPr>
                <w:rFonts w:ascii="Times New Roman" w:hAnsi="Times New Roman" w:cs="Times New Roman"/>
                <w:bCs/>
              </w:rPr>
            </w:pPr>
            <w:r w:rsidRPr="00525E32">
              <w:rPr>
                <w:rFonts w:ascii="Times New Roman" w:hAnsi="Times New Roman" w:cs="Times New Roman"/>
                <w:bCs/>
              </w:rPr>
              <w:t>.164</w:t>
            </w:r>
          </w:p>
        </w:tc>
      </w:tr>
      <w:tr w:rsidR="00754317" w:rsidRPr="00525E32" w14:paraId="6DA80D39" w14:textId="77777777" w:rsidTr="00DE04B0">
        <w:trPr>
          <w:trHeight w:val="282"/>
        </w:trPr>
        <w:tc>
          <w:tcPr>
            <w:tcW w:w="1777" w:type="dxa"/>
            <w:gridSpan w:val="2"/>
            <w:tcBorders>
              <w:top w:val="single" w:sz="4" w:space="0" w:color="auto"/>
              <w:right w:val="nil"/>
            </w:tcBorders>
          </w:tcPr>
          <w:p w14:paraId="5EE8152B" w14:textId="77777777" w:rsidR="00754317" w:rsidRPr="00525E32" w:rsidRDefault="00754317" w:rsidP="00DE04B0">
            <w:pPr>
              <w:widowControl w:val="0"/>
              <w:jc w:val="both"/>
              <w:rPr>
                <w:rFonts w:ascii="Times New Roman" w:hAnsi="Times New Roman" w:cs="Times New Roman"/>
              </w:rPr>
            </w:pPr>
            <w:r>
              <w:rPr>
                <w:rFonts w:ascii="Times New Roman" w:hAnsi="Times New Roman" w:cs="Times New Roman"/>
              </w:rPr>
              <w:t xml:space="preserve">Model </w:t>
            </w:r>
            <w:r>
              <w:rPr>
                <w:rFonts w:ascii="Times New Roman" w:hAnsi="Times New Roman" w:cs="Times New Roman"/>
                <w:i/>
                <w:iCs/>
              </w:rPr>
              <w:t>F, p</w:t>
            </w:r>
          </w:p>
        </w:tc>
        <w:tc>
          <w:tcPr>
            <w:tcW w:w="3056" w:type="dxa"/>
            <w:gridSpan w:val="2"/>
            <w:tcBorders>
              <w:top w:val="single" w:sz="4" w:space="0" w:color="auto"/>
              <w:left w:val="nil"/>
              <w:right w:val="nil"/>
            </w:tcBorders>
          </w:tcPr>
          <w:p w14:paraId="08810557" w14:textId="77777777" w:rsidR="00754317" w:rsidRPr="00525E32" w:rsidRDefault="00754317" w:rsidP="00DE04B0">
            <w:pPr>
              <w:widowControl w:val="0"/>
              <w:jc w:val="center"/>
              <w:rPr>
                <w:rFonts w:ascii="Times New Roman" w:hAnsi="Times New Roman" w:cs="Times New Roman"/>
                <w:bCs/>
              </w:rPr>
            </w:pPr>
            <w:r>
              <w:rPr>
                <w:rFonts w:ascii="Times New Roman" w:hAnsi="Times New Roman" w:cs="Times New Roman"/>
                <w:bCs/>
              </w:rPr>
              <w:t xml:space="preserve">14.275, </w:t>
            </w:r>
            <w:r>
              <w:rPr>
                <w:rFonts w:ascii="Times New Roman" w:hAnsi="Times New Roman" w:cs="Times New Roman"/>
                <w:bCs/>
                <w:i/>
                <w:iCs/>
              </w:rPr>
              <w:t>p</w:t>
            </w:r>
            <w:r w:rsidRPr="00DA4F48">
              <w:rPr>
                <w:rFonts w:ascii="Times New Roman" w:hAnsi="Times New Roman" w:cs="Times New Roman"/>
                <w:bCs/>
              </w:rPr>
              <w:t>&lt;.001</w:t>
            </w:r>
          </w:p>
        </w:tc>
        <w:tc>
          <w:tcPr>
            <w:tcW w:w="3056" w:type="dxa"/>
            <w:gridSpan w:val="4"/>
            <w:tcBorders>
              <w:top w:val="single" w:sz="4" w:space="0" w:color="auto"/>
              <w:left w:val="nil"/>
              <w:right w:val="nil"/>
            </w:tcBorders>
          </w:tcPr>
          <w:p w14:paraId="58B6919A" w14:textId="77777777" w:rsidR="00754317" w:rsidRPr="00525E32" w:rsidRDefault="00754317" w:rsidP="00DE04B0">
            <w:pPr>
              <w:widowControl w:val="0"/>
              <w:jc w:val="center"/>
              <w:rPr>
                <w:rFonts w:ascii="Times New Roman" w:hAnsi="Times New Roman" w:cs="Times New Roman"/>
                <w:bCs/>
              </w:rPr>
            </w:pPr>
            <w:r>
              <w:rPr>
                <w:rFonts w:ascii="Times New Roman" w:hAnsi="Times New Roman" w:cs="Times New Roman"/>
                <w:bCs/>
              </w:rPr>
              <w:t xml:space="preserve">11.083, </w:t>
            </w:r>
            <w:r>
              <w:rPr>
                <w:rFonts w:ascii="Times New Roman" w:hAnsi="Times New Roman" w:cs="Times New Roman"/>
                <w:bCs/>
                <w:i/>
                <w:iCs/>
              </w:rPr>
              <w:t>p</w:t>
            </w:r>
            <w:r w:rsidRPr="00DA4F48">
              <w:rPr>
                <w:rFonts w:ascii="Times New Roman" w:hAnsi="Times New Roman" w:cs="Times New Roman"/>
                <w:bCs/>
              </w:rPr>
              <w:t>&lt;.001</w:t>
            </w:r>
          </w:p>
        </w:tc>
        <w:tc>
          <w:tcPr>
            <w:tcW w:w="931" w:type="dxa"/>
            <w:gridSpan w:val="2"/>
            <w:tcBorders>
              <w:top w:val="single" w:sz="4" w:space="0" w:color="auto"/>
              <w:left w:val="nil"/>
            </w:tcBorders>
          </w:tcPr>
          <w:p w14:paraId="6EFCA738" w14:textId="77777777" w:rsidR="00754317" w:rsidRPr="00525E32" w:rsidRDefault="00754317" w:rsidP="00DE04B0">
            <w:pPr>
              <w:widowControl w:val="0"/>
              <w:jc w:val="center"/>
              <w:rPr>
                <w:rFonts w:ascii="Times New Roman" w:hAnsi="Times New Roman" w:cs="Times New Roman"/>
                <w:bCs/>
              </w:rPr>
            </w:pPr>
          </w:p>
        </w:tc>
      </w:tr>
    </w:tbl>
    <w:p w14:paraId="6310238A" w14:textId="77777777" w:rsidR="00754317" w:rsidRDefault="00754317" w:rsidP="00754317">
      <w:pPr>
        <w:widowControl w:val="0"/>
        <w:rPr>
          <w:rFonts w:ascii="Times New Roman" w:hAnsi="Times New Roman" w:cs="Times New Roman"/>
          <w:sz w:val="24"/>
          <w:szCs w:val="24"/>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7D304B42" w14:textId="77777777" w:rsidR="00754317" w:rsidRPr="0013646D" w:rsidRDefault="00754317" w:rsidP="00754317">
      <w:pPr>
        <w:widowControl w:val="0"/>
        <w:rPr>
          <w:rFonts w:ascii="Times New Roman" w:hAnsi="Times New Roman" w:cs="Times New Roman"/>
          <w:b/>
          <w:sz w:val="24"/>
          <w:szCs w:val="24"/>
        </w:rPr>
      </w:pPr>
    </w:p>
    <w:p w14:paraId="40C412EB" w14:textId="77777777" w:rsidR="00754317" w:rsidRPr="007C271C"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1D4377">
        <w:rPr>
          <w:rFonts w:ascii="Times New Roman" w:eastAsia="Times New Roman" w:hAnsi="Times New Roman" w:cs="Times New Roman"/>
          <w:sz w:val="24"/>
          <w:szCs w:val="24"/>
        </w:rPr>
        <w:t>able 1</w:t>
      </w:r>
      <w:r>
        <w:rPr>
          <w:rFonts w:ascii="Times New Roman" w:eastAsia="Times New Roman" w:hAnsi="Times New Roman" w:cs="Times New Roman"/>
          <w:sz w:val="24"/>
          <w:szCs w:val="24"/>
        </w:rPr>
        <w:t xml:space="preserve">3 reports the findings from </w:t>
      </w:r>
      <w:r w:rsidRPr="001D4377">
        <w:rPr>
          <w:rFonts w:ascii="Times New Roman" w:eastAsia="Times New Roman" w:hAnsi="Times New Roman" w:cs="Times New Roman"/>
          <w:sz w:val="24"/>
          <w:szCs w:val="24"/>
        </w:rPr>
        <w:t>gender</w:t>
      </w:r>
      <w:r>
        <w:rPr>
          <w:rFonts w:ascii="Times New Roman" w:eastAsia="Times New Roman" w:hAnsi="Times New Roman" w:cs="Times New Roman"/>
          <w:sz w:val="24"/>
          <w:szCs w:val="24"/>
        </w:rPr>
        <w:t xml:space="preserve">-stratified models examining </w:t>
      </w:r>
      <w:r w:rsidRPr="001D4377">
        <w:rPr>
          <w:rFonts w:ascii="Times New Roman" w:eastAsia="Times New Roman" w:hAnsi="Times New Roman" w:cs="Times New Roman"/>
          <w:sz w:val="24"/>
          <w:szCs w:val="24"/>
        </w:rPr>
        <w:t xml:space="preserve">the relationships between positive experiences of aging and exposure to ageist messages related to appearance. </w:t>
      </w:r>
      <w:r>
        <w:rPr>
          <w:rFonts w:ascii="Times New Roman" w:eastAsia="Times New Roman" w:hAnsi="Times New Roman" w:cs="Times New Roman"/>
          <w:sz w:val="24"/>
          <w:szCs w:val="24"/>
        </w:rPr>
        <w:t xml:space="preserve">There was no association between positive experiences of aging and exposure to ageist messages related to appearance for both women </w:t>
      </w:r>
      <w:r w:rsidRPr="0013646D">
        <w:rPr>
          <w:rFonts w:ascii="Times New Roman" w:eastAsia="Times New Roman" w:hAnsi="Times New Roman" w:cs="Times New Roman"/>
          <w:sz w:val="24"/>
          <w:szCs w:val="24"/>
        </w:rPr>
        <w:t>(</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-.150</w:t>
      </w:r>
      <w:r w:rsidRPr="0013646D">
        <w:rPr>
          <w:rFonts w:ascii="Times New Roman" w:eastAsia="Times New Roman" w:hAnsi="Times New Roman" w:cs="Times New Roman"/>
          <w:sz w:val="24"/>
          <w:szCs w:val="24"/>
        </w:rPr>
        <w:t>, SE=.</w:t>
      </w:r>
      <w:r>
        <w:rPr>
          <w:rFonts w:ascii="Times New Roman" w:eastAsia="Times New Roman" w:hAnsi="Times New Roman" w:cs="Times New Roman"/>
          <w:sz w:val="24"/>
          <w:szCs w:val="24"/>
        </w:rPr>
        <w:t>091</w:t>
      </w:r>
      <w:r w:rsidRPr="0013646D">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.097</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 men </w:t>
      </w:r>
      <w:r w:rsidRPr="0013646D">
        <w:rPr>
          <w:rFonts w:ascii="Times New Roman" w:eastAsia="Times New Roman" w:hAnsi="Times New Roman" w:cs="Times New Roman"/>
          <w:sz w:val="24"/>
          <w:szCs w:val="24"/>
        </w:rPr>
        <w:t>(</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-.150</w:t>
      </w:r>
      <w:r w:rsidRPr="0013646D">
        <w:rPr>
          <w:rFonts w:ascii="Times New Roman" w:eastAsia="Times New Roman" w:hAnsi="Times New Roman" w:cs="Times New Roman"/>
          <w:sz w:val="24"/>
          <w:szCs w:val="24"/>
        </w:rPr>
        <w:t>, SE=.</w:t>
      </w:r>
      <w:r>
        <w:rPr>
          <w:rFonts w:ascii="Times New Roman" w:eastAsia="Times New Roman" w:hAnsi="Times New Roman" w:cs="Times New Roman"/>
          <w:sz w:val="24"/>
          <w:szCs w:val="24"/>
        </w:rPr>
        <w:t>100</w:t>
      </w:r>
      <w:r w:rsidRPr="0013646D">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.134</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D4377">
        <w:rPr>
          <w:rFonts w:ascii="Times New Roman" w:eastAsia="Times New Roman" w:hAnsi="Times New Roman" w:cs="Times New Roman"/>
          <w:sz w:val="24"/>
          <w:szCs w:val="24"/>
        </w:rPr>
        <w:t xml:space="preserve">There was no significant difference between the relationship between positive experiences of aging and exposure to ageist messages related to appearances among </w:t>
      </w:r>
      <w:r>
        <w:rPr>
          <w:rFonts w:ascii="Times New Roman" w:eastAsia="Times New Roman" w:hAnsi="Times New Roman" w:cs="Times New Roman"/>
          <w:sz w:val="24"/>
          <w:szCs w:val="24"/>
        </w:rPr>
        <w:t>women</w:t>
      </w:r>
      <w:r w:rsidRPr="001D4377">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men (</w:t>
      </w:r>
      <w:r w:rsidRPr="00F77372">
        <w:rPr>
          <w:rFonts w:ascii="Times New Roman" w:eastAsia="Times New Roman" w:hAnsi="Times New Roman" w:cs="Times New Roman"/>
          <w:i/>
          <w:iCs/>
          <w:sz w:val="24"/>
          <w:szCs w:val="24"/>
        </w:rPr>
        <w:t>p</w:t>
      </w:r>
      <w:r w:rsidRPr="00785A59">
        <w:rPr>
          <w:rFonts w:ascii="Times New Roman" w:eastAsia="Times New Roman" w:hAnsi="Times New Roman" w:cs="Times New Roman"/>
          <w:sz w:val="24"/>
          <w:szCs w:val="24"/>
        </w:rPr>
        <w:t>=1.00)</w:t>
      </w:r>
      <w:r w:rsidRPr="001D43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results do not support the hypothesis (R4H</w:t>
      </w:r>
      <w:r w:rsidRPr="00F43390">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that the relationship between </w:t>
      </w:r>
      <w:r w:rsidRPr="001D4377">
        <w:rPr>
          <w:rFonts w:ascii="Times New Roman" w:eastAsia="Times New Roman" w:hAnsi="Times New Roman" w:cs="Times New Roman"/>
          <w:sz w:val="24"/>
          <w:szCs w:val="24"/>
        </w:rPr>
        <w:t>positive experiences of aging and exposure to ageist messages related to appearance</w:t>
      </w:r>
      <w:r>
        <w:rPr>
          <w:rFonts w:ascii="Times New Roman" w:eastAsia="Times New Roman" w:hAnsi="Times New Roman" w:cs="Times New Roman"/>
          <w:sz w:val="24"/>
          <w:szCs w:val="24"/>
        </w:rPr>
        <w:t xml:space="preserve"> will be stronger among women than men. </w:t>
      </w:r>
    </w:p>
    <w:tbl>
      <w:tblPr>
        <w:tblStyle w:val="TableGrid"/>
        <w:tblW w:w="5000" w:type="pct"/>
        <w:tblInd w:w="-90" w:type="dxa"/>
        <w:tblBorders>
          <w:top w:val="none" w:sz="0" w:space="0" w:color="auto"/>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1879"/>
        <w:gridCol w:w="1760"/>
        <w:gridCol w:w="1358"/>
        <w:gridCol w:w="2137"/>
        <w:gridCol w:w="1358"/>
        <w:gridCol w:w="1084"/>
      </w:tblGrid>
      <w:tr w:rsidR="00754317" w:rsidRPr="00680A5A" w14:paraId="29751F76" w14:textId="77777777" w:rsidTr="00DE04B0">
        <w:trPr>
          <w:trHeight w:val="588"/>
        </w:trPr>
        <w:tc>
          <w:tcPr>
            <w:tcW w:w="5000" w:type="pct"/>
            <w:gridSpan w:val="6"/>
            <w:tcBorders>
              <w:top w:val="nil"/>
              <w:bottom w:val="single" w:sz="4" w:space="0" w:color="000000" w:themeColor="text1"/>
            </w:tcBorders>
          </w:tcPr>
          <w:p w14:paraId="3D16A999" w14:textId="77777777" w:rsidR="00754317" w:rsidRDefault="00754317" w:rsidP="00DE04B0">
            <w:pPr>
              <w:widowControl w:val="0"/>
              <w:rPr>
                <w:rFonts w:ascii="Times New Roman" w:hAnsi="Times New Roman" w:cs="Times New Roman"/>
                <w:b/>
              </w:rPr>
            </w:pPr>
            <w:r>
              <w:rPr>
                <w:rFonts w:ascii="Times New Roman" w:hAnsi="Times New Roman" w:cs="Times New Roman"/>
                <w:b/>
              </w:rPr>
              <w:t>Table 13. Relationships Between Positive Experiences of Aging and Exposure to Ageist Messages Related to Appearance Stratified by Gender</w:t>
            </w:r>
          </w:p>
        </w:tc>
      </w:tr>
      <w:tr w:rsidR="00754317" w:rsidRPr="00680A5A" w14:paraId="229D46A2" w14:textId="77777777" w:rsidTr="00DE04B0">
        <w:trPr>
          <w:trHeight w:val="588"/>
        </w:trPr>
        <w:tc>
          <w:tcPr>
            <w:tcW w:w="2609" w:type="pct"/>
            <w:gridSpan w:val="3"/>
            <w:tcBorders>
              <w:top w:val="single" w:sz="4" w:space="0" w:color="000000" w:themeColor="text1"/>
              <w:bottom w:val="single" w:sz="4" w:space="0" w:color="auto"/>
            </w:tcBorders>
          </w:tcPr>
          <w:p w14:paraId="0D44B348"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Women </w:t>
            </w:r>
            <w:r w:rsidRPr="00181FD8">
              <w:rPr>
                <w:rFonts w:ascii="Times New Roman" w:hAnsi="Times New Roman" w:cs="Times New Roman"/>
                <w:b/>
              </w:rPr>
              <w:t>(</w:t>
            </w:r>
            <w:r w:rsidRPr="00DC6DAC">
              <w:rPr>
                <w:rFonts w:ascii="Times New Roman" w:hAnsi="Times New Roman" w:cs="Times New Roman"/>
                <w:b/>
                <w:i/>
                <w:iCs/>
              </w:rPr>
              <w:t>N</w:t>
            </w:r>
            <w:r>
              <w:rPr>
                <w:rFonts w:ascii="Times New Roman" w:hAnsi="Times New Roman" w:cs="Times New Roman"/>
                <w:b/>
              </w:rPr>
              <w:t>=1059)</w:t>
            </w:r>
          </w:p>
        </w:tc>
        <w:tc>
          <w:tcPr>
            <w:tcW w:w="2391" w:type="pct"/>
            <w:gridSpan w:val="3"/>
            <w:tcBorders>
              <w:top w:val="single" w:sz="4" w:space="0" w:color="000000" w:themeColor="text1"/>
              <w:bottom w:val="single" w:sz="4" w:space="0" w:color="auto"/>
            </w:tcBorders>
          </w:tcPr>
          <w:p w14:paraId="1F9E9A97"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Men </w:t>
            </w:r>
            <w:r w:rsidRPr="00181FD8">
              <w:rPr>
                <w:rFonts w:ascii="Times New Roman" w:hAnsi="Times New Roman" w:cs="Times New Roman"/>
                <w:b/>
              </w:rPr>
              <w:t>(</w:t>
            </w:r>
            <w:r w:rsidRPr="00DC6DAC">
              <w:rPr>
                <w:rFonts w:ascii="Times New Roman" w:hAnsi="Times New Roman" w:cs="Times New Roman"/>
                <w:b/>
                <w:i/>
                <w:iCs/>
              </w:rPr>
              <w:t>N</w:t>
            </w:r>
            <w:r>
              <w:rPr>
                <w:rFonts w:ascii="Times New Roman" w:hAnsi="Times New Roman" w:cs="Times New Roman"/>
                <w:b/>
              </w:rPr>
              <w:t>=962)</w:t>
            </w:r>
          </w:p>
        </w:tc>
      </w:tr>
      <w:tr w:rsidR="00754317" w:rsidRPr="00680A5A" w14:paraId="064F2EF2" w14:textId="77777777" w:rsidTr="00DE04B0">
        <w:trPr>
          <w:trHeight w:val="588"/>
        </w:trPr>
        <w:tc>
          <w:tcPr>
            <w:tcW w:w="981" w:type="pct"/>
            <w:tcBorders>
              <w:top w:val="single" w:sz="4" w:space="0" w:color="auto"/>
              <w:bottom w:val="single" w:sz="4" w:space="0" w:color="000000" w:themeColor="text1"/>
              <w:right w:val="nil"/>
            </w:tcBorders>
          </w:tcPr>
          <w:p w14:paraId="06AB7C0A" w14:textId="77777777" w:rsidR="00754317" w:rsidRDefault="00754317" w:rsidP="00DE04B0">
            <w:pPr>
              <w:widowControl w:val="0"/>
              <w:rPr>
                <w:rFonts w:ascii="Times New Roman" w:hAnsi="Times New Roman" w:cs="Times New Roman"/>
                <w:b/>
              </w:rPr>
            </w:pPr>
          </w:p>
          <w:p w14:paraId="7BC22E2C" w14:textId="77777777" w:rsidR="00754317" w:rsidRPr="00680A5A" w:rsidRDefault="00754317" w:rsidP="00DE04B0">
            <w:pPr>
              <w:widowControl w:val="0"/>
              <w:rPr>
                <w:rFonts w:ascii="Times New Roman" w:hAnsi="Times New Roman" w:cs="Times New Roman"/>
                <w:b/>
              </w:rPr>
            </w:pPr>
            <w:r>
              <w:rPr>
                <w:rFonts w:ascii="Times New Roman" w:hAnsi="Times New Roman" w:cs="Times New Roman"/>
                <w:b/>
              </w:rPr>
              <w:t>Variables</w:t>
            </w:r>
          </w:p>
        </w:tc>
        <w:tc>
          <w:tcPr>
            <w:tcW w:w="919" w:type="pct"/>
            <w:tcBorders>
              <w:top w:val="single" w:sz="4" w:space="0" w:color="auto"/>
              <w:left w:val="nil"/>
              <w:bottom w:val="single" w:sz="4" w:space="0" w:color="000000" w:themeColor="text1"/>
              <w:right w:val="nil"/>
            </w:tcBorders>
          </w:tcPr>
          <w:p w14:paraId="63724412" w14:textId="77777777" w:rsidR="00754317" w:rsidRPr="00680A5A" w:rsidRDefault="00754317" w:rsidP="00DE04B0">
            <w:pPr>
              <w:widowControl w:val="0"/>
              <w:jc w:val="center"/>
              <w:rPr>
                <w:rFonts w:ascii="Times New Roman" w:hAnsi="Times New Roman" w:cs="Times New Roman"/>
                <w:b/>
              </w:rPr>
            </w:pPr>
            <w:r w:rsidRPr="006657E7">
              <w:rPr>
                <w:rFonts w:ascii="Times New Roman" w:hAnsi="Times New Roman" w:cs="Times New Roman"/>
                <w:b/>
                <w:i/>
                <w:iCs/>
              </w:rPr>
              <w:t>b</w:t>
            </w:r>
          </w:p>
        </w:tc>
        <w:tc>
          <w:tcPr>
            <w:tcW w:w="709" w:type="pct"/>
            <w:tcBorders>
              <w:top w:val="single" w:sz="4" w:space="0" w:color="auto"/>
              <w:left w:val="nil"/>
              <w:bottom w:val="single" w:sz="4" w:space="0" w:color="000000" w:themeColor="text1"/>
              <w:right w:val="single" w:sz="4" w:space="0" w:color="000000" w:themeColor="text1"/>
            </w:tcBorders>
          </w:tcPr>
          <w:p w14:paraId="31AA4A92" w14:textId="77777777" w:rsidR="00754317" w:rsidRPr="00680A5A" w:rsidRDefault="00754317" w:rsidP="00DE04B0">
            <w:pPr>
              <w:widowControl w:val="0"/>
              <w:jc w:val="center"/>
              <w:rPr>
                <w:rFonts w:ascii="Times New Roman" w:hAnsi="Times New Roman" w:cs="Times New Roman"/>
                <w:b/>
              </w:rPr>
            </w:pPr>
            <w:r>
              <w:rPr>
                <w:rFonts w:ascii="Times New Roman" w:hAnsi="Times New Roman" w:cs="Times New Roman"/>
                <w:b/>
              </w:rPr>
              <w:t xml:space="preserve">SE </w:t>
            </w:r>
          </w:p>
        </w:tc>
        <w:tc>
          <w:tcPr>
            <w:tcW w:w="1116" w:type="pct"/>
            <w:tcBorders>
              <w:top w:val="single" w:sz="4" w:space="0" w:color="auto"/>
              <w:left w:val="single" w:sz="4" w:space="0" w:color="000000" w:themeColor="text1"/>
              <w:bottom w:val="single" w:sz="4" w:space="0" w:color="000000" w:themeColor="text1"/>
              <w:right w:val="nil"/>
            </w:tcBorders>
          </w:tcPr>
          <w:p w14:paraId="6CFB8952" w14:textId="77777777" w:rsidR="00754317" w:rsidRDefault="00754317" w:rsidP="00DE04B0">
            <w:pPr>
              <w:widowControl w:val="0"/>
              <w:jc w:val="center"/>
              <w:rPr>
                <w:rFonts w:ascii="Times New Roman" w:hAnsi="Times New Roman" w:cs="Times New Roman"/>
                <w:b/>
              </w:rPr>
            </w:pPr>
            <w:r w:rsidRPr="006657E7">
              <w:rPr>
                <w:rFonts w:ascii="Times New Roman" w:hAnsi="Times New Roman" w:cs="Times New Roman"/>
                <w:b/>
                <w:i/>
                <w:iCs/>
              </w:rPr>
              <w:t>b</w:t>
            </w:r>
          </w:p>
        </w:tc>
        <w:tc>
          <w:tcPr>
            <w:tcW w:w="709" w:type="pct"/>
            <w:tcBorders>
              <w:top w:val="single" w:sz="4" w:space="0" w:color="auto"/>
              <w:left w:val="nil"/>
              <w:bottom w:val="single" w:sz="4" w:space="0" w:color="000000" w:themeColor="text1"/>
              <w:right w:val="nil"/>
            </w:tcBorders>
          </w:tcPr>
          <w:p w14:paraId="08CFF72B"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SE</w:t>
            </w:r>
          </w:p>
        </w:tc>
        <w:tc>
          <w:tcPr>
            <w:tcW w:w="566" w:type="pct"/>
            <w:tcBorders>
              <w:top w:val="single" w:sz="4" w:space="0" w:color="auto"/>
              <w:left w:val="nil"/>
              <w:bottom w:val="single" w:sz="4" w:space="0" w:color="000000" w:themeColor="text1"/>
            </w:tcBorders>
          </w:tcPr>
          <w:p w14:paraId="2D49E126" w14:textId="77777777" w:rsidR="00754317" w:rsidRPr="00680A5A" w:rsidRDefault="00754317" w:rsidP="00DE04B0">
            <w:pPr>
              <w:widowControl w:val="0"/>
              <w:jc w:val="center"/>
              <w:rPr>
                <w:rFonts w:ascii="Times New Roman" w:hAnsi="Times New Roman" w:cs="Times New Roman"/>
                <w:b/>
              </w:rPr>
            </w:pPr>
            <w:r w:rsidRPr="006657E7">
              <w:rPr>
                <w:rFonts w:ascii="Times New Roman" w:hAnsi="Times New Roman" w:cs="Times New Roman"/>
                <w:b/>
                <w:i/>
                <w:iCs/>
              </w:rPr>
              <w:t>p</w:t>
            </w:r>
            <w:r>
              <w:rPr>
                <w:rFonts w:ascii="Times New Roman" w:hAnsi="Times New Roman" w:cs="Times New Roman"/>
                <w:b/>
              </w:rPr>
              <w:t xml:space="preserve">-value </w:t>
            </w:r>
          </w:p>
        </w:tc>
      </w:tr>
      <w:tr w:rsidR="00754317" w:rsidRPr="00680A5A" w14:paraId="06A7AD86" w14:textId="77777777" w:rsidTr="00DE04B0">
        <w:trPr>
          <w:trHeight w:val="306"/>
        </w:trPr>
        <w:tc>
          <w:tcPr>
            <w:tcW w:w="981" w:type="pct"/>
            <w:tcBorders>
              <w:top w:val="single" w:sz="4" w:space="0" w:color="000000" w:themeColor="text1"/>
              <w:bottom w:val="nil"/>
              <w:right w:val="nil"/>
            </w:tcBorders>
          </w:tcPr>
          <w:p w14:paraId="26C8BFF9" w14:textId="77777777" w:rsidR="00754317" w:rsidRDefault="00754317" w:rsidP="00DE04B0">
            <w:pPr>
              <w:widowControl w:val="0"/>
              <w:rPr>
                <w:rFonts w:ascii="Times New Roman" w:hAnsi="Times New Roman" w:cs="Times New Roman"/>
                <w:b/>
              </w:rPr>
            </w:pPr>
          </w:p>
        </w:tc>
        <w:tc>
          <w:tcPr>
            <w:tcW w:w="919" w:type="pct"/>
            <w:tcBorders>
              <w:top w:val="single" w:sz="4" w:space="0" w:color="000000" w:themeColor="text1"/>
              <w:left w:val="nil"/>
              <w:bottom w:val="nil"/>
              <w:right w:val="nil"/>
            </w:tcBorders>
          </w:tcPr>
          <w:p w14:paraId="7E7986EC" w14:textId="77777777" w:rsidR="00754317" w:rsidRDefault="00754317" w:rsidP="00DE04B0">
            <w:pPr>
              <w:widowControl w:val="0"/>
              <w:jc w:val="center"/>
              <w:rPr>
                <w:rFonts w:ascii="Times New Roman" w:hAnsi="Times New Roman" w:cs="Times New Roman"/>
                <w:b/>
              </w:rPr>
            </w:pPr>
          </w:p>
        </w:tc>
        <w:tc>
          <w:tcPr>
            <w:tcW w:w="709" w:type="pct"/>
            <w:tcBorders>
              <w:top w:val="single" w:sz="4" w:space="0" w:color="000000" w:themeColor="text1"/>
              <w:left w:val="nil"/>
              <w:bottom w:val="nil"/>
              <w:right w:val="nil"/>
            </w:tcBorders>
          </w:tcPr>
          <w:p w14:paraId="173A1947" w14:textId="77777777" w:rsidR="00754317" w:rsidRDefault="00754317" w:rsidP="00DE04B0">
            <w:pPr>
              <w:widowControl w:val="0"/>
              <w:rPr>
                <w:rFonts w:ascii="Times New Roman" w:hAnsi="Times New Roman" w:cs="Times New Roman"/>
                <w:b/>
              </w:rPr>
            </w:pPr>
          </w:p>
        </w:tc>
        <w:tc>
          <w:tcPr>
            <w:tcW w:w="1116" w:type="pct"/>
            <w:tcBorders>
              <w:top w:val="single" w:sz="4" w:space="0" w:color="000000" w:themeColor="text1"/>
              <w:left w:val="nil"/>
              <w:bottom w:val="nil"/>
              <w:right w:val="nil"/>
            </w:tcBorders>
          </w:tcPr>
          <w:p w14:paraId="2AE870EA" w14:textId="77777777" w:rsidR="00754317" w:rsidRDefault="00754317" w:rsidP="00DE04B0">
            <w:pPr>
              <w:widowControl w:val="0"/>
              <w:jc w:val="center"/>
              <w:rPr>
                <w:rFonts w:ascii="Times New Roman" w:hAnsi="Times New Roman" w:cs="Times New Roman"/>
                <w:b/>
              </w:rPr>
            </w:pPr>
          </w:p>
        </w:tc>
        <w:tc>
          <w:tcPr>
            <w:tcW w:w="709" w:type="pct"/>
            <w:tcBorders>
              <w:top w:val="single" w:sz="4" w:space="0" w:color="000000" w:themeColor="text1"/>
              <w:left w:val="nil"/>
              <w:bottom w:val="nil"/>
              <w:right w:val="nil"/>
            </w:tcBorders>
          </w:tcPr>
          <w:p w14:paraId="32409CB9" w14:textId="77777777" w:rsidR="00754317" w:rsidRDefault="00754317" w:rsidP="00DE04B0">
            <w:pPr>
              <w:widowControl w:val="0"/>
              <w:jc w:val="center"/>
              <w:rPr>
                <w:rFonts w:ascii="Times New Roman" w:hAnsi="Times New Roman" w:cs="Times New Roman"/>
                <w:b/>
              </w:rPr>
            </w:pPr>
          </w:p>
        </w:tc>
        <w:tc>
          <w:tcPr>
            <w:tcW w:w="566" w:type="pct"/>
            <w:tcBorders>
              <w:top w:val="single" w:sz="4" w:space="0" w:color="000000" w:themeColor="text1"/>
              <w:left w:val="nil"/>
              <w:bottom w:val="nil"/>
            </w:tcBorders>
          </w:tcPr>
          <w:p w14:paraId="73C92545" w14:textId="77777777" w:rsidR="00754317" w:rsidRDefault="00754317" w:rsidP="00DE04B0">
            <w:pPr>
              <w:widowControl w:val="0"/>
              <w:jc w:val="center"/>
              <w:rPr>
                <w:rFonts w:ascii="Times New Roman" w:hAnsi="Times New Roman" w:cs="Times New Roman"/>
                <w:b/>
              </w:rPr>
            </w:pPr>
          </w:p>
        </w:tc>
      </w:tr>
      <w:tr w:rsidR="00754317" w:rsidRPr="00680A5A" w14:paraId="255120C6" w14:textId="77777777" w:rsidTr="00DE04B0">
        <w:trPr>
          <w:trHeight w:val="306"/>
        </w:trPr>
        <w:tc>
          <w:tcPr>
            <w:tcW w:w="981" w:type="pct"/>
            <w:tcBorders>
              <w:top w:val="nil"/>
              <w:bottom w:val="nil"/>
              <w:right w:val="nil"/>
            </w:tcBorders>
          </w:tcPr>
          <w:p w14:paraId="69B89F0E"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Exposure to ageist messages related to appearance </w:t>
            </w:r>
          </w:p>
        </w:tc>
        <w:tc>
          <w:tcPr>
            <w:tcW w:w="919" w:type="pct"/>
            <w:tcBorders>
              <w:top w:val="nil"/>
              <w:left w:val="nil"/>
              <w:bottom w:val="nil"/>
              <w:right w:val="nil"/>
            </w:tcBorders>
          </w:tcPr>
          <w:p w14:paraId="6ABAD0D2" w14:textId="77777777" w:rsidR="00754317" w:rsidRPr="0065511B" w:rsidRDefault="00754317" w:rsidP="00DE04B0">
            <w:pPr>
              <w:jc w:val="center"/>
              <w:rPr>
                <w:rFonts w:ascii="Times New Roman" w:hAnsi="Times New Roman" w:cs="Times New Roman"/>
              </w:rPr>
            </w:pPr>
            <w:r>
              <w:rPr>
                <w:rFonts w:ascii="Times New Roman" w:hAnsi="Times New Roman" w:cs="Times New Roman"/>
              </w:rPr>
              <w:t>-.150</w:t>
            </w:r>
          </w:p>
        </w:tc>
        <w:tc>
          <w:tcPr>
            <w:tcW w:w="709" w:type="pct"/>
            <w:tcBorders>
              <w:top w:val="nil"/>
              <w:left w:val="nil"/>
              <w:bottom w:val="nil"/>
              <w:right w:val="nil"/>
            </w:tcBorders>
          </w:tcPr>
          <w:p w14:paraId="1BEA0858"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.091</w:t>
            </w:r>
          </w:p>
        </w:tc>
        <w:tc>
          <w:tcPr>
            <w:tcW w:w="1116" w:type="pct"/>
            <w:tcBorders>
              <w:top w:val="nil"/>
              <w:left w:val="nil"/>
              <w:bottom w:val="nil"/>
              <w:right w:val="nil"/>
            </w:tcBorders>
          </w:tcPr>
          <w:p w14:paraId="7C4EDBB3" w14:textId="77777777" w:rsidR="00754317" w:rsidRPr="008642E0" w:rsidRDefault="00754317" w:rsidP="00DE04B0">
            <w:pPr>
              <w:widowControl w:val="0"/>
              <w:jc w:val="center"/>
              <w:rPr>
                <w:rFonts w:ascii="Times New Roman" w:hAnsi="Times New Roman" w:cs="Times New Roman"/>
                <w:bCs/>
              </w:rPr>
            </w:pPr>
            <w:r>
              <w:rPr>
                <w:rFonts w:ascii="Times New Roman" w:hAnsi="Times New Roman" w:cs="Times New Roman"/>
                <w:bCs/>
              </w:rPr>
              <w:t>-</w:t>
            </w:r>
            <w:r w:rsidRPr="008642E0">
              <w:rPr>
                <w:rFonts w:ascii="Times New Roman" w:hAnsi="Times New Roman" w:cs="Times New Roman"/>
                <w:bCs/>
              </w:rPr>
              <w:t>.150</w:t>
            </w:r>
          </w:p>
        </w:tc>
        <w:tc>
          <w:tcPr>
            <w:tcW w:w="709" w:type="pct"/>
            <w:tcBorders>
              <w:top w:val="nil"/>
              <w:left w:val="nil"/>
              <w:bottom w:val="nil"/>
              <w:right w:val="nil"/>
            </w:tcBorders>
          </w:tcPr>
          <w:p w14:paraId="784F6A05"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.100</w:t>
            </w:r>
          </w:p>
        </w:tc>
        <w:tc>
          <w:tcPr>
            <w:tcW w:w="566" w:type="pct"/>
            <w:tcBorders>
              <w:top w:val="nil"/>
              <w:left w:val="nil"/>
              <w:bottom w:val="nil"/>
            </w:tcBorders>
          </w:tcPr>
          <w:p w14:paraId="19A335BC" w14:textId="77777777" w:rsidR="00754317" w:rsidRPr="000E1D22" w:rsidRDefault="00754317" w:rsidP="00DE04B0">
            <w:pPr>
              <w:widowControl w:val="0"/>
              <w:jc w:val="center"/>
              <w:rPr>
                <w:rFonts w:ascii="Times New Roman" w:hAnsi="Times New Roman" w:cs="Times New Roman"/>
                <w:bCs/>
              </w:rPr>
            </w:pPr>
            <w:r w:rsidRPr="000E1D22">
              <w:rPr>
                <w:rFonts w:ascii="Times New Roman" w:hAnsi="Times New Roman" w:cs="Times New Roman"/>
                <w:bCs/>
              </w:rPr>
              <w:t>1</w:t>
            </w:r>
            <w:r>
              <w:rPr>
                <w:rFonts w:ascii="Times New Roman" w:hAnsi="Times New Roman" w:cs="Times New Roman"/>
                <w:bCs/>
              </w:rPr>
              <w:t>.000</w:t>
            </w:r>
          </w:p>
        </w:tc>
      </w:tr>
      <w:tr w:rsidR="00754317" w:rsidRPr="00680A5A" w14:paraId="0BB4F7A7" w14:textId="77777777" w:rsidTr="00DE04B0">
        <w:trPr>
          <w:trHeight w:val="282"/>
        </w:trPr>
        <w:tc>
          <w:tcPr>
            <w:tcW w:w="981" w:type="pct"/>
            <w:tcBorders>
              <w:top w:val="nil"/>
              <w:bottom w:val="nil"/>
              <w:right w:val="nil"/>
            </w:tcBorders>
          </w:tcPr>
          <w:p w14:paraId="34631D9A" w14:textId="77777777" w:rsidR="00754317" w:rsidRPr="00680A5A" w:rsidRDefault="00754317" w:rsidP="00DE04B0">
            <w:pPr>
              <w:widowControl w:val="0"/>
              <w:ind w:left="150"/>
              <w:jc w:val="both"/>
              <w:rPr>
                <w:rFonts w:ascii="Times New Roman" w:hAnsi="Times New Roman" w:cs="Times New Roman"/>
              </w:rPr>
            </w:pPr>
          </w:p>
        </w:tc>
        <w:tc>
          <w:tcPr>
            <w:tcW w:w="919" w:type="pct"/>
            <w:tcBorders>
              <w:top w:val="nil"/>
              <w:left w:val="nil"/>
              <w:bottom w:val="nil"/>
              <w:right w:val="nil"/>
            </w:tcBorders>
          </w:tcPr>
          <w:p w14:paraId="59737655" w14:textId="77777777" w:rsidR="00754317" w:rsidRPr="0065511B"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3D8F8F78" w14:textId="77777777" w:rsidR="00754317" w:rsidRPr="0065511B" w:rsidRDefault="00754317" w:rsidP="00DE04B0">
            <w:pPr>
              <w:widowControl w:val="0"/>
              <w:jc w:val="center"/>
              <w:rPr>
                <w:rFonts w:ascii="Times New Roman" w:hAnsi="Times New Roman" w:cs="Times New Roman"/>
                <w:bCs/>
              </w:rPr>
            </w:pPr>
          </w:p>
        </w:tc>
        <w:tc>
          <w:tcPr>
            <w:tcW w:w="1116" w:type="pct"/>
            <w:tcBorders>
              <w:top w:val="nil"/>
              <w:left w:val="nil"/>
              <w:bottom w:val="nil"/>
              <w:right w:val="nil"/>
            </w:tcBorders>
          </w:tcPr>
          <w:p w14:paraId="477FBA59"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0A1CB450" w14:textId="77777777" w:rsidR="00754317" w:rsidRPr="008642E0" w:rsidRDefault="00754317" w:rsidP="00DE04B0">
            <w:pPr>
              <w:widowControl w:val="0"/>
              <w:jc w:val="center"/>
              <w:rPr>
                <w:rFonts w:ascii="Times New Roman" w:hAnsi="Times New Roman" w:cs="Times New Roman"/>
                <w:bCs/>
              </w:rPr>
            </w:pPr>
          </w:p>
        </w:tc>
        <w:tc>
          <w:tcPr>
            <w:tcW w:w="566" w:type="pct"/>
            <w:tcBorders>
              <w:top w:val="nil"/>
              <w:left w:val="nil"/>
              <w:bottom w:val="nil"/>
            </w:tcBorders>
          </w:tcPr>
          <w:p w14:paraId="0A3E1B96" w14:textId="77777777" w:rsidR="00754317" w:rsidRPr="000E1D22" w:rsidRDefault="00754317" w:rsidP="00DE04B0">
            <w:pPr>
              <w:widowControl w:val="0"/>
              <w:jc w:val="center"/>
              <w:rPr>
                <w:rFonts w:ascii="Times New Roman" w:hAnsi="Times New Roman" w:cs="Times New Roman"/>
                <w:bCs/>
              </w:rPr>
            </w:pPr>
          </w:p>
        </w:tc>
      </w:tr>
      <w:tr w:rsidR="00754317" w:rsidRPr="00680A5A" w14:paraId="0C80805D" w14:textId="77777777" w:rsidTr="00DE04B0">
        <w:trPr>
          <w:trHeight w:val="306"/>
        </w:trPr>
        <w:tc>
          <w:tcPr>
            <w:tcW w:w="981" w:type="pct"/>
            <w:tcBorders>
              <w:top w:val="nil"/>
              <w:bottom w:val="nil"/>
              <w:right w:val="nil"/>
            </w:tcBorders>
          </w:tcPr>
          <w:p w14:paraId="388D70F3"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Age (ref=50-64)</w:t>
            </w:r>
          </w:p>
        </w:tc>
        <w:tc>
          <w:tcPr>
            <w:tcW w:w="919" w:type="pct"/>
            <w:tcBorders>
              <w:top w:val="nil"/>
              <w:left w:val="nil"/>
              <w:bottom w:val="nil"/>
              <w:right w:val="nil"/>
            </w:tcBorders>
          </w:tcPr>
          <w:p w14:paraId="2532E55C"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.389*</w:t>
            </w:r>
          </w:p>
        </w:tc>
        <w:tc>
          <w:tcPr>
            <w:tcW w:w="709" w:type="pct"/>
            <w:tcBorders>
              <w:top w:val="nil"/>
              <w:left w:val="nil"/>
              <w:bottom w:val="nil"/>
              <w:right w:val="nil"/>
            </w:tcBorders>
          </w:tcPr>
          <w:p w14:paraId="2C95AE0D"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.183</w:t>
            </w:r>
          </w:p>
        </w:tc>
        <w:tc>
          <w:tcPr>
            <w:tcW w:w="1116" w:type="pct"/>
            <w:tcBorders>
              <w:top w:val="nil"/>
              <w:left w:val="nil"/>
              <w:bottom w:val="nil"/>
              <w:right w:val="nil"/>
            </w:tcBorders>
          </w:tcPr>
          <w:p w14:paraId="0542E1F9"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.678</w:t>
            </w:r>
            <w:r>
              <w:rPr>
                <w:rFonts w:ascii="Times New Roman" w:hAnsi="Times New Roman" w:cs="Times New Roman"/>
                <w:bCs/>
              </w:rPr>
              <w:t>***</w:t>
            </w:r>
          </w:p>
        </w:tc>
        <w:tc>
          <w:tcPr>
            <w:tcW w:w="709" w:type="pct"/>
            <w:tcBorders>
              <w:top w:val="nil"/>
              <w:left w:val="nil"/>
              <w:bottom w:val="nil"/>
              <w:right w:val="nil"/>
            </w:tcBorders>
          </w:tcPr>
          <w:p w14:paraId="71E3B83D"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.191</w:t>
            </w:r>
          </w:p>
        </w:tc>
        <w:tc>
          <w:tcPr>
            <w:tcW w:w="566" w:type="pct"/>
            <w:tcBorders>
              <w:top w:val="nil"/>
              <w:left w:val="nil"/>
              <w:bottom w:val="nil"/>
            </w:tcBorders>
          </w:tcPr>
          <w:p w14:paraId="481FF17F" w14:textId="77777777" w:rsidR="00754317" w:rsidRPr="000E1D22" w:rsidRDefault="00754317" w:rsidP="00DE04B0">
            <w:pPr>
              <w:widowControl w:val="0"/>
              <w:jc w:val="center"/>
              <w:rPr>
                <w:rFonts w:ascii="Times New Roman" w:hAnsi="Times New Roman" w:cs="Times New Roman"/>
                <w:bCs/>
              </w:rPr>
            </w:pPr>
            <w:r w:rsidRPr="000E1D22">
              <w:rPr>
                <w:rFonts w:ascii="Times New Roman" w:hAnsi="Times New Roman" w:cs="Times New Roman"/>
                <w:bCs/>
              </w:rPr>
              <w:t>.274</w:t>
            </w:r>
          </w:p>
        </w:tc>
      </w:tr>
      <w:tr w:rsidR="00754317" w:rsidRPr="00680A5A" w14:paraId="0FED2414" w14:textId="77777777" w:rsidTr="00DE04B0">
        <w:trPr>
          <w:trHeight w:val="282"/>
        </w:trPr>
        <w:tc>
          <w:tcPr>
            <w:tcW w:w="981" w:type="pct"/>
            <w:tcBorders>
              <w:top w:val="nil"/>
              <w:bottom w:val="nil"/>
              <w:right w:val="nil"/>
            </w:tcBorders>
          </w:tcPr>
          <w:p w14:paraId="38C9207D" w14:textId="77777777" w:rsidR="00754317" w:rsidRPr="00D42536" w:rsidRDefault="00754317" w:rsidP="00DE04B0">
            <w:pPr>
              <w:widowControl w:val="0"/>
              <w:jc w:val="both"/>
              <w:rPr>
                <w:rFonts w:ascii="Times New Roman" w:hAnsi="Times New Roman" w:cs="Times New Roman"/>
                <w:b/>
                <w:bCs/>
              </w:rPr>
            </w:pPr>
          </w:p>
        </w:tc>
        <w:tc>
          <w:tcPr>
            <w:tcW w:w="919" w:type="pct"/>
            <w:tcBorders>
              <w:top w:val="nil"/>
              <w:left w:val="nil"/>
              <w:bottom w:val="nil"/>
              <w:right w:val="nil"/>
            </w:tcBorders>
          </w:tcPr>
          <w:p w14:paraId="16F037CD" w14:textId="77777777" w:rsidR="00754317" w:rsidRPr="0065511B"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18996587" w14:textId="77777777" w:rsidR="00754317" w:rsidRPr="0065511B" w:rsidRDefault="00754317" w:rsidP="00DE04B0">
            <w:pPr>
              <w:widowControl w:val="0"/>
              <w:jc w:val="center"/>
              <w:rPr>
                <w:rFonts w:ascii="Times New Roman" w:hAnsi="Times New Roman" w:cs="Times New Roman"/>
                <w:bCs/>
              </w:rPr>
            </w:pPr>
          </w:p>
        </w:tc>
        <w:tc>
          <w:tcPr>
            <w:tcW w:w="1116" w:type="pct"/>
            <w:tcBorders>
              <w:top w:val="nil"/>
              <w:left w:val="nil"/>
              <w:bottom w:val="nil"/>
              <w:right w:val="nil"/>
            </w:tcBorders>
          </w:tcPr>
          <w:p w14:paraId="4FD8AC68"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465AECBE" w14:textId="77777777" w:rsidR="00754317" w:rsidRPr="008642E0" w:rsidRDefault="00754317" w:rsidP="00DE04B0">
            <w:pPr>
              <w:widowControl w:val="0"/>
              <w:jc w:val="center"/>
              <w:rPr>
                <w:rFonts w:ascii="Times New Roman" w:hAnsi="Times New Roman" w:cs="Times New Roman"/>
                <w:bCs/>
              </w:rPr>
            </w:pPr>
          </w:p>
        </w:tc>
        <w:tc>
          <w:tcPr>
            <w:tcW w:w="566" w:type="pct"/>
            <w:tcBorders>
              <w:top w:val="nil"/>
              <w:left w:val="nil"/>
              <w:bottom w:val="nil"/>
            </w:tcBorders>
          </w:tcPr>
          <w:p w14:paraId="2939227F" w14:textId="77777777" w:rsidR="00754317" w:rsidRPr="000E1D22" w:rsidRDefault="00754317" w:rsidP="00DE04B0">
            <w:pPr>
              <w:widowControl w:val="0"/>
              <w:jc w:val="center"/>
              <w:rPr>
                <w:rFonts w:ascii="Times New Roman" w:hAnsi="Times New Roman" w:cs="Times New Roman"/>
                <w:bCs/>
              </w:rPr>
            </w:pPr>
          </w:p>
        </w:tc>
      </w:tr>
      <w:tr w:rsidR="00754317" w:rsidRPr="00680A5A" w14:paraId="5C5FC471" w14:textId="77777777" w:rsidTr="00DE04B0">
        <w:trPr>
          <w:trHeight w:val="282"/>
        </w:trPr>
        <w:tc>
          <w:tcPr>
            <w:tcW w:w="981" w:type="pct"/>
            <w:tcBorders>
              <w:top w:val="nil"/>
              <w:bottom w:val="nil"/>
              <w:right w:val="nil"/>
            </w:tcBorders>
          </w:tcPr>
          <w:p w14:paraId="178DC0C0" w14:textId="77777777" w:rsidR="00754317" w:rsidRPr="00F37C7E" w:rsidRDefault="00754317" w:rsidP="00DE04B0">
            <w:pPr>
              <w:widowControl w:val="0"/>
              <w:jc w:val="both"/>
              <w:rPr>
                <w:rFonts w:ascii="Times New Roman" w:hAnsi="Times New Roman" w:cs="Times New Roman"/>
                <w:b/>
                <w:bCs/>
              </w:rPr>
            </w:pPr>
            <w:r w:rsidRPr="00F37C7E">
              <w:rPr>
                <w:rFonts w:ascii="Times New Roman" w:hAnsi="Times New Roman" w:cs="Times New Roman"/>
                <w:b/>
                <w:bCs/>
              </w:rPr>
              <w:t>Race</w:t>
            </w:r>
            <w:r>
              <w:rPr>
                <w:rFonts w:ascii="Times New Roman" w:hAnsi="Times New Roman" w:cs="Times New Roman"/>
                <w:b/>
                <w:bCs/>
              </w:rPr>
              <w:t xml:space="preserve"> (ref=White)</w:t>
            </w:r>
          </w:p>
        </w:tc>
        <w:tc>
          <w:tcPr>
            <w:tcW w:w="919" w:type="pct"/>
            <w:tcBorders>
              <w:top w:val="nil"/>
              <w:left w:val="nil"/>
              <w:bottom w:val="nil"/>
              <w:right w:val="nil"/>
            </w:tcBorders>
          </w:tcPr>
          <w:p w14:paraId="3428430B" w14:textId="77777777" w:rsidR="00754317" w:rsidRPr="0065511B"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07A0C6CE" w14:textId="77777777" w:rsidR="00754317" w:rsidRPr="0065511B" w:rsidRDefault="00754317" w:rsidP="00DE04B0">
            <w:pPr>
              <w:widowControl w:val="0"/>
              <w:jc w:val="center"/>
              <w:rPr>
                <w:rFonts w:ascii="Times New Roman" w:hAnsi="Times New Roman" w:cs="Times New Roman"/>
                <w:bCs/>
              </w:rPr>
            </w:pPr>
          </w:p>
        </w:tc>
        <w:tc>
          <w:tcPr>
            <w:tcW w:w="1116" w:type="pct"/>
            <w:tcBorders>
              <w:top w:val="nil"/>
              <w:left w:val="nil"/>
              <w:bottom w:val="nil"/>
              <w:right w:val="nil"/>
            </w:tcBorders>
          </w:tcPr>
          <w:p w14:paraId="3DF77D17"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5A86B44B" w14:textId="77777777" w:rsidR="00754317" w:rsidRPr="008642E0" w:rsidRDefault="00754317" w:rsidP="00DE04B0">
            <w:pPr>
              <w:widowControl w:val="0"/>
              <w:jc w:val="center"/>
              <w:rPr>
                <w:rFonts w:ascii="Times New Roman" w:hAnsi="Times New Roman" w:cs="Times New Roman"/>
                <w:bCs/>
              </w:rPr>
            </w:pPr>
          </w:p>
        </w:tc>
        <w:tc>
          <w:tcPr>
            <w:tcW w:w="566" w:type="pct"/>
            <w:tcBorders>
              <w:top w:val="nil"/>
              <w:left w:val="nil"/>
              <w:bottom w:val="nil"/>
            </w:tcBorders>
          </w:tcPr>
          <w:p w14:paraId="7CBF9262" w14:textId="77777777" w:rsidR="00754317" w:rsidRPr="000E1D22" w:rsidRDefault="00754317" w:rsidP="00DE04B0">
            <w:pPr>
              <w:widowControl w:val="0"/>
              <w:jc w:val="center"/>
              <w:rPr>
                <w:rFonts w:ascii="Times New Roman" w:hAnsi="Times New Roman" w:cs="Times New Roman"/>
                <w:bCs/>
              </w:rPr>
            </w:pPr>
          </w:p>
        </w:tc>
      </w:tr>
      <w:tr w:rsidR="00754317" w:rsidRPr="00680A5A" w14:paraId="57747C78" w14:textId="77777777" w:rsidTr="00DE04B0">
        <w:trPr>
          <w:trHeight w:val="306"/>
        </w:trPr>
        <w:tc>
          <w:tcPr>
            <w:tcW w:w="981" w:type="pct"/>
            <w:tcBorders>
              <w:top w:val="nil"/>
              <w:bottom w:val="nil"/>
              <w:right w:val="nil"/>
            </w:tcBorders>
          </w:tcPr>
          <w:p w14:paraId="61001337"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Non</w:t>
            </w:r>
            <w:r>
              <w:rPr>
                <w:rFonts w:ascii="Times New Roman" w:hAnsi="Times New Roman" w:cs="Times New Roman"/>
              </w:rPr>
              <w:t>-</w:t>
            </w:r>
            <w:r w:rsidRPr="00680A5A">
              <w:rPr>
                <w:rFonts w:ascii="Times New Roman" w:hAnsi="Times New Roman" w:cs="Times New Roman"/>
              </w:rPr>
              <w:t>Hispanic Black</w:t>
            </w:r>
            <w:r>
              <w:rPr>
                <w:rFonts w:ascii="Times New Roman" w:hAnsi="Times New Roman" w:cs="Times New Roman"/>
              </w:rPr>
              <w:t xml:space="preserve"> </w:t>
            </w:r>
          </w:p>
        </w:tc>
        <w:tc>
          <w:tcPr>
            <w:tcW w:w="919" w:type="pct"/>
            <w:tcBorders>
              <w:top w:val="nil"/>
              <w:left w:val="nil"/>
              <w:bottom w:val="nil"/>
              <w:right w:val="nil"/>
            </w:tcBorders>
          </w:tcPr>
          <w:p w14:paraId="5AEE21F6"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.995***</w:t>
            </w:r>
          </w:p>
        </w:tc>
        <w:tc>
          <w:tcPr>
            <w:tcW w:w="709" w:type="pct"/>
            <w:tcBorders>
              <w:top w:val="nil"/>
              <w:left w:val="nil"/>
              <w:bottom w:val="nil"/>
              <w:right w:val="nil"/>
            </w:tcBorders>
          </w:tcPr>
          <w:p w14:paraId="7C99B34E"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.259</w:t>
            </w:r>
          </w:p>
        </w:tc>
        <w:tc>
          <w:tcPr>
            <w:tcW w:w="1116" w:type="pct"/>
            <w:tcBorders>
              <w:top w:val="nil"/>
              <w:left w:val="nil"/>
              <w:bottom w:val="nil"/>
              <w:right w:val="nil"/>
            </w:tcBorders>
          </w:tcPr>
          <w:p w14:paraId="2F80A87B"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1.002</w:t>
            </w:r>
            <w:r>
              <w:rPr>
                <w:rFonts w:ascii="Times New Roman" w:hAnsi="Times New Roman" w:cs="Times New Roman"/>
                <w:bCs/>
              </w:rPr>
              <w:t>***</w:t>
            </w:r>
          </w:p>
        </w:tc>
        <w:tc>
          <w:tcPr>
            <w:tcW w:w="709" w:type="pct"/>
            <w:tcBorders>
              <w:top w:val="nil"/>
              <w:left w:val="nil"/>
              <w:bottom w:val="nil"/>
              <w:right w:val="nil"/>
            </w:tcBorders>
          </w:tcPr>
          <w:p w14:paraId="75CC34F2"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.277</w:t>
            </w:r>
          </w:p>
        </w:tc>
        <w:tc>
          <w:tcPr>
            <w:tcW w:w="566" w:type="pct"/>
            <w:tcBorders>
              <w:top w:val="nil"/>
              <w:left w:val="nil"/>
              <w:bottom w:val="nil"/>
            </w:tcBorders>
          </w:tcPr>
          <w:p w14:paraId="361825F2" w14:textId="77777777" w:rsidR="00754317" w:rsidRPr="000E1D22" w:rsidRDefault="00754317" w:rsidP="00DE04B0">
            <w:pPr>
              <w:widowControl w:val="0"/>
              <w:jc w:val="center"/>
              <w:rPr>
                <w:rFonts w:ascii="Times New Roman" w:hAnsi="Times New Roman" w:cs="Times New Roman"/>
                <w:bCs/>
              </w:rPr>
            </w:pPr>
            <w:r w:rsidRPr="0019219A">
              <w:rPr>
                <w:rFonts w:ascii="Times New Roman" w:hAnsi="Times New Roman" w:cs="Times New Roman"/>
                <w:bCs/>
              </w:rPr>
              <w:t>.985</w:t>
            </w:r>
          </w:p>
        </w:tc>
      </w:tr>
      <w:tr w:rsidR="00754317" w:rsidRPr="00680A5A" w14:paraId="3D2260D1" w14:textId="77777777" w:rsidTr="00DE04B0">
        <w:trPr>
          <w:trHeight w:val="306"/>
        </w:trPr>
        <w:tc>
          <w:tcPr>
            <w:tcW w:w="981" w:type="pct"/>
            <w:tcBorders>
              <w:top w:val="nil"/>
              <w:bottom w:val="nil"/>
              <w:right w:val="nil"/>
            </w:tcBorders>
          </w:tcPr>
          <w:p w14:paraId="2AD7F358"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Hispanic/Latino</w:t>
            </w:r>
            <w:r>
              <w:rPr>
                <w:rFonts w:ascii="Times New Roman" w:hAnsi="Times New Roman" w:cs="Times New Roman"/>
              </w:rPr>
              <w:t xml:space="preserve"> </w:t>
            </w:r>
          </w:p>
        </w:tc>
        <w:tc>
          <w:tcPr>
            <w:tcW w:w="919" w:type="pct"/>
            <w:tcBorders>
              <w:top w:val="nil"/>
              <w:left w:val="nil"/>
              <w:bottom w:val="nil"/>
              <w:right w:val="nil"/>
            </w:tcBorders>
          </w:tcPr>
          <w:p w14:paraId="399F3217"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.112</w:t>
            </w:r>
          </w:p>
        </w:tc>
        <w:tc>
          <w:tcPr>
            <w:tcW w:w="709" w:type="pct"/>
            <w:tcBorders>
              <w:top w:val="nil"/>
              <w:left w:val="nil"/>
              <w:bottom w:val="nil"/>
              <w:right w:val="nil"/>
            </w:tcBorders>
          </w:tcPr>
          <w:p w14:paraId="2B515BE5"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.255</w:t>
            </w:r>
          </w:p>
        </w:tc>
        <w:tc>
          <w:tcPr>
            <w:tcW w:w="1116" w:type="pct"/>
            <w:tcBorders>
              <w:top w:val="nil"/>
              <w:left w:val="nil"/>
              <w:bottom w:val="nil"/>
              <w:right w:val="nil"/>
            </w:tcBorders>
          </w:tcPr>
          <w:p w14:paraId="6B3F3B3A"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.634</w:t>
            </w:r>
            <w:r>
              <w:rPr>
                <w:rFonts w:ascii="Times New Roman" w:hAnsi="Times New Roman" w:cs="Times New Roman"/>
                <w:bCs/>
              </w:rPr>
              <w:t>*</w:t>
            </w:r>
          </w:p>
        </w:tc>
        <w:tc>
          <w:tcPr>
            <w:tcW w:w="709" w:type="pct"/>
            <w:tcBorders>
              <w:top w:val="nil"/>
              <w:left w:val="nil"/>
              <w:bottom w:val="nil"/>
              <w:right w:val="nil"/>
            </w:tcBorders>
          </w:tcPr>
          <w:p w14:paraId="73D01482"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.265</w:t>
            </w:r>
          </w:p>
        </w:tc>
        <w:tc>
          <w:tcPr>
            <w:tcW w:w="566" w:type="pct"/>
            <w:tcBorders>
              <w:top w:val="nil"/>
              <w:left w:val="nil"/>
              <w:bottom w:val="nil"/>
            </w:tcBorders>
          </w:tcPr>
          <w:p w14:paraId="10AFA38F" w14:textId="77777777" w:rsidR="00754317" w:rsidRPr="000E1D22" w:rsidRDefault="00754317" w:rsidP="00DE04B0">
            <w:pPr>
              <w:widowControl w:val="0"/>
              <w:jc w:val="center"/>
              <w:rPr>
                <w:rFonts w:ascii="Times New Roman" w:hAnsi="Times New Roman" w:cs="Times New Roman"/>
                <w:bCs/>
              </w:rPr>
            </w:pPr>
            <w:r w:rsidRPr="00EB73EB">
              <w:rPr>
                <w:rFonts w:ascii="Times New Roman" w:hAnsi="Times New Roman" w:cs="Times New Roman"/>
                <w:bCs/>
              </w:rPr>
              <w:t>.155</w:t>
            </w:r>
          </w:p>
        </w:tc>
      </w:tr>
      <w:tr w:rsidR="00754317" w:rsidRPr="00680A5A" w14:paraId="0007901C" w14:textId="77777777" w:rsidTr="00DE04B0">
        <w:trPr>
          <w:trHeight w:val="282"/>
        </w:trPr>
        <w:tc>
          <w:tcPr>
            <w:tcW w:w="981" w:type="pct"/>
            <w:tcBorders>
              <w:top w:val="nil"/>
              <w:bottom w:val="nil"/>
              <w:right w:val="nil"/>
            </w:tcBorders>
          </w:tcPr>
          <w:p w14:paraId="6AE910C8"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Other/Multiracial</w:t>
            </w:r>
            <w:r>
              <w:rPr>
                <w:rFonts w:ascii="Times New Roman" w:hAnsi="Times New Roman" w:cs="Times New Roman"/>
              </w:rPr>
              <w:t xml:space="preserve"> </w:t>
            </w:r>
          </w:p>
        </w:tc>
        <w:tc>
          <w:tcPr>
            <w:tcW w:w="919" w:type="pct"/>
            <w:tcBorders>
              <w:top w:val="nil"/>
              <w:left w:val="nil"/>
              <w:bottom w:val="nil"/>
              <w:right w:val="nil"/>
            </w:tcBorders>
          </w:tcPr>
          <w:p w14:paraId="0A35C737"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-.417</w:t>
            </w:r>
          </w:p>
        </w:tc>
        <w:tc>
          <w:tcPr>
            <w:tcW w:w="709" w:type="pct"/>
            <w:tcBorders>
              <w:top w:val="nil"/>
              <w:left w:val="nil"/>
              <w:bottom w:val="nil"/>
              <w:right w:val="nil"/>
            </w:tcBorders>
          </w:tcPr>
          <w:p w14:paraId="4C283483"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.320</w:t>
            </w:r>
          </w:p>
        </w:tc>
        <w:tc>
          <w:tcPr>
            <w:tcW w:w="1116" w:type="pct"/>
            <w:tcBorders>
              <w:top w:val="nil"/>
              <w:left w:val="nil"/>
              <w:bottom w:val="nil"/>
              <w:right w:val="nil"/>
            </w:tcBorders>
          </w:tcPr>
          <w:p w14:paraId="3D7373E3"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.781</w:t>
            </w:r>
            <w:r>
              <w:rPr>
                <w:rFonts w:ascii="Times New Roman" w:hAnsi="Times New Roman" w:cs="Times New Roman"/>
                <w:bCs/>
              </w:rPr>
              <w:t>*</w:t>
            </w:r>
          </w:p>
        </w:tc>
        <w:tc>
          <w:tcPr>
            <w:tcW w:w="709" w:type="pct"/>
            <w:tcBorders>
              <w:top w:val="nil"/>
              <w:left w:val="nil"/>
              <w:bottom w:val="nil"/>
              <w:right w:val="nil"/>
            </w:tcBorders>
          </w:tcPr>
          <w:p w14:paraId="11318D54"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.333</w:t>
            </w:r>
          </w:p>
        </w:tc>
        <w:tc>
          <w:tcPr>
            <w:tcW w:w="566" w:type="pct"/>
            <w:tcBorders>
              <w:top w:val="nil"/>
              <w:left w:val="nil"/>
              <w:bottom w:val="nil"/>
            </w:tcBorders>
          </w:tcPr>
          <w:p w14:paraId="35079C65" w14:textId="77777777" w:rsidR="00754317" w:rsidRPr="009A5802" w:rsidRDefault="00754317" w:rsidP="00DE04B0">
            <w:pPr>
              <w:widowControl w:val="0"/>
              <w:jc w:val="center"/>
              <w:rPr>
                <w:rFonts w:ascii="Times New Roman" w:hAnsi="Times New Roman" w:cs="Times New Roman"/>
                <w:b/>
              </w:rPr>
            </w:pPr>
            <w:r w:rsidRPr="009A5802">
              <w:rPr>
                <w:rFonts w:ascii="Times New Roman" w:hAnsi="Times New Roman" w:cs="Times New Roman"/>
                <w:b/>
              </w:rPr>
              <w:t>.009</w:t>
            </w:r>
            <w:r>
              <w:rPr>
                <w:rFonts w:ascii="Times New Roman" w:hAnsi="Times New Roman" w:cs="Times New Roman"/>
                <w:b/>
              </w:rPr>
              <w:t>**</w:t>
            </w:r>
          </w:p>
        </w:tc>
      </w:tr>
      <w:tr w:rsidR="00754317" w:rsidRPr="00680A5A" w14:paraId="63F5E0C9" w14:textId="77777777" w:rsidTr="00DE04B0">
        <w:trPr>
          <w:trHeight w:val="306"/>
        </w:trPr>
        <w:tc>
          <w:tcPr>
            <w:tcW w:w="981" w:type="pct"/>
            <w:tcBorders>
              <w:top w:val="nil"/>
              <w:bottom w:val="nil"/>
              <w:right w:val="nil"/>
            </w:tcBorders>
          </w:tcPr>
          <w:p w14:paraId="3D30253D" w14:textId="77777777" w:rsidR="00754317" w:rsidRPr="00680A5A" w:rsidRDefault="00754317" w:rsidP="00DE04B0">
            <w:pPr>
              <w:widowControl w:val="0"/>
              <w:jc w:val="both"/>
              <w:rPr>
                <w:rFonts w:ascii="Times New Roman" w:hAnsi="Times New Roman" w:cs="Times New Roman"/>
              </w:rPr>
            </w:pPr>
          </w:p>
        </w:tc>
        <w:tc>
          <w:tcPr>
            <w:tcW w:w="919" w:type="pct"/>
            <w:tcBorders>
              <w:top w:val="nil"/>
              <w:left w:val="nil"/>
              <w:bottom w:val="nil"/>
              <w:right w:val="nil"/>
            </w:tcBorders>
          </w:tcPr>
          <w:p w14:paraId="7B116F4C" w14:textId="77777777" w:rsidR="00754317" w:rsidRPr="0065511B"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66E7B1CA" w14:textId="77777777" w:rsidR="00754317" w:rsidRPr="0065511B" w:rsidRDefault="00754317" w:rsidP="00DE04B0">
            <w:pPr>
              <w:widowControl w:val="0"/>
              <w:jc w:val="center"/>
              <w:rPr>
                <w:rFonts w:ascii="Times New Roman" w:hAnsi="Times New Roman" w:cs="Times New Roman"/>
                <w:bCs/>
              </w:rPr>
            </w:pPr>
          </w:p>
        </w:tc>
        <w:tc>
          <w:tcPr>
            <w:tcW w:w="1116" w:type="pct"/>
            <w:tcBorders>
              <w:top w:val="nil"/>
              <w:left w:val="nil"/>
              <w:bottom w:val="nil"/>
              <w:right w:val="nil"/>
            </w:tcBorders>
          </w:tcPr>
          <w:p w14:paraId="619C83E6"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4C7CEF83" w14:textId="77777777" w:rsidR="00754317" w:rsidRPr="008642E0" w:rsidRDefault="00754317" w:rsidP="00DE04B0">
            <w:pPr>
              <w:widowControl w:val="0"/>
              <w:jc w:val="center"/>
              <w:rPr>
                <w:rFonts w:ascii="Times New Roman" w:hAnsi="Times New Roman" w:cs="Times New Roman"/>
                <w:bCs/>
              </w:rPr>
            </w:pPr>
          </w:p>
        </w:tc>
        <w:tc>
          <w:tcPr>
            <w:tcW w:w="566" w:type="pct"/>
            <w:tcBorders>
              <w:top w:val="nil"/>
              <w:left w:val="nil"/>
              <w:bottom w:val="nil"/>
            </w:tcBorders>
          </w:tcPr>
          <w:p w14:paraId="6FFD5013" w14:textId="77777777" w:rsidR="00754317" w:rsidRPr="0065511B" w:rsidRDefault="00754317" w:rsidP="00DE04B0">
            <w:pPr>
              <w:widowControl w:val="0"/>
              <w:jc w:val="center"/>
              <w:rPr>
                <w:rFonts w:ascii="Times New Roman" w:hAnsi="Times New Roman" w:cs="Times New Roman"/>
                <w:bCs/>
              </w:rPr>
            </w:pPr>
          </w:p>
        </w:tc>
      </w:tr>
      <w:tr w:rsidR="00754317" w:rsidRPr="00680A5A" w14:paraId="2CD4F06E" w14:textId="77777777" w:rsidTr="00DE04B0">
        <w:trPr>
          <w:trHeight w:val="306"/>
        </w:trPr>
        <w:tc>
          <w:tcPr>
            <w:tcW w:w="981" w:type="pct"/>
            <w:tcBorders>
              <w:top w:val="nil"/>
              <w:bottom w:val="nil"/>
              <w:right w:val="nil"/>
            </w:tcBorders>
          </w:tcPr>
          <w:p w14:paraId="6ABD70D5"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lastRenderedPageBreak/>
              <w:t>Married/living with partner</w:t>
            </w:r>
          </w:p>
        </w:tc>
        <w:tc>
          <w:tcPr>
            <w:tcW w:w="919" w:type="pct"/>
            <w:tcBorders>
              <w:top w:val="nil"/>
              <w:left w:val="nil"/>
              <w:bottom w:val="nil"/>
              <w:right w:val="nil"/>
            </w:tcBorders>
          </w:tcPr>
          <w:p w14:paraId="009E9837"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.167</w:t>
            </w:r>
          </w:p>
        </w:tc>
        <w:tc>
          <w:tcPr>
            <w:tcW w:w="709" w:type="pct"/>
            <w:tcBorders>
              <w:top w:val="nil"/>
              <w:left w:val="nil"/>
              <w:bottom w:val="nil"/>
              <w:right w:val="nil"/>
            </w:tcBorders>
          </w:tcPr>
          <w:p w14:paraId="5F421A9E"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.173</w:t>
            </w:r>
          </w:p>
        </w:tc>
        <w:tc>
          <w:tcPr>
            <w:tcW w:w="1116" w:type="pct"/>
            <w:tcBorders>
              <w:top w:val="nil"/>
              <w:left w:val="nil"/>
              <w:bottom w:val="nil"/>
              <w:right w:val="nil"/>
            </w:tcBorders>
          </w:tcPr>
          <w:p w14:paraId="060418CA"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.653</w:t>
            </w:r>
            <w:r>
              <w:rPr>
                <w:rFonts w:ascii="Times New Roman" w:hAnsi="Times New Roman" w:cs="Times New Roman"/>
                <w:bCs/>
              </w:rPr>
              <w:t>***</w:t>
            </w:r>
          </w:p>
        </w:tc>
        <w:tc>
          <w:tcPr>
            <w:tcW w:w="709" w:type="pct"/>
            <w:tcBorders>
              <w:top w:val="nil"/>
              <w:left w:val="nil"/>
              <w:bottom w:val="nil"/>
              <w:right w:val="nil"/>
            </w:tcBorders>
          </w:tcPr>
          <w:p w14:paraId="66379FD9"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.192</w:t>
            </w:r>
          </w:p>
        </w:tc>
        <w:tc>
          <w:tcPr>
            <w:tcW w:w="566" w:type="pct"/>
            <w:tcBorders>
              <w:top w:val="nil"/>
              <w:left w:val="nil"/>
              <w:bottom w:val="nil"/>
            </w:tcBorders>
          </w:tcPr>
          <w:p w14:paraId="7EFC36F2" w14:textId="77777777" w:rsidR="00754317" w:rsidRPr="005F3DD6" w:rsidRDefault="00754317" w:rsidP="00DE04B0">
            <w:pPr>
              <w:widowControl w:val="0"/>
              <w:jc w:val="center"/>
              <w:rPr>
                <w:rFonts w:ascii="Times New Roman" w:hAnsi="Times New Roman" w:cs="Times New Roman"/>
                <w:bCs/>
              </w:rPr>
            </w:pPr>
            <w:r w:rsidRPr="005F3DD6">
              <w:rPr>
                <w:rFonts w:ascii="Times New Roman" w:hAnsi="Times New Roman" w:cs="Times New Roman"/>
                <w:bCs/>
              </w:rPr>
              <w:t>.060</w:t>
            </w:r>
          </w:p>
        </w:tc>
      </w:tr>
      <w:tr w:rsidR="00754317" w:rsidRPr="00680A5A" w14:paraId="654D6543" w14:textId="77777777" w:rsidTr="00DE04B0">
        <w:trPr>
          <w:trHeight w:val="282"/>
        </w:trPr>
        <w:tc>
          <w:tcPr>
            <w:tcW w:w="981" w:type="pct"/>
            <w:tcBorders>
              <w:top w:val="nil"/>
              <w:bottom w:val="nil"/>
              <w:right w:val="nil"/>
            </w:tcBorders>
          </w:tcPr>
          <w:p w14:paraId="00187206" w14:textId="77777777" w:rsidR="00754317" w:rsidRPr="00680A5A" w:rsidRDefault="00754317" w:rsidP="00DE04B0">
            <w:pPr>
              <w:widowControl w:val="0"/>
              <w:ind w:left="159"/>
              <w:jc w:val="both"/>
              <w:rPr>
                <w:rFonts w:ascii="Times New Roman" w:hAnsi="Times New Roman" w:cs="Times New Roman"/>
              </w:rPr>
            </w:pPr>
          </w:p>
        </w:tc>
        <w:tc>
          <w:tcPr>
            <w:tcW w:w="919" w:type="pct"/>
            <w:tcBorders>
              <w:top w:val="nil"/>
              <w:left w:val="nil"/>
              <w:bottom w:val="nil"/>
              <w:right w:val="nil"/>
            </w:tcBorders>
          </w:tcPr>
          <w:p w14:paraId="44DAFD49" w14:textId="77777777" w:rsidR="00754317" w:rsidRPr="0065511B"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2033C0B3" w14:textId="77777777" w:rsidR="00754317" w:rsidRPr="0065511B" w:rsidRDefault="00754317" w:rsidP="00DE04B0">
            <w:pPr>
              <w:widowControl w:val="0"/>
              <w:jc w:val="center"/>
              <w:rPr>
                <w:rFonts w:ascii="Times New Roman" w:hAnsi="Times New Roman" w:cs="Times New Roman"/>
                <w:bCs/>
              </w:rPr>
            </w:pPr>
          </w:p>
        </w:tc>
        <w:tc>
          <w:tcPr>
            <w:tcW w:w="1116" w:type="pct"/>
            <w:tcBorders>
              <w:top w:val="nil"/>
              <w:left w:val="nil"/>
              <w:bottom w:val="nil"/>
              <w:right w:val="nil"/>
            </w:tcBorders>
          </w:tcPr>
          <w:p w14:paraId="7C7458B5"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167C151D" w14:textId="77777777" w:rsidR="00754317" w:rsidRPr="008642E0" w:rsidRDefault="00754317" w:rsidP="00DE04B0">
            <w:pPr>
              <w:widowControl w:val="0"/>
              <w:jc w:val="center"/>
              <w:rPr>
                <w:rFonts w:ascii="Times New Roman" w:hAnsi="Times New Roman" w:cs="Times New Roman"/>
                <w:bCs/>
              </w:rPr>
            </w:pPr>
          </w:p>
        </w:tc>
        <w:tc>
          <w:tcPr>
            <w:tcW w:w="566" w:type="pct"/>
            <w:tcBorders>
              <w:top w:val="nil"/>
              <w:left w:val="nil"/>
              <w:bottom w:val="nil"/>
            </w:tcBorders>
          </w:tcPr>
          <w:p w14:paraId="3142A8AB" w14:textId="77777777" w:rsidR="00754317" w:rsidRPr="005F3DD6" w:rsidRDefault="00754317" w:rsidP="00DE04B0">
            <w:pPr>
              <w:widowControl w:val="0"/>
              <w:jc w:val="center"/>
              <w:rPr>
                <w:rFonts w:ascii="Times New Roman" w:hAnsi="Times New Roman" w:cs="Times New Roman"/>
                <w:bCs/>
              </w:rPr>
            </w:pPr>
          </w:p>
        </w:tc>
      </w:tr>
      <w:tr w:rsidR="00754317" w:rsidRPr="00680A5A" w14:paraId="28F30B0A" w14:textId="77777777" w:rsidTr="00DE04B0">
        <w:trPr>
          <w:trHeight w:val="306"/>
        </w:trPr>
        <w:tc>
          <w:tcPr>
            <w:tcW w:w="981" w:type="pct"/>
            <w:tcBorders>
              <w:top w:val="nil"/>
              <w:bottom w:val="nil"/>
              <w:right w:val="nil"/>
            </w:tcBorders>
          </w:tcPr>
          <w:p w14:paraId="65329D92" w14:textId="77777777" w:rsidR="00754317" w:rsidRPr="00077914" w:rsidRDefault="00754317" w:rsidP="00DE04B0">
            <w:pPr>
              <w:widowControl w:val="0"/>
              <w:jc w:val="both"/>
              <w:rPr>
                <w:rFonts w:ascii="Times New Roman" w:hAnsi="Times New Roman" w:cs="Times New Roman"/>
              </w:rPr>
            </w:pPr>
            <w:r w:rsidRPr="00077914">
              <w:rPr>
                <w:rFonts w:ascii="Times New Roman" w:hAnsi="Times New Roman" w:cs="Times New Roman"/>
              </w:rPr>
              <w:t>Education (</w:t>
            </w:r>
            <w:r>
              <w:rPr>
                <w:rFonts w:ascii="Times New Roman" w:hAnsi="Times New Roman" w:cs="Times New Roman"/>
              </w:rPr>
              <w:t>r</w:t>
            </w:r>
            <w:r w:rsidRPr="00077914">
              <w:rPr>
                <w:rFonts w:ascii="Times New Roman" w:hAnsi="Times New Roman" w:cs="Times New Roman"/>
              </w:rPr>
              <w:t>ef</w:t>
            </w:r>
            <w:r>
              <w:rPr>
                <w:rFonts w:ascii="Times New Roman" w:hAnsi="Times New Roman" w:cs="Times New Roman"/>
              </w:rPr>
              <w:t>=</w:t>
            </w:r>
            <w:r w:rsidRPr="00077914">
              <w:rPr>
                <w:rFonts w:ascii="Times New Roman" w:hAnsi="Times New Roman" w:cs="Times New Roman"/>
              </w:rPr>
              <w:t xml:space="preserve">High </w:t>
            </w:r>
            <w:r>
              <w:rPr>
                <w:rFonts w:ascii="Times New Roman" w:hAnsi="Times New Roman" w:cs="Times New Roman"/>
              </w:rPr>
              <w:t>s</w:t>
            </w:r>
            <w:r w:rsidRPr="00077914">
              <w:rPr>
                <w:rFonts w:ascii="Times New Roman" w:hAnsi="Times New Roman" w:cs="Times New Roman"/>
              </w:rPr>
              <w:t>chool or less)</w:t>
            </w:r>
          </w:p>
        </w:tc>
        <w:tc>
          <w:tcPr>
            <w:tcW w:w="919" w:type="pct"/>
            <w:tcBorders>
              <w:top w:val="nil"/>
              <w:left w:val="nil"/>
              <w:bottom w:val="nil"/>
              <w:right w:val="nil"/>
            </w:tcBorders>
          </w:tcPr>
          <w:p w14:paraId="61D3C8E6"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.197</w:t>
            </w:r>
          </w:p>
        </w:tc>
        <w:tc>
          <w:tcPr>
            <w:tcW w:w="709" w:type="pct"/>
            <w:tcBorders>
              <w:top w:val="nil"/>
              <w:left w:val="nil"/>
              <w:bottom w:val="nil"/>
              <w:right w:val="nil"/>
            </w:tcBorders>
          </w:tcPr>
          <w:p w14:paraId="14CEF7C0"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.102</w:t>
            </w:r>
          </w:p>
        </w:tc>
        <w:tc>
          <w:tcPr>
            <w:tcW w:w="1116" w:type="pct"/>
            <w:tcBorders>
              <w:top w:val="nil"/>
              <w:left w:val="nil"/>
              <w:bottom w:val="nil"/>
              <w:right w:val="nil"/>
            </w:tcBorders>
          </w:tcPr>
          <w:p w14:paraId="63032C35"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.280</w:t>
            </w:r>
            <w:r>
              <w:rPr>
                <w:rFonts w:ascii="Times New Roman" w:hAnsi="Times New Roman" w:cs="Times New Roman"/>
                <w:bCs/>
              </w:rPr>
              <w:t>**</w:t>
            </w:r>
          </w:p>
        </w:tc>
        <w:tc>
          <w:tcPr>
            <w:tcW w:w="709" w:type="pct"/>
            <w:tcBorders>
              <w:top w:val="nil"/>
              <w:left w:val="nil"/>
              <w:bottom w:val="nil"/>
              <w:right w:val="nil"/>
            </w:tcBorders>
          </w:tcPr>
          <w:p w14:paraId="0BC3D495"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.107</w:t>
            </w:r>
          </w:p>
        </w:tc>
        <w:tc>
          <w:tcPr>
            <w:tcW w:w="566" w:type="pct"/>
            <w:tcBorders>
              <w:top w:val="nil"/>
              <w:left w:val="nil"/>
              <w:bottom w:val="nil"/>
            </w:tcBorders>
          </w:tcPr>
          <w:p w14:paraId="72BF1E1C" w14:textId="77777777" w:rsidR="00754317" w:rsidRPr="009B062F" w:rsidRDefault="00754317" w:rsidP="00DE04B0">
            <w:pPr>
              <w:widowControl w:val="0"/>
              <w:jc w:val="center"/>
              <w:rPr>
                <w:rFonts w:ascii="Times New Roman" w:hAnsi="Times New Roman" w:cs="Times New Roman"/>
                <w:bCs/>
              </w:rPr>
            </w:pPr>
            <w:r>
              <w:rPr>
                <w:rFonts w:ascii="Times New Roman" w:hAnsi="Times New Roman" w:cs="Times New Roman"/>
                <w:bCs/>
              </w:rPr>
              <w:t>.574</w:t>
            </w:r>
          </w:p>
        </w:tc>
      </w:tr>
      <w:tr w:rsidR="00754317" w:rsidRPr="00680A5A" w14:paraId="14955CAA" w14:textId="77777777" w:rsidTr="00DE04B0">
        <w:trPr>
          <w:trHeight w:val="306"/>
        </w:trPr>
        <w:tc>
          <w:tcPr>
            <w:tcW w:w="981" w:type="pct"/>
            <w:tcBorders>
              <w:top w:val="nil"/>
              <w:bottom w:val="nil"/>
              <w:right w:val="nil"/>
            </w:tcBorders>
          </w:tcPr>
          <w:p w14:paraId="0EFB43A5" w14:textId="77777777" w:rsidR="00754317" w:rsidRPr="00680A5A" w:rsidRDefault="00754317" w:rsidP="00DE04B0">
            <w:pPr>
              <w:widowControl w:val="0"/>
              <w:jc w:val="both"/>
              <w:rPr>
                <w:rFonts w:ascii="Times New Roman" w:hAnsi="Times New Roman" w:cs="Times New Roman"/>
              </w:rPr>
            </w:pPr>
          </w:p>
        </w:tc>
        <w:tc>
          <w:tcPr>
            <w:tcW w:w="919" w:type="pct"/>
            <w:tcBorders>
              <w:top w:val="nil"/>
              <w:left w:val="nil"/>
              <w:bottom w:val="nil"/>
              <w:right w:val="nil"/>
            </w:tcBorders>
          </w:tcPr>
          <w:p w14:paraId="585ECF95" w14:textId="77777777" w:rsidR="00754317" w:rsidRPr="0065511B"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484E5B46" w14:textId="77777777" w:rsidR="00754317" w:rsidRPr="0065511B" w:rsidRDefault="00754317" w:rsidP="00DE04B0">
            <w:pPr>
              <w:widowControl w:val="0"/>
              <w:jc w:val="center"/>
              <w:rPr>
                <w:rFonts w:ascii="Times New Roman" w:hAnsi="Times New Roman" w:cs="Times New Roman"/>
                <w:bCs/>
              </w:rPr>
            </w:pPr>
          </w:p>
        </w:tc>
        <w:tc>
          <w:tcPr>
            <w:tcW w:w="1116" w:type="pct"/>
            <w:tcBorders>
              <w:top w:val="nil"/>
              <w:left w:val="nil"/>
              <w:bottom w:val="nil"/>
              <w:right w:val="nil"/>
            </w:tcBorders>
          </w:tcPr>
          <w:p w14:paraId="01106599"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6D1657E6" w14:textId="77777777" w:rsidR="00754317" w:rsidRPr="008642E0" w:rsidRDefault="00754317" w:rsidP="00DE04B0">
            <w:pPr>
              <w:widowControl w:val="0"/>
              <w:jc w:val="center"/>
              <w:rPr>
                <w:rFonts w:ascii="Times New Roman" w:hAnsi="Times New Roman" w:cs="Times New Roman"/>
                <w:bCs/>
              </w:rPr>
            </w:pPr>
          </w:p>
        </w:tc>
        <w:tc>
          <w:tcPr>
            <w:tcW w:w="566" w:type="pct"/>
            <w:tcBorders>
              <w:top w:val="nil"/>
              <w:left w:val="nil"/>
              <w:bottom w:val="nil"/>
            </w:tcBorders>
          </w:tcPr>
          <w:p w14:paraId="0D37110A" w14:textId="77777777" w:rsidR="00754317" w:rsidRPr="009B062F" w:rsidRDefault="00754317" w:rsidP="00DE04B0">
            <w:pPr>
              <w:widowControl w:val="0"/>
              <w:jc w:val="center"/>
              <w:rPr>
                <w:rFonts w:ascii="Times New Roman" w:hAnsi="Times New Roman" w:cs="Times New Roman"/>
                <w:bCs/>
              </w:rPr>
            </w:pPr>
          </w:p>
        </w:tc>
      </w:tr>
      <w:tr w:rsidR="00754317" w:rsidRPr="00680A5A" w14:paraId="3008A13E" w14:textId="77777777" w:rsidTr="00DE04B0">
        <w:trPr>
          <w:trHeight w:val="282"/>
        </w:trPr>
        <w:tc>
          <w:tcPr>
            <w:tcW w:w="981" w:type="pct"/>
            <w:tcBorders>
              <w:top w:val="nil"/>
              <w:bottom w:val="nil"/>
              <w:right w:val="nil"/>
            </w:tcBorders>
          </w:tcPr>
          <w:p w14:paraId="4110A9CB"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Employed</w:t>
            </w:r>
          </w:p>
        </w:tc>
        <w:tc>
          <w:tcPr>
            <w:tcW w:w="919" w:type="pct"/>
            <w:tcBorders>
              <w:top w:val="nil"/>
              <w:left w:val="nil"/>
              <w:bottom w:val="nil"/>
              <w:right w:val="nil"/>
            </w:tcBorders>
          </w:tcPr>
          <w:p w14:paraId="374EA7E3"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.394*</w:t>
            </w:r>
          </w:p>
        </w:tc>
        <w:tc>
          <w:tcPr>
            <w:tcW w:w="709" w:type="pct"/>
            <w:tcBorders>
              <w:top w:val="nil"/>
              <w:left w:val="nil"/>
              <w:bottom w:val="nil"/>
              <w:right w:val="nil"/>
            </w:tcBorders>
          </w:tcPr>
          <w:p w14:paraId="5F8B92D1"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.181</w:t>
            </w:r>
          </w:p>
        </w:tc>
        <w:tc>
          <w:tcPr>
            <w:tcW w:w="1116" w:type="pct"/>
            <w:tcBorders>
              <w:top w:val="nil"/>
              <w:left w:val="nil"/>
              <w:bottom w:val="nil"/>
              <w:right w:val="nil"/>
            </w:tcBorders>
          </w:tcPr>
          <w:p w14:paraId="088C5696"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.479</w:t>
            </w:r>
            <w:r>
              <w:rPr>
                <w:rFonts w:ascii="Times New Roman" w:hAnsi="Times New Roman" w:cs="Times New Roman"/>
                <w:bCs/>
              </w:rPr>
              <w:t>*</w:t>
            </w:r>
          </w:p>
        </w:tc>
        <w:tc>
          <w:tcPr>
            <w:tcW w:w="709" w:type="pct"/>
            <w:tcBorders>
              <w:top w:val="nil"/>
              <w:left w:val="nil"/>
              <w:bottom w:val="nil"/>
              <w:right w:val="nil"/>
            </w:tcBorders>
          </w:tcPr>
          <w:p w14:paraId="0AE2793C"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.192</w:t>
            </w:r>
          </w:p>
        </w:tc>
        <w:tc>
          <w:tcPr>
            <w:tcW w:w="566" w:type="pct"/>
            <w:tcBorders>
              <w:top w:val="nil"/>
              <w:left w:val="nil"/>
              <w:bottom w:val="nil"/>
            </w:tcBorders>
          </w:tcPr>
          <w:p w14:paraId="2D51A3E0" w14:textId="77777777" w:rsidR="00754317" w:rsidRPr="009B062F" w:rsidRDefault="00754317" w:rsidP="00DE04B0">
            <w:pPr>
              <w:widowControl w:val="0"/>
              <w:jc w:val="center"/>
              <w:rPr>
                <w:rFonts w:ascii="Times New Roman" w:hAnsi="Times New Roman" w:cs="Times New Roman"/>
                <w:bCs/>
              </w:rPr>
            </w:pPr>
            <w:r>
              <w:rPr>
                <w:rFonts w:ascii="Times New Roman" w:hAnsi="Times New Roman" w:cs="Times New Roman"/>
                <w:bCs/>
              </w:rPr>
              <w:t>.747</w:t>
            </w:r>
          </w:p>
        </w:tc>
      </w:tr>
      <w:tr w:rsidR="00754317" w:rsidRPr="00680A5A" w14:paraId="12B4FD20" w14:textId="77777777" w:rsidTr="00DE04B0">
        <w:trPr>
          <w:trHeight w:val="306"/>
        </w:trPr>
        <w:tc>
          <w:tcPr>
            <w:tcW w:w="981" w:type="pct"/>
            <w:tcBorders>
              <w:top w:val="nil"/>
              <w:bottom w:val="nil"/>
              <w:right w:val="nil"/>
            </w:tcBorders>
          </w:tcPr>
          <w:p w14:paraId="561E8B55" w14:textId="77777777" w:rsidR="00754317" w:rsidRPr="00680A5A" w:rsidRDefault="00754317" w:rsidP="00DE04B0">
            <w:pPr>
              <w:widowControl w:val="0"/>
              <w:ind w:left="150"/>
              <w:jc w:val="both"/>
              <w:rPr>
                <w:rFonts w:ascii="Times New Roman" w:hAnsi="Times New Roman" w:cs="Times New Roman"/>
              </w:rPr>
            </w:pPr>
          </w:p>
        </w:tc>
        <w:tc>
          <w:tcPr>
            <w:tcW w:w="919" w:type="pct"/>
            <w:tcBorders>
              <w:top w:val="nil"/>
              <w:left w:val="nil"/>
              <w:bottom w:val="nil"/>
              <w:right w:val="nil"/>
            </w:tcBorders>
          </w:tcPr>
          <w:p w14:paraId="6CD4247A" w14:textId="77777777" w:rsidR="00754317" w:rsidRPr="0065511B"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21884C0A" w14:textId="77777777" w:rsidR="00754317" w:rsidRPr="0065511B" w:rsidRDefault="00754317" w:rsidP="00DE04B0">
            <w:pPr>
              <w:widowControl w:val="0"/>
              <w:jc w:val="center"/>
              <w:rPr>
                <w:rFonts w:ascii="Times New Roman" w:hAnsi="Times New Roman" w:cs="Times New Roman"/>
                <w:bCs/>
              </w:rPr>
            </w:pPr>
          </w:p>
        </w:tc>
        <w:tc>
          <w:tcPr>
            <w:tcW w:w="1116" w:type="pct"/>
            <w:tcBorders>
              <w:top w:val="nil"/>
              <w:left w:val="nil"/>
              <w:bottom w:val="nil"/>
              <w:right w:val="nil"/>
            </w:tcBorders>
          </w:tcPr>
          <w:p w14:paraId="04D9EEE2"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37AE0003" w14:textId="77777777" w:rsidR="00754317" w:rsidRPr="008642E0" w:rsidRDefault="00754317" w:rsidP="00DE04B0">
            <w:pPr>
              <w:widowControl w:val="0"/>
              <w:jc w:val="center"/>
              <w:rPr>
                <w:rFonts w:ascii="Times New Roman" w:hAnsi="Times New Roman" w:cs="Times New Roman"/>
                <w:bCs/>
              </w:rPr>
            </w:pPr>
          </w:p>
        </w:tc>
        <w:tc>
          <w:tcPr>
            <w:tcW w:w="566" w:type="pct"/>
            <w:tcBorders>
              <w:top w:val="nil"/>
              <w:left w:val="nil"/>
              <w:bottom w:val="nil"/>
            </w:tcBorders>
          </w:tcPr>
          <w:p w14:paraId="29433780" w14:textId="77777777" w:rsidR="00754317" w:rsidRPr="009B062F" w:rsidRDefault="00754317" w:rsidP="00DE04B0">
            <w:pPr>
              <w:widowControl w:val="0"/>
              <w:jc w:val="center"/>
              <w:rPr>
                <w:rFonts w:ascii="Times New Roman" w:hAnsi="Times New Roman" w:cs="Times New Roman"/>
                <w:bCs/>
              </w:rPr>
            </w:pPr>
          </w:p>
        </w:tc>
      </w:tr>
      <w:tr w:rsidR="00754317" w:rsidRPr="00680A5A" w14:paraId="033C3BEE" w14:textId="77777777" w:rsidTr="00DE04B0">
        <w:trPr>
          <w:trHeight w:val="306"/>
        </w:trPr>
        <w:tc>
          <w:tcPr>
            <w:tcW w:w="981" w:type="pct"/>
            <w:tcBorders>
              <w:top w:val="nil"/>
              <w:bottom w:val="nil"/>
              <w:right w:val="nil"/>
            </w:tcBorders>
          </w:tcPr>
          <w:p w14:paraId="445F5D03"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 xml:space="preserve">Metro </w:t>
            </w:r>
            <w:r>
              <w:rPr>
                <w:rFonts w:ascii="Times New Roman" w:hAnsi="Times New Roman" w:cs="Times New Roman"/>
              </w:rPr>
              <w:t>a</w:t>
            </w:r>
            <w:r w:rsidRPr="00680A5A">
              <w:rPr>
                <w:rFonts w:ascii="Times New Roman" w:hAnsi="Times New Roman" w:cs="Times New Roman"/>
              </w:rPr>
              <w:t>rea</w:t>
            </w:r>
          </w:p>
        </w:tc>
        <w:tc>
          <w:tcPr>
            <w:tcW w:w="919" w:type="pct"/>
            <w:tcBorders>
              <w:top w:val="nil"/>
              <w:left w:val="nil"/>
              <w:bottom w:val="nil"/>
              <w:right w:val="nil"/>
            </w:tcBorders>
          </w:tcPr>
          <w:p w14:paraId="19801243"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-.043</w:t>
            </w:r>
          </w:p>
        </w:tc>
        <w:tc>
          <w:tcPr>
            <w:tcW w:w="709" w:type="pct"/>
            <w:tcBorders>
              <w:top w:val="nil"/>
              <w:left w:val="nil"/>
              <w:bottom w:val="nil"/>
              <w:right w:val="nil"/>
            </w:tcBorders>
          </w:tcPr>
          <w:p w14:paraId="61494378"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.216</w:t>
            </w:r>
          </w:p>
        </w:tc>
        <w:tc>
          <w:tcPr>
            <w:tcW w:w="1116" w:type="pct"/>
            <w:tcBorders>
              <w:top w:val="nil"/>
              <w:left w:val="nil"/>
              <w:bottom w:val="nil"/>
              <w:right w:val="nil"/>
            </w:tcBorders>
          </w:tcPr>
          <w:p w14:paraId="52AE3619" w14:textId="77777777" w:rsidR="00754317" w:rsidRPr="008642E0" w:rsidRDefault="00754317" w:rsidP="00DE04B0">
            <w:pPr>
              <w:widowControl w:val="0"/>
              <w:jc w:val="center"/>
              <w:rPr>
                <w:rFonts w:ascii="Times New Roman" w:hAnsi="Times New Roman" w:cs="Times New Roman"/>
                <w:bCs/>
              </w:rPr>
            </w:pPr>
            <w:r>
              <w:rPr>
                <w:rFonts w:ascii="Times New Roman" w:hAnsi="Times New Roman" w:cs="Times New Roman"/>
                <w:bCs/>
              </w:rPr>
              <w:t>-</w:t>
            </w:r>
            <w:r w:rsidRPr="008642E0">
              <w:rPr>
                <w:rFonts w:ascii="Times New Roman" w:hAnsi="Times New Roman" w:cs="Times New Roman"/>
                <w:bCs/>
              </w:rPr>
              <w:t>.067</w:t>
            </w:r>
          </w:p>
        </w:tc>
        <w:tc>
          <w:tcPr>
            <w:tcW w:w="709" w:type="pct"/>
            <w:tcBorders>
              <w:top w:val="nil"/>
              <w:left w:val="nil"/>
              <w:bottom w:val="nil"/>
              <w:right w:val="nil"/>
            </w:tcBorders>
          </w:tcPr>
          <w:p w14:paraId="005E3F51"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.243</w:t>
            </w:r>
          </w:p>
        </w:tc>
        <w:tc>
          <w:tcPr>
            <w:tcW w:w="566" w:type="pct"/>
            <w:tcBorders>
              <w:top w:val="nil"/>
              <w:left w:val="nil"/>
              <w:bottom w:val="nil"/>
            </w:tcBorders>
          </w:tcPr>
          <w:p w14:paraId="3AAFBEEC" w14:textId="77777777" w:rsidR="00754317" w:rsidRPr="009B062F" w:rsidRDefault="00754317" w:rsidP="00DE04B0">
            <w:pPr>
              <w:widowControl w:val="0"/>
              <w:jc w:val="center"/>
              <w:rPr>
                <w:rFonts w:ascii="Times New Roman" w:hAnsi="Times New Roman" w:cs="Times New Roman"/>
                <w:bCs/>
              </w:rPr>
            </w:pPr>
            <w:r>
              <w:rPr>
                <w:rFonts w:ascii="Times New Roman" w:hAnsi="Times New Roman" w:cs="Times New Roman"/>
                <w:bCs/>
              </w:rPr>
              <w:t>.941</w:t>
            </w:r>
          </w:p>
        </w:tc>
      </w:tr>
      <w:tr w:rsidR="00754317" w:rsidRPr="00680A5A" w14:paraId="587B1F18" w14:textId="77777777" w:rsidTr="00DE04B0">
        <w:trPr>
          <w:trHeight w:val="282"/>
        </w:trPr>
        <w:tc>
          <w:tcPr>
            <w:tcW w:w="981" w:type="pct"/>
            <w:tcBorders>
              <w:top w:val="nil"/>
              <w:bottom w:val="nil"/>
              <w:right w:val="nil"/>
            </w:tcBorders>
          </w:tcPr>
          <w:p w14:paraId="38D3D34E" w14:textId="77777777" w:rsidR="00754317" w:rsidRPr="00680A5A" w:rsidRDefault="00754317" w:rsidP="00DE04B0">
            <w:pPr>
              <w:widowControl w:val="0"/>
              <w:jc w:val="both"/>
              <w:rPr>
                <w:rFonts w:ascii="Times New Roman" w:hAnsi="Times New Roman" w:cs="Times New Roman"/>
              </w:rPr>
            </w:pPr>
          </w:p>
        </w:tc>
        <w:tc>
          <w:tcPr>
            <w:tcW w:w="919" w:type="pct"/>
            <w:tcBorders>
              <w:top w:val="nil"/>
              <w:left w:val="nil"/>
              <w:bottom w:val="nil"/>
              <w:right w:val="nil"/>
            </w:tcBorders>
          </w:tcPr>
          <w:p w14:paraId="315E39DF" w14:textId="77777777" w:rsidR="00754317" w:rsidRPr="0065511B"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06DEE506" w14:textId="77777777" w:rsidR="00754317" w:rsidRPr="0065511B" w:rsidRDefault="00754317" w:rsidP="00DE04B0">
            <w:pPr>
              <w:widowControl w:val="0"/>
              <w:jc w:val="center"/>
              <w:rPr>
                <w:rFonts w:ascii="Times New Roman" w:hAnsi="Times New Roman" w:cs="Times New Roman"/>
                <w:bCs/>
              </w:rPr>
            </w:pPr>
          </w:p>
        </w:tc>
        <w:tc>
          <w:tcPr>
            <w:tcW w:w="1116" w:type="pct"/>
            <w:tcBorders>
              <w:top w:val="nil"/>
              <w:left w:val="nil"/>
              <w:bottom w:val="nil"/>
              <w:right w:val="nil"/>
            </w:tcBorders>
          </w:tcPr>
          <w:p w14:paraId="3004D5D2"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448BAD6F" w14:textId="77777777" w:rsidR="00754317" w:rsidRPr="008642E0" w:rsidRDefault="00754317" w:rsidP="00DE04B0">
            <w:pPr>
              <w:widowControl w:val="0"/>
              <w:jc w:val="center"/>
              <w:rPr>
                <w:rFonts w:ascii="Times New Roman" w:hAnsi="Times New Roman" w:cs="Times New Roman"/>
                <w:bCs/>
              </w:rPr>
            </w:pPr>
          </w:p>
        </w:tc>
        <w:tc>
          <w:tcPr>
            <w:tcW w:w="566" w:type="pct"/>
            <w:tcBorders>
              <w:top w:val="nil"/>
              <w:left w:val="nil"/>
              <w:bottom w:val="nil"/>
            </w:tcBorders>
          </w:tcPr>
          <w:p w14:paraId="3D89547D" w14:textId="77777777" w:rsidR="00754317" w:rsidRPr="009B062F" w:rsidRDefault="00754317" w:rsidP="00DE04B0">
            <w:pPr>
              <w:widowControl w:val="0"/>
              <w:jc w:val="center"/>
              <w:rPr>
                <w:rFonts w:ascii="Times New Roman" w:hAnsi="Times New Roman" w:cs="Times New Roman"/>
                <w:bCs/>
              </w:rPr>
            </w:pPr>
          </w:p>
        </w:tc>
      </w:tr>
      <w:tr w:rsidR="00754317" w:rsidRPr="00680A5A" w14:paraId="579AAFA8" w14:textId="77777777" w:rsidTr="00DE04B0">
        <w:trPr>
          <w:trHeight w:val="306"/>
        </w:trPr>
        <w:tc>
          <w:tcPr>
            <w:tcW w:w="981" w:type="pct"/>
            <w:tcBorders>
              <w:top w:val="nil"/>
              <w:bottom w:val="nil"/>
              <w:right w:val="nil"/>
            </w:tcBorders>
          </w:tcPr>
          <w:p w14:paraId="0664B3D7"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Income greater $60K</w:t>
            </w:r>
          </w:p>
        </w:tc>
        <w:tc>
          <w:tcPr>
            <w:tcW w:w="919" w:type="pct"/>
            <w:tcBorders>
              <w:top w:val="nil"/>
              <w:left w:val="nil"/>
              <w:bottom w:val="nil"/>
              <w:right w:val="nil"/>
            </w:tcBorders>
          </w:tcPr>
          <w:p w14:paraId="6053E398"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1.075***</w:t>
            </w:r>
          </w:p>
        </w:tc>
        <w:tc>
          <w:tcPr>
            <w:tcW w:w="709" w:type="pct"/>
            <w:tcBorders>
              <w:top w:val="nil"/>
              <w:left w:val="nil"/>
              <w:bottom w:val="nil"/>
              <w:right w:val="nil"/>
            </w:tcBorders>
          </w:tcPr>
          <w:p w14:paraId="0D4F29AB"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.181</w:t>
            </w:r>
          </w:p>
        </w:tc>
        <w:tc>
          <w:tcPr>
            <w:tcW w:w="1116" w:type="pct"/>
            <w:tcBorders>
              <w:top w:val="nil"/>
              <w:left w:val="nil"/>
              <w:bottom w:val="nil"/>
              <w:right w:val="nil"/>
            </w:tcBorders>
          </w:tcPr>
          <w:p w14:paraId="30FE4ABB"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.003</w:t>
            </w:r>
          </w:p>
        </w:tc>
        <w:tc>
          <w:tcPr>
            <w:tcW w:w="709" w:type="pct"/>
            <w:tcBorders>
              <w:top w:val="nil"/>
              <w:left w:val="nil"/>
              <w:bottom w:val="nil"/>
              <w:right w:val="nil"/>
            </w:tcBorders>
          </w:tcPr>
          <w:p w14:paraId="2685B7F5"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.200</w:t>
            </w:r>
          </w:p>
        </w:tc>
        <w:tc>
          <w:tcPr>
            <w:tcW w:w="566" w:type="pct"/>
            <w:tcBorders>
              <w:top w:val="nil"/>
              <w:left w:val="nil"/>
              <w:bottom w:val="nil"/>
            </w:tcBorders>
          </w:tcPr>
          <w:p w14:paraId="72EF0B8A" w14:textId="77777777" w:rsidR="00754317" w:rsidRPr="00116AE7" w:rsidRDefault="00754317" w:rsidP="00DE04B0">
            <w:pPr>
              <w:widowControl w:val="0"/>
              <w:jc w:val="center"/>
              <w:rPr>
                <w:rFonts w:ascii="Times New Roman" w:hAnsi="Times New Roman" w:cs="Times New Roman"/>
                <w:b/>
              </w:rPr>
            </w:pPr>
            <w:r w:rsidRPr="00116AE7">
              <w:rPr>
                <w:rFonts w:ascii="Times New Roman" w:hAnsi="Times New Roman" w:cs="Times New Roman"/>
                <w:b/>
              </w:rPr>
              <w:t>&lt;.001</w:t>
            </w:r>
            <w:r>
              <w:rPr>
                <w:rFonts w:ascii="Times New Roman" w:hAnsi="Times New Roman" w:cs="Times New Roman"/>
                <w:b/>
              </w:rPr>
              <w:t>***</w:t>
            </w:r>
          </w:p>
        </w:tc>
      </w:tr>
      <w:tr w:rsidR="00754317" w:rsidRPr="00680A5A" w14:paraId="432D6063" w14:textId="77777777" w:rsidTr="00DE04B0">
        <w:trPr>
          <w:trHeight w:val="306"/>
        </w:trPr>
        <w:tc>
          <w:tcPr>
            <w:tcW w:w="981" w:type="pct"/>
            <w:tcBorders>
              <w:top w:val="nil"/>
              <w:bottom w:val="nil"/>
              <w:right w:val="nil"/>
            </w:tcBorders>
          </w:tcPr>
          <w:p w14:paraId="6451AA0E" w14:textId="77777777" w:rsidR="00754317" w:rsidRPr="00680A5A" w:rsidRDefault="00754317" w:rsidP="00DE04B0">
            <w:pPr>
              <w:widowControl w:val="0"/>
              <w:ind w:left="150"/>
              <w:jc w:val="both"/>
              <w:rPr>
                <w:rFonts w:ascii="Times New Roman" w:hAnsi="Times New Roman" w:cs="Times New Roman"/>
              </w:rPr>
            </w:pPr>
          </w:p>
        </w:tc>
        <w:tc>
          <w:tcPr>
            <w:tcW w:w="919" w:type="pct"/>
            <w:tcBorders>
              <w:top w:val="nil"/>
              <w:left w:val="nil"/>
              <w:bottom w:val="nil"/>
              <w:right w:val="nil"/>
            </w:tcBorders>
          </w:tcPr>
          <w:p w14:paraId="2BF5B5C0" w14:textId="77777777" w:rsidR="00754317" w:rsidRPr="0065511B"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0C4A585A" w14:textId="77777777" w:rsidR="00754317" w:rsidRPr="0065511B" w:rsidRDefault="00754317" w:rsidP="00DE04B0">
            <w:pPr>
              <w:widowControl w:val="0"/>
              <w:jc w:val="center"/>
              <w:rPr>
                <w:rFonts w:ascii="Times New Roman" w:hAnsi="Times New Roman" w:cs="Times New Roman"/>
                <w:bCs/>
              </w:rPr>
            </w:pPr>
          </w:p>
        </w:tc>
        <w:tc>
          <w:tcPr>
            <w:tcW w:w="1116" w:type="pct"/>
            <w:tcBorders>
              <w:top w:val="nil"/>
              <w:left w:val="nil"/>
              <w:bottom w:val="nil"/>
              <w:right w:val="nil"/>
            </w:tcBorders>
          </w:tcPr>
          <w:p w14:paraId="1B2C20C1" w14:textId="77777777" w:rsidR="00754317" w:rsidRPr="0065511B"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06F15E77" w14:textId="77777777" w:rsidR="00754317" w:rsidRPr="0065511B" w:rsidRDefault="00754317" w:rsidP="00DE04B0">
            <w:pPr>
              <w:widowControl w:val="0"/>
              <w:jc w:val="center"/>
              <w:rPr>
                <w:rFonts w:ascii="Times New Roman" w:hAnsi="Times New Roman" w:cs="Times New Roman"/>
                <w:bCs/>
              </w:rPr>
            </w:pPr>
          </w:p>
        </w:tc>
        <w:tc>
          <w:tcPr>
            <w:tcW w:w="566" w:type="pct"/>
            <w:tcBorders>
              <w:top w:val="nil"/>
              <w:left w:val="nil"/>
              <w:bottom w:val="nil"/>
            </w:tcBorders>
          </w:tcPr>
          <w:p w14:paraId="74C1A03E" w14:textId="77777777" w:rsidR="00754317" w:rsidRPr="009B062F" w:rsidRDefault="00754317" w:rsidP="00DE04B0">
            <w:pPr>
              <w:widowControl w:val="0"/>
              <w:jc w:val="center"/>
              <w:rPr>
                <w:rFonts w:ascii="Times New Roman" w:hAnsi="Times New Roman" w:cs="Times New Roman"/>
                <w:bCs/>
              </w:rPr>
            </w:pPr>
          </w:p>
        </w:tc>
      </w:tr>
      <w:tr w:rsidR="00754317" w:rsidRPr="00680A5A" w14:paraId="7DCD9785" w14:textId="77777777" w:rsidTr="00DE04B0">
        <w:trPr>
          <w:trHeight w:val="282"/>
        </w:trPr>
        <w:tc>
          <w:tcPr>
            <w:tcW w:w="981" w:type="pct"/>
            <w:tcBorders>
              <w:top w:val="nil"/>
              <w:bottom w:val="single" w:sz="4" w:space="0" w:color="auto"/>
              <w:right w:val="nil"/>
            </w:tcBorders>
          </w:tcPr>
          <w:p w14:paraId="3ED7852A"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 xml:space="preserve">Constant </w:t>
            </w:r>
          </w:p>
        </w:tc>
        <w:tc>
          <w:tcPr>
            <w:tcW w:w="919" w:type="pct"/>
            <w:tcBorders>
              <w:top w:val="nil"/>
              <w:left w:val="nil"/>
              <w:bottom w:val="single" w:sz="4" w:space="0" w:color="auto"/>
              <w:right w:val="nil"/>
            </w:tcBorders>
          </w:tcPr>
          <w:p w14:paraId="6D1C75DF"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7.851</w:t>
            </w:r>
          </w:p>
        </w:tc>
        <w:tc>
          <w:tcPr>
            <w:tcW w:w="709" w:type="pct"/>
            <w:tcBorders>
              <w:top w:val="nil"/>
              <w:left w:val="nil"/>
              <w:bottom w:val="single" w:sz="4" w:space="0" w:color="auto"/>
              <w:right w:val="nil"/>
            </w:tcBorders>
          </w:tcPr>
          <w:p w14:paraId="77E2CF24"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.406</w:t>
            </w:r>
          </w:p>
        </w:tc>
        <w:tc>
          <w:tcPr>
            <w:tcW w:w="1116" w:type="pct"/>
            <w:tcBorders>
              <w:top w:val="nil"/>
              <w:left w:val="nil"/>
              <w:bottom w:val="single" w:sz="4" w:space="0" w:color="auto"/>
              <w:right w:val="nil"/>
            </w:tcBorders>
          </w:tcPr>
          <w:p w14:paraId="53317DE8"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7.235</w:t>
            </w:r>
          </w:p>
        </w:tc>
        <w:tc>
          <w:tcPr>
            <w:tcW w:w="709" w:type="pct"/>
            <w:tcBorders>
              <w:top w:val="nil"/>
              <w:left w:val="nil"/>
              <w:bottom w:val="single" w:sz="4" w:space="0" w:color="auto"/>
              <w:right w:val="nil"/>
            </w:tcBorders>
          </w:tcPr>
          <w:p w14:paraId="2CB8016D"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.431</w:t>
            </w:r>
          </w:p>
        </w:tc>
        <w:tc>
          <w:tcPr>
            <w:tcW w:w="566" w:type="pct"/>
            <w:tcBorders>
              <w:top w:val="nil"/>
              <w:left w:val="nil"/>
              <w:bottom w:val="single" w:sz="4" w:space="0" w:color="auto"/>
            </w:tcBorders>
          </w:tcPr>
          <w:p w14:paraId="2A1B8BC4" w14:textId="77777777" w:rsidR="00754317" w:rsidRPr="009B062F" w:rsidRDefault="00754317" w:rsidP="00DE04B0">
            <w:pPr>
              <w:widowControl w:val="0"/>
              <w:jc w:val="center"/>
              <w:rPr>
                <w:rFonts w:ascii="Times New Roman" w:hAnsi="Times New Roman" w:cs="Times New Roman"/>
                <w:bCs/>
              </w:rPr>
            </w:pPr>
            <w:r>
              <w:rPr>
                <w:rFonts w:ascii="Times New Roman" w:hAnsi="Times New Roman" w:cs="Times New Roman"/>
                <w:bCs/>
              </w:rPr>
              <w:t>.298</w:t>
            </w:r>
          </w:p>
        </w:tc>
      </w:tr>
      <w:tr w:rsidR="00754317" w:rsidRPr="00680A5A" w14:paraId="0D13FDCC" w14:textId="77777777" w:rsidTr="00DE04B0">
        <w:trPr>
          <w:trHeight w:val="282"/>
        </w:trPr>
        <w:tc>
          <w:tcPr>
            <w:tcW w:w="981" w:type="pct"/>
            <w:tcBorders>
              <w:top w:val="single" w:sz="4" w:space="0" w:color="auto"/>
              <w:right w:val="nil"/>
            </w:tcBorders>
          </w:tcPr>
          <w:p w14:paraId="533AC7CB" w14:textId="77777777" w:rsidR="00754317" w:rsidRPr="0091528E" w:rsidRDefault="00754317" w:rsidP="00DE04B0">
            <w:pPr>
              <w:widowControl w:val="0"/>
              <w:jc w:val="both"/>
              <w:rPr>
                <w:rFonts w:ascii="Times New Roman" w:hAnsi="Times New Roman" w:cs="Times New Roman"/>
                <w:i/>
                <w:iCs/>
              </w:rPr>
            </w:pPr>
            <w:r>
              <w:rPr>
                <w:rFonts w:ascii="Times New Roman" w:hAnsi="Times New Roman" w:cs="Times New Roman"/>
              </w:rPr>
              <w:t xml:space="preserve">Model </w:t>
            </w:r>
            <w:r>
              <w:rPr>
                <w:rFonts w:ascii="Times New Roman" w:hAnsi="Times New Roman" w:cs="Times New Roman"/>
                <w:i/>
                <w:iCs/>
              </w:rPr>
              <w:t>F</w:t>
            </w:r>
            <w:r>
              <w:rPr>
                <w:rFonts w:ascii="Times New Roman" w:hAnsi="Times New Roman" w:cs="Times New Roman"/>
              </w:rPr>
              <w:t xml:space="preserve">, </w:t>
            </w:r>
            <w:r>
              <w:rPr>
                <w:rFonts w:ascii="Times New Roman" w:hAnsi="Times New Roman" w:cs="Times New Roman"/>
                <w:i/>
                <w:iCs/>
              </w:rPr>
              <w:t>p</w:t>
            </w:r>
          </w:p>
        </w:tc>
        <w:tc>
          <w:tcPr>
            <w:tcW w:w="1628" w:type="pct"/>
            <w:gridSpan w:val="2"/>
            <w:tcBorders>
              <w:top w:val="single" w:sz="4" w:space="0" w:color="auto"/>
              <w:left w:val="nil"/>
              <w:right w:val="nil"/>
            </w:tcBorders>
          </w:tcPr>
          <w:p w14:paraId="110FA7F7"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 xml:space="preserve">9.036, </w:t>
            </w:r>
            <w:r>
              <w:rPr>
                <w:rFonts w:ascii="Times New Roman" w:hAnsi="Times New Roman" w:cs="Times New Roman"/>
                <w:bCs/>
                <w:i/>
                <w:iCs/>
              </w:rPr>
              <w:t>p</w:t>
            </w:r>
            <w:r w:rsidRPr="00DA4F48">
              <w:rPr>
                <w:rFonts w:ascii="Times New Roman" w:hAnsi="Times New Roman" w:cs="Times New Roman"/>
                <w:bCs/>
              </w:rPr>
              <w:t>&lt;.001</w:t>
            </w:r>
          </w:p>
        </w:tc>
        <w:tc>
          <w:tcPr>
            <w:tcW w:w="1825" w:type="pct"/>
            <w:gridSpan w:val="2"/>
            <w:tcBorders>
              <w:top w:val="single" w:sz="4" w:space="0" w:color="auto"/>
              <w:left w:val="nil"/>
              <w:right w:val="nil"/>
            </w:tcBorders>
          </w:tcPr>
          <w:p w14:paraId="20AB73D1"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 xml:space="preserve">5.904, </w:t>
            </w:r>
            <w:r>
              <w:rPr>
                <w:rFonts w:ascii="Times New Roman" w:hAnsi="Times New Roman" w:cs="Times New Roman"/>
                <w:bCs/>
                <w:i/>
                <w:iCs/>
              </w:rPr>
              <w:t>p</w:t>
            </w:r>
            <w:r w:rsidRPr="00DA4F48">
              <w:rPr>
                <w:rFonts w:ascii="Times New Roman" w:hAnsi="Times New Roman" w:cs="Times New Roman"/>
                <w:bCs/>
              </w:rPr>
              <w:t>&lt;.001</w:t>
            </w:r>
          </w:p>
        </w:tc>
        <w:tc>
          <w:tcPr>
            <w:tcW w:w="566" w:type="pct"/>
            <w:tcBorders>
              <w:top w:val="single" w:sz="4" w:space="0" w:color="auto"/>
              <w:left w:val="nil"/>
            </w:tcBorders>
          </w:tcPr>
          <w:p w14:paraId="6C86DE88" w14:textId="77777777" w:rsidR="00754317" w:rsidRPr="0065511B" w:rsidRDefault="00754317" w:rsidP="00DE04B0">
            <w:pPr>
              <w:widowControl w:val="0"/>
              <w:jc w:val="center"/>
              <w:rPr>
                <w:rFonts w:ascii="Times New Roman" w:hAnsi="Times New Roman" w:cs="Times New Roman"/>
                <w:bCs/>
              </w:rPr>
            </w:pPr>
          </w:p>
        </w:tc>
      </w:tr>
    </w:tbl>
    <w:p w14:paraId="52FC2E49" w14:textId="77777777" w:rsidR="00754317" w:rsidRDefault="00754317" w:rsidP="00754317">
      <w:pPr>
        <w:widowControl w:val="0"/>
        <w:rPr>
          <w:rFonts w:ascii="Times New Roman" w:eastAsia="Times New Roman" w:hAnsi="Times New Roman" w:cs="Times New Roman"/>
          <w:sz w:val="24"/>
          <w:szCs w:val="24"/>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2F8882AF" w14:textId="77777777" w:rsidR="00754317" w:rsidRPr="00E0033E" w:rsidRDefault="00754317" w:rsidP="00754317">
      <w:pPr>
        <w:spacing w:line="480" w:lineRule="auto"/>
        <w:ind w:firstLine="720"/>
        <w:rPr>
          <w:rFonts w:ascii="Times New Roman" w:eastAsia="Times New Roman" w:hAnsi="Times New Roman" w:cs="Times New Roman"/>
        </w:rPr>
      </w:pPr>
      <w:r>
        <w:rPr>
          <w:rFonts w:ascii="Times New Roman" w:eastAsia="Times New Roman" w:hAnsi="Times New Roman" w:cs="Times New Roman"/>
          <w:sz w:val="24"/>
          <w:szCs w:val="24"/>
        </w:rPr>
        <w:t>T</w:t>
      </w:r>
      <w:r w:rsidRPr="001D4377">
        <w:rPr>
          <w:rFonts w:ascii="Times New Roman" w:eastAsia="Times New Roman" w:hAnsi="Times New Roman" w:cs="Times New Roman"/>
          <w:sz w:val="24"/>
          <w:szCs w:val="24"/>
        </w:rPr>
        <w:t>able 1</w:t>
      </w:r>
      <w:r>
        <w:rPr>
          <w:rFonts w:ascii="Times New Roman" w:eastAsia="Times New Roman" w:hAnsi="Times New Roman" w:cs="Times New Roman"/>
          <w:sz w:val="24"/>
          <w:szCs w:val="24"/>
        </w:rPr>
        <w:t xml:space="preserve">4 reports the findings from </w:t>
      </w:r>
      <w:r w:rsidRPr="001D4377">
        <w:rPr>
          <w:rFonts w:ascii="Times New Roman" w:eastAsia="Times New Roman" w:hAnsi="Times New Roman" w:cs="Times New Roman"/>
          <w:sz w:val="24"/>
          <w:szCs w:val="24"/>
        </w:rPr>
        <w:t>gender</w:t>
      </w:r>
      <w:r>
        <w:rPr>
          <w:rFonts w:ascii="Times New Roman" w:eastAsia="Times New Roman" w:hAnsi="Times New Roman" w:cs="Times New Roman"/>
          <w:sz w:val="24"/>
          <w:szCs w:val="24"/>
        </w:rPr>
        <w:t xml:space="preserve">-stratified models examining </w:t>
      </w:r>
      <w:r w:rsidRPr="001D4377">
        <w:rPr>
          <w:rFonts w:ascii="Times New Roman" w:eastAsia="Times New Roman" w:hAnsi="Times New Roman" w:cs="Times New Roman"/>
          <w:sz w:val="24"/>
          <w:szCs w:val="24"/>
        </w:rPr>
        <w:t xml:space="preserve">the relationships between positive experiences of aging and </w:t>
      </w:r>
      <w:r>
        <w:rPr>
          <w:rFonts w:ascii="Times New Roman" w:eastAsia="Times New Roman" w:hAnsi="Times New Roman" w:cs="Times New Roman"/>
          <w:sz w:val="24"/>
          <w:szCs w:val="24"/>
        </w:rPr>
        <w:t>e</w:t>
      </w:r>
      <w:r w:rsidRPr="00187534">
        <w:rPr>
          <w:rFonts w:ascii="Times New Roman" w:eastAsia="Times New Roman" w:hAnsi="Times New Roman" w:cs="Times New Roman"/>
          <w:sz w:val="24"/>
          <w:szCs w:val="24"/>
        </w:rPr>
        <w:t>ndorsement to invest efforts in looking younger</w:t>
      </w:r>
      <w:r w:rsidRPr="001D43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More positive experiences of aging were associated with greater e</w:t>
      </w:r>
      <w:r w:rsidRPr="00187534">
        <w:rPr>
          <w:rFonts w:ascii="Times New Roman" w:eastAsia="Times New Roman" w:hAnsi="Times New Roman" w:cs="Times New Roman"/>
          <w:sz w:val="24"/>
          <w:szCs w:val="24"/>
        </w:rPr>
        <w:t xml:space="preserve">ndorsement to invest efforts in looking younger </w:t>
      </w:r>
      <w:r>
        <w:rPr>
          <w:rFonts w:ascii="Times New Roman" w:eastAsia="Times New Roman" w:hAnsi="Times New Roman" w:cs="Times New Roman"/>
          <w:sz w:val="24"/>
          <w:szCs w:val="24"/>
        </w:rPr>
        <w:t xml:space="preserve">for both women </w:t>
      </w:r>
      <w:r w:rsidRPr="0013646D">
        <w:rPr>
          <w:rFonts w:ascii="Times New Roman" w:eastAsia="Times New Roman" w:hAnsi="Times New Roman" w:cs="Times New Roman"/>
          <w:sz w:val="24"/>
          <w:szCs w:val="24"/>
        </w:rPr>
        <w:t>(</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483</w:t>
      </w:r>
      <w:r w:rsidRPr="0013646D">
        <w:rPr>
          <w:rFonts w:ascii="Times New Roman" w:eastAsia="Times New Roman" w:hAnsi="Times New Roman" w:cs="Times New Roman"/>
          <w:sz w:val="24"/>
          <w:szCs w:val="24"/>
        </w:rPr>
        <w:t>, SE=.</w:t>
      </w:r>
      <w:r>
        <w:rPr>
          <w:rFonts w:ascii="Times New Roman" w:eastAsia="Times New Roman" w:hAnsi="Times New Roman" w:cs="Times New Roman"/>
          <w:sz w:val="24"/>
          <w:szCs w:val="24"/>
        </w:rPr>
        <w:t>104</w:t>
      </w:r>
      <w:r w:rsidRPr="0013646D">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 xml:space="preserve"> </w:t>
      </w:r>
      <w:r w:rsidRPr="0013646D">
        <w:rPr>
          <w:rFonts w:ascii="Times New Roman" w:eastAsia="Times New Roman" w:hAnsi="Times New Roman" w:cs="Times New Roman"/>
          <w:sz w:val="24"/>
          <w:szCs w:val="24"/>
        </w:rPr>
        <w:t>&lt;.001)</w:t>
      </w:r>
      <w:r>
        <w:rPr>
          <w:rFonts w:ascii="Times New Roman" w:eastAsia="Times New Roman" w:hAnsi="Times New Roman" w:cs="Times New Roman"/>
          <w:sz w:val="24"/>
          <w:szCs w:val="24"/>
        </w:rPr>
        <w:t xml:space="preserve"> and men </w:t>
      </w:r>
      <w:r w:rsidRPr="0013646D">
        <w:rPr>
          <w:rFonts w:ascii="Times New Roman" w:eastAsia="Times New Roman" w:hAnsi="Times New Roman" w:cs="Times New Roman"/>
          <w:sz w:val="24"/>
          <w:szCs w:val="24"/>
        </w:rPr>
        <w:t>(</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493</w:t>
      </w:r>
      <w:r w:rsidRPr="0013646D">
        <w:rPr>
          <w:rFonts w:ascii="Times New Roman" w:eastAsia="Times New Roman" w:hAnsi="Times New Roman" w:cs="Times New Roman"/>
          <w:sz w:val="24"/>
          <w:szCs w:val="24"/>
        </w:rPr>
        <w:t>, SE=.</w:t>
      </w:r>
      <w:r>
        <w:rPr>
          <w:rFonts w:ascii="Times New Roman" w:eastAsia="Times New Roman" w:hAnsi="Times New Roman" w:cs="Times New Roman"/>
          <w:sz w:val="24"/>
          <w:szCs w:val="24"/>
        </w:rPr>
        <w:t>111</w:t>
      </w:r>
      <w:r w:rsidRPr="0013646D">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 xml:space="preserve"> </w:t>
      </w:r>
      <w:r w:rsidRPr="0013646D">
        <w:rPr>
          <w:rFonts w:ascii="Times New Roman" w:eastAsia="Times New Roman" w:hAnsi="Times New Roman" w:cs="Times New Roman"/>
          <w:sz w:val="24"/>
          <w:szCs w:val="24"/>
        </w:rPr>
        <w:t>&lt;.001)</w:t>
      </w:r>
      <w:r>
        <w:rPr>
          <w:rFonts w:ascii="Times New Roman" w:eastAsia="Times New Roman" w:hAnsi="Times New Roman" w:cs="Times New Roman"/>
          <w:sz w:val="24"/>
          <w:szCs w:val="24"/>
        </w:rPr>
        <w:t xml:space="preserve">. </w:t>
      </w:r>
      <w:r w:rsidRPr="001D4377">
        <w:rPr>
          <w:rFonts w:ascii="Times New Roman" w:eastAsia="Times New Roman" w:hAnsi="Times New Roman" w:cs="Times New Roman"/>
          <w:sz w:val="24"/>
          <w:szCs w:val="24"/>
        </w:rPr>
        <w:t xml:space="preserve">There were no significant </w:t>
      </w:r>
      <w:r>
        <w:rPr>
          <w:rFonts w:ascii="Times New Roman" w:eastAsia="Times New Roman" w:hAnsi="Times New Roman" w:cs="Times New Roman"/>
          <w:sz w:val="24"/>
          <w:szCs w:val="24"/>
        </w:rPr>
        <w:t xml:space="preserve">gender differences in the strength and direction of those relations </w:t>
      </w:r>
      <w:r w:rsidRPr="006657E7">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=.948)</w:t>
      </w:r>
      <w:r w:rsidRPr="006657E7">
        <w:rPr>
          <w:rFonts w:ascii="Times New Roman" w:eastAsia="Times New Roman" w:hAnsi="Times New Roman" w:cs="Times New Roman"/>
          <w:i/>
          <w:iCs/>
          <w:sz w:val="24"/>
          <w:szCs w:val="24"/>
        </w:rPr>
        <w:t>.</w:t>
      </w:r>
      <w:r w:rsidRPr="001D43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results did not support the hypothesis (RQ4</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that the relationship between positive experiences of aging and the e</w:t>
      </w:r>
      <w:r w:rsidRPr="00F30403">
        <w:rPr>
          <w:rFonts w:ascii="Times New Roman" w:eastAsia="Times New Roman" w:hAnsi="Times New Roman" w:cs="Times New Roman"/>
          <w:sz w:val="24"/>
          <w:szCs w:val="24"/>
        </w:rPr>
        <w:t xml:space="preserve">ndorsement to invest efforts in looking younger </w:t>
      </w:r>
      <w:r>
        <w:rPr>
          <w:rFonts w:ascii="Times New Roman" w:eastAsia="Times New Roman" w:hAnsi="Times New Roman" w:cs="Times New Roman"/>
          <w:sz w:val="24"/>
          <w:szCs w:val="24"/>
        </w:rPr>
        <w:t xml:space="preserve">be stronger for women than men. The results indicated there was no differences between the two genders. </w:t>
      </w:r>
    </w:p>
    <w:tbl>
      <w:tblPr>
        <w:tblStyle w:val="TableGrid"/>
        <w:tblW w:w="5000" w:type="pct"/>
        <w:tblBorders>
          <w:top w:val="none" w:sz="0" w:space="0" w:color="auto"/>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1796"/>
        <w:gridCol w:w="1873"/>
        <w:gridCol w:w="1634"/>
        <w:gridCol w:w="1833"/>
        <w:gridCol w:w="1358"/>
        <w:gridCol w:w="1082"/>
      </w:tblGrid>
      <w:tr w:rsidR="00754317" w:rsidRPr="00680A5A" w14:paraId="59F013B8" w14:textId="77777777" w:rsidTr="00DE04B0">
        <w:trPr>
          <w:trHeight w:val="588"/>
        </w:trPr>
        <w:tc>
          <w:tcPr>
            <w:tcW w:w="5000" w:type="pct"/>
            <w:gridSpan w:val="6"/>
            <w:tcBorders>
              <w:top w:val="nil"/>
            </w:tcBorders>
          </w:tcPr>
          <w:p w14:paraId="230A3716" w14:textId="77777777" w:rsidR="00754317" w:rsidRDefault="00754317" w:rsidP="00DE04B0">
            <w:pPr>
              <w:widowControl w:val="0"/>
              <w:rPr>
                <w:rFonts w:ascii="Times New Roman" w:hAnsi="Times New Roman" w:cs="Times New Roman"/>
                <w:b/>
              </w:rPr>
            </w:pPr>
            <w:r>
              <w:rPr>
                <w:rFonts w:ascii="Times New Roman" w:hAnsi="Times New Roman" w:cs="Times New Roman"/>
                <w:b/>
              </w:rPr>
              <w:t xml:space="preserve">Table 14. Relationships Between Positive Experiences of Aging and Endorsement to Invest </w:t>
            </w:r>
            <w:r w:rsidRPr="000630D5">
              <w:rPr>
                <w:rFonts w:ascii="Times New Roman" w:hAnsi="Times New Roman" w:cs="Times New Roman"/>
                <w:b/>
              </w:rPr>
              <w:t>in</w:t>
            </w:r>
            <w:r>
              <w:rPr>
                <w:rFonts w:ascii="Times New Roman" w:hAnsi="Times New Roman" w:cs="Times New Roman"/>
                <w:b/>
              </w:rPr>
              <w:t xml:space="preserve"> Efforts to</w:t>
            </w:r>
            <w:r w:rsidRPr="000630D5">
              <w:rPr>
                <w:rFonts w:ascii="Times New Roman" w:hAnsi="Times New Roman" w:cs="Times New Roman"/>
                <w:b/>
              </w:rPr>
              <w:t xml:space="preserve"> Looking Younger</w:t>
            </w:r>
            <w:r>
              <w:rPr>
                <w:rFonts w:ascii="Times New Roman" w:hAnsi="Times New Roman" w:cs="Times New Roman"/>
                <w:b/>
              </w:rPr>
              <w:t xml:space="preserve"> Stratified by Gender</w:t>
            </w:r>
          </w:p>
        </w:tc>
      </w:tr>
      <w:tr w:rsidR="00754317" w:rsidRPr="00680A5A" w14:paraId="7BE87446" w14:textId="77777777" w:rsidTr="00DE04B0">
        <w:trPr>
          <w:trHeight w:val="588"/>
        </w:trPr>
        <w:tc>
          <w:tcPr>
            <w:tcW w:w="2769" w:type="pct"/>
            <w:gridSpan w:val="3"/>
            <w:tcBorders>
              <w:bottom w:val="single" w:sz="4" w:space="0" w:color="000000" w:themeColor="text1"/>
            </w:tcBorders>
          </w:tcPr>
          <w:p w14:paraId="6A3153AE"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lastRenderedPageBreak/>
              <w:t>Women (</w:t>
            </w:r>
            <w:r w:rsidRPr="00931B29">
              <w:rPr>
                <w:rFonts w:ascii="Times New Roman" w:hAnsi="Times New Roman" w:cs="Times New Roman"/>
                <w:b/>
                <w:i/>
                <w:iCs/>
              </w:rPr>
              <w:t>N</w:t>
            </w:r>
            <w:r>
              <w:rPr>
                <w:rFonts w:ascii="Times New Roman" w:hAnsi="Times New Roman" w:cs="Times New Roman"/>
                <w:b/>
              </w:rPr>
              <w:t>=1056)</w:t>
            </w:r>
          </w:p>
        </w:tc>
        <w:tc>
          <w:tcPr>
            <w:tcW w:w="2231" w:type="pct"/>
            <w:gridSpan w:val="3"/>
            <w:tcBorders>
              <w:top w:val="single" w:sz="4" w:space="0" w:color="000000" w:themeColor="text1"/>
              <w:bottom w:val="single" w:sz="4" w:space="0" w:color="000000" w:themeColor="text1"/>
            </w:tcBorders>
          </w:tcPr>
          <w:p w14:paraId="01643240"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Men </w:t>
            </w:r>
            <w:r w:rsidRPr="00181FD8">
              <w:rPr>
                <w:rFonts w:ascii="Times New Roman" w:hAnsi="Times New Roman" w:cs="Times New Roman"/>
                <w:b/>
              </w:rPr>
              <w:t>(</w:t>
            </w:r>
            <w:r w:rsidRPr="00931B29">
              <w:rPr>
                <w:rFonts w:ascii="Times New Roman" w:hAnsi="Times New Roman" w:cs="Times New Roman"/>
                <w:b/>
                <w:i/>
                <w:iCs/>
              </w:rPr>
              <w:t>N</w:t>
            </w:r>
            <w:r>
              <w:rPr>
                <w:rFonts w:ascii="Times New Roman" w:hAnsi="Times New Roman" w:cs="Times New Roman"/>
                <w:b/>
              </w:rPr>
              <w:t>=962)</w:t>
            </w:r>
          </w:p>
        </w:tc>
      </w:tr>
      <w:tr w:rsidR="00754317" w:rsidRPr="00680A5A" w14:paraId="7DB2FECC" w14:textId="77777777" w:rsidTr="00DE04B0">
        <w:trPr>
          <w:trHeight w:val="588"/>
        </w:trPr>
        <w:tc>
          <w:tcPr>
            <w:tcW w:w="938" w:type="pct"/>
            <w:tcBorders>
              <w:top w:val="single" w:sz="4" w:space="0" w:color="000000" w:themeColor="text1"/>
              <w:bottom w:val="single" w:sz="4" w:space="0" w:color="auto"/>
              <w:right w:val="nil"/>
            </w:tcBorders>
          </w:tcPr>
          <w:p w14:paraId="1FC19606" w14:textId="77777777" w:rsidR="00754317" w:rsidRDefault="00754317" w:rsidP="00DE04B0">
            <w:pPr>
              <w:widowControl w:val="0"/>
              <w:rPr>
                <w:rFonts w:ascii="Times New Roman" w:hAnsi="Times New Roman" w:cs="Times New Roman"/>
                <w:b/>
              </w:rPr>
            </w:pPr>
          </w:p>
          <w:p w14:paraId="60A5151B" w14:textId="77777777" w:rsidR="00754317" w:rsidRDefault="00754317" w:rsidP="00DE04B0">
            <w:pPr>
              <w:widowControl w:val="0"/>
              <w:rPr>
                <w:rFonts w:ascii="Times New Roman" w:hAnsi="Times New Roman" w:cs="Times New Roman"/>
                <w:b/>
              </w:rPr>
            </w:pPr>
          </w:p>
          <w:p w14:paraId="38279E1A" w14:textId="77777777" w:rsidR="00754317" w:rsidRPr="00680A5A" w:rsidRDefault="00754317" w:rsidP="00DE04B0">
            <w:pPr>
              <w:widowControl w:val="0"/>
              <w:rPr>
                <w:rFonts w:ascii="Times New Roman" w:hAnsi="Times New Roman" w:cs="Times New Roman"/>
                <w:b/>
              </w:rPr>
            </w:pPr>
            <w:r>
              <w:rPr>
                <w:rFonts w:ascii="Times New Roman" w:hAnsi="Times New Roman" w:cs="Times New Roman"/>
                <w:b/>
              </w:rPr>
              <w:t>Variables</w:t>
            </w:r>
          </w:p>
        </w:tc>
        <w:tc>
          <w:tcPr>
            <w:tcW w:w="978" w:type="pct"/>
            <w:tcBorders>
              <w:top w:val="single" w:sz="4" w:space="0" w:color="000000" w:themeColor="text1"/>
              <w:left w:val="nil"/>
              <w:bottom w:val="single" w:sz="4" w:space="0" w:color="auto"/>
              <w:right w:val="nil"/>
            </w:tcBorders>
          </w:tcPr>
          <w:p w14:paraId="62E9177F" w14:textId="77777777" w:rsidR="00754317" w:rsidRPr="00680A5A" w:rsidRDefault="00754317" w:rsidP="00DE04B0">
            <w:pPr>
              <w:widowControl w:val="0"/>
              <w:jc w:val="center"/>
              <w:rPr>
                <w:rFonts w:ascii="Times New Roman" w:hAnsi="Times New Roman" w:cs="Times New Roman"/>
                <w:b/>
              </w:rPr>
            </w:pPr>
            <w:r w:rsidRPr="00686BCC">
              <w:rPr>
                <w:rFonts w:ascii="Times New Roman" w:hAnsi="Times New Roman" w:cs="Times New Roman"/>
                <w:b/>
                <w:bCs/>
                <w:i/>
                <w:iCs/>
              </w:rPr>
              <w:t>b</w:t>
            </w:r>
          </w:p>
        </w:tc>
        <w:tc>
          <w:tcPr>
            <w:tcW w:w="853" w:type="pct"/>
            <w:tcBorders>
              <w:top w:val="single" w:sz="4" w:space="0" w:color="000000" w:themeColor="text1"/>
              <w:left w:val="nil"/>
              <w:bottom w:val="single" w:sz="4" w:space="0" w:color="auto"/>
              <w:right w:val="single" w:sz="4" w:space="0" w:color="000000" w:themeColor="text1"/>
            </w:tcBorders>
          </w:tcPr>
          <w:p w14:paraId="23374AFD" w14:textId="77777777" w:rsidR="00754317" w:rsidRPr="00680A5A" w:rsidRDefault="00754317" w:rsidP="00DE04B0">
            <w:pPr>
              <w:widowControl w:val="0"/>
              <w:jc w:val="center"/>
              <w:rPr>
                <w:rFonts w:ascii="Times New Roman" w:hAnsi="Times New Roman" w:cs="Times New Roman"/>
                <w:b/>
              </w:rPr>
            </w:pPr>
            <w:r w:rsidRPr="3438DE11">
              <w:rPr>
                <w:rFonts w:ascii="Times New Roman" w:hAnsi="Times New Roman" w:cs="Times New Roman"/>
                <w:b/>
                <w:bCs/>
              </w:rPr>
              <w:t>SE</w:t>
            </w:r>
          </w:p>
        </w:tc>
        <w:tc>
          <w:tcPr>
            <w:tcW w:w="957" w:type="pct"/>
            <w:tcBorders>
              <w:top w:val="single" w:sz="4" w:space="0" w:color="000000" w:themeColor="text1"/>
              <w:left w:val="single" w:sz="4" w:space="0" w:color="000000" w:themeColor="text1"/>
              <w:bottom w:val="single" w:sz="4" w:space="0" w:color="auto"/>
              <w:right w:val="nil"/>
            </w:tcBorders>
          </w:tcPr>
          <w:p w14:paraId="1B449C50" w14:textId="77777777" w:rsidR="00754317" w:rsidRDefault="00754317" w:rsidP="00DE04B0">
            <w:pPr>
              <w:widowControl w:val="0"/>
              <w:jc w:val="center"/>
              <w:rPr>
                <w:rFonts w:ascii="Times New Roman" w:hAnsi="Times New Roman" w:cs="Times New Roman"/>
                <w:b/>
              </w:rPr>
            </w:pPr>
            <w:r w:rsidRPr="00686BCC">
              <w:rPr>
                <w:rFonts w:ascii="Times New Roman" w:hAnsi="Times New Roman" w:cs="Times New Roman"/>
                <w:b/>
                <w:bCs/>
                <w:i/>
                <w:iCs/>
              </w:rPr>
              <w:t>b</w:t>
            </w:r>
          </w:p>
        </w:tc>
        <w:tc>
          <w:tcPr>
            <w:tcW w:w="709" w:type="pct"/>
            <w:tcBorders>
              <w:top w:val="single" w:sz="4" w:space="0" w:color="000000" w:themeColor="text1"/>
              <w:left w:val="nil"/>
              <w:bottom w:val="single" w:sz="4" w:space="0" w:color="auto"/>
              <w:right w:val="nil"/>
            </w:tcBorders>
          </w:tcPr>
          <w:p w14:paraId="322D58B8" w14:textId="77777777" w:rsidR="00754317" w:rsidRDefault="00754317" w:rsidP="00DE04B0">
            <w:pPr>
              <w:widowControl w:val="0"/>
              <w:jc w:val="center"/>
              <w:rPr>
                <w:rFonts w:ascii="Times New Roman" w:hAnsi="Times New Roman" w:cs="Times New Roman"/>
                <w:b/>
              </w:rPr>
            </w:pPr>
            <w:r w:rsidRPr="3438DE11">
              <w:rPr>
                <w:rFonts w:ascii="Times New Roman" w:hAnsi="Times New Roman" w:cs="Times New Roman"/>
                <w:b/>
                <w:bCs/>
              </w:rPr>
              <w:t>SE</w:t>
            </w:r>
          </w:p>
        </w:tc>
        <w:tc>
          <w:tcPr>
            <w:tcW w:w="565" w:type="pct"/>
            <w:tcBorders>
              <w:top w:val="single" w:sz="4" w:space="0" w:color="000000" w:themeColor="text1"/>
              <w:left w:val="nil"/>
              <w:bottom w:val="single" w:sz="4" w:space="0" w:color="auto"/>
            </w:tcBorders>
          </w:tcPr>
          <w:p w14:paraId="10B15267" w14:textId="77777777" w:rsidR="00754317" w:rsidRPr="00680A5A" w:rsidRDefault="00754317" w:rsidP="00DE04B0">
            <w:pPr>
              <w:widowControl w:val="0"/>
              <w:jc w:val="center"/>
              <w:rPr>
                <w:rFonts w:ascii="Times New Roman" w:hAnsi="Times New Roman" w:cs="Times New Roman"/>
                <w:b/>
              </w:rPr>
            </w:pPr>
            <w:r w:rsidRPr="006657E7">
              <w:rPr>
                <w:rFonts w:ascii="Times New Roman" w:hAnsi="Times New Roman" w:cs="Times New Roman"/>
                <w:b/>
                <w:i/>
                <w:iCs/>
              </w:rPr>
              <w:t>p</w:t>
            </w:r>
            <w:r>
              <w:rPr>
                <w:rFonts w:ascii="Times New Roman" w:hAnsi="Times New Roman" w:cs="Times New Roman"/>
                <w:b/>
              </w:rPr>
              <w:t xml:space="preserve">-value </w:t>
            </w:r>
          </w:p>
        </w:tc>
      </w:tr>
      <w:tr w:rsidR="00754317" w:rsidRPr="00680A5A" w14:paraId="5C40FAB8" w14:textId="77777777" w:rsidTr="00DE04B0">
        <w:trPr>
          <w:trHeight w:val="306"/>
        </w:trPr>
        <w:tc>
          <w:tcPr>
            <w:tcW w:w="938" w:type="pct"/>
            <w:tcBorders>
              <w:top w:val="single" w:sz="4" w:space="0" w:color="auto"/>
              <w:bottom w:val="nil"/>
              <w:right w:val="nil"/>
            </w:tcBorders>
          </w:tcPr>
          <w:p w14:paraId="56E5DFF4" w14:textId="77777777" w:rsidR="00754317" w:rsidRDefault="00754317" w:rsidP="00DE04B0">
            <w:pPr>
              <w:widowControl w:val="0"/>
              <w:rPr>
                <w:rFonts w:ascii="Times New Roman" w:hAnsi="Times New Roman" w:cs="Times New Roman"/>
                <w:b/>
              </w:rPr>
            </w:pPr>
          </w:p>
        </w:tc>
        <w:tc>
          <w:tcPr>
            <w:tcW w:w="978" w:type="pct"/>
            <w:tcBorders>
              <w:top w:val="single" w:sz="4" w:space="0" w:color="auto"/>
              <w:left w:val="nil"/>
              <w:bottom w:val="nil"/>
              <w:right w:val="nil"/>
            </w:tcBorders>
          </w:tcPr>
          <w:p w14:paraId="4BCD799E" w14:textId="77777777" w:rsidR="00754317" w:rsidRDefault="00754317" w:rsidP="00DE04B0">
            <w:pPr>
              <w:widowControl w:val="0"/>
              <w:jc w:val="center"/>
              <w:rPr>
                <w:rFonts w:ascii="Times New Roman" w:hAnsi="Times New Roman" w:cs="Times New Roman"/>
                <w:b/>
              </w:rPr>
            </w:pPr>
          </w:p>
        </w:tc>
        <w:tc>
          <w:tcPr>
            <w:tcW w:w="853" w:type="pct"/>
            <w:tcBorders>
              <w:top w:val="single" w:sz="4" w:space="0" w:color="auto"/>
              <w:left w:val="nil"/>
              <w:bottom w:val="nil"/>
              <w:right w:val="nil"/>
            </w:tcBorders>
          </w:tcPr>
          <w:p w14:paraId="24BF8468" w14:textId="77777777" w:rsidR="00754317" w:rsidRDefault="00754317" w:rsidP="00DE04B0">
            <w:pPr>
              <w:widowControl w:val="0"/>
              <w:rPr>
                <w:rFonts w:ascii="Times New Roman" w:hAnsi="Times New Roman" w:cs="Times New Roman"/>
                <w:b/>
              </w:rPr>
            </w:pPr>
          </w:p>
        </w:tc>
        <w:tc>
          <w:tcPr>
            <w:tcW w:w="957" w:type="pct"/>
            <w:tcBorders>
              <w:top w:val="single" w:sz="4" w:space="0" w:color="auto"/>
              <w:left w:val="nil"/>
              <w:bottom w:val="nil"/>
              <w:right w:val="nil"/>
            </w:tcBorders>
          </w:tcPr>
          <w:p w14:paraId="624753BC" w14:textId="77777777" w:rsidR="00754317" w:rsidRDefault="00754317" w:rsidP="00DE04B0">
            <w:pPr>
              <w:widowControl w:val="0"/>
              <w:jc w:val="center"/>
              <w:rPr>
                <w:rFonts w:ascii="Times New Roman" w:hAnsi="Times New Roman" w:cs="Times New Roman"/>
                <w:b/>
              </w:rPr>
            </w:pPr>
          </w:p>
        </w:tc>
        <w:tc>
          <w:tcPr>
            <w:tcW w:w="709" w:type="pct"/>
            <w:tcBorders>
              <w:top w:val="single" w:sz="4" w:space="0" w:color="auto"/>
              <w:left w:val="nil"/>
              <w:bottom w:val="nil"/>
              <w:right w:val="nil"/>
            </w:tcBorders>
          </w:tcPr>
          <w:p w14:paraId="656437D9" w14:textId="77777777" w:rsidR="00754317" w:rsidRDefault="00754317" w:rsidP="00DE04B0">
            <w:pPr>
              <w:widowControl w:val="0"/>
              <w:jc w:val="center"/>
              <w:rPr>
                <w:rFonts w:ascii="Times New Roman" w:hAnsi="Times New Roman" w:cs="Times New Roman"/>
                <w:b/>
              </w:rPr>
            </w:pPr>
          </w:p>
        </w:tc>
        <w:tc>
          <w:tcPr>
            <w:tcW w:w="565" w:type="pct"/>
            <w:tcBorders>
              <w:top w:val="single" w:sz="4" w:space="0" w:color="auto"/>
              <w:left w:val="nil"/>
              <w:bottom w:val="nil"/>
            </w:tcBorders>
          </w:tcPr>
          <w:p w14:paraId="50BF76E4" w14:textId="77777777" w:rsidR="00754317" w:rsidRPr="00FF707D" w:rsidRDefault="00754317" w:rsidP="00DE04B0">
            <w:pPr>
              <w:widowControl w:val="0"/>
              <w:jc w:val="center"/>
              <w:rPr>
                <w:rFonts w:ascii="Times New Roman" w:hAnsi="Times New Roman" w:cs="Times New Roman"/>
                <w:bCs/>
              </w:rPr>
            </w:pPr>
          </w:p>
        </w:tc>
      </w:tr>
      <w:tr w:rsidR="00754317" w:rsidRPr="00680A5A" w14:paraId="485D5EC0" w14:textId="77777777" w:rsidTr="00DE04B0">
        <w:trPr>
          <w:trHeight w:val="306"/>
        </w:trPr>
        <w:tc>
          <w:tcPr>
            <w:tcW w:w="938" w:type="pct"/>
            <w:tcBorders>
              <w:top w:val="nil"/>
              <w:bottom w:val="nil"/>
              <w:right w:val="nil"/>
            </w:tcBorders>
          </w:tcPr>
          <w:p w14:paraId="43DF4248"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Endorsement to invest efforts in looking younger </w:t>
            </w:r>
          </w:p>
        </w:tc>
        <w:tc>
          <w:tcPr>
            <w:tcW w:w="978" w:type="pct"/>
            <w:tcBorders>
              <w:top w:val="nil"/>
              <w:left w:val="nil"/>
              <w:bottom w:val="nil"/>
              <w:right w:val="nil"/>
            </w:tcBorders>
          </w:tcPr>
          <w:p w14:paraId="66FE8B09" w14:textId="77777777" w:rsidR="00754317" w:rsidRPr="0065511B" w:rsidRDefault="00754317" w:rsidP="00DE04B0">
            <w:pPr>
              <w:jc w:val="center"/>
              <w:rPr>
                <w:rFonts w:ascii="Times New Roman" w:hAnsi="Times New Roman" w:cs="Times New Roman"/>
              </w:rPr>
            </w:pPr>
            <w:r>
              <w:rPr>
                <w:rFonts w:ascii="Times New Roman" w:hAnsi="Times New Roman" w:cs="Times New Roman"/>
              </w:rPr>
              <w:t>.483***</w:t>
            </w:r>
          </w:p>
        </w:tc>
        <w:tc>
          <w:tcPr>
            <w:tcW w:w="853" w:type="pct"/>
            <w:tcBorders>
              <w:top w:val="nil"/>
              <w:left w:val="nil"/>
              <w:bottom w:val="nil"/>
              <w:right w:val="nil"/>
            </w:tcBorders>
          </w:tcPr>
          <w:p w14:paraId="4E28D207"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.104</w:t>
            </w:r>
          </w:p>
        </w:tc>
        <w:tc>
          <w:tcPr>
            <w:tcW w:w="957" w:type="pct"/>
            <w:tcBorders>
              <w:top w:val="nil"/>
              <w:left w:val="nil"/>
              <w:bottom w:val="nil"/>
              <w:right w:val="nil"/>
            </w:tcBorders>
          </w:tcPr>
          <w:p w14:paraId="0F0E36C1"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.493</w:t>
            </w:r>
            <w:r>
              <w:rPr>
                <w:rFonts w:ascii="Times New Roman" w:hAnsi="Times New Roman" w:cs="Times New Roman"/>
                <w:bCs/>
              </w:rPr>
              <w:t>***</w:t>
            </w:r>
          </w:p>
        </w:tc>
        <w:tc>
          <w:tcPr>
            <w:tcW w:w="709" w:type="pct"/>
            <w:tcBorders>
              <w:top w:val="nil"/>
              <w:left w:val="nil"/>
              <w:bottom w:val="nil"/>
              <w:right w:val="nil"/>
            </w:tcBorders>
          </w:tcPr>
          <w:p w14:paraId="2F574648"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.111</w:t>
            </w:r>
          </w:p>
        </w:tc>
        <w:tc>
          <w:tcPr>
            <w:tcW w:w="565" w:type="pct"/>
            <w:tcBorders>
              <w:top w:val="nil"/>
              <w:left w:val="nil"/>
              <w:bottom w:val="nil"/>
            </w:tcBorders>
          </w:tcPr>
          <w:p w14:paraId="42300C87" w14:textId="77777777" w:rsidR="00754317" w:rsidRPr="00FF707D" w:rsidRDefault="00754317" w:rsidP="00DE04B0">
            <w:pPr>
              <w:widowControl w:val="0"/>
              <w:jc w:val="center"/>
              <w:rPr>
                <w:rFonts w:ascii="Times New Roman" w:hAnsi="Times New Roman" w:cs="Times New Roman"/>
                <w:bCs/>
              </w:rPr>
            </w:pPr>
            <w:r w:rsidRPr="0083716D">
              <w:rPr>
                <w:rFonts w:ascii="Times New Roman" w:hAnsi="Times New Roman" w:cs="Times New Roman"/>
                <w:bCs/>
              </w:rPr>
              <w:t>.948</w:t>
            </w:r>
          </w:p>
        </w:tc>
      </w:tr>
      <w:tr w:rsidR="00754317" w:rsidRPr="00680A5A" w14:paraId="4D9EB68E" w14:textId="77777777" w:rsidTr="00DE04B0">
        <w:trPr>
          <w:trHeight w:val="282"/>
        </w:trPr>
        <w:tc>
          <w:tcPr>
            <w:tcW w:w="938" w:type="pct"/>
            <w:tcBorders>
              <w:top w:val="nil"/>
              <w:bottom w:val="nil"/>
              <w:right w:val="nil"/>
            </w:tcBorders>
          </w:tcPr>
          <w:p w14:paraId="4108BF12" w14:textId="77777777" w:rsidR="00754317" w:rsidRPr="00680A5A" w:rsidRDefault="00754317" w:rsidP="00DE04B0">
            <w:pPr>
              <w:widowControl w:val="0"/>
              <w:ind w:left="150"/>
              <w:rPr>
                <w:rFonts w:ascii="Times New Roman" w:hAnsi="Times New Roman" w:cs="Times New Roman"/>
              </w:rPr>
            </w:pPr>
          </w:p>
        </w:tc>
        <w:tc>
          <w:tcPr>
            <w:tcW w:w="978" w:type="pct"/>
            <w:tcBorders>
              <w:top w:val="nil"/>
              <w:left w:val="nil"/>
              <w:bottom w:val="nil"/>
              <w:right w:val="nil"/>
            </w:tcBorders>
          </w:tcPr>
          <w:p w14:paraId="0796EEC8" w14:textId="77777777" w:rsidR="00754317" w:rsidRPr="0065511B" w:rsidRDefault="00754317" w:rsidP="00DE04B0">
            <w:pPr>
              <w:widowControl w:val="0"/>
              <w:jc w:val="center"/>
              <w:rPr>
                <w:rFonts w:ascii="Times New Roman" w:hAnsi="Times New Roman" w:cs="Times New Roman"/>
                <w:bCs/>
              </w:rPr>
            </w:pPr>
          </w:p>
        </w:tc>
        <w:tc>
          <w:tcPr>
            <w:tcW w:w="853" w:type="pct"/>
            <w:tcBorders>
              <w:top w:val="nil"/>
              <w:left w:val="nil"/>
              <w:bottom w:val="nil"/>
              <w:right w:val="nil"/>
            </w:tcBorders>
          </w:tcPr>
          <w:p w14:paraId="44532EF2" w14:textId="77777777" w:rsidR="00754317" w:rsidRPr="0065511B" w:rsidRDefault="00754317" w:rsidP="00DE04B0">
            <w:pPr>
              <w:widowControl w:val="0"/>
              <w:jc w:val="center"/>
              <w:rPr>
                <w:rFonts w:ascii="Times New Roman" w:hAnsi="Times New Roman" w:cs="Times New Roman"/>
                <w:bCs/>
              </w:rPr>
            </w:pPr>
          </w:p>
        </w:tc>
        <w:tc>
          <w:tcPr>
            <w:tcW w:w="957" w:type="pct"/>
            <w:tcBorders>
              <w:top w:val="nil"/>
              <w:left w:val="nil"/>
              <w:bottom w:val="nil"/>
              <w:right w:val="nil"/>
            </w:tcBorders>
          </w:tcPr>
          <w:p w14:paraId="463CCDE9"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25B42EE0" w14:textId="77777777" w:rsidR="00754317" w:rsidRPr="008642E0" w:rsidRDefault="00754317" w:rsidP="00DE04B0">
            <w:pPr>
              <w:widowControl w:val="0"/>
              <w:jc w:val="center"/>
              <w:rPr>
                <w:rFonts w:ascii="Times New Roman" w:hAnsi="Times New Roman" w:cs="Times New Roman"/>
                <w:bCs/>
              </w:rPr>
            </w:pPr>
          </w:p>
        </w:tc>
        <w:tc>
          <w:tcPr>
            <w:tcW w:w="565" w:type="pct"/>
            <w:tcBorders>
              <w:top w:val="nil"/>
              <w:left w:val="nil"/>
              <w:bottom w:val="nil"/>
            </w:tcBorders>
          </w:tcPr>
          <w:p w14:paraId="0C7708F1" w14:textId="77777777" w:rsidR="00754317" w:rsidRPr="00FF707D" w:rsidRDefault="00754317" w:rsidP="00DE04B0">
            <w:pPr>
              <w:widowControl w:val="0"/>
              <w:jc w:val="center"/>
              <w:rPr>
                <w:rFonts w:ascii="Times New Roman" w:hAnsi="Times New Roman" w:cs="Times New Roman"/>
                <w:bCs/>
              </w:rPr>
            </w:pPr>
          </w:p>
        </w:tc>
      </w:tr>
      <w:tr w:rsidR="00754317" w:rsidRPr="00680A5A" w14:paraId="2BD589CC" w14:textId="77777777" w:rsidTr="00DE04B0">
        <w:trPr>
          <w:trHeight w:val="306"/>
        </w:trPr>
        <w:tc>
          <w:tcPr>
            <w:tcW w:w="938" w:type="pct"/>
            <w:tcBorders>
              <w:top w:val="nil"/>
              <w:bottom w:val="nil"/>
              <w:right w:val="nil"/>
            </w:tcBorders>
          </w:tcPr>
          <w:p w14:paraId="5CCE377B"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Age (ref=50-64)</w:t>
            </w:r>
          </w:p>
        </w:tc>
        <w:tc>
          <w:tcPr>
            <w:tcW w:w="978" w:type="pct"/>
            <w:tcBorders>
              <w:top w:val="nil"/>
              <w:left w:val="nil"/>
              <w:bottom w:val="nil"/>
              <w:right w:val="nil"/>
            </w:tcBorders>
          </w:tcPr>
          <w:p w14:paraId="6E3357FA"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.289</w:t>
            </w:r>
          </w:p>
        </w:tc>
        <w:tc>
          <w:tcPr>
            <w:tcW w:w="853" w:type="pct"/>
            <w:tcBorders>
              <w:top w:val="nil"/>
              <w:left w:val="nil"/>
              <w:bottom w:val="nil"/>
              <w:right w:val="nil"/>
            </w:tcBorders>
          </w:tcPr>
          <w:p w14:paraId="42C2FA0C"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.181</w:t>
            </w:r>
          </w:p>
        </w:tc>
        <w:tc>
          <w:tcPr>
            <w:tcW w:w="957" w:type="pct"/>
            <w:tcBorders>
              <w:top w:val="nil"/>
              <w:left w:val="nil"/>
              <w:bottom w:val="nil"/>
              <w:right w:val="nil"/>
            </w:tcBorders>
          </w:tcPr>
          <w:p w14:paraId="4CFF6B4F"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.689</w:t>
            </w:r>
            <w:r>
              <w:rPr>
                <w:rFonts w:ascii="Times New Roman" w:hAnsi="Times New Roman" w:cs="Times New Roman"/>
                <w:bCs/>
              </w:rPr>
              <w:t>***</w:t>
            </w:r>
          </w:p>
        </w:tc>
        <w:tc>
          <w:tcPr>
            <w:tcW w:w="709" w:type="pct"/>
            <w:tcBorders>
              <w:top w:val="nil"/>
              <w:left w:val="nil"/>
              <w:bottom w:val="nil"/>
              <w:right w:val="nil"/>
            </w:tcBorders>
          </w:tcPr>
          <w:p w14:paraId="7DC4A471"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.189</w:t>
            </w:r>
          </w:p>
        </w:tc>
        <w:tc>
          <w:tcPr>
            <w:tcW w:w="565" w:type="pct"/>
            <w:tcBorders>
              <w:top w:val="nil"/>
              <w:left w:val="nil"/>
              <w:bottom w:val="nil"/>
            </w:tcBorders>
          </w:tcPr>
          <w:p w14:paraId="7BE56EB8" w14:textId="77777777" w:rsidR="00754317" w:rsidRPr="00FF707D" w:rsidRDefault="00754317" w:rsidP="00DE04B0">
            <w:pPr>
              <w:widowControl w:val="0"/>
              <w:jc w:val="center"/>
              <w:rPr>
                <w:rFonts w:ascii="Times New Roman" w:hAnsi="Times New Roman" w:cs="Times New Roman"/>
                <w:bCs/>
              </w:rPr>
            </w:pPr>
            <w:r w:rsidRPr="00C55EE1">
              <w:rPr>
                <w:rFonts w:ascii="Times New Roman" w:hAnsi="Times New Roman" w:cs="Times New Roman"/>
                <w:bCs/>
              </w:rPr>
              <w:t>.126</w:t>
            </w:r>
          </w:p>
        </w:tc>
      </w:tr>
      <w:tr w:rsidR="00754317" w:rsidRPr="00680A5A" w14:paraId="3370A0C7" w14:textId="77777777" w:rsidTr="00DE04B0">
        <w:trPr>
          <w:trHeight w:val="282"/>
        </w:trPr>
        <w:tc>
          <w:tcPr>
            <w:tcW w:w="938" w:type="pct"/>
            <w:tcBorders>
              <w:top w:val="nil"/>
              <w:bottom w:val="nil"/>
              <w:right w:val="nil"/>
            </w:tcBorders>
          </w:tcPr>
          <w:p w14:paraId="3A1421D0" w14:textId="77777777" w:rsidR="00754317" w:rsidRPr="00D42536" w:rsidRDefault="00754317" w:rsidP="00DE04B0">
            <w:pPr>
              <w:widowControl w:val="0"/>
              <w:rPr>
                <w:rFonts w:ascii="Times New Roman" w:hAnsi="Times New Roman" w:cs="Times New Roman"/>
                <w:b/>
                <w:bCs/>
              </w:rPr>
            </w:pPr>
          </w:p>
        </w:tc>
        <w:tc>
          <w:tcPr>
            <w:tcW w:w="978" w:type="pct"/>
            <w:tcBorders>
              <w:top w:val="nil"/>
              <w:left w:val="nil"/>
              <w:bottom w:val="nil"/>
              <w:right w:val="nil"/>
            </w:tcBorders>
          </w:tcPr>
          <w:p w14:paraId="31620613" w14:textId="77777777" w:rsidR="00754317" w:rsidRPr="0065511B" w:rsidRDefault="00754317" w:rsidP="00DE04B0">
            <w:pPr>
              <w:widowControl w:val="0"/>
              <w:jc w:val="center"/>
              <w:rPr>
                <w:rFonts w:ascii="Times New Roman" w:hAnsi="Times New Roman" w:cs="Times New Roman"/>
                <w:bCs/>
              </w:rPr>
            </w:pPr>
          </w:p>
        </w:tc>
        <w:tc>
          <w:tcPr>
            <w:tcW w:w="853" w:type="pct"/>
            <w:tcBorders>
              <w:top w:val="nil"/>
              <w:left w:val="nil"/>
              <w:bottom w:val="nil"/>
              <w:right w:val="nil"/>
            </w:tcBorders>
          </w:tcPr>
          <w:p w14:paraId="188FD4C1" w14:textId="77777777" w:rsidR="00754317" w:rsidRPr="0065511B" w:rsidRDefault="00754317" w:rsidP="00DE04B0">
            <w:pPr>
              <w:widowControl w:val="0"/>
              <w:jc w:val="center"/>
              <w:rPr>
                <w:rFonts w:ascii="Times New Roman" w:hAnsi="Times New Roman" w:cs="Times New Roman"/>
                <w:bCs/>
              </w:rPr>
            </w:pPr>
          </w:p>
        </w:tc>
        <w:tc>
          <w:tcPr>
            <w:tcW w:w="957" w:type="pct"/>
            <w:tcBorders>
              <w:top w:val="nil"/>
              <w:left w:val="nil"/>
              <w:bottom w:val="nil"/>
              <w:right w:val="nil"/>
            </w:tcBorders>
          </w:tcPr>
          <w:p w14:paraId="60E1BF63"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4F78198C" w14:textId="77777777" w:rsidR="00754317" w:rsidRPr="008642E0" w:rsidRDefault="00754317" w:rsidP="00DE04B0">
            <w:pPr>
              <w:widowControl w:val="0"/>
              <w:jc w:val="center"/>
              <w:rPr>
                <w:rFonts w:ascii="Times New Roman" w:hAnsi="Times New Roman" w:cs="Times New Roman"/>
                <w:bCs/>
              </w:rPr>
            </w:pPr>
          </w:p>
        </w:tc>
        <w:tc>
          <w:tcPr>
            <w:tcW w:w="565" w:type="pct"/>
            <w:tcBorders>
              <w:top w:val="nil"/>
              <w:left w:val="nil"/>
              <w:bottom w:val="nil"/>
            </w:tcBorders>
          </w:tcPr>
          <w:p w14:paraId="4D78EEDE" w14:textId="77777777" w:rsidR="00754317" w:rsidRPr="00FF707D" w:rsidRDefault="00754317" w:rsidP="00DE04B0">
            <w:pPr>
              <w:widowControl w:val="0"/>
              <w:jc w:val="center"/>
              <w:rPr>
                <w:rFonts w:ascii="Times New Roman" w:hAnsi="Times New Roman" w:cs="Times New Roman"/>
                <w:bCs/>
              </w:rPr>
            </w:pPr>
          </w:p>
        </w:tc>
      </w:tr>
      <w:tr w:rsidR="00754317" w:rsidRPr="00680A5A" w14:paraId="1E0DE44D" w14:textId="77777777" w:rsidTr="00DE04B0">
        <w:trPr>
          <w:trHeight w:val="282"/>
        </w:trPr>
        <w:tc>
          <w:tcPr>
            <w:tcW w:w="938" w:type="pct"/>
            <w:tcBorders>
              <w:top w:val="nil"/>
              <w:bottom w:val="nil"/>
              <w:right w:val="nil"/>
            </w:tcBorders>
          </w:tcPr>
          <w:p w14:paraId="02D4BBE0" w14:textId="77777777" w:rsidR="00754317" w:rsidRPr="00F37C7E" w:rsidRDefault="00754317" w:rsidP="00DE04B0">
            <w:pPr>
              <w:widowControl w:val="0"/>
              <w:rPr>
                <w:rFonts w:ascii="Times New Roman" w:hAnsi="Times New Roman" w:cs="Times New Roman"/>
                <w:b/>
                <w:bCs/>
              </w:rPr>
            </w:pPr>
            <w:r w:rsidRPr="00F37C7E">
              <w:rPr>
                <w:rFonts w:ascii="Times New Roman" w:hAnsi="Times New Roman" w:cs="Times New Roman"/>
                <w:b/>
                <w:bCs/>
              </w:rPr>
              <w:t>Race</w:t>
            </w:r>
            <w:r>
              <w:rPr>
                <w:rFonts w:ascii="Times New Roman" w:hAnsi="Times New Roman" w:cs="Times New Roman"/>
                <w:b/>
                <w:bCs/>
              </w:rPr>
              <w:t xml:space="preserve"> (ref=White)</w:t>
            </w:r>
          </w:p>
        </w:tc>
        <w:tc>
          <w:tcPr>
            <w:tcW w:w="978" w:type="pct"/>
            <w:tcBorders>
              <w:top w:val="nil"/>
              <w:left w:val="nil"/>
              <w:bottom w:val="nil"/>
              <w:right w:val="nil"/>
            </w:tcBorders>
          </w:tcPr>
          <w:p w14:paraId="36384217" w14:textId="77777777" w:rsidR="00754317" w:rsidRPr="0065511B" w:rsidRDefault="00754317" w:rsidP="00DE04B0">
            <w:pPr>
              <w:widowControl w:val="0"/>
              <w:jc w:val="center"/>
              <w:rPr>
                <w:rFonts w:ascii="Times New Roman" w:hAnsi="Times New Roman" w:cs="Times New Roman"/>
                <w:bCs/>
              </w:rPr>
            </w:pPr>
          </w:p>
        </w:tc>
        <w:tc>
          <w:tcPr>
            <w:tcW w:w="853" w:type="pct"/>
            <w:tcBorders>
              <w:top w:val="nil"/>
              <w:left w:val="nil"/>
              <w:bottom w:val="nil"/>
              <w:right w:val="nil"/>
            </w:tcBorders>
          </w:tcPr>
          <w:p w14:paraId="274C2B4D" w14:textId="77777777" w:rsidR="00754317" w:rsidRPr="0065511B" w:rsidRDefault="00754317" w:rsidP="00DE04B0">
            <w:pPr>
              <w:widowControl w:val="0"/>
              <w:jc w:val="center"/>
              <w:rPr>
                <w:rFonts w:ascii="Times New Roman" w:hAnsi="Times New Roman" w:cs="Times New Roman"/>
                <w:bCs/>
              </w:rPr>
            </w:pPr>
          </w:p>
        </w:tc>
        <w:tc>
          <w:tcPr>
            <w:tcW w:w="957" w:type="pct"/>
            <w:tcBorders>
              <w:top w:val="nil"/>
              <w:left w:val="nil"/>
              <w:bottom w:val="nil"/>
              <w:right w:val="nil"/>
            </w:tcBorders>
          </w:tcPr>
          <w:p w14:paraId="3025E345"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388C8DAE" w14:textId="77777777" w:rsidR="00754317" w:rsidRPr="008642E0" w:rsidRDefault="00754317" w:rsidP="00DE04B0">
            <w:pPr>
              <w:widowControl w:val="0"/>
              <w:jc w:val="center"/>
              <w:rPr>
                <w:rFonts w:ascii="Times New Roman" w:hAnsi="Times New Roman" w:cs="Times New Roman"/>
                <w:bCs/>
              </w:rPr>
            </w:pPr>
          </w:p>
        </w:tc>
        <w:tc>
          <w:tcPr>
            <w:tcW w:w="565" w:type="pct"/>
            <w:tcBorders>
              <w:top w:val="nil"/>
              <w:left w:val="nil"/>
              <w:bottom w:val="nil"/>
            </w:tcBorders>
          </w:tcPr>
          <w:p w14:paraId="03242E39" w14:textId="77777777" w:rsidR="00754317" w:rsidRPr="00FF707D" w:rsidRDefault="00754317" w:rsidP="00DE04B0">
            <w:pPr>
              <w:widowControl w:val="0"/>
              <w:jc w:val="center"/>
              <w:rPr>
                <w:rFonts w:ascii="Times New Roman" w:hAnsi="Times New Roman" w:cs="Times New Roman"/>
                <w:bCs/>
              </w:rPr>
            </w:pPr>
          </w:p>
        </w:tc>
      </w:tr>
      <w:tr w:rsidR="00754317" w:rsidRPr="00680A5A" w14:paraId="6796BED7" w14:textId="77777777" w:rsidTr="00DE04B0">
        <w:trPr>
          <w:trHeight w:val="306"/>
        </w:trPr>
        <w:tc>
          <w:tcPr>
            <w:tcW w:w="938" w:type="pct"/>
            <w:tcBorders>
              <w:top w:val="nil"/>
              <w:bottom w:val="nil"/>
              <w:right w:val="nil"/>
            </w:tcBorders>
          </w:tcPr>
          <w:p w14:paraId="15FC1C2B"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Non</w:t>
            </w:r>
            <w:r>
              <w:rPr>
                <w:rFonts w:ascii="Times New Roman" w:hAnsi="Times New Roman" w:cs="Times New Roman"/>
              </w:rPr>
              <w:t>-</w:t>
            </w:r>
            <w:r w:rsidRPr="00680A5A">
              <w:rPr>
                <w:rFonts w:ascii="Times New Roman" w:hAnsi="Times New Roman" w:cs="Times New Roman"/>
              </w:rPr>
              <w:t>Hispanic Black</w:t>
            </w:r>
            <w:r>
              <w:rPr>
                <w:rFonts w:ascii="Times New Roman" w:hAnsi="Times New Roman" w:cs="Times New Roman"/>
              </w:rPr>
              <w:t xml:space="preserve"> </w:t>
            </w:r>
          </w:p>
        </w:tc>
        <w:tc>
          <w:tcPr>
            <w:tcW w:w="978" w:type="pct"/>
            <w:tcBorders>
              <w:top w:val="nil"/>
              <w:left w:val="nil"/>
              <w:bottom w:val="nil"/>
              <w:right w:val="nil"/>
            </w:tcBorders>
          </w:tcPr>
          <w:p w14:paraId="03D15EF6"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.219***</w:t>
            </w:r>
          </w:p>
        </w:tc>
        <w:tc>
          <w:tcPr>
            <w:tcW w:w="853" w:type="pct"/>
            <w:tcBorders>
              <w:top w:val="nil"/>
              <w:left w:val="nil"/>
              <w:bottom w:val="nil"/>
              <w:right w:val="nil"/>
            </w:tcBorders>
          </w:tcPr>
          <w:p w14:paraId="1234C5D5"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.252</w:t>
            </w:r>
          </w:p>
        </w:tc>
        <w:tc>
          <w:tcPr>
            <w:tcW w:w="957" w:type="pct"/>
            <w:tcBorders>
              <w:top w:val="nil"/>
              <w:left w:val="nil"/>
              <w:bottom w:val="nil"/>
              <w:right w:val="nil"/>
            </w:tcBorders>
          </w:tcPr>
          <w:p w14:paraId="0D963447"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.926</w:t>
            </w:r>
            <w:r>
              <w:rPr>
                <w:rFonts w:ascii="Times New Roman" w:hAnsi="Times New Roman" w:cs="Times New Roman"/>
                <w:bCs/>
              </w:rPr>
              <w:t>***</w:t>
            </w:r>
          </w:p>
        </w:tc>
        <w:tc>
          <w:tcPr>
            <w:tcW w:w="709" w:type="pct"/>
            <w:tcBorders>
              <w:top w:val="nil"/>
              <w:left w:val="nil"/>
              <w:bottom w:val="nil"/>
              <w:right w:val="nil"/>
            </w:tcBorders>
          </w:tcPr>
          <w:p w14:paraId="56604E99"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.275</w:t>
            </w:r>
          </w:p>
        </w:tc>
        <w:tc>
          <w:tcPr>
            <w:tcW w:w="565" w:type="pct"/>
            <w:tcBorders>
              <w:top w:val="nil"/>
              <w:left w:val="nil"/>
              <w:bottom w:val="nil"/>
            </w:tcBorders>
          </w:tcPr>
          <w:p w14:paraId="47B4365F" w14:textId="77777777" w:rsidR="00754317" w:rsidRPr="00FF707D" w:rsidRDefault="00754317" w:rsidP="00DE04B0">
            <w:pPr>
              <w:widowControl w:val="0"/>
              <w:jc w:val="center"/>
              <w:rPr>
                <w:rFonts w:ascii="Times New Roman" w:hAnsi="Times New Roman" w:cs="Times New Roman"/>
                <w:bCs/>
              </w:rPr>
            </w:pPr>
            <w:r w:rsidRPr="0002399A">
              <w:rPr>
                <w:rFonts w:ascii="Times New Roman" w:hAnsi="Times New Roman" w:cs="Times New Roman"/>
                <w:bCs/>
              </w:rPr>
              <w:t>.703</w:t>
            </w:r>
          </w:p>
        </w:tc>
      </w:tr>
      <w:tr w:rsidR="00754317" w:rsidRPr="00680A5A" w14:paraId="7E875018" w14:textId="77777777" w:rsidTr="00DE04B0">
        <w:trPr>
          <w:trHeight w:val="306"/>
        </w:trPr>
        <w:tc>
          <w:tcPr>
            <w:tcW w:w="938" w:type="pct"/>
            <w:tcBorders>
              <w:top w:val="nil"/>
              <w:bottom w:val="nil"/>
              <w:right w:val="nil"/>
            </w:tcBorders>
          </w:tcPr>
          <w:p w14:paraId="1D242044"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Hispanic/Latino</w:t>
            </w:r>
            <w:r>
              <w:rPr>
                <w:rFonts w:ascii="Times New Roman" w:hAnsi="Times New Roman" w:cs="Times New Roman"/>
              </w:rPr>
              <w:t xml:space="preserve"> </w:t>
            </w:r>
          </w:p>
        </w:tc>
        <w:tc>
          <w:tcPr>
            <w:tcW w:w="978" w:type="pct"/>
            <w:tcBorders>
              <w:top w:val="nil"/>
              <w:left w:val="nil"/>
              <w:bottom w:val="nil"/>
              <w:right w:val="nil"/>
            </w:tcBorders>
          </w:tcPr>
          <w:p w14:paraId="0DF6823C"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.219</w:t>
            </w:r>
          </w:p>
        </w:tc>
        <w:tc>
          <w:tcPr>
            <w:tcW w:w="853" w:type="pct"/>
            <w:tcBorders>
              <w:top w:val="nil"/>
              <w:left w:val="nil"/>
              <w:bottom w:val="nil"/>
              <w:right w:val="nil"/>
            </w:tcBorders>
          </w:tcPr>
          <w:p w14:paraId="44EEEDBF"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.252</w:t>
            </w:r>
          </w:p>
        </w:tc>
        <w:tc>
          <w:tcPr>
            <w:tcW w:w="957" w:type="pct"/>
            <w:tcBorders>
              <w:top w:val="nil"/>
              <w:left w:val="nil"/>
              <w:bottom w:val="nil"/>
              <w:right w:val="nil"/>
            </w:tcBorders>
          </w:tcPr>
          <w:p w14:paraId="1D2389D6"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.502</w:t>
            </w:r>
          </w:p>
        </w:tc>
        <w:tc>
          <w:tcPr>
            <w:tcW w:w="709" w:type="pct"/>
            <w:tcBorders>
              <w:top w:val="nil"/>
              <w:left w:val="nil"/>
              <w:bottom w:val="nil"/>
              <w:right w:val="nil"/>
            </w:tcBorders>
          </w:tcPr>
          <w:p w14:paraId="776B9B39"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.264</w:t>
            </w:r>
          </w:p>
        </w:tc>
        <w:tc>
          <w:tcPr>
            <w:tcW w:w="565" w:type="pct"/>
            <w:tcBorders>
              <w:top w:val="nil"/>
              <w:left w:val="nil"/>
              <w:bottom w:val="nil"/>
            </w:tcBorders>
          </w:tcPr>
          <w:p w14:paraId="762EDAA8" w14:textId="77777777" w:rsidR="00754317" w:rsidRPr="00FF707D" w:rsidRDefault="00754317" w:rsidP="00DE04B0">
            <w:pPr>
              <w:widowControl w:val="0"/>
              <w:jc w:val="center"/>
              <w:rPr>
                <w:rFonts w:ascii="Times New Roman" w:hAnsi="Times New Roman" w:cs="Times New Roman"/>
                <w:bCs/>
              </w:rPr>
            </w:pPr>
            <w:r w:rsidRPr="00295F7A">
              <w:rPr>
                <w:rFonts w:ascii="Times New Roman" w:hAnsi="Times New Roman" w:cs="Times New Roman"/>
                <w:bCs/>
              </w:rPr>
              <w:t>.438</w:t>
            </w:r>
          </w:p>
        </w:tc>
      </w:tr>
      <w:tr w:rsidR="00754317" w:rsidRPr="00680A5A" w14:paraId="448B11EC" w14:textId="77777777" w:rsidTr="00DE04B0">
        <w:trPr>
          <w:trHeight w:val="282"/>
        </w:trPr>
        <w:tc>
          <w:tcPr>
            <w:tcW w:w="938" w:type="pct"/>
            <w:tcBorders>
              <w:top w:val="nil"/>
              <w:bottom w:val="nil"/>
              <w:right w:val="nil"/>
            </w:tcBorders>
          </w:tcPr>
          <w:p w14:paraId="2818ACAB"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Other/Multiracial</w:t>
            </w:r>
            <w:r>
              <w:rPr>
                <w:rFonts w:ascii="Times New Roman" w:hAnsi="Times New Roman" w:cs="Times New Roman"/>
              </w:rPr>
              <w:t xml:space="preserve"> </w:t>
            </w:r>
          </w:p>
        </w:tc>
        <w:tc>
          <w:tcPr>
            <w:tcW w:w="978" w:type="pct"/>
            <w:tcBorders>
              <w:top w:val="nil"/>
              <w:left w:val="nil"/>
              <w:bottom w:val="nil"/>
              <w:right w:val="nil"/>
            </w:tcBorders>
          </w:tcPr>
          <w:p w14:paraId="55A4F104"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 xml:space="preserve"> </w:t>
            </w:r>
            <w:r w:rsidRPr="006657E7">
              <w:rPr>
                <w:rFonts w:ascii="Cambria Math" w:hAnsi="Cambria Math" w:cs="Times New Roman"/>
                <w:bCs/>
                <w:i/>
              </w:rPr>
              <w:t>−</w:t>
            </w:r>
            <w:r>
              <w:rPr>
                <w:rFonts w:ascii="Times New Roman" w:hAnsi="Times New Roman" w:cs="Times New Roman"/>
                <w:bCs/>
              </w:rPr>
              <w:t>.415</w:t>
            </w:r>
          </w:p>
        </w:tc>
        <w:tc>
          <w:tcPr>
            <w:tcW w:w="853" w:type="pct"/>
            <w:tcBorders>
              <w:top w:val="nil"/>
              <w:left w:val="nil"/>
              <w:bottom w:val="nil"/>
              <w:right w:val="nil"/>
            </w:tcBorders>
          </w:tcPr>
          <w:p w14:paraId="33BEF893"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.314</w:t>
            </w:r>
          </w:p>
        </w:tc>
        <w:tc>
          <w:tcPr>
            <w:tcW w:w="957" w:type="pct"/>
            <w:tcBorders>
              <w:top w:val="nil"/>
              <w:left w:val="nil"/>
              <w:bottom w:val="nil"/>
              <w:right w:val="nil"/>
            </w:tcBorders>
          </w:tcPr>
          <w:p w14:paraId="4052FC3D"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.673</w:t>
            </w:r>
            <w:r>
              <w:rPr>
                <w:rFonts w:ascii="Times New Roman" w:hAnsi="Times New Roman" w:cs="Times New Roman"/>
                <w:bCs/>
              </w:rPr>
              <w:t>*</w:t>
            </w:r>
          </w:p>
        </w:tc>
        <w:tc>
          <w:tcPr>
            <w:tcW w:w="709" w:type="pct"/>
            <w:tcBorders>
              <w:top w:val="nil"/>
              <w:left w:val="nil"/>
              <w:bottom w:val="nil"/>
              <w:right w:val="nil"/>
            </w:tcBorders>
          </w:tcPr>
          <w:p w14:paraId="4AA38C06"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.331</w:t>
            </w:r>
          </w:p>
        </w:tc>
        <w:tc>
          <w:tcPr>
            <w:tcW w:w="565" w:type="pct"/>
            <w:tcBorders>
              <w:top w:val="nil"/>
              <w:left w:val="nil"/>
              <w:bottom w:val="nil"/>
            </w:tcBorders>
          </w:tcPr>
          <w:p w14:paraId="7F3F902D" w14:textId="77777777" w:rsidR="00754317" w:rsidRPr="009A5802" w:rsidRDefault="00754317" w:rsidP="00DE04B0">
            <w:pPr>
              <w:widowControl w:val="0"/>
              <w:jc w:val="center"/>
              <w:rPr>
                <w:rFonts w:ascii="Times New Roman" w:hAnsi="Times New Roman" w:cs="Times New Roman"/>
                <w:b/>
              </w:rPr>
            </w:pPr>
            <w:r w:rsidRPr="009A5802">
              <w:rPr>
                <w:rFonts w:ascii="Times New Roman" w:hAnsi="Times New Roman" w:cs="Times New Roman"/>
                <w:b/>
              </w:rPr>
              <w:t>.017</w:t>
            </w:r>
            <w:r>
              <w:rPr>
                <w:rFonts w:ascii="Times New Roman" w:hAnsi="Times New Roman" w:cs="Times New Roman"/>
                <w:b/>
              </w:rPr>
              <w:t>*</w:t>
            </w:r>
          </w:p>
        </w:tc>
      </w:tr>
      <w:tr w:rsidR="00754317" w:rsidRPr="00680A5A" w14:paraId="70175E83" w14:textId="77777777" w:rsidTr="00DE04B0">
        <w:trPr>
          <w:trHeight w:val="306"/>
        </w:trPr>
        <w:tc>
          <w:tcPr>
            <w:tcW w:w="938" w:type="pct"/>
            <w:tcBorders>
              <w:top w:val="nil"/>
              <w:bottom w:val="nil"/>
              <w:right w:val="nil"/>
            </w:tcBorders>
          </w:tcPr>
          <w:p w14:paraId="263B6314" w14:textId="77777777" w:rsidR="00754317" w:rsidRPr="00680A5A" w:rsidRDefault="00754317" w:rsidP="00DE04B0">
            <w:pPr>
              <w:widowControl w:val="0"/>
              <w:rPr>
                <w:rFonts w:ascii="Times New Roman" w:hAnsi="Times New Roman" w:cs="Times New Roman"/>
              </w:rPr>
            </w:pPr>
          </w:p>
        </w:tc>
        <w:tc>
          <w:tcPr>
            <w:tcW w:w="978" w:type="pct"/>
            <w:tcBorders>
              <w:top w:val="nil"/>
              <w:left w:val="nil"/>
              <w:bottom w:val="nil"/>
              <w:right w:val="nil"/>
            </w:tcBorders>
          </w:tcPr>
          <w:p w14:paraId="4F54AFA9" w14:textId="77777777" w:rsidR="00754317" w:rsidRPr="0065511B" w:rsidRDefault="00754317" w:rsidP="00DE04B0">
            <w:pPr>
              <w:widowControl w:val="0"/>
              <w:jc w:val="center"/>
              <w:rPr>
                <w:rFonts w:ascii="Times New Roman" w:hAnsi="Times New Roman" w:cs="Times New Roman"/>
                <w:bCs/>
              </w:rPr>
            </w:pPr>
          </w:p>
        </w:tc>
        <w:tc>
          <w:tcPr>
            <w:tcW w:w="853" w:type="pct"/>
            <w:tcBorders>
              <w:top w:val="nil"/>
              <w:left w:val="nil"/>
              <w:bottom w:val="nil"/>
              <w:right w:val="nil"/>
            </w:tcBorders>
          </w:tcPr>
          <w:p w14:paraId="7EE3C57A" w14:textId="77777777" w:rsidR="00754317" w:rsidRPr="0065511B" w:rsidRDefault="00754317" w:rsidP="00DE04B0">
            <w:pPr>
              <w:widowControl w:val="0"/>
              <w:jc w:val="center"/>
              <w:rPr>
                <w:rFonts w:ascii="Times New Roman" w:hAnsi="Times New Roman" w:cs="Times New Roman"/>
                <w:bCs/>
              </w:rPr>
            </w:pPr>
          </w:p>
        </w:tc>
        <w:tc>
          <w:tcPr>
            <w:tcW w:w="957" w:type="pct"/>
            <w:tcBorders>
              <w:top w:val="nil"/>
              <w:left w:val="nil"/>
              <w:bottom w:val="nil"/>
              <w:right w:val="nil"/>
            </w:tcBorders>
          </w:tcPr>
          <w:p w14:paraId="031BC66C"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5B97BC54" w14:textId="77777777" w:rsidR="00754317" w:rsidRPr="008642E0" w:rsidRDefault="00754317" w:rsidP="00DE04B0">
            <w:pPr>
              <w:widowControl w:val="0"/>
              <w:jc w:val="center"/>
              <w:rPr>
                <w:rFonts w:ascii="Times New Roman" w:hAnsi="Times New Roman" w:cs="Times New Roman"/>
                <w:bCs/>
              </w:rPr>
            </w:pPr>
          </w:p>
        </w:tc>
        <w:tc>
          <w:tcPr>
            <w:tcW w:w="565" w:type="pct"/>
            <w:tcBorders>
              <w:top w:val="nil"/>
              <w:left w:val="nil"/>
              <w:bottom w:val="nil"/>
            </w:tcBorders>
          </w:tcPr>
          <w:p w14:paraId="6720CAF7" w14:textId="77777777" w:rsidR="00754317" w:rsidRPr="00FF707D" w:rsidRDefault="00754317" w:rsidP="00DE04B0">
            <w:pPr>
              <w:widowControl w:val="0"/>
              <w:jc w:val="center"/>
              <w:rPr>
                <w:rFonts w:ascii="Times New Roman" w:hAnsi="Times New Roman" w:cs="Times New Roman"/>
                <w:bCs/>
              </w:rPr>
            </w:pPr>
          </w:p>
        </w:tc>
      </w:tr>
      <w:tr w:rsidR="00754317" w:rsidRPr="00680A5A" w14:paraId="4426AE88" w14:textId="77777777" w:rsidTr="00DE04B0">
        <w:trPr>
          <w:trHeight w:val="306"/>
        </w:trPr>
        <w:tc>
          <w:tcPr>
            <w:tcW w:w="938" w:type="pct"/>
            <w:tcBorders>
              <w:top w:val="nil"/>
              <w:bottom w:val="nil"/>
              <w:right w:val="nil"/>
            </w:tcBorders>
          </w:tcPr>
          <w:p w14:paraId="4B91C04D"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Married/living with partner</w:t>
            </w:r>
          </w:p>
        </w:tc>
        <w:tc>
          <w:tcPr>
            <w:tcW w:w="978" w:type="pct"/>
            <w:tcBorders>
              <w:top w:val="nil"/>
              <w:left w:val="nil"/>
              <w:bottom w:val="nil"/>
              <w:right w:val="nil"/>
            </w:tcBorders>
          </w:tcPr>
          <w:p w14:paraId="318B156D"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.141</w:t>
            </w:r>
          </w:p>
        </w:tc>
        <w:tc>
          <w:tcPr>
            <w:tcW w:w="853" w:type="pct"/>
            <w:tcBorders>
              <w:top w:val="nil"/>
              <w:left w:val="nil"/>
              <w:bottom w:val="nil"/>
              <w:right w:val="nil"/>
            </w:tcBorders>
          </w:tcPr>
          <w:p w14:paraId="3FC1CD11"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.170</w:t>
            </w:r>
          </w:p>
        </w:tc>
        <w:tc>
          <w:tcPr>
            <w:tcW w:w="957" w:type="pct"/>
            <w:tcBorders>
              <w:top w:val="nil"/>
              <w:left w:val="nil"/>
              <w:bottom w:val="nil"/>
              <w:right w:val="nil"/>
            </w:tcBorders>
          </w:tcPr>
          <w:p w14:paraId="08E4D02F"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.672</w:t>
            </w:r>
            <w:r>
              <w:rPr>
                <w:rFonts w:ascii="Times New Roman" w:hAnsi="Times New Roman" w:cs="Times New Roman"/>
                <w:bCs/>
              </w:rPr>
              <w:t>***</w:t>
            </w:r>
          </w:p>
        </w:tc>
        <w:tc>
          <w:tcPr>
            <w:tcW w:w="709" w:type="pct"/>
            <w:tcBorders>
              <w:top w:val="nil"/>
              <w:left w:val="nil"/>
              <w:bottom w:val="nil"/>
              <w:right w:val="nil"/>
            </w:tcBorders>
          </w:tcPr>
          <w:p w14:paraId="4D1347BB"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.190</w:t>
            </w:r>
          </w:p>
        </w:tc>
        <w:tc>
          <w:tcPr>
            <w:tcW w:w="565" w:type="pct"/>
            <w:tcBorders>
              <w:top w:val="nil"/>
              <w:left w:val="nil"/>
              <w:bottom w:val="nil"/>
            </w:tcBorders>
          </w:tcPr>
          <w:p w14:paraId="77B3B4A9" w14:textId="77777777" w:rsidR="00754317" w:rsidRPr="00116AE7" w:rsidRDefault="00754317" w:rsidP="00DE04B0">
            <w:pPr>
              <w:widowControl w:val="0"/>
              <w:jc w:val="center"/>
              <w:rPr>
                <w:rFonts w:ascii="Times New Roman" w:hAnsi="Times New Roman" w:cs="Times New Roman"/>
                <w:b/>
              </w:rPr>
            </w:pPr>
            <w:r w:rsidRPr="00116AE7">
              <w:rPr>
                <w:rFonts w:ascii="Times New Roman" w:hAnsi="Times New Roman" w:cs="Times New Roman"/>
                <w:b/>
              </w:rPr>
              <w:t>.037</w:t>
            </w:r>
            <w:r>
              <w:rPr>
                <w:rFonts w:ascii="Times New Roman" w:hAnsi="Times New Roman" w:cs="Times New Roman"/>
                <w:b/>
              </w:rPr>
              <w:t>*</w:t>
            </w:r>
          </w:p>
        </w:tc>
      </w:tr>
      <w:tr w:rsidR="00754317" w:rsidRPr="00680A5A" w14:paraId="2D063892" w14:textId="77777777" w:rsidTr="00DE04B0">
        <w:trPr>
          <w:trHeight w:val="282"/>
        </w:trPr>
        <w:tc>
          <w:tcPr>
            <w:tcW w:w="938" w:type="pct"/>
            <w:tcBorders>
              <w:top w:val="nil"/>
              <w:bottom w:val="nil"/>
              <w:right w:val="nil"/>
            </w:tcBorders>
          </w:tcPr>
          <w:p w14:paraId="1B026A0E" w14:textId="77777777" w:rsidR="00754317" w:rsidRPr="00680A5A" w:rsidRDefault="00754317" w:rsidP="00DE04B0">
            <w:pPr>
              <w:widowControl w:val="0"/>
              <w:ind w:left="159"/>
              <w:rPr>
                <w:rFonts w:ascii="Times New Roman" w:hAnsi="Times New Roman" w:cs="Times New Roman"/>
              </w:rPr>
            </w:pPr>
          </w:p>
        </w:tc>
        <w:tc>
          <w:tcPr>
            <w:tcW w:w="978" w:type="pct"/>
            <w:tcBorders>
              <w:top w:val="nil"/>
              <w:left w:val="nil"/>
              <w:bottom w:val="nil"/>
              <w:right w:val="nil"/>
            </w:tcBorders>
          </w:tcPr>
          <w:p w14:paraId="46AB5BF9" w14:textId="77777777" w:rsidR="00754317" w:rsidRPr="0065511B" w:rsidRDefault="00754317" w:rsidP="00DE04B0">
            <w:pPr>
              <w:widowControl w:val="0"/>
              <w:jc w:val="center"/>
              <w:rPr>
                <w:rFonts w:ascii="Times New Roman" w:hAnsi="Times New Roman" w:cs="Times New Roman"/>
                <w:bCs/>
              </w:rPr>
            </w:pPr>
          </w:p>
        </w:tc>
        <w:tc>
          <w:tcPr>
            <w:tcW w:w="853" w:type="pct"/>
            <w:tcBorders>
              <w:top w:val="nil"/>
              <w:left w:val="nil"/>
              <w:bottom w:val="nil"/>
              <w:right w:val="nil"/>
            </w:tcBorders>
          </w:tcPr>
          <w:p w14:paraId="36F444D6" w14:textId="77777777" w:rsidR="00754317" w:rsidRPr="0065511B" w:rsidRDefault="00754317" w:rsidP="00DE04B0">
            <w:pPr>
              <w:widowControl w:val="0"/>
              <w:jc w:val="center"/>
              <w:rPr>
                <w:rFonts w:ascii="Times New Roman" w:hAnsi="Times New Roman" w:cs="Times New Roman"/>
                <w:bCs/>
              </w:rPr>
            </w:pPr>
          </w:p>
        </w:tc>
        <w:tc>
          <w:tcPr>
            <w:tcW w:w="957" w:type="pct"/>
            <w:tcBorders>
              <w:top w:val="nil"/>
              <w:left w:val="nil"/>
              <w:bottom w:val="nil"/>
              <w:right w:val="nil"/>
            </w:tcBorders>
          </w:tcPr>
          <w:p w14:paraId="5401965D"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5BF258B5" w14:textId="77777777" w:rsidR="00754317" w:rsidRPr="008642E0" w:rsidRDefault="00754317" w:rsidP="00DE04B0">
            <w:pPr>
              <w:widowControl w:val="0"/>
              <w:jc w:val="center"/>
              <w:rPr>
                <w:rFonts w:ascii="Times New Roman" w:hAnsi="Times New Roman" w:cs="Times New Roman"/>
                <w:bCs/>
              </w:rPr>
            </w:pPr>
          </w:p>
        </w:tc>
        <w:tc>
          <w:tcPr>
            <w:tcW w:w="565" w:type="pct"/>
            <w:tcBorders>
              <w:top w:val="nil"/>
              <w:left w:val="nil"/>
              <w:bottom w:val="nil"/>
            </w:tcBorders>
          </w:tcPr>
          <w:p w14:paraId="7B41F94F" w14:textId="77777777" w:rsidR="00754317" w:rsidRPr="00FF707D" w:rsidRDefault="00754317" w:rsidP="00DE04B0">
            <w:pPr>
              <w:widowControl w:val="0"/>
              <w:jc w:val="center"/>
              <w:rPr>
                <w:rFonts w:ascii="Times New Roman" w:hAnsi="Times New Roman" w:cs="Times New Roman"/>
                <w:bCs/>
              </w:rPr>
            </w:pPr>
          </w:p>
        </w:tc>
      </w:tr>
      <w:tr w:rsidR="00754317" w:rsidRPr="00680A5A" w14:paraId="44A92A59" w14:textId="77777777" w:rsidTr="00DE04B0">
        <w:trPr>
          <w:trHeight w:val="306"/>
        </w:trPr>
        <w:tc>
          <w:tcPr>
            <w:tcW w:w="938" w:type="pct"/>
            <w:tcBorders>
              <w:top w:val="nil"/>
              <w:bottom w:val="nil"/>
              <w:right w:val="nil"/>
            </w:tcBorders>
          </w:tcPr>
          <w:p w14:paraId="62B51007" w14:textId="77777777" w:rsidR="00754317" w:rsidRPr="00077914" w:rsidRDefault="00754317" w:rsidP="00DE04B0">
            <w:pPr>
              <w:widowControl w:val="0"/>
              <w:rPr>
                <w:rFonts w:ascii="Times New Roman" w:hAnsi="Times New Roman" w:cs="Times New Roman"/>
              </w:rPr>
            </w:pPr>
            <w:r w:rsidRPr="00077914">
              <w:rPr>
                <w:rFonts w:ascii="Times New Roman" w:hAnsi="Times New Roman" w:cs="Times New Roman"/>
              </w:rPr>
              <w:t>Education (</w:t>
            </w:r>
            <w:r>
              <w:rPr>
                <w:rFonts w:ascii="Times New Roman" w:hAnsi="Times New Roman" w:cs="Times New Roman"/>
              </w:rPr>
              <w:t>r</w:t>
            </w:r>
            <w:r w:rsidRPr="00077914">
              <w:rPr>
                <w:rFonts w:ascii="Times New Roman" w:hAnsi="Times New Roman" w:cs="Times New Roman"/>
              </w:rPr>
              <w:t>ef</w:t>
            </w:r>
            <w:r>
              <w:rPr>
                <w:rFonts w:ascii="Times New Roman" w:hAnsi="Times New Roman" w:cs="Times New Roman"/>
              </w:rPr>
              <w:t>=</w:t>
            </w:r>
            <w:r w:rsidRPr="00077914">
              <w:rPr>
                <w:rFonts w:ascii="Times New Roman" w:hAnsi="Times New Roman" w:cs="Times New Roman"/>
              </w:rPr>
              <w:t xml:space="preserve">High </w:t>
            </w:r>
            <w:r>
              <w:rPr>
                <w:rFonts w:ascii="Times New Roman" w:hAnsi="Times New Roman" w:cs="Times New Roman"/>
              </w:rPr>
              <w:t>s</w:t>
            </w:r>
            <w:r w:rsidRPr="00077914">
              <w:rPr>
                <w:rFonts w:ascii="Times New Roman" w:hAnsi="Times New Roman" w:cs="Times New Roman"/>
              </w:rPr>
              <w:t>chool or less)</w:t>
            </w:r>
          </w:p>
        </w:tc>
        <w:tc>
          <w:tcPr>
            <w:tcW w:w="978" w:type="pct"/>
            <w:tcBorders>
              <w:top w:val="nil"/>
              <w:left w:val="nil"/>
              <w:bottom w:val="nil"/>
              <w:right w:val="nil"/>
            </w:tcBorders>
          </w:tcPr>
          <w:p w14:paraId="5734D853"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.151</w:t>
            </w:r>
          </w:p>
        </w:tc>
        <w:tc>
          <w:tcPr>
            <w:tcW w:w="853" w:type="pct"/>
            <w:tcBorders>
              <w:top w:val="nil"/>
              <w:left w:val="nil"/>
              <w:bottom w:val="nil"/>
              <w:right w:val="nil"/>
            </w:tcBorders>
          </w:tcPr>
          <w:p w14:paraId="215BC4B1"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.100</w:t>
            </w:r>
          </w:p>
        </w:tc>
        <w:tc>
          <w:tcPr>
            <w:tcW w:w="957" w:type="pct"/>
            <w:tcBorders>
              <w:top w:val="nil"/>
              <w:left w:val="nil"/>
              <w:bottom w:val="nil"/>
              <w:right w:val="nil"/>
            </w:tcBorders>
          </w:tcPr>
          <w:p w14:paraId="58957A4A"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.249</w:t>
            </w:r>
            <w:r>
              <w:rPr>
                <w:rFonts w:ascii="Times New Roman" w:hAnsi="Times New Roman" w:cs="Times New Roman"/>
                <w:bCs/>
              </w:rPr>
              <w:t>*</w:t>
            </w:r>
          </w:p>
        </w:tc>
        <w:tc>
          <w:tcPr>
            <w:tcW w:w="709" w:type="pct"/>
            <w:tcBorders>
              <w:top w:val="nil"/>
              <w:left w:val="nil"/>
              <w:bottom w:val="nil"/>
              <w:right w:val="nil"/>
            </w:tcBorders>
          </w:tcPr>
          <w:p w14:paraId="7981475D"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.106</w:t>
            </w:r>
          </w:p>
        </w:tc>
        <w:tc>
          <w:tcPr>
            <w:tcW w:w="565" w:type="pct"/>
            <w:tcBorders>
              <w:top w:val="nil"/>
              <w:left w:val="nil"/>
              <w:bottom w:val="nil"/>
            </w:tcBorders>
          </w:tcPr>
          <w:p w14:paraId="6F9BBCDC" w14:textId="77777777" w:rsidR="00754317" w:rsidRPr="00FF707D" w:rsidRDefault="00754317" w:rsidP="00DE04B0">
            <w:pPr>
              <w:widowControl w:val="0"/>
              <w:jc w:val="center"/>
              <w:rPr>
                <w:rFonts w:ascii="Times New Roman" w:hAnsi="Times New Roman" w:cs="Times New Roman"/>
                <w:bCs/>
              </w:rPr>
            </w:pPr>
            <w:r w:rsidRPr="002A0035">
              <w:rPr>
                <w:rFonts w:ascii="Times New Roman" w:hAnsi="Times New Roman" w:cs="Times New Roman"/>
                <w:bCs/>
              </w:rPr>
              <w:t>.501</w:t>
            </w:r>
          </w:p>
        </w:tc>
      </w:tr>
      <w:tr w:rsidR="00754317" w:rsidRPr="00680A5A" w14:paraId="092956D8" w14:textId="77777777" w:rsidTr="00DE04B0">
        <w:trPr>
          <w:trHeight w:val="306"/>
        </w:trPr>
        <w:tc>
          <w:tcPr>
            <w:tcW w:w="938" w:type="pct"/>
            <w:tcBorders>
              <w:top w:val="nil"/>
              <w:bottom w:val="nil"/>
              <w:right w:val="nil"/>
            </w:tcBorders>
          </w:tcPr>
          <w:p w14:paraId="28CA7DDD" w14:textId="77777777" w:rsidR="00754317" w:rsidRPr="00680A5A" w:rsidRDefault="00754317" w:rsidP="00DE04B0">
            <w:pPr>
              <w:widowControl w:val="0"/>
              <w:rPr>
                <w:rFonts w:ascii="Times New Roman" w:hAnsi="Times New Roman" w:cs="Times New Roman"/>
              </w:rPr>
            </w:pPr>
          </w:p>
        </w:tc>
        <w:tc>
          <w:tcPr>
            <w:tcW w:w="978" w:type="pct"/>
            <w:tcBorders>
              <w:top w:val="nil"/>
              <w:left w:val="nil"/>
              <w:bottom w:val="nil"/>
              <w:right w:val="nil"/>
            </w:tcBorders>
          </w:tcPr>
          <w:p w14:paraId="7B4B3F7A" w14:textId="77777777" w:rsidR="00754317" w:rsidRPr="0065511B" w:rsidRDefault="00754317" w:rsidP="00DE04B0">
            <w:pPr>
              <w:widowControl w:val="0"/>
              <w:jc w:val="center"/>
              <w:rPr>
                <w:rFonts w:ascii="Times New Roman" w:hAnsi="Times New Roman" w:cs="Times New Roman"/>
                <w:bCs/>
              </w:rPr>
            </w:pPr>
          </w:p>
        </w:tc>
        <w:tc>
          <w:tcPr>
            <w:tcW w:w="853" w:type="pct"/>
            <w:tcBorders>
              <w:top w:val="nil"/>
              <w:left w:val="nil"/>
              <w:bottom w:val="nil"/>
              <w:right w:val="nil"/>
            </w:tcBorders>
          </w:tcPr>
          <w:p w14:paraId="10CF345E" w14:textId="77777777" w:rsidR="00754317" w:rsidRPr="0065511B" w:rsidRDefault="00754317" w:rsidP="00DE04B0">
            <w:pPr>
              <w:widowControl w:val="0"/>
              <w:jc w:val="center"/>
              <w:rPr>
                <w:rFonts w:ascii="Times New Roman" w:hAnsi="Times New Roman" w:cs="Times New Roman"/>
                <w:bCs/>
              </w:rPr>
            </w:pPr>
          </w:p>
        </w:tc>
        <w:tc>
          <w:tcPr>
            <w:tcW w:w="957" w:type="pct"/>
            <w:tcBorders>
              <w:top w:val="nil"/>
              <w:left w:val="nil"/>
              <w:bottom w:val="nil"/>
              <w:right w:val="nil"/>
            </w:tcBorders>
          </w:tcPr>
          <w:p w14:paraId="7818B62A"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6711560D" w14:textId="77777777" w:rsidR="00754317" w:rsidRPr="008642E0" w:rsidRDefault="00754317" w:rsidP="00DE04B0">
            <w:pPr>
              <w:widowControl w:val="0"/>
              <w:jc w:val="center"/>
              <w:rPr>
                <w:rFonts w:ascii="Times New Roman" w:hAnsi="Times New Roman" w:cs="Times New Roman"/>
                <w:bCs/>
              </w:rPr>
            </w:pPr>
          </w:p>
        </w:tc>
        <w:tc>
          <w:tcPr>
            <w:tcW w:w="565" w:type="pct"/>
            <w:tcBorders>
              <w:top w:val="nil"/>
              <w:left w:val="nil"/>
              <w:bottom w:val="nil"/>
            </w:tcBorders>
          </w:tcPr>
          <w:p w14:paraId="1F1F2709" w14:textId="77777777" w:rsidR="00754317" w:rsidRPr="00FF707D" w:rsidRDefault="00754317" w:rsidP="00DE04B0">
            <w:pPr>
              <w:widowControl w:val="0"/>
              <w:jc w:val="center"/>
              <w:rPr>
                <w:rFonts w:ascii="Times New Roman" w:hAnsi="Times New Roman" w:cs="Times New Roman"/>
                <w:bCs/>
              </w:rPr>
            </w:pPr>
          </w:p>
        </w:tc>
      </w:tr>
      <w:tr w:rsidR="00754317" w:rsidRPr="00680A5A" w14:paraId="53FBD7F1" w14:textId="77777777" w:rsidTr="00DE04B0">
        <w:trPr>
          <w:trHeight w:val="282"/>
        </w:trPr>
        <w:tc>
          <w:tcPr>
            <w:tcW w:w="938" w:type="pct"/>
            <w:tcBorders>
              <w:top w:val="nil"/>
              <w:bottom w:val="nil"/>
              <w:right w:val="nil"/>
            </w:tcBorders>
          </w:tcPr>
          <w:p w14:paraId="11F55664"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Employed</w:t>
            </w:r>
          </w:p>
        </w:tc>
        <w:tc>
          <w:tcPr>
            <w:tcW w:w="978" w:type="pct"/>
            <w:tcBorders>
              <w:top w:val="nil"/>
              <w:left w:val="nil"/>
              <w:bottom w:val="nil"/>
              <w:right w:val="nil"/>
            </w:tcBorders>
          </w:tcPr>
          <w:p w14:paraId="0BFFFD78"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.324</w:t>
            </w:r>
          </w:p>
        </w:tc>
        <w:tc>
          <w:tcPr>
            <w:tcW w:w="853" w:type="pct"/>
            <w:tcBorders>
              <w:top w:val="nil"/>
              <w:left w:val="nil"/>
              <w:bottom w:val="nil"/>
              <w:right w:val="nil"/>
            </w:tcBorders>
          </w:tcPr>
          <w:p w14:paraId="76AB8E7A"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.178</w:t>
            </w:r>
          </w:p>
        </w:tc>
        <w:tc>
          <w:tcPr>
            <w:tcW w:w="957" w:type="pct"/>
            <w:tcBorders>
              <w:top w:val="nil"/>
              <w:left w:val="nil"/>
              <w:bottom w:val="nil"/>
              <w:right w:val="nil"/>
            </w:tcBorders>
          </w:tcPr>
          <w:p w14:paraId="2E85CCC4"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.465</w:t>
            </w:r>
            <w:r>
              <w:rPr>
                <w:rFonts w:ascii="Times New Roman" w:hAnsi="Times New Roman" w:cs="Times New Roman"/>
                <w:bCs/>
              </w:rPr>
              <w:t>*</w:t>
            </w:r>
          </w:p>
        </w:tc>
        <w:tc>
          <w:tcPr>
            <w:tcW w:w="709" w:type="pct"/>
            <w:tcBorders>
              <w:top w:val="nil"/>
              <w:left w:val="nil"/>
              <w:bottom w:val="nil"/>
              <w:right w:val="nil"/>
            </w:tcBorders>
          </w:tcPr>
          <w:p w14:paraId="5E0D4B26"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.190</w:t>
            </w:r>
          </w:p>
        </w:tc>
        <w:tc>
          <w:tcPr>
            <w:tcW w:w="565" w:type="pct"/>
            <w:tcBorders>
              <w:top w:val="nil"/>
              <w:left w:val="nil"/>
              <w:bottom w:val="nil"/>
            </w:tcBorders>
          </w:tcPr>
          <w:p w14:paraId="3F08E9BD" w14:textId="77777777" w:rsidR="00754317" w:rsidRPr="00FF707D" w:rsidRDefault="00754317" w:rsidP="00DE04B0">
            <w:pPr>
              <w:widowControl w:val="0"/>
              <w:jc w:val="center"/>
              <w:rPr>
                <w:rFonts w:ascii="Times New Roman" w:hAnsi="Times New Roman" w:cs="Times New Roman"/>
                <w:bCs/>
              </w:rPr>
            </w:pPr>
            <w:r w:rsidRPr="00C77AD5">
              <w:rPr>
                <w:rFonts w:ascii="Times New Roman" w:hAnsi="Times New Roman" w:cs="Times New Roman"/>
                <w:bCs/>
              </w:rPr>
              <w:t>.588</w:t>
            </w:r>
          </w:p>
        </w:tc>
      </w:tr>
      <w:tr w:rsidR="00754317" w:rsidRPr="00680A5A" w14:paraId="4DB09F71" w14:textId="77777777" w:rsidTr="00DE04B0">
        <w:trPr>
          <w:trHeight w:val="306"/>
        </w:trPr>
        <w:tc>
          <w:tcPr>
            <w:tcW w:w="938" w:type="pct"/>
            <w:tcBorders>
              <w:top w:val="nil"/>
              <w:bottom w:val="nil"/>
              <w:right w:val="nil"/>
            </w:tcBorders>
          </w:tcPr>
          <w:p w14:paraId="7F98220C" w14:textId="77777777" w:rsidR="00754317" w:rsidRPr="00680A5A" w:rsidRDefault="00754317" w:rsidP="00DE04B0">
            <w:pPr>
              <w:widowControl w:val="0"/>
              <w:ind w:left="150"/>
              <w:rPr>
                <w:rFonts w:ascii="Times New Roman" w:hAnsi="Times New Roman" w:cs="Times New Roman"/>
              </w:rPr>
            </w:pPr>
          </w:p>
        </w:tc>
        <w:tc>
          <w:tcPr>
            <w:tcW w:w="978" w:type="pct"/>
            <w:tcBorders>
              <w:top w:val="nil"/>
              <w:left w:val="nil"/>
              <w:bottom w:val="nil"/>
              <w:right w:val="nil"/>
            </w:tcBorders>
          </w:tcPr>
          <w:p w14:paraId="0A5F1CF9" w14:textId="77777777" w:rsidR="00754317" w:rsidRPr="0065511B" w:rsidRDefault="00754317" w:rsidP="00DE04B0">
            <w:pPr>
              <w:widowControl w:val="0"/>
              <w:jc w:val="center"/>
              <w:rPr>
                <w:rFonts w:ascii="Times New Roman" w:hAnsi="Times New Roman" w:cs="Times New Roman"/>
                <w:bCs/>
              </w:rPr>
            </w:pPr>
          </w:p>
        </w:tc>
        <w:tc>
          <w:tcPr>
            <w:tcW w:w="853" w:type="pct"/>
            <w:tcBorders>
              <w:top w:val="nil"/>
              <w:left w:val="nil"/>
              <w:bottom w:val="nil"/>
              <w:right w:val="nil"/>
            </w:tcBorders>
          </w:tcPr>
          <w:p w14:paraId="7DE7449C" w14:textId="77777777" w:rsidR="00754317" w:rsidRPr="0065511B" w:rsidRDefault="00754317" w:rsidP="00DE04B0">
            <w:pPr>
              <w:widowControl w:val="0"/>
              <w:jc w:val="center"/>
              <w:rPr>
                <w:rFonts w:ascii="Times New Roman" w:hAnsi="Times New Roman" w:cs="Times New Roman"/>
                <w:bCs/>
              </w:rPr>
            </w:pPr>
          </w:p>
        </w:tc>
        <w:tc>
          <w:tcPr>
            <w:tcW w:w="957" w:type="pct"/>
            <w:tcBorders>
              <w:top w:val="nil"/>
              <w:left w:val="nil"/>
              <w:bottom w:val="nil"/>
              <w:right w:val="nil"/>
            </w:tcBorders>
          </w:tcPr>
          <w:p w14:paraId="2C4011CE"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30F7CC80" w14:textId="77777777" w:rsidR="00754317" w:rsidRPr="008642E0" w:rsidRDefault="00754317" w:rsidP="00DE04B0">
            <w:pPr>
              <w:widowControl w:val="0"/>
              <w:jc w:val="center"/>
              <w:rPr>
                <w:rFonts w:ascii="Times New Roman" w:hAnsi="Times New Roman" w:cs="Times New Roman"/>
                <w:bCs/>
              </w:rPr>
            </w:pPr>
          </w:p>
        </w:tc>
        <w:tc>
          <w:tcPr>
            <w:tcW w:w="565" w:type="pct"/>
            <w:tcBorders>
              <w:top w:val="nil"/>
              <w:left w:val="nil"/>
              <w:bottom w:val="nil"/>
            </w:tcBorders>
          </w:tcPr>
          <w:p w14:paraId="2D6D1AF9" w14:textId="77777777" w:rsidR="00754317" w:rsidRPr="00FF707D" w:rsidRDefault="00754317" w:rsidP="00DE04B0">
            <w:pPr>
              <w:widowControl w:val="0"/>
              <w:jc w:val="center"/>
              <w:rPr>
                <w:rFonts w:ascii="Times New Roman" w:hAnsi="Times New Roman" w:cs="Times New Roman"/>
                <w:bCs/>
              </w:rPr>
            </w:pPr>
          </w:p>
        </w:tc>
      </w:tr>
      <w:tr w:rsidR="00754317" w:rsidRPr="00680A5A" w14:paraId="5C3AE96A" w14:textId="77777777" w:rsidTr="00DE04B0">
        <w:trPr>
          <w:trHeight w:val="306"/>
        </w:trPr>
        <w:tc>
          <w:tcPr>
            <w:tcW w:w="938" w:type="pct"/>
            <w:tcBorders>
              <w:top w:val="nil"/>
              <w:bottom w:val="nil"/>
              <w:right w:val="nil"/>
            </w:tcBorders>
          </w:tcPr>
          <w:p w14:paraId="0BE19BDA"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 xml:space="preserve">Metro </w:t>
            </w:r>
            <w:r>
              <w:rPr>
                <w:rFonts w:ascii="Times New Roman" w:hAnsi="Times New Roman" w:cs="Times New Roman"/>
              </w:rPr>
              <w:t>a</w:t>
            </w:r>
            <w:r w:rsidRPr="00680A5A">
              <w:rPr>
                <w:rFonts w:ascii="Times New Roman" w:hAnsi="Times New Roman" w:cs="Times New Roman"/>
              </w:rPr>
              <w:t>rea</w:t>
            </w:r>
          </w:p>
        </w:tc>
        <w:tc>
          <w:tcPr>
            <w:tcW w:w="978" w:type="pct"/>
            <w:tcBorders>
              <w:top w:val="nil"/>
              <w:left w:val="nil"/>
              <w:bottom w:val="nil"/>
              <w:right w:val="nil"/>
            </w:tcBorders>
          </w:tcPr>
          <w:p w14:paraId="6924BFF4"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.012</w:t>
            </w:r>
          </w:p>
        </w:tc>
        <w:tc>
          <w:tcPr>
            <w:tcW w:w="853" w:type="pct"/>
            <w:tcBorders>
              <w:top w:val="nil"/>
              <w:left w:val="nil"/>
              <w:bottom w:val="nil"/>
              <w:right w:val="nil"/>
            </w:tcBorders>
          </w:tcPr>
          <w:p w14:paraId="41E4D19A"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.212</w:t>
            </w:r>
          </w:p>
        </w:tc>
        <w:tc>
          <w:tcPr>
            <w:tcW w:w="957" w:type="pct"/>
            <w:tcBorders>
              <w:top w:val="nil"/>
              <w:left w:val="nil"/>
              <w:bottom w:val="nil"/>
              <w:right w:val="nil"/>
            </w:tcBorders>
          </w:tcPr>
          <w:p w14:paraId="0249D23F" w14:textId="77777777" w:rsidR="00754317" w:rsidRPr="008642E0" w:rsidRDefault="00754317" w:rsidP="00DE04B0">
            <w:pPr>
              <w:widowControl w:val="0"/>
              <w:jc w:val="center"/>
              <w:rPr>
                <w:rFonts w:ascii="Times New Roman" w:hAnsi="Times New Roman" w:cs="Times New Roman"/>
                <w:bCs/>
              </w:rPr>
            </w:pPr>
            <w:r>
              <w:rPr>
                <w:rFonts w:ascii="Times New Roman" w:hAnsi="Times New Roman" w:cs="Times New Roman"/>
                <w:bCs/>
              </w:rPr>
              <w:t>-</w:t>
            </w:r>
            <w:r w:rsidRPr="008642E0">
              <w:rPr>
                <w:rFonts w:ascii="Times New Roman" w:hAnsi="Times New Roman" w:cs="Times New Roman"/>
                <w:bCs/>
              </w:rPr>
              <w:t>.122</w:t>
            </w:r>
          </w:p>
        </w:tc>
        <w:tc>
          <w:tcPr>
            <w:tcW w:w="709" w:type="pct"/>
            <w:tcBorders>
              <w:top w:val="nil"/>
              <w:left w:val="nil"/>
              <w:bottom w:val="nil"/>
              <w:right w:val="nil"/>
            </w:tcBorders>
          </w:tcPr>
          <w:p w14:paraId="6513716F"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.241</w:t>
            </w:r>
          </w:p>
        </w:tc>
        <w:tc>
          <w:tcPr>
            <w:tcW w:w="565" w:type="pct"/>
            <w:tcBorders>
              <w:top w:val="nil"/>
              <w:left w:val="nil"/>
              <w:bottom w:val="nil"/>
            </w:tcBorders>
          </w:tcPr>
          <w:p w14:paraId="35F39228" w14:textId="77777777" w:rsidR="00754317" w:rsidRPr="00FF707D" w:rsidRDefault="00754317" w:rsidP="00DE04B0">
            <w:pPr>
              <w:widowControl w:val="0"/>
              <w:jc w:val="center"/>
              <w:rPr>
                <w:rFonts w:ascii="Times New Roman" w:hAnsi="Times New Roman" w:cs="Times New Roman"/>
                <w:bCs/>
              </w:rPr>
            </w:pPr>
            <w:r w:rsidRPr="00773827">
              <w:rPr>
                <w:rFonts w:ascii="Times New Roman" w:hAnsi="Times New Roman" w:cs="Times New Roman"/>
                <w:bCs/>
              </w:rPr>
              <w:t>.676</w:t>
            </w:r>
          </w:p>
        </w:tc>
      </w:tr>
      <w:tr w:rsidR="00754317" w:rsidRPr="00680A5A" w14:paraId="137FEF1F" w14:textId="77777777" w:rsidTr="00DE04B0">
        <w:trPr>
          <w:trHeight w:val="282"/>
        </w:trPr>
        <w:tc>
          <w:tcPr>
            <w:tcW w:w="938" w:type="pct"/>
            <w:tcBorders>
              <w:top w:val="nil"/>
              <w:bottom w:val="nil"/>
              <w:right w:val="nil"/>
            </w:tcBorders>
          </w:tcPr>
          <w:p w14:paraId="5B195C07" w14:textId="77777777" w:rsidR="00754317" w:rsidRPr="00680A5A" w:rsidRDefault="00754317" w:rsidP="00DE04B0">
            <w:pPr>
              <w:widowControl w:val="0"/>
              <w:rPr>
                <w:rFonts w:ascii="Times New Roman" w:hAnsi="Times New Roman" w:cs="Times New Roman"/>
              </w:rPr>
            </w:pPr>
          </w:p>
        </w:tc>
        <w:tc>
          <w:tcPr>
            <w:tcW w:w="978" w:type="pct"/>
            <w:tcBorders>
              <w:top w:val="nil"/>
              <w:left w:val="nil"/>
              <w:bottom w:val="nil"/>
              <w:right w:val="nil"/>
            </w:tcBorders>
          </w:tcPr>
          <w:p w14:paraId="76EC4E2F" w14:textId="77777777" w:rsidR="00754317" w:rsidRPr="0065511B" w:rsidRDefault="00754317" w:rsidP="00DE04B0">
            <w:pPr>
              <w:widowControl w:val="0"/>
              <w:jc w:val="center"/>
              <w:rPr>
                <w:rFonts w:ascii="Times New Roman" w:hAnsi="Times New Roman" w:cs="Times New Roman"/>
                <w:bCs/>
              </w:rPr>
            </w:pPr>
          </w:p>
        </w:tc>
        <w:tc>
          <w:tcPr>
            <w:tcW w:w="853" w:type="pct"/>
            <w:tcBorders>
              <w:top w:val="nil"/>
              <w:left w:val="nil"/>
              <w:bottom w:val="nil"/>
              <w:right w:val="nil"/>
            </w:tcBorders>
          </w:tcPr>
          <w:p w14:paraId="62805284" w14:textId="77777777" w:rsidR="00754317" w:rsidRPr="0065511B" w:rsidRDefault="00754317" w:rsidP="00DE04B0">
            <w:pPr>
              <w:widowControl w:val="0"/>
              <w:jc w:val="center"/>
              <w:rPr>
                <w:rFonts w:ascii="Times New Roman" w:hAnsi="Times New Roman" w:cs="Times New Roman"/>
                <w:bCs/>
              </w:rPr>
            </w:pPr>
          </w:p>
        </w:tc>
        <w:tc>
          <w:tcPr>
            <w:tcW w:w="957" w:type="pct"/>
            <w:tcBorders>
              <w:top w:val="nil"/>
              <w:left w:val="nil"/>
              <w:bottom w:val="nil"/>
              <w:right w:val="nil"/>
            </w:tcBorders>
          </w:tcPr>
          <w:p w14:paraId="6FEA6C17"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0F419BE7" w14:textId="77777777" w:rsidR="00754317" w:rsidRPr="008642E0" w:rsidRDefault="00754317" w:rsidP="00DE04B0">
            <w:pPr>
              <w:widowControl w:val="0"/>
              <w:jc w:val="center"/>
              <w:rPr>
                <w:rFonts w:ascii="Times New Roman" w:hAnsi="Times New Roman" w:cs="Times New Roman"/>
                <w:bCs/>
              </w:rPr>
            </w:pPr>
          </w:p>
        </w:tc>
        <w:tc>
          <w:tcPr>
            <w:tcW w:w="565" w:type="pct"/>
            <w:tcBorders>
              <w:top w:val="nil"/>
              <w:left w:val="nil"/>
              <w:bottom w:val="nil"/>
            </w:tcBorders>
          </w:tcPr>
          <w:p w14:paraId="6306B5F9" w14:textId="77777777" w:rsidR="00754317" w:rsidRPr="00FF707D" w:rsidRDefault="00754317" w:rsidP="00DE04B0">
            <w:pPr>
              <w:widowControl w:val="0"/>
              <w:jc w:val="center"/>
              <w:rPr>
                <w:rFonts w:ascii="Times New Roman" w:hAnsi="Times New Roman" w:cs="Times New Roman"/>
                <w:bCs/>
              </w:rPr>
            </w:pPr>
          </w:p>
        </w:tc>
      </w:tr>
      <w:tr w:rsidR="00754317" w:rsidRPr="00680A5A" w14:paraId="332A61B9" w14:textId="77777777" w:rsidTr="00DE04B0">
        <w:trPr>
          <w:trHeight w:val="306"/>
        </w:trPr>
        <w:tc>
          <w:tcPr>
            <w:tcW w:w="938" w:type="pct"/>
            <w:tcBorders>
              <w:top w:val="nil"/>
              <w:bottom w:val="nil"/>
              <w:right w:val="nil"/>
            </w:tcBorders>
          </w:tcPr>
          <w:p w14:paraId="2E052DB0"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Income greater $60K</w:t>
            </w:r>
          </w:p>
        </w:tc>
        <w:tc>
          <w:tcPr>
            <w:tcW w:w="978" w:type="pct"/>
            <w:tcBorders>
              <w:top w:val="nil"/>
              <w:left w:val="nil"/>
              <w:bottom w:val="nil"/>
              <w:right w:val="nil"/>
            </w:tcBorders>
          </w:tcPr>
          <w:p w14:paraId="17B67FF9"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.995***</w:t>
            </w:r>
          </w:p>
        </w:tc>
        <w:tc>
          <w:tcPr>
            <w:tcW w:w="853" w:type="pct"/>
            <w:tcBorders>
              <w:top w:val="nil"/>
              <w:left w:val="nil"/>
              <w:bottom w:val="nil"/>
              <w:right w:val="nil"/>
            </w:tcBorders>
          </w:tcPr>
          <w:p w14:paraId="4F582E6D"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.180</w:t>
            </w:r>
          </w:p>
        </w:tc>
        <w:tc>
          <w:tcPr>
            <w:tcW w:w="957" w:type="pct"/>
            <w:tcBorders>
              <w:top w:val="nil"/>
              <w:left w:val="nil"/>
              <w:bottom w:val="nil"/>
              <w:right w:val="nil"/>
            </w:tcBorders>
          </w:tcPr>
          <w:p w14:paraId="04F9E391"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.039</w:t>
            </w:r>
          </w:p>
        </w:tc>
        <w:tc>
          <w:tcPr>
            <w:tcW w:w="709" w:type="pct"/>
            <w:tcBorders>
              <w:top w:val="nil"/>
              <w:left w:val="nil"/>
              <w:bottom w:val="nil"/>
              <w:right w:val="nil"/>
            </w:tcBorders>
          </w:tcPr>
          <w:p w14:paraId="019BEE99"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.198</w:t>
            </w:r>
          </w:p>
        </w:tc>
        <w:tc>
          <w:tcPr>
            <w:tcW w:w="565" w:type="pct"/>
            <w:tcBorders>
              <w:top w:val="nil"/>
              <w:left w:val="nil"/>
              <w:bottom w:val="nil"/>
            </w:tcBorders>
          </w:tcPr>
          <w:p w14:paraId="561D0A8B" w14:textId="77777777" w:rsidR="00754317" w:rsidRPr="00035BB0" w:rsidRDefault="00754317" w:rsidP="00DE04B0">
            <w:pPr>
              <w:widowControl w:val="0"/>
              <w:jc w:val="center"/>
              <w:rPr>
                <w:rFonts w:ascii="Times New Roman" w:hAnsi="Times New Roman" w:cs="Times New Roman"/>
                <w:b/>
              </w:rPr>
            </w:pPr>
            <w:r w:rsidRPr="00035BB0">
              <w:rPr>
                <w:rFonts w:ascii="Times New Roman" w:hAnsi="Times New Roman" w:cs="Times New Roman"/>
                <w:b/>
              </w:rPr>
              <w:t>&lt;.001</w:t>
            </w:r>
            <w:r>
              <w:rPr>
                <w:rFonts w:ascii="Times New Roman" w:hAnsi="Times New Roman" w:cs="Times New Roman"/>
                <w:b/>
              </w:rPr>
              <w:t>***</w:t>
            </w:r>
          </w:p>
        </w:tc>
      </w:tr>
      <w:tr w:rsidR="00754317" w:rsidRPr="00680A5A" w14:paraId="2F108AFE" w14:textId="77777777" w:rsidTr="00DE04B0">
        <w:trPr>
          <w:trHeight w:val="306"/>
        </w:trPr>
        <w:tc>
          <w:tcPr>
            <w:tcW w:w="938" w:type="pct"/>
            <w:tcBorders>
              <w:top w:val="nil"/>
              <w:bottom w:val="nil"/>
              <w:right w:val="nil"/>
            </w:tcBorders>
          </w:tcPr>
          <w:p w14:paraId="7BF3B25F" w14:textId="77777777" w:rsidR="00754317" w:rsidRPr="00680A5A" w:rsidRDefault="00754317" w:rsidP="00DE04B0">
            <w:pPr>
              <w:widowControl w:val="0"/>
              <w:ind w:left="150"/>
              <w:rPr>
                <w:rFonts w:ascii="Times New Roman" w:hAnsi="Times New Roman" w:cs="Times New Roman"/>
              </w:rPr>
            </w:pPr>
          </w:p>
        </w:tc>
        <w:tc>
          <w:tcPr>
            <w:tcW w:w="978" w:type="pct"/>
            <w:tcBorders>
              <w:top w:val="nil"/>
              <w:left w:val="nil"/>
              <w:bottom w:val="nil"/>
              <w:right w:val="nil"/>
            </w:tcBorders>
          </w:tcPr>
          <w:p w14:paraId="4F0EE13E" w14:textId="77777777" w:rsidR="00754317" w:rsidRPr="0065511B" w:rsidRDefault="00754317" w:rsidP="00DE04B0">
            <w:pPr>
              <w:widowControl w:val="0"/>
              <w:jc w:val="center"/>
              <w:rPr>
                <w:rFonts w:ascii="Times New Roman" w:hAnsi="Times New Roman" w:cs="Times New Roman"/>
                <w:bCs/>
              </w:rPr>
            </w:pPr>
          </w:p>
        </w:tc>
        <w:tc>
          <w:tcPr>
            <w:tcW w:w="853" w:type="pct"/>
            <w:tcBorders>
              <w:top w:val="nil"/>
              <w:left w:val="nil"/>
              <w:bottom w:val="nil"/>
              <w:right w:val="nil"/>
            </w:tcBorders>
          </w:tcPr>
          <w:p w14:paraId="08E3F5BF" w14:textId="77777777" w:rsidR="00754317" w:rsidRPr="0065511B" w:rsidRDefault="00754317" w:rsidP="00DE04B0">
            <w:pPr>
              <w:widowControl w:val="0"/>
              <w:jc w:val="center"/>
              <w:rPr>
                <w:rFonts w:ascii="Times New Roman" w:hAnsi="Times New Roman" w:cs="Times New Roman"/>
                <w:bCs/>
              </w:rPr>
            </w:pPr>
          </w:p>
        </w:tc>
        <w:tc>
          <w:tcPr>
            <w:tcW w:w="957" w:type="pct"/>
            <w:tcBorders>
              <w:top w:val="nil"/>
              <w:left w:val="nil"/>
              <w:bottom w:val="nil"/>
              <w:right w:val="nil"/>
            </w:tcBorders>
          </w:tcPr>
          <w:p w14:paraId="2C575B48" w14:textId="77777777" w:rsidR="00754317" w:rsidRPr="008642E0" w:rsidRDefault="00754317" w:rsidP="00DE04B0">
            <w:pPr>
              <w:widowControl w:val="0"/>
              <w:jc w:val="center"/>
              <w:rPr>
                <w:rFonts w:ascii="Times New Roman" w:hAnsi="Times New Roman" w:cs="Times New Roman"/>
                <w:bCs/>
              </w:rPr>
            </w:pPr>
          </w:p>
        </w:tc>
        <w:tc>
          <w:tcPr>
            <w:tcW w:w="709" w:type="pct"/>
            <w:tcBorders>
              <w:top w:val="nil"/>
              <w:left w:val="nil"/>
              <w:bottom w:val="nil"/>
              <w:right w:val="nil"/>
            </w:tcBorders>
          </w:tcPr>
          <w:p w14:paraId="2E55AA28" w14:textId="77777777" w:rsidR="00754317" w:rsidRPr="008642E0" w:rsidRDefault="00754317" w:rsidP="00DE04B0">
            <w:pPr>
              <w:widowControl w:val="0"/>
              <w:jc w:val="center"/>
              <w:rPr>
                <w:rFonts w:ascii="Times New Roman" w:hAnsi="Times New Roman" w:cs="Times New Roman"/>
                <w:bCs/>
              </w:rPr>
            </w:pPr>
          </w:p>
        </w:tc>
        <w:tc>
          <w:tcPr>
            <w:tcW w:w="565" w:type="pct"/>
            <w:tcBorders>
              <w:top w:val="nil"/>
              <w:left w:val="nil"/>
              <w:bottom w:val="nil"/>
            </w:tcBorders>
          </w:tcPr>
          <w:p w14:paraId="276D8192" w14:textId="77777777" w:rsidR="00754317" w:rsidRPr="00FF707D" w:rsidRDefault="00754317" w:rsidP="00DE04B0">
            <w:pPr>
              <w:widowControl w:val="0"/>
              <w:jc w:val="center"/>
              <w:rPr>
                <w:rFonts w:ascii="Times New Roman" w:hAnsi="Times New Roman" w:cs="Times New Roman"/>
                <w:bCs/>
              </w:rPr>
            </w:pPr>
          </w:p>
        </w:tc>
      </w:tr>
      <w:tr w:rsidR="00754317" w:rsidRPr="00680A5A" w14:paraId="6022E316" w14:textId="77777777" w:rsidTr="00DE04B0">
        <w:trPr>
          <w:trHeight w:val="282"/>
        </w:trPr>
        <w:tc>
          <w:tcPr>
            <w:tcW w:w="938" w:type="pct"/>
            <w:tcBorders>
              <w:top w:val="nil"/>
              <w:bottom w:val="single" w:sz="4" w:space="0" w:color="auto"/>
              <w:right w:val="nil"/>
            </w:tcBorders>
          </w:tcPr>
          <w:p w14:paraId="28B0FAA8"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lastRenderedPageBreak/>
              <w:t xml:space="preserve">Constant </w:t>
            </w:r>
          </w:p>
        </w:tc>
        <w:tc>
          <w:tcPr>
            <w:tcW w:w="978" w:type="pct"/>
            <w:tcBorders>
              <w:top w:val="nil"/>
              <w:left w:val="nil"/>
              <w:bottom w:val="single" w:sz="4" w:space="0" w:color="auto"/>
              <w:right w:val="nil"/>
            </w:tcBorders>
          </w:tcPr>
          <w:p w14:paraId="288CC457"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7.193</w:t>
            </w:r>
          </w:p>
        </w:tc>
        <w:tc>
          <w:tcPr>
            <w:tcW w:w="853" w:type="pct"/>
            <w:tcBorders>
              <w:top w:val="nil"/>
              <w:left w:val="nil"/>
              <w:bottom w:val="single" w:sz="4" w:space="0" w:color="auto"/>
              <w:right w:val="nil"/>
            </w:tcBorders>
          </w:tcPr>
          <w:p w14:paraId="3B55181F"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.401</w:t>
            </w:r>
          </w:p>
        </w:tc>
        <w:tc>
          <w:tcPr>
            <w:tcW w:w="957" w:type="pct"/>
            <w:tcBorders>
              <w:top w:val="nil"/>
              <w:left w:val="nil"/>
              <w:bottom w:val="single" w:sz="4" w:space="0" w:color="auto"/>
              <w:right w:val="nil"/>
            </w:tcBorders>
          </w:tcPr>
          <w:p w14:paraId="4A8B20EC"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6.594</w:t>
            </w:r>
          </w:p>
        </w:tc>
        <w:tc>
          <w:tcPr>
            <w:tcW w:w="709" w:type="pct"/>
            <w:tcBorders>
              <w:top w:val="nil"/>
              <w:left w:val="nil"/>
              <w:bottom w:val="single" w:sz="4" w:space="0" w:color="auto"/>
              <w:right w:val="nil"/>
            </w:tcBorders>
          </w:tcPr>
          <w:p w14:paraId="567AD866" w14:textId="77777777" w:rsidR="00754317" w:rsidRPr="008642E0" w:rsidRDefault="00754317" w:rsidP="00DE04B0">
            <w:pPr>
              <w:widowControl w:val="0"/>
              <w:jc w:val="center"/>
              <w:rPr>
                <w:rFonts w:ascii="Times New Roman" w:hAnsi="Times New Roman" w:cs="Times New Roman"/>
                <w:bCs/>
              </w:rPr>
            </w:pPr>
            <w:r w:rsidRPr="008642E0">
              <w:rPr>
                <w:rFonts w:ascii="Times New Roman" w:hAnsi="Times New Roman" w:cs="Times New Roman"/>
                <w:bCs/>
              </w:rPr>
              <w:t>.424</w:t>
            </w:r>
          </w:p>
        </w:tc>
        <w:tc>
          <w:tcPr>
            <w:tcW w:w="565" w:type="pct"/>
            <w:tcBorders>
              <w:top w:val="nil"/>
              <w:left w:val="nil"/>
              <w:bottom w:val="single" w:sz="4" w:space="0" w:color="auto"/>
            </w:tcBorders>
          </w:tcPr>
          <w:p w14:paraId="41CC92A7" w14:textId="77777777" w:rsidR="00754317" w:rsidRPr="00FF707D" w:rsidRDefault="00754317" w:rsidP="00DE04B0">
            <w:pPr>
              <w:widowControl w:val="0"/>
              <w:jc w:val="center"/>
              <w:rPr>
                <w:rFonts w:ascii="Times New Roman" w:hAnsi="Times New Roman" w:cs="Times New Roman"/>
                <w:bCs/>
              </w:rPr>
            </w:pPr>
            <w:r w:rsidRPr="00053F03">
              <w:rPr>
                <w:rFonts w:ascii="Times New Roman" w:hAnsi="Times New Roman" w:cs="Times New Roman"/>
                <w:bCs/>
              </w:rPr>
              <w:t>.304</w:t>
            </w:r>
          </w:p>
        </w:tc>
      </w:tr>
      <w:tr w:rsidR="00754317" w:rsidRPr="00680A5A" w14:paraId="68B9877D" w14:textId="77777777" w:rsidTr="00DE04B0">
        <w:trPr>
          <w:trHeight w:val="282"/>
        </w:trPr>
        <w:tc>
          <w:tcPr>
            <w:tcW w:w="938" w:type="pct"/>
            <w:tcBorders>
              <w:top w:val="single" w:sz="4" w:space="0" w:color="auto"/>
              <w:right w:val="nil"/>
            </w:tcBorders>
          </w:tcPr>
          <w:p w14:paraId="356EBBB4" w14:textId="77777777" w:rsidR="00754317" w:rsidRPr="00E941AA" w:rsidRDefault="00754317" w:rsidP="00DE04B0">
            <w:pPr>
              <w:widowControl w:val="0"/>
              <w:jc w:val="both"/>
              <w:rPr>
                <w:rFonts w:ascii="Times New Roman" w:hAnsi="Times New Roman" w:cs="Times New Roman"/>
                <w:i/>
                <w:iCs/>
              </w:rPr>
            </w:pPr>
            <w:r>
              <w:rPr>
                <w:rFonts w:ascii="Times New Roman" w:hAnsi="Times New Roman" w:cs="Times New Roman"/>
              </w:rPr>
              <w:t xml:space="preserve">Model </w:t>
            </w:r>
            <w:r>
              <w:rPr>
                <w:rFonts w:ascii="Times New Roman" w:hAnsi="Times New Roman" w:cs="Times New Roman"/>
                <w:i/>
                <w:iCs/>
              </w:rPr>
              <w:t>F</w:t>
            </w:r>
            <w:r>
              <w:rPr>
                <w:rFonts w:ascii="Times New Roman" w:hAnsi="Times New Roman" w:cs="Times New Roman"/>
              </w:rPr>
              <w:t xml:space="preserve">, </w:t>
            </w:r>
            <w:r>
              <w:rPr>
                <w:rFonts w:ascii="Times New Roman" w:hAnsi="Times New Roman" w:cs="Times New Roman"/>
                <w:i/>
                <w:iCs/>
              </w:rPr>
              <w:t>p</w:t>
            </w:r>
          </w:p>
        </w:tc>
        <w:tc>
          <w:tcPr>
            <w:tcW w:w="1831" w:type="pct"/>
            <w:gridSpan w:val="2"/>
            <w:tcBorders>
              <w:top w:val="single" w:sz="4" w:space="0" w:color="auto"/>
              <w:left w:val="nil"/>
              <w:right w:val="nil"/>
            </w:tcBorders>
          </w:tcPr>
          <w:p w14:paraId="7423B3C4"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 xml:space="preserve">11.129, </w:t>
            </w:r>
            <w:r>
              <w:rPr>
                <w:rFonts w:ascii="Times New Roman" w:hAnsi="Times New Roman" w:cs="Times New Roman"/>
                <w:bCs/>
                <w:i/>
                <w:iCs/>
              </w:rPr>
              <w:t>p</w:t>
            </w:r>
            <w:r w:rsidRPr="00DA4F48">
              <w:rPr>
                <w:rFonts w:ascii="Times New Roman" w:hAnsi="Times New Roman" w:cs="Times New Roman"/>
                <w:bCs/>
              </w:rPr>
              <w:t>&lt;.001</w:t>
            </w:r>
          </w:p>
        </w:tc>
        <w:tc>
          <w:tcPr>
            <w:tcW w:w="1666" w:type="pct"/>
            <w:gridSpan w:val="2"/>
            <w:tcBorders>
              <w:top w:val="single" w:sz="4" w:space="0" w:color="auto"/>
              <w:left w:val="nil"/>
              <w:right w:val="nil"/>
            </w:tcBorders>
          </w:tcPr>
          <w:p w14:paraId="18B45C11" w14:textId="77777777" w:rsidR="00754317" w:rsidRPr="008642E0" w:rsidRDefault="00754317" w:rsidP="00DE04B0">
            <w:pPr>
              <w:widowControl w:val="0"/>
              <w:jc w:val="center"/>
              <w:rPr>
                <w:rFonts w:ascii="Times New Roman" w:hAnsi="Times New Roman" w:cs="Times New Roman"/>
                <w:bCs/>
              </w:rPr>
            </w:pPr>
            <w:r>
              <w:rPr>
                <w:rFonts w:ascii="Times New Roman" w:hAnsi="Times New Roman" w:cs="Times New Roman"/>
                <w:bCs/>
              </w:rPr>
              <w:t xml:space="preserve">7.742, </w:t>
            </w:r>
            <w:r>
              <w:rPr>
                <w:rFonts w:ascii="Times New Roman" w:hAnsi="Times New Roman" w:cs="Times New Roman"/>
                <w:bCs/>
                <w:i/>
                <w:iCs/>
              </w:rPr>
              <w:t>p</w:t>
            </w:r>
            <w:r w:rsidRPr="00DA4F48">
              <w:rPr>
                <w:rFonts w:ascii="Times New Roman" w:hAnsi="Times New Roman" w:cs="Times New Roman"/>
                <w:bCs/>
              </w:rPr>
              <w:t>&lt;.001</w:t>
            </w:r>
          </w:p>
        </w:tc>
        <w:tc>
          <w:tcPr>
            <w:tcW w:w="565" w:type="pct"/>
            <w:tcBorders>
              <w:top w:val="single" w:sz="4" w:space="0" w:color="auto"/>
              <w:left w:val="nil"/>
            </w:tcBorders>
          </w:tcPr>
          <w:p w14:paraId="5A3CC760" w14:textId="77777777" w:rsidR="00754317" w:rsidRPr="00FF707D" w:rsidRDefault="00754317" w:rsidP="00DE04B0">
            <w:pPr>
              <w:widowControl w:val="0"/>
              <w:jc w:val="center"/>
              <w:rPr>
                <w:rFonts w:ascii="Times New Roman" w:hAnsi="Times New Roman" w:cs="Times New Roman"/>
                <w:bCs/>
              </w:rPr>
            </w:pPr>
          </w:p>
        </w:tc>
      </w:tr>
    </w:tbl>
    <w:p w14:paraId="308FA98B" w14:textId="77777777" w:rsidR="00754317" w:rsidRDefault="00754317" w:rsidP="00754317">
      <w:pPr>
        <w:widowControl w:val="0"/>
        <w:rPr>
          <w:rFonts w:ascii="Times New Roman" w:hAnsi="Times New Roman" w:cs="Times New Roman"/>
          <w:sz w:val="24"/>
          <w:szCs w:val="24"/>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1267F8E3" w14:textId="77777777" w:rsidR="00754317" w:rsidRPr="005C71D0" w:rsidRDefault="00754317" w:rsidP="00754317">
      <w:pPr>
        <w:widowControl w:val="0"/>
        <w:spacing w:after="0" w:line="480" w:lineRule="auto"/>
        <w:ind w:firstLine="720"/>
        <w:rPr>
          <w:rFonts w:ascii="Times New Roman" w:hAnsi="Times New Roman" w:cs="Times New Roman"/>
          <w:bCs/>
          <w:sz w:val="24"/>
          <w:szCs w:val="24"/>
        </w:rPr>
      </w:pPr>
      <w:r w:rsidRPr="001D4377">
        <w:rPr>
          <w:rFonts w:ascii="Times New Roman" w:hAnsi="Times New Roman" w:cs="Times New Roman"/>
          <w:bCs/>
          <w:sz w:val="24"/>
          <w:szCs w:val="24"/>
        </w:rPr>
        <w:t>As shown in table 1</w:t>
      </w:r>
      <w:r>
        <w:rPr>
          <w:rFonts w:ascii="Times New Roman" w:hAnsi="Times New Roman" w:cs="Times New Roman"/>
          <w:bCs/>
          <w:sz w:val="24"/>
          <w:szCs w:val="24"/>
        </w:rPr>
        <w:t>5, a</w:t>
      </w:r>
      <w:r w:rsidRPr="001D4377">
        <w:rPr>
          <w:rFonts w:ascii="Times New Roman" w:hAnsi="Times New Roman" w:cs="Times New Roman"/>
          <w:bCs/>
          <w:sz w:val="24"/>
          <w:szCs w:val="24"/>
        </w:rPr>
        <w:t xml:space="preserve"> bivariate correlation was conducted to assess associations between the three appearance related concepts within each gender. A significant </w:t>
      </w:r>
      <w:r>
        <w:rPr>
          <w:rFonts w:ascii="Times New Roman" w:hAnsi="Times New Roman" w:cs="Times New Roman"/>
          <w:bCs/>
          <w:sz w:val="24"/>
          <w:szCs w:val="24"/>
        </w:rPr>
        <w:t xml:space="preserve">bivariate </w:t>
      </w:r>
      <w:r w:rsidRPr="001D4377">
        <w:rPr>
          <w:rFonts w:ascii="Times New Roman" w:hAnsi="Times New Roman" w:cs="Times New Roman"/>
          <w:bCs/>
          <w:sz w:val="24"/>
          <w:szCs w:val="24"/>
        </w:rPr>
        <w:t xml:space="preserve">Pearson correlation was identified between relative appearance self-evaluation and </w:t>
      </w:r>
      <w:r>
        <w:rPr>
          <w:rFonts w:ascii="Times New Roman" w:hAnsi="Times New Roman" w:cs="Times New Roman"/>
          <w:bCs/>
          <w:sz w:val="24"/>
          <w:szCs w:val="24"/>
        </w:rPr>
        <w:t>Endorsement to invest efforts in looking younger</w:t>
      </w:r>
      <w:r w:rsidRPr="001D4377">
        <w:rPr>
          <w:rFonts w:ascii="Times New Roman" w:hAnsi="Times New Roman" w:cs="Times New Roman"/>
          <w:bCs/>
          <w:sz w:val="24"/>
          <w:szCs w:val="24"/>
        </w:rPr>
        <w:t xml:space="preserve"> (</w:t>
      </w:r>
      <w:r>
        <w:rPr>
          <w:rFonts w:ascii="Times New Roman" w:hAnsi="Times New Roman" w:cs="Times New Roman"/>
          <w:bCs/>
          <w:sz w:val="24"/>
          <w:szCs w:val="24"/>
        </w:rPr>
        <w:t>Women</w:t>
      </w:r>
      <w:r w:rsidRPr="001D4377">
        <w:rPr>
          <w:rFonts w:ascii="Times New Roman" w:hAnsi="Times New Roman" w:cs="Times New Roman"/>
          <w:bCs/>
          <w:sz w:val="24"/>
          <w:szCs w:val="24"/>
        </w:rPr>
        <w:t xml:space="preserve"> </w:t>
      </w:r>
      <w:r w:rsidRPr="001D4377">
        <w:rPr>
          <w:rFonts w:ascii="Times New Roman" w:hAnsi="Times New Roman" w:cs="Times New Roman"/>
          <w:bCs/>
          <w:i/>
          <w:iCs/>
          <w:sz w:val="24"/>
          <w:szCs w:val="24"/>
        </w:rPr>
        <w:t>r</w:t>
      </w:r>
      <w:r>
        <w:rPr>
          <w:rFonts w:ascii="Times New Roman" w:hAnsi="Times New Roman" w:cs="Times New Roman"/>
          <w:bCs/>
          <w:sz w:val="24"/>
          <w:szCs w:val="24"/>
        </w:rPr>
        <w:t>=</w:t>
      </w:r>
      <w:r w:rsidRPr="001D4377">
        <w:rPr>
          <w:rFonts w:ascii="Times New Roman" w:hAnsi="Times New Roman" w:cs="Times New Roman"/>
          <w:bCs/>
          <w:sz w:val="24"/>
          <w:szCs w:val="24"/>
        </w:rPr>
        <w:t xml:space="preserve">.213, </w:t>
      </w:r>
      <w:r w:rsidRPr="00F77372">
        <w:rPr>
          <w:rFonts w:ascii="Times New Roman" w:hAnsi="Times New Roman" w:cs="Times New Roman"/>
          <w:bCs/>
          <w:i/>
          <w:sz w:val="24"/>
          <w:szCs w:val="24"/>
        </w:rPr>
        <w:t>p</w:t>
      </w:r>
      <w:r>
        <w:rPr>
          <w:rFonts w:ascii="Times New Roman" w:hAnsi="Times New Roman" w:cs="Times New Roman"/>
          <w:bCs/>
          <w:sz w:val="24"/>
          <w:szCs w:val="24"/>
        </w:rPr>
        <w:t>=</w:t>
      </w:r>
      <w:r w:rsidRPr="001D4377">
        <w:rPr>
          <w:rFonts w:ascii="Times New Roman" w:hAnsi="Times New Roman" w:cs="Times New Roman"/>
          <w:bCs/>
          <w:sz w:val="24"/>
          <w:szCs w:val="24"/>
        </w:rPr>
        <w:t xml:space="preserve">.01, </w:t>
      </w:r>
      <w:r>
        <w:rPr>
          <w:rFonts w:ascii="Times New Roman" w:hAnsi="Times New Roman" w:cs="Times New Roman"/>
          <w:bCs/>
          <w:sz w:val="24"/>
          <w:szCs w:val="24"/>
        </w:rPr>
        <w:t>men</w:t>
      </w:r>
      <w:r w:rsidRPr="001D4377">
        <w:rPr>
          <w:rFonts w:ascii="Times New Roman" w:hAnsi="Times New Roman" w:cs="Times New Roman"/>
          <w:bCs/>
          <w:sz w:val="24"/>
          <w:szCs w:val="24"/>
        </w:rPr>
        <w:t xml:space="preserve"> r</w:t>
      </w:r>
      <w:r>
        <w:rPr>
          <w:rFonts w:ascii="Times New Roman" w:hAnsi="Times New Roman" w:cs="Times New Roman"/>
          <w:bCs/>
          <w:sz w:val="24"/>
          <w:szCs w:val="24"/>
        </w:rPr>
        <w:t>=</w:t>
      </w:r>
      <w:r w:rsidRPr="001D4377">
        <w:rPr>
          <w:rFonts w:ascii="Times New Roman" w:hAnsi="Times New Roman" w:cs="Times New Roman"/>
          <w:bCs/>
          <w:sz w:val="24"/>
          <w:szCs w:val="24"/>
        </w:rPr>
        <w:t xml:space="preserve">.183, </w:t>
      </w:r>
      <w:r w:rsidRPr="00F77372">
        <w:rPr>
          <w:rFonts w:ascii="Times New Roman" w:hAnsi="Times New Roman" w:cs="Times New Roman"/>
          <w:bCs/>
          <w:i/>
          <w:sz w:val="24"/>
          <w:szCs w:val="24"/>
        </w:rPr>
        <w:t>p</w:t>
      </w:r>
      <w:r w:rsidRPr="001D4377">
        <w:rPr>
          <w:rFonts w:ascii="Times New Roman" w:hAnsi="Times New Roman" w:cs="Times New Roman"/>
          <w:bCs/>
          <w:sz w:val="24"/>
          <w:szCs w:val="24"/>
        </w:rPr>
        <w:t>=.01) among both genders</w:t>
      </w:r>
      <w:r>
        <w:rPr>
          <w:rFonts w:ascii="Times New Roman" w:hAnsi="Times New Roman" w:cs="Times New Roman"/>
          <w:bCs/>
          <w:sz w:val="24"/>
          <w:szCs w:val="24"/>
        </w:rPr>
        <w:t>,</w:t>
      </w:r>
      <w:r w:rsidRPr="00DD7E7E">
        <w:rPr>
          <w:rFonts w:ascii="Times New Roman" w:hAnsi="Times New Roman" w:cs="Times New Roman"/>
          <w:sz w:val="24"/>
          <w:szCs w:val="24"/>
        </w:rPr>
        <w:t xml:space="preserve"> </w:t>
      </w:r>
      <w:r w:rsidRPr="007B7FC0">
        <w:rPr>
          <w:rFonts w:ascii="Times New Roman" w:hAnsi="Times New Roman" w:cs="Times New Roman"/>
          <w:sz w:val="24"/>
          <w:szCs w:val="24"/>
        </w:rPr>
        <w:t xml:space="preserve">such that </w:t>
      </w:r>
      <w:r>
        <w:rPr>
          <w:rFonts w:ascii="Times New Roman" w:hAnsi="Times New Roman" w:cs="Times New Roman"/>
          <w:sz w:val="24"/>
          <w:szCs w:val="24"/>
        </w:rPr>
        <w:t>those who evaluated themselves as looking younger tended to endorse more strongly investing time in looking younger</w:t>
      </w:r>
      <w:r w:rsidRPr="001D4377">
        <w:rPr>
          <w:rFonts w:ascii="Times New Roman" w:hAnsi="Times New Roman" w:cs="Times New Roman"/>
          <w:bCs/>
          <w:sz w:val="24"/>
          <w:szCs w:val="24"/>
        </w:rPr>
        <w:t xml:space="preserve">. A significant Pearson correlation was identified between </w:t>
      </w:r>
      <w:r>
        <w:rPr>
          <w:rFonts w:ascii="Times New Roman" w:hAnsi="Times New Roman" w:cs="Times New Roman"/>
          <w:bCs/>
          <w:sz w:val="24"/>
          <w:szCs w:val="24"/>
        </w:rPr>
        <w:t>Endorsement to invest efforts in looking younger</w:t>
      </w:r>
      <w:r w:rsidRPr="001D4377">
        <w:rPr>
          <w:rFonts w:ascii="Times New Roman" w:hAnsi="Times New Roman" w:cs="Times New Roman"/>
          <w:bCs/>
          <w:sz w:val="24"/>
          <w:szCs w:val="24"/>
        </w:rPr>
        <w:t xml:space="preserve"> and </w:t>
      </w:r>
      <w:r>
        <w:rPr>
          <w:rFonts w:ascii="Times New Roman" w:hAnsi="Times New Roman" w:cs="Times New Roman"/>
          <w:bCs/>
          <w:sz w:val="24"/>
          <w:szCs w:val="24"/>
        </w:rPr>
        <w:t xml:space="preserve">exposure to ageist messages related to appearance </w:t>
      </w:r>
      <w:r w:rsidRPr="001D4377">
        <w:rPr>
          <w:rFonts w:ascii="Times New Roman" w:hAnsi="Times New Roman" w:cs="Times New Roman"/>
          <w:bCs/>
          <w:sz w:val="24"/>
          <w:szCs w:val="24"/>
        </w:rPr>
        <w:t>(</w:t>
      </w:r>
      <w:r>
        <w:rPr>
          <w:rFonts w:ascii="Times New Roman" w:hAnsi="Times New Roman" w:cs="Times New Roman"/>
          <w:bCs/>
          <w:sz w:val="24"/>
          <w:szCs w:val="24"/>
        </w:rPr>
        <w:t>women</w:t>
      </w:r>
      <w:r w:rsidRPr="001D4377">
        <w:rPr>
          <w:rFonts w:ascii="Times New Roman" w:hAnsi="Times New Roman" w:cs="Times New Roman"/>
          <w:bCs/>
          <w:sz w:val="24"/>
          <w:szCs w:val="24"/>
        </w:rPr>
        <w:t xml:space="preserve"> </w:t>
      </w:r>
      <w:r w:rsidRPr="001D4377">
        <w:rPr>
          <w:rFonts w:ascii="Times New Roman" w:hAnsi="Times New Roman" w:cs="Times New Roman"/>
          <w:bCs/>
          <w:i/>
          <w:iCs/>
          <w:sz w:val="24"/>
          <w:szCs w:val="24"/>
        </w:rPr>
        <w:t>r</w:t>
      </w:r>
      <w:r>
        <w:rPr>
          <w:rFonts w:ascii="Times New Roman" w:hAnsi="Times New Roman" w:cs="Times New Roman"/>
          <w:bCs/>
          <w:sz w:val="24"/>
          <w:szCs w:val="24"/>
        </w:rPr>
        <w:t>=</w:t>
      </w:r>
      <w:r w:rsidRPr="001D4377">
        <w:rPr>
          <w:rFonts w:ascii="Times New Roman" w:hAnsi="Times New Roman" w:cs="Times New Roman"/>
          <w:bCs/>
          <w:sz w:val="24"/>
          <w:szCs w:val="24"/>
        </w:rPr>
        <w:t xml:space="preserve">.062, </w:t>
      </w:r>
      <w:r w:rsidRPr="00F77372">
        <w:rPr>
          <w:rFonts w:ascii="Times New Roman" w:hAnsi="Times New Roman" w:cs="Times New Roman"/>
          <w:bCs/>
          <w:i/>
          <w:sz w:val="24"/>
          <w:szCs w:val="24"/>
        </w:rPr>
        <w:t>p</w:t>
      </w:r>
      <w:r>
        <w:rPr>
          <w:rFonts w:ascii="Times New Roman" w:hAnsi="Times New Roman" w:cs="Times New Roman"/>
          <w:bCs/>
          <w:sz w:val="24"/>
          <w:szCs w:val="24"/>
        </w:rPr>
        <w:t>=</w:t>
      </w:r>
      <w:r w:rsidRPr="001D4377">
        <w:rPr>
          <w:rFonts w:ascii="Times New Roman" w:hAnsi="Times New Roman" w:cs="Times New Roman"/>
          <w:bCs/>
          <w:sz w:val="24"/>
          <w:szCs w:val="24"/>
        </w:rPr>
        <w:t xml:space="preserve">.01, </w:t>
      </w:r>
      <w:r>
        <w:rPr>
          <w:rFonts w:ascii="Times New Roman" w:hAnsi="Times New Roman" w:cs="Times New Roman"/>
          <w:bCs/>
          <w:sz w:val="24"/>
          <w:szCs w:val="24"/>
        </w:rPr>
        <w:t>men</w:t>
      </w:r>
      <w:r w:rsidRPr="001D4377">
        <w:rPr>
          <w:rFonts w:ascii="Times New Roman" w:hAnsi="Times New Roman" w:cs="Times New Roman"/>
          <w:bCs/>
          <w:sz w:val="24"/>
          <w:szCs w:val="24"/>
        </w:rPr>
        <w:t xml:space="preserve"> r</w:t>
      </w:r>
      <w:r>
        <w:rPr>
          <w:rFonts w:ascii="Times New Roman" w:hAnsi="Times New Roman" w:cs="Times New Roman"/>
          <w:bCs/>
          <w:sz w:val="24"/>
          <w:szCs w:val="24"/>
        </w:rPr>
        <w:t>=</w:t>
      </w:r>
      <w:r w:rsidRPr="001D4377">
        <w:rPr>
          <w:rFonts w:ascii="Times New Roman" w:hAnsi="Times New Roman" w:cs="Times New Roman"/>
          <w:bCs/>
          <w:sz w:val="24"/>
          <w:szCs w:val="24"/>
        </w:rPr>
        <w:t xml:space="preserve">.181, </w:t>
      </w:r>
      <w:r w:rsidRPr="00F77372">
        <w:rPr>
          <w:rFonts w:ascii="Times New Roman" w:hAnsi="Times New Roman" w:cs="Times New Roman"/>
          <w:bCs/>
          <w:i/>
          <w:sz w:val="24"/>
          <w:szCs w:val="24"/>
        </w:rPr>
        <w:t>p</w:t>
      </w:r>
      <w:r>
        <w:rPr>
          <w:rFonts w:ascii="Times New Roman" w:hAnsi="Times New Roman" w:cs="Times New Roman"/>
          <w:bCs/>
          <w:sz w:val="24"/>
          <w:szCs w:val="24"/>
        </w:rPr>
        <w:t>=</w:t>
      </w:r>
      <w:r w:rsidRPr="001D4377">
        <w:rPr>
          <w:rFonts w:ascii="Times New Roman" w:hAnsi="Times New Roman" w:cs="Times New Roman"/>
          <w:bCs/>
          <w:sz w:val="24"/>
          <w:szCs w:val="24"/>
        </w:rPr>
        <w:t>.01)</w:t>
      </w:r>
      <w:r>
        <w:rPr>
          <w:rFonts w:ascii="Times New Roman" w:hAnsi="Times New Roman" w:cs="Times New Roman"/>
          <w:bCs/>
          <w:sz w:val="24"/>
          <w:szCs w:val="24"/>
        </w:rPr>
        <w:t xml:space="preserve">, </w:t>
      </w:r>
      <w:r w:rsidRPr="007B7FC0">
        <w:rPr>
          <w:rFonts w:ascii="Times New Roman" w:hAnsi="Times New Roman" w:cs="Times New Roman"/>
          <w:sz w:val="24"/>
          <w:szCs w:val="24"/>
        </w:rPr>
        <w:t xml:space="preserve">such that </w:t>
      </w:r>
      <w:r>
        <w:rPr>
          <w:rFonts w:ascii="Times New Roman" w:hAnsi="Times New Roman" w:cs="Times New Roman"/>
          <w:sz w:val="24"/>
          <w:szCs w:val="24"/>
        </w:rPr>
        <w:t>those who endorsed investing more time in looking younger also generally reported more frequent exposure to ageist media related to appearance</w:t>
      </w:r>
      <w:r w:rsidRPr="001D4377">
        <w:rPr>
          <w:rFonts w:ascii="Times New Roman" w:hAnsi="Times New Roman" w:cs="Times New Roman"/>
          <w:bCs/>
          <w:sz w:val="24"/>
          <w:szCs w:val="24"/>
        </w:rPr>
        <w:t xml:space="preserve">. </w:t>
      </w:r>
    </w:p>
    <w:tbl>
      <w:tblPr>
        <w:tblStyle w:val="TableGrid"/>
        <w:tblpPr w:leftFromText="180" w:rightFromText="180" w:vertAnchor="text" w:horzAnchor="margin" w:tblpY="417"/>
        <w:tblOverlap w:val="never"/>
        <w:tblW w:w="5000" w:type="pct"/>
        <w:tblBorders>
          <w:left w:val="none" w:sz="0" w:space="0" w:color="auto"/>
          <w:bottom w:val="none" w:sz="0" w:space="0" w:color="auto"/>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829"/>
        <w:gridCol w:w="4074"/>
        <w:gridCol w:w="876"/>
        <w:gridCol w:w="769"/>
        <w:gridCol w:w="640"/>
        <w:gridCol w:w="876"/>
        <w:gridCol w:w="876"/>
        <w:gridCol w:w="636"/>
      </w:tblGrid>
      <w:tr w:rsidR="00754317" w14:paraId="2BE435FF" w14:textId="77777777" w:rsidTr="00DE04B0">
        <w:trPr>
          <w:trHeight w:val="710"/>
        </w:trPr>
        <w:tc>
          <w:tcPr>
            <w:tcW w:w="4999" w:type="pct"/>
            <w:gridSpan w:val="8"/>
            <w:tcBorders>
              <w:top w:val="nil"/>
              <w:bottom w:val="single" w:sz="4" w:space="0" w:color="000000" w:themeColor="text1"/>
            </w:tcBorders>
          </w:tcPr>
          <w:p w14:paraId="39C3E991" w14:textId="77777777" w:rsidR="00754317" w:rsidRPr="002454F4" w:rsidRDefault="00754317" w:rsidP="00DE04B0">
            <w:pPr>
              <w:spacing w:line="480" w:lineRule="auto"/>
              <w:rPr>
                <w:rFonts w:ascii="Times New Roman" w:eastAsia="Times New Roman" w:hAnsi="Times New Roman" w:cs="Times New Roman"/>
                <w:b/>
                <w:bCs/>
                <w:sz w:val="24"/>
                <w:szCs w:val="24"/>
              </w:rPr>
            </w:pPr>
            <w:r w:rsidRPr="002454F4">
              <w:rPr>
                <w:rFonts w:ascii="Times New Roman" w:eastAsia="Times New Roman" w:hAnsi="Times New Roman" w:cs="Times New Roman"/>
                <w:b/>
                <w:bCs/>
                <w:sz w:val="24"/>
                <w:szCs w:val="24"/>
              </w:rPr>
              <w:t xml:space="preserve">Table </w:t>
            </w:r>
            <w:r>
              <w:rPr>
                <w:rFonts w:ascii="Times New Roman" w:eastAsia="Times New Roman" w:hAnsi="Times New Roman" w:cs="Times New Roman"/>
                <w:b/>
                <w:bCs/>
                <w:sz w:val="24"/>
                <w:szCs w:val="24"/>
              </w:rPr>
              <w:t xml:space="preserve">15. </w:t>
            </w:r>
            <w:r w:rsidRPr="002454F4">
              <w:rPr>
                <w:rFonts w:ascii="Times New Roman" w:eastAsia="Times New Roman" w:hAnsi="Times New Roman" w:cs="Times New Roman"/>
                <w:b/>
                <w:bCs/>
                <w:sz w:val="24"/>
                <w:szCs w:val="24"/>
              </w:rPr>
              <w:t xml:space="preserve">Bivariate Correlation Analysis of Appearance Related Concepts </w:t>
            </w:r>
            <w:r>
              <w:rPr>
                <w:rFonts w:ascii="Times New Roman" w:eastAsia="Times New Roman" w:hAnsi="Times New Roman" w:cs="Times New Roman"/>
                <w:b/>
                <w:bCs/>
                <w:sz w:val="24"/>
                <w:szCs w:val="24"/>
              </w:rPr>
              <w:t>stratified by Gender</w:t>
            </w:r>
          </w:p>
        </w:tc>
      </w:tr>
      <w:tr w:rsidR="00754317" w14:paraId="63C994DC" w14:textId="77777777" w:rsidTr="00DE04B0">
        <w:trPr>
          <w:trHeight w:val="565"/>
        </w:trPr>
        <w:tc>
          <w:tcPr>
            <w:tcW w:w="2566" w:type="pct"/>
            <w:gridSpan w:val="2"/>
            <w:tcBorders>
              <w:top w:val="single" w:sz="4" w:space="0" w:color="000000" w:themeColor="text1"/>
              <w:bottom w:val="nil"/>
              <w:right w:val="nil"/>
            </w:tcBorders>
          </w:tcPr>
          <w:p w14:paraId="6CF834B3" w14:textId="77777777" w:rsidR="00754317" w:rsidRDefault="00754317" w:rsidP="00DE04B0">
            <w:pPr>
              <w:spacing w:line="480" w:lineRule="auto"/>
              <w:rPr>
                <w:rFonts w:ascii="Times New Roman" w:eastAsia="Times New Roman" w:hAnsi="Times New Roman" w:cs="Times New Roman"/>
                <w:sz w:val="24"/>
                <w:szCs w:val="24"/>
              </w:rPr>
            </w:pPr>
          </w:p>
        </w:tc>
        <w:tc>
          <w:tcPr>
            <w:tcW w:w="1197" w:type="pct"/>
            <w:gridSpan w:val="3"/>
            <w:tcBorders>
              <w:top w:val="single" w:sz="4" w:space="0" w:color="000000" w:themeColor="text1"/>
              <w:left w:val="nil"/>
              <w:bottom w:val="single" w:sz="4" w:space="0" w:color="000000" w:themeColor="text1"/>
            </w:tcBorders>
          </w:tcPr>
          <w:p w14:paraId="090AB8A8"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Women</w:t>
            </w:r>
          </w:p>
        </w:tc>
        <w:tc>
          <w:tcPr>
            <w:tcW w:w="1238" w:type="pct"/>
            <w:gridSpan w:val="3"/>
            <w:tcBorders>
              <w:top w:val="single" w:sz="4" w:space="0" w:color="000000" w:themeColor="text1"/>
              <w:bottom w:val="single" w:sz="4" w:space="0" w:color="000000" w:themeColor="text1"/>
            </w:tcBorders>
          </w:tcPr>
          <w:p w14:paraId="7B5AC1CB"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w:t>
            </w:r>
          </w:p>
        </w:tc>
      </w:tr>
      <w:tr w:rsidR="00754317" w14:paraId="7CA40105" w14:textId="77777777" w:rsidTr="00DE04B0">
        <w:trPr>
          <w:trHeight w:val="565"/>
        </w:trPr>
        <w:tc>
          <w:tcPr>
            <w:tcW w:w="2566" w:type="pct"/>
            <w:gridSpan w:val="2"/>
            <w:tcBorders>
              <w:top w:val="nil"/>
              <w:bottom w:val="nil"/>
              <w:right w:val="nil"/>
            </w:tcBorders>
          </w:tcPr>
          <w:p w14:paraId="4760AF89" w14:textId="77777777" w:rsidR="00754317" w:rsidRDefault="00754317" w:rsidP="00DE04B0">
            <w:pPr>
              <w:spacing w:line="480" w:lineRule="auto"/>
              <w:rPr>
                <w:rFonts w:ascii="Times New Roman" w:eastAsia="Times New Roman" w:hAnsi="Times New Roman" w:cs="Times New Roman"/>
                <w:sz w:val="24"/>
                <w:szCs w:val="24"/>
              </w:rPr>
            </w:pPr>
          </w:p>
        </w:tc>
        <w:tc>
          <w:tcPr>
            <w:tcW w:w="456" w:type="pct"/>
            <w:tcBorders>
              <w:top w:val="single" w:sz="4" w:space="0" w:color="000000" w:themeColor="text1"/>
              <w:left w:val="nil"/>
              <w:bottom w:val="nil"/>
              <w:right w:val="nil"/>
            </w:tcBorders>
          </w:tcPr>
          <w:p w14:paraId="633AFF06"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04" w:type="pct"/>
            <w:tcBorders>
              <w:top w:val="single" w:sz="4" w:space="0" w:color="000000" w:themeColor="text1"/>
              <w:left w:val="nil"/>
              <w:bottom w:val="nil"/>
              <w:right w:val="nil"/>
            </w:tcBorders>
          </w:tcPr>
          <w:p w14:paraId="6956645D"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37" w:type="pct"/>
            <w:tcBorders>
              <w:top w:val="single" w:sz="4" w:space="0" w:color="000000" w:themeColor="text1"/>
              <w:left w:val="nil"/>
              <w:bottom w:val="nil"/>
            </w:tcBorders>
          </w:tcPr>
          <w:p w14:paraId="32554629"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54" w:type="pct"/>
            <w:tcBorders>
              <w:top w:val="single" w:sz="4" w:space="0" w:color="000000" w:themeColor="text1"/>
              <w:bottom w:val="nil"/>
              <w:right w:val="nil"/>
            </w:tcBorders>
          </w:tcPr>
          <w:p w14:paraId="0C716ED6"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4" w:type="pct"/>
            <w:tcBorders>
              <w:top w:val="single" w:sz="4" w:space="0" w:color="000000" w:themeColor="text1"/>
              <w:left w:val="nil"/>
              <w:bottom w:val="nil"/>
              <w:right w:val="nil"/>
            </w:tcBorders>
          </w:tcPr>
          <w:p w14:paraId="76B5B658"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30" w:type="pct"/>
            <w:tcBorders>
              <w:top w:val="single" w:sz="4" w:space="0" w:color="000000" w:themeColor="text1"/>
              <w:left w:val="nil"/>
              <w:bottom w:val="nil"/>
            </w:tcBorders>
          </w:tcPr>
          <w:p w14:paraId="34214D6C"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54317" w14:paraId="63796913" w14:textId="77777777" w:rsidTr="00DE04B0">
        <w:trPr>
          <w:trHeight w:val="565"/>
        </w:trPr>
        <w:tc>
          <w:tcPr>
            <w:tcW w:w="2566" w:type="pct"/>
            <w:gridSpan w:val="2"/>
            <w:tcBorders>
              <w:top w:val="nil"/>
              <w:bottom w:val="nil"/>
              <w:right w:val="nil"/>
            </w:tcBorders>
          </w:tcPr>
          <w:p w14:paraId="3AC82663" w14:textId="77777777" w:rsidR="00754317" w:rsidRDefault="00754317" w:rsidP="00DE04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D11B74">
              <w:rPr>
                <w:rFonts w:ascii="Times New Roman" w:eastAsia="Times New Roman" w:hAnsi="Times New Roman" w:cs="Times New Roman"/>
                <w:sz w:val="24"/>
                <w:szCs w:val="24"/>
              </w:rPr>
              <w:t xml:space="preserve">Relative </w:t>
            </w:r>
            <w:r>
              <w:rPr>
                <w:rFonts w:ascii="Times New Roman" w:eastAsia="Times New Roman" w:hAnsi="Times New Roman" w:cs="Times New Roman"/>
                <w:sz w:val="24"/>
                <w:szCs w:val="24"/>
              </w:rPr>
              <w:t>a</w:t>
            </w:r>
            <w:r w:rsidRPr="00D11B74">
              <w:rPr>
                <w:rFonts w:ascii="Times New Roman" w:eastAsia="Times New Roman" w:hAnsi="Times New Roman" w:cs="Times New Roman"/>
                <w:sz w:val="24"/>
                <w:szCs w:val="24"/>
              </w:rPr>
              <w:t xml:space="preserve">ppearance </w:t>
            </w:r>
            <w:r>
              <w:rPr>
                <w:rFonts w:ascii="Times New Roman" w:eastAsia="Times New Roman" w:hAnsi="Times New Roman" w:cs="Times New Roman"/>
                <w:sz w:val="24"/>
                <w:szCs w:val="24"/>
              </w:rPr>
              <w:t>s</w:t>
            </w:r>
            <w:r w:rsidRPr="00D11B74">
              <w:rPr>
                <w:rFonts w:ascii="Times New Roman" w:eastAsia="Times New Roman" w:hAnsi="Times New Roman" w:cs="Times New Roman"/>
                <w:sz w:val="24"/>
                <w:szCs w:val="24"/>
              </w:rPr>
              <w:t>elf</w:t>
            </w:r>
            <w:r>
              <w:rPr>
                <w:rFonts w:ascii="Times New Roman" w:eastAsia="Times New Roman" w:hAnsi="Times New Roman" w:cs="Times New Roman"/>
                <w:sz w:val="24"/>
                <w:szCs w:val="24"/>
              </w:rPr>
              <w:t>-e</w:t>
            </w:r>
            <w:r w:rsidRPr="00D11B74">
              <w:rPr>
                <w:rFonts w:ascii="Times New Roman" w:eastAsia="Times New Roman" w:hAnsi="Times New Roman" w:cs="Times New Roman"/>
                <w:sz w:val="24"/>
                <w:szCs w:val="24"/>
              </w:rPr>
              <w:t>valuation</w:t>
            </w:r>
            <w:r>
              <w:rPr>
                <w:rFonts w:ascii="Times New Roman" w:eastAsia="Times New Roman" w:hAnsi="Times New Roman" w:cs="Times New Roman"/>
                <w:sz w:val="24"/>
                <w:szCs w:val="24"/>
              </w:rPr>
              <w:t xml:space="preserve"> </w:t>
            </w:r>
          </w:p>
        </w:tc>
        <w:tc>
          <w:tcPr>
            <w:tcW w:w="456" w:type="pct"/>
            <w:tcBorders>
              <w:top w:val="nil"/>
              <w:left w:val="nil"/>
              <w:bottom w:val="nil"/>
              <w:right w:val="nil"/>
            </w:tcBorders>
          </w:tcPr>
          <w:p w14:paraId="2B756A53"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404" w:type="pct"/>
            <w:tcBorders>
              <w:top w:val="nil"/>
              <w:left w:val="nil"/>
              <w:bottom w:val="nil"/>
              <w:right w:val="nil"/>
            </w:tcBorders>
          </w:tcPr>
          <w:p w14:paraId="527CBB22" w14:textId="77777777" w:rsidR="00754317" w:rsidRDefault="00754317" w:rsidP="00DE04B0">
            <w:pPr>
              <w:spacing w:line="480" w:lineRule="auto"/>
              <w:jc w:val="center"/>
              <w:rPr>
                <w:rFonts w:ascii="Times New Roman" w:eastAsia="Times New Roman" w:hAnsi="Times New Roman" w:cs="Times New Roman"/>
                <w:sz w:val="24"/>
                <w:szCs w:val="24"/>
              </w:rPr>
            </w:pPr>
          </w:p>
        </w:tc>
        <w:tc>
          <w:tcPr>
            <w:tcW w:w="337" w:type="pct"/>
            <w:tcBorders>
              <w:top w:val="nil"/>
              <w:left w:val="nil"/>
              <w:bottom w:val="nil"/>
            </w:tcBorders>
          </w:tcPr>
          <w:p w14:paraId="1623DE0C" w14:textId="77777777" w:rsidR="00754317" w:rsidRDefault="00754317" w:rsidP="00DE04B0">
            <w:pPr>
              <w:spacing w:line="480" w:lineRule="auto"/>
              <w:jc w:val="center"/>
              <w:rPr>
                <w:rFonts w:ascii="Times New Roman" w:eastAsia="Times New Roman" w:hAnsi="Times New Roman" w:cs="Times New Roman"/>
                <w:sz w:val="24"/>
                <w:szCs w:val="24"/>
              </w:rPr>
            </w:pPr>
          </w:p>
        </w:tc>
        <w:tc>
          <w:tcPr>
            <w:tcW w:w="454" w:type="pct"/>
            <w:tcBorders>
              <w:top w:val="nil"/>
              <w:bottom w:val="nil"/>
              <w:right w:val="nil"/>
            </w:tcBorders>
          </w:tcPr>
          <w:p w14:paraId="790A2BE7"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454" w:type="pct"/>
            <w:tcBorders>
              <w:top w:val="nil"/>
              <w:left w:val="nil"/>
              <w:bottom w:val="nil"/>
              <w:right w:val="nil"/>
            </w:tcBorders>
          </w:tcPr>
          <w:p w14:paraId="164329F1" w14:textId="77777777" w:rsidR="00754317" w:rsidRDefault="00754317" w:rsidP="00DE04B0">
            <w:pPr>
              <w:spacing w:line="480" w:lineRule="auto"/>
              <w:jc w:val="center"/>
              <w:rPr>
                <w:rFonts w:ascii="Times New Roman" w:eastAsia="Times New Roman" w:hAnsi="Times New Roman" w:cs="Times New Roman"/>
                <w:sz w:val="24"/>
                <w:szCs w:val="24"/>
              </w:rPr>
            </w:pPr>
          </w:p>
        </w:tc>
        <w:tc>
          <w:tcPr>
            <w:tcW w:w="330" w:type="pct"/>
            <w:tcBorders>
              <w:top w:val="nil"/>
              <w:left w:val="nil"/>
              <w:bottom w:val="nil"/>
            </w:tcBorders>
          </w:tcPr>
          <w:p w14:paraId="29ACC11E" w14:textId="77777777" w:rsidR="00754317" w:rsidRDefault="00754317" w:rsidP="00DE04B0">
            <w:pPr>
              <w:spacing w:line="480" w:lineRule="auto"/>
              <w:jc w:val="center"/>
              <w:rPr>
                <w:rFonts w:ascii="Times New Roman" w:eastAsia="Times New Roman" w:hAnsi="Times New Roman" w:cs="Times New Roman"/>
                <w:sz w:val="24"/>
                <w:szCs w:val="24"/>
              </w:rPr>
            </w:pPr>
          </w:p>
        </w:tc>
      </w:tr>
      <w:tr w:rsidR="00754317" w14:paraId="35269475" w14:textId="77777777" w:rsidTr="00DE04B0">
        <w:trPr>
          <w:trHeight w:val="510"/>
        </w:trPr>
        <w:tc>
          <w:tcPr>
            <w:tcW w:w="2566" w:type="pct"/>
            <w:gridSpan w:val="2"/>
            <w:tcBorders>
              <w:top w:val="nil"/>
              <w:bottom w:val="nil"/>
              <w:right w:val="nil"/>
            </w:tcBorders>
          </w:tcPr>
          <w:p w14:paraId="43C0DB30" w14:textId="77777777" w:rsidR="00754317" w:rsidRDefault="00754317" w:rsidP="00DE04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Exposure to ageist messages related to appearance </w:t>
            </w:r>
          </w:p>
        </w:tc>
        <w:tc>
          <w:tcPr>
            <w:tcW w:w="456" w:type="pct"/>
            <w:tcBorders>
              <w:top w:val="nil"/>
              <w:left w:val="nil"/>
              <w:bottom w:val="nil"/>
              <w:right w:val="nil"/>
            </w:tcBorders>
          </w:tcPr>
          <w:p w14:paraId="58A59FBF"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c>
          <w:tcPr>
            <w:tcW w:w="404" w:type="pct"/>
            <w:tcBorders>
              <w:top w:val="nil"/>
              <w:left w:val="nil"/>
              <w:bottom w:val="nil"/>
              <w:right w:val="nil"/>
            </w:tcBorders>
          </w:tcPr>
          <w:p w14:paraId="64EE3E06"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337" w:type="pct"/>
            <w:tcBorders>
              <w:top w:val="nil"/>
              <w:left w:val="nil"/>
              <w:bottom w:val="nil"/>
            </w:tcBorders>
          </w:tcPr>
          <w:p w14:paraId="22CE4BA4" w14:textId="77777777" w:rsidR="00754317" w:rsidRDefault="00754317" w:rsidP="00DE04B0">
            <w:pPr>
              <w:spacing w:line="480" w:lineRule="auto"/>
              <w:jc w:val="center"/>
              <w:rPr>
                <w:rFonts w:ascii="Times New Roman" w:eastAsia="Times New Roman" w:hAnsi="Times New Roman" w:cs="Times New Roman"/>
                <w:sz w:val="24"/>
                <w:szCs w:val="24"/>
              </w:rPr>
            </w:pPr>
          </w:p>
        </w:tc>
        <w:tc>
          <w:tcPr>
            <w:tcW w:w="454" w:type="pct"/>
            <w:tcBorders>
              <w:top w:val="nil"/>
              <w:bottom w:val="nil"/>
              <w:right w:val="nil"/>
            </w:tcBorders>
          </w:tcPr>
          <w:p w14:paraId="5F3895CA"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c>
          <w:tcPr>
            <w:tcW w:w="454" w:type="pct"/>
            <w:tcBorders>
              <w:top w:val="nil"/>
              <w:left w:val="nil"/>
              <w:bottom w:val="nil"/>
              <w:right w:val="nil"/>
            </w:tcBorders>
          </w:tcPr>
          <w:p w14:paraId="18D73D9A"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330" w:type="pct"/>
            <w:tcBorders>
              <w:top w:val="nil"/>
              <w:left w:val="nil"/>
              <w:bottom w:val="nil"/>
            </w:tcBorders>
          </w:tcPr>
          <w:p w14:paraId="146300E9" w14:textId="77777777" w:rsidR="00754317" w:rsidRDefault="00754317" w:rsidP="00DE04B0">
            <w:pPr>
              <w:spacing w:line="480" w:lineRule="auto"/>
              <w:jc w:val="center"/>
              <w:rPr>
                <w:rFonts w:ascii="Times New Roman" w:eastAsia="Times New Roman" w:hAnsi="Times New Roman" w:cs="Times New Roman"/>
                <w:sz w:val="24"/>
                <w:szCs w:val="24"/>
              </w:rPr>
            </w:pPr>
          </w:p>
        </w:tc>
      </w:tr>
      <w:tr w:rsidR="00754317" w14:paraId="51FBFBE4" w14:textId="77777777" w:rsidTr="00DE04B0">
        <w:trPr>
          <w:trHeight w:val="552"/>
        </w:trPr>
        <w:tc>
          <w:tcPr>
            <w:tcW w:w="2566" w:type="pct"/>
            <w:gridSpan w:val="2"/>
            <w:tcBorders>
              <w:top w:val="nil"/>
              <w:bottom w:val="single" w:sz="4" w:space="0" w:color="000000" w:themeColor="text1"/>
              <w:right w:val="nil"/>
            </w:tcBorders>
          </w:tcPr>
          <w:p w14:paraId="241A0D9E" w14:textId="77777777" w:rsidR="00754317" w:rsidRDefault="00754317" w:rsidP="00DE04B0">
            <w:pPr>
              <w:spacing w:line="480" w:lineRule="auto"/>
              <w:ind w:left="335" w:hanging="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t xml:space="preserve"> </w:t>
            </w:r>
            <w:r w:rsidRPr="00042A65">
              <w:rPr>
                <w:rFonts w:ascii="Times New Roman" w:eastAsia="Times New Roman" w:hAnsi="Times New Roman" w:cs="Times New Roman"/>
                <w:sz w:val="24"/>
                <w:szCs w:val="24"/>
              </w:rPr>
              <w:t xml:space="preserve">Endorsement to invest efforts in looking </w:t>
            </w:r>
            <w:r w:rsidRPr="00042A65">
              <w:rPr>
                <w:rFonts w:ascii="Times New Roman" w:eastAsia="Times New Roman" w:hAnsi="Times New Roman" w:cs="Times New Roman"/>
                <w:sz w:val="24"/>
                <w:szCs w:val="24"/>
              </w:rPr>
              <w:lastRenderedPageBreak/>
              <w:t xml:space="preserve">younger </w:t>
            </w:r>
            <w:r>
              <w:rPr>
                <w:rFonts w:ascii="Times New Roman" w:eastAsia="Times New Roman" w:hAnsi="Times New Roman" w:cs="Times New Roman"/>
                <w:sz w:val="24"/>
                <w:szCs w:val="24"/>
              </w:rPr>
              <w:t xml:space="preserve"> </w:t>
            </w:r>
          </w:p>
        </w:tc>
        <w:tc>
          <w:tcPr>
            <w:tcW w:w="456" w:type="pct"/>
            <w:tcBorders>
              <w:top w:val="nil"/>
              <w:left w:val="nil"/>
              <w:bottom w:val="single" w:sz="4" w:space="0" w:color="000000" w:themeColor="text1"/>
              <w:right w:val="nil"/>
            </w:tcBorders>
          </w:tcPr>
          <w:p w14:paraId="16893A52" w14:textId="77777777" w:rsidR="00754317" w:rsidRPr="00D428F4" w:rsidRDefault="00754317" w:rsidP="00DE04B0">
            <w:pPr>
              <w:spacing w:line="480" w:lineRule="auto"/>
              <w:jc w:val="center"/>
              <w:rPr>
                <w:rFonts w:ascii="Times New Roman" w:eastAsia="Times New Roman" w:hAnsi="Times New Roman" w:cs="Times New Roman"/>
                <w:b/>
                <w:bCs/>
                <w:sz w:val="24"/>
                <w:szCs w:val="24"/>
              </w:rPr>
            </w:pPr>
            <w:r w:rsidRPr="00D428F4">
              <w:rPr>
                <w:rFonts w:ascii="Times New Roman" w:eastAsia="Times New Roman" w:hAnsi="Times New Roman" w:cs="Times New Roman"/>
                <w:b/>
                <w:bCs/>
                <w:sz w:val="24"/>
                <w:szCs w:val="24"/>
              </w:rPr>
              <w:lastRenderedPageBreak/>
              <w:t>.213**</w:t>
            </w:r>
          </w:p>
        </w:tc>
        <w:tc>
          <w:tcPr>
            <w:tcW w:w="404" w:type="pct"/>
            <w:tcBorders>
              <w:top w:val="nil"/>
              <w:left w:val="nil"/>
              <w:bottom w:val="single" w:sz="4" w:space="0" w:color="000000" w:themeColor="text1"/>
              <w:right w:val="nil"/>
            </w:tcBorders>
          </w:tcPr>
          <w:p w14:paraId="298F200D" w14:textId="77777777" w:rsidR="00754317" w:rsidRPr="000D01AF" w:rsidRDefault="00754317" w:rsidP="00DE04B0">
            <w:pPr>
              <w:spacing w:line="480" w:lineRule="auto"/>
              <w:jc w:val="center"/>
              <w:rPr>
                <w:rFonts w:ascii="Times New Roman" w:eastAsia="Times New Roman" w:hAnsi="Times New Roman" w:cs="Times New Roman"/>
                <w:b/>
                <w:bCs/>
                <w:sz w:val="24"/>
                <w:szCs w:val="24"/>
              </w:rPr>
            </w:pPr>
            <w:r w:rsidRPr="000D01AF">
              <w:rPr>
                <w:rFonts w:ascii="Times New Roman" w:eastAsia="Times New Roman" w:hAnsi="Times New Roman" w:cs="Times New Roman"/>
                <w:b/>
                <w:bCs/>
                <w:sz w:val="24"/>
                <w:szCs w:val="24"/>
              </w:rPr>
              <w:t>.0</w:t>
            </w:r>
            <w:r>
              <w:rPr>
                <w:rFonts w:ascii="Times New Roman" w:eastAsia="Times New Roman" w:hAnsi="Times New Roman" w:cs="Times New Roman"/>
                <w:b/>
                <w:bCs/>
                <w:sz w:val="24"/>
                <w:szCs w:val="24"/>
              </w:rPr>
              <w:t>62*</w:t>
            </w:r>
          </w:p>
        </w:tc>
        <w:tc>
          <w:tcPr>
            <w:tcW w:w="337" w:type="pct"/>
            <w:tcBorders>
              <w:top w:val="nil"/>
              <w:left w:val="nil"/>
              <w:bottom w:val="single" w:sz="4" w:space="0" w:color="000000" w:themeColor="text1"/>
            </w:tcBorders>
          </w:tcPr>
          <w:p w14:paraId="72CD5867"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454" w:type="pct"/>
            <w:tcBorders>
              <w:top w:val="nil"/>
              <w:bottom w:val="single" w:sz="4" w:space="0" w:color="000000" w:themeColor="text1"/>
              <w:right w:val="nil"/>
            </w:tcBorders>
          </w:tcPr>
          <w:p w14:paraId="4AC564C6" w14:textId="77777777" w:rsidR="00754317" w:rsidRPr="003D292D" w:rsidRDefault="00754317" w:rsidP="00DE04B0">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.183**</w:t>
            </w:r>
          </w:p>
        </w:tc>
        <w:tc>
          <w:tcPr>
            <w:tcW w:w="454" w:type="pct"/>
            <w:tcBorders>
              <w:top w:val="nil"/>
              <w:left w:val="nil"/>
              <w:bottom w:val="single" w:sz="4" w:space="0" w:color="000000" w:themeColor="text1"/>
              <w:right w:val="nil"/>
            </w:tcBorders>
          </w:tcPr>
          <w:p w14:paraId="11B7D56D" w14:textId="77777777" w:rsidR="00754317" w:rsidRPr="003D292D" w:rsidRDefault="00754317" w:rsidP="00DE04B0">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.181**</w:t>
            </w:r>
          </w:p>
        </w:tc>
        <w:tc>
          <w:tcPr>
            <w:tcW w:w="330" w:type="pct"/>
            <w:tcBorders>
              <w:top w:val="nil"/>
              <w:left w:val="nil"/>
              <w:bottom w:val="single" w:sz="4" w:space="0" w:color="000000" w:themeColor="text1"/>
            </w:tcBorders>
          </w:tcPr>
          <w:p w14:paraId="548373BD"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54317" w14:paraId="045CD388" w14:textId="77777777" w:rsidTr="00DE04B0">
        <w:trPr>
          <w:trHeight w:val="552"/>
        </w:trPr>
        <w:tc>
          <w:tcPr>
            <w:tcW w:w="436" w:type="pct"/>
            <w:tcBorders>
              <w:right w:val="nil"/>
            </w:tcBorders>
          </w:tcPr>
          <w:p w14:paraId="4AFB38B0" w14:textId="77777777" w:rsidR="00754317" w:rsidRDefault="00754317" w:rsidP="00DE04B0">
            <w:pPr>
              <w:spacing w:line="480" w:lineRule="auto"/>
              <w:rPr>
                <w:rFonts w:ascii="Times New Roman" w:eastAsia="Times New Roman" w:hAnsi="Times New Roman" w:cs="Times New Roman"/>
                <w:sz w:val="24"/>
                <w:szCs w:val="24"/>
              </w:rPr>
            </w:pPr>
          </w:p>
        </w:tc>
        <w:tc>
          <w:tcPr>
            <w:tcW w:w="4563" w:type="pct"/>
            <w:gridSpan w:val="7"/>
            <w:tcBorders>
              <w:top w:val="single" w:sz="4" w:space="0" w:color="000000" w:themeColor="text1"/>
              <w:left w:val="nil"/>
              <w:bottom w:val="nil"/>
            </w:tcBorders>
          </w:tcPr>
          <w:p w14:paraId="22BA9021" w14:textId="77777777" w:rsidR="00754317" w:rsidRDefault="00754317" w:rsidP="00DE04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Correlation is significant at the .01 level (2-tailed).</w:t>
            </w:r>
          </w:p>
          <w:p w14:paraId="6A3813CF" w14:textId="77777777" w:rsidR="00754317" w:rsidRPr="00200179" w:rsidRDefault="00754317" w:rsidP="00DE04B0">
            <w:pPr>
              <w:spacing w:line="480" w:lineRule="auto"/>
              <w:rPr>
                <w:rFonts w:ascii="Times New Roman" w:eastAsia="Times New Roman" w:hAnsi="Times New Roman" w:cs="Times New Roman"/>
                <w:sz w:val="24"/>
                <w:szCs w:val="24"/>
              </w:rPr>
            </w:pPr>
            <w:r w:rsidRPr="002001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Correlation is significant at the .05 level (2-tailed)</w:t>
            </w:r>
          </w:p>
        </w:tc>
      </w:tr>
    </w:tbl>
    <w:p w14:paraId="782BA806" w14:textId="77777777" w:rsidR="00754317" w:rsidRDefault="00754317" w:rsidP="00754317">
      <w:pPr>
        <w:spacing w:line="480" w:lineRule="auto"/>
        <w:rPr>
          <w:rFonts w:ascii="Times New Roman" w:eastAsia="Times New Roman" w:hAnsi="Times New Roman" w:cs="Times New Roman"/>
          <w:sz w:val="24"/>
          <w:szCs w:val="24"/>
        </w:rPr>
      </w:pPr>
    </w:p>
    <w:p w14:paraId="3DD9E10C" w14:textId="77777777" w:rsidR="00754317" w:rsidRDefault="00754317" w:rsidP="00754317">
      <w:pPr>
        <w:pStyle w:val="Heading2"/>
      </w:pPr>
      <w:bookmarkStart w:id="35" w:name="_Toc104580950"/>
      <w:r w:rsidRPr="007C271C">
        <w:t>R4</w:t>
      </w:r>
      <w:r>
        <w:t xml:space="preserve"> (part 2)</w:t>
      </w:r>
      <w:r w:rsidRPr="00510F79">
        <w:t>.</w:t>
      </w:r>
      <w:r>
        <w:t xml:space="preserve">  </w:t>
      </w:r>
      <w:r w:rsidRPr="00F43390">
        <w:t>Do the relationships above vary by age group?</w:t>
      </w:r>
      <w:bookmarkEnd w:id="35"/>
      <w:r w:rsidRPr="007C271C">
        <w:t xml:space="preserve"> </w:t>
      </w:r>
    </w:p>
    <w:p w14:paraId="6A9B4E5E" w14:textId="77777777" w:rsidR="00754317" w:rsidRPr="00B51B50" w:rsidRDefault="00754317" w:rsidP="00754317"/>
    <w:p w14:paraId="631A5126" w14:textId="77777777" w:rsidR="00754317" w:rsidRPr="00A255F7" w:rsidRDefault="00754317" w:rsidP="00754317">
      <w:pPr>
        <w:spacing w:line="480" w:lineRule="auto"/>
        <w:ind w:firstLine="720"/>
        <w:rPr>
          <w:rFonts w:ascii="Times New Roman" w:eastAsia="Times New Roman" w:hAnsi="Times New Roman" w:cs="Times New Roman"/>
          <w:sz w:val="24"/>
          <w:szCs w:val="24"/>
        </w:rPr>
      </w:pPr>
      <w:r w:rsidRPr="007C271C">
        <w:rPr>
          <w:rFonts w:ascii="Times New Roman" w:eastAsia="Times New Roman" w:hAnsi="Times New Roman" w:cs="Times New Roman"/>
          <w:sz w:val="24"/>
          <w:szCs w:val="24"/>
        </w:rPr>
        <w:t xml:space="preserve">As shown in </w:t>
      </w:r>
      <w:r>
        <w:rPr>
          <w:rFonts w:ascii="Times New Roman" w:eastAsia="Times New Roman" w:hAnsi="Times New Roman" w:cs="Times New Roman"/>
          <w:sz w:val="24"/>
          <w:szCs w:val="24"/>
        </w:rPr>
        <w:t>T</w:t>
      </w:r>
      <w:r w:rsidRPr="007C271C">
        <w:rPr>
          <w:rFonts w:ascii="Times New Roman" w:eastAsia="Times New Roman" w:hAnsi="Times New Roman" w:cs="Times New Roman"/>
          <w:sz w:val="24"/>
          <w:szCs w:val="24"/>
        </w:rPr>
        <w:t xml:space="preserve">able </w:t>
      </w:r>
      <w:r>
        <w:rPr>
          <w:rFonts w:ascii="Times New Roman" w:eastAsia="Times New Roman" w:hAnsi="Times New Roman" w:cs="Times New Roman"/>
          <w:sz w:val="24"/>
          <w:szCs w:val="24"/>
        </w:rPr>
        <w:t xml:space="preserve">16, </w:t>
      </w:r>
      <w:r w:rsidRPr="00785A59">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w:t>
      </w:r>
      <w:r w:rsidRPr="007C271C">
        <w:rPr>
          <w:rFonts w:ascii="Times New Roman" w:eastAsia="Times New Roman" w:hAnsi="Times New Roman" w:cs="Times New Roman"/>
          <w:sz w:val="24"/>
          <w:szCs w:val="24"/>
        </w:rPr>
        <w:t xml:space="preserve">test </w:t>
      </w:r>
      <w:r>
        <w:rPr>
          <w:rFonts w:ascii="Times New Roman" w:eastAsia="Times New Roman" w:hAnsi="Times New Roman" w:cs="Times New Roman"/>
          <w:sz w:val="24"/>
          <w:szCs w:val="24"/>
        </w:rPr>
        <w:t xml:space="preserve">identified </w:t>
      </w:r>
      <w:r w:rsidRPr="007C271C">
        <w:rPr>
          <w:rFonts w:ascii="Times New Roman" w:eastAsia="Times New Roman" w:hAnsi="Times New Roman" w:cs="Times New Roman"/>
          <w:sz w:val="24"/>
          <w:szCs w:val="24"/>
        </w:rPr>
        <w:t>there was no significant difference between positive experiences of aging scale scores</w:t>
      </w:r>
      <w:r>
        <w:rPr>
          <w:rFonts w:ascii="Times New Roman" w:eastAsia="Times New Roman" w:hAnsi="Times New Roman" w:cs="Times New Roman"/>
          <w:sz w:val="24"/>
          <w:szCs w:val="24"/>
        </w:rPr>
        <w:t xml:space="preserve">, </w:t>
      </w:r>
      <w:r w:rsidRPr="007C271C">
        <w:rPr>
          <w:rFonts w:ascii="Times New Roman" w:eastAsia="Times New Roman" w:hAnsi="Times New Roman" w:cs="Times New Roman"/>
          <w:sz w:val="24"/>
          <w:szCs w:val="24"/>
        </w:rPr>
        <w:t>ageist messages related to appearance</w:t>
      </w:r>
      <w:r>
        <w:rPr>
          <w:rFonts w:ascii="Times New Roman" w:eastAsia="Times New Roman" w:hAnsi="Times New Roman" w:cs="Times New Roman"/>
          <w:sz w:val="24"/>
          <w:szCs w:val="24"/>
        </w:rPr>
        <w:t xml:space="preserve">, </w:t>
      </w:r>
      <w:r w:rsidRPr="007C271C">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Endorsement to invest efforts in looking younger </w:t>
      </w:r>
      <w:r w:rsidRPr="007C271C">
        <w:rPr>
          <w:rFonts w:ascii="Times New Roman" w:eastAsia="Times New Roman" w:hAnsi="Times New Roman" w:cs="Times New Roman"/>
          <w:sz w:val="24"/>
          <w:szCs w:val="24"/>
        </w:rPr>
        <w:t xml:space="preserve"> between age groups. A chi square </w:t>
      </w:r>
      <w:r>
        <w:rPr>
          <w:rFonts w:ascii="Times New Roman" w:eastAsia="Times New Roman" w:hAnsi="Times New Roman" w:cs="Times New Roman"/>
          <w:sz w:val="24"/>
          <w:szCs w:val="24"/>
        </w:rPr>
        <w:t xml:space="preserve">test identified </w:t>
      </w:r>
      <w:r w:rsidRPr="007C271C">
        <w:rPr>
          <w:rFonts w:ascii="Times New Roman" w:eastAsia="Times New Roman" w:hAnsi="Times New Roman" w:cs="Times New Roman"/>
          <w:sz w:val="24"/>
          <w:szCs w:val="24"/>
        </w:rPr>
        <w:t xml:space="preserve">a significant age group difference </w:t>
      </w:r>
      <w:r>
        <w:rPr>
          <w:rFonts w:ascii="Times New Roman" w:eastAsia="Times New Roman" w:hAnsi="Times New Roman" w:cs="Times New Roman"/>
          <w:sz w:val="24"/>
          <w:szCs w:val="24"/>
        </w:rPr>
        <w:t>for</w:t>
      </w:r>
      <w:r w:rsidRPr="007C271C">
        <w:rPr>
          <w:rFonts w:ascii="Times New Roman" w:eastAsia="Times New Roman" w:hAnsi="Times New Roman" w:cs="Times New Roman"/>
          <w:sz w:val="24"/>
          <w:szCs w:val="24"/>
        </w:rPr>
        <w:t xml:space="preserve"> depressive symptoms </w:t>
      </w:r>
      <w:r>
        <w:rPr>
          <w:rFonts w:ascii="Times New Roman" w:eastAsia="Times New Roman" w:hAnsi="Times New Roman" w:cs="Times New Roman"/>
          <w:sz w:val="24"/>
          <w:szCs w:val="24"/>
        </w:rPr>
        <w:t>(</w:t>
      </w:r>
      <w:r w:rsidRPr="007C271C">
        <w:rPr>
          <w:rFonts w:ascii="Times New Roman" w:eastAsia="Times New Roman" w:hAnsi="Times New Roman" w:cs="Times New Roman"/>
          <w:i/>
          <w:iCs/>
          <w:sz w:val="24"/>
          <w:szCs w:val="24"/>
        </w:rPr>
        <w:t>X</w:t>
      </w:r>
      <w:r w:rsidRPr="007C271C">
        <w:rPr>
          <w:rFonts w:ascii="Times New Roman" w:eastAsia="Times New Roman" w:hAnsi="Times New Roman" w:cs="Times New Roman"/>
          <w:i/>
          <w:iCs/>
          <w:sz w:val="24"/>
          <w:szCs w:val="24"/>
          <w:vertAlign w:val="superscript"/>
        </w:rPr>
        <w:t>2</w:t>
      </w:r>
      <w:r w:rsidRPr="007C271C">
        <w:rPr>
          <w:rFonts w:ascii="Times New Roman" w:eastAsia="Times New Roman" w:hAnsi="Times New Roman" w:cs="Times New Roman"/>
          <w:i/>
          <w:iCs/>
          <w:sz w:val="24"/>
          <w:szCs w:val="24"/>
        </w:rPr>
        <w:t>(1, 2010)</w:t>
      </w:r>
      <w:r>
        <w:rPr>
          <w:rFonts w:ascii="Times New Roman" w:eastAsia="Times New Roman" w:hAnsi="Times New Roman" w:cs="Times New Roman"/>
          <w:i/>
          <w:iCs/>
          <w:sz w:val="24"/>
          <w:szCs w:val="24"/>
        </w:rPr>
        <w:t>=</w:t>
      </w:r>
      <w:r w:rsidRPr="007C271C">
        <w:rPr>
          <w:rFonts w:ascii="Times New Roman" w:eastAsia="Times New Roman" w:hAnsi="Times New Roman" w:cs="Times New Roman"/>
          <w:i/>
          <w:iCs/>
          <w:sz w:val="24"/>
          <w:szCs w:val="24"/>
        </w:rPr>
        <w:t xml:space="preserve">17.6,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w:t>
      </w:r>
      <w:r w:rsidRPr="007C271C">
        <w:rPr>
          <w:rFonts w:ascii="Times New Roman" w:eastAsia="Times New Roman" w:hAnsi="Times New Roman" w:cs="Times New Roman"/>
          <w:i/>
          <w:iCs/>
          <w:sz w:val="24"/>
          <w:szCs w:val="24"/>
        </w:rPr>
        <w:t>&lt;.001</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with those ages 65-80 less likely to have no depressive symptoms (73.2%) than those ages 50-64 (64.2%)</w:t>
      </w:r>
      <w:r w:rsidRPr="007C271C">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For</w:t>
      </w:r>
      <w:r w:rsidRPr="007C271C">
        <w:rPr>
          <w:rFonts w:ascii="Times New Roman" w:eastAsia="Times New Roman" w:hAnsi="Times New Roman" w:cs="Times New Roman"/>
          <w:sz w:val="24"/>
          <w:szCs w:val="24"/>
        </w:rPr>
        <w:t xml:space="preserve"> fair/poor self-rated mental health</w:t>
      </w:r>
      <w:r>
        <w:rPr>
          <w:rFonts w:ascii="Times New Roman" w:eastAsia="Times New Roman" w:hAnsi="Times New Roman" w:cs="Times New Roman"/>
          <w:sz w:val="24"/>
          <w:szCs w:val="24"/>
        </w:rPr>
        <w:t>,</w:t>
      </w:r>
      <w:r w:rsidRPr="007C271C">
        <w:rPr>
          <w:rFonts w:ascii="Times New Roman" w:eastAsia="Times New Roman" w:hAnsi="Times New Roman" w:cs="Times New Roman"/>
          <w:sz w:val="24"/>
          <w:szCs w:val="24"/>
        </w:rPr>
        <w:t xml:space="preserve"> there was a significant difference between age group</w:t>
      </w:r>
      <w:r>
        <w:rPr>
          <w:rFonts w:ascii="Times New Roman" w:eastAsia="Times New Roman" w:hAnsi="Times New Roman" w:cs="Times New Roman"/>
          <w:sz w:val="24"/>
          <w:szCs w:val="24"/>
        </w:rPr>
        <w:t>s</w:t>
      </w:r>
      <w:r w:rsidRPr="007C27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7C271C">
        <w:rPr>
          <w:rFonts w:ascii="Times New Roman" w:eastAsia="Times New Roman" w:hAnsi="Times New Roman" w:cs="Times New Roman"/>
          <w:i/>
          <w:iCs/>
          <w:sz w:val="24"/>
          <w:szCs w:val="24"/>
        </w:rPr>
        <w:t>X</w:t>
      </w:r>
      <w:r w:rsidRPr="007C271C">
        <w:rPr>
          <w:rFonts w:ascii="Times New Roman" w:eastAsia="Times New Roman" w:hAnsi="Times New Roman" w:cs="Times New Roman"/>
          <w:i/>
          <w:iCs/>
          <w:sz w:val="24"/>
          <w:szCs w:val="24"/>
          <w:vertAlign w:val="superscript"/>
        </w:rPr>
        <w:t>2</w:t>
      </w:r>
      <w:r w:rsidRPr="007C271C">
        <w:rPr>
          <w:rFonts w:ascii="Times New Roman" w:eastAsia="Times New Roman" w:hAnsi="Times New Roman" w:cs="Times New Roman"/>
          <w:i/>
          <w:iCs/>
          <w:sz w:val="24"/>
          <w:szCs w:val="24"/>
        </w:rPr>
        <w:t>(1, 2017)</w:t>
      </w:r>
      <w:r>
        <w:rPr>
          <w:rFonts w:ascii="Times New Roman" w:eastAsia="Times New Roman" w:hAnsi="Times New Roman" w:cs="Times New Roman"/>
          <w:i/>
          <w:iCs/>
          <w:sz w:val="24"/>
          <w:szCs w:val="24"/>
        </w:rPr>
        <w:t>=</w:t>
      </w:r>
      <w:r w:rsidRPr="007C271C">
        <w:rPr>
          <w:rFonts w:ascii="Times New Roman" w:eastAsia="Times New Roman" w:hAnsi="Times New Roman" w:cs="Times New Roman"/>
          <w:i/>
          <w:iCs/>
          <w:sz w:val="24"/>
          <w:szCs w:val="24"/>
        </w:rPr>
        <w:t xml:space="preserve">9.72,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w:t>
      </w:r>
      <w:r w:rsidRPr="007C271C">
        <w:rPr>
          <w:rFonts w:ascii="Times New Roman" w:eastAsia="Times New Roman" w:hAnsi="Times New Roman" w:cs="Times New Roman"/>
          <w:i/>
          <w:iCs/>
          <w:sz w:val="24"/>
          <w:szCs w:val="24"/>
        </w:rPr>
        <w:t>.002</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such that those ages 50-64 more likely to have fair/poor self-rated mental health (8.5%) than those ages 65-80 (4.9%)</w:t>
      </w:r>
      <w:r w:rsidRPr="007C271C">
        <w:rPr>
          <w:rFonts w:ascii="Times New Roman" w:eastAsia="Times New Roman" w:hAnsi="Times New Roman" w:cs="Times New Roman"/>
          <w:i/>
          <w:iCs/>
          <w:sz w:val="24"/>
          <w:szCs w:val="24"/>
        </w:rPr>
        <w:t xml:space="preserve">. </w:t>
      </w:r>
      <w:r w:rsidRPr="007C271C">
        <w:rPr>
          <w:rFonts w:ascii="Times New Roman" w:eastAsia="Times New Roman" w:hAnsi="Times New Roman" w:cs="Times New Roman"/>
          <w:sz w:val="24"/>
          <w:szCs w:val="24"/>
        </w:rPr>
        <w:t xml:space="preserve">There was a significant age group difference </w:t>
      </w:r>
      <w:r>
        <w:rPr>
          <w:rFonts w:ascii="Times New Roman" w:eastAsia="Times New Roman" w:hAnsi="Times New Roman" w:cs="Times New Roman"/>
          <w:sz w:val="24"/>
          <w:szCs w:val="24"/>
        </w:rPr>
        <w:t>for</w:t>
      </w:r>
      <w:r w:rsidRPr="007C271C">
        <w:rPr>
          <w:rFonts w:ascii="Times New Roman" w:eastAsia="Times New Roman" w:hAnsi="Times New Roman" w:cs="Times New Roman"/>
          <w:sz w:val="24"/>
          <w:szCs w:val="24"/>
        </w:rPr>
        <w:t xml:space="preserve"> relative appearance self-evaluation </w:t>
      </w:r>
      <w:r>
        <w:rPr>
          <w:rFonts w:ascii="Times New Roman" w:eastAsia="Times New Roman" w:hAnsi="Times New Roman" w:cs="Times New Roman"/>
          <w:sz w:val="24"/>
          <w:szCs w:val="24"/>
        </w:rPr>
        <w:t>(</w:t>
      </w:r>
      <w:r w:rsidRPr="007C271C">
        <w:rPr>
          <w:rFonts w:ascii="Times New Roman" w:eastAsia="Times New Roman" w:hAnsi="Times New Roman" w:cs="Times New Roman"/>
          <w:i/>
          <w:iCs/>
          <w:sz w:val="24"/>
          <w:szCs w:val="24"/>
        </w:rPr>
        <w:t>X</w:t>
      </w:r>
      <w:r w:rsidRPr="007C271C">
        <w:rPr>
          <w:rFonts w:ascii="Times New Roman" w:eastAsia="Times New Roman" w:hAnsi="Times New Roman" w:cs="Times New Roman"/>
          <w:i/>
          <w:iCs/>
          <w:sz w:val="24"/>
          <w:szCs w:val="24"/>
          <w:vertAlign w:val="superscript"/>
        </w:rPr>
        <w:t>2</w:t>
      </w:r>
      <w:r w:rsidRPr="007C271C">
        <w:rPr>
          <w:rFonts w:ascii="Times New Roman" w:eastAsia="Times New Roman" w:hAnsi="Times New Roman" w:cs="Times New Roman"/>
          <w:i/>
          <w:iCs/>
          <w:sz w:val="24"/>
          <w:szCs w:val="24"/>
        </w:rPr>
        <w:t>(2, 2017)</w:t>
      </w:r>
      <w:r>
        <w:rPr>
          <w:rFonts w:ascii="Times New Roman" w:eastAsia="Times New Roman" w:hAnsi="Times New Roman" w:cs="Times New Roman"/>
          <w:i/>
          <w:iCs/>
          <w:sz w:val="24"/>
          <w:szCs w:val="24"/>
        </w:rPr>
        <w:t>=</w:t>
      </w:r>
      <w:r w:rsidRPr="007C271C">
        <w:rPr>
          <w:rFonts w:ascii="Times New Roman" w:eastAsia="Times New Roman" w:hAnsi="Times New Roman" w:cs="Times New Roman"/>
          <w:i/>
          <w:iCs/>
          <w:sz w:val="24"/>
          <w:szCs w:val="24"/>
        </w:rPr>
        <w:t xml:space="preserve">13.95,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w:t>
      </w:r>
      <w:r w:rsidRPr="007C271C">
        <w:rPr>
          <w:rFonts w:ascii="Times New Roman" w:eastAsia="Times New Roman" w:hAnsi="Times New Roman" w:cs="Times New Roman"/>
          <w:i/>
          <w:iCs/>
          <w:sz w:val="24"/>
          <w:szCs w:val="24"/>
        </w:rPr>
        <w:t>&lt;.001</w:t>
      </w:r>
      <w:r>
        <w:rPr>
          <w:rFonts w:ascii="Times New Roman" w:eastAsia="Times New Roman" w:hAnsi="Times New Roman" w:cs="Times New Roman"/>
          <w:i/>
          <w:iCs/>
          <w:sz w:val="24"/>
          <w:szCs w:val="24"/>
        </w:rPr>
        <w:t xml:space="preserve">), </w:t>
      </w:r>
      <w:r w:rsidRPr="006657E7">
        <w:rPr>
          <w:rFonts w:ascii="Times New Roman" w:eastAsia="Times New Roman" w:hAnsi="Times New Roman" w:cs="Times New Roman"/>
          <w:sz w:val="24"/>
          <w:szCs w:val="24"/>
        </w:rPr>
        <w:t xml:space="preserve">such that those ages 50-64 </w:t>
      </w:r>
      <w:r>
        <w:rPr>
          <w:rFonts w:ascii="Times New Roman" w:eastAsia="Times New Roman" w:hAnsi="Times New Roman" w:cs="Times New Roman"/>
          <w:sz w:val="24"/>
          <w:szCs w:val="24"/>
        </w:rPr>
        <w:t xml:space="preserve">were </w:t>
      </w:r>
      <w:r w:rsidRPr="006657E7">
        <w:rPr>
          <w:rFonts w:ascii="Times New Roman" w:eastAsia="Times New Roman" w:hAnsi="Times New Roman" w:cs="Times New Roman"/>
          <w:sz w:val="24"/>
          <w:szCs w:val="24"/>
        </w:rPr>
        <w:t>more likely to report themselves as appearing older than their peers (7.9%) than those ages 65-80 (4.0%)</w:t>
      </w:r>
      <w:r w:rsidRPr="00A255F7">
        <w:rPr>
          <w:rFonts w:ascii="Times New Roman" w:eastAsia="Times New Roman" w:hAnsi="Times New Roman" w:cs="Times New Roman"/>
          <w:i/>
          <w:iCs/>
          <w:sz w:val="24"/>
          <w:szCs w:val="24"/>
        </w:rPr>
        <w:t xml:space="preserve">. </w:t>
      </w:r>
      <w:r w:rsidRPr="006657E7">
        <w:rPr>
          <w:rFonts w:ascii="Times New Roman" w:eastAsia="Times New Roman" w:hAnsi="Times New Roman" w:cs="Times New Roman"/>
          <w:sz w:val="24"/>
          <w:szCs w:val="24"/>
        </w:rPr>
        <w:t>Results partially support RQ4 H</w:t>
      </w:r>
      <w:r w:rsidRPr="006657E7">
        <w:rPr>
          <w:rFonts w:ascii="Times New Roman" w:eastAsia="Times New Roman" w:hAnsi="Times New Roman" w:cs="Times New Roman"/>
          <w:sz w:val="24"/>
          <w:szCs w:val="24"/>
          <w:vertAlign w:val="subscript"/>
        </w:rPr>
        <w:t>1</w:t>
      </w:r>
      <w:r w:rsidRPr="006657E7">
        <w:rPr>
          <w:rFonts w:ascii="Times New Roman" w:eastAsia="Times New Roman" w:hAnsi="Times New Roman" w:cs="Times New Roman"/>
          <w:sz w:val="24"/>
          <w:szCs w:val="24"/>
        </w:rPr>
        <w:t xml:space="preserve"> in that there was a significant</w:t>
      </w:r>
      <w:r w:rsidRPr="00A255F7">
        <w:rPr>
          <w:rFonts w:ascii="Times New Roman" w:eastAsia="Times New Roman" w:hAnsi="Times New Roman" w:cs="Times New Roman"/>
          <w:sz w:val="24"/>
          <w:szCs w:val="24"/>
        </w:rPr>
        <w:t xml:space="preserve"> difference among age group </w:t>
      </w:r>
      <w:r w:rsidRPr="006657E7">
        <w:rPr>
          <w:rFonts w:ascii="Times New Roman" w:eastAsia="Times New Roman" w:hAnsi="Times New Roman" w:cs="Times New Roman"/>
          <w:sz w:val="24"/>
          <w:szCs w:val="24"/>
        </w:rPr>
        <w:t>and mental health such that those who were 50</w:t>
      </w:r>
      <w:r>
        <w:rPr>
          <w:rFonts w:ascii="Times New Roman" w:eastAsia="Times New Roman" w:hAnsi="Times New Roman" w:cs="Times New Roman"/>
          <w:sz w:val="24"/>
          <w:szCs w:val="24"/>
        </w:rPr>
        <w:t>-</w:t>
      </w:r>
      <w:r w:rsidRPr="006657E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4 </w:t>
      </w:r>
      <w:r w:rsidRPr="006657E7">
        <w:rPr>
          <w:rFonts w:ascii="Times New Roman" w:eastAsia="Times New Roman" w:hAnsi="Times New Roman" w:cs="Times New Roman"/>
          <w:sz w:val="24"/>
          <w:szCs w:val="24"/>
        </w:rPr>
        <w:t>were more likely to have depressive symptoms and rate their mental health as fair/poor as well as evaluate their appearance as older than their peers.</w:t>
      </w:r>
      <w:r>
        <w:rPr>
          <w:rFonts w:ascii="Times New Roman" w:eastAsia="Times New Roman" w:hAnsi="Times New Roman" w:cs="Times New Roman"/>
          <w:sz w:val="24"/>
          <w:szCs w:val="24"/>
        </w:rPr>
        <w:t xml:space="preserve"> </w:t>
      </w:r>
    </w:p>
    <w:tbl>
      <w:tblPr>
        <w:tblStyle w:val="TableGrid"/>
        <w:tblW w:w="5000" w:type="pct"/>
        <w:tblLook w:val="04A0" w:firstRow="1" w:lastRow="0" w:firstColumn="1" w:lastColumn="0" w:noHBand="0" w:noVBand="1"/>
      </w:tblPr>
      <w:tblGrid>
        <w:gridCol w:w="3775"/>
        <w:gridCol w:w="1873"/>
        <w:gridCol w:w="1965"/>
        <w:gridCol w:w="1963"/>
      </w:tblGrid>
      <w:tr w:rsidR="00754317" w14:paraId="62DFEB3A" w14:textId="77777777" w:rsidTr="00DE04B0">
        <w:tc>
          <w:tcPr>
            <w:tcW w:w="5000" w:type="pct"/>
            <w:gridSpan w:val="4"/>
            <w:tcBorders>
              <w:top w:val="nil"/>
              <w:left w:val="nil"/>
              <w:bottom w:val="single" w:sz="4" w:space="0" w:color="auto"/>
              <w:right w:val="nil"/>
            </w:tcBorders>
          </w:tcPr>
          <w:p w14:paraId="03A81951" w14:textId="77777777" w:rsidR="00754317" w:rsidRPr="00525E32" w:rsidRDefault="00754317" w:rsidP="00DE04B0">
            <w:pPr>
              <w:spacing w:line="480" w:lineRule="auto"/>
              <w:rPr>
                <w:rFonts w:ascii="Times New Roman" w:eastAsia="Times New Roman" w:hAnsi="Times New Roman" w:cs="Times New Roman"/>
                <w:b/>
                <w:bCs/>
              </w:rPr>
            </w:pPr>
            <w:r w:rsidRPr="00525E32">
              <w:rPr>
                <w:rFonts w:ascii="Times New Roman" w:eastAsia="Times New Roman" w:hAnsi="Times New Roman" w:cs="Times New Roman"/>
                <w:b/>
                <w:bCs/>
              </w:rPr>
              <w:t xml:space="preserve">Table </w:t>
            </w:r>
            <w:r>
              <w:rPr>
                <w:rFonts w:ascii="Times New Roman" w:eastAsia="Times New Roman" w:hAnsi="Times New Roman" w:cs="Times New Roman"/>
                <w:b/>
                <w:bCs/>
              </w:rPr>
              <w:t xml:space="preserve">16. </w:t>
            </w:r>
            <w:r w:rsidRPr="00525E32">
              <w:rPr>
                <w:rFonts w:ascii="Times New Roman" w:eastAsia="Times New Roman" w:hAnsi="Times New Roman" w:cs="Times New Roman"/>
                <w:b/>
                <w:bCs/>
              </w:rPr>
              <w:t xml:space="preserve">Chi square and t-test </w:t>
            </w:r>
            <w:r>
              <w:rPr>
                <w:rFonts w:ascii="Times New Roman" w:eastAsia="Times New Roman" w:hAnsi="Times New Roman" w:cs="Times New Roman"/>
                <w:b/>
                <w:bCs/>
              </w:rPr>
              <w:t>a</w:t>
            </w:r>
            <w:r w:rsidRPr="00525E32">
              <w:rPr>
                <w:rFonts w:ascii="Times New Roman" w:eastAsia="Times New Roman" w:hAnsi="Times New Roman" w:cs="Times New Roman"/>
                <w:b/>
                <w:bCs/>
              </w:rPr>
              <w:t xml:space="preserve">ge </w:t>
            </w:r>
            <w:r>
              <w:rPr>
                <w:rFonts w:ascii="Times New Roman" w:eastAsia="Times New Roman" w:hAnsi="Times New Roman" w:cs="Times New Roman"/>
                <w:b/>
                <w:bCs/>
              </w:rPr>
              <w:t>group a</w:t>
            </w:r>
            <w:r w:rsidRPr="00525E32">
              <w:rPr>
                <w:rFonts w:ascii="Times New Roman" w:eastAsia="Times New Roman" w:hAnsi="Times New Roman" w:cs="Times New Roman"/>
                <w:b/>
                <w:bCs/>
              </w:rPr>
              <w:t xml:space="preserve">nalysis </w:t>
            </w:r>
          </w:p>
        </w:tc>
      </w:tr>
      <w:tr w:rsidR="00754317" w14:paraId="4A538393" w14:textId="77777777" w:rsidTr="00DE04B0">
        <w:tc>
          <w:tcPr>
            <w:tcW w:w="1971" w:type="pct"/>
            <w:tcBorders>
              <w:top w:val="single" w:sz="4" w:space="0" w:color="auto"/>
              <w:left w:val="nil"/>
              <w:bottom w:val="single" w:sz="4" w:space="0" w:color="auto"/>
              <w:right w:val="nil"/>
            </w:tcBorders>
          </w:tcPr>
          <w:p w14:paraId="434FEFC1" w14:textId="77777777" w:rsidR="00754317" w:rsidRPr="00525E32" w:rsidRDefault="00754317" w:rsidP="00DE04B0">
            <w:pPr>
              <w:spacing w:line="480" w:lineRule="auto"/>
              <w:rPr>
                <w:rFonts w:ascii="Times New Roman" w:eastAsia="Times New Roman" w:hAnsi="Times New Roman" w:cs="Times New Roman"/>
              </w:rPr>
            </w:pPr>
            <w:r w:rsidRPr="00525E32">
              <w:rPr>
                <w:rFonts w:ascii="Times New Roman" w:eastAsia="Times New Roman" w:hAnsi="Times New Roman" w:cs="Times New Roman"/>
              </w:rPr>
              <w:t xml:space="preserve">Variables </w:t>
            </w:r>
          </w:p>
        </w:tc>
        <w:tc>
          <w:tcPr>
            <w:tcW w:w="978" w:type="pct"/>
            <w:tcBorders>
              <w:top w:val="single" w:sz="4" w:space="0" w:color="auto"/>
              <w:left w:val="nil"/>
              <w:bottom w:val="single" w:sz="4" w:space="0" w:color="auto"/>
              <w:right w:val="nil"/>
            </w:tcBorders>
          </w:tcPr>
          <w:p w14:paraId="6CAD973A" w14:textId="77777777" w:rsidR="00754317" w:rsidRPr="00760FC7" w:rsidRDefault="00754317" w:rsidP="00DE04B0">
            <w:pPr>
              <w:spacing w:line="480" w:lineRule="auto"/>
              <w:jc w:val="center"/>
              <w:rPr>
                <w:rFonts w:ascii="Times New Roman" w:eastAsia="Times New Roman" w:hAnsi="Times New Roman" w:cs="Times New Roman"/>
                <w:b/>
                <w:bCs/>
              </w:rPr>
            </w:pPr>
            <w:r w:rsidRPr="00760FC7">
              <w:rPr>
                <w:rFonts w:ascii="Times New Roman" w:eastAsia="Times New Roman" w:hAnsi="Times New Roman" w:cs="Times New Roman"/>
                <w:b/>
                <w:bCs/>
              </w:rPr>
              <w:t>50</w:t>
            </w:r>
            <w:r>
              <w:rPr>
                <w:rFonts w:ascii="Times New Roman" w:eastAsia="Times New Roman" w:hAnsi="Times New Roman" w:cs="Times New Roman"/>
                <w:b/>
                <w:bCs/>
              </w:rPr>
              <w:t>–</w:t>
            </w:r>
            <w:r w:rsidRPr="00760FC7">
              <w:rPr>
                <w:rFonts w:ascii="Times New Roman" w:eastAsia="Times New Roman" w:hAnsi="Times New Roman" w:cs="Times New Roman"/>
                <w:b/>
                <w:bCs/>
              </w:rPr>
              <w:t>64</w:t>
            </w:r>
          </w:p>
        </w:tc>
        <w:tc>
          <w:tcPr>
            <w:tcW w:w="1026" w:type="pct"/>
            <w:tcBorders>
              <w:top w:val="single" w:sz="4" w:space="0" w:color="auto"/>
              <w:left w:val="nil"/>
              <w:bottom w:val="single" w:sz="4" w:space="0" w:color="auto"/>
              <w:right w:val="nil"/>
            </w:tcBorders>
          </w:tcPr>
          <w:p w14:paraId="5A8F7D49" w14:textId="77777777" w:rsidR="00754317" w:rsidRPr="00760FC7" w:rsidRDefault="00754317" w:rsidP="00DE04B0">
            <w:pPr>
              <w:spacing w:line="480" w:lineRule="auto"/>
              <w:jc w:val="center"/>
              <w:rPr>
                <w:rFonts w:ascii="Times New Roman" w:eastAsia="Times New Roman" w:hAnsi="Times New Roman" w:cs="Times New Roman"/>
                <w:b/>
                <w:bCs/>
              </w:rPr>
            </w:pPr>
            <w:r w:rsidRPr="00760FC7">
              <w:rPr>
                <w:rFonts w:ascii="Times New Roman" w:eastAsia="Times New Roman" w:hAnsi="Times New Roman" w:cs="Times New Roman"/>
                <w:b/>
                <w:bCs/>
              </w:rPr>
              <w:t>65</w:t>
            </w:r>
            <w:r>
              <w:rPr>
                <w:rFonts w:ascii="Times New Roman" w:eastAsia="Times New Roman" w:hAnsi="Times New Roman" w:cs="Times New Roman"/>
                <w:b/>
                <w:bCs/>
              </w:rPr>
              <w:t>–</w:t>
            </w:r>
            <w:r w:rsidRPr="00760FC7">
              <w:rPr>
                <w:rFonts w:ascii="Times New Roman" w:eastAsia="Times New Roman" w:hAnsi="Times New Roman" w:cs="Times New Roman"/>
                <w:b/>
                <w:bCs/>
              </w:rPr>
              <w:t>80</w:t>
            </w:r>
          </w:p>
        </w:tc>
        <w:tc>
          <w:tcPr>
            <w:tcW w:w="1025" w:type="pct"/>
            <w:tcBorders>
              <w:top w:val="single" w:sz="4" w:space="0" w:color="auto"/>
              <w:left w:val="nil"/>
              <w:bottom w:val="single" w:sz="4" w:space="0" w:color="auto"/>
              <w:right w:val="nil"/>
            </w:tcBorders>
          </w:tcPr>
          <w:p w14:paraId="4DC6450B" w14:textId="77777777" w:rsidR="00754317" w:rsidRPr="00760FC7" w:rsidRDefault="00754317" w:rsidP="00DE04B0">
            <w:pPr>
              <w:spacing w:line="480" w:lineRule="auto"/>
              <w:jc w:val="center"/>
              <w:rPr>
                <w:rFonts w:ascii="Times New Roman" w:eastAsia="Times New Roman" w:hAnsi="Times New Roman" w:cs="Times New Roman"/>
                <w:b/>
                <w:bCs/>
              </w:rPr>
            </w:pPr>
            <w:r w:rsidRPr="00F77372">
              <w:rPr>
                <w:rFonts w:ascii="Times New Roman" w:eastAsia="Times New Roman" w:hAnsi="Times New Roman" w:cs="Times New Roman"/>
                <w:b/>
                <w:bCs/>
                <w:i/>
                <w:sz w:val="24"/>
              </w:rPr>
              <w:t>p</w:t>
            </w:r>
            <w:r>
              <w:rPr>
                <w:rFonts w:ascii="Times New Roman" w:eastAsia="Times New Roman" w:hAnsi="Times New Roman" w:cs="Times New Roman"/>
                <w:b/>
                <w:bCs/>
              </w:rPr>
              <w:t>-</w:t>
            </w:r>
            <w:r w:rsidRPr="00760FC7">
              <w:rPr>
                <w:rFonts w:ascii="Times New Roman" w:eastAsia="Times New Roman" w:hAnsi="Times New Roman" w:cs="Times New Roman"/>
                <w:b/>
                <w:bCs/>
              </w:rPr>
              <w:t>value</w:t>
            </w:r>
          </w:p>
        </w:tc>
      </w:tr>
      <w:tr w:rsidR="00754317" w14:paraId="458DBCE5" w14:textId="77777777" w:rsidTr="00DE04B0">
        <w:tc>
          <w:tcPr>
            <w:tcW w:w="1971" w:type="pct"/>
            <w:tcBorders>
              <w:top w:val="single" w:sz="4" w:space="0" w:color="auto"/>
              <w:left w:val="nil"/>
              <w:bottom w:val="nil"/>
              <w:right w:val="nil"/>
            </w:tcBorders>
          </w:tcPr>
          <w:p w14:paraId="00EB6A4F" w14:textId="77777777" w:rsidR="00754317" w:rsidRPr="00525E32" w:rsidRDefault="00754317" w:rsidP="00DE04B0">
            <w:pPr>
              <w:spacing w:line="480" w:lineRule="auto"/>
              <w:rPr>
                <w:rFonts w:ascii="Times New Roman" w:eastAsia="Times New Roman" w:hAnsi="Times New Roman" w:cs="Times New Roman"/>
              </w:rPr>
            </w:pPr>
            <w:r w:rsidRPr="00525E32">
              <w:rPr>
                <w:rFonts w:ascii="Times New Roman" w:eastAsia="Times New Roman" w:hAnsi="Times New Roman" w:cs="Times New Roman"/>
              </w:rPr>
              <w:lastRenderedPageBreak/>
              <w:t xml:space="preserve">Positive experiences of aging </w:t>
            </w:r>
          </w:p>
        </w:tc>
        <w:tc>
          <w:tcPr>
            <w:tcW w:w="978" w:type="pct"/>
            <w:tcBorders>
              <w:top w:val="single" w:sz="4" w:space="0" w:color="auto"/>
              <w:left w:val="nil"/>
              <w:bottom w:val="nil"/>
              <w:right w:val="nil"/>
            </w:tcBorders>
          </w:tcPr>
          <w:p w14:paraId="625A0C40"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9.181 (2.643)</w:t>
            </w:r>
          </w:p>
        </w:tc>
        <w:tc>
          <w:tcPr>
            <w:tcW w:w="1026" w:type="pct"/>
            <w:tcBorders>
              <w:top w:val="single" w:sz="4" w:space="0" w:color="auto"/>
              <w:left w:val="nil"/>
              <w:bottom w:val="nil"/>
              <w:right w:val="nil"/>
            </w:tcBorders>
          </w:tcPr>
          <w:p w14:paraId="3394CBE4"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9.336 (2.566)</w:t>
            </w:r>
          </w:p>
        </w:tc>
        <w:tc>
          <w:tcPr>
            <w:tcW w:w="1025" w:type="pct"/>
            <w:tcBorders>
              <w:top w:val="single" w:sz="4" w:space="0" w:color="auto"/>
              <w:left w:val="nil"/>
              <w:bottom w:val="nil"/>
              <w:right w:val="nil"/>
            </w:tcBorders>
          </w:tcPr>
          <w:p w14:paraId="6E5ECA8F"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.564</w:t>
            </w:r>
          </w:p>
        </w:tc>
      </w:tr>
      <w:tr w:rsidR="00754317" w14:paraId="269CDF48" w14:textId="77777777" w:rsidTr="00DE04B0">
        <w:tc>
          <w:tcPr>
            <w:tcW w:w="1971" w:type="pct"/>
            <w:tcBorders>
              <w:top w:val="nil"/>
              <w:left w:val="nil"/>
              <w:bottom w:val="nil"/>
              <w:right w:val="nil"/>
            </w:tcBorders>
          </w:tcPr>
          <w:p w14:paraId="69947B39" w14:textId="77777777" w:rsidR="00754317" w:rsidRPr="00525E32" w:rsidRDefault="00754317" w:rsidP="00DE04B0">
            <w:pPr>
              <w:spacing w:line="480" w:lineRule="auto"/>
              <w:rPr>
                <w:rFonts w:ascii="Times New Roman" w:eastAsia="Times New Roman" w:hAnsi="Times New Roman" w:cs="Times New Roman"/>
              </w:rPr>
            </w:pPr>
            <w:r w:rsidRPr="00525E32">
              <w:rPr>
                <w:rFonts w:ascii="Times New Roman" w:eastAsia="Times New Roman" w:hAnsi="Times New Roman" w:cs="Times New Roman"/>
              </w:rPr>
              <w:t xml:space="preserve">Depressive </w:t>
            </w:r>
            <w:r>
              <w:rPr>
                <w:rFonts w:ascii="Times New Roman" w:eastAsia="Times New Roman" w:hAnsi="Times New Roman" w:cs="Times New Roman"/>
              </w:rPr>
              <w:t>s</w:t>
            </w:r>
            <w:r w:rsidRPr="00525E32">
              <w:rPr>
                <w:rFonts w:ascii="Times New Roman" w:eastAsia="Times New Roman" w:hAnsi="Times New Roman" w:cs="Times New Roman"/>
              </w:rPr>
              <w:t xml:space="preserve">ymptoms </w:t>
            </w:r>
          </w:p>
        </w:tc>
        <w:tc>
          <w:tcPr>
            <w:tcW w:w="978" w:type="pct"/>
            <w:tcBorders>
              <w:top w:val="nil"/>
              <w:left w:val="nil"/>
              <w:bottom w:val="nil"/>
              <w:right w:val="nil"/>
            </w:tcBorders>
          </w:tcPr>
          <w:p w14:paraId="00483857" w14:textId="77777777" w:rsidR="00754317" w:rsidRPr="00525E32" w:rsidRDefault="00754317" w:rsidP="00DE04B0">
            <w:pPr>
              <w:spacing w:line="480" w:lineRule="auto"/>
              <w:jc w:val="center"/>
              <w:rPr>
                <w:rFonts w:ascii="Times New Roman" w:eastAsia="Times New Roman" w:hAnsi="Times New Roman" w:cs="Times New Roman"/>
              </w:rPr>
            </w:pPr>
          </w:p>
        </w:tc>
        <w:tc>
          <w:tcPr>
            <w:tcW w:w="1026" w:type="pct"/>
            <w:tcBorders>
              <w:top w:val="nil"/>
              <w:left w:val="nil"/>
              <w:bottom w:val="nil"/>
              <w:right w:val="nil"/>
            </w:tcBorders>
          </w:tcPr>
          <w:p w14:paraId="6DA61408" w14:textId="77777777" w:rsidR="00754317" w:rsidRPr="00525E32" w:rsidRDefault="00754317" w:rsidP="00DE04B0">
            <w:pPr>
              <w:spacing w:line="480" w:lineRule="auto"/>
              <w:jc w:val="center"/>
              <w:rPr>
                <w:rFonts w:ascii="Times New Roman" w:eastAsia="Times New Roman" w:hAnsi="Times New Roman" w:cs="Times New Roman"/>
              </w:rPr>
            </w:pPr>
          </w:p>
        </w:tc>
        <w:tc>
          <w:tcPr>
            <w:tcW w:w="1025" w:type="pct"/>
            <w:tcBorders>
              <w:top w:val="nil"/>
              <w:left w:val="nil"/>
              <w:bottom w:val="nil"/>
              <w:right w:val="nil"/>
            </w:tcBorders>
          </w:tcPr>
          <w:p w14:paraId="175B5A1E"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14:paraId="50A30536" w14:textId="77777777" w:rsidTr="00DE04B0">
        <w:tc>
          <w:tcPr>
            <w:tcW w:w="1971" w:type="pct"/>
            <w:tcBorders>
              <w:top w:val="nil"/>
              <w:left w:val="nil"/>
              <w:bottom w:val="nil"/>
              <w:right w:val="nil"/>
            </w:tcBorders>
          </w:tcPr>
          <w:p w14:paraId="6B2E9157"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None</w:t>
            </w:r>
          </w:p>
        </w:tc>
        <w:tc>
          <w:tcPr>
            <w:tcW w:w="978" w:type="pct"/>
            <w:tcBorders>
              <w:top w:val="nil"/>
              <w:left w:val="nil"/>
              <w:bottom w:val="nil"/>
              <w:right w:val="nil"/>
            </w:tcBorders>
          </w:tcPr>
          <w:p w14:paraId="748A9BAE"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64.2%</w:t>
            </w:r>
          </w:p>
        </w:tc>
        <w:tc>
          <w:tcPr>
            <w:tcW w:w="1026" w:type="pct"/>
            <w:tcBorders>
              <w:top w:val="nil"/>
              <w:left w:val="nil"/>
              <w:bottom w:val="nil"/>
              <w:right w:val="nil"/>
            </w:tcBorders>
          </w:tcPr>
          <w:p w14:paraId="048363C4"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73.2%</w:t>
            </w:r>
          </w:p>
        </w:tc>
        <w:tc>
          <w:tcPr>
            <w:tcW w:w="1025" w:type="pct"/>
            <w:vMerge w:val="restart"/>
            <w:tcBorders>
              <w:top w:val="nil"/>
              <w:left w:val="nil"/>
              <w:bottom w:val="nil"/>
              <w:right w:val="nil"/>
            </w:tcBorders>
          </w:tcPr>
          <w:p w14:paraId="3F970BED" w14:textId="77777777" w:rsidR="00754317" w:rsidRPr="00525E32" w:rsidRDefault="00754317" w:rsidP="00DE04B0">
            <w:pPr>
              <w:spacing w:line="480" w:lineRule="auto"/>
              <w:jc w:val="center"/>
              <w:rPr>
                <w:rFonts w:ascii="Times New Roman" w:eastAsia="Times New Roman" w:hAnsi="Times New Roman" w:cs="Times New Roman"/>
              </w:rPr>
            </w:pPr>
          </w:p>
          <w:p w14:paraId="20B16601" w14:textId="77777777" w:rsidR="00754317" w:rsidRPr="00525E32" w:rsidRDefault="00754317" w:rsidP="00DE04B0">
            <w:pPr>
              <w:spacing w:line="480" w:lineRule="auto"/>
              <w:jc w:val="center"/>
              <w:rPr>
                <w:rFonts w:ascii="Times New Roman" w:eastAsia="Times New Roman" w:hAnsi="Times New Roman" w:cs="Times New Roman"/>
                <w:b/>
                <w:bCs/>
              </w:rPr>
            </w:pPr>
            <w:r w:rsidRPr="00525E32">
              <w:rPr>
                <w:rFonts w:ascii="Times New Roman" w:eastAsia="Times New Roman" w:hAnsi="Times New Roman" w:cs="Times New Roman"/>
                <w:b/>
                <w:bCs/>
              </w:rPr>
              <w:t>&lt;.001</w:t>
            </w:r>
            <w:r>
              <w:rPr>
                <w:rFonts w:ascii="Times New Roman" w:eastAsia="Times New Roman" w:hAnsi="Times New Roman" w:cs="Times New Roman"/>
                <w:b/>
                <w:bCs/>
              </w:rPr>
              <w:t>***</w:t>
            </w:r>
          </w:p>
        </w:tc>
      </w:tr>
      <w:tr w:rsidR="00754317" w14:paraId="2E26EE60" w14:textId="77777777" w:rsidTr="00DE04B0">
        <w:tc>
          <w:tcPr>
            <w:tcW w:w="1971" w:type="pct"/>
            <w:tcBorders>
              <w:top w:val="nil"/>
              <w:left w:val="nil"/>
              <w:bottom w:val="nil"/>
              <w:right w:val="nil"/>
            </w:tcBorders>
          </w:tcPr>
          <w:p w14:paraId="190BC216"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 xml:space="preserve">Some </w:t>
            </w:r>
          </w:p>
        </w:tc>
        <w:tc>
          <w:tcPr>
            <w:tcW w:w="978" w:type="pct"/>
            <w:tcBorders>
              <w:top w:val="nil"/>
              <w:left w:val="nil"/>
              <w:bottom w:val="nil"/>
              <w:right w:val="nil"/>
            </w:tcBorders>
          </w:tcPr>
          <w:p w14:paraId="732174D2"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35.8%</w:t>
            </w:r>
          </w:p>
        </w:tc>
        <w:tc>
          <w:tcPr>
            <w:tcW w:w="1026" w:type="pct"/>
            <w:tcBorders>
              <w:top w:val="nil"/>
              <w:left w:val="nil"/>
              <w:bottom w:val="nil"/>
              <w:right w:val="nil"/>
            </w:tcBorders>
          </w:tcPr>
          <w:p w14:paraId="658B8A48"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26.8%</w:t>
            </w:r>
          </w:p>
        </w:tc>
        <w:tc>
          <w:tcPr>
            <w:tcW w:w="1025" w:type="pct"/>
            <w:vMerge/>
            <w:tcBorders>
              <w:top w:val="nil"/>
              <w:left w:val="nil"/>
              <w:bottom w:val="nil"/>
              <w:right w:val="nil"/>
            </w:tcBorders>
          </w:tcPr>
          <w:p w14:paraId="3544DEDF"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14:paraId="70CDC16D" w14:textId="77777777" w:rsidTr="00DE04B0">
        <w:tc>
          <w:tcPr>
            <w:tcW w:w="1971" w:type="pct"/>
            <w:tcBorders>
              <w:top w:val="nil"/>
              <w:left w:val="nil"/>
              <w:bottom w:val="nil"/>
              <w:right w:val="nil"/>
            </w:tcBorders>
          </w:tcPr>
          <w:p w14:paraId="269398CA" w14:textId="77777777" w:rsidR="00754317" w:rsidRPr="00525E32" w:rsidRDefault="00754317" w:rsidP="00DE04B0">
            <w:pPr>
              <w:spacing w:line="480" w:lineRule="auto"/>
              <w:jc w:val="both"/>
              <w:rPr>
                <w:rFonts w:ascii="Times New Roman" w:eastAsia="Times New Roman" w:hAnsi="Times New Roman" w:cs="Times New Roman"/>
              </w:rPr>
            </w:pPr>
            <w:r>
              <w:rPr>
                <w:rFonts w:ascii="Times New Roman" w:eastAsia="Times New Roman" w:hAnsi="Times New Roman" w:cs="Times New Roman"/>
              </w:rPr>
              <w:t>Fair/poor S</w:t>
            </w:r>
            <w:r w:rsidRPr="00525E32">
              <w:rPr>
                <w:rFonts w:ascii="Times New Roman" w:eastAsia="Times New Roman" w:hAnsi="Times New Roman" w:cs="Times New Roman"/>
              </w:rPr>
              <w:t>elf-rated mental health</w:t>
            </w:r>
            <w:r>
              <w:rPr>
                <w:rFonts w:ascii="Times New Roman" w:eastAsia="Times New Roman" w:hAnsi="Times New Roman" w:cs="Times New Roman"/>
              </w:rPr>
              <w:t xml:space="preserve"> </w:t>
            </w:r>
          </w:p>
        </w:tc>
        <w:tc>
          <w:tcPr>
            <w:tcW w:w="978" w:type="pct"/>
            <w:tcBorders>
              <w:top w:val="nil"/>
              <w:left w:val="nil"/>
              <w:bottom w:val="nil"/>
              <w:right w:val="nil"/>
            </w:tcBorders>
          </w:tcPr>
          <w:p w14:paraId="075954E7" w14:textId="77777777" w:rsidR="00754317" w:rsidRPr="00525E32" w:rsidRDefault="00754317" w:rsidP="00DE04B0">
            <w:pPr>
              <w:spacing w:line="480" w:lineRule="auto"/>
              <w:jc w:val="center"/>
              <w:rPr>
                <w:rFonts w:ascii="Times New Roman" w:eastAsia="Times New Roman" w:hAnsi="Times New Roman" w:cs="Times New Roman"/>
              </w:rPr>
            </w:pPr>
          </w:p>
        </w:tc>
        <w:tc>
          <w:tcPr>
            <w:tcW w:w="1026" w:type="pct"/>
            <w:tcBorders>
              <w:top w:val="nil"/>
              <w:left w:val="nil"/>
              <w:bottom w:val="nil"/>
              <w:right w:val="nil"/>
            </w:tcBorders>
          </w:tcPr>
          <w:p w14:paraId="091ADB64" w14:textId="77777777" w:rsidR="00754317" w:rsidRPr="00525E32" w:rsidRDefault="00754317" w:rsidP="00DE04B0">
            <w:pPr>
              <w:spacing w:line="480" w:lineRule="auto"/>
              <w:jc w:val="center"/>
              <w:rPr>
                <w:rFonts w:ascii="Times New Roman" w:eastAsia="Times New Roman" w:hAnsi="Times New Roman" w:cs="Times New Roman"/>
              </w:rPr>
            </w:pPr>
          </w:p>
        </w:tc>
        <w:tc>
          <w:tcPr>
            <w:tcW w:w="1025" w:type="pct"/>
            <w:tcBorders>
              <w:top w:val="nil"/>
              <w:left w:val="nil"/>
              <w:bottom w:val="nil"/>
              <w:right w:val="nil"/>
            </w:tcBorders>
          </w:tcPr>
          <w:p w14:paraId="665F4B04"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14:paraId="541D00C5" w14:textId="77777777" w:rsidTr="00DE04B0">
        <w:tc>
          <w:tcPr>
            <w:tcW w:w="1971" w:type="pct"/>
            <w:tcBorders>
              <w:top w:val="nil"/>
              <w:left w:val="nil"/>
              <w:bottom w:val="nil"/>
              <w:right w:val="nil"/>
            </w:tcBorders>
          </w:tcPr>
          <w:p w14:paraId="20825ECC" w14:textId="77777777" w:rsidR="00754317" w:rsidRPr="00525E32" w:rsidRDefault="00754317" w:rsidP="00DE04B0">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Fair/Poor </w:t>
            </w:r>
          </w:p>
        </w:tc>
        <w:tc>
          <w:tcPr>
            <w:tcW w:w="978" w:type="pct"/>
            <w:tcBorders>
              <w:top w:val="nil"/>
              <w:left w:val="nil"/>
              <w:bottom w:val="nil"/>
              <w:right w:val="nil"/>
            </w:tcBorders>
          </w:tcPr>
          <w:p w14:paraId="447B76AD"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8.5%</w:t>
            </w:r>
          </w:p>
        </w:tc>
        <w:tc>
          <w:tcPr>
            <w:tcW w:w="1026" w:type="pct"/>
            <w:tcBorders>
              <w:top w:val="nil"/>
              <w:left w:val="nil"/>
              <w:bottom w:val="nil"/>
              <w:right w:val="nil"/>
            </w:tcBorders>
          </w:tcPr>
          <w:p w14:paraId="4F849806" w14:textId="77777777" w:rsidR="00754317" w:rsidRPr="00525E32" w:rsidRDefault="00754317" w:rsidP="00DE04B0">
            <w:pPr>
              <w:spacing w:line="480" w:lineRule="auto"/>
              <w:jc w:val="center"/>
              <w:rPr>
                <w:rFonts w:ascii="Times New Roman" w:eastAsia="Times New Roman" w:hAnsi="Times New Roman" w:cs="Times New Roman"/>
              </w:rPr>
            </w:pPr>
            <w:r>
              <w:rPr>
                <w:rFonts w:ascii="Times New Roman" w:eastAsia="Times New Roman" w:hAnsi="Times New Roman" w:cs="Times New Roman"/>
              </w:rPr>
              <w:t>4</w:t>
            </w:r>
            <w:r w:rsidRPr="00525E32">
              <w:rPr>
                <w:rFonts w:ascii="Times New Roman" w:eastAsia="Times New Roman" w:hAnsi="Times New Roman" w:cs="Times New Roman"/>
              </w:rPr>
              <w:t>.9%</w:t>
            </w:r>
          </w:p>
        </w:tc>
        <w:tc>
          <w:tcPr>
            <w:tcW w:w="1025" w:type="pct"/>
            <w:vMerge w:val="restart"/>
            <w:tcBorders>
              <w:top w:val="nil"/>
              <w:left w:val="nil"/>
              <w:bottom w:val="nil"/>
              <w:right w:val="nil"/>
            </w:tcBorders>
          </w:tcPr>
          <w:p w14:paraId="2CC8FB78" w14:textId="77777777" w:rsidR="00754317" w:rsidRPr="00525E32" w:rsidRDefault="00754317" w:rsidP="00DE04B0">
            <w:pPr>
              <w:spacing w:line="480" w:lineRule="auto"/>
              <w:jc w:val="center"/>
              <w:rPr>
                <w:rFonts w:ascii="Times New Roman" w:eastAsia="Times New Roman" w:hAnsi="Times New Roman" w:cs="Times New Roman"/>
              </w:rPr>
            </w:pPr>
          </w:p>
          <w:p w14:paraId="3563E38A" w14:textId="77777777" w:rsidR="00754317" w:rsidRPr="00525E32" w:rsidRDefault="00754317" w:rsidP="00DE04B0">
            <w:pPr>
              <w:spacing w:line="480" w:lineRule="auto"/>
              <w:jc w:val="center"/>
              <w:rPr>
                <w:rFonts w:ascii="Times New Roman" w:eastAsia="Times New Roman" w:hAnsi="Times New Roman" w:cs="Times New Roman"/>
                <w:b/>
                <w:bCs/>
              </w:rPr>
            </w:pPr>
            <w:r w:rsidRPr="00525E32">
              <w:rPr>
                <w:rFonts w:ascii="Times New Roman" w:eastAsia="Times New Roman" w:hAnsi="Times New Roman" w:cs="Times New Roman"/>
                <w:b/>
                <w:bCs/>
              </w:rPr>
              <w:t>.002</w:t>
            </w:r>
            <w:r>
              <w:rPr>
                <w:rFonts w:ascii="Times New Roman" w:eastAsia="Times New Roman" w:hAnsi="Times New Roman" w:cs="Times New Roman"/>
                <w:b/>
                <w:bCs/>
              </w:rPr>
              <w:t>**</w:t>
            </w:r>
          </w:p>
        </w:tc>
      </w:tr>
      <w:tr w:rsidR="00754317" w14:paraId="458D8D2B" w14:textId="77777777" w:rsidTr="00DE04B0">
        <w:tc>
          <w:tcPr>
            <w:tcW w:w="1971" w:type="pct"/>
            <w:tcBorders>
              <w:top w:val="nil"/>
              <w:left w:val="nil"/>
              <w:bottom w:val="nil"/>
              <w:right w:val="nil"/>
            </w:tcBorders>
          </w:tcPr>
          <w:p w14:paraId="77B36506" w14:textId="77777777" w:rsidR="00754317" w:rsidRPr="00525E32" w:rsidRDefault="00754317" w:rsidP="00DE04B0">
            <w:pPr>
              <w:spacing w:line="480" w:lineRule="auto"/>
              <w:jc w:val="center"/>
              <w:rPr>
                <w:rFonts w:ascii="Times New Roman" w:eastAsia="Times New Roman" w:hAnsi="Times New Roman" w:cs="Times New Roman"/>
              </w:rPr>
            </w:pPr>
            <w:r>
              <w:rPr>
                <w:rFonts w:ascii="Times New Roman" w:eastAsia="Times New Roman" w:hAnsi="Times New Roman" w:cs="Times New Roman"/>
              </w:rPr>
              <w:t>Good or Better</w:t>
            </w:r>
          </w:p>
        </w:tc>
        <w:tc>
          <w:tcPr>
            <w:tcW w:w="978" w:type="pct"/>
            <w:tcBorders>
              <w:top w:val="nil"/>
              <w:left w:val="nil"/>
              <w:bottom w:val="nil"/>
              <w:right w:val="nil"/>
            </w:tcBorders>
          </w:tcPr>
          <w:p w14:paraId="383780C1"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91.5%</w:t>
            </w:r>
          </w:p>
        </w:tc>
        <w:tc>
          <w:tcPr>
            <w:tcW w:w="1026" w:type="pct"/>
            <w:tcBorders>
              <w:top w:val="nil"/>
              <w:left w:val="nil"/>
              <w:bottom w:val="nil"/>
              <w:right w:val="nil"/>
            </w:tcBorders>
          </w:tcPr>
          <w:p w14:paraId="44534368"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95.1%</w:t>
            </w:r>
          </w:p>
        </w:tc>
        <w:tc>
          <w:tcPr>
            <w:tcW w:w="1025" w:type="pct"/>
            <w:vMerge/>
            <w:tcBorders>
              <w:top w:val="nil"/>
              <w:left w:val="nil"/>
              <w:bottom w:val="nil"/>
              <w:right w:val="nil"/>
            </w:tcBorders>
          </w:tcPr>
          <w:p w14:paraId="494DB7B6"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14:paraId="3D463F09" w14:textId="77777777" w:rsidTr="00DE04B0">
        <w:trPr>
          <w:cantSplit/>
          <w:trHeight w:val="809"/>
        </w:trPr>
        <w:tc>
          <w:tcPr>
            <w:tcW w:w="1971" w:type="pct"/>
            <w:tcBorders>
              <w:top w:val="nil"/>
              <w:left w:val="nil"/>
              <w:bottom w:val="nil"/>
              <w:right w:val="nil"/>
            </w:tcBorders>
          </w:tcPr>
          <w:p w14:paraId="626D9278" w14:textId="77777777" w:rsidR="00754317" w:rsidRPr="00525E32" w:rsidRDefault="00754317" w:rsidP="00DE04B0">
            <w:pPr>
              <w:rPr>
                <w:rFonts w:ascii="Times New Roman" w:eastAsia="Times New Roman" w:hAnsi="Times New Roman" w:cs="Times New Roman"/>
              </w:rPr>
            </w:pPr>
            <w:r w:rsidRPr="00525E32">
              <w:rPr>
                <w:rFonts w:ascii="Times New Roman" w:eastAsia="Times New Roman" w:hAnsi="Times New Roman" w:cs="Times New Roman"/>
              </w:rPr>
              <w:t xml:space="preserve">Relative </w:t>
            </w:r>
            <w:r>
              <w:rPr>
                <w:rFonts w:ascii="Times New Roman" w:eastAsia="Times New Roman" w:hAnsi="Times New Roman" w:cs="Times New Roman"/>
              </w:rPr>
              <w:t>a</w:t>
            </w:r>
            <w:r w:rsidRPr="00525E32">
              <w:rPr>
                <w:rFonts w:ascii="Times New Roman" w:eastAsia="Times New Roman" w:hAnsi="Times New Roman" w:cs="Times New Roman"/>
              </w:rPr>
              <w:t xml:space="preserve">ppearance </w:t>
            </w:r>
            <w:r>
              <w:rPr>
                <w:rFonts w:ascii="Times New Roman" w:eastAsia="Times New Roman" w:hAnsi="Times New Roman" w:cs="Times New Roman"/>
              </w:rPr>
              <w:t>s</w:t>
            </w:r>
            <w:r w:rsidRPr="00525E32">
              <w:rPr>
                <w:rFonts w:ascii="Times New Roman" w:eastAsia="Times New Roman" w:hAnsi="Times New Roman" w:cs="Times New Roman"/>
              </w:rPr>
              <w:t>elf</w:t>
            </w:r>
            <w:r>
              <w:rPr>
                <w:rFonts w:ascii="Times New Roman" w:eastAsia="Times New Roman" w:hAnsi="Times New Roman" w:cs="Times New Roman"/>
              </w:rPr>
              <w:t>-</w:t>
            </w:r>
            <w:r w:rsidRPr="00525E32">
              <w:rPr>
                <w:rFonts w:ascii="Times New Roman" w:eastAsia="Times New Roman" w:hAnsi="Times New Roman" w:cs="Times New Roman"/>
              </w:rPr>
              <w:t>evaluation</w:t>
            </w:r>
          </w:p>
        </w:tc>
        <w:tc>
          <w:tcPr>
            <w:tcW w:w="978" w:type="pct"/>
            <w:tcBorders>
              <w:top w:val="nil"/>
              <w:left w:val="nil"/>
              <w:bottom w:val="nil"/>
              <w:right w:val="nil"/>
            </w:tcBorders>
          </w:tcPr>
          <w:p w14:paraId="2098FC5B" w14:textId="77777777" w:rsidR="00754317" w:rsidRPr="00525E32" w:rsidRDefault="00754317" w:rsidP="00DE04B0">
            <w:pPr>
              <w:spacing w:line="480" w:lineRule="auto"/>
              <w:jc w:val="center"/>
              <w:rPr>
                <w:rFonts w:ascii="Times New Roman" w:eastAsia="Times New Roman" w:hAnsi="Times New Roman" w:cs="Times New Roman"/>
              </w:rPr>
            </w:pPr>
          </w:p>
        </w:tc>
        <w:tc>
          <w:tcPr>
            <w:tcW w:w="1026" w:type="pct"/>
            <w:tcBorders>
              <w:top w:val="nil"/>
              <w:left w:val="nil"/>
              <w:bottom w:val="nil"/>
              <w:right w:val="nil"/>
            </w:tcBorders>
          </w:tcPr>
          <w:p w14:paraId="28160514" w14:textId="77777777" w:rsidR="00754317" w:rsidRPr="00525E32" w:rsidRDefault="00754317" w:rsidP="00DE04B0">
            <w:pPr>
              <w:spacing w:line="480" w:lineRule="auto"/>
              <w:jc w:val="center"/>
              <w:rPr>
                <w:rFonts w:ascii="Times New Roman" w:eastAsia="Times New Roman" w:hAnsi="Times New Roman" w:cs="Times New Roman"/>
              </w:rPr>
            </w:pPr>
          </w:p>
        </w:tc>
        <w:tc>
          <w:tcPr>
            <w:tcW w:w="1025" w:type="pct"/>
            <w:tcBorders>
              <w:top w:val="nil"/>
              <w:left w:val="nil"/>
              <w:bottom w:val="nil"/>
              <w:right w:val="nil"/>
            </w:tcBorders>
          </w:tcPr>
          <w:p w14:paraId="6FCD97D2"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14:paraId="63A92B32" w14:textId="77777777" w:rsidTr="00DE04B0">
        <w:trPr>
          <w:trHeight w:val="579"/>
        </w:trPr>
        <w:tc>
          <w:tcPr>
            <w:tcW w:w="1971" w:type="pct"/>
            <w:tcBorders>
              <w:top w:val="nil"/>
              <w:left w:val="nil"/>
              <w:bottom w:val="nil"/>
              <w:right w:val="nil"/>
            </w:tcBorders>
          </w:tcPr>
          <w:p w14:paraId="4AED1DE7"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Older</w:t>
            </w:r>
            <w:r>
              <w:rPr>
                <w:rFonts w:ascii="Times New Roman" w:eastAsia="Times New Roman" w:hAnsi="Times New Roman" w:cs="Times New Roman"/>
              </w:rPr>
              <w:t xml:space="preserve"> (0)</w:t>
            </w:r>
          </w:p>
        </w:tc>
        <w:tc>
          <w:tcPr>
            <w:tcW w:w="978" w:type="pct"/>
            <w:tcBorders>
              <w:top w:val="nil"/>
              <w:left w:val="nil"/>
              <w:bottom w:val="nil"/>
              <w:right w:val="nil"/>
            </w:tcBorders>
          </w:tcPr>
          <w:p w14:paraId="05A0F466"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7.9%</w:t>
            </w:r>
          </w:p>
        </w:tc>
        <w:tc>
          <w:tcPr>
            <w:tcW w:w="1026" w:type="pct"/>
            <w:tcBorders>
              <w:top w:val="nil"/>
              <w:left w:val="nil"/>
              <w:bottom w:val="nil"/>
              <w:right w:val="nil"/>
            </w:tcBorders>
          </w:tcPr>
          <w:p w14:paraId="0ACC997E" w14:textId="77777777" w:rsidR="00754317" w:rsidRPr="00525E32" w:rsidRDefault="00754317" w:rsidP="00DE04B0">
            <w:pPr>
              <w:spacing w:line="480" w:lineRule="auto"/>
              <w:jc w:val="center"/>
              <w:rPr>
                <w:rFonts w:ascii="Times New Roman" w:eastAsia="Times New Roman" w:hAnsi="Times New Roman" w:cs="Times New Roman"/>
              </w:rPr>
            </w:pPr>
            <w:r>
              <w:rPr>
                <w:rFonts w:ascii="Times New Roman" w:eastAsia="Times New Roman" w:hAnsi="Times New Roman" w:cs="Times New Roman"/>
              </w:rPr>
              <w:t>4</w:t>
            </w:r>
            <w:r w:rsidRPr="00525E32">
              <w:rPr>
                <w:rFonts w:ascii="Times New Roman" w:eastAsia="Times New Roman" w:hAnsi="Times New Roman" w:cs="Times New Roman"/>
              </w:rPr>
              <w:t>.0%</w:t>
            </w:r>
          </w:p>
        </w:tc>
        <w:tc>
          <w:tcPr>
            <w:tcW w:w="1025" w:type="pct"/>
            <w:vMerge w:val="restart"/>
            <w:tcBorders>
              <w:top w:val="nil"/>
              <w:left w:val="nil"/>
              <w:bottom w:val="nil"/>
              <w:right w:val="nil"/>
            </w:tcBorders>
          </w:tcPr>
          <w:p w14:paraId="66291F3C" w14:textId="77777777" w:rsidR="00754317" w:rsidRPr="00525E32" w:rsidRDefault="00754317" w:rsidP="00DE04B0">
            <w:pPr>
              <w:spacing w:line="480" w:lineRule="auto"/>
              <w:jc w:val="center"/>
              <w:rPr>
                <w:rFonts w:ascii="Times New Roman" w:eastAsia="Times New Roman" w:hAnsi="Times New Roman" w:cs="Times New Roman"/>
              </w:rPr>
            </w:pPr>
          </w:p>
          <w:p w14:paraId="52A01DEF" w14:textId="77777777" w:rsidR="00754317" w:rsidRPr="00525E32" w:rsidRDefault="00754317" w:rsidP="00DE04B0">
            <w:pPr>
              <w:spacing w:line="480" w:lineRule="auto"/>
              <w:jc w:val="center"/>
              <w:rPr>
                <w:rFonts w:ascii="Times New Roman" w:eastAsia="Times New Roman" w:hAnsi="Times New Roman" w:cs="Times New Roman"/>
                <w:b/>
                <w:bCs/>
              </w:rPr>
            </w:pPr>
            <w:r w:rsidRPr="00525E32">
              <w:rPr>
                <w:rFonts w:ascii="Times New Roman" w:eastAsia="Times New Roman" w:hAnsi="Times New Roman" w:cs="Times New Roman"/>
                <w:b/>
                <w:bCs/>
              </w:rPr>
              <w:t>&lt;.001</w:t>
            </w:r>
            <w:r>
              <w:rPr>
                <w:rFonts w:ascii="Times New Roman" w:eastAsia="Times New Roman" w:hAnsi="Times New Roman" w:cs="Times New Roman"/>
                <w:b/>
                <w:bCs/>
              </w:rPr>
              <w:t>***</w:t>
            </w:r>
          </w:p>
        </w:tc>
      </w:tr>
      <w:tr w:rsidR="00754317" w14:paraId="355A18F6" w14:textId="77777777" w:rsidTr="00DE04B0">
        <w:trPr>
          <w:trHeight w:val="579"/>
        </w:trPr>
        <w:tc>
          <w:tcPr>
            <w:tcW w:w="1971" w:type="pct"/>
            <w:tcBorders>
              <w:top w:val="nil"/>
              <w:left w:val="nil"/>
              <w:bottom w:val="nil"/>
              <w:right w:val="nil"/>
            </w:tcBorders>
          </w:tcPr>
          <w:p w14:paraId="6BEB010B"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Same</w:t>
            </w:r>
            <w:r>
              <w:rPr>
                <w:rFonts w:ascii="Times New Roman" w:eastAsia="Times New Roman" w:hAnsi="Times New Roman" w:cs="Times New Roman"/>
              </w:rPr>
              <w:t xml:space="preserve"> (1)</w:t>
            </w:r>
          </w:p>
        </w:tc>
        <w:tc>
          <w:tcPr>
            <w:tcW w:w="978" w:type="pct"/>
            <w:tcBorders>
              <w:top w:val="nil"/>
              <w:left w:val="nil"/>
              <w:bottom w:val="nil"/>
              <w:right w:val="nil"/>
            </w:tcBorders>
          </w:tcPr>
          <w:p w14:paraId="3193E1B5"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32.8%</w:t>
            </w:r>
          </w:p>
        </w:tc>
        <w:tc>
          <w:tcPr>
            <w:tcW w:w="1026" w:type="pct"/>
            <w:tcBorders>
              <w:top w:val="nil"/>
              <w:left w:val="nil"/>
              <w:bottom w:val="nil"/>
              <w:right w:val="nil"/>
            </w:tcBorders>
          </w:tcPr>
          <w:p w14:paraId="1146A703"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36.9%</w:t>
            </w:r>
          </w:p>
        </w:tc>
        <w:tc>
          <w:tcPr>
            <w:tcW w:w="1025" w:type="pct"/>
            <w:vMerge/>
            <w:tcBorders>
              <w:top w:val="nil"/>
              <w:left w:val="nil"/>
              <w:bottom w:val="nil"/>
              <w:right w:val="nil"/>
            </w:tcBorders>
          </w:tcPr>
          <w:p w14:paraId="5E81D1CA"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14:paraId="3E598FDF" w14:textId="77777777" w:rsidTr="00DE04B0">
        <w:trPr>
          <w:trHeight w:val="579"/>
        </w:trPr>
        <w:tc>
          <w:tcPr>
            <w:tcW w:w="1971" w:type="pct"/>
            <w:tcBorders>
              <w:top w:val="nil"/>
              <w:left w:val="nil"/>
              <w:bottom w:val="nil"/>
              <w:right w:val="nil"/>
            </w:tcBorders>
          </w:tcPr>
          <w:p w14:paraId="5C7C6264"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Younger</w:t>
            </w:r>
            <w:r>
              <w:rPr>
                <w:rFonts w:ascii="Times New Roman" w:eastAsia="Times New Roman" w:hAnsi="Times New Roman" w:cs="Times New Roman"/>
              </w:rPr>
              <w:t xml:space="preserve"> (2)</w:t>
            </w:r>
          </w:p>
        </w:tc>
        <w:tc>
          <w:tcPr>
            <w:tcW w:w="978" w:type="pct"/>
            <w:tcBorders>
              <w:top w:val="nil"/>
              <w:left w:val="nil"/>
              <w:bottom w:val="nil"/>
              <w:right w:val="nil"/>
            </w:tcBorders>
          </w:tcPr>
          <w:p w14:paraId="2AD78C0B"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59.2%</w:t>
            </w:r>
          </w:p>
        </w:tc>
        <w:tc>
          <w:tcPr>
            <w:tcW w:w="1026" w:type="pct"/>
            <w:tcBorders>
              <w:top w:val="nil"/>
              <w:left w:val="nil"/>
              <w:bottom w:val="nil"/>
              <w:right w:val="nil"/>
            </w:tcBorders>
          </w:tcPr>
          <w:p w14:paraId="2A24432F"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59.0%</w:t>
            </w:r>
          </w:p>
        </w:tc>
        <w:tc>
          <w:tcPr>
            <w:tcW w:w="1025" w:type="pct"/>
            <w:vMerge/>
            <w:tcBorders>
              <w:top w:val="nil"/>
              <w:left w:val="nil"/>
              <w:bottom w:val="nil"/>
              <w:right w:val="nil"/>
            </w:tcBorders>
          </w:tcPr>
          <w:p w14:paraId="4C323CF6" w14:textId="77777777" w:rsidR="00754317" w:rsidRPr="00525E32" w:rsidRDefault="00754317" w:rsidP="00DE04B0">
            <w:pPr>
              <w:spacing w:line="480" w:lineRule="auto"/>
              <w:jc w:val="center"/>
              <w:rPr>
                <w:rFonts w:ascii="Times New Roman" w:eastAsia="Times New Roman" w:hAnsi="Times New Roman" w:cs="Times New Roman"/>
              </w:rPr>
            </w:pPr>
          </w:p>
        </w:tc>
      </w:tr>
      <w:tr w:rsidR="00754317" w14:paraId="411D8443" w14:textId="77777777" w:rsidTr="00DE04B0">
        <w:trPr>
          <w:trHeight w:val="890"/>
        </w:trPr>
        <w:tc>
          <w:tcPr>
            <w:tcW w:w="1971" w:type="pct"/>
            <w:tcBorders>
              <w:top w:val="nil"/>
              <w:left w:val="nil"/>
              <w:bottom w:val="nil"/>
              <w:right w:val="nil"/>
            </w:tcBorders>
          </w:tcPr>
          <w:p w14:paraId="0CF12413" w14:textId="77777777" w:rsidR="00754317" w:rsidRPr="00525E32" w:rsidRDefault="00754317" w:rsidP="00DE04B0">
            <w:pPr>
              <w:spacing w:line="480" w:lineRule="auto"/>
              <w:rPr>
                <w:rFonts w:ascii="Times New Roman" w:eastAsia="Times New Roman" w:hAnsi="Times New Roman" w:cs="Times New Roman"/>
              </w:rPr>
            </w:pPr>
            <w:r w:rsidRPr="00525E32">
              <w:rPr>
                <w:rFonts w:ascii="Times New Roman" w:eastAsia="Times New Roman" w:hAnsi="Times New Roman" w:cs="Times New Roman"/>
              </w:rPr>
              <w:t xml:space="preserve">Ageist </w:t>
            </w:r>
            <w:r>
              <w:rPr>
                <w:rFonts w:ascii="Times New Roman" w:eastAsia="Times New Roman" w:hAnsi="Times New Roman" w:cs="Times New Roman"/>
              </w:rPr>
              <w:t>m</w:t>
            </w:r>
            <w:r w:rsidRPr="00525E32">
              <w:rPr>
                <w:rFonts w:ascii="Times New Roman" w:eastAsia="Times New Roman" w:hAnsi="Times New Roman" w:cs="Times New Roman"/>
              </w:rPr>
              <w:t xml:space="preserve">essages </w:t>
            </w:r>
            <w:r>
              <w:rPr>
                <w:rFonts w:ascii="Times New Roman" w:eastAsia="Times New Roman" w:hAnsi="Times New Roman" w:cs="Times New Roman"/>
              </w:rPr>
              <w:t>r</w:t>
            </w:r>
            <w:r w:rsidRPr="00525E32">
              <w:rPr>
                <w:rFonts w:ascii="Times New Roman" w:eastAsia="Times New Roman" w:hAnsi="Times New Roman" w:cs="Times New Roman"/>
              </w:rPr>
              <w:t xml:space="preserve">elated to </w:t>
            </w:r>
            <w:r>
              <w:rPr>
                <w:rFonts w:ascii="Times New Roman" w:eastAsia="Times New Roman" w:hAnsi="Times New Roman" w:cs="Times New Roman"/>
              </w:rPr>
              <w:t>a</w:t>
            </w:r>
            <w:r w:rsidRPr="00525E32">
              <w:rPr>
                <w:rFonts w:ascii="Times New Roman" w:eastAsia="Times New Roman" w:hAnsi="Times New Roman" w:cs="Times New Roman"/>
              </w:rPr>
              <w:t>ppearance</w:t>
            </w:r>
            <w:r>
              <w:rPr>
                <w:rFonts w:ascii="Times New Roman" w:eastAsia="Times New Roman" w:hAnsi="Times New Roman" w:cs="Times New Roman"/>
              </w:rPr>
              <w:t xml:space="preserve"> (0-3)</w:t>
            </w:r>
          </w:p>
        </w:tc>
        <w:tc>
          <w:tcPr>
            <w:tcW w:w="978" w:type="pct"/>
            <w:tcBorders>
              <w:top w:val="nil"/>
              <w:left w:val="nil"/>
              <w:bottom w:val="nil"/>
              <w:right w:val="nil"/>
            </w:tcBorders>
          </w:tcPr>
          <w:p w14:paraId="1A019A03"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1.185 (.866)</w:t>
            </w:r>
          </w:p>
        </w:tc>
        <w:tc>
          <w:tcPr>
            <w:tcW w:w="1026" w:type="pct"/>
            <w:tcBorders>
              <w:top w:val="nil"/>
              <w:left w:val="nil"/>
              <w:bottom w:val="nil"/>
              <w:right w:val="nil"/>
            </w:tcBorders>
          </w:tcPr>
          <w:p w14:paraId="4A7E25E7"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1.255 (.847)</w:t>
            </w:r>
          </w:p>
        </w:tc>
        <w:tc>
          <w:tcPr>
            <w:tcW w:w="1025" w:type="pct"/>
            <w:tcBorders>
              <w:top w:val="nil"/>
              <w:left w:val="nil"/>
              <w:bottom w:val="nil"/>
              <w:right w:val="nil"/>
            </w:tcBorders>
          </w:tcPr>
          <w:p w14:paraId="6480ED53"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.677</w:t>
            </w:r>
          </w:p>
        </w:tc>
      </w:tr>
      <w:tr w:rsidR="00754317" w14:paraId="12432C9E" w14:textId="77777777" w:rsidTr="00DE04B0">
        <w:tc>
          <w:tcPr>
            <w:tcW w:w="1971" w:type="pct"/>
            <w:tcBorders>
              <w:top w:val="nil"/>
              <w:left w:val="nil"/>
              <w:right w:val="nil"/>
            </w:tcBorders>
          </w:tcPr>
          <w:p w14:paraId="2467C287" w14:textId="77777777" w:rsidR="00754317" w:rsidRPr="00525E32" w:rsidRDefault="00754317" w:rsidP="00DE04B0">
            <w:pPr>
              <w:spacing w:line="480" w:lineRule="auto"/>
              <w:rPr>
                <w:rFonts w:ascii="Times New Roman" w:eastAsia="Times New Roman" w:hAnsi="Times New Roman" w:cs="Times New Roman"/>
              </w:rPr>
            </w:pPr>
            <w:r w:rsidRPr="00042A65">
              <w:rPr>
                <w:rFonts w:ascii="Times New Roman" w:eastAsia="Times New Roman" w:hAnsi="Times New Roman" w:cs="Times New Roman"/>
              </w:rPr>
              <w:t>Endorsement to invest efforts in looking younger</w:t>
            </w:r>
            <w:r>
              <w:rPr>
                <w:rFonts w:ascii="Times New Roman" w:eastAsia="Times New Roman" w:hAnsi="Times New Roman" w:cs="Times New Roman"/>
              </w:rPr>
              <w:t xml:space="preserve"> (0-3)</w:t>
            </w:r>
          </w:p>
        </w:tc>
        <w:tc>
          <w:tcPr>
            <w:tcW w:w="978" w:type="pct"/>
            <w:tcBorders>
              <w:top w:val="nil"/>
              <w:left w:val="nil"/>
              <w:right w:val="nil"/>
            </w:tcBorders>
          </w:tcPr>
          <w:p w14:paraId="3B9E73C2"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1.253 (.754)</w:t>
            </w:r>
          </w:p>
        </w:tc>
        <w:tc>
          <w:tcPr>
            <w:tcW w:w="1026" w:type="pct"/>
            <w:tcBorders>
              <w:top w:val="nil"/>
              <w:left w:val="nil"/>
              <w:right w:val="nil"/>
            </w:tcBorders>
          </w:tcPr>
          <w:p w14:paraId="48CBB497"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1.250 (.777)</w:t>
            </w:r>
          </w:p>
        </w:tc>
        <w:tc>
          <w:tcPr>
            <w:tcW w:w="1025" w:type="pct"/>
            <w:tcBorders>
              <w:top w:val="nil"/>
              <w:left w:val="nil"/>
              <w:right w:val="nil"/>
            </w:tcBorders>
          </w:tcPr>
          <w:p w14:paraId="49DBD9E6" w14:textId="77777777" w:rsidR="00754317" w:rsidRPr="00525E32" w:rsidRDefault="00754317" w:rsidP="00DE04B0">
            <w:pPr>
              <w:spacing w:line="480" w:lineRule="auto"/>
              <w:jc w:val="center"/>
              <w:rPr>
                <w:rFonts w:ascii="Times New Roman" w:eastAsia="Times New Roman" w:hAnsi="Times New Roman" w:cs="Times New Roman"/>
              </w:rPr>
            </w:pPr>
            <w:r w:rsidRPr="00525E32">
              <w:rPr>
                <w:rFonts w:ascii="Times New Roman" w:eastAsia="Times New Roman" w:hAnsi="Times New Roman" w:cs="Times New Roman"/>
              </w:rPr>
              <w:t>.208</w:t>
            </w:r>
          </w:p>
        </w:tc>
      </w:tr>
    </w:tbl>
    <w:p w14:paraId="361357A1" w14:textId="77777777" w:rsidR="00754317" w:rsidRDefault="00754317" w:rsidP="00754317">
      <w:pPr>
        <w:spacing w:line="480" w:lineRule="auto"/>
        <w:rPr>
          <w:rFonts w:ascii="Times New Roman" w:eastAsia="Times New Roman" w:hAnsi="Times New Roman" w:cs="Times New Roman"/>
          <w:sz w:val="24"/>
          <w:szCs w:val="24"/>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1F15981A" w14:textId="77777777" w:rsidR="00754317"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1D4377">
        <w:rPr>
          <w:rFonts w:ascii="Times New Roman" w:eastAsia="Times New Roman" w:hAnsi="Times New Roman" w:cs="Times New Roman"/>
          <w:sz w:val="24"/>
          <w:szCs w:val="24"/>
        </w:rPr>
        <w:t>able 1</w:t>
      </w:r>
      <w:r>
        <w:rPr>
          <w:rFonts w:ascii="Times New Roman" w:eastAsia="Times New Roman" w:hAnsi="Times New Roman" w:cs="Times New Roman"/>
          <w:sz w:val="24"/>
          <w:szCs w:val="24"/>
        </w:rPr>
        <w:t xml:space="preserve">7 reports the findings from </w:t>
      </w:r>
      <w:r w:rsidRPr="001D4377">
        <w:rPr>
          <w:rFonts w:ascii="Times New Roman" w:eastAsia="Times New Roman" w:hAnsi="Times New Roman" w:cs="Times New Roman"/>
          <w:sz w:val="24"/>
          <w:szCs w:val="24"/>
        </w:rPr>
        <w:t>age group</w:t>
      </w:r>
      <w:r>
        <w:rPr>
          <w:rFonts w:ascii="Times New Roman" w:eastAsia="Times New Roman" w:hAnsi="Times New Roman" w:cs="Times New Roman"/>
          <w:sz w:val="24"/>
          <w:szCs w:val="24"/>
        </w:rPr>
        <w:t xml:space="preserve">-stratified models examining the </w:t>
      </w:r>
      <w:r w:rsidRPr="001D4377">
        <w:rPr>
          <w:rFonts w:ascii="Times New Roman" w:eastAsia="Times New Roman" w:hAnsi="Times New Roman" w:cs="Times New Roman"/>
          <w:sz w:val="24"/>
          <w:szCs w:val="24"/>
        </w:rPr>
        <w:t xml:space="preserve">relationship of positive experiences of aging and depressive symptoms. </w:t>
      </w:r>
      <w:r>
        <w:rPr>
          <w:rFonts w:ascii="Times New Roman" w:eastAsia="Times New Roman" w:hAnsi="Times New Roman" w:cs="Times New Roman"/>
          <w:sz w:val="24"/>
          <w:szCs w:val="24"/>
        </w:rPr>
        <w:t xml:space="preserve">While more positive experiences of aging were associated with lower odds of depressive symptoms among both older adults ages 50-64 </w:t>
      </w:r>
      <w:r w:rsidRPr="007C271C">
        <w:rPr>
          <w:rFonts w:ascii="Times New Roman" w:eastAsia="Times New Roman" w:hAnsi="Times New Roman" w:cs="Times New Roman"/>
          <w:sz w:val="24"/>
          <w:szCs w:val="24"/>
        </w:rPr>
        <w:t>(OR</w:t>
      </w:r>
      <w:r>
        <w:rPr>
          <w:rFonts w:ascii="Times New Roman" w:eastAsia="Times New Roman" w:hAnsi="Times New Roman" w:cs="Times New Roman"/>
          <w:sz w:val="24"/>
          <w:szCs w:val="24"/>
        </w:rPr>
        <w:t>=.723</w:t>
      </w:r>
      <w:r w:rsidRPr="007C27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.682, .766</w:t>
      </w:r>
      <w:r w:rsidRPr="007C271C">
        <w:rPr>
          <w:rFonts w:ascii="Times New Roman" w:eastAsia="Times New Roman" w:hAnsi="Times New Roman" w:cs="Times New Roman"/>
          <w:sz w:val="24"/>
          <w:szCs w:val="24"/>
        </w:rPr>
        <w:t>)</w:t>
      </w:r>
      <w:r w:rsidRPr="0005246C">
        <w:rPr>
          <w:rFonts w:ascii="Times New Roman" w:hAnsi="Times New Roman" w:cs="Times New Roman"/>
          <w:sz w:val="24"/>
          <w:szCs w:val="24"/>
        </w:rPr>
        <w:t xml:space="preserve"> </w:t>
      </w:r>
      <w:r w:rsidRPr="00F43390">
        <w:rPr>
          <w:rFonts w:ascii="Times New Roman" w:hAnsi="Times New Roman" w:cs="Times New Roman"/>
          <w:i/>
          <w:iCs/>
          <w:sz w:val="24"/>
          <w:szCs w:val="24"/>
        </w:rPr>
        <w:t>p</w:t>
      </w:r>
      <w:r w:rsidRPr="00AE6D8E">
        <w:rPr>
          <w:rFonts w:ascii="Times New Roman" w:hAnsi="Times New Roman" w:cs="Times New Roman"/>
          <w:sz w:val="24"/>
          <w:szCs w:val="24"/>
        </w:rPr>
        <w:t>&lt;.001</w:t>
      </w:r>
      <w:r>
        <w:rPr>
          <w:rFonts w:ascii="Times New Roman" w:eastAsia="Times New Roman" w:hAnsi="Times New Roman" w:cs="Times New Roman"/>
          <w:sz w:val="24"/>
          <w:szCs w:val="24"/>
        </w:rPr>
        <w:t xml:space="preserve">) and 65-80 </w:t>
      </w:r>
      <w:r w:rsidRPr="007C271C">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=.744 </w:t>
      </w:r>
      <w:r w:rsidRPr="007C271C">
        <w:rPr>
          <w:rFonts w:ascii="Times New Roman" w:eastAsia="Times New Roman" w:hAnsi="Times New Roman" w:cs="Times New Roman"/>
          <w:sz w:val="24"/>
          <w:szCs w:val="24"/>
        </w:rPr>
        <w:t>(</w:t>
      </w:r>
      <w:r>
        <w:rPr>
          <w:rFonts w:ascii="Times New Roman" w:eastAsia="Times New Roman" w:hAnsi="Times New Roman" w:cs="Times New Roman"/>
          <w:sz w:val="24"/>
          <w:szCs w:val="24"/>
        </w:rPr>
        <w:t>.691, .801</w:t>
      </w:r>
      <w:r w:rsidRPr="007C271C">
        <w:rPr>
          <w:rFonts w:ascii="Times New Roman" w:eastAsia="Times New Roman" w:hAnsi="Times New Roman" w:cs="Times New Roman"/>
          <w:sz w:val="24"/>
          <w:szCs w:val="24"/>
        </w:rPr>
        <w:t>)</w:t>
      </w:r>
      <w:r w:rsidRPr="0005246C">
        <w:rPr>
          <w:rFonts w:ascii="Times New Roman" w:hAnsi="Times New Roman" w:cs="Times New Roman"/>
          <w:sz w:val="24"/>
          <w:szCs w:val="24"/>
        </w:rPr>
        <w:t xml:space="preserve"> </w:t>
      </w:r>
      <w:r w:rsidRPr="00F43390">
        <w:rPr>
          <w:rFonts w:ascii="Times New Roman" w:hAnsi="Times New Roman" w:cs="Times New Roman"/>
          <w:i/>
          <w:iCs/>
          <w:sz w:val="24"/>
          <w:szCs w:val="24"/>
        </w:rPr>
        <w:t>p</w:t>
      </w:r>
      <w:r w:rsidRPr="00AE6D8E">
        <w:rPr>
          <w:rFonts w:ascii="Times New Roman" w:hAnsi="Times New Roman" w:cs="Times New Roman"/>
          <w:sz w:val="24"/>
          <w:szCs w:val="24"/>
        </w:rPr>
        <w:t>&lt;.001</w:t>
      </w:r>
      <w:r w:rsidRPr="007C271C">
        <w:rPr>
          <w:rFonts w:ascii="Times New Roman" w:eastAsia="Times New Roman" w:hAnsi="Times New Roman" w:cs="Times New Roman"/>
          <w:sz w:val="24"/>
          <w:szCs w:val="24"/>
        </w:rPr>
        <w:t>)</w:t>
      </w:r>
      <w:r>
        <w:rPr>
          <w:rFonts w:ascii="Times New Roman" w:eastAsia="Times New Roman" w:hAnsi="Times New Roman" w:cs="Times New Roman"/>
          <w:sz w:val="24"/>
          <w:szCs w:val="24"/>
        </w:rPr>
        <w:t>, t</w:t>
      </w:r>
      <w:r w:rsidRPr="001D4377">
        <w:rPr>
          <w:rFonts w:ascii="Times New Roman" w:eastAsia="Times New Roman" w:hAnsi="Times New Roman" w:cs="Times New Roman"/>
          <w:sz w:val="24"/>
          <w:szCs w:val="24"/>
        </w:rPr>
        <w:t>here w</w:t>
      </w:r>
      <w:r>
        <w:rPr>
          <w:rFonts w:ascii="Times New Roman" w:eastAsia="Times New Roman" w:hAnsi="Times New Roman" w:cs="Times New Roman"/>
          <w:sz w:val="24"/>
          <w:szCs w:val="24"/>
        </w:rPr>
        <w:t>ere</w:t>
      </w:r>
      <w:r w:rsidRPr="001D4377">
        <w:rPr>
          <w:rFonts w:ascii="Times New Roman" w:eastAsia="Times New Roman" w:hAnsi="Times New Roman" w:cs="Times New Roman"/>
          <w:sz w:val="24"/>
          <w:szCs w:val="24"/>
        </w:rPr>
        <w:t xml:space="preserve"> no </w:t>
      </w:r>
      <w:r w:rsidRPr="001D4377">
        <w:rPr>
          <w:rFonts w:ascii="Times New Roman" w:eastAsia="Times New Roman" w:hAnsi="Times New Roman" w:cs="Times New Roman"/>
          <w:sz w:val="24"/>
          <w:szCs w:val="24"/>
        </w:rPr>
        <w:lastRenderedPageBreak/>
        <w:t xml:space="preserve">significant difference </w:t>
      </w:r>
      <w:r>
        <w:rPr>
          <w:rFonts w:ascii="Times New Roman" w:eastAsia="Times New Roman" w:hAnsi="Times New Roman" w:cs="Times New Roman"/>
          <w:sz w:val="24"/>
          <w:szCs w:val="24"/>
        </w:rPr>
        <w:t>in the direction or magnitude of these relationships by</w:t>
      </w:r>
      <w:r w:rsidRPr="001D4377">
        <w:rPr>
          <w:rFonts w:ascii="Times New Roman" w:eastAsia="Times New Roman" w:hAnsi="Times New Roman" w:cs="Times New Roman"/>
          <w:sz w:val="24"/>
          <w:szCs w:val="24"/>
        </w:rPr>
        <w:t xml:space="preserve"> age groups (</w:t>
      </w:r>
      <w:r w:rsidRPr="00F77372">
        <w:rPr>
          <w:rFonts w:ascii="Times New Roman" w:eastAsia="Times New Roman" w:hAnsi="Times New Roman" w:cs="Times New Roman"/>
          <w:i/>
          <w:sz w:val="24"/>
          <w:szCs w:val="24"/>
        </w:rPr>
        <w:t>p</w:t>
      </w:r>
      <w:r>
        <w:rPr>
          <w:rFonts w:ascii="Times New Roman" w:eastAsia="Times New Roman" w:hAnsi="Times New Roman" w:cs="Times New Roman"/>
          <w:sz w:val="24"/>
          <w:szCs w:val="24"/>
        </w:rPr>
        <w:t>=</w:t>
      </w:r>
      <w:r w:rsidRPr="001D4377">
        <w:rPr>
          <w:rFonts w:ascii="Times New Roman" w:eastAsia="Times New Roman" w:hAnsi="Times New Roman" w:cs="Times New Roman"/>
          <w:sz w:val="24"/>
          <w:szCs w:val="24"/>
        </w:rPr>
        <w:t>.</w:t>
      </w:r>
      <w:r>
        <w:rPr>
          <w:rFonts w:ascii="Times New Roman" w:eastAsia="Times New Roman" w:hAnsi="Times New Roman" w:cs="Times New Roman"/>
          <w:sz w:val="24"/>
          <w:szCs w:val="24"/>
        </w:rPr>
        <w:t>544</w:t>
      </w:r>
      <w:r w:rsidRPr="001D43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results do not support the hypothesis (R4H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that the relationship between mental health and positive experiences of aging will be stronger among older adults aged 50-64 than those 65-80.</w:t>
      </w:r>
    </w:p>
    <w:tbl>
      <w:tblPr>
        <w:tblStyle w:val="TableGrid"/>
        <w:tblW w:w="5124" w:type="pct"/>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3627"/>
        <w:gridCol w:w="2210"/>
        <w:gridCol w:w="2149"/>
        <w:gridCol w:w="243"/>
        <w:gridCol w:w="1584"/>
      </w:tblGrid>
      <w:tr w:rsidR="00754317" w:rsidRPr="00680A5A" w14:paraId="2ADF1DC8" w14:textId="77777777" w:rsidTr="00DE04B0">
        <w:tc>
          <w:tcPr>
            <w:tcW w:w="5000" w:type="pct"/>
            <w:gridSpan w:val="5"/>
            <w:tcBorders>
              <w:bottom w:val="nil"/>
            </w:tcBorders>
          </w:tcPr>
          <w:p w14:paraId="1A78E468" w14:textId="77777777" w:rsidR="00754317" w:rsidRPr="00680A5A" w:rsidRDefault="00754317" w:rsidP="00DE04B0">
            <w:pPr>
              <w:widowControl w:val="0"/>
              <w:rPr>
                <w:rFonts w:ascii="Times New Roman" w:hAnsi="Times New Roman" w:cs="Times New Roman"/>
                <w:b/>
              </w:rPr>
            </w:pPr>
            <w:r>
              <w:rPr>
                <w:rFonts w:ascii="Times New Roman" w:hAnsi="Times New Roman" w:cs="Times New Roman"/>
                <w:b/>
              </w:rPr>
              <w:t xml:space="preserve">Table 17. Relationships Between Positive Experiences of Aging and Depressive Symptoms Stratified by Age Group </w:t>
            </w:r>
          </w:p>
        </w:tc>
      </w:tr>
      <w:tr w:rsidR="00754317" w:rsidRPr="00680A5A" w14:paraId="79882384" w14:textId="77777777" w:rsidTr="00DE04B0">
        <w:tc>
          <w:tcPr>
            <w:tcW w:w="1848" w:type="pct"/>
            <w:tcBorders>
              <w:bottom w:val="single" w:sz="4" w:space="0" w:color="000000" w:themeColor="text1"/>
              <w:right w:val="nil"/>
            </w:tcBorders>
          </w:tcPr>
          <w:p w14:paraId="4C865DBE" w14:textId="77777777" w:rsidR="00754317" w:rsidRPr="00680A5A" w:rsidRDefault="00754317" w:rsidP="00DE04B0">
            <w:pPr>
              <w:widowControl w:val="0"/>
              <w:rPr>
                <w:rFonts w:ascii="Times New Roman" w:hAnsi="Times New Roman" w:cs="Times New Roman"/>
                <w:b/>
              </w:rPr>
            </w:pPr>
          </w:p>
        </w:tc>
        <w:tc>
          <w:tcPr>
            <w:tcW w:w="1126" w:type="pct"/>
            <w:tcBorders>
              <w:left w:val="nil"/>
              <w:bottom w:val="single" w:sz="4" w:space="0" w:color="000000" w:themeColor="text1"/>
              <w:right w:val="single" w:sz="4" w:space="0" w:color="000000" w:themeColor="text1"/>
            </w:tcBorders>
          </w:tcPr>
          <w:p w14:paraId="59C724ED" w14:textId="77777777" w:rsidR="00754317" w:rsidRDefault="00754317" w:rsidP="00DE04B0">
            <w:pPr>
              <w:widowControl w:val="0"/>
              <w:rPr>
                <w:rFonts w:ascii="Times New Roman" w:hAnsi="Times New Roman" w:cs="Times New Roman"/>
                <w:b/>
              </w:rPr>
            </w:pPr>
          </w:p>
          <w:p w14:paraId="47E08F4F" w14:textId="77777777" w:rsidR="00754317" w:rsidRDefault="00754317" w:rsidP="00DE04B0">
            <w:pPr>
              <w:widowControl w:val="0"/>
              <w:rPr>
                <w:rFonts w:ascii="Times New Roman" w:hAnsi="Times New Roman" w:cs="Times New Roman"/>
                <w:b/>
              </w:rPr>
            </w:pPr>
            <w:r>
              <w:rPr>
                <w:rFonts w:ascii="Times New Roman" w:hAnsi="Times New Roman" w:cs="Times New Roman"/>
                <w:b/>
              </w:rPr>
              <w:t>50-64</w:t>
            </w:r>
          </w:p>
        </w:tc>
        <w:tc>
          <w:tcPr>
            <w:tcW w:w="2026" w:type="pct"/>
            <w:gridSpan w:val="3"/>
            <w:tcBorders>
              <w:left w:val="single" w:sz="4" w:space="0" w:color="000000" w:themeColor="text1"/>
              <w:bottom w:val="single" w:sz="4" w:space="0" w:color="000000" w:themeColor="text1"/>
            </w:tcBorders>
          </w:tcPr>
          <w:p w14:paraId="0CE6A32B" w14:textId="77777777" w:rsidR="00754317" w:rsidRDefault="00754317" w:rsidP="00DE04B0">
            <w:pPr>
              <w:widowControl w:val="0"/>
              <w:rPr>
                <w:rFonts w:ascii="Times New Roman" w:hAnsi="Times New Roman" w:cs="Times New Roman"/>
                <w:b/>
              </w:rPr>
            </w:pPr>
          </w:p>
          <w:p w14:paraId="070E5775" w14:textId="77777777" w:rsidR="00754317" w:rsidRPr="00680A5A" w:rsidRDefault="00754317" w:rsidP="00DE04B0">
            <w:pPr>
              <w:widowControl w:val="0"/>
              <w:rPr>
                <w:rFonts w:ascii="Times New Roman" w:hAnsi="Times New Roman" w:cs="Times New Roman"/>
                <w:b/>
              </w:rPr>
            </w:pPr>
            <w:r>
              <w:rPr>
                <w:rFonts w:ascii="Times New Roman" w:hAnsi="Times New Roman" w:cs="Times New Roman"/>
                <w:b/>
              </w:rPr>
              <w:t xml:space="preserve">  65-80 years</w:t>
            </w:r>
          </w:p>
          <w:p w14:paraId="4C3DC4C6" w14:textId="77777777" w:rsidR="00754317" w:rsidRDefault="00754317" w:rsidP="00DE04B0">
            <w:pPr>
              <w:widowControl w:val="0"/>
              <w:jc w:val="center"/>
              <w:rPr>
                <w:rFonts w:ascii="Times New Roman" w:hAnsi="Times New Roman" w:cs="Times New Roman"/>
                <w:b/>
              </w:rPr>
            </w:pPr>
          </w:p>
          <w:p w14:paraId="78B2AC47" w14:textId="77777777" w:rsidR="00754317" w:rsidRPr="00680A5A" w:rsidRDefault="00754317" w:rsidP="00DE04B0">
            <w:pPr>
              <w:widowControl w:val="0"/>
              <w:rPr>
                <w:rFonts w:ascii="Times New Roman" w:hAnsi="Times New Roman" w:cs="Times New Roman"/>
                <w:b/>
              </w:rPr>
            </w:pPr>
          </w:p>
        </w:tc>
      </w:tr>
      <w:tr w:rsidR="00754317" w14:paraId="2B214CCB" w14:textId="77777777" w:rsidTr="00DE04B0">
        <w:tc>
          <w:tcPr>
            <w:tcW w:w="1848" w:type="pct"/>
            <w:tcBorders>
              <w:top w:val="single" w:sz="4" w:space="0" w:color="000000" w:themeColor="text1"/>
              <w:bottom w:val="single" w:sz="4" w:space="0" w:color="000000" w:themeColor="text1"/>
              <w:right w:val="nil"/>
            </w:tcBorders>
          </w:tcPr>
          <w:p w14:paraId="76C76561" w14:textId="77777777" w:rsidR="00754317" w:rsidRDefault="00754317" w:rsidP="00DE04B0">
            <w:pPr>
              <w:widowControl w:val="0"/>
              <w:rPr>
                <w:rFonts w:ascii="Times New Roman" w:hAnsi="Times New Roman" w:cs="Times New Roman"/>
                <w:b/>
              </w:rPr>
            </w:pPr>
            <w:r>
              <w:rPr>
                <w:rFonts w:ascii="Times New Roman" w:hAnsi="Times New Roman" w:cs="Times New Roman"/>
                <w:b/>
              </w:rPr>
              <w:t>Variables</w:t>
            </w:r>
          </w:p>
        </w:tc>
        <w:tc>
          <w:tcPr>
            <w:tcW w:w="1126" w:type="pct"/>
            <w:tcBorders>
              <w:top w:val="single" w:sz="4" w:space="0" w:color="000000" w:themeColor="text1"/>
              <w:left w:val="nil"/>
              <w:bottom w:val="single" w:sz="4" w:space="0" w:color="000000" w:themeColor="text1"/>
              <w:right w:val="single" w:sz="4" w:space="0" w:color="000000" w:themeColor="text1"/>
            </w:tcBorders>
          </w:tcPr>
          <w:p w14:paraId="5A891FC4"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Odds Ratio [95% CI]</w:t>
            </w:r>
            <w:r w:rsidRPr="00181FD8">
              <w:rPr>
                <w:rFonts w:ascii="Times New Roman" w:hAnsi="Times New Roman" w:cs="Times New Roman"/>
                <w:b/>
              </w:rPr>
              <w:t xml:space="preserve"> (</w:t>
            </w:r>
            <w:r w:rsidRPr="005A0369">
              <w:rPr>
                <w:rFonts w:ascii="Times New Roman" w:hAnsi="Times New Roman" w:cs="Times New Roman"/>
                <w:b/>
                <w:i/>
                <w:iCs/>
              </w:rPr>
              <w:t>N</w:t>
            </w:r>
            <w:r>
              <w:rPr>
                <w:rFonts w:ascii="Times New Roman" w:hAnsi="Times New Roman" w:cs="Times New Roman"/>
                <w:b/>
              </w:rPr>
              <w:t>=993)</w:t>
            </w:r>
          </w:p>
        </w:tc>
        <w:tc>
          <w:tcPr>
            <w:tcW w:w="1095" w:type="pct"/>
            <w:tcBorders>
              <w:top w:val="single" w:sz="4" w:space="0" w:color="000000" w:themeColor="text1"/>
              <w:left w:val="single" w:sz="4" w:space="0" w:color="000000" w:themeColor="text1"/>
              <w:bottom w:val="single" w:sz="4" w:space="0" w:color="000000" w:themeColor="text1"/>
            </w:tcBorders>
          </w:tcPr>
          <w:p w14:paraId="599480D6"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Odds ratio [95% CI]</w:t>
            </w:r>
            <w:r w:rsidRPr="00181FD8">
              <w:rPr>
                <w:rFonts w:ascii="Times New Roman" w:hAnsi="Times New Roman" w:cs="Times New Roman"/>
                <w:b/>
              </w:rPr>
              <w:t xml:space="preserve"> (</w:t>
            </w:r>
            <w:r w:rsidRPr="005A0369">
              <w:rPr>
                <w:rFonts w:ascii="Times New Roman" w:hAnsi="Times New Roman" w:cs="Times New Roman"/>
                <w:b/>
                <w:i/>
                <w:iCs/>
              </w:rPr>
              <w:t>N</w:t>
            </w:r>
            <w:r>
              <w:rPr>
                <w:rFonts w:ascii="Times New Roman" w:hAnsi="Times New Roman" w:cs="Times New Roman"/>
                <w:b/>
              </w:rPr>
              <w:t>=1017)</w:t>
            </w:r>
          </w:p>
        </w:tc>
        <w:tc>
          <w:tcPr>
            <w:tcW w:w="124" w:type="pct"/>
            <w:tcBorders>
              <w:top w:val="single" w:sz="4" w:space="0" w:color="auto"/>
              <w:bottom w:val="single" w:sz="4" w:space="0" w:color="000000" w:themeColor="text1"/>
            </w:tcBorders>
          </w:tcPr>
          <w:p w14:paraId="311F7B64" w14:textId="77777777" w:rsidR="00754317" w:rsidRDefault="00754317" w:rsidP="00DE04B0">
            <w:pPr>
              <w:widowControl w:val="0"/>
              <w:rPr>
                <w:rFonts w:ascii="Times New Roman" w:hAnsi="Times New Roman" w:cs="Times New Roman"/>
                <w:b/>
              </w:rPr>
            </w:pPr>
          </w:p>
        </w:tc>
        <w:tc>
          <w:tcPr>
            <w:tcW w:w="807" w:type="pct"/>
            <w:tcBorders>
              <w:top w:val="single" w:sz="4" w:space="0" w:color="auto"/>
              <w:left w:val="nil"/>
              <w:bottom w:val="single" w:sz="4" w:space="0" w:color="000000" w:themeColor="text1"/>
              <w:right w:val="nil"/>
            </w:tcBorders>
          </w:tcPr>
          <w:p w14:paraId="1FCD8984" w14:textId="77777777" w:rsidR="00754317" w:rsidRDefault="00754317" w:rsidP="00DE04B0">
            <w:pPr>
              <w:widowControl w:val="0"/>
              <w:jc w:val="center"/>
              <w:rPr>
                <w:rFonts w:ascii="Times New Roman" w:hAnsi="Times New Roman" w:cs="Times New Roman"/>
                <w:b/>
              </w:rPr>
            </w:pPr>
            <w:r w:rsidRPr="006657E7">
              <w:rPr>
                <w:rFonts w:ascii="Times New Roman" w:hAnsi="Times New Roman" w:cs="Times New Roman"/>
                <w:b/>
                <w:i/>
                <w:iCs/>
              </w:rPr>
              <w:t>p</w:t>
            </w:r>
            <w:r>
              <w:rPr>
                <w:rFonts w:ascii="Times New Roman" w:hAnsi="Times New Roman" w:cs="Times New Roman"/>
                <w:b/>
              </w:rPr>
              <w:t>-value</w:t>
            </w:r>
          </w:p>
        </w:tc>
      </w:tr>
      <w:tr w:rsidR="00754317" w:rsidRPr="00680A5A" w14:paraId="5BF18C79" w14:textId="77777777" w:rsidTr="00DE04B0">
        <w:tc>
          <w:tcPr>
            <w:tcW w:w="1848" w:type="pct"/>
            <w:tcBorders>
              <w:top w:val="single" w:sz="4" w:space="0" w:color="000000" w:themeColor="text1"/>
            </w:tcBorders>
          </w:tcPr>
          <w:p w14:paraId="378BD84B" w14:textId="77777777" w:rsidR="00754317" w:rsidRPr="00680A5A" w:rsidRDefault="00754317" w:rsidP="00DE04B0">
            <w:pPr>
              <w:widowControl w:val="0"/>
              <w:jc w:val="both"/>
              <w:rPr>
                <w:rFonts w:ascii="Times New Roman" w:hAnsi="Times New Roman" w:cs="Times New Roman"/>
                <w:b/>
              </w:rPr>
            </w:pPr>
          </w:p>
        </w:tc>
        <w:tc>
          <w:tcPr>
            <w:tcW w:w="1126" w:type="pct"/>
            <w:tcBorders>
              <w:top w:val="single" w:sz="4" w:space="0" w:color="000000" w:themeColor="text1"/>
            </w:tcBorders>
          </w:tcPr>
          <w:p w14:paraId="0AF59934" w14:textId="77777777" w:rsidR="00754317" w:rsidRPr="00680A5A" w:rsidRDefault="00754317" w:rsidP="00DE04B0">
            <w:pPr>
              <w:widowControl w:val="0"/>
              <w:jc w:val="center"/>
              <w:rPr>
                <w:rFonts w:ascii="Times New Roman" w:hAnsi="Times New Roman" w:cs="Times New Roman"/>
                <w:b/>
              </w:rPr>
            </w:pPr>
          </w:p>
        </w:tc>
        <w:tc>
          <w:tcPr>
            <w:tcW w:w="1095" w:type="pct"/>
            <w:tcBorders>
              <w:top w:val="single" w:sz="4" w:space="0" w:color="000000" w:themeColor="text1"/>
            </w:tcBorders>
          </w:tcPr>
          <w:p w14:paraId="0B031F35" w14:textId="77777777" w:rsidR="00754317" w:rsidRPr="00680A5A" w:rsidRDefault="00754317" w:rsidP="00DE04B0">
            <w:pPr>
              <w:widowControl w:val="0"/>
              <w:jc w:val="center"/>
              <w:rPr>
                <w:rFonts w:ascii="Times New Roman" w:hAnsi="Times New Roman" w:cs="Times New Roman"/>
                <w:b/>
              </w:rPr>
            </w:pPr>
          </w:p>
        </w:tc>
        <w:tc>
          <w:tcPr>
            <w:tcW w:w="124" w:type="pct"/>
            <w:tcBorders>
              <w:top w:val="single" w:sz="4" w:space="0" w:color="000000" w:themeColor="text1"/>
            </w:tcBorders>
          </w:tcPr>
          <w:p w14:paraId="11D0FA64" w14:textId="77777777" w:rsidR="00754317" w:rsidRPr="00680A5A" w:rsidRDefault="00754317" w:rsidP="00DE04B0">
            <w:pPr>
              <w:widowControl w:val="0"/>
              <w:jc w:val="center"/>
              <w:rPr>
                <w:rFonts w:ascii="Times New Roman" w:hAnsi="Times New Roman" w:cs="Times New Roman"/>
                <w:b/>
              </w:rPr>
            </w:pPr>
          </w:p>
        </w:tc>
        <w:tc>
          <w:tcPr>
            <w:tcW w:w="807" w:type="pct"/>
            <w:tcBorders>
              <w:top w:val="single" w:sz="4" w:space="0" w:color="000000" w:themeColor="text1"/>
              <w:left w:val="nil"/>
              <w:bottom w:val="nil"/>
              <w:right w:val="nil"/>
            </w:tcBorders>
          </w:tcPr>
          <w:p w14:paraId="19228268" w14:textId="77777777" w:rsidR="00754317" w:rsidRPr="00680A5A" w:rsidRDefault="00754317" w:rsidP="00DE04B0">
            <w:pPr>
              <w:widowControl w:val="0"/>
              <w:jc w:val="center"/>
              <w:rPr>
                <w:rFonts w:ascii="Times New Roman" w:hAnsi="Times New Roman" w:cs="Times New Roman"/>
                <w:b/>
              </w:rPr>
            </w:pPr>
          </w:p>
        </w:tc>
      </w:tr>
      <w:tr w:rsidR="00754317" w:rsidRPr="00680A5A" w14:paraId="4D50CCB0" w14:textId="77777777" w:rsidTr="00DE04B0">
        <w:trPr>
          <w:trHeight w:val="297"/>
        </w:trPr>
        <w:tc>
          <w:tcPr>
            <w:tcW w:w="1848" w:type="pct"/>
          </w:tcPr>
          <w:p w14:paraId="5CA6DCBD"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 xml:space="preserve">Positive experiences of aging </w:t>
            </w:r>
          </w:p>
        </w:tc>
        <w:tc>
          <w:tcPr>
            <w:tcW w:w="1126" w:type="pct"/>
          </w:tcPr>
          <w:p w14:paraId="086F3640" w14:textId="77777777" w:rsidR="00754317" w:rsidRPr="005F3D64" w:rsidRDefault="00754317" w:rsidP="00DE04B0">
            <w:pPr>
              <w:widowControl w:val="0"/>
              <w:jc w:val="center"/>
              <w:rPr>
                <w:rFonts w:ascii="Times New Roman" w:hAnsi="Times New Roman" w:cs="Times New Roman"/>
                <w:bCs/>
              </w:rPr>
            </w:pPr>
            <w:r w:rsidRPr="008D4878">
              <w:rPr>
                <w:rFonts w:ascii="Times New Roman" w:hAnsi="Times New Roman" w:cs="Times New Roman"/>
                <w:bCs/>
              </w:rPr>
              <w:t>.723</w:t>
            </w:r>
            <w:r>
              <w:rPr>
                <w:rFonts w:ascii="Times New Roman" w:hAnsi="Times New Roman" w:cs="Times New Roman"/>
                <w:bCs/>
              </w:rPr>
              <w:t xml:space="preserve"> [</w:t>
            </w:r>
            <w:r w:rsidRPr="008D4878">
              <w:rPr>
                <w:rFonts w:ascii="Times New Roman" w:hAnsi="Times New Roman" w:cs="Times New Roman"/>
                <w:bCs/>
              </w:rPr>
              <w:t>.682</w:t>
            </w:r>
            <w:r>
              <w:rPr>
                <w:rFonts w:ascii="Times New Roman" w:hAnsi="Times New Roman" w:cs="Times New Roman"/>
                <w:bCs/>
              </w:rPr>
              <w:t>,.</w:t>
            </w:r>
            <w:r w:rsidRPr="008D4878">
              <w:rPr>
                <w:rFonts w:ascii="Times New Roman" w:hAnsi="Times New Roman" w:cs="Times New Roman"/>
                <w:bCs/>
              </w:rPr>
              <w:t>766</w:t>
            </w:r>
            <w:r>
              <w:rPr>
                <w:rFonts w:ascii="Times New Roman" w:hAnsi="Times New Roman" w:cs="Times New Roman"/>
                <w:bCs/>
              </w:rPr>
              <w:t>] ***</w:t>
            </w:r>
          </w:p>
        </w:tc>
        <w:tc>
          <w:tcPr>
            <w:tcW w:w="1095" w:type="pct"/>
          </w:tcPr>
          <w:p w14:paraId="2D80E4D5" w14:textId="77777777" w:rsidR="00754317" w:rsidRPr="00680A5A" w:rsidRDefault="00754317" w:rsidP="00DE04B0">
            <w:pPr>
              <w:widowControl w:val="0"/>
              <w:jc w:val="center"/>
              <w:rPr>
                <w:rFonts w:ascii="Times New Roman" w:hAnsi="Times New Roman" w:cs="Times New Roman"/>
                <w:bCs/>
              </w:rPr>
            </w:pPr>
            <w:r w:rsidRPr="005F3D64">
              <w:rPr>
                <w:rFonts w:ascii="Times New Roman" w:hAnsi="Times New Roman" w:cs="Times New Roman"/>
                <w:bCs/>
              </w:rPr>
              <w:t>.744</w:t>
            </w:r>
            <w:r>
              <w:rPr>
                <w:rFonts w:ascii="Times New Roman" w:hAnsi="Times New Roman" w:cs="Times New Roman"/>
                <w:bCs/>
              </w:rPr>
              <w:t xml:space="preserve"> [</w:t>
            </w:r>
            <w:r w:rsidRPr="005F3D64">
              <w:rPr>
                <w:rFonts w:ascii="Times New Roman" w:hAnsi="Times New Roman" w:cs="Times New Roman"/>
                <w:bCs/>
              </w:rPr>
              <w:t>.691</w:t>
            </w:r>
            <w:r>
              <w:rPr>
                <w:rFonts w:ascii="Times New Roman" w:hAnsi="Times New Roman" w:cs="Times New Roman"/>
                <w:bCs/>
              </w:rPr>
              <w:t>,.</w:t>
            </w:r>
            <w:r w:rsidRPr="005F3D64">
              <w:rPr>
                <w:rFonts w:ascii="Times New Roman" w:hAnsi="Times New Roman" w:cs="Times New Roman"/>
                <w:bCs/>
              </w:rPr>
              <w:t>801</w:t>
            </w:r>
            <w:r>
              <w:rPr>
                <w:rFonts w:ascii="Times New Roman" w:hAnsi="Times New Roman" w:cs="Times New Roman"/>
                <w:bCs/>
              </w:rPr>
              <w:t>] ***</w:t>
            </w:r>
          </w:p>
        </w:tc>
        <w:tc>
          <w:tcPr>
            <w:tcW w:w="124" w:type="pct"/>
          </w:tcPr>
          <w:p w14:paraId="44D77FF8" w14:textId="77777777" w:rsidR="00754317"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1A55169A"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.544</w:t>
            </w:r>
          </w:p>
        </w:tc>
      </w:tr>
      <w:tr w:rsidR="00754317" w:rsidRPr="00680A5A" w14:paraId="1D16DEC7" w14:textId="77777777" w:rsidTr="00DE04B0">
        <w:tc>
          <w:tcPr>
            <w:tcW w:w="1848" w:type="pct"/>
          </w:tcPr>
          <w:p w14:paraId="2FC9655D" w14:textId="77777777" w:rsidR="00754317" w:rsidRPr="00680A5A" w:rsidRDefault="00754317" w:rsidP="00DE04B0">
            <w:pPr>
              <w:widowControl w:val="0"/>
              <w:ind w:left="150"/>
              <w:jc w:val="both"/>
              <w:rPr>
                <w:rFonts w:ascii="Times New Roman" w:hAnsi="Times New Roman" w:cs="Times New Roman"/>
              </w:rPr>
            </w:pPr>
          </w:p>
        </w:tc>
        <w:tc>
          <w:tcPr>
            <w:tcW w:w="1126" w:type="pct"/>
          </w:tcPr>
          <w:p w14:paraId="5C426A10" w14:textId="77777777" w:rsidR="00754317" w:rsidRPr="00680A5A" w:rsidRDefault="00754317" w:rsidP="00DE04B0">
            <w:pPr>
              <w:widowControl w:val="0"/>
              <w:jc w:val="center"/>
              <w:rPr>
                <w:rFonts w:ascii="Times New Roman" w:hAnsi="Times New Roman" w:cs="Times New Roman"/>
                <w:bCs/>
              </w:rPr>
            </w:pPr>
          </w:p>
        </w:tc>
        <w:tc>
          <w:tcPr>
            <w:tcW w:w="1095" w:type="pct"/>
          </w:tcPr>
          <w:p w14:paraId="7AEBDA60" w14:textId="77777777" w:rsidR="00754317" w:rsidRPr="00680A5A" w:rsidRDefault="00754317" w:rsidP="00DE04B0">
            <w:pPr>
              <w:widowControl w:val="0"/>
              <w:jc w:val="center"/>
              <w:rPr>
                <w:rFonts w:ascii="Times New Roman" w:hAnsi="Times New Roman" w:cs="Times New Roman"/>
                <w:bCs/>
              </w:rPr>
            </w:pPr>
          </w:p>
        </w:tc>
        <w:tc>
          <w:tcPr>
            <w:tcW w:w="124" w:type="pct"/>
          </w:tcPr>
          <w:p w14:paraId="45258AAA"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4C4563EA" w14:textId="77777777" w:rsidR="00754317" w:rsidRPr="00680A5A" w:rsidRDefault="00754317" w:rsidP="00DE04B0">
            <w:pPr>
              <w:widowControl w:val="0"/>
              <w:jc w:val="center"/>
              <w:rPr>
                <w:rFonts w:ascii="Times New Roman" w:hAnsi="Times New Roman" w:cs="Times New Roman"/>
                <w:bCs/>
              </w:rPr>
            </w:pPr>
          </w:p>
        </w:tc>
      </w:tr>
      <w:tr w:rsidR="00754317" w:rsidRPr="00680A5A" w14:paraId="25F9A01B" w14:textId="77777777" w:rsidTr="00DE04B0">
        <w:tc>
          <w:tcPr>
            <w:tcW w:w="1848" w:type="pct"/>
          </w:tcPr>
          <w:p w14:paraId="116D38CF" w14:textId="77777777" w:rsidR="00754317" w:rsidRPr="00D42536" w:rsidRDefault="00754317" w:rsidP="00DE04B0">
            <w:pPr>
              <w:widowControl w:val="0"/>
              <w:jc w:val="both"/>
              <w:rPr>
                <w:rFonts w:ascii="Times New Roman" w:hAnsi="Times New Roman" w:cs="Times New Roman"/>
                <w:b/>
                <w:bCs/>
              </w:rPr>
            </w:pPr>
          </w:p>
        </w:tc>
        <w:tc>
          <w:tcPr>
            <w:tcW w:w="1126" w:type="pct"/>
          </w:tcPr>
          <w:p w14:paraId="26291FBD" w14:textId="77777777" w:rsidR="00754317" w:rsidRPr="00680A5A" w:rsidRDefault="00754317" w:rsidP="00DE04B0">
            <w:pPr>
              <w:widowControl w:val="0"/>
              <w:jc w:val="center"/>
              <w:rPr>
                <w:rFonts w:ascii="Times New Roman" w:hAnsi="Times New Roman" w:cs="Times New Roman"/>
                <w:bCs/>
              </w:rPr>
            </w:pPr>
          </w:p>
        </w:tc>
        <w:tc>
          <w:tcPr>
            <w:tcW w:w="1095" w:type="pct"/>
          </w:tcPr>
          <w:p w14:paraId="12B35487" w14:textId="77777777" w:rsidR="00754317" w:rsidRPr="00680A5A" w:rsidRDefault="00754317" w:rsidP="00DE04B0">
            <w:pPr>
              <w:widowControl w:val="0"/>
              <w:jc w:val="center"/>
              <w:rPr>
                <w:rFonts w:ascii="Times New Roman" w:hAnsi="Times New Roman" w:cs="Times New Roman"/>
                <w:bCs/>
              </w:rPr>
            </w:pPr>
          </w:p>
        </w:tc>
        <w:tc>
          <w:tcPr>
            <w:tcW w:w="124" w:type="pct"/>
          </w:tcPr>
          <w:p w14:paraId="04BE81BC"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1B83AFBD" w14:textId="77777777" w:rsidR="00754317" w:rsidRPr="00680A5A" w:rsidRDefault="00754317" w:rsidP="00DE04B0">
            <w:pPr>
              <w:widowControl w:val="0"/>
              <w:jc w:val="center"/>
              <w:rPr>
                <w:rFonts w:ascii="Times New Roman" w:hAnsi="Times New Roman" w:cs="Times New Roman"/>
                <w:bCs/>
              </w:rPr>
            </w:pPr>
          </w:p>
        </w:tc>
      </w:tr>
      <w:tr w:rsidR="00754317" w:rsidRPr="00680A5A" w14:paraId="4C374579" w14:textId="77777777" w:rsidTr="00DE04B0">
        <w:tc>
          <w:tcPr>
            <w:tcW w:w="1848" w:type="pct"/>
          </w:tcPr>
          <w:p w14:paraId="747FF95B"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 xml:space="preserve">Women (ref=men) </w:t>
            </w:r>
          </w:p>
        </w:tc>
        <w:tc>
          <w:tcPr>
            <w:tcW w:w="1126" w:type="pct"/>
          </w:tcPr>
          <w:p w14:paraId="6C8E182F" w14:textId="77777777" w:rsidR="00754317" w:rsidRPr="0052505B" w:rsidRDefault="00754317" w:rsidP="00DE04B0">
            <w:pPr>
              <w:widowControl w:val="0"/>
              <w:jc w:val="center"/>
              <w:rPr>
                <w:rFonts w:ascii="Times New Roman" w:hAnsi="Times New Roman" w:cs="Times New Roman"/>
                <w:bCs/>
              </w:rPr>
            </w:pPr>
            <w:r w:rsidRPr="001D3F0B">
              <w:rPr>
                <w:rFonts w:ascii="Times New Roman" w:hAnsi="Times New Roman" w:cs="Times New Roman"/>
                <w:bCs/>
              </w:rPr>
              <w:t>.723</w:t>
            </w:r>
            <w:r>
              <w:rPr>
                <w:rFonts w:ascii="Times New Roman" w:hAnsi="Times New Roman" w:cs="Times New Roman"/>
                <w:bCs/>
              </w:rPr>
              <w:t xml:space="preserve"> [</w:t>
            </w:r>
            <w:r w:rsidRPr="001D3F0B">
              <w:rPr>
                <w:rFonts w:ascii="Times New Roman" w:hAnsi="Times New Roman" w:cs="Times New Roman"/>
                <w:bCs/>
              </w:rPr>
              <w:t>.682</w:t>
            </w:r>
            <w:r>
              <w:rPr>
                <w:rFonts w:ascii="Times New Roman" w:hAnsi="Times New Roman" w:cs="Times New Roman"/>
                <w:bCs/>
              </w:rPr>
              <w:t xml:space="preserve">, </w:t>
            </w:r>
            <w:r w:rsidRPr="001D3F0B">
              <w:rPr>
                <w:rFonts w:ascii="Times New Roman" w:hAnsi="Times New Roman" w:cs="Times New Roman"/>
                <w:bCs/>
              </w:rPr>
              <w:t>.766</w:t>
            </w:r>
            <w:r>
              <w:rPr>
                <w:rFonts w:ascii="Times New Roman" w:hAnsi="Times New Roman" w:cs="Times New Roman"/>
                <w:bCs/>
              </w:rPr>
              <w:t>]</w:t>
            </w:r>
          </w:p>
        </w:tc>
        <w:tc>
          <w:tcPr>
            <w:tcW w:w="1095" w:type="pct"/>
          </w:tcPr>
          <w:p w14:paraId="2242B44B" w14:textId="77777777" w:rsidR="00754317" w:rsidRPr="00680A5A" w:rsidRDefault="00754317" w:rsidP="00DE04B0">
            <w:pPr>
              <w:widowControl w:val="0"/>
              <w:jc w:val="center"/>
              <w:rPr>
                <w:rFonts w:ascii="Times New Roman" w:hAnsi="Times New Roman" w:cs="Times New Roman"/>
                <w:bCs/>
              </w:rPr>
            </w:pPr>
            <w:r w:rsidRPr="0052505B">
              <w:rPr>
                <w:rFonts w:ascii="Times New Roman" w:hAnsi="Times New Roman" w:cs="Times New Roman"/>
                <w:bCs/>
              </w:rPr>
              <w:t>1.052</w:t>
            </w:r>
            <w:r>
              <w:rPr>
                <w:rFonts w:ascii="Times New Roman" w:hAnsi="Times New Roman" w:cs="Times New Roman"/>
                <w:bCs/>
              </w:rPr>
              <w:t xml:space="preserve"> [</w:t>
            </w:r>
            <w:r w:rsidRPr="0052505B">
              <w:rPr>
                <w:rFonts w:ascii="Times New Roman" w:hAnsi="Times New Roman" w:cs="Times New Roman"/>
                <w:bCs/>
              </w:rPr>
              <w:t>.740</w:t>
            </w:r>
            <w:r>
              <w:rPr>
                <w:rFonts w:ascii="Times New Roman" w:hAnsi="Times New Roman" w:cs="Times New Roman"/>
                <w:bCs/>
              </w:rPr>
              <w:t xml:space="preserve">, </w:t>
            </w:r>
            <w:r w:rsidRPr="0052505B">
              <w:rPr>
                <w:rFonts w:ascii="Times New Roman" w:hAnsi="Times New Roman" w:cs="Times New Roman"/>
                <w:bCs/>
              </w:rPr>
              <w:t>1.497</w:t>
            </w:r>
            <w:r>
              <w:rPr>
                <w:rFonts w:ascii="Times New Roman" w:hAnsi="Times New Roman" w:cs="Times New Roman"/>
                <w:bCs/>
              </w:rPr>
              <w:t>]</w:t>
            </w:r>
          </w:p>
        </w:tc>
        <w:tc>
          <w:tcPr>
            <w:tcW w:w="124" w:type="pct"/>
          </w:tcPr>
          <w:p w14:paraId="740B6667"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7464705B"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.518</w:t>
            </w:r>
          </w:p>
        </w:tc>
      </w:tr>
      <w:tr w:rsidR="00754317" w:rsidRPr="00680A5A" w14:paraId="0EC460AF" w14:textId="77777777" w:rsidTr="00DE04B0">
        <w:tc>
          <w:tcPr>
            <w:tcW w:w="1848" w:type="pct"/>
          </w:tcPr>
          <w:p w14:paraId="7F711AE1" w14:textId="77777777" w:rsidR="00754317" w:rsidRPr="00680A5A" w:rsidRDefault="00754317" w:rsidP="00DE04B0">
            <w:pPr>
              <w:widowControl w:val="0"/>
              <w:ind w:left="159"/>
              <w:jc w:val="both"/>
              <w:rPr>
                <w:rFonts w:ascii="Times New Roman" w:hAnsi="Times New Roman" w:cs="Times New Roman"/>
              </w:rPr>
            </w:pPr>
          </w:p>
        </w:tc>
        <w:tc>
          <w:tcPr>
            <w:tcW w:w="1126" w:type="pct"/>
          </w:tcPr>
          <w:p w14:paraId="31212778" w14:textId="77777777" w:rsidR="00754317" w:rsidRPr="00680A5A" w:rsidRDefault="00754317" w:rsidP="00DE04B0">
            <w:pPr>
              <w:widowControl w:val="0"/>
              <w:jc w:val="center"/>
              <w:rPr>
                <w:rFonts w:ascii="Times New Roman" w:hAnsi="Times New Roman" w:cs="Times New Roman"/>
                <w:bCs/>
              </w:rPr>
            </w:pPr>
          </w:p>
        </w:tc>
        <w:tc>
          <w:tcPr>
            <w:tcW w:w="1095" w:type="pct"/>
          </w:tcPr>
          <w:p w14:paraId="5FF3F8A3" w14:textId="77777777" w:rsidR="00754317" w:rsidRPr="00680A5A" w:rsidRDefault="00754317" w:rsidP="00DE04B0">
            <w:pPr>
              <w:widowControl w:val="0"/>
              <w:jc w:val="center"/>
              <w:rPr>
                <w:rFonts w:ascii="Times New Roman" w:hAnsi="Times New Roman" w:cs="Times New Roman"/>
                <w:bCs/>
              </w:rPr>
            </w:pPr>
          </w:p>
        </w:tc>
        <w:tc>
          <w:tcPr>
            <w:tcW w:w="124" w:type="pct"/>
          </w:tcPr>
          <w:p w14:paraId="2D968173"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01F0D267" w14:textId="77777777" w:rsidR="00754317" w:rsidRPr="00680A5A" w:rsidRDefault="00754317" w:rsidP="00DE04B0">
            <w:pPr>
              <w:widowControl w:val="0"/>
              <w:jc w:val="center"/>
              <w:rPr>
                <w:rFonts w:ascii="Times New Roman" w:hAnsi="Times New Roman" w:cs="Times New Roman"/>
                <w:bCs/>
              </w:rPr>
            </w:pPr>
          </w:p>
        </w:tc>
      </w:tr>
      <w:tr w:rsidR="00754317" w:rsidRPr="00680A5A" w14:paraId="59238795" w14:textId="77777777" w:rsidTr="00DE04B0">
        <w:tc>
          <w:tcPr>
            <w:tcW w:w="1848" w:type="pct"/>
          </w:tcPr>
          <w:p w14:paraId="1EBDD3F3" w14:textId="77777777" w:rsidR="00754317" w:rsidRPr="00D42536" w:rsidRDefault="00754317" w:rsidP="00DE04B0">
            <w:pPr>
              <w:widowControl w:val="0"/>
              <w:jc w:val="both"/>
              <w:rPr>
                <w:rFonts w:ascii="Times New Roman" w:hAnsi="Times New Roman" w:cs="Times New Roman"/>
                <w:b/>
                <w:bCs/>
              </w:rPr>
            </w:pPr>
          </w:p>
        </w:tc>
        <w:tc>
          <w:tcPr>
            <w:tcW w:w="1126" w:type="pct"/>
          </w:tcPr>
          <w:p w14:paraId="7378C87F" w14:textId="77777777" w:rsidR="00754317" w:rsidRPr="00680A5A" w:rsidRDefault="00754317" w:rsidP="00DE04B0">
            <w:pPr>
              <w:widowControl w:val="0"/>
              <w:jc w:val="center"/>
              <w:rPr>
                <w:rFonts w:ascii="Times New Roman" w:hAnsi="Times New Roman" w:cs="Times New Roman"/>
                <w:bCs/>
              </w:rPr>
            </w:pPr>
          </w:p>
        </w:tc>
        <w:tc>
          <w:tcPr>
            <w:tcW w:w="1095" w:type="pct"/>
          </w:tcPr>
          <w:p w14:paraId="7BB0AB51" w14:textId="77777777" w:rsidR="00754317" w:rsidRPr="00680A5A" w:rsidRDefault="00754317" w:rsidP="00DE04B0">
            <w:pPr>
              <w:widowControl w:val="0"/>
              <w:jc w:val="center"/>
              <w:rPr>
                <w:rFonts w:ascii="Times New Roman" w:hAnsi="Times New Roman" w:cs="Times New Roman"/>
                <w:bCs/>
              </w:rPr>
            </w:pPr>
          </w:p>
        </w:tc>
        <w:tc>
          <w:tcPr>
            <w:tcW w:w="124" w:type="pct"/>
          </w:tcPr>
          <w:p w14:paraId="43A933F1"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4D3A8595" w14:textId="77777777" w:rsidR="00754317" w:rsidRPr="00680A5A" w:rsidRDefault="00754317" w:rsidP="00DE04B0">
            <w:pPr>
              <w:widowControl w:val="0"/>
              <w:jc w:val="center"/>
              <w:rPr>
                <w:rFonts w:ascii="Times New Roman" w:hAnsi="Times New Roman" w:cs="Times New Roman"/>
                <w:bCs/>
              </w:rPr>
            </w:pPr>
          </w:p>
        </w:tc>
      </w:tr>
      <w:tr w:rsidR="00754317" w:rsidRPr="00680A5A" w14:paraId="189E403B" w14:textId="77777777" w:rsidTr="00DE04B0">
        <w:tc>
          <w:tcPr>
            <w:tcW w:w="1848" w:type="pct"/>
          </w:tcPr>
          <w:p w14:paraId="431552E5" w14:textId="77777777" w:rsidR="00754317" w:rsidRPr="00980B7D" w:rsidRDefault="00754317" w:rsidP="00DE04B0">
            <w:pPr>
              <w:widowControl w:val="0"/>
              <w:jc w:val="both"/>
              <w:rPr>
                <w:rFonts w:ascii="Times New Roman" w:hAnsi="Times New Roman" w:cs="Times New Roman"/>
                <w:b/>
                <w:bCs/>
              </w:rPr>
            </w:pPr>
            <w:r w:rsidRPr="00980B7D">
              <w:rPr>
                <w:rFonts w:ascii="Times New Roman" w:hAnsi="Times New Roman" w:cs="Times New Roman"/>
                <w:b/>
                <w:bCs/>
              </w:rPr>
              <w:t xml:space="preserve">Race </w:t>
            </w:r>
            <w:r>
              <w:rPr>
                <w:rFonts w:ascii="Times New Roman" w:hAnsi="Times New Roman" w:cs="Times New Roman"/>
                <w:b/>
                <w:bCs/>
              </w:rPr>
              <w:t>(ref=white]</w:t>
            </w:r>
          </w:p>
        </w:tc>
        <w:tc>
          <w:tcPr>
            <w:tcW w:w="1126" w:type="pct"/>
          </w:tcPr>
          <w:p w14:paraId="2419E705" w14:textId="77777777" w:rsidR="00754317" w:rsidRPr="00680A5A" w:rsidRDefault="00754317" w:rsidP="00DE04B0">
            <w:pPr>
              <w:widowControl w:val="0"/>
              <w:jc w:val="center"/>
              <w:rPr>
                <w:rFonts w:ascii="Times New Roman" w:hAnsi="Times New Roman" w:cs="Times New Roman"/>
                <w:bCs/>
              </w:rPr>
            </w:pPr>
          </w:p>
        </w:tc>
        <w:tc>
          <w:tcPr>
            <w:tcW w:w="1095" w:type="pct"/>
          </w:tcPr>
          <w:p w14:paraId="10C07DC4" w14:textId="77777777" w:rsidR="00754317" w:rsidRPr="00680A5A" w:rsidRDefault="00754317" w:rsidP="00DE04B0">
            <w:pPr>
              <w:widowControl w:val="0"/>
              <w:jc w:val="center"/>
              <w:rPr>
                <w:rFonts w:ascii="Times New Roman" w:hAnsi="Times New Roman" w:cs="Times New Roman"/>
                <w:bCs/>
              </w:rPr>
            </w:pPr>
          </w:p>
        </w:tc>
        <w:tc>
          <w:tcPr>
            <w:tcW w:w="124" w:type="pct"/>
          </w:tcPr>
          <w:p w14:paraId="43A57E9A"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3EF6AED7" w14:textId="77777777" w:rsidR="00754317" w:rsidRPr="00680A5A" w:rsidRDefault="00754317" w:rsidP="00DE04B0">
            <w:pPr>
              <w:widowControl w:val="0"/>
              <w:jc w:val="center"/>
              <w:rPr>
                <w:rFonts w:ascii="Times New Roman" w:hAnsi="Times New Roman" w:cs="Times New Roman"/>
                <w:bCs/>
              </w:rPr>
            </w:pPr>
          </w:p>
        </w:tc>
      </w:tr>
      <w:tr w:rsidR="00754317" w:rsidRPr="00680A5A" w14:paraId="611D5EF8" w14:textId="77777777" w:rsidTr="00DE04B0">
        <w:tc>
          <w:tcPr>
            <w:tcW w:w="1848" w:type="pct"/>
          </w:tcPr>
          <w:p w14:paraId="0A12CDE9"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Non</w:t>
            </w:r>
            <w:r>
              <w:rPr>
                <w:rFonts w:ascii="Times New Roman" w:hAnsi="Times New Roman" w:cs="Times New Roman"/>
              </w:rPr>
              <w:t>-</w:t>
            </w:r>
            <w:r w:rsidRPr="00680A5A">
              <w:rPr>
                <w:rFonts w:ascii="Times New Roman" w:hAnsi="Times New Roman" w:cs="Times New Roman"/>
              </w:rPr>
              <w:t>Hispanic Black</w:t>
            </w:r>
            <w:r>
              <w:rPr>
                <w:rFonts w:ascii="Times New Roman" w:hAnsi="Times New Roman" w:cs="Times New Roman"/>
              </w:rPr>
              <w:t xml:space="preserve"> </w:t>
            </w:r>
          </w:p>
        </w:tc>
        <w:tc>
          <w:tcPr>
            <w:tcW w:w="1126" w:type="pct"/>
          </w:tcPr>
          <w:p w14:paraId="0E721926" w14:textId="77777777" w:rsidR="00754317" w:rsidRPr="0052505B" w:rsidRDefault="00754317" w:rsidP="00DE04B0">
            <w:pPr>
              <w:widowControl w:val="0"/>
              <w:jc w:val="center"/>
              <w:rPr>
                <w:rFonts w:ascii="Times New Roman" w:hAnsi="Times New Roman" w:cs="Times New Roman"/>
                <w:bCs/>
              </w:rPr>
            </w:pPr>
            <w:r w:rsidRPr="006B1A15">
              <w:rPr>
                <w:rFonts w:ascii="Times New Roman" w:hAnsi="Times New Roman" w:cs="Times New Roman"/>
                <w:bCs/>
              </w:rPr>
              <w:t>.847</w:t>
            </w:r>
            <w:r>
              <w:rPr>
                <w:rFonts w:ascii="Times New Roman" w:hAnsi="Times New Roman" w:cs="Times New Roman"/>
                <w:bCs/>
              </w:rPr>
              <w:t xml:space="preserve"> [</w:t>
            </w:r>
            <w:r w:rsidRPr="006B1A15">
              <w:rPr>
                <w:rFonts w:ascii="Times New Roman" w:hAnsi="Times New Roman" w:cs="Times New Roman"/>
                <w:bCs/>
              </w:rPr>
              <w:t>.553</w:t>
            </w:r>
            <w:r>
              <w:rPr>
                <w:rFonts w:ascii="Times New Roman" w:hAnsi="Times New Roman" w:cs="Times New Roman"/>
                <w:bCs/>
              </w:rPr>
              <w:t xml:space="preserve">, </w:t>
            </w:r>
            <w:r w:rsidRPr="006B1A15">
              <w:rPr>
                <w:rFonts w:ascii="Times New Roman" w:hAnsi="Times New Roman" w:cs="Times New Roman"/>
                <w:bCs/>
              </w:rPr>
              <w:t>1.296</w:t>
            </w:r>
            <w:r>
              <w:rPr>
                <w:rFonts w:ascii="Times New Roman" w:hAnsi="Times New Roman" w:cs="Times New Roman"/>
                <w:bCs/>
              </w:rPr>
              <w:t>]</w:t>
            </w:r>
          </w:p>
        </w:tc>
        <w:tc>
          <w:tcPr>
            <w:tcW w:w="1095" w:type="pct"/>
          </w:tcPr>
          <w:p w14:paraId="4A3B6E71" w14:textId="77777777" w:rsidR="00754317" w:rsidRPr="00680A5A" w:rsidRDefault="00754317" w:rsidP="00DE04B0">
            <w:pPr>
              <w:widowControl w:val="0"/>
              <w:jc w:val="center"/>
              <w:rPr>
                <w:rFonts w:ascii="Times New Roman" w:hAnsi="Times New Roman" w:cs="Times New Roman"/>
                <w:bCs/>
              </w:rPr>
            </w:pPr>
            <w:r w:rsidRPr="0052505B">
              <w:rPr>
                <w:rFonts w:ascii="Times New Roman" w:hAnsi="Times New Roman" w:cs="Times New Roman"/>
                <w:bCs/>
              </w:rPr>
              <w:t>.923</w:t>
            </w:r>
            <w:r>
              <w:rPr>
                <w:rFonts w:ascii="Times New Roman" w:hAnsi="Times New Roman" w:cs="Times New Roman"/>
                <w:bCs/>
              </w:rPr>
              <w:t xml:space="preserve"> [</w:t>
            </w:r>
            <w:r w:rsidRPr="0052505B">
              <w:rPr>
                <w:rFonts w:ascii="Times New Roman" w:hAnsi="Times New Roman" w:cs="Times New Roman"/>
                <w:bCs/>
              </w:rPr>
              <w:t>.507</w:t>
            </w:r>
            <w:r>
              <w:rPr>
                <w:rFonts w:ascii="Times New Roman" w:hAnsi="Times New Roman" w:cs="Times New Roman"/>
                <w:bCs/>
              </w:rPr>
              <w:t xml:space="preserve">, </w:t>
            </w:r>
            <w:r w:rsidRPr="0052505B">
              <w:rPr>
                <w:rFonts w:ascii="Times New Roman" w:hAnsi="Times New Roman" w:cs="Times New Roman"/>
                <w:bCs/>
              </w:rPr>
              <w:t>1.681</w:t>
            </w:r>
            <w:r>
              <w:rPr>
                <w:rFonts w:ascii="Times New Roman" w:hAnsi="Times New Roman" w:cs="Times New Roman"/>
                <w:bCs/>
              </w:rPr>
              <w:t>]</w:t>
            </w:r>
          </w:p>
        </w:tc>
        <w:tc>
          <w:tcPr>
            <w:tcW w:w="124" w:type="pct"/>
          </w:tcPr>
          <w:p w14:paraId="6508C242"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1C115CAF"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.817</w:t>
            </w:r>
          </w:p>
        </w:tc>
      </w:tr>
      <w:tr w:rsidR="00754317" w:rsidRPr="00680A5A" w14:paraId="097A009D" w14:textId="77777777" w:rsidTr="00DE04B0">
        <w:tc>
          <w:tcPr>
            <w:tcW w:w="1848" w:type="pct"/>
          </w:tcPr>
          <w:p w14:paraId="3ED12F2E"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Hispanic/Latino</w:t>
            </w:r>
            <w:r>
              <w:rPr>
                <w:rFonts w:ascii="Times New Roman" w:hAnsi="Times New Roman" w:cs="Times New Roman"/>
              </w:rPr>
              <w:t xml:space="preserve"> </w:t>
            </w:r>
          </w:p>
        </w:tc>
        <w:tc>
          <w:tcPr>
            <w:tcW w:w="1126" w:type="pct"/>
          </w:tcPr>
          <w:p w14:paraId="7A0BBE71" w14:textId="77777777" w:rsidR="00754317" w:rsidRPr="0052505B" w:rsidRDefault="00754317" w:rsidP="00DE04B0">
            <w:pPr>
              <w:widowControl w:val="0"/>
              <w:jc w:val="center"/>
              <w:rPr>
                <w:rFonts w:ascii="Times New Roman" w:hAnsi="Times New Roman" w:cs="Times New Roman"/>
                <w:bCs/>
              </w:rPr>
            </w:pPr>
            <w:r w:rsidRPr="005B3C21">
              <w:rPr>
                <w:rFonts w:ascii="Times New Roman" w:hAnsi="Times New Roman" w:cs="Times New Roman"/>
                <w:bCs/>
              </w:rPr>
              <w:t>.843</w:t>
            </w:r>
            <w:r>
              <w:rPr>
                <w:rFonts w:ascii="Times New Roman" w:hAnsi="Times New Roman" w:cs="Times New Roman"/>
                <w:bCs/>
              </w:rPr>
              <w:t xml:space="preserve"> [</w:t>
            </w:r>
            <w:r w:rsidRPr="005B3C21">
              <w:rPr>
                <w:rFonts w:ascii="Times New Roman" w:hAnsi="Times New Roman" w:cs="Times New Roman"/>
                <w:bCs/>
              </w:rPr>
              <w:t>.562</w:t>
            </w:r>
            <w:r>
              <w:rPr>
                <w:rFonts w:ascii="Times New Roman" w:hAnsi="Times New Roman" w:cs="Times New Roman"/>
                <w:bCs/>
              </w:rPr>
              <w:t xml:space="preserve">, </w:t>
            </w:r>
            <w:r w:rsidRPr="005B3C21">
              <w:rPr>
                <w:rFonts w:ascii="Times New Roman" w:hAnsi="Times New Roman" w:cs="Times New Roman"/>
                <w:bCs/>
              </w:rPr>
              <w:t>1.264</w:t>
            </w:r>
            <w:r>
              <w:rPr>
                <w:rFonts w:ascii="Times New Roman" w:hAnsi="Times New Roman" w:cs="Times New Roman"/>
                <w:bCs/>
              </w:rPr>
              <w:t>]</w:t>
            </w:r>
          </w:p>
        </w:tc>
        <w:tc>
          <w:tcPr>
            <w:tcW w:w="1095" w:type="pct"/>
          </w:tcPr>
          <w:p w14:paraId="2F95E0E0" w14:textId="77777777" w:rsidR="00754317" w:rsidRPr="00680A5A" w:rsidRDefault="00754317" w:rsidP="00DE04B0">
            <w:pPr>
              <w:widowControl w:val="0"/>
              <w:jc w:val="center"/>
              <w:rPr>
                <w:rFonts w:ascii="Times New Roman" w:hAnsi="Times New Roman" w:cs="Times New Roman"/>
                <w:bCs/>
              </w:rPr>
            </w:pPr>
            <w:r w:rsidRPr="0052505B">
              <w:rPr>
                <w:rFonts w:ascii="Times New Roman" w:hAnsi="Times New Roman" w:cs="Times New Roman"/>
                <w:bCs/>
              </w:rPr>
              <w:t>1.492</w:t>
            </w:r>
            <w:r>
              <w:rPr>
                <w:rFonts w:ascii="Times New Roman" w:hAnsi="Times New Roman" w:cs="Times New Roman"/>
                <w:bCs/>
              </w:rPr>
              <w:t xml:space="preserve"> [</w:t>
            </w:r>
            <w:r w:rsidRPr="0052505B">
              <w:rPr>
                <w:rFonts w:ascii="Times New Roman" w:hAnsi="Times New Roman" w:cs="Times New Roman"/>
                <w:bCs/>
              </w:rPr>
              <w:t>.846</w:t>
            </w:r>
            <w:r>
              <w:rPr>
                <w:rFonts w:ascii="Times New Roman" w:hAnsi="Times New Roman" w:cs="Times New Roman"/>
                <w:bCs/>
              </w:rPr>
              <w:t xml:space="preserve">, </w:t>
            </w:r>
            <w:r w:rsidRPr="0052505B">
              <w:rPr>
                <w:rFonts w:ascii="Times New Roman" w:hAnsi="Times New Roman" w:cs="Times New Roman"/>
                <w:bCs/>
              </w:rPr>
              <w:t>2.634</w:t>
            </w:r>
            <w:r>
              <w:rPr>
                <w:rFonts w:ascii="Times New Roman" w:hAnsi="Times New Roman" w:cs="Times New Roman"/>
                <w:bCs/>
              </w:rPr>
              <w:t>]</w:t>
            </w:r>
          </w:p>
        </w:tc>
        <w:tc>
          <w:tcPr>
            <w:tcW w:w="124" w:type="pct"/>
          </w:tcPr>
          <w:p w14:paraId="23E0B38A"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7E547784"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.109</w:t>
            </w:r>
          </w:p>
        </w:tc>
      </w:tr>
      <w:tr w:rsidR="00754317" w:rsidRPr="00680A5A" w14:paraId="2EBA94CF" w14:textId="77777777" w:rsidTr="00DE04B0">
        <w:trPr>
          <w:trHeight w:val="252"/>
        </w:trPr>
        <w:tc>
          <w:tcPr>
            <w:tcW w:w="1848" w:type="pct"/>
          </w:tcPr>
          <w:p w14:paraId="28762BAD"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Other/Multiracial</w:t>
            </w:r>
            <w:r>
              <w:rPr>
                <w:rFonts w:ascii="Times New Roman" w:hAnsi="Times New Roman" w:cs="Times New Roman"/>
              </w:rPr>
              <w:t xml:space="preserve"> </w:t>
            </w:r>
          </w:p>
        </w:tc>
        <w:tc>
          <w:tcPr>
            <w:tcW w:w="1126" w:type="pct"/>
          </w:tcPr>
          <w:p w14:paraId="58765EDE" w14:textId="77777777" w:rsidR="00754317" w:rsidRPr="001D4C35" w:rsidRDefault="00754317" w:rsidP="00DE04B0">
            <w:pPr>
              <w:widowControl w:val="0"/>
              <w:jc w:val="center"/>
              <w:rPr>
                <w:rFonts w:ascii="Times New Roman" w:hAnsi="Times New Roman" w:cs="Times New Roman"/>
                <w:bCs/>
              </w:rPr>
            </w:pPr>
            <w:r w:rsidRPr="005B3C21">
              <w:rPr>
                <w:rFonts w:ascii="Times New Roman" w:hAnsi="Times New Roman" w:cs="Times New Roman"/>
                <w:bCs/>
              </w:rPr>
              <w:t>.623</w:t>
            </w:r>
            <w:r>
              <w:rPr>
                <w:rFonts w:ascii="Times New Roman" w:hAnsi="Times New Roman" w:cs="Times New Roman"/>
                <w:bCs/>
              </w:rPr>
              <w:t xml:space="preserve"> [</w:t>
            </w:r>
            <w:r w:rsidRPr="005B3C21">
              <w:rPr>
                <w:rFonts w:ascii="Times New Roman" w:hAnsi="Times New Roman" w:cs="Times New Roman"/>
                <w:bCs/>
              </w:rPr>
              <w:t>.362</w:t>
            </w:r>
            <w:r>
              <w:rPr>
                <w:rFonts w:ascii="Times New Roman" w:hAnsi="Times New Roman" w:cs="Times New Roman"/>
                <w:bCs/>
              </w:rPr>
              <w:t xml:space="preserve">, </w:t>
            </w:r>
            <w:r w:rsidRPr="005B3C21">
              <w:rPr>
                <w:rFonts w:ascii="Times New Roman" w:hAnsi="Times New Roman" w:cs="Times New Roman"/>
                <w:bCs/>
              </w:rPr>
              <w:t>1.074</w:t>
            </w:r>
            <w:r>
              <w:rPr>
                <w:rFonts w:ascii="Times New Roman" w:hAnsi="Times New Roman" w:cs="Times New Roman"/>
                <w:bCs/>
              </w:rPr>
              <w:t>]</w:t>
            </w:r>
          </w:p>
        </w:tc>
        <w:tc>
          <w:tcPr>
            <w:tcW w:w="1095" w:type="pct"/>
          </w:tcPr>
          <w:p w14:paraId="50224E61" w14:textId="77777777" w:rsidR="00754317" w:rsidRPr="00680A5A" w:rsidRDefault="00754317" w:rsidP="00DE04B0">
            <w:pPr>
              <w:widowControl w:val="0"/>
              <w:jc w:val="center"/>
              <w:rPr>
                <w:rFonts w:ascii="Times New Roman" w:hAnsi="Times New Roman" w:cs="Times New Roman"/>
                <w:bCs/>
              </w:rPr>
            </w:pPr>
            <w:r w:rsidRPr="001D4C35">
              <w:rPr>
                <w:rFonts w:ascii="Times New Roman" w:hAnsi="Times New Roman" w:cs="Times New Roman"/>
                <w:bCs/>
              </w:rPr>
              <w:t>1.325</w:t>
            </w:r>
            <w:r>
              <w:rPr>
                <w:rFonts w:ascii="Times New Roman" w:hAnsi="Times New Roman" w:cs="Times New Roman"/>
                <w:bCs/>
              </w:rPr>
              <w:t xml:space="preserve"> [</w:t>
            </w:r>
            <w:r w:rsidRPr="001D4C35">
              <w:rPr>
                <w:rFonts w:ascii="Times New Roman" w:hAnsi="Times New Roman" w:cs="Times New Roman"/>
                <w:bCs/>
              </w:rPr>
              <w:t>.650</w:t>
            </w:r>
            <w:r>
              <w:rPr>
                <w:rFonts w:ascii="Times New Roman" w:hAnsi="Times New Roman" w:cs="Times New Roman"/>
                <w:bCs/>
              </w:rPr>
              <w:t xml:space="preserve">, </w:t>
            </w:r>
            <w:r w:rsidRPr="001D4C35">
              <w:rPr>
                <w:rFonts w:ascii="Times New Roman" w:hAnsi="Times New Roman" w:cs="Times New Roman"/>
                <w:bCs/>
              </w:rPr>
              <w:t>2.700</w:t>
            </w:r>
            <w:r>
              <w:rPr>
                <w:rFonts w:ascii="Times New Roman" w:hAnsi="Times New Roman" w:cs="Times New Roman"/>
                <w:bCs/>
              </w:rPr>
              <w:t>]</w:t>
            </w:r>
          </w:p>
        </w:tc>
        <w:tc>
          <w:tcPr>
            <w:tcW w:w="124" w:type="pct"/>
          </w:tcPr>
          <w:p w14:paraId="4F25B003"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73DE3595"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.098</w:t>
            </w:r>
          </w:p>
        </w:tc>
      </w:tr>
      <w:tr w:rsidR="00754317" w:rsidRPr="00680A5A" w14:paraId="48F86C8A" w14:textId="77777777" w:rsidTr="00DE04B0">
        <w:tc>
          <w:tcPr>
            <w:tcW w:w="1848" w:type="pct"/>
          </w:tcPr>
          <w:p w14:paraId="46EB9075" w14:textId="77777777" w:rsidR="00754317" w:rsidRPr="00680A5A" w:rsidRDefault="00754317" w:rsidP="00DE04B0">
            <w:pPr>
              <w:widowControl w:val="0"/>
              <w:jc w:val="both"/>
              <w:rPr>
                <w:rFonts w:ascii="Times New Roman" w:hAnsi="Times New Roman" w:cs="Times New Roman"/>
              </w:rPr>
            </w:pPr>
          </w:p>
        </w:tc>
        <w:tc>
          <w:tcPr>
            <w:tcW w:w="1126" w:type="pct"/>
          </w:tcPr>
          <w:p w14:paraId="5611A860" w14:textId="77777777" w:rsidR="00754317" w:rsidRPr="00680A5A" w:rsidRDefault="00754317" w:rsidP="00DE04B0">
            <w:pPr>
              <w:widowControl w:val="0"/>
              <w:jc w:val="center"/>
              <w:rPr>
                <w:rFonts w:ascii="Times New Roman" w:hAnsi="Times New Roman" w:cs="Times New Roman"/>
                <w:bCs/>
              </w:rPr>
            </w:pPr>
          </w:p>
        </w:tc>
        <w:tc>
          <w:tcPr>
            <w:tcW w:w="1095" w:type="pct"/>
          </w:tcPr>
          <w:p w14:paraId="7E755CD6" w14:textId="77777777" w:rsidR="00754317" w:rsidRPr="00680A5A" w:rsidRDefault="00754317" w:rsidP="00DE04B0">
            <w:pPr>
              <w:widowControl w:val="0"/>
              <w:jc w:val="center"/>
              <w:rPr>
                <w:rFonts w:ascii="Times New Roman" w:hAnsi="Times New Roman" w:cs="Times New Roman"/>
                <w:bCs/>
              </w:rPr>
            </w:pPr>
          </w:p>
        </w:tc>
        <w:tc>
          <w:tcPr>
            <w:tcW w:w="124" w:type="pct"/>
          </w:tcPr>
          <w:p w14:paraId="77778882"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3FBCCC5A" w14:textId="77777777" w:rsidR="00754317" w:rsidRPr="00680A5A" w:rsidRDefault="00754317" w:rsidP="00DE04B0">
            <w:pPr>
              <w:widowControl w:val="0"/>
              <w:jc w:val="center"/>
              <w:rPr>
                <w:rFonts w:ascii="Times New Roman" w:hAnsi="Times New Roman" w:cs="Times New Roman"/>
                <w:bCs/>
              </w:rPr>
            </w:pPr>
          </w:p>
        </w:tc>
      </w:tr>
      <w:tr w:rsidR="00754317" w:rsidRPr="00680A5A" w14:paraId="6322CB78" w14:textId="77777777" w:rsidTr="00DE04B0">
        <w:tc>
          <w:tcPr>
            <w:tcW w:w="1848" w:type="pct"/>
          </w:tcPr>
          <w:p w14:paraId="7D68CDC9"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Married/living with partner</w:t>
            </w:r>
          </w:p>
        </w:tc>
        <w:tc>
          <w:tcPr>
            <w:tcW w:w="1126" w:type="pct"/>
          </w:tcPr>
          <w:p w14:paraId="38AB8830" w14:textId="77777777" w:rsidR="00754317" w:rsidRPr="001D4C35" w:rsidRDefault="00754317" w:rsidP="00DE04B0">
            <w:pPr>
              <w:widowControl w:val="0"/>
              <w:jc w:val="center"/>
              <w:rPr>
                <w:rFonts w:ascii="Times New Roman" w:hAnsi="Times New Roman" w:cs="Times New Roman"/>
                <w:bCs/>
              </w:rPr>
            </w:pPr>
            <w:r w:rsidRPr="00142F34">
              <w:rPr>
                <w:rFonts w:ascii="Times New Roman" w:hAnsi="Times New Roman" w:cs="Times New Roman"/>
                <w:bCs/>
              </w:rPr>
              <w:t>.706</w:t>
            </w:r>
            <w:r>
              <w:rPr>
                <w:rFonts w:ascii="Times New Roman" w:hAnsi="Times New Roman" w:cs="Times New Roman"/>
                <w:bCs/>
              </w:rPr>
              <w:t xml:space="preserve"> [</w:t>
            </w:r>
            <w:r w:rsidRPr="00142F34">
              <w:rPr>
                <w:rFonts w:ascii="Times New Roman" w:hAnsi="Times New Roman" w:cs="Times New Roman"/>
                <w:bCs/>
              </w:rPr>
              <w:t>.529</w:t>
            </w:r>
            <w:r>
              <w:rPr>
                <w:rFonts w:ascii="Times New Roman" w:hAnsi="Times New Roman" w:cs="Times New Roman"/>
                <w:bCs/>
              </w:rPr>
              <w:t>,.</w:t>
            </w:r>
            <w:r w:rsidRPr="00142F34">
              <w:rPr>
                <w:rFonts w:ascii="Times New Roman" w:hAnsi="Times New Roman" w:cs="Times New Roman"/>
                <w:bCs/>
              </w:rPr>
              <w:t>942</w:t>
            </w:r>
            <w:r>
              <w:rPr>
                <w:rFonts w:ascii="Times New Roman" w:hAnsi="Times New Roman" w:cs="Times New Roman"/>
                <w:bCs/>
              </w:rPr>
              <w:t>] *</w:t>
            </w:r>
          </w:p>
        </w:tc>
        <w:tc>
          <w:tcPr>
            <w:tcW w:w="1095" w:type="pct"/>
          </w:tcPr>
          <w:p w14:paraId="27947022" w14:textId="77777777" w:rsidR="00754317" w:rsidRPr="00680A5A" w:rsidRDefault="00754317" w:rsidP="00DE04B0">
            <w:pPr>
              <w:widowControl w:val="0"/>
              <w:jc w:val="center"/>
              <w:rPr>
                <w:rFonts w:ascii="Times New Roman" w:hAnsi="Times New Roman" w:cs="Times New Roman"/>
                <w:bCs/>
              </w:rPr>
            </w:pPr>
            <w:r w:rsidRPr="001D4C35">
              <w:rPr>
                <w:rFonts w:ascii="Times New Roman" w:hAnsi="Times New Roman" w:cs="Times New Roman"/>
                <w:bCs/>
              </w:rPr>
              <w:t>.779</w:t>
            </w:r>
            <w:r>
              <w:rPr>
                <w:rFonts w:ascii="Times New Roman" w:hAnsi="Times New Roman" w:cs="Times New Roman"/>
                <w:bCs/>
              </w:rPr>
              <w:t xml:space="preserve"> [</w:t>
            </w:r>
            <w:r w:rsidRPr="001D4C35">
              <w:rPr>
                <w:rFonts w:ascii="Times New Roman" w:hAnsi="Times New Roman" w:cs="Times New Roman"/>
                <w:bCs/>
              </w:rPr>
              <w:t>.542</w:t>
            </w:r>
            <w:r>
              <w:rPr>
                <w:rFonts w:ascii="Times New Roman" w:hAnsi="Times New Roman" w:cs="Times New Roman"/>
                <w:bCs/>
              </w:rPr>
              <w:t xml:space="preserve">, </w:t>
            </w:r>
            <w:r w:rsidRPr="001D4C35">
              <w:rPr>
                <w:rFonts w:ascii="Times New Roman" w:hAnsi="Times New Roman" w:cs="Times New Roman"/>
                <w:bCs/>
              </w:rPr>
              <w:t>1.121</w:t>
            </w:r>
            <w:r>
              <w:rPr>
                <w:rFonts w:ascii="Times New Roman" w:hAnsi="Times New Roman" w:cs="Times New Roman"/>
                <w:bCs/>
              </w:rPr>
              <w:t>]</w:t>
            </w:r>
          </w:p>
        </w:tc>
        <w:tc>
          <w:tcPr>
            <w:tcW w:w="124" w:type="pct"/>
          </w:tcPr>
          <w:p w14:paraId="049E81E7"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4FEA1B36"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.675</w:t>
            </w:r>
          </w:p>
        </w:tc>
      </w:tr>
      <w:tr w:rsidR="00754317" w:rsidRPr="00680A5A" w14:paraId="7C4FFA1D" w14:textId="77777777" w:rsidTr="00DE04B0">
        <w:tc>
          <w:tcPr>
            <w:tcW w:w="1848" w:type="pct"/>
          </w:tcPr>
          <w:p w14:paraId="48E4A72A" w14:textId="77777777" w:rsidR="00754317" w:rsidRPr="00680A5A" w:rsidRDefault="00754317" w:rsidP="00DE04B0">
            <w:pPr>
              <w:widowControl w:val="0"/>
              <w:ind w:left="159"/>
              <w:jc w:val="both"/>
              <w:rPr>
                <w:rFonts w:ascii="Times New Roman" w:hAnsi="Times New Roman" w:cs="Times New Roman"/>
              </w:rPr>
            </w:pPr>
          </w:p>
        </w:tc>
        <w:tc>
          <w:tcPr>
            <w:tcW w:w="1126" w:type="pct"/>
          </w:tcPr>
          <w:p w14:paraId="06EDD7AB" w14:textId="77777777" w:rsidR="00754317" w:rsidRPr="00680A5A" w:rsidRDefault="00754317" w:rsidP="00DE04B0">
            <w:pPr>
              <w:widowControl w:val="0"/>
              <w:jc w:val="center"/>
              <w:rPr>
                <w:rFonts w:ascii="Times New Roman" w:hAnsi="Times New Roman" w:cs="Times New Roman"/>
                <w:bCs/>
              </w:rPr>
            </w:pPr>
          </w:p>
        </w:tc>
        <w:tc>
          <w:tcPr>
            <w:tcW w:w="1095" w:type="pct"/>
          </w:tcPr>
          <w:p w14:paraId="6D7773B1" w14:textId="77777777" w:rsidR="00754317" w:rsidRPr="00680A5A" w:rsidRDefault="00754317" w:rsidP="00DE04B0">
            <w:pPr>
              <w:widowControl w:val="0"/>
              <w:jc w:val="center"/>
              <w:rPr>
                <w:rFonts w:ascii="Times New Roman" w:hAnsi="Times New Roman" w:cs="Times New Roman"/>
                <w:bCs/>
              </w:rPr>
            </w:pPr>
          </w:p>
        </w:tc>
        <w:tc>
          <w:tcPr>
            <w:tcW w:w="124" w:type="pct"/>
          </w:tcPr>
          <w:p w14:paraId="1A9E2C76"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411C78B8" w14:textId="77777777" w:rsidR="00754317" w:rsidRPr="00680A5A" w:rsidRDefault="00754317" w:rsidP="00DE04B0">
            <w:pPr>
              <w:widowControl w:val="0"/>
              <w:jc w:val="center"/>
              <w:rPr>
                <w:rFonts w:ascii="Times New Roman" w:hAnsi="Times New Roman" w:cs="Times New Roman"/>
                <w:bCs/>
              </w:rPr>
            </w:pPr>
          </w:p>
        </w:tc>
      </w:tr>
      <w:tr w:rsidR="00754317" w:rsidRPr="00680A5A" w14:paraId="728FAF13" w14:textId="77777777" w:rsidTr="00DE04B0">
        <w:tc>
          <w:tcPr>
            <w:tcW w:w="1848" w:type="pct"/>
          </w:tcPr>
          <w:p w14:paraId="233B317C" w14:textId="77777777" w:rsidR="00754317" w:rsidRPr="004F093B" w:rsidRDefault="00754317" w:rsidP="00DE04B0">
            <w:pPr>
              <w:widowControl w:val="0"/>
              <w:jc w:val="both"/>
              <w:rPr>
                <w:rFonts w:ascii="Times New Roman" w:hAnsi="Times New Roman" w:cs="Times New Roman"/>
              </w:rPr>
            </w:pPr>
            <w:r w:rsidRPr="004F093B">
              <w:rPr>
                <w:rFonts w:ascii="Times New Roman" w:hAnsi="Times New Roman" w:cs="Times New Roman"/>
              </w:rPr>
              <w:t>Education (</w:t>
            </w:r>
            <w:r>
              <w:rPr>
                <w:rFonts w:ascii="Times New Roman" w:hAnsi="Times New Roman" w:cs="Times New Roman"/>
              </w:rPr>
              <w:t>r</w:t>
            </w:r>
            <w:r w:rsidRPr="004F093B">
              <w:rPr>
                <w:rFonts w:ascii="Times New Roman" w:hAnsi="Times New Roman" w:cs="Times New Roman"/>
              </w:rPr>
              <w:t>ef</w:t>
            </w:r>
            <w:r>
              <w:rPr>
                <w:rFonts w:ascii="Times New Roman" w:hAnsi="Times New Roman" w:cs="Times New Roman"/>
              </w:rPr>
              <w:t>= h</w:t>
            </w:r>
            <w:r w:rsidRPr="004F093B">
              <w:rPr>
                <w:rFonts w:ascii="Times New Roman" w:hAnsi="Times New Roman" w:cs="Times New Roman"/>
              </w:rPr>
              <w:t xml:space="preserve">igh </w:t>
            </w:r>
            <w:r>
              <w:rPr>
                <w:rFonts w:ascii="Times New Roman" w:hAnsi="Times New Roman" w:cs="Times New Roman"/>
              </w:rPr>
              <w:t>s</w:t>
            </w:r>
            <w:r w:rsidRPr="004F093B">
              <w:rPr>
                <w:rFonts w:ascii="Times New Roman" w:hAnsi="Times New Roman" w:cs="Times New Roman"/>
              </w:rPr>
              <w:t xml:space="preserve">chool or less) </w:t>
            </w:r>
          </w:p>
        </w:tc>
        <w:tc>
          <w:tcPr>
            <w:tcW w:w="1126" w:type="pct"/>
          </w:tcPr>
          <w:p w14:paraId="30E61AC5" w14:textId="77777777" w:rsidR="00754317" w:rsidRPr="00146EB8" w:rsidRDefault="00754317" w:rsidP="00DE04B0">
            <w:pPr>
              <w:widowControl w:val="0"/>
              <w:jc w:val="center"/>
              <w:rPr>
                <w:rFonts w:ascii="Times New Roman" w:hAnsi="Times New Roman" w:cs="Times New Roman"/>
                <w:bCs/>
              </w:rPr>
            </w:pPr>
            <w:r w:rsidRPr="004F093B">
              <w:rPr>
                <w:rFonts w:ascii="Times New Roman" w:hAnsi="Times New Roman" w:cs="Times New Roman"/>
                <w:bCs/>
              </w:rPr>
              <w:t>1.063</w:t>
            </w:r>
            <w:r>
              <w:rPr>
                <w:rFonts w:ascii="Times New Roman" w:hAnsi="Times New Roman" w:cs="Times New Roman"/>
                <w:bCs/>
              </w:rPr>
              <w:t xml:space="preserve"> [</w:t>
            </w:r>
            <w:r w:rsidRPr="004F093B">
              <w:rPr>
                <w:rFonts w:ascii="Times New Roman" w:hAnsi="Times New Roman" w:cs="Times New Roman"/>
                <w:bCs/>
              </w:rPr>
              <w:t>.900</w:t>
            </w:r>
            <w:r>
              <w:rPr>
                <w:rFonts w:ascii="Times New Roman" w:hAnsi="Times New Roman" w:cs="Times New Roman"/>
                <w:bCs/>
              </w:rPr>
              <w:t xml:space="preserve">, </w:t>
            </w:r>
            <w:r w:rsidRPr="004F093B">
              <w:rPr>
                <w:rFonts w:ascii="Times New Roman" w:hAnsi="Times New Roman" w:cs="Times New Roman"/>
                <w:bCs/>
              </w:rPr>
              <w:t>1.257</w:t>
            </w:r>
            <w:r>
              <w:rPr>
                <w:rFonts w:ascii="Times New Roman" w:hAnsi="Times New Roman" w:cs="Times New Roman"/>
                <w:bCs/>
              </w:rPr>
              <w:t>]</w:t>
            </w:r>
          </w:p>
        </w:tc>
        <w:tc>
          <w:tcPr>
            <w:tcW w:w="1095" w:type="pct"/>
          </w:tcPr>
          <w:p w14:paraId="069DBE4D" w14:textId="77777777" w:rsidR="00754317" w:rsidRPr="00680A5A" w:rsidRDefault="00754317" w:rsidP="00DE04B0">
            <w:pPr>
              <w:widowControl w:val="0"/>
              <w:jc w:val="center"/>
              <w:rPr>
                <w:rFonts w:ascii="Times New Roman" w:hAnsi="Times New Roman" w:cs="Times New Roman"/>
                <w:bCs/>
              </w:rPr>
            </w:pPr>
            <w:r w:rsidRPr="00146EB8">
              <w:rPr>
                <w:rFonts w:ascii="Times New Roman" w:hAnsi="Times New Roman" w:cs="Times New Roman"/>
                <w:bCs/>
              </w:rPr>
              <w:t>1.070</w:t>
            </w:r>
            <w:r>
              <w:rPr>
                <w:rFonts w:ascii="Times New Roman" w:hAnsi="Times New Roman" w:cs="Times New Roman"/>
                <w:bCs/>
              </w:rPr>
              <w:t xml:space="preserve"> [</w:t>
            </w:r>
            <w:r w:rsidRPr="00146EB8">
              <w:rPr>
                <w:rFonts w:ascii="Times New Roman" w:hAnsi="Times New Roman" w:cs="Times New Roman"/>
                <w:bCs/>
              </w:rPr>
              <w:t>.856</w:t>
            </w:r>
            <w:r>
              <w:rPr>
                <w:rFonts w:ascii="Times New Roman" w:hAnsi="Times New Roman" w:cs="Times New Roman"/>
                <w:bCs/>
              </w:rPr>
              <w:t xml:space="preserve">, </w:t>
            </w:r>
            <w:r w:rsidRPr="00146EB8">
              <w:rPr>
                <w:rFonts w:ascii="Times New Roman" w:hAnsi="Times New Roman" w:cs="Times New Roman"/>
                <w:bCs/>
              </w:rPr>
              <w:t>1.339</w:t>
            </w:r>
            <w:r>
              <w:rPr>
                <w:rFonts w:ascii="Times New Roman" w:hAnsi="Times New Roman" w:cs="Times New Roman"/>
                <w:bCs/>
              </w:rPr>
              <w:t>]</w:t>
            </w:r>
          </w:p>
        </w:tc>
        <w:tc>
          <w:tcPr>
            <w:tcW w:w="124" w:type="pct"/>
          </w:tcPr>
          <w:p w14:paraId="6C9A556E"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77CC4568"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.960</w:t>
            </w:r>
          </w:p>
        </w:tc>
      </w:tr>
      <w:tr w:rsidR="00754317" w:rsidRPr="00680A5A" w14:paraId="603B41CF" w14:textId="77777777" w:rsidTr="00DE04B0">
        <w:tc>
          <w:tcPr>
            <w:tcW w:w="1848" w:type="pct"/>
          </w:tcPr>
          <w:p w14:paraId="0D3C5554" w14:textId="77777777" w:rsidR="00754317" w:rsidRPr="00680A5A" w:rsidRDefault="00754317" w:rsidP="00DE04B0">
            <w:pPr>
              <w:widowControl w:val="0"/>
              <w:jc w:val="both"/>
              <w:rPr>
                <w:rFonts w:ascii="Times New Roman" w:hAnsi="Times New Roman" w:cs="Times New Roman"/>
              </w:rPr>
            </w:pPr>
          </w:p>
        </w:tc>
        <w:tc>
          <w:tcPr>
            <w:tcW w:w="1126" w:type="pct"/>
          </w:tcPr>
          <w:p w14:paraId="5EA240DE" w14:textId="77777777" w:rsidR="00754317" w:rsidRPr="00680A5A" w:rsidRDefault="00754317" w:rsidP="00DE04B0">
            <w:pPr>
              <w:widowControl w:val="0"/>
              <w:jc w:val="center"/>
              <w:rPr>
                <w:rFonts w:ascii="Times New Roman" w:hAnsi="Times New Roman" w:cs="Times New Roman"/>
                <w:bCs/>
              </w:rPr>
            </w:pPr>
          </w:p>
        </w:tc>
        <w:tc>
          <w:tcPr>
            <w:tcW w:w="1095" w:type="pct"/>
          </w:tcPr>
          <w:p w14:paraId="119F7E2F" w14:textId="77777777" w:rsidR="00754317" w:rsidRPr="00680A5A" w:rsidRDefault="00754317" w:rsidP="00DE04B0">
            <w:pPr>
              <w:widowControl w:val="0"/>
              <w:jc w:val="center"/>
              <w:rPr>
                <w:rFonts w:ascii="Times New Roman" w:hAnsi="Times New Roman" w:cs="Times New Roman"/>
                <w:bCs/>
              </w:rPr>
            </w:pPr>
          </w:p>
        </w:tc>
        <w:tc>
          <w:tcPr>
            <w:tcW w:w="124" w:type="pct"/>
          </w:tcPr>
          <w:p w14:paraId="2EB89C61"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7B53FDC4" w14:textId="77777777" w:rsidR="00754317" w:rsidRPr="00680A5A" w:rsidRDefault="00754317" w:rsidP="00DE04B0">
            <w:pPr>
              <w:widowControl w:val="0"/>
              <w:jc w:val="center"/>
              <w:rPr>
                <w:rFonts w:ascii="Times New Roman" w:hAnsi="Times New Roman" w:cs="Times New Roman"/>
                <w:bCs/>
              </w:rPr>
            </w:pPr>
          </w:p>
        </w:tc>
      </w:tr>
      <w:tr w:rsidR="00754317" w:rsidRPr="00680A5A" w14:paraId="33BDCFB8" w14:textId="77777777" w:rsidTr="00DE04B0">
        <w:tc>
          <w:tcPr>
            <w:tcW w:w="1848" w:type="pct"/>
          </w:tcPr>
          <w:p w14:paraId="5C589AE8"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Employed</w:t>
            </w:r>
          </w:p>
        </w:tc>
        <w:tc>
          <w:tcPr>
            <w:tcW w:w="1126" w:type="pct"/>
          </w:tcPr>
          <w:p w14:paraId="4E3BA806" w14:textId="77777777" w:rsidR="00754317" w:rsidRPr="00146EB8" w:rsidRDefault="00754317" w:rsidP="00DE04B0">
            <w:pPr>
              <w:widowControl w:val="0"/>
              <w:jc w:val="center"/>
              <w:rPr>
                <w:rFonts w:ascii="Times New Roman" w:hAnsi="Times New Roman" w:cs="Times New Roman"/>
                <w:bCs/>
              </w:rPr>
            </w:pPr>
            <w:r w:rsidRPr="00142F34">
              <w:rPr>
                <w:rFonts w:ascii="Times New Roman" w:hAnsi="Times New Roman" w:cs="Times New Roman"/>
                <w:bCs/>
              </w:rPr>
              <w:t>.983</w:t>
            </w:r>
            <w:r>
              <w:rPr>
                <w:rFonts w:ascii="Times New Roman" w:hAnsi="Times New Roman" w:cs="Times New Roman"/>
                <w:bCs/>
              </w:rPr>
              <w:t xml:space="preserve"> [</w:t>
            </w:r>
            <w:r w:rsidRPr="00142F34">
              <w:rPr>
                <w:rFonts w:ascii="Times New Roman" w:hAnsi="Times New Roman" w:cs="Times New Roman"/>
                <w:bCs/>
              </w:rPr>
              <w:t>.735</w:t>
            </w:r>
            <w:r>
              <w:rPr>
                <w:rFonts w:ascii="Times New Roman" w:hAnsi="Times New Roman" w:cs="Times New Roman"/>
                <w:bCs/>
              </w:rPr>
              <w:t xml:space="preserve">, </w:t>
            </w:r>
            <w:r w:rsidRPr="00142F34">
              <w:rPr>
                <w:rFonts w:ascii="Times New Roman" w:hAnsi="Times New Roman" w:cs="Times New Roman"/>
                <w:bCs/>
              </w:rPr>
              <w:t>1.315</w:t>
            </w:r>
            <w:r>
              <w:rPr>
                <w:rFonts w:ascii="Times New Roman" w:hAnsi="Times New Roman" w:cs="Times New Roman"/>
                <w:bCs/>
              </w:rPr>
              <w:t>]</w:t>
            </w:r>
          </w:p>
        </w:tc>
        <w:tc>
          <w:tcPr>
            <w:tcW w:w="1095" w:type="pct"/>
          </w:tcPr>
          <w:p w14:paraId="61A9BDAD" w14:textId="77777777" w:rsidR="00754317" w:rsidRPr="00680A5A" w:rsidRDefault="00754317" w:rsidP="00DE04B0">
            <w:pPr>
              <w:widowControl w:val="0"/>
              <w:jc w:val="center"/>
              <w:rPr>
                <w:rFonts w:ascii="Times New Roman" w:hAnsi="Times New Roman" w:cs="Times New Roman"/>
                <w:bCs/>
              </w:rPr>
            </w:pPr>
            <w:r w:rsidRPr="00146EB8">
              <w:rPr>
                <w:rFonts w:ascii="Times New Roman" w:hAnsi="Times New Roman" w:cs="Times New Roman"/>
                <w:bCs/>
              </w:rPr>
              <w:t>.845</w:t>
            </w:r>
            <w:r>
              <w:rPr>
                <w:rFonts w:ascii="Times New Roman" w:hAnsi="Times New Roman" w:cs="Times New Roman"/>
                <w:bCs/>
              </w:rPr>
              <w:t xml:space="preserve"> [</w:t>
            </w:r>
            <w:r w:rsidRPr="00146EB8">
              <w:rPr>
                <w:rFonts w:ascii="Times New Roman" w:hAnsi="Times New Roman" w:cs="Times New Roman"/>
                <w:bCs/>
              </w:rPr>
              <w:t>.555</w:t>
            </w:r>
            <w:r>
              <w:rPr>
                <w:rFonts w:ascii="Times New Roman" w:hAnsi="Times New Roman" w:cs="Times New Roman"/>
                <w:bCs/>
              </w:rPr>
              <w:t xml:space="preserve">, </w:t>
            </w:r>
            <w:r w:rsidRPr="00146EB8">
              <w:rPr>
                <w:rFonts w:ascii="Times New Roman" w:hAnsi="Times New Roman" w:cs="Times New Roman"/>
                <w:bCs/>
              </w:rPr>
              <w:t>1.285</w:t>
            </w:r>
            <w:r>
              <w:rPr>
                <w:rFonts w:ascii="Times New Roman" w:hAnsi="Times New Roman" w:cs="Times New Roman"/>
                <w:bCs/>
              </w:rPr>
              <w:t>]</w:t>
            </w:r>
          </w:p>
        </w:tc>
        <w:tc>
          <w:tcPr>
            <w:tcW w:w="124" w:type="pct"/>
          </w:tcPr>
          <w:p w14:paraId="47DE8B56"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3F9434E3"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.561</w:t>
            </w:r>
          </w:p>
        </w:tc>
      </w:tr>
      <w:tr w:rsidR="00754317" w:rsidRPr="00680A5A" w14:paraId="1142BD84" w14:textId="77777777" w:rsidTr="00DE04B0">
        <w:tc>
          <w:tcPr>
            <w:tcW w:w="1848" w:type="pct"/>
          </w:tcPr>
          <w:p w14:paraId="13D684DD" w14:textId="77777777" w:rsidR="00754317" w:rsidRPr="00680A5A" w:rsidRDefault="00754317" w:rsidP="00DE04B0">
            <w:pPr>
              <w:widowControl w:val="0"/>
              <w:ind w:left="150"/>
              <w:jc w:val="both"/>
              <w:rPr>
                <w:rFonts w:ascii="Times New Roman" w:hAnsi="Times New Roman" w:cs="Times New Roman"/>
              </w:rPr>
            </w:pPr>
          </w:p>
        </w:tc>
        <w:tc>
          <w:tcPr>
            <w:tcW w:w="1126" w:type="pct"/>
          </w:tcPr>
          <w:p w14:paraId="27B3BC8C" w14:textId="77777777" w:rsidR="00754317" w:rsidRPr="00680A5A" w:rsidRDefault="00754317" w:rsidP="00DE04B0">
            <w:pPr>
              <w:widowControl w:val="0"/>
              <w:jc w:val="center"/>
              <w:rPr>
                <w:rFonts w:ascii="Times New Roman" w:hAnsi="Times New Roman" w:cs="Times New Roman"/>
                <w:bCs/>
              </w:rPr>
            </w:pPr>
          </w:p>
        </w:tc>
        <w:tc>
          <w:tcPr>
            <w:tcW w:w="1095" w:type="pct"/>
          </w:tcPr>
          <w:p w14:paraId="35550B6B" w14:textId="77777777" w:rsidR="00754317" w:rsidRPr="00680A5A" w:rsidRDefault="00754317" w:rsidP="00DE04B0">
            <w:pPr>
              <w:widowControl w:val="0"/>
              <w:jc w:val="center"/>
              <w:rPr>
                <w:rFonts w:ascii="Times New Roman" w:hAnsi="Times New Roman" w:cs="Times New Roman"/>
                <w:bCs/>
              </w:rPr>
            </w:pPr>
          </w:p>
        </w:tc>
        <w:tc>
          <w:tcPr>
            <w:tcW w:w="124" w:type="pct"/>
          </w:tcPr>
          <w:p w14:paraId="1AA3E96E"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1D3EE779" w14:textId="77777777" w:rsidR="00754317" w:rsidRPr="00680A5A" w:rsidRDefault="00754317" w:rsidP="00DE04B0">
            <w:pPr>
              <w:widowControl w:val="0"/>
              <w:jc w:val="center"/>
              <w:rPr>
                <w:rFonts w:ascii="Times New Roman" w:hAnsi="Times New Roman" w:cs="Times New Roman"/>
                <w:bCs/>
              </w:rPr>
            </w:pPr>
          </w:p>
        </w:tc>
      </w:tr>
      <w:tr w:rsidR="00754317" w:rsidRPr="00680A5A" w14:paraId="4533BD10" w14:textId="77777777" w:rsidTr="00DE04B0">
        <w:tc>
          <w:tcPr>
            <w:tcW w:w="1848" w:type="pct"/>
          </w:tcPr>
          <w:p w14:paraId="486D190A"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lastRenderedPageBreak/>
              <w:t xml:space="preserve">Metro </w:t>
            </w:r>
            <w:r>
              <w:rPr>
                <w:rFonts w:ascii="Times New Roman" w:hAnsi="Times New Roman" w:cs="Times New Roman"/>
              </w:rPr>
              <w:t>a</w:t>
            </w:r>
            <w:r w:rsidRPr="00680A5A">
              <w:rPr>
                <w:rFonts w:ascii="Times New Roman" w:hAnsi="Times New Roman" w:cs="Times New Roman"/>
              </w:rPr>
              <w:t>rea</w:t>
            </w:r>
          </w:p>
        </w:tc>
        <w:tc>
          <w:tcPr>
            <w:tcW w:w="1126" w:type="pct"/>
          </w:tcPr>
          <w:p w14:paraId="1C66754B" w14:textId="77777777" w:rsidR="00754317" w:rsidRPr="008C313A" w:rsidRDefault="00754317" w:rsidP="00DE04B0">
            <w:pPr>
              <w:widowControl w:val="0"/>
              <w:jc w:val="center"/>
              <w:rPr>
                <w:rFonts w:ascii="Times New Roman" w:hAnsi="Times New Roman" w:cs="Times New Roman"/>
                <w:bCs/>
              </w:rPr>
            </w:pPr>
            <w:r w:rsidRPr="006A4D33">
              <w:rPr>
                <w:rFonts w:ascii="Times New Roman" w:hAnsi="Times New Roman" w:cs="Times New Roman"/>
                <w:bCs/>
              </w:rPr>
              <w:t>1.006</w:t>
            </w:r>
            <w:r>
              <w:rPr>
                <w:rFonts w:ascii="Times New Roman" w:hAnsi="Times New Roman" w:cs="Times New Roman"/>
                <w:bCs/>
              </w:rPr>
              <w:t xml:space="preserve"> [</w:t>
            </w:r>
            <w:r w:rsidRPr="006A4D33">
              <w:rPr>
                <w:rFonts w:ascii="Times New Roman" w:hAnsi="Times New Roman" w:cs="Times New Roman"/>
                <w:bCs/>
              </w:rPr>
              <w:t>.694</w:t>
            </w:r>
            <w:r>
              <w:rPr>
                <w:rFonts w:ascii="Times New Roman" w:hAnsi="Times New Roman" w:cs="Times New Roman"/>
                <w:bCs/>
              </w:rPr>
              <w:t xml:space="preserve">, </w:t>
            </w:r>
            <w:r w:rsidRPr="006A4D33">
              <w:rPr>
                <w:rFonts w:ascii="Times New Roman" w:hAnsi="Times New Roman" w:cs="Times New Roman"/>
                <w:bCs/>
              </w:rPr>
              <w:t>1.458</w:t>
            </w:r>
            <w:r>
              <w:rPr>
                <w:rFonts w:ascii="Times New Roman" w:hAnsi="Times New Roman" w:cs="Times New Roman"/>
                <w:bCs/>
              </w:rPr>
              <w:t>]</w:t>
            </w:r>
          </w:p>
        </w:tc>
        <w:tc>
          <w:tcPr>
            <w:tcW w:w="1095" w:type="pct"/>
          </w:tcPr>
          <w:p w14:paraId="21AE7DDD" w14:textId="77777777" w:rsidR="00754317" w:rsidRPr="00680A5A" w:rsidRDefault="00754317" w:rsidP="00DE04B0">
            <w:pPr>
              <w:widowControl w:val="0"/>
              <w:jc w:val="center"/>
              <w:rPr>
                <w:rFonts w:ascii="Times New Roman" w:hAnsi="Times New Roman" w:cs="Times New Roman"/>
                <w:bCs/>
              </w:rPr>
            </w:pPr>
            <w:r w:rsidRPr="008C313A">
              <w:rPr>
                <w:rFonts w:ascii="Times New Roman" w:hAnsi="Times New Roman" w:cs="Times New Roman"/>
                <w:bCs/>
              </w:rPr>
              <w:t>.776</w:t>
            </w:r>
            <w:r>
              <w:rPr>
                <w:rFonts w:ascii="Times New Roman" w:hAnsi="Times New Roman" w:cs="Times New Roman"/>
                <w:bCs/>
              </w:rPr>
              <w:t xml:space="preserve"> [</w:t>
            </w:r>
            <w:r w:rsidRPr="008C313A">
              <w:rPr>
                <w:rFonts w:ascii="Times New Roman" w:hAnsi="Times New Roman" w:cs="Times New Roman"/>
                <w:bCs/>
              </w:rPr>
              <w:t>.494</w:t>
            </w:r>
            <w:r>
              <w:rPr>
                <w:rFonts w:ascii="Times New Roman" w:hAnsi="Times New Roman" w:cs="Times New Roman"/>
                <w:bCs/>
              </w:rPr>
              <w:t xml:space="preserve">, </w:t>
            </w:r>
            <w:r w:rsidRPr="008C313A">
              <w:rPr>
                <w:rFonts w:ascii="Times New Roman" w:hAnsi="Times New Roman" w:cs="Times New Roman"/>
                <w:bCs/>
              </w:rPr>
              <w:t>1.219</w:t>
            </w:r>
            <w:r>
              <w:rPr>
                <w:rFonts w:ascii="Times New Roman" w:hAnsi="Times New Roman" w:cs="Times New Roman"/>
                <w:bCs/>
              </w:rPr>
              <w:t>]</w:t>
            </w:r>
          </w:p>
        </w:tc>
        <w:tc>
          <w:tcPr>
            <w:tcW w:w="124" w:type="pct"/>
          </w:tcPr>
          <w:p w14:paraId="3E1F42EE"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50576E6A"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.384</w:t>
            </w:r>
          </w:p>
        </w:tc>
      </w:tr>
      <w:tr w:rsidR="00754317" w:rsidRPr="00680A5A" w14:paraId="439C1919" w14:textId="77777777" w:rsidTr="00DE04B0">
        <w:tc>
          <w:tcPr>
            <w:tcW w:w="1848" w:type="pct"/>
          </w:tcPr>
          <w:p w14:paraId="6CE8DF82" w14:textId="77777777" w:rsidR="00754317" w:rsidRPr="00680A5A" w:rsidRDefault="00754317" w:rsidP="00DE04B0">
            <w:pPr>
              <w:widowControl w:val="0"/>
              <w:jc w:val="both"/>
              <w:rPr>
                <w:rFonts w:ascii="Times New Roman" w:hAnsi="Times New Roman" w:cs="Times New Roman"/>
              </w:rPr>
            </w:pPr>
          </w:p>
        </w:tc>
        <w:tc>
          <w:tcPr>
            <w:tcW w:w="1126" w:type="pct"/>
          </w:tcPr>
          <w:p w14:paraId="3CD3701E" w14:textId="77777777" w:rsidR="00754317" w:rsidRPr="00680A5A" w:rsidRDefault="00754317" w:rsidP="00DE04B0">
            <w:pPr>
              <w:widowControl w:val="0"/>
              <w:jc w:val="center"/>
              <w:rPr>
                <w:rFonts w:ascii="Times New Roman" w:hAnsi="Times New Roman" w:cs="Times New Roman"/>
                <w:bCs/>
              </w:rPr>
            </w:pPr>
          </w:p>
        </w:tc>
        <w:tc>
          <w:tcPr>
            <w:tcW w:w="1095" w:type="pct"/>
          </w:tcPr>
          <w:p w14:paraId="16810C56" w14:textId="77777777" w:rsidR="00754317" w:rsidRPr="00680A5A" w:rsidRDefault="00754317" w:rsidP="00DE04B0">
            <w:pPr>
              <w:widowControl w:val="0"/>
              <w:jc w:val="center"/>
              <w:rPr>
                <w:rFonts w:ascii="Times New Roman" w:hAnsi="Times New Roman" w:cs="Times New Roman"/>
                <w:bCs/>
              </w:rPr>
            </w:pPr>
          </w:p>
        </w:tc>
        <w:tc>
          <w:tcPr>
            <w:tcW w:w="124" w:type="pct"/>
          </w:tcPr>
          <w:p w14:paraId="6FC3061F"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27CECD06" w14:textId="77777777" w:rsidR="00754317" w:rsidRPr="00680A5A" w:rsidRDefault="00754317" w:rsidP="00DE04B0">
            <w:pPr>
              <w:widowControl w:val="0"/>
              <w:jc w:val="center"/>
              <w:rPr>
                <w:rFonts w:ascii="Times New Roman" w:hAnsi="Times New Roman" w:cs="Times New Roman"/>
                <w:bCs/>
              </w:rPr>
            </w:pPr>
          </w:p>
        </w:tc>
      </w:tr>
      <w:tr w:rsidR="00754317" w:rsidRPr="00680A5A" w14:paraId="7F7CC7CD" w14:textId="77777777" w:rsidTr="00DE04B0">
        <w:tc>
          <w:tcPr>
            <w:tcW w:w="1848" w:type="pct"/>
          </w:tcPr>
          <w:p w14:paraId="567BBD94"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Income greater $60K</w:t>
            </w:r>
          </w:p>
        </w:tc>
        <w:tc>
          <w:tcPr>
            <w:tcW w:w="1126" w:type="pct"/>
          </w:tcPr>
          <w:p w14:paraId="6424CD60" w14:textId="77777777" w:rsidR="00754317" w:rsidRPr="00950BD4" w:rsidRDefault="00754317" w:rsidP="00DE04B0">
            <w:pPr>
              <w:widowControl w:val="0"/>
              <w:jc w:val="center"/>
              <w:rPr>
                <w:rFonts w:ascii="Times New Roman" w:hAnsi="Times New Roman" w:cs="Times New Roman"/>
                <w:bCs/>
              </w:rPr>
            </w:pPr>
            <w:r w:rsidRPr="00142F34">
              <w:rPr>
                <w:rFonts w:ascii="Times New Roman" w:hAnsi="Times New Roman" w:cs="Times New Roman"/>
                <w:bCs/>
              </w:rPr>
              <w:t>.609</w:t>
            </w:r>
            <w:r>
              <w:rPr>
                <w:rFonts w:ascii="Times New Roman" w:hAnsi="Times New Roman" w:cs="Times New Roman"/>
                <w:bCs/>
              </w:rPr>
              <w:t xml:space="preserve"> [</w:t>
            </w:r>
            <w:r w:rsidRPr="00142F34">
              <w:rPr>
                <w:rFonts w:ascii="Times New Roman" w:hAnsi="Times New Roman" w:cs="Times New Roman"/>
                <w:bCs/>
              </w:rPr>
              <w:t>.448</w:t>
            </w:r>
            <w:r>
              <w:rPr>
                <w:rFonts w:ascii="Times New Roman" w:hAnsi="Times New Roman" w:cs="Times New Roman"/>
                <w:bCs/>
              </w:rPr>
              <w:t>,.</w:t>
            </w:r>
            <w:r w:rsidRPr="00142F34">
              <w:rPr>
                <w:rFonts w:ascii="Times New Roman" w:hAnsi="Times New Roman" w:cs="Times New Roman"/>
                <w:bCs/>
              </w:rPr>
              <w:t>829</w:t>
            </w:r>
            <w:r>
              <w:rPr>
                <w:rFonts w:ascii="Times New Roman" w:hAnsi="Times New Roman" w:cs="Times New Roman"/>
                <w:bCs/>
              </w:rPr>
              <w:t>] **</w:t>
            </w:r>
          </w:p>
        </w:tc>
        <w:tc>
          <w:tcPr>
            <w:tcW w:w="1095" w:type="pct"/>
          </w:tcPr>
          <w:p w14:paraId="72E7CA51" w14:textId="77777777" w:rsidR="00754317" w:rsidRPr="00680A5A" w:rsidRDefault="00754317" w:rsidP="00DE04B0">
            <w:pPr>
              <w:widowControl w:val="0"/>
              <w:jc w:val="center"/>
              <w:rPr>
                <w:rFonts w:ascii="Times New Roman" w:hAnsi="Times New Roman" w:cs="Times New Roman"/>
                <w:bCs/>
              </w:rPr>
            </w:pPr>
            <w:r w:rsidRPr="00950BD4">
              <w:rPr>
                <w:rFonts w:ascii="Times New Roman" w:hAnsi="Times New Roman" w:cs="Times New Roman"/>
                <w:bCs/>
              </w:rPr>
              <w:t>.753</w:t>
            </w:r>
            <w:r>
              <w:rPr>
                <w:rFonts w:ascii="Times New Roman" w:hAnsi="Times New Roman" w:cs="Times New Roman"/>
                <w:bCs/>
              </w:rPr>
              <w:t xml:space="preserve"> [</w:t>
            </w:r>
            <w:r w:rsidRPr="00950BD4">
              <w:rPr>
                <w:rFonts w:ascii="Times New Roman" w:hAnsi="Times New Roman" w:cs="Times New Roman"/>
                <w:bCs/>
              </w:rPr>
              <w:t>.510</w:t>
            </w:r>
            <w:r>
              <w:rPr>
                <w:rFonts w:ascii="Times New Roman" w:hAnsi="Times New Roman" w:cs="Times New Roman"/>
                <w:bCs/>
              </w:rPr>
              <w:t xml:space="preserve">, </w:t>
            </w:r>
            <w:r w:rsidRPr="00950BD4">
              <w:rPr>
                <w:rFonts w:ascii="Times New Roman" w:hAnsi="Times New Roman" w:cs="Times New Roman"/>
                <w:bCs/>
              </w:rPr>
              <w:t>1.112</w:t>
            </w:r>
            <w:r>
              <w:rPr>
                <w:rFonts w:ascii="Times New Roman" w:hAnsi="Times New Roman" w:cs="Times New Roman"/>
                <w:bCs/>
              </w:rPr>
              <w:t>]</w:t>
            </w:r>
          </w:p>
        </w:tc>
        <w:tc>
          <w:tcPr>
            <w:tcW w:w="124" w:type="pct"/>
          </w:tcPr>
          <w:p w14:paraId="41497B97"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3B171491"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.405</w:t>
            </w:r>
          </w:p>
        </w:tc>
      </w:tr>
      <w:tr w:rsidR="00754317" w:rsidRPr="00680A5A" w14:paraId="0E5D3244" w14:textId="77777777" w:rsidTr="00DE04B0">
        <w:tc>
          <w:tcPr>
            <w:tcW w:w="1848" w:type="pct"/>
          </w:tcPr>
          <w:p w14:paraId="710A0E76" w14:textId="77777777" w:rsidR="00754317" w:rsidRDefault="00754317" w:rsidP="00DE04B0">
            <w:pPr>
              <w:widowControl w:val="0"/>
              <w:jc w:val="both"/>
              <w:rPr>
                <w:rFonts w:ascii="Times New Roman" w:hAnsi="Times New Roman" w:cs="Times New Roman"/>
              </w:rPr>
            </w:pPr>
          </w:p>
        </w:tc>
        <w:tc>
          <w:tcPr>
            <w:tcW w:w="1126" w:type="pct"/>
          </w:tcPr>
          <w:p w14:paraId="29D9C2F9" w14:textId="77777777" w:rsidR="00754317" w:rsidRPr="00680A5A" w:rsidRDefault="00754317" w:rsidP="00DE04B0">
            <w:pPr>
              <w:widowControl w:val="0"/>
              <w:jc w:val="center"/>
              <w:rPr>
                <w:rFonts w:ascii="Times New Roman" w:hAnsi="Times New Roman" w:cs="Times New Roman"/>
                <w:bCs/>
              </w:rPr>
            </w:pPr>
          </w:p>
        </w:tc>
        <w:tc>
          <w:tcPr>
            <w:tcW w:w="1095" w:type="pct"/>
          </w:tcPr>
          <w:p w14:paraId="221998E9" w14:textId="77777777" w:rsidR="00754317" w:rsidRPr="00680A5A" w:rsidRDefault="00754317" w:rsidP="00DE04B0">
            <w:pPr>
              <w:widowControl w:val="0"/>
              <w:jc w:val="center"/>
              <w:rPr>
                <w:rFonts w:ascii="Times New Roman" w:hAnsi="Times New Roman" w:cs="Times New Roman"/>
                <w:bCs/>
              </w:rPr>
            </w:pPr>
          </w:p>
        </w:tc>
        <w:tc>
          <w:tcPr>
            <w:tcW w:w="124" w:type="pct"/>
          </w:tcPr>
          <w:p w14:paraId="4B0BDCF0"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nil"/>
              <w:right w:val="nil"/>
            </w:tcBorders>
          </w:tcPr>
          <w:p w14:paraId="2127C92B" w14:textId="77777777" w:rsidR="00754317" w:rsidRPr="00680A5A" w:rsidRDefault="00754317" w:rsidP="00DE04B0">
            <w:pPr>
              <w:widowControl w:val="0"/>
              <w:jc w:val="center"/>
              <w:rPr>
                <w:rFonts w:ascii="Times New Roman" w:hAnsi="Times New Roman" w:cs="Times New Roman"/>
                <w:bCs/>
              </w:rPr>
            </w:pPr>
          </w:p>
        </w:tc>
      </w:tr>
      <w:tr w:rsidR="00754317" w:rsidRPr="00680A5A" w14:paraId="77F34585" w14:textId="77777777" w:rsidTr="00DE04B0">
        <w:tc>
          <w:tcPr>
            <w:tcW w:w="1848" w:type="pct"/>
            <w:tcBorders>
              <w:bottom w:val="single" w:sz="4" w:space="0" w:color="auto"/>
            </w:tcBorders>
          </w:tcPr>
          <w:p w14:paraId="285E24A9"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 xml:space="preserve">Constant </w:t>
            </w:r>
          </w:p>
        </w:tc>
        <w:tc>
          <w:tcPr>
            <w:tcW w:w="1126" w:type="pct"/>
            <w:tcBorders>
              <w:bottom w:val="single" w:sz="4" w:space="0" w:color="auto"/>
            </w:tcBorders>
          </w:tcPr>
          <w:p w14:paraId="3EB12596" w14:textId="77777777" w:rsidR="00754317" w:rsidRPr="008C313A" w:rsidRDefault="00754317" w:rsidP="00DE04B0">
            <w:pPr>
              <w:widowControl w:val="0"/>
              <w:jc w:val="center"/>
              <w:rPr>
                <w:rFonts w:ascii="Times New Roman" w:hAnsi="Times New Roman" w:cs="Times New Roman"/>
                <w:bCs/>
              </w:rPr>
            </w:pPr>
            <w:r w:rsidRPr="006A4D33">
              <w:rPr>
                <w:rFonts w:ascii="Times New Roman" w:hAnsi="Times New Roman" w:cs="Times New Roman"/>
                <w:bCs/>
              </w:rPr>
              <w:t>16.195</w:t>
            </w:r>
          </w:p>
        </w:tc>
        <w:tc>
          <w:tcPr>
            <w:tcW w:w="1095" w:type="pct"/>
            <w:tcBorders>
              <w:bottom w:val="single" w:sz="4" w:space="0" w:color="auto"/>
            </w:tcBorders>
          </w:tcPr>
          <w:p w14:paraId="2CFBBC31" w14:textId="77777777" w:rsidR="00754317" w:rsidRPr="00680A5A" w:rsidRDefault="00754317" w:rsidP="00DE04B0">
            <w:pPr>
              <w:widowControl w:val="0"/>
              <w:jc w:val="center"/>
              <w:rPr>
                <w:rFonts w:ascii="Times New Roman" w:hAnsi="Times New Roman" w:cs="Times New Roman"/>
                <w:bCs/>
              </w:rPr>
            </w:pPr>
            <w:r w:rsidRPr="008C313A">
              <w:rPr>
                <w:rFonts w:ascii="Times New Roman" w:hAnsi="Times New Roman" w:cs="Times New Roman"/>
                <w:bCs/>
              </w:rPr>
              <w:t>7.708</w:t>
            </w:r>
          </w:p>
        </w:tc>
        <w:tc>
          <w:tcPr>
            <w:tcW w:w="124" w:type="pct"/>
            <w:tcBorders>
              <w:bottom w:val="single" w:sz="4" w:space="0" w:color="auto"/>
            </w:tcBorders>
          </w:tcPr>
          <w:p w14:paraId="506F6F54" w14:textId="77777777" w:rsidR="00754317" w:rsidRPr="00680A5A" w:rsidRDefault="00754317" w:rsidP="00DE04B0">
            <w:pPr>
              <w:widowControl w:val="0"/>
              <w:jc w:val="center"/>
              <w:rPr>
                <w:rFonts w:ascii="Times New Roman" w:hAnsi="Times New Roman" w:cs="Times New Roman"/>
                <w:bCs/>
              </w:rPr>
            </w:pPr>
          </w:p>
        </w:tc>
        <w:tc>
          <w:tcPr>
            <w:tcW w:w="807" w:type="pct"/>
            <w:tcBorders>
              <w:top w:val="nil"/>
              <w:left w:val="nil"/>
              <w:bottom w:val="single" w:sz="4" w:space="0" w:color="auto"/>
              <w:right w:val="nil"/>
            </w:tcBorders>
          </w:tcPr>
          <w:p w14:paraId="5E0EC6F3" w14:textId="77777777" w:rsidR="00754317" w:rsidRPr="00680A5A" w:rsidRDefault="00754317" w:rsidP="00DE04B0">
            <w:pPr>
              <w:widowControl w:val="0"/>
              <w:jc w:val="center"/>
              <w:rPr>
                <w:rFonts w:ascii="Times New Roman" w:hAnsi="Times New Roman" w:cs="Times New Roman"/>
                <w:bCs/>
              </w:rPr>
            </w:pPr>
            <w:r>
              <w:rPr>
                <w:rFonts w:ascii="Times New Roman" w:hAnsi="Times New Roman" w:cs="Times New Roman"/>
                <w:bCs/>
              </w:rPr>
              <w:t>.171</w:t>
            </w:r>
          </w:p>
        </w:tc>
      </w:tr>
      <w:tr w:rsidR="00754317" w:rsidRPr="00680A5A" w14:paraId="79808C8C" w14:textId="77777777" w:rsidTr="00DE04B0">
        <w:tc>
          <w:tcPr>
            <w:tcW w:w="1848" w:type="pct"/>
            <w:tcBorders>
              <w:top w:val="single" w:sz="4" w:space="0" w:color="auto"/>
              <w:bottom w:val="single" w:sz="4" w:space="0" w:color="000000" w:themeColor="text1"/>
            </w:tcBorders>
          </w:tcPr>
          <w:p w14:paraId="4ABEF913" w14:textId="77777777" w:rsidR="00754317" w:rsidRDefault="00754317" w:rsidP="00DE04B0">
            <w:pPr>
              <w:widowControl w:val="0"/>
              <w:jc w:val="both"/>
              <w:rPr>
                <w:rFonts w:ascii="Times New Roman" w:hAnsi="Times New Roman" w:cs="Times New Roman"/>
              </w:rPr>
            </w:pPr>
            <w:r>
              <w:rPr>
                <w:rFonts w:ascii="Times New Roman" w:hAnsi="Times New Roman" w:cs="Times New Roman"/>
              </w:rPr>
              <w:t xml:space="preserve">Model </w:t>
            </w:r>
            <w:r>
              <w:rPr>
                <w:rFonts w:ascii="Times New Roman" w:hAnsi="Times New Roman" w:cs="Times New Roman"/>
                <w:i/>
                <w:iCs/>
              </w:rPr>
              <w:t>X</w:t>
            </w:r>
            <w:r>
              <w:rPr>
                <w:rFonts w:ascii="Times New Roman" w:hAnsi="Times New Roman" w:cs="Times New Roman"/>
                <w:i/>
                <w:iCs/>
                <w:vertAlign w:val="superscript"/>
              </w:rPr>
              <w:t>2</w:t>
            </w:r>
          </w:p>
        </w:tc>
        <w:tc>
          <w:tcPr>
            <w:tcW w:w="1126" w:type="pct"/>
            <w:tcBorders>
              <w:top w:val="single" w:sz="4" w:space="0" w:color="auto"/>
              <w:bottom w:val="single" w:sz="4" w:space="0" w:color="000000" w:themeColor="text1"/>
            </w:tcBorders>
          </w:tcPr>
          <w:p w14:paraId="1B662E30" w14:textId="77777777" w:rsidR="00754317" w:rsidRPr="006A4D33" w:rsidRDefault="00754317" w:rsidP="00DE04B0">
            <w:pPr>
              <w:widowControl w:val="0"/>
              <w:jc w:val="center"/>
              <w:rPr>
                <w:rFonts w:ascii="Times New Roman" w:hAnsi="Times New Roman" w:cs="Times New Roman"/>
                <w:bCs/>
              </w:rPr>
            </w:pPr>
            <w:r>
              <w:rPr>
                <w:rFonts w:ascii="Times New Roman" w:hAnsi="Times New Roman" w:cs="Times New Roman"/>
                <w:bCs/>
              </w:rPr>
              <w:t xml:space="preserve">205.435, </w:t>
            </w:r>
            <w:r>
              <w:rPr>
                <w:rFonts w:ascii="Times New Roman" w:hAnsi="Times New Roman" w:cs="Times New Roman"/>
                <w:bCs/>
                <w:i/>
                <w:iCs/>
              </w:rPr>
              <w:t>p</w:t>
            </w:r>
            <w:r w:rsidRPr="00DA4F48">
              <w:rPr>
                <w:rFonts w:ascii="Times New Roman" w:hAnsi="Times New Roman" w:cs="Times New Roman"/>
                <w:bCs/>
              </w:rPr>
              <w:t>&lt;.001</w:t>
            </w:r>
          </w:p>
        </w:tc>
        <w:tc>
          <w:tcPr>
            <w:tcW w:w="1095" w:type="pct"/>
            <w:tcBorders>
              <w:top w:val="single" w:sz="4" w:space="0" w:color="auto"/>
              <w:bottom w:val="single" w:sz="4" w:space="0" w:color="000000" w:themeColor="text1"/>
            </w:tcBorders>
          </w:tcPr>
          <w:p w14:paraId="3A06AA93" w14:textId="77777777" w:rsidR="00754317" w:rsidRPr="008C313A" w:rsidRDefault="00754317" w:rsidP="00DE04B0">
            <w:pPr>
              <w:widowControl w:val="0"/>
              <w:jc w:val="center"/>
              <w:rPr>
                <w:rFonts w:ascii="Times New Roman" w:hAnsi="Times New Roman" w:cs="Times New Roman"/>
                <w:bCs/>
              </w:rPr>
            </w:pPr>
            <w:r>
              <w:rPr>
                <w:rFonts w:ascii="Times New Roman" w:hAnsi="Times New Roman" w:cs="Times New Roman"/>
                <w:bCs/>
              </w:rPr>
              <w:t xml:space="preserve">93.970, </w:t>
            </w:r>
            <w:r>
              <w:rPr>
                <w:rFonts w:ascii="Times New Roman" w:hAnsi="Times New Roman" w:cs="Times New Roman"/>
                <w:bCs/>
                <w:i/>
                <w:iCs/>
              </w:rPr>
              <w:t>p</w:t>
            </w:r>
            <w:r w:rsidRPr="00DA4F48">
              <w:rPr>
                <w:rFonts w:ascii="Times New Roman" w:hAnsi="Times New Roman" w:cs="Times New Roman"/>
                <w:bCs/>
              </w:rPr>
              <w:t>&lt;.001</w:t>
            </w:r>
          </w:p>
        </w:tc>
        <w:tc>
          <w:tcPr>
            <w:tcW w:w="124" w:type="pct"/>
            <w:tcBorders>
              <w:top w:val="single" w:sz="4" w:space="0" w:color="auto"/>
              <w:bottom w:val="single" w:sz="4" w:space="0" w:color="000000" w:themeColor="text1"/>
            </w:tcBorders>
          </w:tcPr>
          <w:p w14:paraId="2CCA99A7" w14:textId="77777777" w:rsidR="00754317" w:rsidRPr="00680A5A" w:rsidRDefault="00754317" w:rsidP="00DE04B0">
            <w:pPr>
              <w:widowControl w:val="0"/>
              <w:jc w:val="center"/>
              <w:rPr>
                <w:rFonts w:ascii="Times New Roman" w:hAnsi="Times New Roman" w:cs="Times New Roman"/>
                <w:bCs/>
              </w:rPr>
            </w:pPr>
          </w:p>
        </w:tc>
        <w:tc>
          <w:tcPr>
            <w:tcW w:w="807" w:type="pct"/>
            <w:tcBorders>
              <w:top w:val="single" w:sz="4" w:space="0" w:color="auto"/>
              <w:left w:val="nil"/>
              <w:bottom w:val="single" w:sz="4" w:space="0" w:color="000000" w:themeColor="text1"/>
              <w:right w:val="nil"/>
            </w:tcBorders>
          </w:tcPr>
          <w:p w14:paraId="737563BF" w14:textId="77777777" w:rsidR="00754317" w:rsidRDefault="00754317" w:rsidP="00DE04B0">
            <w:pPr>
              <w:widowControl w:val="0"/>
              <w:jc w:val="center"/>
              <w:rPr>
                <w:rFonts w:ascii="Times New Roman" w:hAnsi="Times New Roman" w:cs="Times New Roman"/>
                <w:bCs/>
              </w:rPr>
            </w:pPr>
          </w:p>
        </w:tc>
      </w:tr>
    </w:tbl>
    <w:p w14:paraId="539CC1EE" w14:textId="77777777" w:rsidR="00754317" w:rsidRDefault="00754317" w:rsidP="00754317">
      <w:pPr>
        <w:spacing w:line="480" w:lineRule="auto"/>
        <w:rPr>
          <w:rFonts w:ascii="Times New Roman" w:eastAsia="Times New Roman" w:hAnsi="Times New Roman" w:cs="Times New Roman"/>
          <w:sz w:val="24"/>
          <w:szCs w:val="24"/>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3FC8B708" w14:textId="77777777" w:rsidR="00754317" w:rsidRPr="00A255F7"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6657E7">
        <w:rPr>
          <w:rFonts w:ascii="Times New Roman" w:eastAsia="Times New Roman" w:hAnsi="Times New Roman" w:cs="Times New Roman"/>
          <w:sz w:val="24"/>
          <w:szCs w:val="24"/>
        </w:rPr>
        <w:t>able 1</w:t>
      </w:r>
      <w:r>
        <w:rPr>
          <w:rFonts w:ascii="Times New Roman" w:eastAsia="Times New Roman" w:hAnsi="Times New Roman" w:cs="Times New Roman"/>
          <w:sz w:val="24"/>
          <w:szCs w:val="24"/>
        </w:rPr>
        <w:t xml:space="preserve">8 </w:t>
      </w:r>
      <w:r w:rsidRPr="007C271C">
        <w:rPr>
          <w:rFonts w:ascii="Times New Roman" w:eastAsia="Times New Roman" w:hAnsi="Times New Roman" w:cs="Times New Roman"/>
          <w:sz w:val="24"/>
          <w:szCs w:val="24"/>
        </w:rPr>
        <w:t xml:space="preserve">reports the findings from </w:t>
      </w:r>
      <w:r>
        <w:rPr>
          <w:rFonts w:ascii="Times New Roman" w:eastAsia="Times New Roman" w:hAnsi="Times New Roman" w:cs="Times New Roman"/>
          <w:sz w:val="24"/>
          <w:szCs w:val="24"/>
        </w:rPr>
        <w:t>age group</w:t>
      </w:r>
      <w:r w:rsidRPr="007C271C">
        <w:rPr>
          <w:rFonts w:ascii="Times New Roman" w:eastAsia="Times New Roman" w:hAnsi="Times New Roman" w:cs="Times New Roman"/>
          <w:sz w:val="24"/>
          <w:szCs w:val="24"/>
        </w:rPr>
        <w:t>-stratified models examining relationships between positive experiences of aging</w:t>
      </w:r>
      <w:r>
        <w:rPr>
          <w:rFonts w:ascii="Times New Roman" w:eastAsia="Times New Roman" w:hAnsi="Times New Roman" w:cs="Times New Roman"/>
          <w:sz w:val="24"/>
          <w:szCs w:val="24"/>
        </w:rPr>
        <w:t xml:space="preserve"> and fair/poor self-rated mental health</w:t>
      </w:r>
      <w:r w:rsidRPr="00335273">
        <w:rPr>
          <w:rFonts w:ascii="Times New Roman" w:eastAsia="Times New Roman" w:hAnsi="Times New Roman" w:cs="Times New Roman"/>
          <w:sz w:val="24"/>
          <w:szCs w:val="24"/>
        </w:rPr>
        <w:t xml:space="preserve">. More positive experiences of aging were associated with lower odds of fair/poor self-rated mental health for both </w:t>
      </w:r>
      <w:r>
        <w:rPr>
          <w:rFonts w:ascii="Times New Roman" w:eastAsia="Times New Roman" w:hAnsi="Times New Roman" w:cs="Times New Roman"/>
          <w:sz w:val="24"/>
          <w:szCs w:val="24"/>
        </w:rPr>
        <w:t xml:space="preserve">older adults aged 50-64 </w:t>
      </w:r>
      <w:r w:rsidRPr="00335273">
        <w:rPr>
          <w:rFonts w:ascii="Times New Roman" w:eastAsia="Times New Roman" w:hAnsi="Times New Roman" w:cs="Times New Roman"/>
          <w:sz w:val="24"/>
          <w:szCs w:val="24"/>
        </w:rPr>
        <w:t>(OR=.</w:t>
      </w:r>
      <w:r>
        <w:rPr>
          <w:rFonts w:ascii="Times New Roman" w:eastAsia="Times New Roman" w:hAnsi="Times New Roman" w:cs="Times New Roman"/>
          <w:sz w:val="24"/>
          <w:szCs w:val="24"/>
        </w:rPr>
        <w:t>715</w:t>
      </w:r>
      <w:r w:rsidRPr="00335273">
        <w:rPr>
          <w:rFonts w:ascii="Times New Roman" w:eastAsia="Times New Roman" w:hAnsi="Times New Roman" w:cs="Times New Roman"/>
          <w:sz w:val="24"/>
          <w:szCs w:val="24"/>
        </w:rPr>
        <w:t>, (.</w:t>
      </w:r>
      <w:r>
        <w:rPr>
          <w:rFonts w:ascii="Times New Roman" w:eastAsia="Times New Roman" w:hAnsi="Times New Roman" w:cs="Times New Roman"/>
          <w:sz w:val="24"/>
          <w:szCs w:val="24"/>
        </w:rPr>
        <w:t>659</w:t>
      </w:r>
      <w:r w:rsidRPr="00335273">
        <w:rPr>
          <w:rFonts w:ascii="Times New Roman" w:eastAsia="Times New Roman" w:hAnsi="Times New Roman" w:cs="Times New Roman"/>
          <w:sz w:val="24"/>
          <w:szCs w:val="24"/>
        </w:rPr>
        <w:t>,.7</w:t>
      </w:r>
      <w:r>
        <w:rPr>
          <w:rFonts w:ascii="Times New Roman" w:eastAsia="Times New Roman" w:hAnsi="Times New Roman" w:cs="Times New Roman"/>
          <w:sz w:val="24"/>
          <w:szCs w:val="24"/>
        </w:rPr>
        <w:t>7</w:t>
      </w:r>
      <w:r w:rsidRPr="00335273">
        <w:rPr>
          <w:rFonts w:ascii="Times New Roman" w:eastAsia="Times New Roman" w:hAnsi="Times New Roman" w:cs="Times New Roman"/>
          <w:sz w:val="24"/>
          <w:szCs w:val="24"/>
        </w:rPr>
        <w:t xml:space="preserve">5) p&lt;.001) and </w:t>
      </w:r>
      <w:r>
        <w:rPr>
          <w:rFonts w:ascii="Times New Roman" w:eastAsia="Times New Roman" w:hAnsi="Times New Roman" w:cs="Times New Roman"/>
          <w:sz w:val="24"/>
          <w:szCs w:val="24"/>
        </w:rPr>
        <w:t>65-80</w:t>
      </w:r>
      <w:r w:rsidRPr="00335273">
        <w:rPr>
          <w:rFonts w:ascii="Times New Roman" w:eastAsia="Times New Roman" w:hAnsi="Times New Roman" w:cs="Times New Roman"/>
          <w:sz w:val="24"/>
          <w:szCs w:val="24"/>
        </w:rPr>
        <w:t xml:space="preserve"> (OR</w:t>
      </w:r>
      <w:r>
        <w:rPr>
          <w:rFonts w:ascii="Times New Roman" w:eastAsia="Times New Roman" w:hAnsi="Times New Roman" w:cs="Times New Roman"/>
          <w:sz w:val="24"/>
          <w:szCs w:val="24"/>
        </w:rPr>
        <w:t>=</w:t>
      </w:r>
      <w:r w:rsidRPr="00335273">
        <w:rPr>
          <w:rFonts w:ascii="Times New Roman" w:eastAsia="Times New Roman" w:hAnsi="Times New Roman" w:cs="Times New Roman"/>
          <w:sz w:val="24"/>
          <w:szCs w:val="24"/>
        </w:rPr>
        <w:t>.</w:t>
      </w:r>
      <w:r>
        <w:rPr>
          <w:rFonts w:ascii="Times New Roman" w:eastAsia="Times New Roman" w:hAnsi="Times New Roman" w:cs="Times New Roman"/>
          <w:sz w:val="24"/>
          <w:szCs w:val="24"/>
        </w:rPr>
        <w:t>65</w:t>
      </w:r>
      <w:r w:rsidRPr="00335273">
        <w:rPr>
          <w:rFonts w:ascii="Times New Roman" w:eastAsia="Times New Roman" w:hAnsi="Times New Roman" w:cs="Times New Roman"/>
          <w:sz w:val="24"/>
          <w:szCs w:val="24"/>
        </w:rPr>
        <w:t>5 (.</w:t>
      </w:r>
      <w:r>
        <w:rPr>
          <w:rFonts w:ascii="Times New Roman" w:eastAsia="Times New Roman" w:hAnsi="Times New Roman" w:cs="Times New Roman"/>
          <w:sz w:val="24"/>
          <w:szCs w:val="24"/>
        </w:rPr>
        <w:t>57</w:t>
      </w:r>
      <w:r w:rsidRPr="00335273">
        <w:rPr>
          <w:rFonts w:ascii="Times New Roman" w:eastAsia="Times New Roman" w:hAnsi="Times New Roman" w:cs="Times New Roman"/>
          <w:sz w:val="24"/>
          <w:szCs w:val="24"/>
        </w:rPr>
        <w:t>5,.7</w:t>
      </w:r>
      <w:r>
        <w:rPr>
          <w:rFonts w:ascii="Times New Roman" w:eastAsia="Times New Roman" w:hAnsi="Times New Roman" w:cs="Times New Roman"/>
          <w:sz w:val="24"/>
          <w:szCs w:val="24"/>
        </w:rPr>
        <w:t>47</w:t>
      </w:r>
      <w:r w:rsidRPr="00335273">
        <w:rPr>
          <w:rFonts w:ascii="Times New Roman" w:eastAsia="Times New Roman" w:hAnsi="Times New Roman" w:cs="Times New Roman"/>
          <w:sz w:val="24"/>
          <w:szCs w:val="24"/>
        </w:rPr>
        <w:t>) p&lt;.001)</w:t>
      </w:r>
      <w:r>
        <w:rPr>
          <w:rFonts w:ascii="Times New Roman" w:eastAsia="Times New Roman" w:hAnsi="Times New Roman" w:cs="Times New Roman"/>
          <w:sz w:val="24"/>
          <w:szCs w:val="24"/>
        </w:rPr>
        <w:t xml:space="preserve">, but these relationships did not statistically </w:t>
      </w:r>
      <w:r w:rsidRPr="006657E7">
        <w:rPr>
          <w:rFonts w:ascii="Times New Roman" w:eastAsia="Times New Roman" w:hAnsi="Times New Roman" w:cs="Times New Roman"/>
          <w:sz w:val="24"/>
          <w:szCs w:val="24"/>
        </w:rPr>
        <w:t>differ</w:t>
      </w:r>
      <w:r>
        <w:rPr>
          <w:rFonts w:ascii="Times New Roman" w:eastAsia="Times New Roman" w:hAnsi="Times New Roman" w:cs="Times New Roman"/>
          <w:sz w:val="24"/>
          <w:szCs w:val="24"/>
        </w:rPr>
        <w:t xml:space="preserve"> from each other (p=.268)</w:t>
      </w:r>
      <w:r w:rsidRPr="006657E7">
        <w:rPr>
          <w:rFonts w:ascii="Times New Roman" w:eastAsia="Times New Roman" w:hAnsi="Times New Roman" w:cs="Times New Roman"/>
          <w:sz w:val="24"/>
          <w:szCs w:val="24"/>
        </w:rPr>
        <w:t>.</w:t>
      </w:r>
      <w:r w:rsidRPr="00327A60">
        <w:t xml:space="preserve"> </w:t>
      </w:r>
      <w:r w:rsidRPr="00327A60">
        <w:rPr>
          <w:rFonts w:ascii="Times New Roman" w:eastAsia="Times New Roman" w:hAnsi="Times New Roman" w:cs="Times New Roman"/>
          <w:sz w:val="24"/>
          <w:szCs w:val="24"/>
        </w:rPr>
        <w:t>The results do not support the hypothesis (R4H</w:t>
      </w:r>
      <w:r w:rsidRPr="006657E7">
        <w:rPr>
          <w:rFonts w:ascii="Times New Roman" w:eastAsia="Times New Roman" w:hAnsi="Times New Roman" w:cs="Times New Roman"/>
          <w:sz w:val="24"/>
          <w:szCs w:val="24"/>
          <w:vertAlign w:val="subscript"/>
        </w:rPr>
        <w:t>2</w:t>
      </w:r>
      <w:r w:rsidRPr="00327A60">
        <w:rPr>
          <w:rFonts w:ascii="Times New Roman" w:eastAsia="Times New Roman" w:hAnsi="Times New Roman" w:cs="Times New Roman"/>
          <w:sz w:val="24"/>
          <w:szCs w:val="24"/>
        </w:rPr>
        <w:t>) that the relationship between mental health and positive experiences of aging will be stronger among older adults aged 50-64 than those 65-80.</w:t>
      </w:r>
    </w:p>
    <w:tbl>
      <w:tblPr>
        <w:tblStyle w:val="TableGrid"/>
        <w:tblW w:w="0" w:type="auto"/>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3128"/>
        <w:gridCol w:w="2585"/>
        <w:gridCol w:w="2693"/>
        <w:gridCol w:w="243"/>
        <w:gridCol w:w="927"/>
      </w:tblGrid>
      <w:tr w:rsidR="00754317" w:rsidRPr="00680A5A" w14:paraId="4EA7FF9F" w14:textId="77777777" w:rsidTr="00DE04B0">
        <w:tc>
          <w:tcPr>
            <w:tcW w:w="0" w:type="auto"/>
            <w:gridSpan w:val="5"/>
            <w:tcBorders>
              <w:bottom w:val="nil"/>
            </w:tcBorders>
          </w:tcPr>
          <w:p w14:paraId="12227325" w14:textId="77777777" w:rsidR="00754317" w:rsidRPr="00680A5A" w:rsidRDefault="00754317" w:rsidP="00DE04B0">
            <w:pPr>
              <w:widowControl w:val="0"/>
              <w:rPr>
                <w:rFonts w:ascii="Times New Roman" w:hAnsi="Times New Roman" w:cs="Times New Roman"/>
                <w:b/>
              </w:rPr>
            </w:pPr>
            <w:r>
              <w:rPr>
                <w:rFonts w:ascii="Times New Roman" w:hAnsi="Times New Roman" w:cs="Times New Roman"/>
                <w:b/>
              </w:rPr>
              <w:t>Table 18. Relationships Between Positive Experiences of Aging and Fair/poor Self-Rated Mental Health Stratified by Age group</w:t>
            </w:r>
          </w:p>
        </w:tc>
      </w:tr>
      <w:tr w:rsidR="00754317" w:rsidRPr="00680A5A" w14:paraId="53555F2A" w14:textId="77777777" w:rsidTr="00DE04B0">
        <w:tc>
          <w:tcPr>
            <w:tcW w:w="0" w:type="auto"/>
            <w:tcBorders>
              <w:bottom w:val="single" w:sz="4" w:space="0" w:color="000000" w:themeColor="text1"/>
            </w:tcBorders>
          </w:tcPr>
          <w:p w14:paraId="1E0664E9" w14:textId="77777777" w:rsidR="00754317" w:rsidRPr="00680A5A" w:rsidRDefault="00754317" w:rsidP="00DE04B0">
            <w:pPr>
              <w:widowControl w:val="0"/>
              <w:rPr>
                <w:rFonts w:ascii="Times New Roman" w:hAnsi="Times New Roman" w:cs="Times New Roman"/>
                <w:b/>
              </w:rPr>
            </w:pPr>
          </w:p>
        </w:tc>
        <w:tc>
          <w:tcPr>
            <w:tcW w:w="0" w:type="auto"/>
            <w:tcBorders>
              <w:bottom w:val="single" w:sz="4" w:space="0" w:color="000000" w:themeColor="text1"/>
              <w:right w:val="single" w:sz="4" w:space="0" w:color="000000" w:themeColor="text1"/>
            </w:tcBorders>
          </w:tcPr>
          <w:p w14:paraId="7659F291"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50-64 </w:t>
            </w:r>
          </w:p>
        </w:tc>
        <w:tc>
          <w:tcPr>
            <w:tcW w:w="0" w:type="auto"/>
            <w:gridSpan w:val="3"/>
            <w:tcBorders>
              <w:left w:val="single" w:sz="4" w:space="0" w:color="000000" w:themeColor="text1"/>
              <w:bottom w:val="single" w:sz="4" w:space="0" w:color="000000" w:themeColor="text1"/>
            </w:tcBorders>
          </w:tcPr>
          <w:p w14:paraId="73BBA028" w14:textId="77777777" w:rsidR="00754317" w:rsidRPr="00680A5A" w:rsidRDefault="00754317" w:rsidP="00DE04B0">
            <w:pPr>
              <w:widowControl w:val="0"/>
              <w:jc w:val="center"/>
              <w:rPr>
                <w:rFonts w:ascii="Times New Roman" w:hAnsi="Times New Roman" w:cs="Times New Roman"/>
                <w:b/>
              </w:rPr>
            </w:pPr>
            <w:r>
              <w:rPr>
                <w:rFonts w:ascii="Times New Roman" w:hAnsi="Times New Roman" w:cs="Times New Roman"/>
                <w:b/>
              </w:rPr>
              <w:t>65-80</w:t>
            </w:r>
          </w:p>
          <w:p w14:paraId="7FFC058E" w14:textId="77777777" w:rsidR="00754317" w:rsidRDefault="00754317" w:rsidP="00DE04B0">
            <w:pPr>
              <w:widowControl w:val="0"/>
              <w:jc w:val="center"/>
              <w:rPr>
                <w:rFonts w:ascii="Times New Roman" w:hAnsi="Times New Roman" w:cs="Times New Roman"/>
                <w:b/>
              </w:rPr>
            </w:pPr>
          </w:p>
          <w:p w14:paraId="026E0F80" w14:textId="77777777" w:rsidR="00754317" w:rsidRPr="00680A5A" w:rsidRDefault="00754317" w:rsidP="00DE04B0">
            <w:pPr>
              <w:widowControl w:val="0"/>
              <w:rPr>
                <w:rFonts w:ascii="Times New Roman" w:hAnsi="Times New Roman" w:cs="Times New Roman"/>
                <w:b/>
              </w:rPr>
            </w:pPr>
            <w:r>
              <w:rPr>
                <w:rFonts w:ascii="Times New Roman" w:hAnsi="Times New Roman" w:cs="Times New Roman"/>
                <w:b/>
              </w:rPr>
              <w:t xml:space="preserve"> </w:t>
            </w:r>
          </w:p>
        </w:tc>
      </w:tr>
      <w:tr w:rsidR="00754317" w14:paraId="57FDCFF2" w14:textId="77777777" w:rsidTr="00DE04B0">
        <w:tc>
          <w:tcPr>
            <w:tcW w:w="0" w:type="auto"/>
            <w:tcBorders>
              <w:top w:val="single" w:sz="4" w:space="0" w:color="000000" w:themeColor="text1"/>
              <w:bottom w:val="single" w:sz="4" w:space="0" w:color="000000" w:themeColor="text1"/>
            </w:tcBorders>
          </w:tcPr>
          <w:p w14:paraId="0D30BAE9" w14:textId="77777777" w:rsidR="00754317" w:rsidRDefault="00754317" w:rsidP="00DE04B0">
            <w:pPr>
              <w:widowControl w:val="0"/>
              <w:rPr>
                <w:rFonts w:ascii="Times New Roman" w:hAnsi="Times New Roman" w:cs="Times New Roman"/>
                <w:b/>
              </w:rPr>
            </w:pPr>
            <w:r>
              <w:rPr>
                <w:rFonts w:ascii="Times New Roman" w:hAnsi="Times New Roman" w:cs="Times New Roman"/>
                <w:b/>
              </w:rPr>
              <w:t>Variables</w:t>
            </w:r>
          </w:p>
        </w:tc>
        <w:tc>
          <w:tcPr>
            <w:tcW w:w="0" w:type="auto"/>
            <w:tcBorders>
              <w:top w:val="single" w:sz="4" w:space="0" w:color="000000" w:themeColor="text1"/>
              <w:bottom w:val="single" w:sz="4" w:space="0" w:color="000000" w:themeColor="text1"/>
              <w:right w:val="single" w:sz="4" w:space="0" w:color="000000" w:themeColor="text1"/>
            </w:tcBorders>
          </w:tcPr>
          <w:p w14:paraId="217F2F4C"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Odds Ratio [95% CI] </w:t>
            </w:r>
            <w:r w:rsidRPr="00181FD8">
              <w:rPr>
                <w:rFonts w:ascii="Times New Roman" w:hAnsi="Times New Roman" w:cs="Times New Roman"/>
                <w:b/>
              </w:rPr>
              <w:t>(</w:t>
            </w:r>
            <w:r w:rsidRPr="005A0369">
              <w:rPr>
                <w:rFonts w:ascii="Times New Roman" w:hAnsi="Times New Roman" w:cs="Times New Roman"/>
                <w:b/>
                <w:i/>
                <w:iCs/>
              </w:rPr>
              <w:t>N</w:t>
            </w:r>
            <w:r>
              <w:rPr>
                <w:rFonts w:ascii="Times New Roman" w:hAnsi="Times New Roman" w:cs="Times New Roman"/>
                <w:b/>
              </w:rPr>
              <w:t>=996)</w:t>
            </w:r>
          </w:p>
        </w:tc>
        <w:tc>
          <w:tcPr>
            <w:tcW w:w="0" w:type="auto"/>
            <w:tcBorders>
              <w:top w:val="single" w:sz="4" w:space="0" w:color="000000" w:themeColor="text1"/>
              <w:left w:val="single" w:sz="4" w:space="0" w:color="000000" w:themeColor="text1"/>
              <w:bottom w:val="single" w:sz="4" w:space="0" w:color="000000" w:themeColor="text1"/>
            </w:tcBorders>
          </w:tcPr>
          <w:p w14:paraId="2746485C"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Odds ratio [95% CI]</w:t>
            </w:r>
            <w:r w:rsidRPr="00181FD8">
              <w:rPr>
                <w:rFonts w:ascii="Times New Roman" w:hAnsi="Times New Roman" w:cs="Times New Roman"/>
                <w:b/>
              </w:rPr>
              <w:t xml:space="preserve"> (</w:t>
            </w:r>
            <w:r w:rsidRPr="005A0369">
              <w:rPr>
                <w:rFonts w:ascii="Times New Roman" w:hAnsi="Times New Roman" w:cs="Times New Roman"/>
                <w:b/>
                <w:i/>
                <w:iCs/>
              </w:rPr>
              <w:t>N</w:t>
            </w:r>
            <w:r>
              <w:rPr>
                <w:rFonts w:ascii="Times New Roman" w:hAnsi="Times New Roman" w:cs="Times New Roman"/>
                <w:b/>
              </w:rPr>
              <w:t>=1022</w:t>
            </w:r>
            <w:r w:rsidRPr="00181FD8">
              <w:rPr>
                <w:rFonts w:ascii="Times New Roman" w:hAnsi="Times New Roman" w:cs="Times New Roman"/>
                <w:b/>
              </w:rPr>
              <w:t>)</w:t>
            </w:r>
          </w:p>
        </w:tc>
        <w:tc>
          <w:tcPr>
            <w:tcW w:w="0" w:type="auto"/>
            <w:tcBorders>
              <w:top w:val="single" w:sz="4" w:space="0" w:color="000000" w:themeColor="text1"/>
              <w:bottom w:val="single" w:sz="4" w:space="0" w:color="000000" w:themeColor="text1"/>
            </w:tcBorders>
          </w:tcPr>
          <w:p w14:paraId="4E52AB6A" w14:textId="77777777" w:rsidR="00754317" w:rsidRDefault="00754317" w:rsidP="00DE04B0">
            <w:pPr>
              <w:widowControl w:val="0"/>
              <w:rPr>
                <w:rFonts w:ascii="Times New Roman" w:hAnsi="Times New Roman" w:cs="Times New Roman"/>
                <w:b/>
              </w:rPr>
            </w:pPr>
          </w:p>
        </w:tc>
        <w:tc>
          <w:tcPr>
            <w:tcW w:w="0" w:type="auto"/>
            <w:tcBorders>
              <w:top w:val="single" w:sz="4" w:space="0" w:color="000000" w:themeColor="text1"/>
              <w:bottom w:val="single" w:sz="4" w:space="0" w:color="000000" w:themeColor="text1"/>
            </w:tcBorders>
          </w:tcPr>
          <w:p w14:paraId="5486F1F9"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p-value </w:t>
            </w:r>
          </w:p>
        </w:tc>
      </w:tr>
      <w:tr w:rsidR="00754317" w:rsidRPr="00680A5A" w14:paraId="60AEA17B" w14:textId="77777777" w:rsidTr="00DE04B0">
        <w:tc>
          <w:tcPr>
            <w:tcW w:w="0" w:type="auto"/>
            <w:tcBorders>
              <w:top w:val="single" w:sz="4" w:space="0" w:color="000000" w:themeColor="text1"/>
            </w:tcBorders>
          </w:tcPr>
          <w:p w14:paraId="3F1F65BC" w14:textId="77777777" w:rsidR="00754317" w:rsidRPr="00680A5A" w:rsidRDefault="00754317" w:rsidP="00DE04B0">
            <w:pPr>
              <w:widowControl w:val="0"/>
              <w:jc w:val="both"/>
              <w:rPr>
                <w:rFonts w:ascii="Times New Roman" w:hAnsi="Times New Roman" w:cs="Times New Roman"/>
                <w:b/>
              </w:rPr>
            </w:pPr>
          </w:p>
        </w:tc>
        <w:tc>
          <w:tcPr>
            <w:tcW w:w="0" w:type="auto"/>
            <w:tcBorders>
              <w:top w:val="single" w:sz="4" w:space="0" w:color="000000" w:themeColor="text1"/>
            </w:tcBorders>
          </w:tcPr>
          <w:p w14:paraId="328EA993" w14:textId="77777777" w:rsidR="00754317" w:rsidRPr="00680A5A" w:rsidRDefault="00754317" w:rsidP="00DE04B0">
            <w:pPr>
              <w:widowControl w:val="0"/>
              <w:jc w:val="center"/>
              <w:rPr>
                <w:rFonts w:ascii="Times New Roman" w:hAnsi="Times New Roman" w:cs="Times New Roman"/>
                <w:b/>
              </w:rPr>
            </w:pPr>
          </w:p>
        </w:tc>
        <w:tc>
          <w:tcPr>
            <w:tcW w:w="0" w:type="auto"/>
            <w:tcBorders>
              <w:top w:val="single" w:sz="4" w:space="0" w:color="000000" w:themeColor="text1"/>
            </w:tcBorders>
          </w:tcPr>
          <w:p w14:paraId="260C42CC" w14:textId="77777777" w:rsidR="00754317" w:rsidRPr="00680A5A" w:rsidRDefault="00754317" w:rsidP="00DE04B0">
            <w:pPr>
              <w:widowControl w:val="0"/>
              <w:jc w:val="center"/>
              <w:rPr>
                <w:rFonts w:ascii="Times New Roman" w:hAnsi="Times New Roman" w:cs="Times New Roman"/>
                <w:b/>
              </w:rPr>
            </w:pPr>
          </w:p>
        </w:tc>
        <w:tc>
          <w:tcPr>
            <w:tcW w:w="0" w:type="auto"/>
            <w:tcBorders>
              <w:top w:val="single" w:sz="4" w:space="0" w:color="000000" w:themeColor="text1"/>
            </w:tcBorders>
          </w:tcPr>
          <w:p w14:paraId="3F6B5025" w14:textId="77777777" w:rsidR="00754317" w:rsidRPr="00680A5A" w:rsidRDefault="00754317" w:rsidP="00DE04B0">
            <w:pPr>
              <w:widowControl w:val="0"/>
              <w:jc w:val="center"/>
              <w:rPr>
                <w:rFonts w:ascii="Times New Roman" w:hAnsi="Times New Roman" w:cs="Times New Roman"/>
                <w:b/>
              </w:rPr>
            </w:pPr>
          </w:p>
        </w:tc>
        <w:tc>
          <w:tcPr>
            <w:tcW w:w="0" w:type="auto"/>
            <w:tcBorders>
              <w:top w:val="single" w:sz="4" w:space="0" w:color="000000" w:themeColor="text1"/>
            </w:tcBorders>
          </w:tcPr>
          <w:p w14:paraId="12EE7296" w14:textId="77777777" w:rsidR="00754317" w:rsidRPr="00680A5A" w:rsidRDefault="00754317" w:rsidP="00DE04B0">
            <w:pPr>
              <w:widowControl w:val="0"/>
              <w:jc w:val="center"/>
              <w:rPr>
                <w:rFonts w:ascii="Times New Roman" w:hAnsi="Times New Roman" w:cs="Times New Roman"/>
                <w:b/>
              </w:rPr>
            </w:pPr>
          </w:p>
        </w:tc>
      </w:tr>
      <w:tr w:rsidR="00754317" w:rsidRPr="00680A5A" w14:paraId="1B7CB315" w14:textId="77777777" w:rsidTr="00DE04B0">
        <w:tc>
          <w:tcPr>
            <w:tcW w:w="0" w:type="auto"/>
          </w:tcPr>
          <w:p w14:paraId="2675E658"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 xml:space="preserve">Positive experiences of aging </w:t>
            </w:r>
          </w:p>
        </w:tc>
        <w:tc>
          <w:tcPr>
            <w:tcW w:w="0" w:type="auto"/>
          </w:tcPr>
          <w:p w14:paraId="14127EB6" w14:textId="77777777" w:rsidR="00754317" w:rsidRPr="001E68C1" w:rsidRDefault="00754317" w:rsidP="00DE04B0">
            <w:pPr>
              <w:widowControl w:val="0"/>
              <w:jc w:val="center"/>
              <w:rPr>
                <w:rFonts w:ascii="Times New Roman" w:hAnsi="Times New Roman" w:cs="Times New Roman"/>
                <w:bCs/>
              </w:rPr>
            </w:pPr>
            <w:r w:rsidRPr="006E3D4A">
              <w:rPr>
                <w:rFonts w:ascii="Times New Roman" w:hAnsi="Times New Roman" w:cs="Times New Roman"/>
                <w:bCs/>
              </w:rPr>
              <w:t>.715</w:t>
            </w:r>
            <w:r>
              <w:rPr>
                <w:rFonts w:ascii="Times New Roman" w:hAnsi="Times New Roman" w:cs="Times New Roman"/>
                <w:bCs/>
              </w:rPr>
              <w:t xml:space="preserve"> [</w:t>
            </w:r>
            <w:r w:rsidRPr="006E3D4A">
              <w:rPr>
                <w:rFonts w:ascii="Times New Roman" w:hAnsi="Times New Roman" w:cs="Times New Roman"/>
                <w:bCs/>
              </w:rPr>
              <w:t>.659</w:t>
            </w:r>
            <w:r>
              <w:rPr>
                <w:rFonts w:ascii="Times New Roman" w:hAnsi="Times New Roman" w:cs="Times New Roman"/>
                <w:bCs/>
              </w:rPr>
              <w:t xml:space="preserve">, </w:t>
            </w:r>
            <w:r w:rsidRPr="006E3D4A">
              <w:rPr>
                <w:rFonts w:ascii="Times New Roman" w:hAnsi="Times New Roman" w:cs="Times New Roman"/>
                <w:bCs/>
              </w:rPr>
              <w:t>.775</w:t>
            </w:r>
            <w:r>
              <w:rPr>
                <w:rFonts w:ascii="Times New Roman" w:hAnsi="Times New Roman" w:cs="Times New Roman"/>
                <w:bCs/>
              </w:rPr>
              <w:t>] ***</w:t>
            </w:r>
          </w:p>
        </w:tc>
        <w:tc>
          <w:tcPr>
            <w:tcW w:w="0" w:type="auto"/>
          </w:tcPr>
          <w:p w14:paraId="2493BD32" w14:textId="77777777" w:rsidR="00754317" w:rsidRPr="00680A5A" w:rsidRDefault="00754317" w:rsidP="00DE04B0">
            <w:pPr>
              <w:widowControl w:val="0"/>
              <w:jc w:val="center"/>
              <w:rPr>
                <w:rFonts w:ascii="Times New Roman" w:hAnsi="Times New Roman" w:cs="Times New Roman"/>
                <w:bCs/>
              </w:rPr>
            </w:pPr>
            <w:r w:rsidRPr="001E68C1">
              <w:rPr>
                <w:rFonts w:ascii="Times New Roman" w:hAnsi="Times New Roman" w:cs="Times New Roman"/>
                <w:bCs/>
              </w:rPr>
              <w:t>.655</w:t>
            </w:r>
            <w:r>
              <w:rPr>
                <w:rFonts w:ascii="Times New Roman" w:hAnsi="Times New Roman" w:cs="Times New Roman"/>
                <w:bCs/>
              </w:rPr>
              <w:t xml:space="preserve"> [</w:t>
            </w:r>
            <w:r w:rsidRPr="001E68C1">
              <w:rPr>
                <w:rFonts w:ascii="Times New Roman" w:hAnsi="Times New Roman" w:cs="Times New Roman"/>
                <w:bCs/>
              </w:rPr>
              <w:t>.575</w:t>
            </w:r>
            <w:r>
              <w:rPr>
                <w:rFonts w:ascii="Times New Roman" w:hAnsi="Times New Roman" w:cs="Times New Roman"/>
                <w:bCs/>
              </w:rPr>
              <w:t>,.</w:t>
            </w:r>
            <w:r w:rsidRPr="001E68C1">
              <w:rPr>
                <w:rFonts w:ascii="Times New Roman" w:hAnsi="Times New Roman" w:cs="Times New Roman"/>
                <w:bCs/>
              </w:rPr>
              <w:t>747</w:t>
            </w:r>
            <w:r>
              <w:rPr>
                <w:rFonts w:ascii="Times New Roman" w:hAnsi="Times New Roman" w:cs="Times New Roman"/>
                <w:bCs/>
              </w:rPr>
              <w:t>] ***</w:t>
            </w:r>
          </w:p>
        </w:tc>
        <w:tc>
          <w:tcPr>
            <w:tcW w:w="0" w:type="auto"/>
          </w:tcPr>
          <w:p w14:paraId="52CE0007" w14:textId="77777777" w:rsidR="00754317" w:rsidRDefault="00754317" w:rsidP="00DE04B0">
            <w:pPr>
              <w:widowControl w:val="0"/>
              <w:jc w:val="center"/>
              <w:rPr>
                <w:rFonts w:ascii="Times New Roman" w:hAnsi="Times New Roman" w:cs="Times New Roman"/>
                <w:bCs/>
              </w:rPr>
            </w:pPr>
          </w:p>
        </w:tc>
        <w:tc>
          <w:tcPr>
            <w:tcW w:w="0" w:type="auto"/>
          </w:tcPr>
          <w:p w14:paraId="43E3F6B7" w14:textId="77777777" w:rsidR="00754317" w:rsidRPr="00680A5A" w:rsidRDefault="00754317" w:rsidP="00DE04B0">
            <w:pPr>
              <w:widowControl w:val="0"/>
              <w:jc w:val="center"/>
              <w:rPr>
                <w:rFonts w:ascii="Times New Roman" w:hAnsi="Times New Roman" w:cs="Times New Roman"/>
                <w:bCs/>
              </w:rPr>
            </w:pPr>
            <w:r w:rsidRPr="00B25B60">
              <w:rPr>
                <w:rFonts w:ascii="Times New Roman" w:hAnsi="Times New Roman" w:cs="Times New Roman"/>
                <w:bCs/>
              </w:rPr>
              <w:t>0.268</w:t>
            </w:r>
          </w:p>
        </w:tc>
      </w:tr>
      <w:tr w:rsidR="00754317" w:rsidRPr="00680A5A" w14:paraId="7C59FC92" w14:textId="77777777" w:rsidTr="00DE04B0">
        <w:tc>
          <w:tcPr>
            <w:tcW w:w="0" w:type="auto"/>
          </w:tcPr>
          <w:p w14:paraId="19EEF5FD" w14:textId="77777777" w:rsidR="00754317" w:rsidRPr="00680A5A" w:rsidRDefault="00754317" w:rsidP="00DE04B0">
            <w:pPr>
              <w:widowControl w:val="0"/>
              <w:ind w:left="150"/>
              <w:jc w:val="both"/>
              <w:rPr>
                <w:rFonts w:ascii="Times New Roman" w:hAnsi="Times New Roman" w:cs="Times New Roman"/>
              </w:rPr>
            </w:pPr>
          </w:p>
        </w:tc>
        <w:tc>
          <w:tcPr>
            <w:tcW w:w="0" w:type="auto"/>
          </w:tcPr>
          <w:p w14:paraId="7F5F97B7" w14:textId="77777777" w:rsidR="00754317" w:rsidRPr="00680A5A" w:rsidRDefault="00754317" w:rsidP="00DE04B0">
            <w:pPr>
              <w:widowControl w:val="0"/>
              <w:jc w:val="center"/>
              <w:rPr>
                <w:rFonts w:ascii="Times New Roman" w:hAnsi="Times New Roman" w:cs="Times New Roman"/>
                <w:bCs/>
              </w:rPr>
            </w:pPr>
          </w:p>
        </w:tc>
        <w:tc>
          <w:tcPr>
            <w:tcW w:w="0" w:type="auto"/>
          </w:tcPr>
          <w:p w14:paraId="114C3926" w14:textId="77777777" w:rsidR="00754317" w:rsidRPr="00680A5A" w:rsidRDefault="00754317" w:rsidP="00DE04B0">
            <w:pPr>
              <w:widowControl w:val="0"/>
              <w:jc w:val="center"/>
              <w:rPr>
                <w:rFonts w:ascii="Times New Roman" w:hAnsi="Times New Roman" w:cs="Times New Roman"/>
                <w:bCs/>
              </w:rPr>
            </w:pPr>
          </w:p>
        </w:tc>
        <w:tc>
          <w:tcPr>
            <w:tcW w:w="0" w:type="auto"/>
          </w:tcPr>
          <w:p w14:paraId="34392F69" w14:textId="77777777" w:rsidR="00754317" w:rsidRPr="00680A5A" w:rsidRDefault="00754317" w:rsidP="00DE04B0">
            <w:pPr>
              <w:widowControl w:val="0"/>
              <w:jc w:val="center"/>
              <w:rPr>
                <w:rFonts w:ascii="Times New Roman" w:hAnsi="Times New Roman" w:cs="Times New Roman"/>
                <w:bCs/>
              </w:rPr>
            </w:pPr>
          </w:p>
        </w:tc>
        <w:tc>
          <w:tcPr>
            <w:tcW w:w="0" w:type="auto"/>
          </w:tcPr>
          <w:p w14:paraId="10DCA95D" w14:textId="77777777" w:rsidR="00754317" w:rsidRPr="00680A5A" w:rsidRDefault="00754317" w:rsidP="00DE04B0">
            <w:pPr>
              <w:widowControl w:val="0"/>
              <w:jc w:val="center"/>
              <w:rPr>
                <w:rFonts w:ascii="Times New Roman" w:hAnsi="Times New Roman" w:cs="Times New Roman"/>
                <w:bCs/>
              </w:rPr>
            </w:pPr>
          </w:p>
        </w:tc>
      </w:tr>
      <w:tr w:rsidR="00754317" w:rsidRPr="00680A5A" w14:paraId="32BFDD6F" w14:textId="77777777" w:rsidTr="00DE04B0">
        <w:tc>
          <w:tcPr>
            <w:tcW w:w="0" w:type="auto"/>
          </w:tcPr>
          <w:p w14:paraId="233B5830" w14:textId="77777777" w:rsidR="00754317" w:rsidRPr="00D42536" w:rsidRDefault="00754317" w:rsidP="00DE04B0">
            <w:pPr>
              <w:widowControl w:val="0"/>
              <w:jc w:val="both"/>
              <w:rPr>
                <w:rFonts w:ascii="Times New Roman" w:hAnsi="Times New Roman" w:cs="Times New Roman"/>
                <w:b/>
                <w:bCs/>
              </w:rPr>
            </w:pPr>
          </w:p>
        </w:tc>
        <w:tc>
          <w:tcPr>
            <w:tcW w:w="0" w:type="auto"/>
          </w:tcPr>
          <w:p w14:paraId="36B2F9B0" w14:textId="77777777" w:rsidR="00754317" w:rsidRPr="00680A5A" w:rsidRDefault="00754317" w:rsidP="00DE04B0">
            <w:pPr>
              <w:widowControl w:val="0"/>
              <w:jc w:val="center"/>
              <w:rPr>
                <w:rFonts w:ascii="Times New Roman" w:hAnsi="Times New Roman" w:cs="Times New Roman"/>
                <w:bCs/>
              </w:rPr>
            </w:pPr>
          </w:p>
        </w:tc>
        <w:tc>
          <w:tcPr>
            <w:tcW w:w="0" w:type="auto"/>
          </w:tcPr>
          <w:p w14:paraId="0B219D06" w14:textId="77777777" w:rsidR="00754317" w:rsidRPr="00680A5A" w:rsidRDefault="00754317" w:rsidP="00DE04B0">
            <w:pPr>
              <w:widowControl w:val="0"/>
              <w:jc w:val="center"/>
              <w:rPr>
                <w:rFonts w:ascii="Times New Roman" w:hAnsi="Times New Roman" w:cs="Times New Roman"/>
                <w:bCs/>
              </w:rPr>
            </w:pPr>
          </w:p>
        </w:tc>
        <w:tc>
          <w:tcPr>
            <w:tcW w:w="0" w:type="auto"/>
          </w:tcPr>
          <w:p w14:paraId="2391989E" w14:textId="77777777" w:rsidR="00754317" w:rsidRPr="00680A5A" w:rsidRDefault="00754317" w:rsidP="00DE04B0">
            <w:pPr>
              <w:widowControl w:val="0"/>
              <w:jc w:val="center"/>
              <w:rPr>
                <w:rFonts w:ascii="Times New Roman" w:hAnsi="Times New Roman" w:cs="Times New Roman"/>
                <w:bCs/>
              </w:rPr>
            </w:pPr>
          </w:p>
        </w:tc>
        <w:tc>
          <w:tcPr>
            <w:tcW w:w="0" w:type="auto"/>
          </w:tcPr>
          <w:p w14:paraId="2398AA09" w14:textId="77777777" w:rsidR="00754317" w:rsidRPr="00680A5A" w:rsidRDefault="00754317" w:rsidP="00DE04B0">
            <w:pPr>
              <w:widowControl w:val="0"/>
              <w:jc w:val="center"/>
              <w:rPr>
                <w:rFonts w:ascii="Times New Roman" w:hAnsi="Times New Roman" w:cs="Times New Roman"/>
                <w:bCs/>
              </w:rPr>
            </w:pPr>
          </w:p>
        </w:tc>
      </w:tr>
      <w:tr w:rsidR="00754317" w:rsidRPr="00680A5A" w14:paraId="51A78752" w14:textId="77777777" w:rsidTr="00DE04B0">
        <w:tc>
          <w:tcPr>
            <w:tcW w:w="0" w:type="auto"/>
          </w:tcPr>
          <w:p w14:paraId="059EADB7"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 xml:space="preserve">Women (ref=men) </w:t>
            </w:r>
          </w:p>
        </w:tc>
        <w:tc>
          <w:tcPr>
            <w:tcW w:w="0" w:type="auto"/>
          </w:tcPr>
          <w:p w14:paraId="337AF669" w14:textId="77777777" w:rsidR="00754317" w:rsidRPr="0031403F" w:rsidRDefault="00754317" w:rsidP="00DE04B0">
            <w:pPr>
              <w:widowControl w:val="0"/>
              <w:jc w:val="center"/>
              <w:rPr>
                <w:rFonts w:ascii="Times New Roman" w:hAnsi="Times New Roman" w:cs="Times New Roman"/>
                <w:bCs/>
              </w:rPr>
            </w:pPr>
            <w:r w:rsidRPr="00F06C2C">
              <w:rPr>
                <w:rFonts w:ascii="Times New Roman" w:hAnsi="Times New Roman" w:cs="Times New Roman"/>
                <w:bCs/>
              </w:rPr>
              <w:t>.775</w:t>
            </w:r>
            <w:r>
              <w:rPr>
                <w:rFonts w:ascii="Times New Roman" w:hAnsi="Times New Roman" w:cs="Times New Roman"/>
                <w:bCs/>
              </w:rPr>
              <w:t xml:space="preserve"> [</w:t>
            </w:r>
            <w:r w:rsidRPr="00F06C2C">
              <w:rPr>
                <w:rFonts w:ascii="Times New Roman" w:hAnsi="Times New Roman" w:cs="Times New Roman"/>
                <w:bCs/>
              </w:rPr>
              <w:t>.494</w:t>
            </w:r>
            <w:r>
              <w:rPr>
                <w:rFonts w:ascii="Times New Roman" w:hAnsi="Times New Roman" w:cs="Times New Roman"/>
                <w:bCs/>
              </w:rPr>
              <w:t xml:space="preserve">, </w:t>
            </w:r>
            <w:r w:rsidRPr="00F06C2C">
              <w:rPr>
                <w:rFonts w:ascii="Times New Roman" w:hAnsi="Times New Roman" w:cs="Times New Roman"/>
                <w:bCs/>
              </w:rPr>
              <w:t>1.217</w:t>
            </w:r>
            <w:r>
              <w:rPr>
                <w:rFonts w:ascii="Times New Roman" w:hAnsi="Times New Roman" w:cs="Times New Roman"/>
                <w:bCs/>
              </w:rPr>
              <w:t>]</w:t>
            </w:r>
          </w:p>
        </w:tc>
        <w:tc>
          <w:tcPr>
            <w:tcW w:w="0" w:type="auto"/>
          </w:tcPr>
          <w:p w14:paraId="0F4BE513" w14:textId="77777777" w:rsidR="00754317" w:rsidRPr="00680A5A" w:rsidRDefault="00754317" w:rsidP="00DE04B0">
            <w:pPr>
              <w:widowControl w:val="0"/>
              <w:jc w:val="center"/>
              <w:rPr>
                <w:rFonts w:ascii="Times New Roman" w:hAnsi="Times New Roman" w:cs="Times New Roman"/>
                <w:bCs/>
              </w:rPr>
            </w:pPr>
            <w:r w:rsidRPr="0031403F">
              <w:rPr>
                <w:rFonts w:ascii="Times New Roman" w:hAnsi="Times New Roman" w:cs="Times New Roman"/>
                <w:bCs/>
              </w:rPr>
              <w:t>1.047</w:t>
            </w:r>
            <w:r>
              <w:rPr>
                <w:rFonts w:ascii="Times New Roman" w:hAnsi="Times New Roman" w:cs="Times New Roman"/>
                <w:bCs/>
              </w:rPr>
              <w:t xml:space="preserve"> [</w:t>
            </w:r>
            <w:r w:rsidRPr="0031403F">
              <w:rPr>
                <w:rFonts w:ascii="Times New Roman" w:hAnsi="Times New Roman" w:cs="Times New Roman"/>
                <w:bCs/>
              </w:rPr>
              <w:t>.485</w:t>
            </w:r>
            <w:r>
              <w:rPr>
                <w:rFonts w:ascii="Times New Roman" w:hAnsi="Times New Roman" w:cs="Times New Roman"/>
                <w:bCs/>
              </w:rPr>
              <w:t xml:space="preserve">, </w:t>
            </w:r>
            <w:r w:rsidRPr="0031403F">
              <w:rPr>
                <w:rFonts w:ascii="Times New Roman" w:hAnsi="Times New Roman" w:cs="Times New Roman"/>
                <w:bCs/>
              </w:rPr>
              <w:t>2.26</w:t>
            </w:r>
            <w:r>
              <w:rPr>
                <w:rFonts w:ascii="Times New Roman" w:hAnsi="Times New Roman" w:cs="Times New Roman"/>
                <w:bCs/>
              </w:rPr>
              <w:t>1]</w:t>
            </w:r>
          </w:p>
        </w:tc>
        <w:tc>
          <w:tcPr>
            <w:tcW w:w="0" w:type="auto"/>
          </w:tcPr>
          <w:p w14:paraId="6D9FD5F4" w14:textId="77777777" w:rsidR="00754317" w:rsidRPr="00680A5A" w:rsidRDefault="00754317" w:rsidP="00DE04B0">
            <w:pPr>
              <w:widowControl w:val="0"/>
              <w:jc w:val="center"/>
              <w:rPr>
                <w:rFonts w:ascii="Times New Roman" w:hAnsi="Times New Roman" w:cs="Times New Roman"/>
                <w:bCs/>
              </w:rPr>
            </w:pPr>
          </w:p>
        </w:tc>
        <w:tc>
          <w:tcPr>
            <w:tcW w:w="0" w:type="auto"/>
          </w:tcPr>
          <w:p w14:paraId="27DFD97E" w14:textId="77777777" w:rsidR="00754317" w:rsidRPr="00680A5A" w:rsidRDefault="00754317" w:rsidP="00DE04B0">
            <w:pPr>
              <w:widowControl w:val="0"/>
              <w:jc w:val="center"/>
              <w:rPr>
                <w:rFonts w:ascii="Times New Roman" w:hAnsi="Times New Roman" w:cs="Times New Roman"/>
                <w:bCs/>
              </w:rPr>
            </w:pPr>
            <w:r w:rsidRPr="00DA358E">
              <w:rPr>
                <w:rFonts w:ascii="Times New Roman" w:hAnsi="Times New Roman" w:cs="Times New Roman"/>
                <w:bCs/>
              </w:rPr>
              <w:t>0.508</w:t>
            </w:r>
          </w:p>
        </w:tc>
      </w:tr>
      <w:tr w:rsidR="00754317" w:rsidRPr="00680A5A" w14:paraId="6A33A46C" w14:textId="77777777" w:rsidTr="00DE04B0">
        <w:tc>
          <w:tcPr>
            <w:tcW w:w="0" w:type="auto"/>
          </w:tcPr>
          <w:p w14:paraId="22FF38BF" w14:textId="77777777" w:rsidR="00754317" w:rsidRPr="00680A5A" w:rsidRDefault="00754317" w:rsidP="00DE04B0">
            <w:pPr>
              <w:widowControl w:val="0"/>
              <w:ind w:left="159"/>
              <w:jc w:val="both"/>
              <w:rPr>
                <w:rFonts w:ascii="Times New Roman" w:hAnsi="Times New Roman" w:cs="Times New Roman"/>
              </w:rPr>
            </w:pPr>
          </w:p>
        </w:tc>
        <w:tc>
          <w:tcPr>
            <w:tcW w:w="0" w:type="auto"/>
          </w:tcPr>
          <w:p w14:paraId="3430B6B4" w14:textId="77777777" w:rsidR="00754317" w:rsidRPr="00680A5A" w:rsidRDefault="00754317" w:rsidP="00DE04B0">
            <w:pPr>
              <w:widowControl w:val="0"/>
              <w:jc w:val="center"/>
              <w:rPr>
                <w:rFonts w:ascii="Times New Roman" w:hAnsi="Times New Roman" w:cs="Times New Roman"/>
                <w:bCs/>
              </w:rPr>
            </w:pPr>
          </w:p>
        </w:tc>
        <w:tc>
          <w:tcPr>
            <w:tcW w:w="0" w:type="auto"/>
          </w:tcPr>
          <w:p w14:paraId="4BDDDD86" w14:textId="77777777" w:rsidR="00754317" w:rsidRPr="00680A5A" w:rsidRDefault="00754317" w:rsidP="00DE04B0">
            <w:pPr>
              <w:widowControl w:val="0"/>
              <w:jc w:val="center"/>
              <w:rPr>
                <w:rFonts w:ascii="Times New Roman" w:hAnsi="Times New Roman" w:cs="Times New Roman"/>
                <w:bCs/>
              </w:rPr>
            </w:pPr>
          </w:p>
        </w:tc>
        <w:tc>
          <w:tcPr>
            <w:tcW w:w="0" w:type="auto"/>
          </w:tcPr>
          <w:p w14:paraId="1988381F" w14:textId="77777777" w:rsidR="00754317" w:rsidRPr="00680A5A" w:rsidRDefault="00754317" w:rsidP="00DE04B0">
            <w:pPr>
              <w:widowControl w:val="0"/>
              <w:jc w:val="center"/>
              <w:rPr>
                <w:rFonts w:ascii="Times New Roman" w:hAnsi="Times New Roman" w:cs="Times New Roman"/>
                <w:bCs/>
              </w:rPr>
            </w:pPr>
          </w:p>
        </w:tc>
        <w:tc>
          <w:tcPr>
            <w:tcW w:w="0" w:type="auto"/>
          </w:tcPr>
          <w:p w14:paraId="19DDB9F5" w14:textId="77777777" w:rsidR="00754317" w:rsidRPr="00680A5A" w:rsidRDefault="00754317" w:rsidP="00DE04B0">
            <w:pPr>
              <w:widowControl w:val="0"/>
              <w:jc w:val="center"/>
              <w:rPr>
                <w:rFonts w:ascii="Times New Roman" w:hAnsi="Times New Roman" w:cs="Times New Roman"/>
                <w:bCs/>
              </w:rPr>
            </w:pPr>
          </w:p>
        </w:tc>
      </w:tr>
      <w:tr w:rsidR="00754317" w:rsidRPr="00680A5A" w14:paraId="16B21574" w14:textId="77777777" w:rsidTr="00DE04B0">
        <w:tc>
          <w:tcPr>
            <w:tcW w:w="0" w:type="auto"/>
          </w:tcPr>
          <w:p w14:paraId="5A37BAD2" w14:textId="77777777" w:rsidR="00754317" w:rsidRPr="00D42536" w:rsidRDefault="00754317" w:rsidP="00DE04B0">
            <w:pPr>
              <w:widowControl w:val="0"/>
              <w:jc w:val="both"/>
              <w:rPr>
                <w:rFonts w:ascii="Times New Roman" w:hAnsi="Times New Roman" w:cs="Times New Roman"/>
                <w:b/>
                <w:bCs/>
              </w:rPr>
            </w:pPr>
          </w:p>
        </w:tc>
        <w:tc>
          <w:tcPr>
            <w:tcW w:w="0" w:type="auto"/>
          </w:tcPr>
          <w:p w14:paraId="2706E03C" w14:textId="77777777" w:rsidR="00754317" w:rsidRPr="00680A5A" w:rsidRDefault="00754317" w:rsidP="00DE04B0">
            <w:pPr>
              <w:widowControl w:val="0"/>
              <w:jc w:val="center"/>
              <w:rPr>
                <w:rFonts w:ascii="Times New Roman" w:hAnsi="Times New Roman" w:cs="Times New Roman"/>
                <w:bCs/>
              </w:rPr>
            </w:pPr>
          </w:p>
        </w:tc>
        <w:tc>
          <w:tcPr>
            <w:tcW w:w="0" w:type="auto"/>
          </w:tcPr>
          <w:p w14:paraId="4DD51E62" w14:textId="77777777" w:rsidR="00754317" w:rsidRPr="00680A5A" w:rsidRDefault="00754317" w:rsidP="00DE04B0">
            <w:pPr>
              <w:widowControl w:val="0"/>
              <w:jc w:val="center"/>
              <w:rPr>
                <w:rFonts w:ascii="Times New Roman" w:hAnsi="Times New Roman" w:cs="Times New Roman"/>
                <w:bCs/>
              </w:rPr>
            </w:pPr>
          </w:p>
        </w:tc>
        <w:tc>
          <w:tcPr>
            <w:tcW w:w="0" w:type="auto"/>
          </w:tcPr>
          <w:p w14:paraId="03FB8579" w14:textId="77777777" w:rsidR="00754317" w:rsidRPr="00680A5A" w:rsidRDefault="00754317" w:rsidP="00DE04B0">
            <w:pPr>
              <w:widowControl w:val="0"/>
              <w:jc w:val="center"/>
              <w:rPr>
                <w:rFonts w:ascii="Times New Roman" w:hAnsi="Times New Roman" w:cs="Times New Roman"/>
                <w:bCs/>
              </w:rPr>
            </w:pPr>
          </w:p>
        </w:tc>
        <w:tc>
          <w:tcPr>
            <w:tcW w:w="0" w:type="auto"/>
          </w:tcPr>
          <w:p w14:paraId="633C2DB3" w14:textId="77777777" w:rsidR="00754317" w:rsidRPr="00680A5A" w:rsidRDefault="00754317" w:rsidP="00DE04B0">
            <w:pPr>
              <w:widowControl w:val="0"/>
              <w:jc w:val="center"/>
              <w:rPr>
                <w:rFonts w:ascii="Times New Roman" w:hAnsi="Times New Roman" w:cs="Times New Roman"/>
                <w:bCs/>
              </w:rPr>
            </w:pPr>
          </w:p>
        </w:tc>
      </w:tr>
      <w:tr w:rsidR="00754317" w:rsidRPr="00680A5A" w14:paraId="7D2C1B0D" w14:textId="77777777" w:rsidTr="00DE04B0">
        <w:tc>
          <w:tcPr>
            <w:tcW w:w="0" w:type="auto"/>
          </w:tcPr>
          <w:p w14:paraId="48EDCC6C" w14:textId="77777777" w:rsidR="00754317" w:rsidRPr="00980B7D" w:rsidRDefault="00754317" w:rsidP="00DE04B0">
            <w:pPr>
              <w:widowControl w:val="0"/>
              <w:jc w:val="both"/>
              <w:rPr>
                <w:rFonts w:ascii="Times New Roman" w:hAnsi="Times New Roman" w:cs="Times New Roman"/>
                <w:b/>
                <w:bCs/>
              </w:rPr>
            </w:pPr>
            <w:r w:rsidRPr="00980B7D">
              <w:rPr>
                <w:rFonts w:ascii="Times New Roman" w:hAnsi="Times New Roman" w:cs="Times New Roman"/>
                <w:b/>
                <w:bCs/>
              </w:rPr>
              <w:t xml:space="preserve">Race </w:t>
            </w:r>
            <w:r>
              <w:rPr>
                <w:rFonts w:ascii="Times New Roman" w:hAnsi="Times New Roman" w:cs="Times New Roman"/>
                <w:b/>
                <w:bCs/>
              </w:rPr>
              <w:t>(ref=white]</w:t>
            </w:r>
          </w:p>
        </w:tc>
        <w:tc>
          <w:tcPr>
            <w:tcW w:w="0" w:type="auto"/>
          </w:tcPr>
          <w:p w14:paraId="65C8176F" w14:textId="77777777" w:rsidR="00754317" w:rsidRPr="00680A5A" w:rsidRDefault="00754317" w:rsidP="00DE04B0">
            <w:pPr>
              <w:widowControl w:val="0"/>
              <w:jc w:val="center"/>
              <w:rPr>
                <w:rFonts w:ascii="Times New Roman" w:hAnsi="Times New Roman" w:cs="Times New Roman"/>
                <w:bCs/>
              </w:rPr>
            </w:pPr>
          </w:p>
        </w:tc>
        <w:tc>
          <w:tcPr>
            <w:tcW w:w="0" w:type="auto"/>
          </w:tcPr>
          <w:p w14:paraId="4837F31C" w14:textId="77777777" w:rsidR="00754317" w:rsidRPr="00680A5A" w:rsidRDefault="00754317" w:rsidP="00DE04B0">
            <w:pPr>
              <w:widowControl w:val="0"/>
              <w:jc w:val="center"/>
              <w:rPr>
                <w:rFonts w:ascii="Times New Roman" w:hAnsi="Times New Roman" w:cs="Times New Roman"/>
                <w:bCs/>
              </w:rPr>
            </w:pPr>
          </w:p>
        </w:tc>
        <w:tc>
          <w:tcPr>
            <w:tcW w:w="0" w:type="auto"/>
          </w:tcPr>
          <w:p w14:paraId="257667B1" w14:textId="77777777" w:rsidR="00754317" w:rsidRPr="00680A5A" w:rsidRDefault="00754317" w:rsidP="00DE04B0">
            <w:pPr>
              <w:widowControl w:val="0"/>
              <w:jc w:val="center"/>
              <w:rPr>
                <w:rFonts w:ascii="Times New Roman" w:hAnsi="Times New Roman" w:cs="Times New Roman"/>
                <w:bCs/>
              </w:rPr>
            </w:pPr>
          </w:p>
        </w:tc>
        <w:tc>
          <w:tcPr>
            <w:tcW w:w="0" w:type="auto"/>
          </w:tcPr>
          <w:p w14:paraId="4A74C811" w14:textId="77777777" w:rsidR="00754317" w:rsidRPr="00680A5A" w:rsidRDefault="00754317" w:rsidP="00DE04B0">
            <w:pPr>
              <w:widowControl w:val="0"/>
              <w:jc w:val="center"/>
              <w:rPr>
                <w:rFonts w:ascii="Times New Roman" w:hAnsi="Times New Roman" w:cs="Times New Roman"/>
                <w:bCs/>
              </w:rPr>
            </w:pPr>
          </w:p>
        </w:tc>
      </w:tr>
      <w:tr w:rsidR="00754317" w:rsidRPr="00680A5A" w14:paraId="50B24183" w14:textId="77777777" w:rsidTr="00DE04B0">
        <w:tc>
          <w:tcPr>
            <w:tcW w:w="0" w:type="auto"/>
          </w:tcPr>
          <w:p w14:paraId="2016AAA0"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Non</w:t>
            </w:r>
            <w:r>
              <w:rPr>
                <w:rFonts w:ascii="Times New Roman" w:hAnsi="Times New Roman" w:cs="Times New Roman"/>
              </w:rPr>
              <w:t>-</w:t>
            </w:r>
            <w:r w:rsidRPr="00680A5A">
              <w:rPr>
                <w:rFonts w:ascii="Times New Roman" w:hAnsi="Times New Roman" w:cs="Times New Roman"/>
              </w:rPr>
              <w:t>Hispanic Black</w:t>
            </w:r>
            <w:r>
              <w:rPr>
                <w:rFonts w:ascii="Times New Roman" w:hAnsi="Times New Roman" w:cs="Times New Roman"/>
              </w:rPr>
              <w:t xml:space="preserve"> </w:t>
            </w:r>
          </w:p>
        </w:tc>
        <w:tc>
          <w:tcPr>
            <w:tcW w:w="0" w:type="auto"/>
          </w:tcPr>
          <w:p w14:paraId="209C7AFE" w14:textId="77777777" w:rsidR="00754317" w:rsidRPr="00E1612F" w:rsidRDefault="00754317" w:rsidP="00DE04B0">
            <w:pPr>
              <w:widowControl w:val="0"/>
              <w:jc w:val="center"/>
              <w:rPr>
                <w:rFonts w:ascii="Times New Roman" w:hAnsi="Times New Roman" w:cs="Times New Roman"/>
                <w:bCs/>
              </w:rPr>
            </w:pPr>
            <w:r w:rsidRPr="00BF1F84">
              <w:rPr>
                <w:rFonts w:ascii="Times New Roman" w:hAnsi="Times New Roman" w:cs="Times New Roman"/>
                <w:bCs/>
              </w:rPr>
              <w:t>1.209</w:t>
            </w:r>
            <w:r>
              <w:rPr>
                <w:rFonts w:ascii="Times New Roman" w:hAnsi="Times New Roman" w:cs="Times New Roman"/>
                <w:bCs/>
              </w:rPr>
              <w:t xml:space="preserve"> [</w:t>
            </w:r>
            <w:r w:rsidRPr="00BF1F84">
              <w:rPr>
                <w:rFonts w:ascii="Times New Roman" w:hAnsi="Times New Roman" w:cs="Times New Roman"/>
                <w:bCs/>
              </w:rPr>
              <w:t>.579</w:t>
            </w:r>
            <w:r>
              <w:rPr>
                <w:rFonts w:ascii="Times New Roman" w:hAnsi="Times New Roman" w:cs="Times New Roman"/>
                <w:bCs/>
              </w:rPr>
              <w:t xml:space="preserve">, </w:t>
            </w:r>
            <w:r w:rsidRPr="00BF1F84">
              <w:rPr>
                <w:rFonts w:ascii="Times New Roman" w:hAnsi="Times New Roman" w:cs="Times New Roman"/>
                <w:bCs/>
              </w:rPr>
              <w:t>2.522</w:t>
            </w:r>
            <w:r>
              <w:rPr>
                <w:rFonts w:ascii="Times New Roman" w:hAnsi="Times New Roman" w:cs="Times New Roman"/>
                <w:bCs/>
              </w:rPr>
              <w:t>]</w:t>
            </w:r>
          </w:p>
        </w:tc>
        <w:tc>
          <w:tcPr>
            <w:tcW w:w="0" w:type="auto"/>
          </w:tcPr>
          <w:p w14:paraId="2E2724F6" w14:textId="77777777" w:rsidR="00754317" w:rsidRPr="00680A5A" w:rsidRDefault="00754317" w:rsidP="00DE04B0">
            <w:pPr>
              <w:widowControl w:val="0"/>
              <w:jc w:val="center"/>
              <w:rPr>
                <w:rFonts w:ascii="Times New Roman" w:hAnsi="Times New Roman" w:cs="Times New Roman"/>
                <w:bCs/>
              </w:rPr>
            </w:pPr>
            <w:r w:rsidRPr="00E1612F">
              <w:rPr>
                <w:rFonts w:ascii="Times New Roman" w:hAnsi="Times New Roman" w:cs="Times New Roman"/>
                <w:bCs/>
              </w:rPr>
              <w:t>1.238</w:t>
            </w:r>
            <w:r>
              <w:rPr>
                <w:rFonts w:ascii="Times New Roman" w:hAnsi="Times New Roman" w:cs="Times New Roman"/>
                <w:bCs/>
              </w:rPr>
              <w:t xml:space="preserve"> [</w:t>
            </w:r>
            <w:r w:rsidRPr="00E1612F">
              <w:rPr>
                <w:rFonts w:ascii="Times New Roman" w:hAnsi="Times New Roman" w:cs="Times New Roman"/>
                <w:bCs/>
              </w:rPr>
              <w:t>.371</w:t>
            </w:r>
            <w:r>
              <w:rPr>
                <w:rFonts w:ascii="Times New Roman" w:hAnsi="Times New Roman" w:cs="Times New Roman"/>
                <w:bCs/>
              </w:rPr>
              <w:t xml:space="preserve">, </w:t>
            </w:r>
            <w:r w:rsidRPr="00E1612F">
              <w:rPr>
                <w:rFonts w:ascii="Times New Roman" w:hAnsi="Times New Roman" w:cs="Times New Roman"/>
                <w:bCs/>
              </w:rPr>
              <w:t>4.135</w:t>
            </w:r>
            <w:r>
              <w:rPr>
                <w:rFonts w:ascii="Times New Roman" w:hAnsi="Times New Roman" w:cs="Times New Roman"/>
                <w:bCs/>
              </w:rPr>
              <w:t>]</w:t>
            </w:r>
          </w:p>
        </w:tc>
        <w:tc>
          <w:tcPr>
            <w:tcW w:w="0" w:type="auto"/>
          </w:tcPr>
          <w:p w14:paraId="2EC1BE2C" w14:textId="77777777" w:rsidR="00754317" w:rsidRPr="00680A5A" w:rsidRDefault="00754317" w:rsidP="00DE04B0">
            <w:pPr>
              <w:widowControl w:val="0"/>
              <w:jc w:val="center"/>
              <w:rPr>
                <w:rFonts w:ascii="Times New Roman" w:hAnsi="Times New Roman" w:cs="Times New Roman"/>
                <w:bCs/>
              </w:rPr>
            </w:pPr>
          </w:p>
        </w:tc>
        <w:tc>
          <w:tcPr>
            <w:tcW w:w="0" w:type="auto"/>
          </w:tcPr>
          <w:p w14:paraId="59A9586D" w14:textId="77777777" w:rsidR="00754317" w:rsidRPr="00680A5A" w:rsidRDefault="00754317" w:rsidP="00DE04B0">
            <w:pPr>
              <w:widowControl w:val="0"/>
              <w:jc w:val="center"/>
              <w:rPr>
                <w:rFonts w:ascii="Times New Roman" w:hAnsi="Times New Roman" w:cs="Times New Roman"/>
                <w:bCs/>
              </w:rPr>
            </w:pPr>
            <w:r w:rsidRPr="00DA358E">
              <w:rPr>
                <w:rFonts w:ascii="Times New Roman" w:hAnsi="Times New Roman" w:cs="Times New Roman"/>
                <w:bCs/>
              </w:rPr>
              <w:t>0.975</w:t>
            </w:r>
          </w:p>
        </w:tc>
      </w:tr>
      <w:tr w:rsidR="00754317" w:rsidRPr="00680A5A" w14:paraId="5AA917EF" w14:textId="77777777" w:rsidTr="00DE04B0">
        <w:tc>
          <w:tcPr>
            <w:tcW w:w="0" w:type="auto"/>
          </w:tcPr>
          <w:p w14:paraId="6188185A"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Hispanic/Latino</w:t>
            </w:r>
            <w:r>
              <w:rPr>
                <w:rFonts w:ascii="Times New Roman" w:hAnsi="Times New Roman" w:cs="Times New Roman"/>
              </w:rPr>
              <w:t xml:space="preserve"> </w:t>
            </w:r>
          </w:p>
        </w:tc>
        <w:tc>
          <w:tcPr>
            <w:tcW w:w="0" w:type="auto"/>
          </w:tcPr>
          <w:p w14:paraId="3D1B25C3" w14:textId="77777777" w:rsidR="00754317" w:rsidRPr="00E1612F" w:rsidRDefault="00754317" w:rsidP="00DE04B0">
            <w:pPr>
              <w:widowControl w:val="0"/>
              <w:jc w:val="center"/>
              <w:rPr>
                <w:rFonts w:ascii="Times New Roman" w:hAnsi="Times New Roman" w:cs="Times New Roman"/>
                <w:bCs/>
              </w:rPr>
            </w:pPr>
            <w:r w:rsidRPr="00BF1F84">
              <w:rPr>
                <w:rFonts w:ascii="Times New Roman" w:hAnsi="Times New Roman" w:cs="Times New Roman"/>
                <w:bCs/>
              </w:rPr>
              <w:t>.878</w:t>
            </w:r>
            <w:r>
              <w:rPr>
                <w:rFonts w:ascii="Times New Roman" w:hAnsi="Times New Roman" w:cs="Times New Roman"/>
                <w:bCs/>
              </w:rPr>
              <w:t xml:space="preserve"> [</w:t>
            </w:r>
            <w:r w:rsidRPr="00BF1F84">
              <w:rPr>
                <w:rFonts w:ascii="Times New Roman" w:hAnsi="Times New Roman" w:cs="Times New Roman"/>
                <w:bCs/>
              </w:rPr>
              <w:t>.429</w:t>
            </w:r>
            <w:r>
              <w:rPr>
                <w:rFonts w:ascii="Times New Roman" w:hAnsi="Times New Roman" w:cs="Times New Roman"/>
                <w:bCs/>
              </w:rPr>
              <w:t xml:space="preserve">, </w:t>
            </w:r>
            <w:r w:rsidRPr="00BF1F84">
              <w:rPr>
                <w:rFonts w:ascii="Times New Roman" w:hAnsi="Times New Roman" w:cs="Times New Roman"/>
                <w:bCs/>
              </w:rPr>
              <w:t>1.797</w:t>
            </w:r>
            <w:r>
              <w:rPr>
                <w:rFonts w:ascii="Times New Roman" w:hAnsi="Times New Roman" w:cs="Times New Roman"/>
                <w:bCs/>
              </w:rPr>
              <w:t>]</w:t>
            </w:r>
          </w:p>
        </w:tc>
        <w:tc>
          <w:tcPr>
            <w:tcW w:w="0" w:type="auto"/>
          </w:tcPr>
          <w:p w14:paraId="55848759" w14:textId="77777777" w:rsidR="00754317" w:rsidRPr="00680A5A" w:rsidRDefault="00754317" w:rsidP="00DE04B0">
            <w:pPr>
              <w:widowControl w:val="0"/>
              <w:jc w:val="center"/>
              <w:rPr>
                <w:rFonts w:ascii="Times New Roman" w:hAnsi="Times New Roman" w:cs="Times New Roman"/>
                <w:bCs/>
              </w:rPr>
            </w:pPr>
            <w:r w:rsidRPr="00E1612F">
              <w:rPr>
                <w:rFonts w:ascii="Times New Roman" w:hAnsi="Times New Roman" w:cs="Times New Roman"/>
                <w:bCs/>
              </w:rPr>
              <w:t>.949</w:t>
            </w:r>
            <w:r>
              <w:rPr>
                <w:rFonts w:ascii="Times New Roman" w:hAnsi="Times New Roman" w:cs="Times New Roman"/>
                <w:bCs/>
              </w:rPr>
              <w:t xml:space="preserve"> [</w:t>
            </w:r>
            <w:r w:rsidRPr="00E1612F">
              <w:rPr>
                <w:rFonts w:ascii="Times New Roman" w:hAnsi="Times New Roman" w:cs="Times New Roman"/>
                <w:bCs/>
              </w:rPr>
              <w:t>.285</w:t>
            </w:r>
            <w:r>
              <w:rPr>
                <w:rFonts w:ascii="Times New Roman" w:hAnsi="Times New Roman" w:cs="Times New Roman"/>
                <w:bCs/>
              </w:rPr>
              <w:t xml:space="preserve">, </w:t>
            </w:r>
            <w:r w:rsidRPr="00E1612F">
              <w:rPr>
                <w:rFonts w:ascii="Times New Roman" w:hAnsi="Times New Roman" w:cs="Times New Roman"/>
                <w:bCs/>
              </w:rPr>
              <w:t>3.157</w:t>
            </w:r>
            <w:r>
              <w:rPr>
                <w:rFonts w:ascii="Times New Roman" w:hAnsi="Times New Roman" w:cs="Times New Roman"/>
                <w:bCs/>
              </w:rPr>
              <w:t>]</w:t>
            </w:r>
          </w:p>
        </w:tc>
        <w:tc>
          <w:tcPr>
            <w:tcW w:w="0" w:type="auto"/>
          </w:tcPr>
          <w:p w14:paraId="5849558B" w14:textId="77777777" w:rsidR="00754317" w:rsidRPr="00680A5A" w:rsidRDefault="00754317" w:rsidP="00DE04B0">
            <w:pPr>
              <w:widowControl w:val="0"/>
              <w:jc w:val="center"/>
              <w:rPr>
                <w:rFonts w:ascii="Times New Roman" w:hAnsi="Times New Roman" w:cs="Times New Roman"/>
                <w:bCs/>
              </w:rPr>
            </w:pPr>
          </w:p>
        </w:tc>
        <w:tc>
          <w:tcPr>
            <w:tcW w:w="0" w:type="auto"/>
          </w:tcPr>
          <w:p w14:paraId="1063AB23" w14:textId="77777777" w:rsidR="00754317" w:rsidRPr="00680A5A" w:rsidRDefault="00754317" w:rsidP="00DE04B0">
            <w:pPr>
              <w:widowControl w:val="0"/>
              <w:jc w:val="center"/>
              <w:rPr>
                <w:rFonts w:ascii="Times New Roman" w:hAnsi="Times New Roman" w:cs="Times New Roman"/>
                <w:bCs/>
              </w:rPr>
            </w:pPr>
            <w:r w:rsidRPr="00637FD8">
              <w:rPr>
                <w:rFonts w:ascii="Times New Roman" w:hAnsi="Times New Roman" w:cs="Times New Roman"/>
                <w:bCs/>
              </w:rPr>
              <w:t>0.912</w:t>
            </w:r>
          </w:p>
        </w:tc>
      </w:tr>
      <w:tr w:rsidR="00754317" w:rsidRPr="00680A5A" w14:paraId="240E13EF" w14:textId="77777777" w:rsidTr="00DE04B0">
        <w:trPr>
          <w:trHeight w:val="252"/>
        </w:trPr>
        <w:tc>
          <w:tcPr>
            <w:tcW w:w="0" w:type="auto"/>
          </w:tcPr>
          <w:p w14:paraId="24080AD6"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Other/Multiracial</w:t>
            </w:r>
            <w:r>
              <w:rPr>
                <w:rFonts w:ascii="Times New Roman" w:hAnsi="Times New Roman" w:cs="Times New Roman"/>
              </w:rPr>
              <w:t xml:space="preserve"> </w:t>
            </w:r>
          </w:p>
        </w:tc>
        <w:tc>
          <w:tcPr>
            <w:tcW w:w="0" w:type="auto"/>
          </w:tcPr>
          <w:p w14:paraId="63947381" w14:textId="77777777" w:rsidR="00754317" w:rsidRPr="00E1612F" w:rsidRDefault="00754317" w:rsidP="00DE04B0">
            <w:pPr>
              <w:widowControl w:val="0"/>
              <w:jc w:val="center"/>
              <w:rPr>
                <w:rFonts w:ascii="Times New Roman" w:hAnsi="Times New Roman" w:cs="Times New Roman"/>
                <w:bCs/>
              </w:rPr>
            </w:pPr>
            <w:r w:rsidRPr="00BF1F84">
              <w:rPr>
                <w:rFonts w:ascii="Times New Roman" w:hAnsi="Times New Roman" w:cs="Times New Roman"/>
                <w:bCs/>
              </w:rPr>
              <w:t>2.321</w:t>
            </w:r>
            <w:r>
              <w:rPr>
                <w:rFonts w:ascii="Times New Roman" w:hAnsi="Times New Roman" w:cs="Times New Roman"/>
                <w:bCs/>
              </w:rPr>
              <w:t xml:space="preserve"> [</w:t>
            </w:r>
            <w:r w:rsidRPr="00BF1F84">
              <w:rPr>
                <w:rFonts w:ascii="Times New Roman" w:hAnsi="Times New Roman" w:cs="Times New Roman"/>
                <w:bCs/>
              </w:rPr>
              <w:t>1.123</w:t>
            </w:r>
            <w:r>
              <w:rPr>
                <w:rFonts w:ascii="Times New Roman" w:hAnsi="Times New Roman" w:cs="Times New Roman"/>
                <w:bCs/>
              </w:rPr>
              <w:t xml:space="preserve">, </w:t>
            </w:r>
            <w:r w:rsidRPr="00BF1F84">
              <w:rPr>
                <w:rFonts w:ascii="Times New Roman" w:hAnsi="Times New Roman" w:cs="Times New Roman"/>
                <w:bCs/>
              </w:rPr>
              <w:t>4.797</w:t>
            </w:r>
            <w:r>
              <w:rPr>
                <w:rFonts w:ascii="Times New Roman" w:hAnsi="Times New Roman" w:cs="Times New Roman"/>
                <w:bCs/>
              </w:rPr>
              <w:t>] *</w:t>
            </w:r>
          </w:p>
        </w:tc>
        <w:tc>
          <w:tcPr>
            <w:tcW w:w="0" w:type="auto"/>
          </w:tcPr>
          <w:p w14:paraId="51200BCE" w14:textId="77777777" w:rsidR="00754317" w:rsidRPr="00680A5A" w:rsidRDefault="00754317" w:rsidP="00DE04B0">
            <w:pPr>
              <w:widowControl w:val="0"/>
              <w:jc w:val="center"/>
              <w:rPr>
                <w:rFonts w:ascii="Times New Roman" w:hAnsi="Times New Roman" w:cs="Times New Roman"/>
                <w:bCs/>
              </w:rPr>
            </w:pPr>
            <w:r w:rsidRPr="00E1612F">
              <w:rPr>
                <w:rFonts w:ascii="Times New Roman" w:hAnsi="Times New Roman" w:cs="Times New Roman"/>
                <w:bCs/>
              </w:rPr>
              <w:t>.761</w:t>
            </w:r>
            <w:r>
              <w:rPr>
                <w:rFonts w:ascii="Times New Roman" w:hAnsi="Times New Roman" w:cs="Times New Roman"/>
                <w:bCs/>
              </w:rPr>
              <w:t xml:space="preserve"> [</w:t>
            </w:r>
            <w:r w:rsidRPr="00E1612F">
              <w:rPr>
                <w:rFonts w:ascii="Times New Roman" w:hAnsi="Times New Roman" w:cs="Times New Roman"/>
                <w:bCs/>
              </w:rPr>
              <w:t>.150</w:t>
            </w:r>
            <w:r>
              <w:rPr>
                <w:rFonts w:ascii="Times New Roman" w:hAnsi="Times New Roman" w:cs="Times New Roman"/>
                <w:bCs/>
              </w:rPr>
              <w:t xml:space="preserve">, </w:t>
            </w:r>
            <w:r w:rsidRPr="00E1612F">
              <w:rPr>
                <w:rFonts w:ascii="Times New Roman" w:hAnsi="Times New Roman" w:cs="Times New Roman"/>
                <w:bCs/>
              </w:rPr>
              <w:t>3.853</w:t>
            </w:r>
            <w:r>
              <w:rPr>
                <w:rFonts w:ascii="Times New Roman" w:hAnsi="Times New Roman" w:cs="Times New Roman"/>
                <w:bCs/>
              </w:rPr>
              <w:t>]</w:t>
            </w:r>
          </w:p>
        </w:tc>
        <w:tc>
          <w:tcPr>
            <w:tcW w:w="0" w:type="auto"/>
          </w:tcPr>
          <w:p w14:paraId="5571C5E9" w14:textId="77777777" w:rsidR="00754317" w:rsidRPr="00680A5A" w:rsidRDefault="00754317" w:rsidP="00DE04B0">
            <w:pPr>
              <w:widowControl w:val="0"/>
              <w:jc w:val="center"/>
              <w:rPr>
                <w:rFonts w:ascii="Times New Roman" w:hAnsi="Times New Roman" w:cs="Times New Roman"/>
                <w:bCs/>
              </w:rPr>
            </w:pPr>
          </w:p>
        </w:tc>
        <w:tc>
          <w:tcPr>
            <w:tcW w:w="0" w:type="auto"/>
          </w:tcPr>
          <w:p w14:paraId="08C260F4" w14:textId="77777777" w:rsidR="00754317" w:rsidRPr="008A726A" w:rsidRDefault="00754317" w:rsidP="00DE04B0">
            <w:pPr>
              <w:jc w:val="center"/>
              <w:rPr>
                <w:rFonts w:ascii="Times New Roman" w:hAnsi="Times New Roman" w:cs="Times New Roman"/>
                <w:color w:val="000000"/>
              </w:rPr>
            </w:pPr>
            <w:r w:rsidRPr="008A726A">
              <w:rPr>
                <w:rFonts w:ascii="Times New Roman" w:hAnsi="Times New Roman" w:cs="Times New Roman"/>
                <w:color w:val="000000"/>
              </w:rPr>
              <w:t>0.218</w:t>
            </w:r>
          </w:p>
        </w:tc>
      </w:tr>
      <w:tr w:rsidR="00754317" w:rsidRPr="00680A5A" w14:paraId="00A3ADB0" w14:textId="77777777" w:rsidTr="00DE04B0">
        <w:tc>
          <w:tcPr>
            <w:tcW w:w="0" w:type="auto"/>
          </w:tcPr>
          <w:p w14:paraId="4B1F8081" w14:textId="77777777" w:rsidR="00754317" w:rsidRPr="00680A5A" w:rsidRDefault="00754317" w:rsidP="00DE04B0">
            <w:pPr>
              <w:widowControl w:val="0"/>
              <w:jc w:val="both"/>
              <w:rPr>
                <w:rFonts w:ascii="Times New Roman" w:hAnsi="Times New Roman" w:cs="Times New Roman"/>
              </w:rPr>
            </w:pPr>
          </w:p>
        </w:tc>
        <w:tc>
          <w:tcPr>
            <w:tcW w:w="0" w:type="auto"/>
          </w:tcPr>
          <w:p w14:paraId="1291B60C" w14:textId="77777777" w:rsidR="00754317" w:rsidRPr="00680A5A" w:rsidRDefault="00754317" w:rsidP="00DE04B0">
            <w:pPr>
              <w:widowControl w:val="0"/>
              <w:jc w:val="center"/>
              <w:rPr>
                <w:rFonts w:ascii="Times New Roman" w:hAnsi="Times New Roman" w:cs="Times New Roman"/>
                <w:bCs/>
              </w:rPr>
            </w:pPr>
          </w:p>
        </w:tc>
        <w:tc>
          <w:tcPr>
            <w:tcW w:w="0" w:type="auto"/>
          </w:tcPr>
          <w:p w14:paraId="7B01B463" w14:textId="77777777" w:rsidR="00754317" w:rsidRPr="00680A5A" w:rsidRDefault="00754317" w:rsidP="00DE04B0">
            <w:pPr>
              <w:widowControl w:val="0"/>
              <w:jc w:val="center"/>
              <w:rPr>
                <w:rFonts w:ascii="Times New Roman" w:hAnsi="Times New Roman" w:cs="Times New Roman"/>
                <w:bCs/>
              </w:rPr>
            </w:pPr>
          </w:p>
        </w:tc>
        <w:tc>
          <w:tcPr>
            <w:tcW w:w="0" w:type="auto"/>
          </w:tcPr>
          <w:p w14:paraId="0B72257E" w14:textId="77777777" w:rsidR="00754317" w:rsidRPr="00680A5A" w:rsidRDefault="00754317" w:rsidP="00DE04B0">
            <w:pPr>
              <w:widowControl w:val="0"/>
              <w:jc w:val="center"/>
              <w:rPr>
                <w:rFonts w:ascii="Times New Roman" w:hAnsi="Times New Roman" w:cs="Times New Roman"/>
                <w:bCs/>
              </w:rPr>
            </w:pPr>
          </w:p>
        </w:tc>
        <w:tc>
          <w:tcPr>
            <w:tcW w:w="0" w:type="auto"/>
          </w:tcPr>
          <w:p w14:paraId="3514F910" w14:textId="77777777" w:rsidR="00754317" w:rsidRPr="00680A5A" w:rsidRDefault="00754317" w:rsidP="00DE04B0">
            <w:pPr>
              <w:widowControl w:val="0"/>
              <w:jc w:val="center"/>
              <w:rPr>
                <w:rFonts w:ascii="Times New Roman" w:hAnsi="Times New Roman" w:cs="Times New Roman"/>
                <w:bCs/>
              </w:rPr>
            </w:pPr>
          </w:p>
        </w:tc>
      </w:tr>
      <w:tr w:rsidR="00754317" w:rsidRPr="00680A5A" w14:paraId="31113561" w14:textId="77777777" w:rsidTr="00DE04B0">
        <w:tc>
          <w:tcPr>
            <w:tcW w:w="0" w:type="auto"/>
          </w:tcPr>
          <w:p w14:paraId="224AE85F" w14:textId="77777777" w:rsidR="00754317" w:rsidRPr="00680A5A" w:rsidRDefault="00754317" w:rsidP="00DE04B0">
            <w:pPr>
              <w:widowControl w:val="0"/>
              <w:jc w:val="both"/>
              <w:rPr>
                <w:rFonts w:ascii="Times New Roman" w:hAnsi="Times New Roman" w:cs="Times New Roman"/>
              </w:rPr>
            </w:pPr>
          </w:p>
        </w:tc>
        <w:tc>
          <w:tcPr>
            <w:tcW w:w="0" w:type="auto"/>
          </w:tcPr>
          <w:p w14:paraId="2EC1372A" w14:textId="77777777" w:rsidR="00754317" w:rsidRPr="00680A5A" w:rsidRDefault="00754317" w:rsidP="00DE04B0">
            <w:pPr>
              <w:widowControl w:val="0"/>
              <w:jc w:val="center"/>
              <w:rPr>
                <w:rFonts w:ascii="Times New Roman" w:hAnsi="Times New Roman" w:cs="Times New Roman"/>
                <w:bCs/>
              </w:rPr>
            </w:pPr>
          </w:p>
        </w:tc>
        <w:tc>
          <w:tcPr>
            <w:tcW w:w="0" w:type="auto"/>
          </w:tcPr>
          <w:p w14:paraId="456E2382" w14:textId="77777777" w:rsidR="00754317" w:rsidRPr="00680A5A" w:rsidRDefault="00754317" w:rsidP="00DE04B0">
            <w:pPr>
              <w:widowControl w:val="0"/>
              <w:jc w:val="center"/>
              <w:rPr>
                <w:rFonts w:ascii="Times New Roman" w:hAnsi="Times New Roman" w:cs="Times New Roman"/>
                <w:bCs/>
              </w:rPr>
            </w:pPr>
          </w:p>
        </w:tc>
        <w:tc>
          <w:tcPr>
            <w:tcW w:w="0" w:type="auto"/>
          </w:tcPr>
          <w:p w14:paraId="2D54FADF" w14:textId="77777777" w:rsidR="00754317" w:rsidRPr="00680A5A" w:rsidRDefault="00754317" w:rsidP="00DE04B0">
            <w:pPr>
              <w:widowControl w:val="0"/>
              <w:jc w:val="center"/>
              <w:rPr>
                <w:rFonts w:ascii="Times New Roman" w:hAnsi="Times New Roman" w:cs="Times New Roman"/>
                <w:bCs/>
              </w:rPr>
            </w:pPr>
          </w:p>
        </w:tc>
        <w:tc>
          <w:tcPr>
            <w:tcW w:w="0" w:type="auto"/>
          </w:tcPr>
          <w:p w14:paraId="3029077E" w14:textId="77777777" w:rsidR="00754317" w:rsidRPr="00680A5A" w:rsidRDefault="00754317" w:rsidP="00DE04B0">
            <w:pPr>
              <w:widowControl w:val="0"/>
              <w:jc w:val="center"/>
              <w:rPr>
                <w:rFonts w:ascii="Times New Roman" w:hAnsi="Times New Roman" w:cs="Times New Roman"/>
                <w:bCs/>
              </w:rPr>
            </w:pPr>
          </w:p>
        </w:tc>
      </w:tr>
      <w:tr w:rsidR="00754317" w:rsidRPr="00680A5A" w14:paraId="3A1B2A42" w14:textId="77777777" w:rsidTr="00DE04B0">
        <w:tc>
          <w:tcPr>
            <w:tcW w:w="0" w:type="auto"/>
          </w:tcPr>
          <w:p w14:paraId="7C39A473"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Married/living with partner</w:t>
            </w:r>
          </w:p>
        </w:tc>
        <w:tc>
          <w:tcPr>
            <w:tcW w:w="0" w:type="auto"/>
          </w:tcPr>
          <w:p w14:paraId="4A66C44A" w14:textId="77777777" w:rsidR="00754317" w:rsidRPr="00AE72C3" w:rsidRDefault="00754317" w:rsidP="00DE04B0">
            <w:pPr>
              <w:widowControl w:val="0"/>
              <w:jc w:val="center"/>
              <w:rPr>
                <w:rFonts w:ascii="Times New Roman" w:hAnsi="Times New Roman" w:cs="Times New Roman"/>
                <w:bCs/>
              </w:rPr>
            </w:pPr>
            <w:r w:rsidRPr="000C73B1">
              <w:rPr>
                <w:rFonts w:ascii="Times New Roman" w:hAnsi="Times New Roman" w:cs="Times New Roman"/>
                <w:bCs/>
              </w:rPr>
              <w:t>.580</w:t>
            </w:r>
            <w:r>
              <w:rPr>
                <w:rFonts w:ascii="Times New Roman" w:hAnsi="Times New Roman" w:cs="Times New Roman"/>
                <w:bCs/>
              </w:rPr>
              <w:t xml:space="preserve"> [</w:t>
            </w:r>
            <w:r w:rsidRPr="000C73B1">
              <w:rPr>
                <w:rFonts w:ascii="Times New Roman" w:hAnsi="Times New Roman" w:cs="Times New Roman"/>
                <w:bCs/>
              </w:rPr>
              <w:t>.359</w:t>
            </w:r>
            <w:r>
              <w:rPr>
                <w:rFonts w:ascii="Times New Roman" w:hAnsi="Times New Roman" w:cs="Times New Roman"/>
                <w:bCs/>
              </w:rPr>
              <w:t>, .</w:t>
            </w:r>
            <w:r w:rsidRPr="000C73B1">
              <w:rPr>
                <w:rFonts w:ascii="Times New Roman" w:hAnsi="Times New Roman" w:cs="Times New Roman"/>
                <w:bCs/>
              </w:rPr>
              <w:t>937</w:t>
            </w:r>
            <w:r>
              <w:rPr>
                <w:rFonts w:ascii="Times New Roman" w:hAnsi="Times New Roman" w:cs="Times New Roman"/>
                <w:bCs/>
              </w:rPr>
              <w:t>] *</w:t>
            </w:r>
          </w:p>
        </w:tc>
        <w:tc>
          <w:tcPr>
            <w:tcW w:w="0" w:type="auto"/>
          </w:tcPr>
          <w:p w14:paraId="6385361A" w14:textId="77777777" w:rsidR="00754317" w:rsidRPr="00680A5A" w:rsidRDefault="00754317" w:rsidP="00DE04B0">
            <w:pPr>
              <w:widowControl w:val="0"/>
              <w:jc w:val="center"/>
              <w:rPr>
                <w:rFonts w:ascii="Times New Roman" w:hAnsi="Times New Roman" w:cs="Times New Roman"/>
                <w:bCs/>
              </w:rPr>
            </w:pPr>
            <w:r w:rsidRPr="00AE72C3">
              <w:rPr>
                <w:rFonts w:ascii="Times New Roman" w:hAnsi="Times New Roman" w:cs="Times New Roman"/>
                <w:bCs/>
              </w:rPr>
              <w:t>.612</w:t>
            </w:r>
            <w:r>
              <w:rPr>
                <w:rFonts w:ascii="Times New Roman" w:hAnsi="Times New Roman" w:cs="Times New Roman"/>
                <w:bCs/>
              </w:rPr>
              <w:t xml:space="preserve"> [</w:t>
            </w:r>
            <w:r w:rsidRPr="00AE72C3">
              <w:rPr>
                <w:rFonts w:ascii="Times New Roman" w:hAnsi="Times New Roman" w:cs="Times New Roman"/>
                <w:bCs/>
              </w:rPr>
              <w:t>.292</w:t>
            </w:r>
            <w:r>
              <w:rPr>
                <w:rFonts w:ascii="Times New Roman" w:hAnsi="Times New Roman" w:cs="Times New Roman"/>
                <w:bCs/>
              </w:rPr>
              <w:t xml:space="preserve">, </w:t>
            </w:r>
            <w:r w:rsidRPr="00AE72C3">
              <w:rPr>
                <w:rFonts w:ascii="Times New Roman" w:hAnsi="Times New Roman" w:cs="Times New Roman"/>
                <w:bCs/>
              </w:rPr>
              <w:t>1.283</w:t>
            </w:r>
            <w:r>
              <w:rPr>
                <w:rFonts w:ascii="Times New Roman" w:hAnsi="Times New Roman" w:cs="Times New Roman"/>
                <w:bCs/>
              </w:rPr>
              <w:t>]</w:t>
            </w:r>
          </w:p>
        </w:tc>
        <w:tc>
          <w:tcPr>
            <w:tcW w:w="0" w:type="auto"/>
          </w:tcPr>
          <w:p w14:paraId="087980E1" w14:textId="77777777" w:rsidR="00754317" w:rsidRPr="00680A5A" w:rsidRDefault="00754317" w:rsidP="00DE04B0">
            <w:pPr>
              <w:widowControl w:val="0"/>
              <w:jc w:val="center"/>
              <w:rPr>
                <w:rFonts w:ascii="Times New Roman" w:hAnsi="Times New Roman" w:cs="Times New Roman"/>
                <w:bCs/>
              </w:rPr>
            </w:pPr>
          </w:p>
        </w:tc>
        <w:tc>
          <w:tcPr>
            <w:tcW w:w="0" w:type="auto"/>
          </w:tcPr>
          <w:p w14:paraId="3851EDC3" w14:textId="77777777" w:rsidR="00754317" w:rsidRPr="00680A5A" w:rsidRDefault="00754317" w:rsidP="00DE04B0">
            <w:pPr>
              <w:widowControl w:val="0"/>
              <w:jc w:val="center"/>
              <w:rPr>
                <w:rFonts w:ascii="Times New Roman" w:hAnsi="Times New Roman" w:cs="Times New Roman"/>
                <w:bCs/>
              </w:rPr>
            </w:pPr>
            <w:r w:rsidRPr="00A364B5">
              <w:rPr>
                <w:rFonts w:ascii="Times New Roman" w:hAnsi="Times New Roman" w:cs="Times New Roman"/>
                <w:bCs/>
              </w:rPr>
              <w:t>0.902</w:t>
            </w:r>
          </w:p>
        </w:tc>
      </w:tr>
      <w:tr w:rsidR="00754317" w:rsidRPr="00680A5A" w14:paraId="22D3694E" w14:textId="77777777" w:rsidTr="00DE04B0">
        <w:tc>
          <w:tcPr>
            <w:tcW w:w="0" w:type="auto"/>
          </w:tcPr>
          <w:p w14:paraId="3F30E657" w14:textId="77777777" w:rsidR="00754317" w:rsidRPr="00680A5A" w:rsidRDefault="00754317" w:rsidP="00DE04B0">
            <w:pPr>
              <w:widowControl w:val="0"/>
              <w:ind w:left="159"/>
              <w:jc w:val="both"/>
              <w:rPr>
                <w:rFonts w:ascii="Times New Roman" w:hAnsi="Times New Roman" w:cs="Times New Roman"/>
              </w:rPr>
            </w:pPr>
          </w:p>
        </w:tc>
        <w:tc>
          <w:tcPr>
            <w:tcW w:w="0" w:type="auto"/>
          </w:tcPr>
          <w:p w14:paraId="52017291" w14:textId="77777777" w:rsidR="00754317" w:rsidRPr="00680A5A" w:rsidRDefault="00754317" w:rsidP="00DE04B0">
            <w:pPr>
              <w:widowControl w:val="0"/>
              <w:jc w:val="center"/>
              <w:rPr>
                <w:rFonts w:ascii="Times New Roman" w:hAnsi="Times New Roman" w:cs="Times New Roman"/>
                <w:bCs/>
              </w:rPr>
            </w:pPr>
          </w:p>
        </w:tc>
        <w:tc>
          <w:tcPr>
            <w:tcW w:w="0" w:type="auto"/>
          </w:tcPr>
          <w:p w14:paraId="1C951226" w14:textId="77777777" w:rsidR="00754317" w:rsidRPr="00680A5A" w:rsidRDefault="00754317" w:rsidP="00DE04B0">
            <w:pPr>
              <w:widowControl w:val="0"/>
              <w:jc w:val="center"/>
              <w:rPr>
                <w:rFonts w:ascii="Times New Roman" w:hAnsi="Times New Roman" w:cs="Times New Roman"/>
                <w:bCs/>
              </w:rPr>
            </w:pPr>
          </w:p>
        </w:tc>
        <w:tc>
          <w:tcPr>
            <w:tcW w:w="0" w:type="auto"/>
          </w:tcPr>
          <w:p w14:paraId="1DE5FDBE" w14:textId="77777777" w:rsidR="00754317" w:rsidRPr="00680A5A" w:rsidRDefault="00754317" w:rsidP="00DE04B0">
            <w:pPr>
              <w:widowControl w:val="0"/>
              <w:jc w:val="center"/>
              <w:rPr>
                <w:rFonts w:ascii="Times New Roman" w:hAnsi="Times New Roman" w:cs="Times New Roman"/>
                <w:bCs/>
              </w:rPr>
            </w:pPr>
          </w:p>
        </w:tc>
        <w:tc>
          <w:tcPr>
            <w:tcW w:w="0" w:type="auto"/>
          </w:tcPr>
          <w:p w14:paraId="1B4435DF" w14:textId="77777777" w:rsidR="00754317" w:rsidRPr="00680A5A" w:rsidRDefault="00754317" w:rsidP="00DE04B0">
            <w:pPr>
              <w:widowControl w:val="0"/>
              <w:jc w:val="center"/>
              <w:rPr>
                <w:rFonts w:ascii="Times New Roman" w:hAnsi="Times New Roman" w:cs="Times New Roman"/>
                <w:bCs/>
              </w:rPr>
            </w:pPr>
          </w:p>
        </w:tc>
      </w:tr>
      <w:tr w:rsidR="00754317" w:rsidRPr="00680A5A" w14:paraId="039C3FB1" w14:textId="77777777" w:rsidTr="00DE04B0">
        <w:tc>
          <w:tcPr>
            <w:tcW w:w="0" w:type="auto"/>
          </w:tcPr>
          <w:p w14:paraId="237B9F24" w14:textId="77777777" w:rsidR="00754317" w:rsidRPr="00680A5A" w:rsidRDefault="00754317" w:rsidP="00DE04B0">
            <w:pPr>
              <w:widowControl w:val="0"/>
              <w:ind w:left="159"/>
              <w:jc w:val="both"/>
              <w:rPr>
                <w:rFonts w:ascii="Times New Roman" w:hAnsi="Times New Roman" w:cs="Times New Roman"/>
              </w:rPr>
            </w:pPr>
          </w:p>
        </w:tc>
        <w:tc>
          <w:tcPr>
            <w:tcW w:w="0" w:type="auto"/>
          </w:tcPr>
          <w:p w14:paraId="5894FEB2" w14:textId="77777777" w:rsidR="00754317" w:rsidRPr="00680A5A" w:rsidRDefault="00754317" w:rsidP="00DE04B0">
            <w:pPr>
              <w:widowControl w:val="0"/>
              <w:jc w:val="center"/>
              <w:rPr>
                <w:rFonts w:ascii="Times New Roman" w:hAnsi="Times New Roman" w:cs="Times New Roman"/>
                <w:bCs/>
              </w:rPr>
            </w:pPr>
          </w:p>
        </w:tc>
        <w:tc>
          <w:tcPr>
            <w:tcW w:w="0" w:type="auto"/>
          </w:tcPr>
          <w:p w14:paraId="66FBCB9A" w14:textId="77777777" w:rsidR="00754317" w:rsidRPr="00680A5A" w:rsidRDefault="00754317" w:rsidP="00DE04B0">
            <w:pPr>
              <w:widowControl w:val="0"/>
              <w:jc w:val="center"/>
              <w:rPr>
                <w:rFonts w:ascii="Times New Roman" w:hAnsi="Times New Roman" w:cs="Times New Roman"/>
                <w:bCs/>
              </w:rPr>
            </w:pPr>
          </w:p>
        </w:tc>
        <w:tc>
          <w:tcPr>
            <w:tcW w:w="0" w:type="auto"/>
          </w:tcPr>
          <w:p w14:paraId="64BEC416" w14:textId="77777777" w:rsidR="00754317" w:rsidRPr="00680A5A" w:rsidRDefault="00754317" w:rsidP="00DE04B0">
            <w:pPr>
              <w:widowControl w:val="0"/>
              <w:jc w:val="center"/>
              <w:rPr>
                <w:rFonts w:ascii="Times New Roman" w:hAnsi="Times New Roman" w:cs="Times New Roman"/>
                <w:bCs/>
              </w:rPr>
            </w:pPr>
          </w:p>
        </w:tc>
        <w:tc>
          <w:tcPr>
            <w:tcW w:w="0" w:type="auto"/>
          </w:tcPr>
          <w:p w14:paraId="0575647A" w14:textId="77777777" w:rsidR="00754317" w:rsidRPr="00680A5A" w:rsidRDefault="00754317" w:rsidP="00DE04B0">
            <w:pPr>
              <w:widowControl w:val="0"/>
              <w:jc w:val="center"/>
              <w:rPr>
                <w:rFonts w:ascii="Times New Roman" w:hAnsi="Times New Roman" w:cs="Times New Roman"/>
                <w:bCs/>
              </w:rPr>
            </w:pPr>
          </w:p>
        </w:tc>
      </w:tr>
      <w:tr w:rsidR="00754317" w:rsidRPr="00680A5A" w14:paraId="1BC19BDA" w14:textId="77777777" w:rsidTr="00DE04B0">
        <w:tc>
          <w:tcPr>
            <w:tcW w:w="0" w:type="auto"/>
          </w:tcPr>
          <w:p w14:paraId="1C441297" w14:textId="77777777" w:rsidR="00754317" w:rsidRPr="000C73B1" w:rsidRDefault="00754317" w:rsidP="00DE04B0">
            <w:pPr>
              <w:widowControl w:val="0"/>
              <w:jc w:val="both"/>
              <w:rPr>
                <w:rFonts w:ascii="Times New Roman" w:hAnsi="Times New Roman" w:cs="Times New Roman"/>
              </w:rPr>
            </w:pPr>
            <w:r w:rsidRPr="000C73B1">
              <w:rPr>
                <w:rFonts w:ascii="Times New Roman" w:hAnsi="Times New Roman" w:cs="Times New Roman"/>
              </w:rPr>
              <w:t>Education (</w:t>
            </w:r>
            <w:r>
              <w:rPr>
                <w:rFonts w:ascii="Times New Roman" w:hAnsi="Times New Roman" w:cs="Times New Roman"/>
              </w:rPr>
              <w:t>r</w:t>
            </w:r>
            <w:r w:rsidRPr="000C73B1">
              <w:rPr>
                <w:rFonts w:ascii="Times New Roman" w:hAnsi="Times New Roman" w:cs="Times New Roman"/>
              </w:rPr>
              <w:t>ef</w:t>
            </w:r>
            <w:r>
              <w:rPr>
                <w:rFonts w:ascii="Times New Roman" w:hAnsi="Times New Roman" w:cs="Times New Roman"/>
              </w:rPr>
              <w:t>=</w:t>
            </w:r>
            <w:r w:rsidRPr="000C73B1">
              <w:rPr>
                <w:rFonts w:ascii="Times New Roman" w:hAnsi="Times New Roman" w:cs="Times New Roman"/>
              </w:rPr>
              <w:t>High School or less</w:t>
            </w:r>
            <w:r>
              <w:rPr>
                <w:rFonts w:ascii="Times New Roman" w:hAnsi="Times New Roman" w:cs="Times New Roman"/>
              </w:rPr>
              <w:t>)</w:t>
            </w:r>
          </w:p>
        </w:tc>
        <w:tc>
          <w:tcPr>
            <w:tcW w:w="0" w:type="auto"/>
          </w:tcPr>
          <w:p w14:paraId="7A89E18D" w14:textId="77777777" w:rsidR="00754317" w:rsidRPr="006E192B" w:rsidRDefault="00754317" w:rsidP="00DE04B0">
            <w:pPr>
              <w:widowControl w:val="0"/>
              <w:jc w:val="center"/>
              <w:rPr>
                <w:rFonts w:ascii="Times New Roman" w:hAnsi="Times New Roman" w:cs="Times New Roman"/>
                <w:bCs/>
              </w:rPr>
            </w:pPr>
            <w:r w:rsidRPr="00886592">
              <w:rPr>
                <w:rFonts w:ascii="Times New Roman" w:hAnsi="Times New Roman" w:cs="Times New Roman"/>
                <w:bCs/>
              </w:rPr>
              <w:t>.909</w:t>
            </w:r>
            <w:r>
              <w:rPr>
                <w:rFonts w:ascii="Times New Roman" w:hAnsi="Times New Roman" w:cs="Times New Roman"/>
                <w:bCs/>
              </w:rPr>
              <w:t xml:space="preserve"> [</w:t>
            </w:r>
            <w:r w:rsidRPr="00886592">
              <w:rPr>
                <w:rFonts w:ascii="Times New Roman" w:hAnsi="Times New Roman" w:cs="Times New Roman"/>
                <w:bCs/>
              </w:rPr>
              <w:t>.675</w:t>
            </w:r>
            <w:r>
              <w:rPr>
                <w:rFonts w:ascii="Times New Roman" w:hAnsi="Times New Roman" w:cs="Times New Roman"/>
                <w:bCs/>
              </w:rPr>
              <w:t xml:space="preserve">, </w:t>
            </w:r>
            <w:r w:rsidRPr="00886592">
              <w:rPr>
                <w:rFonts w:ascii="Times New Roman" w:hAnsi="Times New Roman" w:cs="Times New Roman"/>
                <w:bCs/>
              </w:rPr>
              <w:t>1.225</w:t>
            </w:r>
            <w:r>
              <w:rPr>
                <w:rFonts w:ascii="Times New Roman" w:hAnsi="Times New Roman" w:cs="Times New Roman"/>
                <w:bCs/>
              </w:rPr>
              <w:t>]</w:t>
            </w:r>
          </w:p>
        </w:tc>
        <w:tc>
          <w:tcPr>
            <w:tcW w:w="0" w:type="auto"/>
          </w:tcPr>
          <w:p w14:paraId="169ECEFE" w14:textId="77777777" w:rsidR="00754317" w:rsidRPr="00680A5A" w:rsidRDefault="00754317" w:rsidP="00DE04B0">
            <w:pPr>
              <w:widowControl w:val="0"/>
              <w:jc w:val="center"/>
              <w:rPr>
                <w:rFonts w:ascii="Times New Roman" w:hAnsi="Times New Roman" w:cs="Times New Roman"/>
                <w:bCs/>
              </w:rPr>
            </w:pPr>
            <w:r w:rsidRPr="006E192B">
              <w:rPr>
                <w:rFonts w:ascii="Times New Roman" w:hAnsi="Times New Roman" w:cs="Times New Roman"/>
                <w:bCs/>
              </w:rPr>
              <w:t>1.023</w:t>
            </w:r>
            <w:r>
              <w:rPr>
                <w:rFonts w:ascii="Times New Roman" w:hAnsi="Times New Roman" w:cs="Times New Roman"/>
                <w:bCs/>
              </w:rPr>
              <w:t xml:space="preserve"> [</w:t>
            </w:r>
            <w:r w:rsidRPr="006E192B">
              <w:rPr>
                <w:rFonts w:ascii="Times New Roman" w:hAnsi="Times New Roman" w:cs="Times New Roman"/>
                <w:bCs/>
              </w:rPr>
              <w:t>.629</w:t>
            </w:r>
            <w:r>
              <w:rPr>
                <w:rFonts w:ascii="Times New Roman" w:hAnsi="Times New Roman" w:cs="Times New Roman"/>
                <w:bCs/>
              </w:rPr>
              <w:t xml:space="preserve">, </w:t>
            </w:r>
            <w:r w:rsidRPr="006E192B">
              <w:rPr>
                <w:rFonts w:ascii="Times New Roman" w:hAnsi="Times New Roman" w:cs="Times New Roman"/>
                <w:bCs/>
              </w:rPr>
              <w:t>1.663</w:t>
            </w:r>
            <w:r>
              <w:rPr>
                <w:rFonts w:ascii="Times New Roman" w:hAnsi="Times New Roman" w:cs="Times New Roman"/>
                <w:bCs/>
              </w:rPr>
              <w:t>]</w:t>
            </w:r>
          </w:p>
        </w:tc>
        <w:tc>
          <w:tcPr>
            <w:tcW w:w="0" w:type="auto"/>
          </w:tcPr>
          <w:p w14:paraId="6577A7FC" w14:textId="77777777" w:rsidR="00754317" w:rsidRPr="00680A5A" w:rsidRDefault="00754317" w:rsidP="00DE04B0">
            <w:pPr>
              <w:widowControl w:val="0"/>
              <w:jc w:val="center"/>
              <w:rPr>
                <w:rFonts w:ascii="Times New Roman" w:hAnsi="Times New Roman" w:cs="Times New Roman"/>
                <w:bCs/>
              </w:rPr>
            </w:pPr>
          </w:p>
        </w:tc>
        <w:tc>
          <w:tcPr>
            <w:tcW w:w="0" w:type="auto"/>
          </w:tcPr>
          <w:p w14:paraId="3A7453DA" w14:textId="77777777" w:rsidR="00754317" w:rsidRPr="00680A5A" w:rsidRDefault="00754317" w:rsidP="00DE04B0">
            <w:pPr>
              <w:widowControl w:val="0"/>
              <w:jc w:val="center"/>
              <w:rPr>
                <w:rFonts w:ascii="Times New Roman" w:hAnsi="Times New Roman" w:cs="Times New Roman"/>
                <w:bCs/>
              </w:rPr>
            </w:pPr>
            <w:r w:rsidRPr="00AF5CEC">
              <w:rPr>
                <w:rFonts w:ascii="Times New Roman" w:hAnsi="Times New Roman" w:cs="Times New Roman"/>
                <w:bCs/>
              </w:rPr>
              <w:t>0.685</w:t>
            </w:r>
          </w:p>
        </w:tc>
      </w:tr>
      <w:tr w:rsidR="00754317" w:rsidRPr="00680A5A" w14:paraId="73FB5409" w14:textId="77777777" w:rsidTr="00DE04B0">
        <w:tc>
          <w:tcPr>
            <w:tcW w:w="0" w:type="auto"/>
          </w:tcPr>
          <w:p w14:paraId="6D84C2E0" w14:textId="77777777" w:rsidR="00754317" w:rsidRPr="00680A5A" w:rsidRDefault="00754317" w:rsidP="00DE04B0">
            <w:pPr>
              <w:widowControl w:val="0"/>
              <w:jc w:val="both"/>
              <w:rPr>
                <w:rFonts w:ascii="Times New Roman" w:hAnsi="Times New Roman" w:cs="Times New Roman"/>
              </w:rPr>
            </w:pPr>
          </w:p>
        </w:tc>
        <w:tc>
          <w:tcPr>
            <w:tcW w:w="0" w:type="auto"/>
          </w:tcPr>
          <w:p w14:paraId="1934EC8F" w14:textId="77777777" w:rsidR="00754317" w:rsidRPr="00680A5A" w:rsidRDefault="00754317" w:rsidP="00DE04B0">
            <w:pPr>
              <w:widowControl w:val="0"/>
              <w:jc w:val="center"/>
              <w:rPr>
                <w:rFonts w:ascii="Times New Roman" w:hAnsi="Times New Roman" w:cs="Times New Roman"/>
                <w:bCs/>
              </w:rPr>
            </w:pPr>
          </w:p>
        </w:tc>
        <w:tc>
          <w:tcPr>
            <w:tcW w:w="0" w:type="auto"/>
          </w:tcPr>
          <w:p w14:paraId="1E63F40E" w14:textId="77777777" w:rsidR="00754317" w:rsidRPr="00680A5A" w:rsidRDefault="00754317" w:rsidP="00DE04B0">
            <w:pPr>
              <w:widowControl w:val="0"/>
              <w:jc w:val="center"/>
              <w:rPr>
                <w:rFonts w:ascii="Times New Roman" w:hAnsi="Times New Roman" w:cs="Times New Roman"/>
                <w:bCs/>
              </w:rPr>
            </w:pPr>
          </w:p>
        </w:tc>
        <w:tc>
          <w:tcPr>
            <w:tcW w:w="0" w:type="auto"/>
          </w:tcPr>
          <w:p w14:paraId="7B968936" w14:textId="77777777" w:rsidR="00754317" w:rsidRPr="00680A5A" w:rsidRDefault="00754317" w:rsidP="00DE04B0">
            <w:pPr>
              <w:widowControl w:val="0"/>
              <w:jc w:val="center"/>
              <w:rPr>
                <w:rFonts w:ascii="Times New Roman" w:hAnsi="Times New Roman" w:cs="Times New Roman"/>
                <w:bCs/>
              </w:rPr>
            </w:pPr>
          </w:p>
        </w:tc>
        <w:tc>
          <w:tcPr>
            <w:tcW w:w="0" w:type="auto"/>
          </w:tcPr>
          <w:p w14:paraId="591ACB6F" w14:textId="77777777" w:rsidR="00754317" w:rsidRPr="00680A5A" w:rsidRDefault="00754317" w:rsidP="00DE04B0">
            <w:pPr>
              <w:widowControl w:val="0"/>
              <w:jc w:val="center"/>
              <w:rPr>
                <w:rFonts w:ascii="Times New Roman" w:hAnsi="Times New Roman" w:cs="Times New Roman"/>
                <w:bCs/>
              </w:rPr>
            </w:pPr>
          </w:p>
        </w:tc>
      </w:tr>
      <w:tr w:rsidR="00754317" w:rsidRPr="00680A5A" w14:paraId="006AD15E" w14:textId="77777777" w:rsidTr="00DE04B0">
        <w:tc>
          <w:tcPr>
            <w:tcW w:w="0" w:type="auto"/>
          </w:tcPr>
          <w:p w14:paraId="0BD3E0FF"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Employed</w:t>
            </w:r>
          </w:p>
        </w:tc>
        <w:tc>
          <w:tcPr>
            <w:tcW w:w="0" w:type="auto"/>
          </w:tcPr>
          <w:p w14:paraId="5A6B56B3" w14:textId="77777777" w:rsidR="00754317" w:rsidRPr="006E192B" w:rsidRDefault="00754317" w:rsidP="00DE04B0">
            <w:pPr>
              <w:widowControl w:val="0"/>
              <w:jc w:val="center"/>
              <w:rPr>
                <w:rFonts w:ascii="Times New Roman" w:hAnsi="Times New Roman" w:cs="Times New Roman"/>
                <w:bCs/>
              </w:rPr>
            </w:pPr>
            <w:r w:rsidRPr="00886592">
              <w:rPr>
                <w:rFonts w:ascii="Times New Roman" w:hAnsi="Times New Roman" w:cs="Times New Roman"/>
                <w:bCs/>
              </w:rPr>
              <w:t>.686</w:t>
            </w:r>
            <w:r>
              <w:rPr>
                <w:rFonts w:ascii="Times New Roman" w:hAnsi="Times New Roman" w:cs="Times New Roman"/>
                <w:bCs/>
              </w:rPr>
              <w:t xml:space="preserve"> [</w:t>
            </w:r>
            <w:r w:rsidRPr="00886592">
              <w:rPr>
                <w:rFonts w:ascii="Times New Roman" w:hAnsi="Times New Roman" w:cs="Times New Roman"/>
                <w:bCs/>
              </w:rPr>
              <w:t>.428</w:t>
            </w:r>
            <w:r>
              <w:rPr>
                <w:rFonts w:ascii="Times New Roman" w:hAnsi="Times New Roman" w:cs="Times New Roman"/>
                <w:bCs/>
              </w:rPr>
              <w:t xml:space="preserve">, </w:t>
            </w:r>
            <w:r w:rsidRPr="00886592">
              <w:rPr>
                <w:rFonts w:ascii="Times New Roman" w:hAnsi="Times New Roman" w:cs="Times New Roman"/>
                <w:bCs/>
              </w:rPr>
              <w:t>1.099</w:t>
            </w:r>
            <w:r>
              <w:rPr>
                <w:rFonts w:ascii="Times New Roman" w:hAnsi="Times New Roman" w:cs="Times New Roman"/>
                <w:bCs/>
              </w:rPr>
              <w:t>]</w:t>
            </w:r>
          </w:p>
        </w:tc>
        <w:tc>
          <w:tcPr>
            <w:tcW w:w="0" w:type="auto"/>
          </w:tcPr>
          <w:p w14:paraId="62E9F67A" w14:textId="77777777" w:rsidR="00754317" w:rsidRPr="00680A5A" w:rsidRDefault="00754317" w:rsidP="00DE04B0">
            <w:pPr>
              <w:widowControl w:val="0"/>
              <w:jc w:val="center"/>
              <w:rPr>
                <w:rFonts w:ascii="Times New Roman" w:hAnsi="Times New Roman" w:cs="Times New Roman"/>
                <w:bCs/>
              </w:rPr>
            </w:pPr>
            <w:r w:rsidRPr="006E192B">
              <w:rPr>
                <w:rFonts w:ascii="Times New Roman" w:hAnsi="Times New Roman" w:cs="Times New Roman"/>
                <w:bCs/>
              </w:rPr>
              <w:t>.717</w:t>
            </w:r>
            <w:r>
              <w:rPr>
                <w:rFonts w:ascii="Times New Roman" w:hAnsi="Times New Roman" w:cs="Times New Roman"/>
                <w:bCs/>
              </w:rPr>
              <w:t xml:space="preserve"> [</w:t>
            </w:r>
            <w:r w:rsidRPr="006E192B">
              <w:rPr>
                <w:rFonts w:ascii="Times New Roman" w:hAnsi="Times New Roman" w:cs="Times New Roman"/>
                <w:bCs/>
              </w:rPr>
              <w:t>.279</w:t>
            </w:r>
            <w:r>
              <w:rPr>
                <w:rFonts w:ascii="Times New Roman" w:hAnsi="Times New Roman" w:cs="Times New Roman"/>
                <w:bCs/>
              </w:rPr>
              <w:t xml:space="preserve">, </w:t>
            </w:r>
            <w:r w:rsidRPr="006E192B">
              <w:rPr>
                <w:rFonts w:ascii="Times New Roman" w:hAnsi="Times New Roman" w:cs="Times New Roman"/>
                <w:bCs/>
              </w:rPr>
              <w:t>1.847</w:t>
            </w:r>
            <w:r>
              <w:rPr>
                <w:rFonts w:ascii="Times New Roman" w:hAnsi="Times New Roman" w:cs="Times New Roman"/>
                <w:bCs/>
              </w:rPr>
              <w:t>]</w:t>
            </w:r>
          </w:p>
        </w:tc>
        <w:tc>
          <w:tcPr>
            <w:tcW w:w="0" w:type="auto"/>
          </w:tcPr>
          <w:p w14:paraId="44A1A446" w14:textId="77777777" w:rsidR="00754317" w:rsidRPr="00680A5A" w:rsidRDefault="00754317" w:rsidP="00DE04B0">
            <w:pPr>
              <w:widowControl w:val="0"/>
              <w:jc w:val="center"/>
              <w:rPr>
                <w:rFonts w:ascii="Times New Roman" w:hAnsi="Times New Roman" w:cs="Times New Roman"/>
                <w:bCs/>
              </w:rPr>
            </w:pPr>
          </w:p>
        </w:tc>
        <w:tc>
          <w:tcPr>
            <w:tcW w:w="0" w:type="auto"/>
          </w:tcPr>
          <w:p w14:paraId="0827F83C" w14:textId="77777777" w:rsidR="00754317" w:rsidRPr="00680A5A" w:rsidRDefault="00754317" w:rsidP="00DE04B0">
            <w:pPr>
              <w:widowControl w:val="0"/>
              <w:jc w:val="center"/>
              <w:rPr>
                <w:rFonts w:ascii="Times New Roman" w:hAnsi="Times New Roman" w:cs="Times New Roman"/>
                <w:bCs/>
              </w:rPr>
            </w:pPr>
            <w:r w:rsidRPr="00A364B5">
              <w:rPr>
                <w:rFonts w:ascii="Times New Roman" w:hAnsi="Times New Roman" w:cs="Times New Roman"/>
                <w:bCs/>
              </w:rPr>
              <w:t>0.932</w:t>
            </w:r>
          </w:p>
        </w:tc>
      </w:tr>
      <w:tr w:rsidR="00754317" w:rsidRPr="00680A5A" w14:paraId="7A2C27D2" w14:textId="77777777" w:rsidTr="00DE04B0">
        <w:tc>
          <w:tcPr>
            <w:tcW w:w="0" w:type="auto"/>
          </w:tcPr>
          <w:p w14:paraId="1CEEC623" w14:textId="77777777" w:rsidR="00754317" w:rsidRPr="00680A5A" w:rsidRDefault="00754317" w:rsidP="00DE04B0">
            <w:pPr>
              <w:widowControl w:val="0"/>
              <w:ind w:left="150"/>
              <w:jc w:val="both"/>
              <w:rPr>
                <w:rFonts w:ascii="Times New Roman" w:hAnsi="Times New Roman" w:cs="Times New Roman"/>
              </w:rPr>
            </w:pPr>
          </w:p>
        </w:tc>
        <w:tc>
          <w:tcPr>
            <w:tcW w:w="0" w:type="auto"/>
          </w:tcPr>
          <w:p w14:paraId="0F33EF08" w14:textId="77777777" w:rsidR="00754317" w:rsidRPr="00680A5A" w:rsidRDefault="00754317" w:rsidP="00DE04B0">
            <w:pPr>
              <w:widowControl w:val="0"/>
              <w:jc w:val="center"/>
              <w:rPr>
                <w:rFonts w:ascii="Times New Roman" w:hAnsi="Times New Roman" w:cs="Times New Roman"/>
                <w:bCs/>
              </w:rPr>
            </w:pPr>
          </w:p>
        </w:tc>
        <w:tc>
          <w:tcPr>
            <w:tcW w:w="0" w:type="auto"/>
          </w:tcPr>
          <w:p w14:paraId="5665BB5E" w14:textId="77777777" w:rsidR="00754317" w:rsidRPr="00680A5A" w:rsidRDefault="00754317" w:rsidP="00DE04B0">
            <w:pPr>
              <w:widowControl w:val="0"/>
              <w:jc w:val="center"/>
              <w:rPr>
                <w:rFonts w:ascii="Times New Roman" w:hAnsi="Times New Roman" w:cs="Times New Roman"/>
                <w:bCs/>
              </w:rPr>
            </w:pPr>
          </w:p>
        </w:tc>
        <w:tc>
          <w:tcPr>
            <w:tcW w:w="0" w:type="auto"/>
          </w:tcPr>
          <w:p w14:paraId="17D1E2D9" w14:textId="77777777" w:rsidR="00754317" w:rsidRPr="00680A5A" w:rsidRDefault="00754317" w:rsidP="00DE04B0">
            <w:pPr>
              <w:widowControl w:val="0"/>
              <w:jc w:val="center"/>
              <w:rPr>
                <w:rFonts w:ascii="Times New Roman" w:hAnsi="Times New Roman" w:cs="Times New Roman"/>
                <w:bCs/>
              </w:rPr>
            </w:pPr>
          </w:p>
        </w:tc>
        <w:tc>
          <w:tcPr>
            <w:tcW w:w="0" w:type="auto"/>
          </w:tcPr>
          <w:p w14:paraId="69F86AF5" w14:textId="77777777" w:rsidR="00754317" w:rsidRPr="00680A5A" w:rsidRDefault="00754317" w:rsidP="00DE04B0">
            <w:pPr>
              <w:widowControl w:val="0"/>
              <w:jc w:val="center"/>
              <w:rPr>
                <w:rFonts w:ascii="Times New Roman" w:hAnsi="Times New Roman" w:cs="Times New Roman"/>
                <w:bCs/>
              </w:rPr>
            </w:pPr>
          </w:p>
        </w:tc>
      </w:tr>
      <w:tr w:rsidR="00754317" w:rsidRPr="00680A5A" w14:paraId="7F9F1931" w14:textId="77777777" w:rsidTr="00DE04B0">
        <w:tc>
          <w:tcPr>
            <w:tcW w:w="0" w:type="auto"/>
          </w:tcPr>
          <w:p w14:paraId="0B0095EF" w14:textId="77777777" w:rsidR="00754317" w:rsidRPr="00680A5A" w:rsidRDefault="00754317" w:rsidP="00DE04B0">
            <w:pPr>
              <w:widowControl w:val="0"/>
              <w:ind w:left="150"/>
              <w:jc w:val="both"/>
              <w:rPr>
                <w:rFonts w:ascii="Times New Roman" w:hAnsi="Times New Roman" w:cs="Times New Roman"/>
              </w:rPr>
            </w:pPr>
          </w:p>
        </w:tc>
        <w:tc>
          <w:tcPr>
            <w:tcW w:w="0" w:type="auto"/>
          </w:tcPr>
          <w:p w14:paraId="3084A201" w14:textId="77777777" w:rsidR="00754317" w:rsidRPr="00680A5A" w:rsidRDefault="00754317" w:rsidP="00DE04B0">
            <w:pPr>
              <w:widowControl w:val="0"/>
              <w:jc w:val="center"/>
              <w:rPr>
                <w:rFonts w:ascii="Times New Roman" w:hAnsi="Times New Roman" w:cs="Times New Roman"/>
                <w:bCs/>
              </w:rPr>
            </w:pPr>
          </w:p>
        </w:tc>
        <w:tc>
          <w:tcPr>
            <w:tcW w:w="0" w:type="auto"/>
          </w:tcPr>
          <w:p w14:paraId="6B47D255" w14:textId="77777777" w:rsidR="00754317" w:rsidRPr="00680A5A" w:rsidRDefault="00754317" w:rsidP="00DE04B0">
            <w:pPr>
              <w:widowControl w:val="0"/>
              <w:jc w:val="center"/>
              <w:rPr>
                <w:rFonts w:ascii="Times New Roman" w:hAnsi="Times New Roman" w:cs="Times New Roman"/>
                <w:bCs/>
              </w:rPr>
            </w:pPr>
          </w:p>
        </w:tc>
        <w:tc>
          <w:tcPr>
            <w:tcW w:w="0" w:type="auto"/>
          </w:tcPr>
          <w:p w14:paraId="3D5CFC24" w14:textId="77777777" w:rsidR="00754317" w:rsidRPr="00680A5A" w:rsidRDefault="00754317" w:rsidP="00DE04B0">
            <w:pPr>
              <w:widowControl w:val="0"/>
              <w:jc w:val="center"/>
              <w:rPr>
                <w:rFonts w:ascii="Times New Roman" w:hAnsi="Times New Roman" w:cs="Times New Roman"/>
                <w:bCs/>
              </w:rPr>
            </w:pPr>
          </w:p>
        </w:tc>
        <w:tc>
          <w:tcPr>
            <w:tcW w:w="0" w:type="auto"/>
          </w:tcPr>
          <w:p w14:paraId="3341D542" w14:textId="77777777" w:rsidR="00754317" w:rsidRPr="00680A5A" w:rsidRDefault="00754317" w:rsidP="00DE04B0">
            <w:pPr>
              <w:widowControl w:val="0"/>
              <w:jc w:val="center"/>
              <w:rPr>
                <w:rFonts w:ascii="Times New Roman" w:hAnsi="Times New Roman" w:cs="Times New Roman"/>
                <w:bCs/>
              </w:rPr>
            </w:pPr>
          </w:p>
        </w:tc>
      </w:tr>
      <w:tr w:rsidR="00754317" w:rsidRPr="00680A5A" w14:paraId="71886670" w14:textId="77777777" w:rsidTr="00DE04B0">
        <w:tc>
          <w:tcPr>
            <w:tcW w:w="0" w:type="auto"/>
          </w:tcPr>
          <w:p w14:paraId="1596734D" w14:textId="77777777" w:rsidR="00754317" w:rsidRPr="00680A5A" w:rsidRDefault="00754317" w:rsidP="00DE04B0">
            <w:pPr>
              <w:widowControl w:val="0"/>
              <w:jc w:val="both"/>
              <w:rPr>
                <w:rFonts w:ascii="Times New Roman" w:hAnsi="Times New Roman" w:cs="Times New Roman"/>
              </w:rPr>
            </w:pPr>
            <w:r w:rsidRPr="00680A5A">
              <w:rPr>
                <w:rFonts w:ascii="Times New Roman" w:hAnsi="Times New Roman" w:cs="Times New Roman"/>
              </w:rPr>
              <w:t xml:space="preserve">Metro </w:t>
            </w:r>
            <w:r>
              <w:rPr>
                <w:rFonts w:ascii="Times New Roman" w:hAnsi="Times New Roman" w:cs="Times New Roman"/>
              </w:rPr>
              <w:t>a</w:t>
            </w:r>
            <w:r w:rsidRPr="00680A5A">
              <w:rPr>
                <w:rFonts w:ascii="Times New Roman" w:hAnsi="Times New Roman" w:cs="Times New Roman"/>
              </w:rPr>
              <w:t>rea</w:t>
            </w:r>
          </w:p>
        </w:tc>
        <w:tc>
          <w:tcPr>
            <w:tcW w:w="0" w:type="auto"/>
          </w:tcPr>
          <w:p w14:paraId="47D2063F" w14:textId="77777777" w:rsidR="00754317" w:rsidRPr="00595B01" w:rsidRDefault="00754317" w:rsidP="00DE04B0">
            <w:pPr>
              <w:widowControl w:val="0"/>
              <w:jc w:val="center"/>
              <w:rPr>
                <w:rFonts w:ascii="Times New Roman" w:hAnsi="Times New Roman" w:cs="Times New Roman"/>
                <w:bCs/>
              </w:rPr>
            </w:pPr>
            <w:r w:rsidRPr="00215504">
              <w:rPr>
                <w:rFonts w:ascii="Times New Roman" w:hAnsi="Times New Roman" w:cs="Times New Roman"/>
                <w:bCs/>
              </w:rPr>
              <w:t>.410</w:t>
            </w:r>
            <w:r>
              <w:rPr>
                <w:rFonts w:ascii="Times New Roman" w:hAnsi="Times New Roman" w:cs="Times New Roman"/>
                <w:bCs/>
              </w:rPr>
              <w:t xml:space="preserve"> [</w:t>
            </w:r>
            <w:r w:rsidRPr="00215504">
              <w:rPr>
                <w:rFonts w:ascii="Times New Roman" w:hAnsi="Times New Roman" w:cs="Times New Roman"/>
                <w:bCs/>
              </w:rPr>
              <w:t>.238</w:t>
            </w:r>
            <w:r>
              <w:rPr>
                <w:rFonts w:ascii="Times New Roman" w:hAnsi="Times New Roman" w:cs="Times New Roman"/>
                <w:bCs/>
              </w:rPr>
              <w:t xml:space="preserve">, </w:t>
            </w:r>
            <w:r w:rsidRPr="00215504">
              <w:rPr>
                <w:rFonts w:ascii="Times New Roman" w:hAnsi="Times New Roman" w:cs="Times New Roman"/>
                <w:bCs/>
              </w:rPr>
              <w:t>.705</w:t>
            </w:r>
            <w:r>
              <w:rPr>
                <w:rFonts w:ascii="Times New Roman" w:hAnsi="Times New Roman" w:cs="Times New Roman"/>
                <w:bCs/>
              </w:rPr>
              <w:t>] ***</w:t>
            </w:r>
          </w:p>
        </w:tc>
        <w:tc>
          <w:tcPr>
            <w:tcW w:w="0" w:type="auto"/>
          </w:tcPr>
          <w:p w14:paraId="5F467E58" w14:textId="77777777" w:rsidR="00754317" w:rsidRPr="00680A5A" w:rsidRDefault="00754317" w:rsidP="00DE04B0">
            <w:pPr>
              <w:widowControl w:val="0"/>
              <w:jc w:val="center"/>
              <w:rPr>
                <w:rFonts w:ascii="Times New Roman" w:hAnsi="Times New Roman" w:cs="Times New Roman"/>
                <w:bCs/>
              </w:rPr>
            </w:pPr>
            <w:r w:rsidRPr="00595B01">
              <w:rPr>
                <w:rFonts w:ascii="Times New Roman" w:hAnsi="Times New Roman" w:cs="Times New Roman"/>
                <w:bCs/>
              </w:rPr>
              <w:t>.380</w:t>
            </w:r>
            <w:r>
              <w:rPr>
                <w:rFonts w:ascii="Times New Roman" w:hAnsi="Times New Roman" w:cs="Times New Roman"/>
                <w:bCs/>
              </w:rPr>
              <w:t xml:space="preserve"> [</w:t>
            </w:r>
            <w:r w:rsidRPr="00595B01">
              <w:rPr>
                <w:rFonts w:ascii="Times New Roman" w:hAnsi="Times New Roman" w:cs="Times New Roman"/>
                <w:bCs/>
              </w:rPr>
              <w:t>.166</w:t>
            </w:r>
            <w:r>
              <w:rPr>
                <w:rFonts w:ascii="Times New Roman" w:hAnsi="Times New Roman" w:cs="Times New Roman"/>
                <w:bCs/>
              </w:rPr>
              <w:t xml:space="preserve">, </w:t>
            </w:r>
            <w:r w:rsidRPr="00595B01">
              <w:rPr>
                <w:rFonts w:ascii="Times New Roman" w:hAnsi="Times New Roman" w:cs="Times New Roman"/>
                <w:bCs/>
              </w:rPr>
              <w:t>.869</w:t>
            </w:r>
            <w:r>
              <w:rPr>
                <w:rFonts w:ascii="Times New Roman" w:hAnsi="Times New Roman" w:cs="Times New Roman"/>
                <w:bCs/>
              </w:rPr>
              <w:t>] *</w:t>
            </w:r>
          </w:p>
        </w:tc>
        <w:tc>
          <w:tcPr>
            <w:tcW w:w="0" w:type="auto"/>
          </w:tcPr>
          <w:p w14:paraId="2E69DF8B" w14:textId="77777777" w:rsidR="00754317" w:rsidRPr="00680A5A" w:rsidRDefault="00754317" w:rsidP="00DE04B0">
            <w:pPr>
              <w:widowControl w:val="0"/>
              <w:jc w:val="center"/>
              <w:rPr>
                <w:rFonts w:ascii="Times New Roman" w:hAnsi="Times New Roman" w:cs="Times New Roman"/>
                <w:bCs/>
              </w:rPr>
            </w:pPr>
          </w:p>
        </w:tc>
        <w:tc>
          <w:tcPr>
            <w:tcW w:w="0" w:type="auto"/>
          </w:tcPr>
          <w:p w14:paraId="2EB1AEB7" w14:textId="77777777" w:rsidR="00754317" w:rsidRPr="00680A5A" w:rsidRDefault="00754317" w:rsidP="00DE04B0">
            <w:pPr>
              <w:widowControl w:val="0"/>
              <w:jc w:val="center"/>
              <w:rPr>
                <w:rFonts w:ascii="Times New Roman" w:hAnsi="Times New Roman" w:cs="Times New Roman"/>
                <w:bCs/>
              </w:rPr>
            </w:pPr>
            <w:r w:rsidRPr="00AF5CEC">
              <w:rPr>
                <w:rFonts w:ascii="Times New Roman" w:hAnsi="Times New Roman" w:cs="Times New Roman"/>
                <w:bCs/>
              </w:rPr>
              <w:t>0.878</w:t>
            </w:r>
          </w:p>
        </w:tc>
      </w:tr>
      <w:tr w:rsidR="00754317" w:rsidRPr="00680A5A" w14:paraId="3F5A4DE4" w14:textId="77777777" w:rsidTr="00DE04B0">
        <w:tc>
          <w:tcPr>
            <w:tcW w:w="0" w:type="auto"/>
          </w:tcPr>
          <w:p w14:paraId="18CECD3A" w14:textId="77777777" w:rsidR="00754317" w:rsidRPr="00680A5A" w:rsidRDefault="00754317" w:rsidP="00DE04B0">
            <w:pPr>
              <w:widowControl w:val="0"/>
              <w:jc w:val="both"/>
              <w:rPr>
                <w:rFonts w:ascii="Times New Roman" w:hAnsi="Times New Roman" w:cs="Times New Roman"/>
              </w:rPr>
            </w:pPr>
          </w:p>
        </w:tc>
        <w:tc>
          <w:tcPr>
            <w:tcW w:w="0" w:type="auto"/>
          </w:tcPr>
          <w:p w14:paraId="50A3EB55" w14:textId="77777777" w:rsidR="00754317" w:rsidRPr="00680A5A" w:rsidRDefault="00754317" w:rsidP="00DE04B0">
            <w:pPr>
              <w:widowControl w:val="0"/>
              <w:jc w:val="center"/>
              <w:rPr>
                <w:rFonts w:ascii="Times New Roman" w:hAnsi="Times New Roman" w:cs="Times New Roman"/>
                <w:bCs/>
              </w:rPr>
            </w:pPr>
          </w:p>
        </w:tc>
        <w:tc>
          <w:tcPr>
            <w:tcW w:w="0" w:type="auto"/>
          </w:tcPr>
          <w:p w14:paraId="3B87FDBC" w14:textId="77777777" w:rsidR="00754317" w:rsidRPr="00680A5A" w:rsidRDefault="00754317" w:rsidP="00DE04B0">
            <w:pPr>
              <w:widowControl w:val="0"/>
              <w:jc w:val="center"/>
              <w:rPr>
                <w:rFonts w:ascii="Times New Roman" w:hAnsi="Times New Roman" w:cs="Times New Roman"/>
                <w:bCs/>
              </w:rPr>
            </w:pPr>
          </w:p>
        </w:tc>
        <w:tc>
          <w:tcPr>
            <w:tcW w:w="0" w:type="auto"/>
          </w:tcPr>
          <w:p w14:paraId="6B1DF7AD" w14:textId="77777777" w:rsidR="00754317" w:rsidRPr="00680A5A" w:rsidRDefault="00754317" w:rsidP="00DE04B0">
            <w:pPr>
              <w:widowControl w:val="0"/>
              <w:jc w:val="center"/>
              <w:rPr>
                <w:rFonts w:ascii="Times New Roman" w:hAnsi="Times New Roman" w:cs="Times New Roman"/>
                <w:bCs/>
              </w:rPr>
            </w:pPr>
          </w:p>
        </w:tc>
        <w:tc>
          <w:tcPr>
            <w:tcW w:w="0" w:type="auto"/>
          </w:tcPr>
          <w:p w14:paraId="77B394A4" w14:textId="77777777" w:rsidR="00754317" w:rsidRPr="00680A5A" w:rsidRDefault="00754317" w:rsidP="00DE04B0">
            <w:pPr>
              <w:widowControl w:val="0"/>
              <w:jc w:val="center"/>
              <w:rPr>
                <w:rFonts w:ascii="Times New Roman" w:hAnsi="Times New Roman" w:cs="Times New Roman"/>
                <w:bCs/>
              </w:rPr>
            </w:pPr>
          </w:p>
        </w:tc>
      </w:tr>
      <w:tr w:rsidR="00754317" w:rsidRPr="00680A5A" w14:paraId="0F93494C" w14:textId="77777777" w:rsidTr="00DE04B0">
        <w:tc>
          <w:tcPr>
            <w:tcW w:w="0" w:type="auto"/>
          </w:tcPr>
          <w:p w14:paraId="066AF67A"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Income greater $60K</w:t>
            </w:r>
          </w:p>
        </w:tc>
        <w:tc>
          <w:tcPr>
            <w:tcW w:w="0" w:type="auto"/>
          </w:tcPr>
          <w:p w14:paraId="507E6735" w14:textId="77777777" w:rsidR="00754317" w:rsidRPr="006E192B" w:rsidRDefault="00754317" w:rsidP="00DE04B0">
            <w:pPr>
              <w:widowControl w:val="0"/>
              <w:jc w:val="center"/>
              <w:rPr>
                <w:rFonts w:ascii="Times New Roman" w:hAnsi="Times New Roman" w:cs="Times New Roman"/>
                <w:bCs/>
              </w:rPr>
            </w:pPr>
            <w:r w:rsidRPr="00132D32">
              <w:rPr>
                <w:rFonts w:ascii="Times New Roman" w:hAnsi="Times New Roman" w:cs="Times New Roman"/>
                <w:bCs/>
              </w:rPr>
              <w:t>.486</w:t>
            </w:r>
            <w:r>
              <w:rPr>
                <w:rFonts w:ascii="Times New Roman" w:hAnsi="Times New Roman" w:cs="Times New Roman"/>
                <w:bCs/>
              </w:rPr>
              <w:t xml:space="preserve"> [</w:t>
            </w:r>
            <w:r w:rsidRPr="00132D32">
              <w:rPr>
                <w:rFonts w:ascii="Times New Roman" w:hAnsi="Times New Roman" w:cs="Times New Roman"/>
                <w:bCs/>
              </w:rPr>
              <w:t>.287</w:t>
            </w:r>
            <w:r>
              <w:rPr>
                <w:rFonts w:ascii="Times New Roman" w:hAnsi="Times New Roman" w:cs="Times New Roman"/>
                <w:bCs/>
              </w:rPr>
              <w:t xml:space="preserve">, </w:t>
            </w:r>
            <w:r w:rsidRPr="00132D32">
              <w:rPr>
                <w:rFonts w:ascii="Times New Roman" w:hAnsi="Times New Roman" w:cs="Times New Roman"/>
                <w:bCs/>
              </w:rPr>
              <w:t>.824</w:t>
            </w:r>
            <w:r>
              <w:rPr>
                <w:rFonts w:ascii="Times New Roman" w:hAnsi="Times New Roman" w:cs="Times New Roman"/>
                <w:bCs/>
              </w:rPr>
              <w:t>] *</w:t>
            </w:r>
          </w:p>
        </w:tc>
        <w:tc>
          <w:tcPr>
            <w:tcW w:w="0" w:type="auto"/>
          </w:tcPr>
          <w:p w14:paraId="1C4A41A2" w14:textId="77777777" w:rsidR="00754317" w:rsidRPr="00680A5A" w:rsidRDefault="00754317" w:rsidP="00DE04B0">
            <w:pPr>
              <w:widowControl w:val="0"/>
              <w:jc w:val="center"/>
              <w:rPr>
                <w:rFonts w:ascii="Times New Roman" w:hAnsi="Times New Roman" w:cs="Times New Roman"/>
                <w:bCs/>
              </w:rPr>
            </w:pPr>
            <w:r w:rsidRPr="006E192B">
              <w:rPr>
                <w:rFonts w:ascii="Times New Roman" w:hAnsi="Times New Roman" w:cs="Times New Roman"/>
                <w:bCs/>
              </w:rPr>
              <w:t>.648</w:t>
            </w:r>
            <w:r>
              <w:rPr>
                <w:rFonts w:ascii="Times New Roman" w:hAnsi="Times New Roman" w:cs="Times New Roman"/>
                <w:bCs/>
              </w:rPr>
              <w:t xml:space="preserve"> [</w:t>
            </w:r>
            <w:r w:rsidRPr="006E192B">
              <w:rPr>
                <w:rFonts w:ascii="Times New Roman" w:hAnsi="Times New Roman" w:cs="Times New Roman"/>
                <w:bCs/>
              </w:rPr>
              <w:t>.267</w:t>
            </w:r>
            <w:r>
              <w:rPr>
                <w:rFonts w:ascii="Times New Roman" w:hAnsi="Times New Roman" w:cs="Times New Roman"/>
                <w:bCs/>
              </w:rPr>
              <w:t xml:space="preserve">, </w:t>
            </w:r>
            <w:r w:rsidRPr="006E192B">
              <w:rPr>
                <w:rFonts w:ascii="Times New Roman" w:hAnsi="Times New Roman" w:cs="Times New Roman"/>
                <w:bCs/>
              </w:rPr>
              <w:t>1.568</w:t>
            </w:r>
            <w:r>
              <w:rPr>
                <w:rFonts w:ascii="Times New Roman" w:hAnsi="Times New Roman" w:cs="Times New Roman"/>
                <w:bCs/>
              </w:rPr>
              <w:t>]</w:t>
            </w:r>
          </w:p>
        </w:tc>
        <w:tc>
          <w:tcPr>
            <w:tcW w:w="0" w:type="auto"/>
          </w:tcPr>
          <w:p w14:paraId="67C4B479" w14:textId="77777777" w:rsidR="00754317" w:rsidRPr="00680A5A" w:rsidRDefault="00754317" w:rsidP="00DE04B0">
            <w:pPr>
              <w:widowControl w:val="0"/>
              <w:jc w:val="center"/>
              <w:rPr>
                <w:rFonts w:ascii="Times New Roman" w:hAnsi="Times New Roman" w:cs="Times New Roman"/>
                <w:bCs/>
              </w:rPr>
            </w:pPr>
          </w:p>
        </w:tc>
        <w:tc>
          <w:tcPr>
            <w:tcW w:w="0" w:type="auto"/>
          </w:tcPr>
          <w:p w14:paraId="004C70E2" w14:textId="77777777" w:rsidR="00754317" w:rsidRPr="00680A5A" w:rsidRDefault="00754317" w:rsidP="00DE04B0">
            <w:pPr>
              <w:widowControl w:val="0"/>
              <w:jc w:val="center"/>
              <w:rPr>
                <w:rFonts w:ascii="Times New Roman" w:hAnsi="Times New Roman" w:cs="Times New Roman"/>
                <w:bCs/>
              </w:rPr>
            </w:pPr>
            <w:r w:rsidRPr="00A364B5">
              <w:rPr>
                <w:rFonts w:ascii="Times New Roman" w:hAnsi="Times New Roman" w:cs="Times New Roman"/>
                <w:bCs/>
              </w:rPr>
              <w:t>0.585</w:t>
            </w:r>
          </w:p>
        </w:tc>
      </w:tr>
      <w:tr w:rsidR="00754317" w:rsidRPr="00680A5A" w14:paraId="35867BAB" w14:textId="77777777" w:rsidTr="00DE04B0">
        <w:tc>
          <w:tcPr>
            <w:tcW w:w="0" w:type="auto"/>
          </w:tcPr>
          <w:p w14:paraId="206FAF1F" w14:textId="77777777" w:rsidR="00754317" w:rsidRDefault="00754317" w:rsidP="00DE04B0">
            <w:pPr>
              <w:widowControl w:val="0"/>
              <w:jc w:val="both"/>
              <w:rPr>
                <w:rFonts w:ascii="Times New Roman" w:hAnsi="Times New Roman" w:cs="Times New Roman"/>
              </w:rPr>
            </w:pPr>
          </w:p>
        </w:tc>
        <w:tc>
          <w:tcPr>
            <w:tcW w:w="0" w:type="auto"/>
          </w:tcPr>
          <w:p w14:paraId="779DF72E" w14:textId="77777777" w:rsidR="00754317" w:rsidRPr="00680A5A" w:rsidRDefault="00754317" w:rsidP="00DE04B0">
            <w:pPr>
              <w:widowControl w:val="0"/>
              <w:jc w:val="center"/>
              <w:rPr>
                <w:rFonts w:ascii="Times New Roman" w:hAnsi="Times New Roman" w:cs="Times New Roman"/>
                <w:bCs/>
              </w:rPr>
            </w:pPr>
          </w:p>
        </w:tc>
        <w:tc>
          <w:tcPr>
            <w:tcW w:w="0" w:type="auto"/>
          </w:tcPr>
          <w:p w14:paraId="0220979A" w14:textId="77777777" w:rsidR="00754317" w:rsidRPr="00680A5A" w:rsidRDefault="00754317" w:rsidP="00DE04B0">
            <w:pPr>
              <w:widowControl w:val="0"/>
              <w:jc w:val="center"/>
              <w:rPr>
                <w:rFonts w:ascii="Times New Roman" w:hAnsi="Times New Roman" w:cs="Times New Roman"/>
                <w:bCs/>
              </w:rPr>
            </w:pPr>
          </w:p>
        </w:tc>
        <w:tc>
          <w:tcPr>
            <w:tcW w:w="0" w:type="auto"/>
          </w:tcPr>
          <w:p w14:paraId="37649409" w14:textId="77777777" w:rsidR="00754317" w:rsidRPr="00680A5A" w:rsidRDefault="00754317" w:rsidP="00DE04B0">
            <w:pPr>
              <w:widowControl w:val="0"/>
              <w:jc w:val="center"/>
              <w:rPr>
                <w:rFonts w:ascii="Times New Roman" w:hAnsi="Times New Roman" w:cs="Times New Roman"/>
                <w:bCs/>
              </w:rPr>
            </w:pPr>
          </w:p>
        </w:tc>
        <w:tc>
          <w:tcPr>
            <w:tcW w:w="0" w:type="auto"/>
          </w:tcPr>
          <w:p w14:paraId="288FF3BE" w14:textId="77777777" w:rsidR="00754317" w:rsidRPr="00680A5A" w:rsidRDefault="00754317" w:rsidP="00DE04B0">
            <w:pPr>
              <w:widowControl w:val="0"/>
              <w:jc w:val="center"/>
              <w:rPr>
                <w:rFonts w:ascii="Times New Roman" w:hAnsi="Times New Roman" w:cs="Times New Roman"/>
                <w:bCs/>
              </w:rPr>
            </w:pPr>
          </w:p>
        </w:tc>
      </w:tr>
      <w:tr w:rsidR="00754317" w:rsidRPr="00680A5A" w14:paraId="4B931D2A" w14:textId="77777777" w:rsidTr="00DE04B0">
        <w:tc>
          <w:tcPr>
            <w:tcW w:w="0" w:type="auto"/>
            <w:tcBorders>
              <w:bottom w:val="single" w:sz="4" w:space="0" w:color="auto"/>
            </w:tcBorders>
          </w:tcPr>
          <w:p w14:paraId="03431914" w14:textId="77777777" w:rsidR="00754317" w:rsidRPr="00680A5A" w:rsidRDefault="00754317" w:rsidP="00DE04B0">
            <w:pPr>
              <w:widowControl w:val="0"/>
              <w:jc w:val="both"/>
              <w:rPr>
                <w:rFonts w:ascii="Times New Roman" w:hAnsi="Times New Roman" w:cs="Times New Roman"/>
              </w:rPr>
            </w:pPr>
            <w:r>
              <w:rPr>
                <w:rFonts w:ascii="Times New Roman" w:hAnsi="Times New Roman" w:cs="Times New Roman"/>
              </w:rPr>
              <w:t xml:space="preserve">Constant </w:t>
            </w:r>
          </w:p>
        </w:tc>
        <w:tc>
          <w:tcPr>
            <w:tcW w:w="0" w:type="auto"/>
            <w:tcBorders>
              <w:bottom w:val="single" w:sz="4" w:space="0" w:color="auto"/>
            </w:tcBorders>
          </w:tcPr>
          <w:p w14:paraId="4025D275" w14:textId="77777777" w:rsidR="00754317" w:rsidRPr="00595B01" w:rsidRDefault="00754317" w:rsidP="00DE04B0">
            <w:pPr>
              <w:widowControl w:val="0"/>
              <w:jc w:val="center"/>
              <w:rPr>
                <w:rFonts w:ascii="Times New Roman" w:hAnsi="Times New Roman" w:cs="Times New Roman"/>
                <w:bCs/>
              </w:rPr>
            </w:pPr>
            <w:r w:rsidRPr="00215504">
              <w:rPr>
                <w:rFonts w:ascii="Times New Roman" w:hAnsi="Times New Roman" w:cs="Times New Roman"/>
                <w:bCs/>
              </w:rPr>
              <w:t>8.326</w:t>
            </w:r>
          </w:p>
        </w:tc>
        <w:tc>
          <w:tcPr>
            <w:tcW w:w="0" w:type="auto"/>
            <w:tcBorders>
              <w:bottom w:val="single" w:sz="4" w:space="0" w:color="auto"/>
            </w:tcBorders>
          </w:tcPr>
          <w:p w14:paraId="0607A335" w14:textId="77777777" w:rsidR="00754317" w:rsidRPr="00680A5A" w:rsidRDefault="00754317" w:rsidP="00DE04B0">
            <w:pPr>
              <w:widowControl w:val="0"/>
              <w:jc w:val="center"/>
              <w:rPr>
                <w:rFonts w:ascii="Times New Roman" w:hAnsi="Times New Roman" w:cs="Times New Roman"/>
                <w:bCs/>
              </w:rPr>
            </w:pPr>
            <w:r w:rsidRPr="00595B01">
              <w:rPr>
                <w:rFonts w:ascii="Times New Roman" w:hAnsi="Times New Roman" w:cs="Times New Roman"/>
                <w:bCs/>
              </w:rPr>
              <w:t>5.234</w:t>
            </w:r>
          </w:p>
        </w:tc>
        <w:tc>
          <w:tcPr>
            <w:tcW w:w="0" w:type="auto"/>
            <w:tcBorders>
              <w:bottom w:val="single" w:sz="4" w:space="0" w:color="auto"/>
            </w:tcBorders>
          </w:tcPr>
          <w:p w14:paraId="6E0CE46B" w14:textId="77777777" w:rsidR="00754317" w:rsidRPr="00680A5A" w:rsidRDefault="00754317" w:rsidP="00DE04B0">
            <w:pPr>
              <w:widowControl w:val="0"/>
              <w:jc w:val="center"/>
              <w:rPr>
                <w:rFonts w:ascii="Times New Roman" w:hAnsi="Times New Roman" w:cs="Times New Roman"/>
                <w:bCs/>
              </w:rPr>
            </w:pPr>
          </w:p>
        </w:tc>
        <w:tc>
          <w:tcPr>
            <w:tcW w:w="0" w:type="auto"/>
            <w:tcBorders>
              <w:bottom w:val="single" w:sz="4" w:space="0" w:color="auto"/>
            </w:tcBorders>
          </w:tcPr>
          <w:p w14:paraId="7FA3D79A" w14:textId="77777777" w:rsidR="00754317" w:rsidRPr="00680A5A" w:rsidRDefault="00754317" w:rsidP="00DE04B0">
            <w:pPr>
              <w:widowControl w:val="0"/>
              <w:jc w:val="center"/>
              <w:rPr>
                <w:rFonts w:ascii="Times New Roman" w:hAnsi="Times New Roman" w:cs="Times New Roman"/>
                <w:bCs/>
              </w:rPr>
            </w:pPr>
            <w:r w:rsidRPr="00FB0DD8">
              <w:rPr>
                <w:rFonts w:ascii="Times New Roman" w:hAnsi="Times New Roman" w:cs="Times New Roman"/>
                <w:bCs/>
              </w:rPr>
              <w:t>0.602</w:t>
            </w:r>
          </w:p>
        </w:tc>
      </w:tr>
      <w:tr w:rsidR="00754317" w:rsidRPr="00680A5A" w14:paraId="4F31A0CB" w14:textId="77777777" w:rsidTr="00DE04B0">
        <w:tc>
          <w:tcPr>
            <w:tcW w:w="0" w:type="auto"/>
            <w:tcBorders>
              <w:top w:val="single" w:sz="4" w:space="0" w:color="auto"/>
              <w:bottom w:val="single" w:sz="4" w:space="0" w:color="000000" w:themeColor="text1"/>
            </w:tcBorders>
          </w:tcPr>
          <w:p w14:paraId="65D2B596" w14:textId="77777777" w:rsidR="00754317" w:rsidRDefault="00754317" w:rsidP="00DE04B0">
            <w:pPr>
              <w:widowControl w:val="0"/>
              <w:jc w:val="both"/>
              <w:rPr>
                <w:rFonts w:ascii="Times New Roman" w:hAnsi="Times New Roman" w:cs="Times New Roman"/>
              </w:rPr>
            </w:pPr>
            <w:r>
              <w:rPr>
                <w:rFonts w:ascii="Times New Roman" w:hAnsi="Times New Roman" w:cs="Times New Roman"/>
              </w:rPr>
              <w:t xml:space="preserve">Model </w:t>
            </w:r>
            <w:r>
              <w:rPr>
                <w:rFonts w:ascii="Times New Roman" w:hAnsi="Times New Roman" w:cs="Times New Roman"/>
                <w:i/>
                <w:iCs/>
              </w:rPr>
              <w:t>X</w:t>
            </w:r>
            <w:r>
              <w:rPr>
                <w:rFonts w:ascii="Times New Roman" w:hAnsi="Times New Roman" w:cs="Times New Roman"/>
                <w:i/>
                <w:iCs/>
                <w:vertAlign w:val="superscript"/>
              </w:rPr>
              <w:t>2</w:t>
            </w:r>
          </w:p>
        </w:tc>
        <w:tc>
          <w:tcPr>
            <w:tcW w:w="0" w:type="auto"/>
            <w:tcBorders>
              <w:top w:val="single" w:sz="4" w:space="0" w:color="auto"/>
              <w:bottom w:val="single" w:sz="4" w:space="0" w:color="000000" w:themeColor="text1"/>
            </w:tcBorders>
          </w:tcPr>
          <w:p w14:paraId="5F8D39D2" w14:textId="77777777" w:rsidR="00754317" w:rsidRPr="00215504" w:rsidRDefault="00754317" w:rsidP="00DE04B0">
            <w:pPr>
              <w:widowControl w:val="0"/>
              <w:jc w:val="center"/>
              <w:rPr>
                <w:rFonts w:ascii="Times New Roman" w:hAnsi="Times New Roman" w:cs="Times New Roman"/>
                <w:bCs/>
              </w:rPr>
            </w:pPr>
            <w:r>
              <w:rPr>
                <w:rFonts w:ascii="Times New Roman" w:hAnsi="Times New Roman" w:cs="Times New Roman"/>
                <w:bCs/>
              </w:rPr>
              <w:t xml:space="preserve">146.917, </w:t>
            </w:r>
            <w:r>
              <w:rPr>
                <w:rFonts w:ascii="Times New Roman" w:hAnsi="Times New Roman" w:cs="Times New Roman"/>
                <w:bCs/>
                <w:i/>
                <w:iCs/>
              </w:rPr>
              <w:t>p</w:t>
            </w:r>
            <w:r w:rsidRPr="00DA4F48">
              <w:rPr>
                <w:rFonts w:ascii="Times New Roman" w:hAnsi="Times New Roman" w:cs="Times New Roman"/>
                <w:bCs/>
              </w:rPr>
              <w:t>&lt;.001</w:t>
            </w:r>
          </w:p>
        </w:tc>
        <w:tc>
          <w:tcPr>
            <w:tcW w:w="0" w:type="auto"/>
            <w:tcBorders>
              <w:top w:val="single" w:sz="4" w:space="0" w:color="auto"/>
              <w:bottom w:val="single" w:sz="4" w:space="0" w:color="000000" w:themeColor="text1"/>
            </w:tcBorders>
          </w:tcPr>
          <w:p w14:paraId="47F01092" w14:textId="77777777" w:rsidR="00754317" w:rsidRPr="00595B01" w:rsidRDefault="00754317" w:rsidP="00DE04B0">
            <w:pPr>
              <w:widowControl w:val="0"/>
              <w:jc w:val="center"/>
              <w:rPr>
                <w:rFonts w:ascii="Times New Roman" w:hAnsi="Times New Roman" w:cs="Times New Roman"/>
                <w:bCs/>
              </w:rPr>
            </w:pPr>
            <w:r>
              <w:rPr>
                <w:rFonts w:ascii="Times New Roman" w:hAnsi="Times New Roman" w:cs="Times New Roman"/>
                <w:bCs/>
              </w:rPr>
              <w:t xml:space="preserve">58.298, </w:t>
            </w:r>
            <w:r>
              <w:rPr>
                <w:rFonts w:ascii="Times New Roman" w:hAnsi="Times New Roman" w:cs="Times New Roman"/>
                <w:bCs/>
                <w:i/>
                <w:iCs/>
              </w:rPr>
              <w:t>p</w:t>
            </w:r>
            <w:r w:rsidRPr="00DA4F48">
              <w:rPr>
                <w:rFonts w:ascii="Times New Roman" w:hAnsi="Times New Roman" w:cs="Times New Roman"/>
                <w:bCs/>
              </w:rPr>
              <w:t>&lt;.001</w:t>
            </w:r>
          </w:p>
        </w:tc>
        <w:tc>
          <w:tcPr>
            <w:tcW w:w="0" w:type="auto"/>
            <w:tcBorders>
              <w:top w:val="single" w:sz="4" w:space="0" w:color="auto"/>
              <w:bottom w:val="single" w:sz="4" w:space="0" w:color="000000" w:themeColor="text1"/>
            </w:tcBorders>
          </w:tcPr>
          <w:p w14:paraId="5FB87E5D" w14:textId="77777777" w:rsidR="00754317" w:rsidRPr="00680A5A" w:rsidRDefault="00754317" w:rsidP="00DE04B0">
            <w:pPr>
              <w:widowControl w:val="0"/>
              <w:jc w:val="center"/>
              <w:rPr>
                <w:rFonts w:ascii="Times New Roman" w:hAnsi="Times New Roman" w:cs="Times New Roman"/>
                <w:bCs/>
              </w:rPr>
            </w:pPr>
          </w:p>
        </w:tc>
        <w:tc>
          <w:tcPr>
            <w:tcW w:w="0" w:type="auto"/>
            <w:tcBorders>
              <w:top w:val="single" w:sz="4" w:space="0" w:color="auto"/>
              <w:bottom w:val="single" w:sz="4" w:space="0" w:color="000000" w:themeColor="text1"/>
            </w:tcBorders>
          </w:tcPr>
          <w:p w14:paraId="43D4A102" w14:textId="77777777" w:rsidR="00754317" w:rsidRPr="00FB0DD8" w:rsidRDefault="00754317" w:rsidP="00DE04B0">
            <w:pPr>
              <w:widowControl w:val="0"/>
              <w:jc w:val="center"/>
              <w:rPr>
                <w:rFonts w:ascii="Times New Roman" w:hAnsi="Times New Roman" w:cs="Times New Roman"/>
                <w:bCs/>
              </w:rPr>
            </w:pPr>
          </w:p>
        </w:tc>
      </w:tr>
    </w:tbl>
    <w:p w14:paraId="3DF26822" w14:textId="77777777" w:rsidR="00754317" w:rsidRDefault="00754317" w:rsidP="00754317">
      <w:pPr>
        <w:spacing w:line="480" w:lineRule="auto"/>
        <w:rPr>
          <w:rFonts w:ascii="Times New Roman" w:eastAsia="Times New Roman" w:hAnsi="Times New Roman" w:cs="Times New Roman"/>
          <w:sz w:val="24"/>
          <w:szCs w:val="24"/>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1791B8C5" w14:textId="77777777" w:rsidR="00754317"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EE214B">
        <w:rPr>
          <w:rFonts w:ascii="Times New Roman" w:eastAsia="Times New Roman" w:hAnsi="Times New Roman" w:cs="Times New Roman"/>
          <w:sz w:val="24"/>
          <w:szCs w:val="24"/>
        </w:rPr>
        <w:t>able 1</w:t>
      </w:r>
      <w:r>
        <w:rPr>
          <w:rFonts w:ascii="Times New Roman" w:eastAsia="Times New Roman" w:hAnsi="Times New Roman" w:cs="Times New Roman"/>
          <w:sz w:val="24"/>
          <w:szCs w:val="24"/>
        </w:rPr>
        <w:t>9</w:t>
      </w:r>
      <w:r w:rsidRPr="00EE214B">
        <w:rPr>
          <w:rFonts w:ascii="Times New Roman" w:eastAsia="Times New Roman" w:hAnsi="Times New Roman" w:cs="Times New Roman"/>
          <w:sz w:val="24"/>
          <w:szCs w:val="24"/>
        </w:rPr>
        <w:t xml:space="preserve"> </w:t>
      </w:r>
      <w:r w:rsidRPr="007C271C">
        <w:rPr>
          <w:rFonts w:ascii="Times New Roman" w:eastAsia="Times New Roman" w:hAnsi="Times New Roman" w:cs="Times New Roman"/>
          <w:sz w:val="24"/>
          <w:szCs w:val="24"/>
        </w:rPr>
        <w:t xml:space="preserve">reports the findings from </w:t>
      </w:r>
      <w:r>
        <w:rPr>
          <w:rFonts w:ascii="Times New Roman" w:eastAsia="Times New Roman" w:hAnsi="Times New Roman" w:cs="Times New Roman"/>
          <w:sz w:val="24"/>
          <w:szCs w:val="24"/>
        </w:rPr>
        <w:t>age group</w:t>
      </w:r>
      <w:r w:rsidRPr="007C271C">
        <w:rPr>
          <w:rFonts w:ascii="Times New Roman" w:eastAsia="Times New Roman" w:hAnsi="Times New Roman" w:cs="Times New Roman"/>
          <w:sz w:val="24"/>
          <w:szCs w:val="24"/>
        </w:rPr>
        <w:t>-stratified models examining relationships between positive experiences of aging</w:t>
      </w:r>
      <w:r>
        <w:rPr>
          <w:rFonts w:ascii="Times New Roman" w:eastAsia="Times New Roman" w:hAnsi="Times New Roman" w:cs="Times New Roman"/>
          <w:sz w:val="24"/>
          <w:szCs w:val="24"/>
        </w:rPr>
        <w:t xml:space="preserve"> and </w:t>
      </w:r>
      <w:r w:rsidRPr="000F1A24">
        <w:rPr>
          <w:rFonts w:ascii="Times New Roman" w:eastAsia="Times New Roman" w:hAnsi="Times New Roman" w:cs="Times New Roman"/>
          <w:sz w:val="24"/>
          <w:szCs w:val="24"/>
        </w:rPr>
        <w:t xml:space="preserve">relative appearance self-evaluation. </w:t>
      </w:r>
      <w:r>
        <w:rPr>
          <w:rFonts w:ascii="Times New Roman" w:eastAsia="Times New Roman" w:hAnsi="Times New Roman" w:cs="Times New Roman"/>
          <w:sz w:val="24"/>
          <w:szCs w:val="24"/>
        </w:rPr>
        <w:t>More positive experiences of aging were associated with evaluating oneself as younger for both</w:t>
      </w:r>
      <w:r w:rsidRPr="00EE214B" w:rsidDel="00175D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age groups 50-64 </w:t>
      </w:r>
      <w:r w:rsidRPr="0013646D">
        <w:rPr>
          <w:rFonts w:ascii="Times New Roman" w:eastAsia="Times New Roman" w:hAnsi="Times New Roman" w:cs="Times New Roman"/>
          <w:sz w:val="24"/>
          <w:szCs w:val="24"/>
        </w:rPr>
        <w:t>(</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=.9</w:t>
      </w:r>
      <w:r>
        <w:rPr>
          <w:rFonts w:ascii="Times New Roman" w:eastAsia="Times New Roman" w:hAnsi="Times New Roman" w:cs="Times New Roman"/>
          <w:sz w:val="24"/>
          <w:szCs w:val="24"/>
        </w:rPr>
        <w:t>18</w:t>
      </w:r>
      <w:r w:rsidRPr="0013646D">
        <w:rPr>
          <w:rFonts w:ascii="Times New Roman" w:eastAsia="Times New Roman" w:hAnsi="Times New Roman" w:cs="Times New Roman"/>
          <w:sz w:val="24"/>
          <w:szCs w:val="24"/>
        </w:rPr>
        <w:t>, SE=.</w:t>
      </w:r>
      <w:r>
        <w:rPr>
          <w:rFonts w:ascii="Times New Roman" w:eastAsia="Times New Roman" w:hAnsi="Times New Roman" w:cs="Times New Roman"/>
          <w:sz w:val="24"/>
          <w:szCs w:val="24"/>
        </w:rPr>
        <w:t>114</w:t>
      </w:r>
      <w:r w:rsidRPr="0013646D">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 xml:space="preserve"> </w:t>
      </w:r>
      <w:r w:rsidRPr="0013646D">
        <w:rPr>
          <w:rFonts w:ascii="Times New Roman" w:eastAsia="Times New Roman" w:hAnsi="Times New Roman" w:cs="Times New Roman"/>
          <w:sz w:val="24"/>
          <w:szCs w:val="24"/>
        </w:rPr>
        <w:t>&lt;.001)</w:t>
      </w:r>
      <w:r>
        <w:rPr>
          <w:rFonts w:ascii="Times New Roman" w:eastAsia="Times New Roman" w:hAnsi="Times New Roman" w:cs="Times New Roman"/>
          <w:sz w:val="24"/>
          <w:szCs w:val="24"/>
        </w:rPr>
        <w:t xml:space="preserve"> and 65-80 </w:t>
      </w:r>
      <w:r w:rsidRPr="0013646D">
        <w:rPr>
          <w:rFonts w:ascii="Times New Roman" w:eastAsia="Times New Roman" w:hAnsi="Times New Roman" w:cs="Times New Roman"/>
          <w:sz w:val="24"/>
          <w:szCs w:val="24"/>
        </w:rPr>
        <w:t>(</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=.9</w:t>
      </w:r>
      <w:r>
        <w:rPr>
          <w:rFonts w:ascii="Times New Roman" w:eastAsia="Times New Roman" w:hAnsi="Times New Roman" w:cs="Times New Roman"/>
          <w:sz w:val="24"/>
          <w:szCs w:val="24"/>
        </w:rPr>
        <w:t>78</w:t>
      </w:r>
      <w:r w:rsidRPr="0013646D">
        <w:rPr>
          <w:rFonts w:ascii="Times New Roman" w:eastAsia="Times New Roman" w:hAnsi="Times New Roman" w:cs="Times New Roman"/>
          <w:sz w:val="24"/>
          <w:szCs w:val="24"/>
        </w:rPr>
        <w:t>, SE=.</w:t>
      </w:r>
      <w:r>
        <w:rPr>
          <w:rFonts w:ascii="Times New Roman" w:eastAsia="Times New Roman" w:hAnsi="Times New Roman" w:cs="Times New Roman"/>
          <w:sz w:val="24"/>
          <w:szCs w:val="24"/>
        </w:rPr>
        <w:t>155</w:t>
      </w:r>
      <w:r w:rsidRPr="0013646D">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 xml:space="preserve"> </w:t>
      </w:r>
      <w:r w:rsidRPr="0013646D">
        <w:rPr>
          <w:rFonts w:ascii="Times New Roman" w:eastAsia="Times New Roman" w:hAnsi="Times New Roman" w:cs="Times New Roman"/>
          <w:sz w:val="24"/>
          <w:szCs w:val="24"/>
        </w:rPr>
        <w:t>&lt;.001)</w:t>
      </w:r>
      <w:r w:rsidRPr="00EE214B">
        <w:rPr>
          <w:rFonts w:ascii="Times New Roman" w:eastAsia="Times New Roman" w:hAnsi="Times New Roman" w:cs="Times New Roman"/>
          <w:sz w:val="24"/>
          <w:szCs w:val="24"/>
        </w:rPr>
        <w:t xml:space="preserve">. There was no significant difference </w:t>
      </w:r>
      <w:r>
        <w:rPr>
          <w:rFonts w:ascii="Times New Roman" w:eastAsia="Times New Roman" w:hAnsi="Times New Roman" w:cs="Times New Roman"/>
          <w:sz w:val="24"/>
          <w:szCs w:val="24"/>
        </w:rPr>
        <w:t xml:space="preserve">in the strength and direction of these </w:t>
      </w:r>
      <w:r w:rsidRPr="00EE214B">
        <w:rPr>
          <w:rFonts w:ascii="Times New Roman" w:eastAsia="Times New Roman" w:hAnsi="Times New Roman" w:cs="Times New Roman"/>
          <w:sz w:val="24"/>
          <w:szCs w:val="24"/>
        </w:rPr>
        <w:t>relationship</w:t>
      </w:r>
      <w:r>
        <w:rPr>
          <w:rFonts w:ascii="Times New Roman" w:eastAsia="Times New Roman" w:hAnsi="Times New Roman" w:cs="Times New Roman"/>
          <w:sz w:val="24"/>
          <w:szCs w:val="24"/>
        </w:rPr>
        <w:t>s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=.755). The results did not </w:t>
      </w:r>
      <w:r>
        <w:rPr>
          <w:rFonts w:ascii="Times New Roman" w:eastAsia="Times New Roman" w:hAnsi="Times New Roman" w:cs="Times New Roman"/>
          <w:sz w:val="24"/>
          <w:szCs w:val="24"/>
        </w:rPr>
        <w:lastRenderedPageBreak/>
        <w:t>support the hypothesis (RQ4</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that the relationship </w:t>
      </w:r>
      <w:r w:rsidRPr="00EE214B">
        <w:rPr>
          <w:rFonts w:ascii="Times New Roman" w:eastAsia="Times New Roman" w:hAnsi="Times New Roman" w:cs="Times New Roman"/>
          <w:sz w:val="24"/>
          <w:szCs w:val="24"/>
        </w:rPr>
        <w:t>between positive experiences of aging and relative appearance self-evaluation among the age groups</w:t>
      </w:r>
      <w:r>
        <w:rPr>
          <w:rFonts w:ascii="Times New Roman" w:eastAsia="Times New Roman" w:hAnsi="Times New Roman" w:cs="Times New Roman"/>
          <w:sz w:val="24"/>
          <w:szCs w:val="24"/>
        </w:rPr>
        <w:t xml:space="preserve">. The results indicated no differences. </w:t>
      </w:r>
    </w:p>
    <w:tbl>
      <w:tblPr>
        <w:tblStyle w:val="TableGrid"/>
        <w:tblW w:w="5000" w:type="pct"/>
        <w:tblBorders>
          <w:top w:val="none" w:sz="0" w:space="0" w:color="auto"/>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893"/>
        <w:gridCol w:w="1789"/>
        <w:gridCol w:w="1718"/>
        <w:gridCol w:w="1839"/>
        <w:gridCol w:w="956"/>
        <w:gridCol w:w="1381"/>
      </w:tblGrid>
      <w:tr w:rsidR="00754317" w14:paraId="1E0B0E6D" w14:textId="77777777" w:rsidTr="00DE04B0">
        <w:trPr>
          <w:trHeight w:val="588"/>
        </w:trPr>
        <w:tc>
          <w:tcPr>
            <w:tcW w:w="5000" w:type="pct"/>
            <w:gridSpan w:val="6"/>
            <w:tcBorders>
              <w:top w:val="nil"/>
            </w:tcBorders>
          </w:tcPr>
          <w:p w14:paraId="4C6A1DEE" w14:textId="77777777" w:rsidR="00754317" w:rsidRDefault="00754317" w:rsidP="00DE04B0">
            <w:pPr>
              <w:widowControl w:val="0"/>
              <w:rPr>
                <w:rFonts w:ascii="Times New Roman" w:hAnsi="Times New Roman" w:cs="Times New Roman"/>
                <w:b/>
              </w:rPr>
            </w:pPr>
            <w:r>
              <w:rPr>
                <w:rFonts w:ascii="Times New Roman" w:hAnsi="Times New Roman" w:cs="Times New Roman"/>
                <w:b/>
              </w:rPr>
              <w:t xml:space="preserve">Table 19. Relationships Between Positive Experiences of Aging and Relative Appearance Self-Evaluation Stratified by Age Group </w:t>
            </w:r>
          </w:p>
        </w:tc>
      </w:tr>
      <w:tr w:rsidR="00754317" w14:paraId="52B85925" w14:textId="77777777" w:rsidTr="00DE04B0">
        <w:trPr>
          <w:trHeight w:val="588"/>
        </w:trPr>
        <w:tc>
          <w:tcPr>
            <w:tcW w:w="2820" w:type="pct"/>
            <w:gridSpan w:val="3"/>
            <w:tcBorders>
              <w:bottom w:val="nil"/>
            </w:tcBorders>
          </w:tcPr>
          <w:p w14:paraId="293532B5"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50-64 </w:t>
            </w:r>
            <w:r w:rsidRPr="00181FD8">
              <w:rPr>
                <w:rFonts w:ascii="Times New Roman" w:hAnsi="Times New Roman" w:cs="Times New Roman"/>
                <w:b/>
              </w:rPr>
              <w:t>(</w:t>
            </w:r>
            <w:r w:rsidRPr="0081426A">
              <w:rPr>
                <w:rFonts w:ascii="Times New Roman" w:hAnsi="Times New Roman" w:cs="Times New Roman"/>
                <w:b/>
                <w:i/>
                <w:iCs/>
              </w:rPr>
              <w:t>N</w:t>
            </w:r>
            <w:r>
              <w:rPr>
                <w:rFonts w:ascii="Times New Roman" w:hAnsi="Times New Roman" w:cs="Times New Roman"/>
                <w:b/>
              </w:rPr>
              <w:t>=1222)</w:t>
            </w:r>
          </w:p>
        </w:tc>
        <w:tc>
          <w:tcPr>
            <w:tcW w:w="2180" w:type="pct"/>
            <w:gridSpan w:val="3"/>
            <w:tcBorders>
              <w:bottom w:val="nil"/>
            </w:tcBorders>
          </w:tcPr>
          <w:p w14:paraId="78E70BB0"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65-80 </w:t>
            </w:r>
            <w:r w:rsidRPr="00181FD8">
              <w:rPr>
                <w:rFonts w:ascii="Times New Roman" w:hAnsi="Times New Roman" w:cs="Times New Roman"/>
                <w:b/>
              </w:rPr>
              <w:t>(</w:t>
            </w:r>
            <w:r w:rsidRPr="0081426A">
              <w:rPr>
                <w:rFonts w:ascii="Times New Roman" w:hAnsi="Times New Roman" w:cs="Times New Roman"/>
                <w:b/>
                <w:i/>
                <w:iCs/>
              </w:rPr>
              <w:t>N</w:t>
            </w:r>
            <w:r>
              <w:rPr>
                <w:rFonts w:ascii="Times New Roman" w:hAnsi="Times New Roman" w:cs="Times New Roman"/>
                <w:b/>
              </w:rPr>
              <w:t>=797)</w:t>
            </w:r>
          </w:p>
        </w:tc>
      </w:tr>
      <w:tr w:rsidR="00754317" w:rsidRPr="00680A5A" w14:paraId="21D0D73D" w14:textId="77777777" w:rsidTr="00DE04B0">
        <w:trPr>
          <w:trHeight w:val="588"/>
        </w:trPr>
        <w:tc>
          <w:tcPr>
            <w:tcW w:w="989" w:type="pct"/>
            <w:tcBorders>
              <w:top w:val="nil"/>
              <w:bottom w:val="nil"/>
              <w:right w:val="nil"/>
            </w:tcBorders>
          </w:tcPr>
          <w:p w14:paraId="0540C42D" w14:textId="77777777" w:rsidR="00754317" w:rsidRDefault="00754317" w:rsidP="00DE04B0">
            <w:pPr>
              <w:widowControl w:val="0"/>
              <w:rPr>
                <w:rFonts w:ascii="Times New Roman" w:hAnsi="Times New Roman" w:cs="Times New Roman"/>
                <w:b/>
              </w:rPr>
            </w:pPr>
          </w:p>
          <w:p w14:paraId="20B29CC2" w14:textId="77777777" w:rsidR="00754317" w:rsidRPr="00680A5A" w:rsidRDefault="00754317" w:rsidP="00DE04B0">
            <w:pPr>
              <w:widowControl w:val="0"/>
              <w:rPr>
                <w:rFonts w:ascii="Times New Roman" w:hAnsi="Times New Roman" w:cs="Times New Roman"/>
                <w:b/>
              </w:rPr>
            </w:pPr>
          </w:p>
        </w:tc>
        <w:tc>
          <w:tcPr>
            <w:tcW w:w="934" w:type="pct"/>
            <w:tcBorders>
              <w:top w:val="nil"/>
              <w:left w:val="nil"/>
              <w:bottom w:val="nil"/>
              <w:right w:val="nil"/>
            </w:tcBorders>
          </w:tcPr>
          <w:p w14:paraId="7F3490F8" w14:textId="77777777" w:rsidR="00754317" w:rsidRPr="00680A5A" w:rsidRDefault="00754317" w:rsidP="00DE04B0">
            <w:pPr>
              <w:widowControl w:val="0"/>
              <w:jc w:val="center"/>
              <w:rPr>
                <w:rFonts w:ascii="Times New Roman" w:hAnsi="Times New Roman" w:cs="Times New Roman"/>
                <w:b/>
              </w:rPr>
            </w:pPr>
            <w:r w:rsidRPr="00F43390">
              <w:rPr>
                <w:rFonts w:ascii="Times New Roman" w:hAnsi="Times New Roman" w:cs="Times New Roman"/>
                <w:b/>
                <w:i/>
                <w:iCs/>
              </w:rPr>
              <w:t>b</w:t>
            </w:r>
          </w:p>
        </w:tc>
        <w:tc>
          <w:tcPr>
            <w:tcW w:w="897" w:type="pct"/>
            <w:tcBorders>
              <w:top w:val="nil"/>
              <w:left w:val="nil"/>
              <w:bottom w:val="nil"/>
              <w:right w:val="single" w:sz="4" w:space="0" w:color="000000" w:themeColor="text1"/>
            </w:tcBorders>
          </w:tcPr>
          <w:p w14:paraId="1EAA79C6" w14:textId="77777777" w:rsidR="00754317" w:rsidRPr="00680A5A" w:rsidRDefault="00754317" w:rsidP="00DE04B0">
            <w:pPr>
              <w:widowControl w:val="0"/>
              <w:jc w:val="center"/>
              <w:rPr>
                <w:rFonts w:ascii="Times New Roman" w:hAnsi="Times New Roman" w:cs="Times New Roman"/>
                <w:b/>
              </w:rPr>
            </w:pPr>
            <w:r>
              <w:rPr>
                <w:rFonts w:ascii="Times New Roman" w:hAnsi="Times New Roman" w:cs="Times New Roman"/>
                <w:b/>
              </w:rPr>
              <w:t>SE</w:t>
            </w:r>
          </w:p>
        </w:tc>
        <w:tc>
          <w:tcPr>
            <w:tcW w:w="960" w:type="pct"/>
            <w:tcBorders>
              <w:top w:val="nil"/>
              <w:left w:val="single" w:sz="4" w:space="0" w:color="000000" w:themeColor="text1"/>
              <w:bottom w:val="nil"/>
              <w:right w:val="nil"/>
            </w:tcBorders>
          </w:tcPr>
          <w:p w14:paraId="0D0E6831" w14:textId="77777777" w:rsidR="00754317" w:rsidRDefault="00754317" w:rsidP="00DE04B0">
            <w:pPr>
              <w:widowControl w:val="0"/>
              <w:jc w:val="center"/>
              <w:rPr>
                <w:rFonts w:ascii="Times New Roman" w:hAnsi="Times New Roman" w:cs="Times New Roman"/>
                <w:b/>
              </w:rPr>
            </w:pPr>
            <w:r w:rsidRPr="00F43390">
              <w:rPr>
                <w:rFonts w:ascii="Times New Roman" w:hAnsi="Times New Roman" w:cs="Times New Roman"/>
                <w:b/>
                <w:i/>
                <w:iCs/>
              </w:rPr>
              <w:t>b</w:t>
            </w:r>
          </w:p>
        </w:tc>
        <w:tc>
          <w:tcPr>
            <w:tcW w:w="499" w:type="pct"/>
            <w:tcBorders>
              <w:top w:val="nil"/>
              <w:left w:val="nil"/>
              <w:bottom w:val="nil"/>
              <w:right w:val="nil"/>
            </w:tcBorders>
          </w:tcPr>
          <w:p w14:paraId="7CBFC94F"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SE</w:t>
            </w:r>
          </w:p>
        </w:tc>
        <w:tc>
          <w:tcPr>
            <w:tcW w:w="721" w:type="pct"/>
            <w:tcBorders>
              <w:top w:val="nil"/>
              <w:left w:val="nil"/>
              <w:bottom w:val="nil"/>
            </w:tcBorders>
          </w:tcPr>
          <w:p w14:paraId="649ACDAA" w14:textId="77777777" w:rsidR="00754317" w:rsidRPr="00680A5A" w:rsidRDefault="00754317" w:rsidP="00DE04B0">
            <w:pPr>
              <w:widowControl w:val="0"/>
              <w:jc w:val="center"/>
              <w:rPr>
                <w:rFonts w:ascii="Times New Roman" w:hAnsi="Times New Roman" w:cs="Times New Roman"/>
                <w:b/>
              </w:rPr>
            </w:pPr>
            <w:r w:rsidRPr="006657E7">
              <w:rPr>
                <w:rFonts w:ascii="Times New Roman" w:hAnsi="Times New Roman" w:cs="Times New Roman"/>
                <w:b/>
                <w:i/>
                <w:iCs/>
              </w:rPr>
              <w:t>p</w:t>
            </w:r>
            <w:r>
              <w:rPr>
                <w:rFonts w:ascii="Times New Roman" w:hAnsi="Times New Roman" w:cs="Times New Roman"/>
                <w:b/>
              </w:rPr>
              <w:t xml:space="preserve">–value </w:t>
            </w:r>
          </w:p>
        </w:tc>
      </w:tr>
      <w:tr w:rsidR="00754317" w14:paraId="7F661809" w14:textId="77777777" w:rsidTr="00DE04B0">
        <w:trPr>
          <w:trHeight w:val="306"/>
        </w:trPr>
        <w:tc>
          <w:tcPr>
            <w:tcW w:w="989" w:type="pct"/>
            <w:tcBorders>
              <w:top w:val="nil"/>
              <w:bottom w:val="single" w:sz="4" w:space="0" w:color="auto"/>
              <w:right w:val="nil"/>
            </w:tcBorders>
          </w:tcPr>
          <w:p w14:paraId="63DE08E3" w14:textId="77777777" w:rsidR="00754317" w:rsidRDefault="00754317" w:rsidP="00DE04B0">
            <w:pPr>
              <w:widowControl w:val="0"/>
              <w:rPr>
                <w:rFonts w:ascii="Times New Roman" w:hAnsi="Times New Roman" w:cs="Times New Roman"/>
                <w:b/>
              </w:rPr>
            </w:pPr>
            <w:r>
              <w:rPr>
                <w:rFonts w:ascii="Times New Roman" w:hAnsi="Times New Roman" w:cs="Times New Roman"/>
                <w:b/>
              </w:rPr>
              <w:t>Variables</w:t>
            </w:r>
          </w:p>
        </w:tc>
        <w:tc>
          <w:tcPr>
            <w:tcW w:w="934" w:type="pct"/>
            <w:tcBorders>
              <w:top w:val="nil"/>
              <w:left w:val="nil"/>
              <w:bottom w:val="single" w:sz="4" w:space="0" w:color="auto"/>
              <w:right w:val="nil"/>
            </w:tcBorders>
          </w:tcPr>
          <w:p w14:paraId="5807E27A" w14:textId="77777777" w:rsidR="00754317" w:rsidRDefault="00754317" w:rsidP="00DE04B0">
            <w:pPr>
              <w:widowControl w:val="0"/>
              <w:jc w:val="center"/>
              <w:rPr>
                <w:rFonts w:ascii="Times New Roman" w:hAnsi="Times New Roman" w:cs="Times New Roman"/>
                <w:b/>
              </w:rPr>
            </w:pPr>
          </w:p>
        </w:tc>
        <w:tc>
          <w:tcPr>
            <w:tcW w:w="897" w:type="pct"/>
            <w:tcBorders>
              <w:top w:val="nil"/>
              <w:left w:val="nil"/>
              <w:bottom w:val="single" w:sz="4" w:space="0" w:color="auto"/>
              <w:right w:val="single" w:sz="4" w:space="0" w:color="auto"/>
            </w:tcBorders>
          </w:tcPr>
          <w:p w14:paraId="41883F62" w14:textId="77777777" w:rsidR="00754317" w:rsidRDefault="00754317" w:rsidP="00DE04B0">
            <w:pPr>
              <w:widowControl w:val="0"/>
              <w:rPr>
                <w:rFonts w:ascii="Times New Roman" w:hAnsi="Times New Roman" w:cs="Times New Roman"/>
                <w:b/>
              </w:rPr>
            </w:pPr>
          </w:p>
        </w:tc>
        <w:tc>
          <w:tcPr>
            <w:tcW w:w="960" w:type="pct"/>
            <w:tcBorders>
              <w:top w:val="nil"/>
              <w:left w:val="single" w:sz="4" w:space="0" w:color="auto"/>
              <w:bottom w:val="single" w:sz="4" w:space="0" w:color="auto"/>
              <w:right w:val="nil"/>
            </w:tcBorders>
          </w:tcPr>
          <w:p w14:paraId="22F45D02" w14:textId="77777777" w:rsidR="00754317" w:rsidRDefault="00754317" w:rsidP="00DE04B0">
            <w:pPr>
              <w:widowControl w:val="0"/>
              <w:jc w:val="center"/>
              <w:rPr>
                <w:rFonts w:ascii="Times New Roman" w:hAnsi="Times New Roman" w:cs="Times New Roman"/>
                <w:b/>
              </w:rPr>
            </w:pPr>
          </w:p>
        </w:tc>
        <w:tc>
          <w:tcPr>
            <w:tcW w:w="499" w:type="pct"/>
            <w:tcBorders>
              <w:top w:val="nil"/>
              <w:left w:val="nil"/>
              <w:bottom w:val="single" w:sz="4" w:space="0" w:color="auto"/>
              <w:right w:val="nil"/>
            </w:tcBorders>
          </w:tcPr>
          <w:p w14:paraId="13A0D75E" w14:textId="77777777" w:rsidR="00754317" w:rsidRDefault="00754317" w:rsidP="00DE04B0">
            <w:pPr>
              <w:widowControl w:val="0"/>
              <w:jc w:val="center"/>
              <w:rPr>
                <w:rFonts w:ascii="Times New Roman" w:hAnsi="Times New Roman" w:cs="Times New Roman"/>
                <w:b/>
              </w:rPr>
            </w:pPr>
          </w:p>
        </w:tc>
        <w:tc>
          <w:tcPr>
            <w:tcW w:w="721" w:type="pct"/>
            <w:tcBorders>
              <w:top w:val="nil"/>
              <w:left w:val="nil"/>
              <w:bottom w:val="single" w:sz="4" w:space="0" w:color="auto"/>
            </w:tcBorders>
          </w:tcPr>
          <w:p w14:paraId="1C72E91F" w14:textId="77777777" w:rsidR="00754317" w:rsidRDefault="00754317" w:rsidP="00DE04B0">
            <w:pPr>
              <w:widowControl w:val="0"/>
              <w:jc w:val="center"/>
              <w:rPr>
                <w:rFonts w:ascii="Times New Roman" w:hAnsi="Times New Roman" w:cs="Times New Roman"/>
                <w:b/>
              </w:rPr>
            </w:pPr>
          </w:p>
        </w:tc>
      </w:tr>
      <w:tr w:rsidR="00754317" w:rsidRPr="00680A5A" w14:paraId="1D056BA5" w14:textId="77777777" w:rsidTr="00DE04B0">
        <w:trPr>
          <w:trHeight w:val="197"/>
        </w:trPr>
        <w:tc>
          <w:tcPr>
            <w:tcW w:w="989" w:type="pct"/>
            <w:tcBorders>
              <w:top w:val="single" w:sz="4" w:space="0" w:color="auto"/>
              <w:bottom w:val="nil"/>
              <w:right w:val="nil"/>
            </w:tcBorders>
          </w:tcPr>
          <w:p w14:paraId="0AB4FFF1" w14:textId="77777777" w:rsidR="00754317" w:rsidRPr="00680A5A" w:rsidRDefault="00754317" w:rsidP="00DE04B0">
            <w:pPr>
              <w:widowControl w:val="0"/>
              <w:rPr>
                <w:rFonts w:ascii="Times New Roman" w:hAnsi="Times New Roman" w:cs="Times New Roman"/>
                <w:b/>
              </w:rPr>
            </w:pPr>
          </w:p>
        </w:tc>
        <w:tc>
          <w:tcPr>
            <w:tcW w:w="934" w:type="pct"/>
            <w:tcBorders>
              <w:top w:val="single" w:sz="4" w:space="0" w:color="auto"/>
              <w:left w:val="nil"/>
              <w:bottom w:val="nil"/>
              <w:right w:val="nil"/>
            </w:tcBorders>
          </w:tcPr>
          <w:p w14:paraId="5CCB7EF7" w14:textId="77777777" w:rsidR="00754317" w:rsidRPr="00680A5A" w:rsidRDefault="00754317" w:rsidP="00DE04B0">
            <w:pPr>
              <w:widowControl w:val="0"/>
              <w:jc w:val="center"/>
              <w:rPr>
                <w:rFonts w:ascii="Times New Roman" w:hAnsi="Times New Roman" w:cs="Times New Roman"/>
                <w:b/>
              </w:rPr>
            </w:pPr>
          </w:p>
        </w:tc>
        <w:tc>
          <w:tcPr>
            <w:tcW w:w="897" w:type="pct"/>
            <w:tcBorders>
              <w:top w:val="single" w:sz="4" w:space="0" w:color="auto"/>
              <w:left w:val="nil"/>
              <w:bottom w:val="nil"/>
              <w:right w:val="nil"/>
            </w:tcBorders>
          </w:tcPr>
          <w:p w14:paraId="05D2AF56" w14:textId="77777777" w:rsidR="00754317" w:rsidRPr="00680A5A" w:rsidRDefault="00754317" w:rsidP="00DE04B0">
            <w:pPr>
              <w:widowControl w:val="0"/>
              <w:jc w:val="center"/>
              <w:rPr>
                <w:rFonts w:ascii="Times New Roman" w:hAnsi="Times New Roman" w:cs="Times New Roman"/>
                <w:b/>
              </w:rPr>
            </w:pPr>
          </w:p>
        </w:tc>
        <w:tc>
          <w:tcPr>
            <w:tcW w:w="960" w:type="pct"/>
            <w:tcBorders>
              <w:top w:val="single" w:sz="4" w:space="0" w:color="auto"/>
              <w:left w:val="nil"/>
              <w:bottom w:val="nil"/>
              <w:right w:val="nil"/>
            </w:tcBorders>
          </w:tcPr>
          <w:p w14:paraId="7E9D3567" w14:textId="77777777" w:rsidR="00754317" w:rsidRPr="00680A5A" w:rsidRDefault="00754317" w:rsidP="00DE04B0">
            <w:pPr>
              <w:widowControl w:val="0"/>
              <w:jc w:val="center"/>
              <w:rPr>
                <w:rFonts w:ascii="Times New Roman" w:hAnsi="Times New Roman" w:cs="Times New Roman"/>
                <w:b/>
              </w:rPr>
            </w:pPr>
          </w:p>
        </w:tc>
        <w:tc>
          <w:tcPr>
            <w:tcW w:w="499" w:type="pct"/>
            <w:tcBorders>
              <w:top w:val="single" w:sz="4" w:space="0" w:color="auto"/>
              <w:left w:val="nil"/>
              <w:bottom w:val="nil"/>
              <w:right w:val="nil"/>
            </w:tcBorders>
          </w:tcPr>
          <w:p w14:paraId="7016B557" w14:textId="77777777" w:rsidR="00754317" w:rsidRPr="00680A5A" w:rsidRDefault="00754317" w:rsidP="00DE04B0">
            <w:pPr>
              <w:widowControl w:val="0"/>
              <w:jc w:val="center"/>
              <w:rPr>
                <w:rFonts w:ascii="Times New Roman" w:hAnsi="Times New Roman" w:cs="Times New Roman"/>
                <w:b/>
              </w:rPr>
            </w:pPr>
          </w:p>
        </w:tc>
        <w:tc>
          <w:tcPr>
            <w:tcW w:w="721" w:type="pct"/>
            <w:tcBorders>
              <w:top w:val="single" w:sz="4" w:space="0" w:color="auto"/>
              <w:left w:val="nil"/>
              <w:bottom w:val="nil"/>
            </w:tcBorders>
          </w:tcPr>
          <w:p w14:paraId="3237AD70" w14:textId="77777777" w:rsidR="00754317" w:rsidRPr="00680A5A" w:rsidRDefault="00754317" w:rsidP="00DE04B0">
            <w:pPr>
              <w:widowControl w:val="0"/>
              <w:jc w:val="center"/>
              <w:rPr>
                <w:rFonts w:ascii="Times New Roman" w:hAnsi="Times New Roman" w:cs="Times New Roman"/>
                <w:b/>
              </w:rPr>
            </w:pPr>
          </w:p>
        </w:tc>
      </w:tr>
      <w:tr w:rsidR="00754317" w:rsidRPr="00DF4F8C" w14:paraId="3D84670B" w14:textId="77777777" w:rsidTr="00DE04B0">
        <w:trPr>
          <w:trHeight w:val="306"/>
        </w:trPr>
        <w:tc>
          <w:tcPr>
            <w:tcW w:w="989" w:type="pct"/>
            <w:tcBorders>
              <w:top w:val="nil"/>
              <w:bottom w:val="nil"/>
              <w:right w:val="nil"/>
            </w:tcBorders>
          </w:tcPr>
          <w:p w14:paraId="73FF5721"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Relative appearance self-evaluation </w:t>
            </w:r>
          </w:p>
        </w:tc>
        <w:tc>
          <w:tcPr>
            <w:tcW w:w="934" w:type="pct"/>
            <w:tcBorders>
              <w:top w:val="nil"/>
              <w:left w:val="nil"/>
              <w:bottom w:val="nil"/>
              <w:right w:val="nil"/>
            </w:tcBorders>
          </w:tcPr>
          <w:p w14:paraId="25BE840D" w14:textId="77777777" w:rsidR="00754317" w:rsidRDefault="00754317" w:rsidP="00DE04B0">
            <w:pPr>
              <w:jc w:val="center"/>
              <w:rPr>
                <w:rFonts w:ascii="Times New Roman" w:hAnsi="Times New Roman" w:cs="Times New Roman"/>
              </w:rPr>
            </w:pPr>
          </w:p>
          <w:p w14:paraId="18DCB254" w14:textId="77777777" w:rsidR="00754317" w:rsidRPr="00065932" w:rsidRDefault="00754317" w:rsidP="00DE04B0">
            <w:pPr>
              <w:jc w:val="center"/>
              <w:rPr>
                <w:rFonts w:ascii="Times New Roman" w:hAnsi="Times New Roman" w:cs="Times New Roman"/>
              </w:rPr>
            </w:pPr>
            <w:r w:rsidRPr="00065932">
              <w:rPr>
                <w:rFonts w:ascii="Times New Roman" w:hAnsi="Times New Roman" w:cs="Times New Roman"/>
              </w:rPr>
              <w:t>0.918</w:t>
            </w:r>
            <w:r>
              <w:rPr>
                <w:rFonts w:ascii="Times New Roman" w:hAnsi="Times New Roman" w:cs="Times New Roman"/>
              </w:rPr>
              <w:t>***</w:t>
            </w:r>
          </w:p>
        </w:tc>
        <w:tc>
          <w:tcPr>
            <w:tcW w:w="897" w:type="pct"/>
            <w:tcBorders>
              <w:top w:val="nil"/>
              <w:left w:val="nil"/>
              <w:bottom w:val="nil"/>
              <w:right w:val="nil"/>
            </w:tcBorders>
          </w:tcPr>
          <w:p w14:paraId="65B1FE8E" w14:textId="77777777" w:rsidR="00754317" w:rsidRDefault="00754317" w:rsidP="00DE04B0">
            <w:pPr>
              <w:widowControl w:val="0"/>
              <w:jc w:val="center"/>
              <w:rPr>
                <w:rFonts w:ascii="Times New Roman" w:hAnsi="Times New Roman" w:cs="Times New Roman"/>
              </w:rPr>
            </w:pPr>
          </w:p>
          <w:p w14:paraId="787F76B5"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0.114</w:t>
            </w:r>
          </w:p>
        </w:tc>
        <w:tc>
          <w:tcPr>
            <w:tcW w:w="960" w:type="pct"/>
            <w:tcBorders>
              <w:top w:val="nil"/>
              <w:left w:val="nil"/>
              <w:bottom w:val="nil"/>
              <w:right w:val="nil"/>
            </w:tcBorders>
          </w:tcPr>
          <w:p w14:paraId="4CF9F7E3" w14:textId="77777777" w:rsidR="00754317" w:rsidRDefault="00754317" w:rsidP="00DE04B0">
            <w:pPr>
              <w:widowControl w:val="0"/>
              <w:jc w:val="center"/>
              <w:rPr>
                <w:rFonts w:ascii="Times New Roman" w:hAnsi="Times New Roman" w:cs="Times New Roman"/>
              </w:rPr>
            </w:pPr>
          </w:p>
          <w:p w14:paraId="2CA79C4D" w14:textId="77777777" w:rsidR="00754317" w:rsidRPr="005C6C50" w:rsidRDefault="00754317" w:rsidP="00DE04B0">
            <w:pPr>
              <w:widowControl w:val="0"/>
              <w:jc w:val="center"/>
              <w:rPr>
                <w:rFonts w:ascii="Times New Roman" w:hAnsi="Times New Roman" w:cs="Times New Roman"/>
                <w:b/>
              </w:rPr>
            </w:pPr>
            <w:r w:rsidRPr="005C6C50">
              <w:rPr>
                <w:rFonts w:ascii="Times New Roman" w:hAnsi="Times New Roman" w:cs="Times New Roman"/>
              </w:rPr>
              <w:t>.978</w:t>
            </w:r>
            <w:r>
              <w:rPr>
                <w:rFonts w:ascii="Times New Roman" w:hAnsi="Times New Roman" w:cs="Times New Roman"/>
              </w:rPr>
              <w:t>***</w:t>
            </w:r>
          </w:p>
        </w:tc>
        <w:tc>
          <w:tcPr>
            <w:tcW w:w="499" w:type="pct"/>
            <w:tcBorders>
              <w:top w:val="nil"/>
              <w:left w:val="nil"/>
              <w:bottom w:val="nil"/>
              <w:right w:val="nil"/>
            </w:tcBorders>
          </w:tcPr>
          <w:p w14:paraId="352411D6" w14:textId="77777777" w:rsidR="00754317" w:rsidRDefault="00754317" w:rsidP="00DE04B0">
            <w:pPr>
              <w:widowControl w:val="0"/>
              <w:jc w:val="center"/>
              <w:rPr>
                <w:rFonts w:ascii="Times New Roman" w:hAnsi="Times New Roman" w:cs="Times New Roman"/>
                <w:bCs/>
              </w:rPr>
            </w:pPr>
          </w:p>
          <w:p w14:paraId="43CD0CBE" w14:textId="77777777" w:rsidR="00754317" w:rsidRPr="005C6C50" w:rsidRDefault="00754317" w:rsidP="00DE04B0">
            <w:pPr>
              <w:widowControl w:val="0"/>
              <w:jc w:val="center"/>
              <w:rPr>
                <w:rFonts w:ascii="Times New Roman" w:hAnsi="Times New Roman" w:cs="Times New Roman"/>
                <w:b/>
              </w:rPr>
            </w:pPr>
            <w:r w:rsidRPr="005C6C50">
              <w:rPr>
                <w:rFonts w:ascii="Times New Roman" w:hAnsi="Times New Roman" w:cs="Times New Roman"/>
                <w:bCs/>
              </w:rPr>
              <w:t>.155</w:t>
            </w:r>
          </w:p>
        </w:tc>
        <w:tc>
          <w:tcPr>
            <w:tcW w:w="721" w:type="pct"/>
            <w:tcBorders>
              <w:top w:val="nil"/>
              <w:left w:val="nil"/>
              <w:bottom w:val="nil"/>
            </w:tcBorders>
          </w:tcPr>
          <w:p w14:paraId="2C6EB23C" w14:textId="77777777" w:rsidR="00754317" w:rsidRDefault="00754317" w:rsidP="00DE04B0">
            <w:pPr>
              <w:widowControl w:val="0"/>
              <w:rPr>
                <w:rFonts w:ascii="Times New Roman" w:hAnsi="Times New Roman" w:cs="Times New Roman"/>
                <w:b/>
              </w:rPr>
            </w:pPr>
          </w:p>
          <w:p w14:paraId="2DB88024" w14:textId="77777777" w:rsidR="00754317" w:rsidRPr="003E477B" w:rsidRDefault="00754317" w:rsidP="00DE04B0">
            <w:pPr>
              <w:widowControl w:val="0"/>
              <w:jc w:val="center"/>
              <w:rPr>
                <w:rFonts w:ascii="Times New Roman" w:hAnsi="Times New Roman" w:cs="Times New Roman"/>
                <w:bCs/>
              </w:rPr>
            </w:pPr>
            <w:r w:rsidRPr="003E477B">
              <w:rPr>
                <w:rFonts w:ascii="Times New Roman" w:hAnsi="Times New Roman" w:cs="Times New Roman"/>
                <w:bCs/>
              </w:rPr>
              <w:t>.755</w:t>
            </w:r>
          </w:p>
          <w:p w14:paraId="1A189E7A" w14:textId="77777777" w:rsidR="00754317" w:rsidRPr="00265E2A" w:rsidRDefault="00754317" w:rsidP="00DE04B0">
            <w:pPr>
              <w:jc w:val="center"/>
              <w:rPr>
                <w:rFonts w:ascii="Times New Roman" w:hAnsi="Times New Roman" w:cs="Times New Roman"/>
              </w:rPr>
            </w:pPr>
          </w:p>
        </w:tc>
      </w:tr>
      <w:tr w:rsidR="00754317" w:rsidRPr="0065511B" w14:paraId="5EDC1029" w14:textId="77777777" w:rsidTr="00DE04B0">
        <w:trPr>
          <w:trHeight w:val="282"/>
        </w:trPr>
        <w:tc>
          <w:tcPr>
            <w:tcW w:w="989" w:type="pct"/>
            <w:tcBorders>
              <w:top w:val="nil"/>
              <w:bottom w:val="nil"/>
              <w:right w:val="nil"/>
            </w:tcBorders>
          </w:tcPr>
          <w:p w14:paraId="1B71D7BB" w14:textId="77777777" w:rsidR="00754317" w:rsidRPr="00D42536" w:rsidRDefault="00754317" w:rsidP="00DE04B0">
            <w:pPr>
              <w:widowControl w:val="0"/>
              <w:rPr>
                <w:rFonts w:ascii="Times New Roman" w:hAnsi="Times New Roman" w:cs="Times New Roman"/>
                <w:b/>
                <w:bCs/>
              </w:rPr>
            </w:pPr>
          </w:p>
        </w:tc>
        <w:tc>
          <w:tcPr>
            <w:tcW w:w="934" w:type="pct"/>
            <w:tcBorders>
              <w:top w:val="nil"/>
              <w:left w:val="nil"/>
              <w:bottom w:val="nil"/>
              <w:right w:val="nil"/>
            </w:tcBorders>
          </w:tcPr>
          <w:p w14:paraId="796DE664"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897" w:type="pct"/>
            <w:tcBorders>
              <w:top w:val="nil"/>
              <w:left w:val="nil"/>
              <w:bottom w:val="nil"/>
              <w:right w:val="nil"/>
            </w:tcBorders>
          </w:tcPr>
          <w:p w14:paraId="082C72C8"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960" w:type="pct"/>
            <w:tcBorders>
              <w:top w:val="nil"/>
              <w:left w:val="nil"/>
              <w:bottom w:val="nil"/>
              <w:right w:val="nil"/>
            </w:tcBorders>
          </w:tcPr>
          <w:p w14:paraId="2C3C1E3A" w14:textId="77777777" w:rsidR="00754317" w:rsidRPr="005C6C50" w:rsidRDefault="00754317" w:rsidP="00DE04B0">
            <w:pPr>
              <w:widowControl w:val="0"/>
              <w:jc w:val="center"/>
              <w:rPr>
                <w:rFonts w:ascii="Times New Roman" w:hAnsi="Times New Roman" w:cs="Times New Roman"/>
                <w:bCs/>
              </w:rPr>
            </w:pPr>
          </w:p>
        </w:tc>
        <w:tc>
          <w:tcPr>
            <w:tcW w:w="499" w:type="pct"/>
            <w:tcBorders>
              <w:top w:val="nil"/>
              <w:left w:val="nil"/>
              <w:bottom w:val="nil"/>
              <w:right w:val="nil"/>
            </w:tcBorders>
          </w:tcPr>
          <w:p w14:paraId="19605A0F" w14:textId="77777777" w:rsidR="00754317" w:rsidRPr="005C6C50" w:rsidRDefault="00754317" w:rsidP="00DE04B0">
            <w:pPr>
              <w:widowControl w:val="0"/>
              <w:jc w:val="center"/>
              <w:rPr>
                <w:rFonts w:ascii="Times New Roman" w:hAnsi="Times New Roman" w:cs="Times New Roman"/>
                <w:bCs/>
              </w:rPr>
            </w:pPr>
          </w:p>
        </w:tc>
        <w:tc>
          <w:tcPr>
            <w:tcW w:w="721" w:type="pct"/>
            <w:tcBorders>
              <w:top w:val="nil"/>
              <w:left w:val="nil"/>
              <w:bottom w:val="nil"/>
            </w:tcBorders>
          </w:tcPr>
          <w:p w14:paraId="206BB3C3" w14:textId="77777777" w:rsidR="00754317" w:rsidRPr="005C6C50" w:rsidRDefault="00754317" w:rsidP="00DE04B0">
            <w:pPr>
              <w:widowControl w:val="0"/>
              <w:jc w:val="center"/>
              <w:rPr>
                <w:rFonts w:ascii="Times New Roman" w:hAnsi="Times New Roman" w:cs="Times New Roman"/>
                <w:bCs/>
              </w:rPr>
            </w:pPr>
          </w:p>
        </w:tc>
      </w:tr>
      <w:tr w:rsidR="00754317" w:rsidRPr="0065511B" w14:paraId="66A87C5B" w14:textId="77777777" w:rsidTr="00DE04B0">
        <w:trPr>
          <w:trHeight w:val="306"/>
        </w:trPr>
        <w:tc>
          <w:tcPr>
            <w:tcW w:w="989" w:type="pct"/>
            <w:tcBorders>
              <w:top w:val="nil"/>
              <w:bottom w:val="nil"/>
              <w:right w:val="nil"/>
            </w:tcBorders>
          </w:tcPr>
          <w:p w14:paraId="3B64EA4F"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Gender (ref=men)</w:t>
            </w:r>
          </w:p>
        </w:tc>
        <w:tc>
          <w:tcPr>
            <w:tcW w:w="934" w:type="pct"/>
            <w:tcBorders>
              <w:top w:val="nil"/>
              <w:left w:val="nil"/>
              <w:bottom w:val="nil"/>
              <w:right w:val="nil"/>
            </w:tcBorders>
          </w:tcPr>
          <w:p w14:paraId="297DA461"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0.309</w:t>
            </w:r>
            <w:r>
              <w:rPr>
                <w:rFonts w:ascii="Times New Roman" w:hAnsi="Times New Roman" w:cs="Times New Roman"/>
              </w:rPr>
              <w:t>*</w:t>
            </w:r>
          </w:p>
        </w:tc>
        <w:tc>
          <w:tcPr>
            <w:tcW w:w="897" w:type="pct"/>
            <w:tcBorders>
              <w:top w:val="nil"/>
              <w:left w:val="nil"/>
              <w:bottom w:val="nil"/>
              <w:right w:val="nil"/>
            </w:tcBorders>
          </w:tcPr>
          <w:p w14:paraId="5417E23F"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0.144</w:t>
            </w:r>
          </w:p>
        </w:tc>
        <w:tc>
          <w:tcPr>
            <w:tcW w:w="960" w:type="pct"/>
            <w:tcBorders>
              <w:top w:val="nil"/>
              <w:left w:val="nil"/>
              <w:bottom w:val="nil"/>
              <w:right w:val="nil"/>
            </w:tcBorders>
          </w:tcPr>
          <w:p w14:paraId="334F6FE4" w14:textId="77777777" w:rsidR="00754317" w:rsidRPr="005C6C50" w:rsidRDefault="00754317" w:rsidP="00DE04B0">
            <w:pPr>
              <w:widowControl w:val="0"/>
              <w:jc w:val="center"/>
              <w:rPr>
                <w:rFonts w:ascii="Times New Roman" w:hAnsi="Times New Roman" w:cs="Times New Roman"/>
                <w:bCs/>
              </w:rPr>
            </w:pPr>
            <w:r>
              <w:rPr>
                <w:rFonts w:ascii="Times New Roman" w:hAnsi="Times New Roman" w:cs="Times New Roman"/>
                <w:bCs/>
              </w:rPr>
              <w:t>-</w:t>
            </w:r>
            <w:r w:rsidRPr="005C6C50">
              <w:rPr>
                <w:rFonts w:ascii="Times New Roman" w:hAnsi="Times New Roman" w:cs="Times New Roman"/>
                <w:bCs/>
              </w:rPr>
              <w:t>.090</w:t>
            </w:r>
          </w:p>
          <w:p w14:paraId="098451FA" w14:textId="77777777" w:rsidR="00754317" w:rsidRPr="005C6C50" w:rsidRDefault="00754317" w:rsidP="00DE04B0">
            <w:pPr>
              <w:widowControl w:val="0"/>
              <w:rPr>
                <w:rFonts w:ascii="Times New Roman" w:hAnsi="Times New Roman" w:cs="Times New Roman"/>
                <w:bCs/>
              </w:rPr>
            </w:pPr>
          </w:p>
          <w:p w14:paraId="3449969F" w14:textId="77777777" w:rsidR="00754317" w:rsidRPr="005C6C50" w:rsidRDefault="00754317" w:rsidP="00DE04B0">
            <w:pPr>
              <w:widowControl w:val="0"/>
              <w:jc w:val="center"/>
              <w:rPr>
                <w:rFonts w:ascii="Times New Roman" w:hAnsi="Times New Roman" w:cs="Times New Roman"/>
                <w:bCs/>
              </w:rPr>
            </w:pPr>
          </w:p>
        </w:tc>
        <w:tc>
          <w:tcPr>
            <w:tcW w:w="499" w:type="pct"/>
            <w:tcBorders>
              <w:top w:val="nil"/>
              <w:left w:val="nil"/>
              <w:bottom w:val="nil"/>
              <w:right w:val="nil"/>
            </w:tcBorders>
          </w:tcPr>
          <w:p w14:paraId="06243173" w14:textId="77777777" w:rsidR="00754317" w:rsidRPr="005C6C50" w:rsidRDefault="00754317" w:rsidP="00DE04B0">
            <w:pPr>
              <w:widowControl w:val="0"/>
              <w:jc w:val="center"/>
              <w:rPr>
                <w:rFonts w:ascii="Times New Roman" w:hAnsi="Times New Roman" w:cs="Times New Roman"/>
                <w:bCs/>
              </w:rPr>
            </w:pPr>
            <w:r w:rsidRPr="005C6C50">
              <w:rPr>
                <w:rFonts w:ascii="Times New Roman" w:hAnsi="Times New Roman" w:cs="Times New Roman"/>
                <w:bCs/>
              </w:rPr>
              <w:t>.183</w:t>
            </w:r>
          </w:p>
          <w:p w14:paraId="3589BA88" w14:textId="77777777" w:rsidR="00754317" w:rsidRPr="005C6C50" w:rsidRDefault="00754317" w:rsidP="00DE04B0">
            <w:pPr>
              <w:widowControl w:val="0"/>
              <w:rPr>
                <w:rFonts w:ascii="Times New Roman" w:hAnsi="Times New Roman" w:cs="Times New Roman"/>
                <w:bCs/>
              </w:rPr>
            </w:pPr>
          </w:p>
          <w:p w14:paraId="7FC5BE42" w14:textId="77777777" w:rsidR="00754317" w:rsidRPr="005C6C50" w:rsidRDefault="00754317" w:rsidP="00DE04B0">
            <w:pPr>
              <w:widowControl w:val="0"/>
              <w:jc w:val="center"/>
              <w:rPr>
                <w:rFonts w:ascii="Times New Roman" w:hAnsi="Times New Roman" w:cs="Times New Roman"/>
                <w:bCs/>
              </w:rPr>
            </w:pPr>
          </w:p>
        </w:tc>
        <w:tc>
          <w:tcPr>
            <w:tcW w:w="721" w:type="pct"/>
            <w:tcBorders>
              <w:top w:val="nil"/>
              <w:left w:val="nil"/>
              <w:bottom w:val="nil"/>
            </w:tcBorders>
          </w:tcPr>
          <w:p w14:paraId="6020D56C" w14:textId="77777777" w:rsidR="00754317" w:rsidRPr="005C6C50" w:rsidRDefault="00754317" w:rsidP="00DE04B0">
            <w:pPr>
              <w:widowControl w:val="0"/>
              <w:jc w:val="center"/>
              <w:rPr>
                <w:rFonts w:ascii="Times New Roman" w:hAnsi="Times New Roman" w:cs="Times New Roman"/>
                <w:bCs/>
              </w:rPr>
            </w:pPr>
            <w:r>
              <w:rPr>
                <w:rFonts w:ascii="Times New Roman" w:hAnsi="Times New Roman" w:cs="Times New Roman"/>
                <w:bCs/>
              </w:rPr>
              <w:t>.086</w:t>
            </w:r>
          </w:p>
        </w:tc>
      </w:tr>
      <w:tr w:rsidR="00754317" w:rsidRPr="0065511B" w14:paraId="5DED8F34" w14:textId="77777777" w:rsidTr="00DE04B0">
        <w:trPr>
          <w:trHeight w:val="282"/>
        </w:trPr>
        <w:tc>
          <w:tcPr>
            <w:tcW w:w="989" w:type="pct"/>
            <w:tcBorders>
              <w:top w:val="nil"/>
              <w:bottom w:val="nil"/>
              <w:right w:val="nil"/>
            </w:tcBorders>
          </w:tcPr>
          <w:p w14:paraId="68B78D04" w14:textId="77777777" w:rsidR="00754317" w:rsidRPr="00F37C7E" w:rsidRDefault="00754317" w:rsidP="00DE04B0">
            <w:pPr>
              <w:widowControl w:val="0"/>
              <w:rPr>
                <w:rFonts w:ascii="Times New Roman" w:hAnsi="Times New Roman" w:cs="Times New Roman"/>
                <w:b/>
                <w:bCs/>
              </w:rPr>
            </w:pPr>
            <w:r w:rsidRPr="00F37C7E">
              <w:rPr>
                <w:rFonts w:ascii="Times New Roman" w:hAnsi="Times New Roman" w:cs="Times New Roman"/>
                <w:b/>
                <w:bCs/>
              </w:rPr>
              <w:t>Race</w:t>
            </w:r>
            <w:r>
              <w:rPr>
                <w:rFonts w:ascii="Times New Roman" w:hAnsi="Times New Roman" w:cs="Times New Roman"/>
                <w:b/>
                <w:bCs/>
              </w:rPr>
              <w:t xml:space="preserve"> (ref=White)</w:t>
            </w:r>
          </w:p>
        </w:tc>
        <w:tc>
          <w:tcPr>
            <w:tcW w:w="934" w:type="pct"/>
            <w:tcBorders>
              <w:top w:val="nil"/>
              <w:left w:val="nil"/>
              <w:bottom w:val="nil"/>
              <w:right w:val="nil"/>
            </w:tcBorders>
          </w:tcPr>
          <w:p w14:paraId="64A9CA1D"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897" w:type="pct"/>
            <w:tcBorders>
              <w:top w:val="nil"/>
              <w:left w:val="nil"/>
              <w:bottom w:val="nil"/>
              <w:right w:val="nil"/>
            </w:tcBorders>
          </w:tcPr>
          <w:p w14:paraId="60BB9772"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960" w:type="pct"/>
            <w:tcBorders>
              <w:top w:val="nil"/>
              <w:left w:val="nil"/>
              <w:bottom w:val="nil"/>
              <w:right w:val="nil"/>
            </w:tcBorders>
          </w:tcPr>
          <w:p w14:paraId="17ADD33F" w14:textId="77777777" w:rsidR="00754317" w:rsidRPr="005C6C50" w:rsidRDefault="00754317" w:rsidP="00DE04B0">
            <w:pPr>
              <w:widowControl w:val="0"/>
              <w:jc w:val="center"/>
              <w:rPr>
                <w:rFonts w:ascii="Times New Roman" w:hAnsi="Times New Roman" w:cs="Times New Roman"/>
                <w:bCs/>
              </w:rPr>
            </w:pPr>
          </w:p>
        </w:tc>
        <w:tc>
          <w:tcPr>
            <w:tcW w:w="499" w:type="pct"/>
            <w:tcBorders>
              <w:top w:val="nil"/>
              <w:left w:val="nil"/>
              <w:bottom w:val="nil"/>
              <w:right w:val="nil"/>
            </w:tcBorders>
          </w:tcPr>
          <w:p w14:paraId="028DE1C5" w14:textId="77777777" w:rsidR="00754317" w:rsidRPr="005C6C50" w:rsidRDefault="00754317" w:rsidP="00DE04B0">
            <w:pPr>
              <w:widowControl w:val="0"/>
              <w:jc w:val="center"/>
              <w:rPr>
                <w:rFonts w:ascii="Times New Roman" w:hAnsi="Times New Roman" w:cs="Times New Roman"/>
                <w:bCs/>
              </w:rPr>
            </w:pPr>
          </w:p>
        </w:tc>
        <w:tc>
          <w:tcPr>
            <w:tcW w:w="721" w:type="pct"/>
            <w:tcBorders>
              <w:top w:val="nil"/>
              <w:left w:val="nil"/>
              <w:bottom w:val="nil"/>
            </w:tcBorders>
          </w:tcPr>
          <w:p w14:paraId="181AF9CB" w14:textId="77777777" w:rsidR="00754317" w:rsidRPr="005C6C50" w:rsidRDefault="00754317" w:rsidP="00DE04B0">
            <w:pPr>
              <w:widowControl w:val="0"/>
              <w:jc w:val="center"/>
              <w:rPr>
                <w:rFonts w:ascii="Times New Roman" w:hAnsi="Times New Roman" w:cs="Times New Roman"/>
                <w:bCs/>
              </w:rPr>
            </w:pPr>
          </w:p>
        </w:tc>
      </w:tr>
      <w:tr w:rsidR="00754317" w:rsidRPr="00DF4F8C" w14:paraId="1A1FD283" w14:textId="77777777" w:rsidTr="00DE04B0">
        <w:trPr>
          <w:trHeight w:val="306"/>
        </w:trPr>
        <w:tc>
          <w:tcPr>
            <w:tcW w:w="989" w:type="pct"/>
            <w:tcBorders>
              <w:top w:val="nil"/>
              <w:bottom w:val="nil"/>
              <w:right w:val="nil"/>
            </w:tcBorders>
          </w:tcPr>
          <w:p w14:paraId="7D9BA00B"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Non</w:t>
            </w:r>
            <w:r>
              <w:rPr>
                <w:rFonts w:ascii="Times New Roman" w:hAnsi="Times New Roman" w:cs="Times New Roman"/>
              </w:rPr>
              <w:t>-</w:t>
            </w:r>
            <w:r w:rsidRPr="00680A5A">
              <w:rPr>
                <w:rFonts w:ascii="Times New Roman" w:hAnsi="Times New Roman" w:cs="Times New Roman"/>
              </w:rPr>
              <w:t>Hispanic Black</w:t>
            </w:r>
            <w:r>
              <w:rPr>
                <w:rFonts w:ascii="Times New Roman" w:hAnsi="Times New Roman" w:cs="Times New Roman"/>
              </w:rPr>
              <w:t xml:space="preserve"> </w:t>
            </w:r>
          </w:p>
        </w:tc>
        <w:tc>
          <w:tcPr>
            <w:tcW w:w="934" w:type="pct"/>
            <w:tcBorders>
              <w:top w:val="nil"/>
              <w:left w:val="nil"/>
              <w:bottom w:val="nil"/>
              <w:right w:val="nil"/>
            </w:tcBorders>
          </w:tcPr>
          <w:p w14:paraId="5657C440"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1.339</w:t>
            </w:r>
            <w:r>
              <w:rPr>
                <w:rFonts w:ascii="Times New Roman" w:hAnsi="Times New Roman" w:cs="Times New Roman"/>
              </w:rPr>
              <w:t>***</w:t>
            </w:r>
          </w:p>
        </w:tc>
        <w:tc>
          <w:tcPr>
            <w:tcW w:w="897" w:type="pct"/>
            <w:tcBorders>
              <w:top w:val="nil"/>
              <w:left w:val="nil"/>
              <w:bottom w:val="nil"/>
              <w:right w:val="nil"/>
            </w:tcBorders>
          </w:tcPr>
          <w:p w14:paraId="0010A7A4"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0.23</w:t>
            </w:r>
          </w:p>
        </w:tc>
        <w:tc>
          <w:tcPr>
            <w:tcW w:w="960" w:type="pct"/>
            <w:tcBorders>
              <w:top w:val="nil"/>
              <w:left w:val="nil"/>
              <w:bottom w:val="nil"/>
              <w:right w:val="nil"/>
            </w:tcBorders>
          </w:tcPr>
          <w:p w14:paraId="19FBF0A2" w14:textId="77777777" w:rsidR="00754317" w:rsidRPr="00614234" w:rsidRDefault="00754317" w:rsidP="00DE04B0">
            <w:pPr>
              <w:widowControl w:val="0"/>
              <w:jc w:val="center"/>
              <w:rPr>
                <w:rFonts w:ascii="Times New Roman" w:hAnsi="Times New Roman" w:cs="Times New Roman"/>
                <w:bCs/>
              </w:rPr>
            </w:pPr>
            <w:r w:rsidRPr="005C6C50">
              <w:rPr>
                <w:rFonts w:ascii="Times New Roman" w:hAnsi="Times New Roman" w:cs="Times New Roman"/>
                <w:bCs/>
              </w:rPr>
              <w:t>.440</w:t>
            </w:r>
          </w:p>
        </w:tc>
        <w:tc>
          <w:tcPr>
            <w:tcW w:w="499" w:type="pct"/>
            <w:tcBorders>
              <w:top w:val="nil"/>
              <w:left w:val="nil"/>
              <w:bottom w:val="nil"/>
              <w:right w:val="nil"/>
            </w:tcBorders>
          </w:tcPr>
          <w:p w14:paraId="714B3737" w14:textId="77777777" w:rsidR="00754317" w:rsidRPr="005C6C50" w:rsidRDefault="00754317" w:rsidP="00DE04B0">
            <w:pPr>
              <w:widowControl w:val="0"/>
              <w:jc w:val="center"/>
              <w:rPr>
                <w:rFonts w:ascii="Times New Roman" w:hAnsi="Times New Roman" w:cs="Times New Roman"/>
                <w:b/>
              </w:rPr>
            </w:pPr>
            <w:r w:rsidRPr="005C6C50">
              <w:rPr>
                <w:rFonts w:ascii="Times New Roman" w:hAnsi="Times New Roman" w:cs="Times New Roman"/>
                <w:bCs/>
              </w:rPr>
              <w:t>302</w:t>
            </w:r>
          </w:p>
        </w:tc>
        <w:tc>
          <w:tcPr>
            <w:tcW w:w="721" w:type="pct"/>
            <w:tcBorders>
              <w:top w:val="nil"/>
              <w:left w:val="nil"/>
              <w:bottom w:val="nil"/>
            </w:tcBorders>
          </w:tcPr>
          <w:p w14:paraId="6D922199" w14:textId="77777777" w:rsidR="00754317" w:rsidRPr="003E477B" w:rsidRDefault="00754317" w:rsidP="00DE04B0">
            <w:pPr>
              <w:widowControl w:val="0"/>
              <w:jc w:val="center"/>
              <w:rPr>
                <w:rFonts w:ascii="Times New Roman" w:hAnsi="Times New Roman" w:cs="Times New Roman"/>
                <w:b/>
              </w:rPr>
            </w:pPr>
            <w:r w:rsidRPr="003E477B">
              <w:rPr>
                <w:rFonts w:ascii="Times New Roman" w:hAnsi="Times New Roman" w:cs="Times New Roman"/>
                <w:b/>
              </w:rPr>
              <w:t>.017</w:t>
            </w:r>
            <w:r>
              <w:rPr>
                <w:rFonts w:ascii="Times New Roman" w:hAnsi="Times New Roman" w:cs="Times New Roman"/>
                <w:b/>
              </w:rPr>
              <w:t>*</w:t>
            </w:r>
          </w:p>
        </w:tc>
      </w:tr>
      <w:tr w:rsidR="00754317" w:rsidRPr="0065511B" w14:paraId="5A53218E" w14:textId="77777777" w:rsidTr="00DE04B0">
        <w:trPr>
          <w:trHeight w:val="306"/>
        </w:trPr>
        <w:tc>
          <w:tcPr>
            <w:tcW w:w="989" w:type="pct"/>
            <w:tcBorders>
              <w:top w:val="nil"/>
              <w:bottom w:val="nil"/>
              <w:right w:val="nil"/>
            </w:tcBorders>
          </w:tcPr>
          <w:p w14:paraId="51DB9CAB"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Hispanic/Latino</w:t>
            </w:r>
            <w:r>
              <w:rPr>
                <w:rFonts w:ascii="Times New Roman" w:hAnsi="Times New Roman" w:cs="Times New Roman"/>
              </w:rPr>
              <w:t xml:space="preserve"> </w:t>
            </w:r>
          </w:p>
        </w:tc>
        <w:tc>
          <w:tcPr>
            <w:tcW w:w="934" w:type="pct"/>
            <w:tcBorders>
              <w:top w:val="nil"/>
              <w:left w:val="nil"/>
              <w:bottom w:val="nil"/>
              <w:right w:val="nil"/>
            </w:tcBorders>
          </w:tcPr>
          <w:p w14:paraId="711624FC"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0.666</w:t>
            </w:r>
            <w:r>
              <w:rPr>
                <w:rFonts w:ascii="Times New Roman" w:hAnsi="Times New Roman" w:cs="Times New Roman"/>
              </w:rPr>
              <w:t>**</w:t>
            </w:r>
          </w:p>
        </w:tc>
        <w:tc>
          <w:tcPr>
            <w:tcW w:w="897" w:type="pct"/>
            <w:tcBorders>
              <w:top w:val="nil"/>
              <w:left w:val="nil"/>
              <w:bottom w:val="nil"/>
              <w:right w:val="nil"/>
            </w:tcBorders>
          </w:tcPr>
          <w:p w14:paraId="7995C1B8"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0.219</w:t>
            </w:r>
          </w:p>
        </w:tc>
        <w:tc>
          <w:tcPr>
            <w:tcW w:w="960" w:type="pct"/>
            <w:tcBorders>
              <w:top w:val="nil"/>
              <w:left w:val="nil"/>
              <w:bottom w:val="nil"/>
              <w:right w:val="nil"/>
            </w:tcBorders>
          </w:tcPr>
          <w:p w14:paraId="01359886" w14:textId="77777777" w:rsidR="00754317" w:rsidRPr="00614234" w:rsidRDefault="00754317" w:rsidP="00DE04B0">
            <w:pPr>
              <w:widowControl w:val="0"/>
              <w:jc w:val="center"/>
              <w:rPr>
                <w:rFonts w:ascii="Times New Roman" w:hAnsi="Times New Roman" w:cs="Times New Roman"/>
                <w:bCs/>
              </w:rPr>
            </w:pPr>
            <w:r>
              <w:rPr>
                <w:rFonts w:ascii="Times New Roman" w:hAnsi="Times New Roman" w:cs="Times New Roman"/>
                <w:bCs/>
              </w:rPr>
              <w:t>-</w:t>
            </w:r>
            <w:r w:rsidRPr="005C6C50">
              <w:rPr>
                <w:rFonts w:ascii="Times New Roman" w:hAnsi="Times New Roman" w:cs="Times New Roman"/>
                <w:bCs/>
              </w:rPr>
              <w:t>.381</w:t>
            </w:r>
          </w:p>
        </w:tc>
        <w:tc>
          <w:tcPr>
            <w:tcW w:w="499" w:type="pct"/>
            <w:tcBorders>
              <w:top w:val="nil"/>
              <w:left w:val="nil"/>
              <w:bottom w:val="nil"/>
              <w:right w:val="nil"/>
            </w:tcBorders>
          </w:tcPr>
          <w:p w14:paraId="0028F6B8" w14:textId="77777777" w:rsidR="00754317" w:rsidRPr="005C6C50" w:rsidRDefault="00754317" w:rsidP="00DE04B0">
            <w:pPr>
              <w:widowControl w:val="0"/>
              <w:jc w:val="center"/>
              <w:rPr>
                <w:rFonts w:ascii="Times New Roman" w:hAnsi="Times New Roman" w:cs="Times New Roman"/>
                <w:bCs/>
              </w:rPr>
            </w:pPr>
            <w:r w:rsidRPr="005C6C50">
              <w:rPr>
                <w:rFonts w:ascii="Times New Roman" w:hAnsi="Times New Roman" w:cs="Times New Roman"/>
                <w:bCs/>
              </w:rPr>
              <w:t>.315</w:t>
            </w:r>
          </w:p>
        </w:tc>
        <w:tc>
          <w:tcPr>
            <w:tcW w:w="721" w:type="pct"/>
            <w:tcBorders>
              <w:top w:val="nil"/>
              <w:left w:val="nil"/>
              <w:bottom w:val="nil"/>
            </w:tcBorders>
          </w:tcPr>
          <w:p w14:paraId="3E8DA080" w14:textId="77777777" w:rsidR="00754317" w:rsidRPr="003E477B" w:rsidRDefault="00754317" w:rsidP="00DE04B0">
            <w:pPr>
              <w:widowControl w:val="0"/>
              <w:jc w:val="center"/>
              <w:rPr>
                <w:rFonts w:ascii="Times New Roman" w:hAnsi="Times New Roman" w:cs="Times New Roman"/>
                <w:b/>
              </w:rPr>
            </w:pPr>
            <w:r w:rsidRPr="003E477B">
              <w:rPr>
                <w:rFonts w:ascii="Times New Roman" w:hAnsi="Times New Roman" w:cs="Times New Roman"/>
                <w:b/>
              </w:rPr>
              <w:t>.006</w:t>
            </w:r>
            <w:r>
              <w:rPr>
                <w:rFonts w:ascii="Times New Roman" w:hAnsi="Times New Roman" w:cs="Times New Roman"/>
                <w:b/>
              </w:rPr>
              <w:t>**</w:t>
            </w:r>
          </w:p>
        </w:tc>
      </w:tr>
      <w:tr w:rsidR="00754317" w:rsidRPr="0065511B" w14:paraId="29B37ABC" w14:textId="77777777" w:rsidTr="00DE04B0">
        <w:trPr>
          <w:trHeight w:val="282"/>
        </w:trPr>
        <w:tc>
          <w:tcPr>
            <w:tcW w:w="989" w:type="pct"/>
            <w:tcBorders>
              <w:top w:val="nil"/>
              <w:bottom w:val="nil"/>
              <w:right w:val="nil"/>
            </w:tcBorders>
          </w:tcPr>
          <w:p w14:paraId="423B2ADD"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Other/Multiracial</w:t>
            </w:r>
            <w:r>
              <w:rPr>
                <w:rFonts w:ascii="Times New Roman" w:hAnsi="Times New Roman" w:cs="Times New Roman"/>
              </w:rPr>
              <w:t xml:space="preserve"> </w:t>
            </w:r>
          </w:p>
        </w:tc>
        <w:tc>
          <w:tcPr>
            <w:tcW w:w="934" w:type="pct"/>
            <w:tcBorders>
              <w:top w:val="nil"/>
              <w:left w:val="nil"/>
              <w:bottom w:val="nil"/>
              <w:right w:val="nil"/>
            </w:tcBorders>
          </w:tcPr>
          <w:p w14:paraId="72E837CC"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0.006</w:t>
            </w:r>
          </w:p>
        </w:tc>
        <w:tc>
          <w:tcPr>
            <w:tcW w:w="897" w:type="pct"/>
            <w:tcBorders>
              <w:top w:val="nil"/>
              <w:left w:val="nil"/>
              <w:bottom w:val="nil"/>
              <w:right w:val="nil"/>
            </w:tcBorders>
          </w:tcPr>
          <w:p w14:paraId="51B1934E"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0.28</w:t>
            </w:r>
          </w:p>
        </w:tc>
        <w:tc>
          <w:tcPr>
            <w:tcW w:w="960" w:type="pct"/>
            <w:tcBorders>
              <w:top w:val="nil"/>
              <w:left w:val="nil"/>
              <w:bottom w:val="nil"/>
              <w:right w:val="nil"/>
            </w:tcBorders>
          </w:tcPr>
          <w:p w14:paraId="246CFD77" w14:textId="77777777" w:rsidR="00754317" w:rsidRPr="00614234" w:rsidRDefault="00754317" w:rsidP="00DE04B0">
            <w:pPr>
              <w:widowControl w:val="0"/>
              <w:jc w:val="center"/>
              <w:rPr>
                <w:rFonts w:ascii="Times New Roman" w:hAnsi="Times New Roman" w:cs="Times New Roman"/>
                <w:bCs/>
              </w:rPr>
            </w:pPr>
            <w:r w:rsidRPr="005C6C50">
              <w:rPr>
                <w:rFonts w:ascii="Times New Roman" w:hAnsi="Times New Roman" w:cs="Times New Roman"/>
                <w:bCs/>
              </w:rPr>
              <w:t>.220</w:t>
            </w:r>
          </w:p>
        </w:tc>
        <w:tc>
          <w:tcPr>
            <w:tcW w:w="499" w:type="pct"/>
            <w:tcBorders>
              <w:top w:val="nil"/>
              <w:left w:val="nil"/>
              <w:bottom w:val="nil"/>
              <w:right w:val="nil"/>
            </w:tcBorders>
          </w:tcPr>
          <w:p w14:paraId="044487D0" w14:textId="77777777" w:rsidR="00754317" w:rsidRPr="005C6C50" w:rsidRDefault="00754317" w:rsidP="00DE04B0">
            <w:pPr>
              <w:widowControl w:val="0"/>
              <w:jc w:val="center"/>
              <w:rPr>
                <w:rFonts w:ascii="Times New Roman" w:hAnsi="Times New Roman" w:cs="Times New Roman"/>
                <w:bCs/>
              </w:rPr>
            </w:pPr>
            <w:r w:rsidRPr="005C6C50">
              <w:rPr>
                <w:rFonts w:ascii="Times New Roman" w:hAnsi="Times New Roman" w:cs="Times New Roman"/>
                <w:bCs/>
              </w:rPr>
              <w:t>.375</w:t>
            </w:r>
          </w:p>
        </w:tc>
        <w:tc>
          <w:tcPr>
            <w:tcW w:w="721" w:type="pct"/>
            <w:tcBorders>
              <w:top w:val="nil"/>
              <w:left w:val="nil"/>
              <w:bottom w:val="nil"/>
            </w:tcBorders>
          </w:tcPr>
          <w:p w14:paraId="541AF846" w14:textId="77777777" w:rsidR="00754317" w:rsidRPr="005C6C50" w:rsidRDefault="00754317" w:rsidP="00DE04B0">
            <w:pPr>
              <w:widowControl w:val="0"/>
              <w:jc w:val="center"/>
              <w:rPr>
                <w:rFonts w:ascii="Times New Roman" w:hAnsi="Times New Roman" w:cs="Times New Roman"/>
                <w:bCs/>
              </w:rPr>
            </w:pPr>
            <w:r>
              <w:rPr>
                <w:rFonts w:ascii="Times New Roman" w:hAnsi="Times New Roman" w:cs="Times New Roman"/>
                <w:bCs/>
              </w:rPr>
              <w:t>.647</w:t>
            </w:r>
          </w:p>
        </w:tc>
      </w:tr>
      <w:tr w:rsidR="00754317" w:rsidRPr="0065511B" w14:paraId="30DCF24D" w14:textId="77777777" w:rsidTr="00DE04B0">
        <w:trPr>
          <w:trHeight w:val="306"/>
        </w:trPr>
        <w:tc>
          <w:tcPr>
            <w:tcW w:w="989" w:type="pct"/>
            <w:tcBorders>
              <w:top w:val="nil"/>
              <w:bottom w:val="nil"/>
              <w:right w:val="nil"/>
            </w:tcBorders>
          </w:tcPr>
          <w:p w14:paraId="657847F3" w14:textId="77777777" w:rsidR="00754317" w:rsidRPr="00680A5A" w:rsidRDefault="00754317" w:rsidP="00DE04B0">
            <w:pPr>
              <w:widowControl w:val="0"/>
              <w:rPr>
                <w:rFonts w:ascii="Times New Roman" w:hAnsi="Times New Roman" w:cs="Times New Roman"/>
              </w:rPr>
            </w:pPr>
          </w:p>
        </w:tc>
        <w:tc>
          <w:tcPr>
            <w:tcW w:w="934" w:type="pct"/>
            <w:tcBorders>
              <w:top w:val="nil"/>
              <w:left w:val="nil"/>
              <w:bottom w:val="nil"/>
              <w:right w:val="nil"/>
            </w:tcBorders>
          </w:tcPr>
          <w:p w14:paraId="526D2452"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897" w:type="pct"/>
            <w:tcBorders>
              <w:top w:val="nil"/>
              <w:left w:val="nil"/>
              <w:bottom w:val="nil"/>
              <w:right w:val="nil"/>
            </w:tcBorders>
          </w:tcPr>
          <w:p w14:paraId="40173EF9"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960" w:type="pct"/>
            <w:tcBorders>
              <w:top w:val="nil"/>
              <w:left w:val="nil"/>
              <w:bottom w:val="nil"/>
              <w:right w:val="nil"/>
            </w:tcBorders>
          </w:tcPr>
          <w:p w14:paraId="56D7A07C" w14:textId="77777777" w:rsidR="00754317" w:rsidRPr="005C6C50" w:rsidRDefault="00754317" w:rsidP="00DE04B0">
            <w:pPr>
              <w:widowControl w:val="0"/>
              <w:jc w:val="center"/>
              <w:rPr>
                <w:rFonts w:ascii="Times New Roman" w:hAnsi="Times New Roman" w:cs="Times New Roman"/>
                <w:bCs/>
              </w:rPr>
            </w:pPr>
          </w:p>
        </w:tc>
        <w:tc>
          <w:tcPr>
            <w:tcW w:w="499" w:type="pct"/>
            <w:tcBorders>
              <w:top w:val="nil"/>
              <w:left w:val="nil"/>
              <w:bottom w:val="nil"/>
              <w:right w:val="nil"/>
            </w:tcBorders>
          </w:tcPr>
          <w:p w14:paraId="2934A092" w14:textId="77777777" w:rsidR="00754317" w:rsidRPr="005C6C50" w:rsidRDefault="00754317" w:rsidP="00DE04B0">
            <w:pPr>
              <w:widowControl w:val="0"/>
              <w:jc w:val="center"/>
              <w:rPr>
                <w:rFonts w:ascii="Times New Roman" w:hAnsi="Times New Roman" w:cs="Times New Roman"/>
                <w:bCs/>
              </w:rPr>
            </w:pPr>
          </w:p>
        </w:tc>
        <w:tc>
          <w:tcPr>
            <w:tcW w:w="721" w:type="pct"/>
            <w:tcBorders>
              <w:top w:val="nil"/>
              <w:left w:val="nil"/>
              <w:bottom w:val="nil"/>
            </w:tcBorders>
          </w:tcPr>
          <w:p w14:paraId="6300CD9D" w14:textId="77777777" w:rsidR="00754317" w:rsidRPr="005C6C50" w:rsidRDefault="00754317" w:rsidP="00DE04B0">
            <w:pPr>
              <w:widowControl w:val="0"/>
              <w:jc w:val="center"/>
              <w:rPr>
                <w:rFonts w:ascii="Times New Roman" w:hAnsi="Times New Roman" w:cs="Times New Roman"/>
                <w:bCs/>
              </w:rPr>
            </w:pPr>
          </w:p>
        </w:tc>
      </w:tr>
      <w:tr w:rsidR="00754317" w:rsidRPr="00DF4F8C" w14:paraId="694061C9" w14:textId="77777777" w:rsidTr="00DE04B0">
        <w:trPr>
          <w:trHeight w:val="306"/>
        </w:trPr>
        <w:tc>
          <w:tcPr>
            <w:tcW w:w="989" w:type="pct"/>
            <w:tcBorders>
              <w:top w:val="nil"/>
              <w:bottom w:val="nil"/>
              <w:right w:val="nil"/>
            </w:tcBorders>
          </w:tcPr>
          <w:p w14:paraId="27484DE3"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Married/living with partner</w:t>
            </w:r>
          </w:p>
        </w:tc>
        <w:tc>
          <w:tcPr>
            <w:tcW w:w="934" w:type="pct"/>
            <w:tcBorders>
              <w:top w:val="nil"/>
              <w:left w:val="nil"/>
              <w:bottom w:val="nil"/>
              <w:right w:val="nil"/>
            </w:tcBorders>
          </w:tcPr>
          <w:p w14:paraId="1BE0D61C"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0.61</w:t>
            </w:r>
            <w:r>
              <w:rPr>
                <w:rFonts w:ascii="Times New Roman" w:hAnsi="Times New Roman" w:cs="Times New Roman"/>
              </w:rPr>
              <w:t>***</w:t>
            </w:r>
          </w:p>
        </w:tc>
        <w:tc>
          <w:tcPr>
            <w:tcW w:w="897" w:type="pct"/>
            <w:tcBorders>
              <w:top w:val="nil"/>
              <w:left w:val="nil"/>
              <w:bottom w:val="nil"/>
              <w:right w:val="nil"/>
            </w:tcBorders>
          </w:tcPr>
          <w:p w14:paraId="1B829F14"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0.164</w:t>
            </w:r>
          </w:p>
        </w:tc>
        <w:tc>
          <w:tcPr>
            <w:tcW w:w="960" w:type="pct"/>
            <w:tcBorders>
              <w:top w:val="nil"/>
              <w:left w:val="nil"/>
              <w:bottom w:val="nil"/>
              <w:right w:val="nil"/>
            </w:tcBorders>
          </w:tcPr>
          <w:p w14:paraId="7D1D90DD" w14:textId="77777777" w:rsidR="00754317" w:rsidRPr="005C6C50" w:rsidRDefault="00754317" w:rsidP="00DE04B0">
            <w:pPr>
              <w:widowControl w:val="0"/>
              <w:jc w:val="center"/>
              <w:rPr>
                <w:rFonts w:ascii="Times New Roman" w:hAnsi="Times New Roman" w:cs="Times New Roman"/>
                <w:b/>
              </w:rPr>
            </w:pPr>
            <w:r w:rsidRPr="005C6C50">
              <w:rPr>
                <w:rFonts w:ascii="Times New Roman" w:hAnsi="Times New Roman" w:cs="Times New Roman"/>
                <w:bCs/>
              </w:rPr>
              <w:t>.207</w:t>
            </w:r>
          </w:p>
        </w:tc>
        <w:tc>
          <w:tcPr>
            <w:tcW w:w="499" w:type="pct"/>
            <w:tcBorders>
              <w:top w:val="nil"/>
              <w:left w:val="nil"/>
              <w:bottom w:val="nil"/>
              <w:right w:val="nil"/>
            </w:tcBorders>
          </w:tcPr>
          <w:p w14:paraId="724B5CE0" w14:textId="77777777" w:rsidR="00754317" w:rsidRPr="005C6C50" w:rsidRDefault="00754317" w:rsidP="00DE04B0">
            <w:pPr>
              <w:widowControl w:val="0"/>
              <w:jc w:val="center"/>
              <w:rPr>
                <w:rFonts w:ascii="Times New Roman" w:hAnsi="Times New Roman" w:cs="Times New Roman"/>
                <w:b/>
              </w:rPr>
            </w:pPr>
            <w:r w:rsidRPr="005C6C50">
              <w:rPr>
                <w:rFonts w:ascii="Times New Roman" w:hAnsi="Times New Roman" w:cs="Times New Roman"/>
                <w:bCs/>
              </w:rPr>
              <w:t>.194</w:t>
            </w:r>
          </w:p>
        </w:tc>
        <w:tc>
          <w:tcPr>
            <w:tcW w:w="721" w:type="pct"/>
            <w:tcBorders>
              <w:top w:val="nil"/>
              <w:left w:val="nil"/>
              <w:bottom w:val="nil"/>
            </w:tcBorders>
          </w:tcPr>
          <w:p w14:paraId="50370179" w14:textId="77777777" w:rsidR="00754317" w:rsidRPr="007857E2" w:rsidRDefault="00754317" w:rsidP="00DE04B0">
            <w:pPr>
              <w:widowControl w:val="0"/>
              <w:jc w:val="center"/>
              <w:rPr>
                <w:rFonts w:ascii="Times New Roman" w:hAnsi="Times New Roman" w:cs="Times New Roman"/>
                <w:bCs/>
              </w:rPr>
            </w:pPr>
            <w:r>
              <w:rPr>
                <w:rFonts w:ascii="Times New Roman" w:hAnsi="Times New Roman" w:cs="Times New Roman"/>
                <w:bCs/>
              </w:rPr>
              <w:t>.112</w:t>
            </w:r>
          </w:p>
        </w:tc>
      </w:tr>
      <w:tr w:rsidR="00754317" w:rsidRPr="0065511B" w14:paraId="073DE2CF" w14:textId="77777777" w:rsidTr="00DE04B0">
        <w:trPr>
          <w:trHeight w:val="282"/>
        </w:trPr>
        <w:tc>
          <w:tcPr>
            <w:tcW w:w="989" w:type="pct"/>
            <w:tcBorders>
              <w:top w:val="nil"/>
              <w:bottom w:val="nil"/>
              <w:right w:val="nil"/>
            </w:tcBorders>
          </w:tcPr>
          <w:p w14:paraId="65F44C43" w14:textId="77777777" w:rsidR="00754317" w:rsidRPr="00680A5A" w:rsidRDefault="00754317" w:rsidP="00DE04B0">
            <w:pPr>
              <w:widowControl w:val="0"/>
              <w:ind w:left="159"/>
              <w:rPr>
                <w:rFonts w:ascii="Times New Roman" w:hAnsi="Times New Roman" w:cs="Times New Roman"/>
              </w:rPr>
            </w:pPr>
          </w:p>
        </w:tc>
        <w:tc>
          <w:tcPr>
            <w:tcW w:w="934" w:type="pct"/>
            <w:tcBorders>
              <w:top w:val="nil"/>
              <w:left w:val="nil"/>
              <w:bottom w:val="nil"/>
              <w:right w:val="nil"/>
            </w:tcBorders>
          </w:tcPr>
          <w:p w14:paraId="681E83EC"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897" w:type="pct"/>
            <w:tcBorders>
              <w:top w:val="nil"/>
              <w:left w:val="nil"/>
              <w:bottom w:val="nil"/>
              <w:right w:val="nil"/>
            </w:tcBorders>
          </w:tcPr>
          <w:p w14:paraId="75B7EFEA"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960" w:type="pct"/>
            <w:tcBorders>
              <w:top w:val="nil"/>
              <w:left w:val="nil"/>
              <w:bottom w:val="nil"/>
              <w:right w:val="nil"/>
            </w:tcBorders>
          </w:tcPr>
          <w:p w14:paraId="2C7BD587" w14:textId="77777777" w:rsidR="00754317" w:rsidRPr="005C6C50" w:rsidRDefault="00754317" w:rsidP="00DE04B0">
            <w:pPr>
              <w:widowControl w:val="0"/>
              <w:jc w:val="center"/>
              <w:rPr>
                <w:rFonts w:ascii="Times New Roman" w:hAnsi="Times New Roman" w:cs="Times New Roman"/>
                <w:bCs/>
              </w:rPr>
            </w:pPr>
          </w:p>
        </w:tc>
        <w:tc>
          <w:tcPr>
            <w:tcW w:w="499" w:type="pct"/>
            <w:tcBorders>
              <w:top w:val="nil"/>
              <w:left w:val="nil"/>
              <w:bottom w:val="nil"/>
              <w:right w:val="nil"/>
            </w:tcBorders>
          </w:tcPr>
          <w:p w14:paraId="25BB56B7" w14:textId="77777777" w:rsidR="00754317" w:rsidRPr="005C6C50" w:rsidRDefault="00754317" w:rsidP="00DE04B0">
            <w:pPr>
              <w:widowControl w:val="0"/>
              <w:jc w:val="center"/>
              <w:rPr>
                <w:rFonts w:ascii="Times New Roman" w:hAnsi="Times New Roman" w:cs="Times New Roman"/>
                <w:bCs/>
              </w:rPr>
            </w:pPr>
          </w:p>
        </w:tc>
        <w:tc>
          <w:tcPr>
            <w:tcW w:w="721" w:type="pct"/>
            <w:tcBorders>
              <w:top w:val="nil"/>
              <w:left w:val="nil"/>
              <w:bottom w:val="nil"/>
            </w:tcBorders>
          </w:tcPr>
          <w:p w14:paraId="1EFA6693" w14:textId="77777777" w:rsidR="00754317" w:rsidRPr="005C6C50" w:rsidRDefault="00754317" w:rsidP="00DE04B0">
            <w:pPr>
              <w:widowControl w:val="0"/>
              <w:jc w:val="center"/>
              <w:rPr>
                <w:rFonts w:ascii="Times New Roman" w:hAnsi="Times New Roman" w:cs="Times New Roman"/>
                <w:bCs/>
              </w:rPr>
            </w:pPr>
          </w:p>
        </w:tc>
      </w:tr>
      <w:tr w:rsidR="00754317" w:rsidRPr="00DF4F8C" w14:paraId="79A1B591" w14:textId="77777777" w:rsidTr="00DE04B0">
        <w:trPr>
          <w:trHeight w:val="306"/>
        </w:trPr>
        <w:tc>
          <w:tcPr>
            <w:tcW w:w="989" w:type="pct"/>
            <w:tcBorders>
              <w:top w:val="nil"/>
              <w:bottom w:val="nil"/>
              <w:right w:val="nil"/>
            </w:tcBorders>
          </w:tcPr>
          <w:p w14:paraId="6C32C4A9" w14:textId="77777777" w:rsidR="00754317" w:rsidRPr="00077914" w:rsidRDefault="00754317" w:rsidP="00DE04B0">
            <w:pPr>
              <w:widowControl w:val="0"/>
              <w:rPr>
                <w:rFonts w:ascii="Times New Roman" w:hAnsi="Times New Roman" w:cs="Times New Roman"/>
              </w:rPr>
            </w:pPr>
            <w:r w:rsidRPr="00077914">
              <w:rPr>
                <w:rFonts w:ascii="Times New Roman" w:hAnsi="Times New Roman" w:cs="Times New Roman"/>
              </w:rPr>
              <w:t>Education (</w:t>
            </w:r>
            <w:r>
              <w:rPr>
                <w:rFonts w:ascii="Times New Roman" w:hAnsi="Times New Roman" w:cs="Times New Roman"/>
              </w:rPr>
              <w:t>r</w:t>
            </w:r>
            <w:r w:rsidRPr="00077914">
              <w:rPr>
                <w:rFonts w:ascii="Times New Roman" w:hAnsi="Times New Roman" w:cs="Times New Roman"/>
              </w:rPr>
              <w:t>ef</w:t>
            </w:r>
            <w:r>
              <w:rPr>
                <w:rFonts w:ascii="Times New Roman" w:hAnsi="Times New Roman" w:cs="Times New Roman"/>
              </w:rPr>
              <w:t>=</w:t>
            </w:r>
            <w:r w:rsidRPr="00077914">
              <w:rPr>
                <w:rFonts w:ascii="Times New Roman" w:hAnsi="Times New Roman" w:cs="Times New Roman"/>
              </w:rPr>
              <w:t xml:space="preserve">High </w:t>
            </w:r>
            <w:r>
              <w:rPr>
                <w:rFonts w:ascii="Times New Roman" w:hAnsi="Times New Roman" w:cs="Times New Roman"/>
              </w:rPr>
              <w:t>s</w:t>
            </w:r>
            <w:r w:rsidRPr="00077914">
              <w:rPr>
                <w:rFonts w:ascii="Times New Roman" w:hAnsi="Times New Roman" w:cs="Times New Roman"/>
              </w:rPr>
              <w:t>chool or less)</w:t>
            </w:r>
          </w:p>
        </w:tc>
        <w:tc>
          <w:tcPr>
            <w:tcW w:w="934" w:type="pct"/>
            <w:tcBorders>
              <w:top w:val="nil"/>
              <w:left w:val="nil"/>
              <w:bottom w:val="nil"/>
              <w:right w:val="nil"/>
            </w:tcBorders>
          </w:tcPr>
          <w:p w14:paraId="72AF80B3"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0.029</w:t>
            </w:r>
          </w:p>
        </w:tc>
        <w:tc>
          <w:tcPr>
            <w:tcW w:w="897" w:type="pct"/>
            <w:tcBorders>
              <w:top w:val="nil"/>
              <w:left w:val="nil"/>
              <w:bottom w:val="nil"/>
              <w:right w:val="nil"/>
            </w:tcBorders>
          </w:tcPr>
          <w:p w14:paraId="51E9563A"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0.092</w:t>
            </w:r>
          </w:p>
        </w:tc>
        <w:tc>
          <w:tcPr>
            <w:tcW w:w="960" w:type="pct"/>
            <w:tcBorders>
              <w:top w:val="nil"/>
              <w:left w:val="nil"/>
              <w:bottom w:val="nil"/>
              <w:right w:val="nil"/>
            </w:tcBorders>
          </w:tcPr>
          <w:p w14:paraId="7F9DCB01" w14:textId="77777777" w:rsidR="00754317" w:rsidRPr="005C6C50" w:rsidRDefault="00754317" w:rsidP="00DE04B0">
            <w:pPr>
              <w:widowControl w:val="0"/>
              <w:jc w:val="center"/>
              <w:rPr>
                <w:rFonts w:ascii="Times New Roman" w:hAnsi="Times New Roman" w:cs="Times New Roman"/>
                <w:b/>
              </w:rPr>
            </w:pPr>
            <w:r w:rsidRPr="005C6C50">
              <w:rPr>
                <w:rFonts w:ascii="Times New Roman" w:hAnsi="Times New Roman" w:cs="Times New Roman"/>
                <w:bCs/>
              </w:rPr>
              <w:t>.316</w:t>
            </w:r>
            <w:r>
              <w:rPr>
                <w:rFonts w:ascii="Times New Roman" w:hAnsi="Times New Roman" w:cs="Times New Roman"/>
                <w:bCs/>
              </w:rPr>
              <w:t>**</w:t>
            </w:r>
          </w:p>
        </w:tc>
        <w:tc>
          <w:tcPr>
            <w:tcW w:w="499" w:type="pct"/>
            <w:tcBorders>
              <w:top w:val="nil"/>
              <w:left w:val="nil"/>
              <w:bottom w:val="nil"/>
              <w:right w:val="nil"/>
            </w:tcBorders>
          </w:tcPr>
          <w:p w14:paraId="6381E0B2" w14:textId="77777777" w:rsidR="00754317" w:rsidRPr="005C6C50" w:rsidRDefault="00754317" w:rsidP="00DE04B0">
            <w:pPr>
              <w:widowControl w:val="0"/>
              <w:jc w:val="center"/>
              <w:rPr>
                <w:rFonts w:ascii="Times New Roman" w:hAnsi="Times New Roman" w:cs="Times New Roman"/>
                <w:b/>
              </w:rPr>
            </w:pPr>
            <w:r w:rsidRPr="005C6C50">
              <w:rPr>
                <w:rFonts w:ascii="Times New Roman" w:hAnsi="Times New Roman" w:cs="Times New Roman"/>
                <w:bCs/>
              </w:rPr>
              <w:t>.115</w:t>
            </w:r>
          </w:p>
        </w:tc>
        <w:tc>
          <w:tcPr>
            <w:tcW w:w="721" w:type="pct"/>
            <w:tcBorders>
              <w:top w:val="nil"/>
              <w:left w:val="nil"/>
              <w:bottom w:val="nil"/>
            </w:tcBorders>
          </w:tcPr>
          <w:p w14:paraId="0895E5E8" w14:textId="77777777" w:rsidR="00754317" w:rsidRPr="007857E2" w:rsidRDefault="00754317" w:rsidP="00DE04B0">
            <w:pPr>
              <w:widowControl w:val="0"/>
              <w:jc w:val="center"/>
              <w:rPr>
                <w:rFonts w:ascii="Times New Roman" w:hAnsi="Times New Roman" w:cs="Times New Roman"/>
                <w:bCs/>
              </w:rPr>
            </w:pPr>
            <w:r>
              <w:rPr>
                <w:rFonts w:ascii="Times New Roman" w:hAnsi="Times New Roman" w:cs="Times New Roman"/>
                <w:bCs/>
              </w:rPr>
              <w:t>.051</w:t>
            </w:r>
          </w:p>
        </w:tc>
      </w:tr>
      <w:tr w:rsidR="00754317" w:rsidRPr="00DF4F8C" w14:paraId="162B67D2" w14:textId="77777777" w:rsidTr="00DE04B0">
        <w:trPr>
          <w:trHeight w:val="306"/>
        </w:trPr>
        <w:tc>
          <w:tcPr>
            <w:tcW w:w="989" w:type="pct"/>
            <w:tcBorders>
              <w:top w:val="nil"/>
              <w:bottom w:val="nil"/>
              <w:right w:val="nil"/>
            </w:tcBorders>
          </w:tcPr>
          <w:p w14:paraId="4BBF7609" w14:textId="77777777" w:rsidR="00754317" w:rsidRPr="00680A5A" w:rsidRDefault="00754317" w:rsidP="00DE04B0">
            <w:pPr>
              <w:widowControl w:val="0"/>
              <w:rPr>
                <w:rFonts w:ascii="Times New Roman" w:hAnsi="Times New Roman" w:cs="Times New Roman"/>
              </w:rPr>
            </w:pPr>
          </w:p>
        </w:tc>
        <w:tc>
          <w:tcPr>
            <w:tcW w:w="934" w:type="pct"/>
            <w:tcBorders>
              <w:top w:val="nil"/>
              <w:left w:val="nil"/>
              <w:bottom w:val="nil"/>
              <w:right w:val="nil"/>
            </w:tcBorders>
          </w:tcPr>
          <w:p w14:paraId="0B200293"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897" w:type="pct"/>
            <w:tcBorders>
              <w:top w:val="nil"/>
              <w:left w:val="nil"/>
              <w:bottom w:val="nil"/>
              <w:right w:val="nil"/>
            </w:tcBorders>
          </w:tcPr>
          <w:p w14:paraId="660F89EE"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960" w:type="pct"/>
            <w:tcBorders>
              <w:top w:val="nil"/>
              <w:left w:val="nil"/>
              <w:bottom w:val="nil"/>
              <w:right w:val="nil"/>
            </w:tcBorders>
          </w:tcPr>
          <w:p w14:paraId="7D2B6911" w14:textId="77777777" w:rsidR="00754317" w:rsidRPr="005C6C50" w:rsidRDefault="00754317" w:rsidP="00DE04B0">
            <w:pPr>
              <w:widowControl w:val="0"/>
              <w:jc w:val="center"/>
              <w:rPr>
                <w:rFonts w:ascii="Times New Roman" w:hAnsi="Times New Roman" w:cs="Times New Roman"/>
                <w:b/>
              </w:rPr>
            </w:pPr>
          </w:p>
        </w:tc>
        <w:tc>
          <w:tcPr>
            <w:tcW w:w="499" w:type="pct"/>
            <w:tcBorders>
              <w:top w:val="nil"/>
              <w:left w:val="nil"/>
              <w:bottom w:val="nil"/>
              <w:right w:val="nil"/>
            </w:tcBorders>
          </w:tcPr>
          <w:p w14:paraId="056AA9D0" w14:textId="77777777" w:rsidR="00754317" w:rsidRPr="005C6C50" w:rsidRDefault="00754317" w:rsidP="00DE04B0">
            <w:pPr>
              <w:widowControl w:val="0"/>
              <w:jc w:val="center"/>
              <w:rPr>
                <w:rFonts w:ascii="Times New Roman" w:hAnsi="Times New Roman" w:cs="Times New Roman"/>
                <w:b/>
              </w:rPr>
            </w:pPr>
          </w:p>
        </w:tc>
        <w:tc>
          <w:tcPr>
            <w:tcW w:w="721" w:type="pct"/>
            <w:tcBorders>
              <w:top w:val="nil"/>
              <w:left w:val="nil"/>
              <w:bottom w:val="nil"/>
            </w:tcBorders>
          </w:tcPr>
          <w:p w14:paraId="6801551F" w14:textId="77777777" w:rsidR="00754317" w:rsidRPr="005C6C50" w:rsidRDefault="00754317" w:rsidP="00DE04B0">
            <w:pPr>
              <w:widowControl w:val="0"/>
              <w:jc w:val="center"/>
              <w:rPr>
                <w:rFonts w:ascii="Times New Roman" w:hAnsi="Times New Roman" w:cs="Times New Roman"/>
                <w:b/>
              </w:rPr>
            </w:pPr>
          </w:p>
        </w:tc>
      </w:tr>
      <w:tr w:rsidR="00754317" w:rsidRPr="00DF4F8C" w14:paraId="7875A89D" w14:textId="77777777" w:rsidTr="00DE04B0">
        <w:trPr>
          <w:trHeight w:val="282"/>
        </w:trPr>
        <w:tc>
          <w:tcPr>
            <w:tcW w:w="989" w:type="pct"/>
            <w:tcBorders>
              <w:top w:val="nil"/>
              <w:bottom w:val="nil"/>
              <w:right w:val="nil"/>
            </w:tcBorders>
          </w:tcPr>
          <w:p w14:paraId="1A3AA9CD"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Employed</w:t>
            </w:r>
          </w:p>
        </w:tc>
        <w:tc>
          <w:tcPr>
            <w:tcW w:w="934" w:type="pct"/>
            <w:tcBorders>
              <w:top w:val="nil"/>
              <w:left w:val="nil"/>
              <w:bottom w:val="nil"/>
              <w:right w:val="nil"/>
            </w:tcBorders>
          </w:tcPr>
          <w:p w14:paraId="5790CE06"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0.398</w:t>
            </w:r>
            <w:r>
              <w:rPr>
                <w:rFonts w:ascii="Times New Roman" w:hAnsi="Times New Roman" w:cs="Times New Roman"/>
              </w:rPr>
              <w:t>*</w:t>
            </w:r>
          </w:p>
        </w:tc>
        <w:tc>
          <w:tcPr>
            <w:tcW w:w="897" w:type="pct"/>
            <w:tcBorders>
              <w:top w:val="nil"/>
              <w:left w:val="nil"/>
              <w:bottom w:val="nil"/>
              <w:right w:val="nil"/>
            </w:tcBorders>
          </w:tcPr>
          <w:p w14:paraId="693CB0FE"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0.162</w:t>
            </w:r>
          </w:p>
        </w:tc>
        <w:tc>
          <w:tcPr>
            <w:tcW w:w="960" w:type="pct"/>
            <w:tcBorders>
              <w:top w:val="nil"/>
              <w:left w:val="nil"/>
              <w:bottom w:val="nil"/>
              <w:right w:val="nil"/>
            </w:tcBorders>
          </w:tcPr>
          <w:p w14:paraId="585EE0EE" w14:textId="77777777" w:rsidR="00754317" w:rsidRPr="005C6C50" w:rsidRDefault="00754317" w:rsidP="00DE04B0">
            <w:pPr>
              <w:widowControl w:val="0"/>
              <w:jc w:val="center"/>
              <w:rPr>
                <w:rFonts w:ascii="Times New Roman" w:hAnsi="Times New Roman" w:cs="Times New Roman"/>
                <w:b/>
              </w:rPr>
            </w:pPr>
            <w:r w:rsidRPr="005C6C50">
              <w:rPr>
                <w:rFonts w:ascii="Times New Roman" w:hAnsi="Times New Roman" w:cs="Times New Roman"/>
                <w:bCs/>
              </w:rPr>
              <w:t>.106</w:t>
            </w:r>
          </w:p>
        </w:tc>
        <w:tc>
          <w:tcPr>
            <w:tcW w:w="499" w:type="pct"/>
            <w:tcBorders>
              <w:top w:val="nil"/>
              <w:left w:val="nil"/>
              <w:bottom w:val="nil"/>
              <w:right w:val="nil"/>
            </w:tcBorders>
          </w:tcPr>
          <w:p w14:paraId="4AE7F070" w14:textId="77777777" w:rsidR="00754317" w:rsidRPr="005C6C50" w:rsidRDefault="00754317" w:rsidP="00DE04B0">
            <w:pPr>
              <w:widowControl w:val="0"/>
              <w:jc w:val="center"/>
              <w:rPr>
                <w:rFonts w:ascii="Times New Roman" w:hAnsi="Times New Roman" w:cs="Times New Roman"/>
                <w:b/>
              </w:rPr>
            </w:pPr>
            <w:r w:rsidRPr="005C6C50">
              <w:rPr>
                <w:rFonts w:ascii="Times New Roman" w:hAnsi="Times New Roman" w:cs="Times New Roman"/>
                <w:bCs/>
              </w:rPr>
              <w:t>.211</w:t>
            </w:r>
          </w:p>
        </w:tc>
        <w:tc>
          <w:tcPr>
            <w:tcW w:w="721" w:type="pct"/>
            <w:tcBorders>
              <w:top w:val="nil"/>
              <w:left w:val="nil"/>
              <w:bottom w:val="nil"/>
            </w:tcBorders>
          </w:tcPr>
          <w:p w14:paraId="3EFFDAB2" w14:textId="77777777" w:rsidR="00754317" w:rsidRPr="00331E17" w:rsidRDefault="00754317" w:rsidP="00DE04B0">
            <w:pPr>
              <w:widowControl w:val="0"/>
              <w:jc w:val="center"/>
              <w:rPr>
                <w:rFonts w:ascii="Times New Roman" w:hAnsi="Times New Roman" w:cs="Times New Roman"/>
                <w:bCs/>
              </w:rPr>
            </w:pPr>
            <w:r>
              <w:rPr>
                <w:rFonts w:ascii="Times New Roman" w:hAnsi="Times New Roman" w:cs="Times New Roman"/>
                <w:bCs/>
              </w:rPr>
              <w:t>.272</w:t>
            </w:r>
          </w:p>
        </w:tc>
      </w:tr>
      <w:tr w:rsidR="00754317" w:rsidRPr="0065511B" w14:paraId="60D9711A" w14:textId="77777777" w:rsidTr="00DE04B0">
        <w:trPr>
          <w:trHeight w:val="306"/>
        </w:trPr>
        <w:tc>
          <w:tcPr>
            <w:tcW w:w="989" w:type="pct"/>
            <w:tcBorders>
              <w:top w:val="nil"/>
              <w:bottom w:val="nil"/>
              <w:right w:val="nil"/>
            </w:tcBorders>
          </w:tcPr>
          <w:p w14:paraId="54D299F4" w14:textId="77777777" w:rsidR="00754317" w:rsidRPr="00680A5A" w:rsidRDefault="00754317" w:rsidP="00DE04B0">
            <w:pPr>
              <w:widowControl w:val="0"/>
              <w:ind w:left="150"/>
              <w:rPr>
                <w:rFonts w:ascii="Times New Roman" w:hAnsi="Times New Roman" w:cs="Times New Roman"/>
              </w:rPr>
            </w:pPr>
          </w:p>
        </w:tc>
        <w:tc>
          <w:tcPr>
            <w:tcW w:w="934" w:type="pct"/>
            <w:tcBorders>
              <w:top w:val="nil"/>
              <w:left w:val="nil"/>
              <w:bottom w:val="nil"/>
              <w:right w:val="nil"/>
            </w:tcBorders>
          </w:tcPr>
          <w:p w14:paraId="2E68F67D"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897" w:type="pct"/>
            <w:tcBorders>
              <w:top w:val="nil"/>
              <w:left w:val="nil"/>
              <w:bottom w:val="nil"/>
              <w:right w:val="nil"/>
            </w:tcBorders>
          </w:tcPr>
          <w:p w14:paraId="0BC4F2E1"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960" w:type="pct"/>
            <w:tcBorders>
              <w:top w:val="nil"/>
              <w:left w:val="nil"/>
              <w:bottom w:val="nil"/>
              <w:right w:val="nil"/>
            </w:tcBorders>
          </w:tcPr>
          <w:p w14:paraId="1DA65092" w14:textId="77777777" w:rsidR="00754317" w:rsidRPr="005C6C50" w:rsidRDefault="00754317" w:rsidP="00DE04B0">
            <w:pPr>
              <w:widowControl w:val="0"/>
              <w:jc w:val="center"/>
              <w:rPr>
                <w:rFonts w:ascii="Times New Roman" w:hAnsi="Times New Roman" w:cs="Times New Roman"/>
                <w:bCs/>
              </w:rPr>
            </w:pPr>
          </w:p>
        </w:tc>
        <w:tc>
          <w:tcPr>
            <w:tcW w:w="499" w:type="pct"/>
            <w:tcBorders>
              <w:top w:val="nil"/>
              <w:left w:val="nil"/>
              <w:bottom w:val="nil"/>
              <w:right w:val="nil"/>
            </w:tcBorders>
          </w:tcPr>
          <w:p w14:paraId="106DB8AC" w14:textId="77777777" w:rsidR="00754317" w:rsidRPr="005C6C50" w:rsidRDefault="00754317" w:rsidP="00DE04B0">
            <w:pPr>
              <w:widowControl w:val="0"/>
              <w:jc w:val="center"/>
              <w:rPr>
                <w:rFonts w:ascii="Times New Roman" w:hAnsi="Times New Roman" w:cs="Times New Roman"/>
                <w:bCs/>
              </w:rPr>
            </w:pPr>
          </w:p>
        </w:tc>
        <w:tc>
          <w:tcPr>
            <w:tcW w:w="721" w:type="pct"/>
            <w:tcBorders>
              <w:top w:val="nil"/>
              <w:left w:val="nil"/>
              <w:bottom w:val="nil"/>
            </w:tcBorders>
          </w:tcPr>
          <w:p w14:paraId="5C526AD6" w14:textId="77777777" w:rsidR="00754317" w:rsidRPr="005C6C50" w:rsidRDefault="00754317" w:rsidP="00DE04B0">
            <w:pPr>
              <w:widowControl w:val="0"/>
              <w:jc w:val="center"/>
              <w:rPr>
                <w:rFonts w:ascii="Times New Roman" w:hAnsi="Times New Roman" w:cs="Times New Roman"/>
                <w:bCs/>
              </w:rPr>
            </w:pPr>
          </w:p>
        </w:tc>
      </w:tr>
      <w:tr w:rsidR="00754317" w:rsidRPr="0065511B" w14:paraId="55AFB13A" w14:textId="77777777" w:rsidTr="00DE04B0">
        <w:trPr>
          <w:trHeight w:val="306"/>
        </w:trPr>
        <w:tc>
          <w:tcPr>
            <w:tcW w:w="989" w:type="pct"/>
            <w:tcBorders>
              <w:top w:val="nil"/>
              <w:bottom w:val="nil"/>
              <w:right w:val="nil"/>
            </w:tcBorders>
          </w:tcPr>
          <w:p w14:paraId="10D4D8BA"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 xml:space="preserve">Metro </w:t>
            </w:r>
            <w:r>
              <w:rPr>
                <w:rFonts w:ascii="Times New Roman" w:hAnsi="Times New Roman" w:cs="Times New Roman"/>
              </w:rPr>
              <w:t>A</w:t>
            </w:r>
            <w:r w:rsidRPr="00680A5A">
              <w:rPr>
                <w:rFonts w:ascii="Times New Roman" w:hAnsi="Times New Roman" w:cs="Times New Roman"/>
              </w:rPr>
              <w:t>rea</w:t>
            </w:r>
          </w:p>
        </w:tc>
        <w:tc>
          <w:tcPr>
            <w:tcW w:w="934" w:type="pct"/>
            <w:tcBorders>
              <w:top w:val="nil"/>
              <w:left w:val="nil"/>
              <w:bottom w:val="nil"/>
              <w:right w:val="nil"/>
            </w:tcBorders>
          </w:tcPr>
          <w:p w14:paraId="508B08B9"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0.117</w:t>
            </w:r>
          </w:p>
        </w:tc>
        <w:tc>
          <w:tcPr>
            <w:tcW w:w="897" w:type="pct"/>
            <w:tcBorders>
              <w:top w:val="nil"/>
              <w:left w:val="nil"/>
              <w:bottom w:val="nil"/>
              <w:right w:val="nil"/>
            </w:tcBorders>
          </w:tcPr>
          <w:p w14:paraId="00DA810B"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0.208</w:t>
            </w:r>
          </w:p>
        </w:tc>
        <w:tc>
          <w:tcPr>
            <w:tcW w:w="960" w:type="pct"/>
            <w:tcBorders>
              <w:top w:val="nil"/>
              <w:left w:val="nil"/>
              <w:bottom w:val="nil"/>
              <w:right w:val="nil"/>
            </w:tcBorders>
          </w:tcPr>
          <w:p w14:paraId="599542AF" w14:textId="77777777" w:rsidR="00754317" w:rsidRPr="005C6C50" w:rsidRDefault="00754317" w:rsidP="00DE04B0">
            <w:pPr>
              <w:widowControl w:val="0"/>
              <w:jc w:val="center"/>
              <w:rPr>
                <w:rFonts w:ascii="Times New Roman" w:hAnsi="Times New Roman" w:cs="Times New Roman"/>
                <w:bCs/>
              </w:rPr>
            </w:pPr>
            <w:r>
              <w:rPr>
                <w:rFonts w:ascii="Times New Roman" w:hAnsi="Times New Roman" w:cs="Times New Roman"/>
                <w:bCs/>
              </w:rPr>
              <w:t>-</w:t>
            </w:r>
            <w:r w:rsidRPr="005C6C50">
              <w:rPr>
                <w:rFonts w:ascii="Times New Roman" w:hAnsi="Times New Roman" w:cs="Times New Roman"/>
                <w:bCs/>
              </w:rPr>
              <w:t>.490</w:t>
            </w:r>
            <w:r>
              <w:rPr>
                <w:rFonts w:ascii="Times New Roman" w:hAnsi="Times New Roman" w:cs="Times New Roman"/>
                <w:bCs/>
              </w:rPr>
              <w:t>*</w:t>
            </w:r>
          </w:p>
        </w:tc>
        <w:tc>
          <w:tcPr>
            <w:tcW w:w="499" w:type="pct"/>
            <w:tcBorders>
              <w:top w:val="nil"/>
              <w:left w:val="nil"/>
              <w:bottom w:val="nil"/>
              <w:right w:val="nil"/>
            </w:tcBorders>
          </w:tcPr>
          <w:p w14:paraId="4E2C1C8D" w14:textId="77777777" w:rsidR="00754317" w:rsidRPr="005C6C50" w:rsidRDefault="00754317" w:rsidP="00DE04B0">
            <w:pPr>
              <w:widowControl w:val="0"/>
              <w:jc w:val="center"/>
              <w:rPr>
                <w:rFonts w:ascii="Times New Roman" w:hAnsi="Times New Roman" w:cs="Times New Roman"/>
                <w:bCs/>
              </w:rPr>
            </w:pPr>
            <w:r w:rsidRPr="005C6C50">
              <w:rPr>
                <w:rFonts w:ascii="Times New Roman" w:hAnsi="Times New Roman" w:cs="Times New Roman"/>
                <w:bCs/>
              </w:rPr>
              <w:t>.240</w:t>
            </w:r>
          </w:p>
        </w:tc>
        <w:tc>
          <w:tcPr>
            <w:tcW w:w="721" w:type="pct"/>
            <w:tcBorders>
              <w:top w:val="nil"/>
              <w:left w:val="nil"/>
              <w:bottom w:val="nil"/>
            </w:tcBorders>
          </w:tcPr>
          <w:p w14:paraId="0D501E86" w14:textId="77777777" w:rsidR="00754317" w:rsidRPr="005C6C50" w:rsidRDefault="00754317" w:rsidP="00DE04B0">
            <w:pPr>
              <w:widowControl w:val="0"/>
              <w:jc w:val="center"/>
              <w:rPr>
                <w:rFonts w:ascii="Times New Roman" w:hAnsi="Times New Roman" w:cs="Times New Roman"/>
                <w:bCs/>
              </w:rPr>
            </w:pPr>
            <w:r>
              <w:rPr>
                <w:rFonts w:ascii="Times New Roman" w:hAnsi="Times New Roman" w:cs="Times New Roman"/>
                <w:bCs/>
              </w:rPr>
              <w:t>.055</w:t>
            </w:r>
          </w:p>
        </w:tc>
      </w:tr>
      <w:tr w:rsidR="00754317" w:rsidRPr="0065511B" w14:paraId="199D6068" w14:textId="77777777" w:rsidTr="00DE04B0">
        <w:trPr>
          <w:trHeight w:val="282"/>
        </w:trPr>
        <w:tc>
          <w:tcPr>
            <w:tcW w:w="989" w:type="pct"/>
            <w:tcBorders>
              <w:top w:val="nil"/>
              <w:bottom w:val="nil"/>
              <w:right w:val="nil"/>
            </w:tcBorders>
          </w:tcPr>
          <w:p w14:paraId="502EE0E6" w14:textId="77777777" w:rsidR="00754317" w:rsidRPr="00680A5A" w:rsidRDefault="00754317" w:rsidP="00DE04B0">
            <w:pPr>
              <w:widowControl w:val="0"/>
              <w:rPr>
                <w:rFonts w:ascii="Times New Roman" w:hAnsi="Times New Roman" w:cs="Times New Roman"/>
              </w:rPr>
            </w:pPr>
          </w:p>
        </w:tc>
        <w:tc>
          <w:tcPr>
            <w:tcW w:w="934" w:type="pct"/>
            <w:tcBorders>
              <w:top w:val="nil"/>
              <w:left w:val="nil"/>
              <w:bottom w:val="nil"/>
              <w:right w:val="nil"/>
            </w:tcBorders>
          </w:tcPr>
          <w:p w14:paraId="3176C7CC"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897" w:type="pct"/>
            <w:tcBorders>
              <w:top w:val="nil"/>
              <w:left w:val="nil"/>
              <w:bottom w:val="nil"/>
              <w:right w:val="nil"/>
            </w:tcBorders>
          </w:tcPr>
          <w:p w14:paraId="34DBBAB2"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960" w:type="pct"/>
            <w:tcBorders>
              <w:top w:val="nil"/>
              <w:left w:val="nil"/>
              <w:bottom w:val="nil"/>
              <w:right w:val="nil"/>
            </w:tcBorders>
          </w:tcPr>
          <w:p w14:paraId="6C96137B" w14:textId="77777777" w:rsidR="00754317" w:rsidRPr="005C6C50" w:rsidRDefault="00754317" w:rsidP="00DE04B0">
            <w:pPr>
              <w:widowControl w:val="0"/>
              <w:jc w:val="center"/>
              <w:rPr>
                <w:rFonts w:ascii="Times New Roman" w:hAnsi="Times New Roman" w:cs="Times New Roman"/>
                <w:bCs/>
              </w:rPr>
            </w:pPr>
          </w:p>
        </w:tc>
        <w:tc>
          <w:tcPr>
            <w:tcW w:w="499" w:type="pct"/>
            <w:tcBorders>
              <w:top w:val="nil"/>
              <w:left w:val="nil"/>
              <w:bottom w:val="nil"/>
              <w:right w:val="nil"/>
            </w:tcBorders>
          </w:tcPr>
          <w:p w14:paraId="54764733" w14:textId="77777777" w:rsidR="00754317" w:rsidRPr="005C6C50" w:rsidRDefault="00754317" w:rsidP="00DE04B0">
            <w:pPr>
              <w:widowControl w:val="0"/>
              <w:jc w:val="center"/>
              <w:rPr>
                <w:rFonts w:ascii="Times New Roman" w:hAnsi="Times New Roman" w:cs="Times New Roman"/>
                <w:bCs/>
              </w:rPr>
            </w:pPr>
          </w:p>
        </w:tc>
        <w:tc>
          <w:tcPr>
            <w:tcW w:w="721" w:type="pct"/>
            <w:tcBorders>
              <w:top w:val="nil"/>
              <w:left w:val="nil"/>
              <w:bottom w:val="nil"/>
            </w:tcBorders>
          </w:tcPr>
          <w:p w14:paraId="5896508F" w14:textId="77777777" w:rsidR="00754317" w:rsidRPr="005C6C50" w:rsidRDefault="00754317" w:rsidP="00DE04B0">
            <w:pPr>
              <w:widowControl w:val="0"/>
              <w:jc w:val="center"/>
              <w:rPr>
                <w:rFonts w:ascii="Times New Roman" w:hAnsi="Times New Roman" w:cs="Times New Roman"/>
                <w:bCs/>
              </w:rPr>
            </w:pPr>
          </w:p>
        </w:tc>
      </w:tr>
      <w:tr w:rsidR="00754317" w:rsidRPr="00DF4F8C" w14:paraId="78FA6521" w14:textId="77777777" w:rsidTr="00DE04B0">
        <w:trPr>
          <w:trHeight w:val="306"/>
        </w:trPr>
        <w:tc>
          <w:tcPr>
            <w:tcW w:w="989" w:type="pct"/>
            <w:tcBorders>
              <w:top w:val="nil"/>
              <w:bottom w:val="nil"/>
              <w:right w:val="nil"/>
            </w:tcBorders>
          </w:tcPr>
          <w:p w14:paraId="4588432F"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Income greater $60K</w:t>
            </w:r>
          </w:p>
        </w:tc>
        <w:tc>
          <w:tcPr>
            <w:tcW w:w="934" w:type="pct"/>
            <w:tcBorders>
              <w:top w:val="nil"/>
              <w:left w:val="nil"/>
              <w:bottom w:val="nil"/>
              <w:right w:val="nil"/>
            </w:tcBorders>
          </w:tcPr>
          <w:p w14:paraId="17862DE8"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0.623</w:t>
            </w:r>
            <w:r>
              <w:rPr>
                <w:rFonts w:ascii="Times New Roman" w:hAnsi="Times New Roman" w:cs="Times New Roman"/>
              </w:rPr>
              <w:t>***</w:t>
            </w:r>
          </w:p>
        </w:tc>
        <w:tc>
          <w:tcPr>
            <w:tcW w:w="897" w:type="pct"/>
            <w:tcBorders>
              <w:top w:val="nil"/>
              <w:left w:val="nil"/>
              <w:bottom w:val="nil"/>
              <w:right w:val="nil"/>
            </w:tcBorders>
          </w:tcPr>
          <w:p w14:paraId="119BC9DE"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0.174</w:t>
            </w:r>
          </w:p>
        </w:tc>
        <w:tc>
          <w:tcPr>
            <w:tcW w:w="960" w:type="pct"/>
            <w:tcBorders>
              <w:top w:val="nil"/>
              <w:left w:val="nil"/>
              <w:bottom w:val="nil"/>
              <w:right w:val="nil"/>
            </w:tcBorders>
          </w:tcPr>
          <w:p w14:paraId="209C000C" w14:textId="77777777" w:rsidR="00754317" w:rsidRPr="005C6C50" w:rsidRDefault="00754317" w:rsidP="00DE04B0">
            <w:pPr>
              <w:widowControl w:val="0"/>
              <w:jc w:val="center"/>
              <w:rPr>
                <w:rFonts w:ascii="Times New Roman" w:hAnsi="Times New Roman" w:cs="Times New Roman"/>
                <w:b/>
              </w:rPr>
            </w:pPr>
            <w:r w:rsidRPr="005C6C50">
              <w:rPr>
                <w:rFonts w:ascii="Times New Roman" w:hAnsi="Times New Roman" w:cs="Times New Roman"/>
                <w:bCs/>
              </w:rPr>
              <w:t>.408</w:t>
            </w:r>
            <w:r>
              <w:rPr>
                <w:rFonts w:ascii="Times New Roman" w:hAnsi="Times New Roman" w:cs="Times New Roman"/>
                <w:bCs/>
              </w:rPr>
              <w:t>*</w:t>
            </w:r>
          </w:p>
        </w:tc>
        <w:tc>
          <w:tcPr>
            <w:tcW w:w="499" w:type="pct"/>
            <w:tcBorders>
              <w:top w:val="nil"/>
              <w:left w:val="nil"/>
              <w:bottom w:val="nil"/>
              <w:right w:val="nil"/>
            </w:tcBorders>
          </w:tcPr>
          <w:p w14:paraId="1BBAA141" w14:textId="77777777" w:rsidR="00754317" w:rsidRPr="005C6C50" w:rsidRDefault="00754317" w:rsidP="00DE04B0">
            <w:pPr>
              <w:widowControl w:val="0"/>
              <w:jc w:val="center"/>
              <w:rPr>
                <w:rFonts w:ascii="Times New Roman" w:hAnsi="Times New Roman" w:cs="Times New Roman"/>
                <w:b/>
              </w:rPr>
            </w:pPr>
            <w:r w:rsidRPr="005C6C50">
              <w:rPr>
                <w:rFonts w:ascii="Times New Roman" w:hAnsi="Times New Roman" w:cs="Times New Roman"/>
                <w:bCs/>
              </w:rPr>
              <w:t>.199</w:t>
            </w:r>
          </w:p>
        </w:tc>
        <w:tc>
          <w:tcPr>
            <w:tcW w:w="721" w:type="pct"/>
            <w:tcBorders>
              <w:top w:val="nil"/>
              <w:left w:val="nil"/>
              <w:bottom w:val="nil"/>
            </w:tcBorders>
          </w:tcPr>
          <w:p w14:paraId="61C90CBC" w14:textId="77777777" w:rsidR="00754317" w:rsidRPr="00331E17" w:rsidRDefault="00754317" w:rsidP="00DE04B0">
            <w:pPr>
              <w:widowControl w:val="0"/>
              <w:jc w:val="center"/>
              <w:rPr>
                <w:rFonts w:ascii="Times New Roman" w:hAnsi="Times New Roman" w:cs="Times New Roman"/>
                <w:bCs/>
              </w:rPr>
            </w:pPr>
            <w:r>
              <w:rPr>
                <w:rFonts w:ascii="Times New Roman" w:hAnsi="Times New Roman" w:cs="Times New Roman"/>
                <w:bCs/>
              </w:rPr>
              <w:t>.416</w:t>
            </w:r>
          </w:p>
        </w:tc>
      </w:tr>
      <w:tr w:rsidR="00754317" w:rsidRPr="0065511B" w14:paraId="02829205" w14:textId="77777777" w:rsidTr="00DE04B0">
        <w:trPr>
          <w:trHeight w:val="306"/>
        </w:trPr>
        <w:tc>
          <w:tcPr>
            <w:tcW w:w="989" w:type="pct"/>
            <w:tcBorders>
              <w:top w:val="nil"/>
              <w:bottom w:val="nil"/>
              <w:right w:val="nil"/>
            </w:tcBorders>
          </w:tcPr>
          <w:p w14:paraId="3906A537" w14:textId="77777777" w:rsidR="00754317" w:rsidRPr="00680A5A" w:rsidRDefault="00754317" w:rsidP="00DE04B0">
            <w:pPr>
              <w:widowControl w:val="0"/>
              <w:ind w:left="150"/>
              <w:rPr>
                <w:rFonts w:ascii="Times New Roman" w:hAnsi="Times New Roman" w:cs="Times New Roman"/>
              </w:rPr>
            </w:pPr>
          </w:p>
        </w:tc>
        <w:tc>
          <w:tcPr>
            <w:tcW w:w="934" w:type="pct"/>
            <w:tcBorders>
              <w:top w:val="nil"/>
              <w:left w:val="nil"/>
              <w:bottom w:val="nil"/>
              <w:right w:val="nil"/>
            </w:tcBorders>
          </w:tcPr>
          <w:p w14:paraId="4EFCFD21"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897" w:type="pct"/>
            <w:tcBorders>
              <w:top w:val="nil"/>
              <w:left w:val="nil"/>
              <w:bottom w:val="nil"/>
              <w:right w:val="nil"/>
            </w:tcBorders>
          </w:tcPr>
          <w:p w14:paraId="5A87C622"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 </w:t>
            </w:r>
          </w:p>
        </w:tc>
        <w:tc>
          <w:tcPr>
            <w:tcW w:w="960" w:type="pct"/>
            <w:tcBorders>
              <w:top w:val="nil"/>
              <w:left w:val="nil"/>
              <w:bottom w:val="nil"/>
              <w:right w:val="nil"/>
            </w:tcBorders>
          </w:tcPr>
          <w:p w14:paraId="25C8FCD1" w14:textId="77777777" w:rsidR="00754317" w:rsidRPr="005C6C50" w:rsidRDefault="00754317" w:rsidP="00DE04B0">
            <w:pPr>
              <w:widowControl w:val="0"/>
              <w:jc w:val="center"/>
              <w:rPr>
                <w:rFonts w:ascii="Times New Roman" w:hAnsi="Times New Roman" w:cs="Times New Roman"/>
                <w:bCs/>
              </w:rPr>
            </w:pPr>
          </w:p>
        </w:tc>
        <w:tc>
          <w:tcPr>
            <w:tcW w:w="499" w:type="pct"/>
            <w:tcBorders>
              <w:top w:val="nil"/>
              <w:left w:val="nil"/>
              <w:bottom w:val="nil"/>
              <w:right w:val="nil"/>
            </w:tcBorders>
          </w:tcPr>
          <w:p w14:paraId="2A979812" w14:textId="77777777" w:rsidR="00754317" w:rsidRPr="005C6C50" w:rsidRDefault="00754317" w:rsidP="00DE04B0">
            <w:pPr>
              <w:widowControl w:val="0"/>
              <w:jc w:val="center"/>
              <w:rPr>
                <w:rFonts w:ascii="Times New Roman" w:hAnsi="Times New Roman" w:cs="Times New Roman"/>
                <w:bCs/>
              </w:rPr>
            </w:pPr>
          </w:p>
        </w:tc>
        <w:tc>
          <w:tcPr>
            <w:tcW w:w="721" w:type="pct"/>
            <w:tcBorders>
              <w:top w:val="nil"/>
              <w:left w:val="nil"/>
              <w:bottom w:val="nil"/>
            </w:tcBorders>
          </w:tcPr>
          <w:p w14:paraId="14B1C295" w14:textId="77777777" w:rsidR="00754317" w:rsidRPr="005C6C50" w:rsidRDefault="00754317" w:rsidP="00DE04B0">
            <w:pPr>
              <w:widowControl w:val="0"/>
              <w:jc w:val="center"/>
              <w:rPr>
                <w:rFonts w:ascii="Times New Roman" w:hAnsi="Times New Roman" w:cs="Times New Roman"/>
                <w:bCs/>
              </w:rPr>
            </w:pPr>
          </w:p>
        </w:tc>
      </w:tr>
      <w:tr w:rsidR="00754317" w:rsidRPr="0065511B" w14:paraId="1E6ED890" w14:textId="77777777" w:rsidTr="00DE04B0">
        <w:trPr>
          <w:trHeight w:val="99"/>
        </w:trPr>
        <w:tc>
          <w:tcPr>
            <w:tcW w:w="989" w:type="pct"/>
            <w:tcBorders>
              <w:top w:val="nil"/>
              <w:bottom w:val="single" w:sz="4" w:space="0" w:color="auto"/>
              <w:right w:val="nil"/>
            </w:tcBorders>
          </w:tcPr>
          <w:p w14:paraId="66286CA8"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Constant </w:t>
            </w:r>
          </w:p>
        </w:tc>
        <w:tc>
          <w:tcPr>
            <w:tcW w:w="934" w:type="pct"/>
            <w:tcBorders>
              <w:top w:val="nil"/>
              <w:left w:val="nil"/>
              <w:bottom w:val="single" w:sz="4" w:space="0" w:color="auto"/>
              <w:right w:val="nil"/>
            </w:tcBorders>
          </w:tcPr>
          <w:p w14:paraId="37DD54A2"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6.17</w:t>
            </w:r>
          </w:p>
        </w:tc>
        <w:tc>
          <w:tcPr>
            <w:tcW w:w="897" w:type="pct"/>
            <w:tcBorders>
              <w:top w:val="nil"/>
              <w:left w:val="nil"/>
              <w:bottom w:val="single" w:sz="4" w:space="0" w:color="auto"/>
              <w:right w:val="nil"/>
            </w:tcBorders>
          </w:tcPr>
          <w:p w14:paraId="41048F09" w14:textId="77777777" w:rsidR="00754317" w:rsidRPr="00065932" w:rsidRDefault="00754317" w:rsidP="00DE04B0">
            <w:pPr>
              <w:widowControl w:val="0"/>
              <w:jc w:val="center"/>
              <w:rPr>
                <w:rFonts w:ascii="Times New Roman" w:hAnsi="Times New Roman" w:cs="Times New Roman"/>
                <w:bCs/>
              </w:rPr>
            </w:pPr>
            <w:r w:rsidRPr="00065932">
              <w:rPr>
                <w:rFonts w:ascii="Times New Roman" w:hAnsi="Times New Roman" w:cs="Times New Roman"/>
              </w:rPr>
              <w:t>0.296</w:t>
            </w:r>
          </w:p>
        </w:tc>
        <w:tc>
          <w:tcPr>
            <w:tcW w:w="960" w:type="pct"/>
            <w:tcBorders>
              <w:top w:val="nil"/>
              <w:left w:val="nil"/>
              <w:bottom w:val="single" w:sz="4" w:space="0" w:color="auto"/>
              <w:right w:val="nil"/>
            </w:tcBorders>
          </w:tcPr>
          <w:p w14:paraId="66F03159" w14:textId="77777777" w:rsidR="00754317" w:rsidRPr="005C6C50" w:rsidRDefault="00754317" w:rsidP="00DE04B0">
            <w:pPr>
              <w:widowControl w:val="0"/>
              <w:jc w:val="center"/>
              <w:rPr>
                <w:rFonts w:ascii="Times New Roman" w:hAnsi="Times New Roman" w:cs="Times New Roman"/>
                <w:bCs/>
              </w:rPr>
            </w:pPr>
            <w:r w:rsidRPr="005C6C50">
              <w:rPr>
                <w:rFonts w:ascii="Times New Roman" w:hAnsi="Times New Roman" w:cs="Times New Roman"/>
                <w:bCs/>
              </w:rPr>
              <w:t>7.620</w:t>
            </w:r>
          </w:p>
        </w:tc>
        <w:tc>
          <w:tcPr>
            <w:tcW w:w="499" w:type="pct"/>
            <w:tcBorders>
              <w:top w:val="nil"/>
              <w:left w:val="nil"/>
              <w:bottom w:val="single" w:sz="4" w:space="0" w:color="auto"/>
              <w:right w:val="nil"/>
            </w:tcBorders>
          </w:tcPr>
          <w:p w14:paraId="27A1FE72" w14:textId="77777777" w:rsidR="00754317" w:rsidRPr="005C6C50" w:rsidRDefault="00754317" w:rsidP="00DE04B0">
            <w:pPr>
              <w:widowControl w:val="0"/>
              <w:jc w:val="center"/>
              <w:rPr>
                <w:rFonts w:ascii="Times New Roman" w:hAnsi="Times New Roman" w:cs="Times New Roman"/>
                <w:bCs/>
              </w:rPr>
            </w:pPr>
            <w:r w:rsidRPr="005C6C50">
              <w:rPr>
                <w:rFonts w:ascii="Times New Roman" w:hAnsi="Times New Roman" w:cs="Times New Roman"/>
                <w:bCs/>
              </w:rPr>
              <w:t>.353</w:t>
            </w:r>
          </w:p>
        </w:tc>
        <w:tc>
          <w:tcPr>
            <w:tcW w:w="721" w:type="pct"/>
            <w:tcBorders>
              <w:top w:val="nil"/>
              <w:left w:val="nil"/>
              <w:bottom w:val="single" w:sz="4" w:space="0" w:color="auto"/>
            </w:tcBorders>
          </w:tcPr>
          <w:p w14:paraId="0CAB3076" w14:textId="77777777" w:rsidR="00754317" w:rsidRPr="005C6C50" w:rsidRDefault="00754317" w:rsidP="00DE04B0">
            <w:pPr>
              <w:widowControl w:val="0"/>
              <w:jc w:val="center"/>
              <w:rPr>
                <w:rFonts w:ascii="Times New Roman" w:hAnsi="Times New Roman" w:cs="Times New Roman"/>
                <w:bCs/>
              </w:rPr>
            </w:pPr>
            <w:r>
              <w:rPr>
                <w:rFonts w:ascii="Times New Roman" w:hAnsi="Times New Roman" w:cs="Times New Roman"/>
                <w:bCs/>
              </w:rPr>
              <w:t>.001</w:t>
            </w:r>
          </w:p>
        </w:tc>
      </w:tr>
      <w:tr w:rsidR="00754317" w:rsidRPr="0065511B" w14:paraId="6D45C9B3" w14:textId="77777777" w:rsidTr="00DE04B0">
        <w:trPr>
          <w:trHeight w:val="282"/>
        </w:trPr>
        <w:tc>
          <w:tcPr>
            <w:tcW w:w="989" w:type="pct"/>
            <w:tcBorders>
              <w:top w:val="single" w:sz="4" w:space="0" w:color="auto"/>
              <w:right w:val="nil"/>
            </w:tcBorders>
          </w:tcPr>
          <w:p w14:paraId="1D76E0E9" w14:textId="77777777" w:rsidR="00754317" w:rsidRPr="009B509E" w:rsidRDefault="00754317" w:rsidP="00DE04B0">
            <w:pPr>
              <w:widowControl w:val="0"/>
              <w:jc w:val="both"/>
              <w:rPr>
                <w:rFonts w:ascii="Times New Roman" w:hAnsi="Times New Roman" w:cs="Times New Roman"/>
                <w:i/>
                <w:iCs/>
              </w:rPr>
            </w:pPr>
            <w:r>
              <w:rPr>
                <w:rFonts w:ascii="Times New Roman" w:hAnsi="Times New Roman" w:cs="Times New Roman"/>
              </w:rPr>
              <w:t xml:space="preserve">Model </w:t>
            </w:r>
            <w:r>
              <w:rPr>
                <w:rFonts w:ascii="Times New Roman" w:hAnsi="Times New Roman" w:cs="Times New Roman"/>
                <w:i/>
                <w:iCs/>
              </w:rPr>
              <w:t>F</w:t>
            </w:r>
            <w:r>
              <w:rPr>
                <w:rFonts w:ascii="Times New Roman" w:hAnsi="Times New Roman" w:cs="Times New Roman"/>
              </w:rPr>
              <w:t xml:space="preserve">, </w:t>
            </w:r>
            <w:r>
              <w:rPr>
                <w:rFonts w:ascii="Times New Roman" w:hAnsi="Times New Roman" w:cs="Times New Roman"/>
                <w:i/>
                <w:iCs/>
              </w:rPr>
              <w:t>p</w:t>
            </w:r>
          </w:p>
        </w:tc>
        <w:tc>
          <w:tcPr>
            <w:tcW w:w="1831" w:type="pct"/>
            <w:gridSpan w:val="2"/>
            <w:tcBorders>
              <w:top w:val="single" w:sz="4" w:space="0" w:color="auto"/>
              <w:left w:val="nil"/>
              <w:right w:val="nil"/>
            </w:tcBorders>
          </w:tcPr>
          <w:p w14:paraId="749F00E4" w14:textId="77777777" w:rsidR="00754317" w:rsidRPr="005B6362" w:rsidRDefault="00754317" w:rsidP="00DE04B0">
            <w:pPr>
              <w:widowControl w:val="0"/>
              <w:tabs>
                <w:tab w:val="left" w:pos="1185"/>
                <w:tab w:val="center" w:pos="1605"/>
              </w:tabs>
              <w:rPr>
                <w:rFonts w:ascii="Times New Roman" w:hAnsi="Times New Roman" w:cs="Times New Roman"/>
                <w:bCs/>
              </w:rPr>
            </w:pPr>
            <w:r>
              <w:tab/>
            </w:r>
            <w:r w:rsidRPr="005B6362">
              <w:rPr>
                <w:rFonts w:ascii="Times New Roman" w:hAnsi="Times New Roman" w:cs="Times New Roman"/>
              </w:rPr>
              <w:t>17.158</w:t>
            </w:r>
            <w:r w:rsidRPr="005B6362">
              <w:rPr>
                <w:rFonts w:ascii="Times New Roman" w:hAnsi="Times New Roman" w:cs="Times New Roman"/>
                <w:bCs/>
              </w:rPr>
              <w:t xml:space="preserve">, </w:t>
            </w:r>
            <w:r w:rsidRPr="005B6362">
              <w:rPr>
                <w:rFonts w:ascii="Times New Roman" w:hAnsi="Times New Roman" w:cs="Times New Roman"/>
                <w:bCs/>
                <w:i/>
                <w:iCs/>
              </w:rPr>
              <w:t>p</w:t>
            </w:r>
            <w:r w:rsidRPr="005B6362">
              <w:rPr>
                <w:rFonts w:ascii="Times New Roman" w:hAnsi="Times New Roman" w:cs="Times New Roman"/>
                <w:bCs/>
              </w:rPr>
              <w:t>&lt;.001</w:t>
            </w:r>
            <w:r w:rsidRPr="005B6362">
              <w:rPr>
                <w:rFonts w:ascii="Times New Roman" w:hAnsi="Times New Roman" w:cs="Times New Roman"/>
              </w:rPr>
              <w:t> </w:t>
            </w:r>
          </w:p>
          <w:p w14:paraId="12F21827" w14:textId="77777777" w:rsidR="00754317" w:rsidRPr="0065511B" w:rsidRDefault="00754317" w:rsidP="00DE04B0">
            <w:pPr>
              <w:widowControl w:val="0"/>
              <w:jc w:val="center"/>
              <w:rPr>
                <w:rFonts w:ascii="Times New Roman" w:hAnsi="Times New Roman" w:cs="Times New Roman"/>
                <w:bCs/>
              </w:rPr>
            </w:pPr>
            <w:r w:rsidRPr="00A54C3B">
              <w:t> </w:t>
            </w:r>
          </w:p>
        </w:tc>
        <w:tc>
          <w:tcPr>
            <w:tcW w:w="1459" w:type="pct"/>
            <w:gridSpan w:val="2"/>
            <w:tcBorders>
              <w:top w:val="single" w:sz="4" w:space="0" w:color="auto"/>
              <w:left w:val="nil"/>
              <w:right w:val="nil"/>
            </w:tcBorders>
          </w:tcPr>
          <w:p w14:paraId="6C95443E"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 xml:space="preserve">8.330, </w:t>
            </w:r>
            <w:r>
              <w:rPr>
                <w:rFonts w:ascii="Times New Roman" w:hAnsi="Times New Roman" w:cs="Times New Roman"/>
                <w:bCs/>
                <w:i/>
                <w:iCs/>
              </w:rPr>
              <w:t>p</w:t>
            </w:r>
            <w:r w:rsidRPr="00DA4F48">
              <w:rPr>
                <w:rFonts w:ascii="Times New Roman" w:hAnsi="Times New Roman" w:cs="Times New Roman"/>
                <w:bCs/>
              </w:rPr>
              <w:t>&lt;.001</w:t>
            </w:r>
          </w:p>
        </w:tc>
        <w:tc>
          <w:tcPr>
            <w:tcW w:w="721" w:type="pct"/>
            <w:tcBorders>
              <w:top w:val="single" w:sz="4" w:space="0" w:color="auto"/>
              <w:left w:val="nil"/>
            </w:tcBorders>
          </w:tcPr>
          <w:p w14:paraId="3567E194" w14:textId="77777777" w:rsidR="00754317" w:rsidRPr="0065511B" w:rsidRDefault="00754317" w:rsidP="00DE04B0">
            <w:pPr>
              <w:widowControl w:val="0"/>
              <w:jc w:val="center"/>
              <w:rPr>
                <w:rFonts w:ascii="Times New Roman" w:hAnsi="Times New Roman" w:cs="Times New Roman"/>
                <w:bCs/>
              </w:rPr>
            </w:pPr>
          </w:p>
        </w:tc>
      </w:tr>
    </w:tbl>
    <w:p w14:paraId="2957B730" w14:textId="77777777" w:rsidR="00754317" w:rsidRDefault="00754317" w:rsidP="00754317">
      <w:pPr>
        <w:spacing w:line="240" w:lineRule="auto"/>
        <w:rPr>
          <w:rFonts w:ascii="Times New Roman" w:eastAsia="Times New Roman" w:hAnsi="Times New Roman" w:cs="Times New Roman"/>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251B7A4A" w14:textId="77777777" w:rsidR="00754317" w:rsidRDefault="00754317" w:rsidP="00754317">
      <w:pPr>
        <w:spacing w:line="240" w:lineRule="auto"/>
        <w:rPr>
          <w:rFonts w:ascii="Times New Roman" w:eastAsia="Times New Roman" w:hAnsi="Times New Roman" w:cs="Times New Roman"/>
        </w:rPr>
      </w:pPr>
    </w:p>
    <w:p w14:paraId="2A2F3829" w14:textId="77777777" w:rsidR="00754317" w:rsidRPr="006657E7"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6657E7">
        <w:rPr>
          <w:rFonts w:ascii="Times New Roman" w:eastAsia="Times New Roman" w:hAnsi="Times New Roman" w:cs="Times New Roman"/>
          <w:sz w:val="24"/>
          <w:szCs w:val="24"/>
        </w:rPr>
        <w:t xml:space="preserve">able </w:t>
      </w:r>
      <w:r>
        <w:rPr>
          <w:rFonts w:ascii="Times New Roman" w:eastAsia="Times New Roman" w:hAnsi="Times New Roman" w:cs="Times New Roman"/>
          <w:sz w:val="24"/>
          <w:szCs w:val="24"/>
        </w:rPr>
        <w:t>20</w:t>
      </w:r>
      <w:r w:rsidRPr="006657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reports the findings from age group-stratified models examining </w:t>
      </w:r>
      <w:r w:rsidRPr="001D4377">
        <w:rPr>
          <w:rFonts w:ascii="Times New Roman" w:eastAsia="Times New Roman" w:hAnsi="Times New Roman" w:cs="Times New Roman"/>
          <w:sz w:val="24"/>
          <w:szCs w:val="24"/>
        </w:rPr>
        <w:t xml:space="preserve">the relationships between positive experiences of aging and exposure to ageist messages related to appearance. </w:t>
      </w:r>
      <w:r>
        <w:rPr>
          <w:rFonts w:ascii="Times New Roman" w:eastAsia="Times New Roman" w:hAnsi="Times New Roman" w:cs="Times New Roman"/>
          <w:sz w:val="24"/>
          <w:szCs w:val="24"/>
        </w:rPr>
        <w:t xml:space="preserve">There was no association between positive experiences of aging and exposure to ageist messages related to appearance for older adults ages 50-64 </w:t>
      </w:r>
      <w:r w:rsidRPr="0013646D">
        <w:rPr>
          <w:rFonts w:ascii="Times New Roman" w:eastAsia="Times New Roman" w:hAnsi="Times New Roman" w:cs="Times New Roman"/>
          <w:sz w:val="24"/>
          <w:szCs w:val="24"/>
        </w:rPr>
        <w:t>(</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-.06</w:t>
      </w:r>
      <w:r w:rsidRPr="0013646D">
        <w:rPr>
          <w:rFonts w:ascii="Times New Roman" w:eastAsia="Times New Roman" w:hAnsi="Times New Roman" w:cs="Times New Roman"/>
          <w:sz w:val="24"/>
          <w:szCs w:val="24"/>
        </w:rPr>
        <w:t>, SE=.</w:t>
      </w:r>
      <w:r>
        <w:rPr>
          <w:rFonts w:ascii="Times New Roman" w:eastAsia="Times New Roman" w:hAnsi="Times New Roman" w:cs="Times New Roman"/>
          <w:sz w:val="24"/>
          <w:szCs w:val="24"/>
        </w:rPr>
        <w:t>086</w:t>
      </w:r>
      <w:r w:rsidRPr="0013646D">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.487</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There was a significant association between positive experiences of aging and exposure to ageist messages related to appearance for older adults ages64-80 </w:t>
      </w:r>
      <w:r w:rsidRPr="0013646D">
        <w:rPr>
          <w:rFonts w:ascii="Times New Roman" w:eastAsia="Times New Roman" w:hAnsi="Times New Roman" w:cs="Times New Roman"/>
          <w:sz w:val="24"/>
          <w:szCs w:val="24"/>
        </w:rPr>
        <w:t>(</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-.248</w:t>
      </w:r>
      <w:r w:rsidRPr="0013646D">
        <w:rPr>
          <w:rFonts w:ascii="Times New Roman" w:eastAsia="Times New Roman" w:hAnsi="Times New Roman" w:cs="Times New Roman"/>
          <w:sz w:val="24"/>
          <w:szCs w:val="24"/>
        </w:rPr>
        <w:t>, SE=.</w:t>
      </w:r>
      <w:r>
        <w:rPr>
          <w:rFonts w:ascii="Times New Roman" w:eastAsia="Times New Roman" w:hAnsi="Times New Roman" w:cs="Times New Roman"/>
          <w:sz w:val="24"/>
          <w:szCs w:val="24"/>
        </w:rPr>
        <w:t>106</w:t>
      </w:r>
      <w:r w:rsidRPr="0013646D">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.020</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657E7">
        <w:rPr>
          <w:rFonts w:ascii="Times New Roman" w:eastAsia="Times New Roman" w:hAnsi="Times New Roman" w:cs="Times New Roman"/>
          <w:sz w:val="24"/>
          <w:szCs w:val="24"/>
        </w:rPr>
        <w:t xml:space="preserve">There was no significant difference between the relationship between positive experiences of aging and exposure to ageist messages related to appearances among the age groups </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=.168). The results did not support the hypothesis (RQ4</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that the relationship </w:t>
      </w:r>
      <w:r w:rsidRPr="00EE214B">
        <w:rPr>
          <w:rFonts w:ascii="Times New Roman" w:eastAsia="Times New Roman" w:hAnsi="Times New Roman" w:cs="Times New Roman"/>
          <w:sz w:val="24"/>
          <w:szCs w:val="24"/>
        </w:rPr>
        <w:t>between positive experiences of aging</w:t>
      </w:r>
      <w:r w:rsidRPr="006657E7" w:rsidDel="00772FDE">
        <w:rPr>
          <w:rFonts w:ascii="Times New Roman" w:eastAsia="Times New Roman" w:hAnsi="Times New Roman" w:cs="Times New Roman"/>
          <w:sz w:val="24"/>
          <w:szCs w:val="24"/>
        </w:rPr>
        <w:t xml:space="preserve"> </w:t>
      </w:r>
      <w:r w:rsidRPr="00F43390">
        <w:rPr>
          <w:rFonts w:ascii="Times New Roman" w:eastAsia="Times New Roman" w:hAnsi="Times New Roman" w:cs="Times New Roman"/>
          <w:sz w:val="24"/>
          <w:szCs w:val="24"/>
        </w:rPr>
        <w:t>exposure to ageist messages related to appearances</w:t>
      </w:r>
      <w:r>
        <w:rPr>
          <w:rFonts w:ascii="Times New Roman" w:eastAsia="Times New Roman" w:hAnsi="Times New Roman" w:cs="Times New Roman"/>
          <w:sz w:val="24"/>
          <w:szCs w:val="24"/>
        </w:rPr>
        <w:t xml:space="preserve">. The results indicate no difference. </w:t>
      </w:r>
    </w:p>
    <w:tbl>
      <w:tblPr>
        <w:tblStyle w:val="TableGrid"/>
        <w:tblW w:w="5048" w:type="pct"/>
        <w:tblBorders>
          <w:top w:val="none" w:sz="0" w:space="0" w:color="auto"/>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1797"/>
        <w:gridCol w:w="1855"/>
        <w:gridCol w:w="1620"/>
        <w:gridCol w:w="1854"/>
        <w:gridCol w:w="1620"/>
        <w:gridCol w:w="922"/>
      </w:tblGrid>
      <w:tr w:rsidR="00754317" w:rsidRPr="00680A5A" w14:paraId="0171328C" w14:textId="77777777" w:rsidTr="00DE04B0">
        <w:trPr>
          <w:trHeight w:val="588"/>
        </w:trPr>
        <w:tc>
          <w:tcPr>
            <w:tcW w:w="5000" w:type="pct"/>
            <w:gridSpan w:val="6"/>
            <w:tcBorders>
              <w:top w:val="nil"/>
            </w:tcBorders>
          </w:tcPr>
          <w:p w14:paraId="708A371C" w14:textId="77777777" w:rsidR="00754317" w:rsidRDefault="00754317" w:rsidP="00DE04B0">
            <w:pPr>
              <w:widowControl w:val="0"/>
              <w:rPr>
                <w:rFonts w:ascii="Times New Roman" w:hAnsi="Times New Roman" w:cs="Times New Roman"/>
                <w:b/>
              </w:rPr>
            </w:pPr>
            <w:r>
              <w:rPr>
                <w:rFonts w:ascii="Times New Roman" w:hAnsi="Times New Roman" w:cs="Times New Roman"/>
                <w:b/>
              </w:rPr>
              <w:t>Table 20. Relationships Between Positive Experiences of Aging and Exposure to Ageist Messages Related to Appearance Stratified by Age Group</w:t>
            </w:r>
          </w:p>
        </w:tc>
      </w:tr>
      <w:tr w:rsidR="00754317" w:rsidRPr="00680A5A" w14:paraId="1287C802" w14:textId="77777777" w:rsidTr="00DE04B0">
        <w:trPr>
          <w:gridBefore w:val="1"/>
          <w:wBefore w:w="929" w:type="pct"/>
          <w:trHeight w:val="588"/>
        </w:trPr>
        <w:tc>
          <w:tcPr>
            <w:tcW w:w="1796" w:type="pct"/>
            <w:gridSpan w:val="2"/>
          </w:tcPr>
          <w:p w14:paraId="6EACE49F"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50-64 </w:t>
            </w:r>
            <w:r w:rsidRPr="00181FD8">
              <w:rPr>
                <w:rFonts w:ascii="Times New Roman" w:hAnsi="Times New Roman" w:cs="Times New Roman"/>
                <w:b/>
              </w:rPr>
              <w:t>(</w:t>
            </w:r>
            <w:r w:rsidRPr="00D75432">
              <w:rPr>
                <w:rFonts w:ascii="Times New Roman" w:hAnsi="Times New Roman" w:cs="Times New Roman"/>
                <w:b/>
                <w:i/>
                <w:iCs/>
              </w:rPr>
              <w:t>N</w:t>
            </w:r>
            <w:r>
              <w:rPr>
                <w:rFonts w:ascii="Times New Roman" w:hAnsi="Times New Roman" w:cs="Times New Roman"/>
                <w:b/>
              </w:rPr>
              <w:t>=1223</w:t>
            </w:r>
            <w:r w:rsidRPr="00181FD8">
              <w:rPr>
                <w:rFonts w:ascii="Times New Roman" w:hAnsi="Times New Roman" w:cs="Times New Roman"/>
                <w:b/>
              </w:rPr>
              <w:t>)</w:t>
            </w:r>
          </w:p>
        </w:tc>
        <w:tc>
          <w:tcPr>
            <w:tcW w:w="2275" w:type="pct"/>
            <w:gridSpan w:val="3"/>
          </w:tcPr>
          <w:p w14:paraId="79CB97B4"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65-80 </w:t>
            </w:r>
            <w:r w:rsidRPr="00181FD8">
              <w:rPr>
                <w:rFonts w:ascii="Times New Roman" w:hAnsi="Times New Roman" w:cs="Times New Roman"/>
                <w:b/>
              </w:rPr>
              <w:t>(</w:t>
            </w:r>
            <w:r w:rsidRPr="00D75432">
              <w:rPr>
                <w:rFonts w:ascii="Times New Roman" w:hAnsi="Times New Roman" w:cs="Times New Roman"/>
                <w:b/>
                <w:i/>
                <w:iCs/>
              </w:rPr>
              <w:t>N</w:t>
            </w:r>
            <w:r>
              <w:rPr>
                <w:rFonts w:ascii="Times New Roman" w:hAnsi="Times New Roman" w:cs="Times New Roman"/>
                <w:b/>
              </w:rPr>
              <w:t>=799</w:t>
            </w:r>
            <w:r w:rsidRPr="00181FD8">
              <w:rPr>
                <w:rFonts w:ascii="Times New Roman" w:hAnsi="Times New Roman" w:cs="Times New Roman"/>
                <w:b/>
              </w:rPr>
              <w:t>)</w:t>
            </w:r>
          </w:p>
        </w:tc>
      </w:tr>
      <w:tr w:rsidR="00754317" w:rsidRPr="00680A5A" w14:paraId="672DBD32" w14:textId="77777777" w:rsidTr="00DE04B0">
        <w:trPr>
          <w:trHeight w:val="588"/>
        </w:trPr>
        <w:tc>
          <w:tcPr>
            <w:tcW w:w="929" w:type="pct"/>
            <w:tcBorders>
              <w:top w:val="single" w:sz="4" w:space="0" w:color="000000" w:themeColor="text1"/>
              <w:bottom w:val="single" w:sz="4" w:space="0" w:color="000000" w:themeColor="text1"/>
              <w:right w:val="nil"/>
            </w:tcBorders>
          </w:tcPr>
          <w:p w14:paraId="7E10B2B0" w14:textId="77777777" w:rsidR="00754317" w:rsidRDefault="00754317" w:rsidP="00DE04B0">
            <w:pPr>
              <w:widowControl w:val="0"/>
              <w:rPr>
                <w:rFonts w:ascii="Times New Roman" w:hAnsi="Times New Roman" w:cs="Times New Roman"/>
                <w:b/>
              </w:rPr>
            </w:pPr>
          </w:p>
          <w:p w14:paraId="61A41275" w14:textId="77777777" w:rsidR="00754317" w:rsidRPr="00680A5A" w:rsidRDefault="00754317" w:rsidP="00DE04B0">
            <w:pPr>
              <w:widowControl w:val="0"/>
              <w:rPr>
                <w:rFonts w:ascii="Times New Roman" w:hAnsi="Times New Roman" w:cs="Times New Roman"/>
                <w:b/>
              </w:rPr>
            </w:pPr>
            <w:r>
              <w:rPr>
                <w:rFonts w:ascii="Times New Roman" w:hAnsi="Times New Roman" w:cs="Times New Roman"/>
                <w:b/>
              </w:rPr>
              <w:t>Variables</w:t>
            </w:r>
          </w:p>
        </w:tc>
        <w:tc>
          <w:tcPr>
            <w:tcW w:w="959" w:type="pct"/>
            <w:tcBorders>
              <w:top w:val="single" w:sz="4" w:space="0" w:color="000000" w:themeColor="text1"/>
              <w:left w:val="nil"/>
              <w:bottom w:val="single" w:sz="4" w:space="0" w:color="000000" w:themeColor="text1"/>
              <w:right w:val="nil"/>
            </w:tcBorders>
          </w:tcPr>
          <w:p w14:paraId="6E64EA8B" w14:textId="77777777" w:rsidR="00754317" w:rsidRPr="00680A5A" w:rsidRDefault="00754317" w:rsidP="00DE04B0">
            <w:pPr>
              <w:widowControl w:val="0"/>
              <w:jc w:val="center"/>
              <w:rPr>
                <w:rFonts w:ascii="Times New Roman" w:hAnsi="Times New Roman" w:cs="Times New Roman"/>
                <w:b/>
              </w:rPr>
            </w:pPr>
            <w:r w:rsidRPr="00F43390">
              <w:rPr>
                <w:rFonts w:ascii="Times New Roman" w:hAnsi="Times New Roman" w:cs="Times New Roman"/>
                <w:b/>
                <w:i/>
                <w:iCs/>
              </w:rPr>
              <w:t>b</w:t>
            </w:r>
          </w:p>
        </w:tc>
        <w:tc>
          <w:tcPr>
            <w:tcW w:w="838" w:type="pct"/>
            <w:tcBorders>
              <w:top w:val="single" w:sz="4" w:space="0" w:color="000000" w:themeColor="text1"/>
              <w:left w:val="nil"/>
              <w:bottom w:val="single" w:sz="4" w:space="0" w:color="000000" w:themeColor="text1"/>
              <w:right w:val="single" w:sz="4" w:space="0" w:color="000000" w:themeColor="text1"/>
            </w:tcBorders>
          </w:tcPr>
          <w:p w14:paraId="3086C0BF" w14:textId="77777777" w:rsidR="00754317" w:rsidRPr="00680A5A" w:rsidRDefault="00754317" w:rsidP="00DE04B0">
            <w:pPr>
              <w:widowControl w:val="0"/>
              <w:jc w:val="center"/>
              <w:rPr>
                <w:rFonts w:ascii="Times New Roman" w:hAnsi="Times New Roman" w:cs="Times New Roman"/>
                <w:b/>
              </w:rPr>
            </w:pPr>
            <w:r>
              <w:rPr>
                <w:rFonts w:ascii="Times New Roman" w:hAnsi="Times New Roman" w:cs="Times New Roman"/>
                <w:b/>
              </w:rPr>
              <w:t>SE</w:t>
            </w:r>
          </w:p>
        </w:tc>
        <w:tc>
          <w:tcPr>
            <w:tcW w:w="959" w:type="pct"/>
            <w:tcBorders>
              <w:top w:val="single" w:sz="4" w:space="0" w:color="000000" w:themeColor="text1"/>
              <w:left w:val="single" w:sz="4" w:space="0" w:color="000000" w:themeColor="text1"/>
              <w:bottom w:val="single" w:sz="4" w:space="0" w:color="000000" w:themeColor="text1"/>
              <w:right w:val="nil"/>
            </w:tcBorders>
          </w:tcPr>
          <w:p w14:paraId="3C9D28BE" w14:textId="77777777" w:rsidR="00754317" w:rsidRDefault="00754317" w:rsidP="00DE04B0">
            <w:pPr>
              <w:widowControl w:val="0"/>
              <w:jc w:val="center"/>
              <w:rPr>
                <w:rFonts w:ascii="Times New Roman" w:hAnsi="Times New Roman" w:cs="Times New Roman"/>
                <w:b/>
              </w:rPr>
            </w:pPr>
            <w:r w:rsidRPr="00F43390">
              <w:rPr>
                <w:rFonts w:ascii="Times New Roman" w:hAnsi="Times New Roman" w:cs="Times New Roman"/>
                <w:b/>
                <w:i/>
                <w:iCs/>
              </w:rPr>
              <w:t>b</w:t>
            </w:r>
          </w:p>
        </w:tc>
        <w:tc>
          <w:tcPr>
            <w:tcW w:w="838" w:type="pct"/>
            <w:tcBorders>
              <w:top w:val="single" w:sz="4" w:space="0" w:color="000000" w:themeColor="text1"/>
              <w:left w:val="nil"/>
              <w:bottom w:val="single" w:sz="4" w:space="0" w:color="000000" w:themeColor="text1"/>
              <w:right w:val="nil"/>
            </w:tcBorders>
          </w:tcPr>
          <w:p w14:paraId="7430D431"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SE</w:t>
            </w:r>
          </w:p>
        </w:tc>
        <w:tc>
          <w:tcPr>
            <w:tcW w:w="477" w:type="pct"/>
            <w:tcBorders>
              <w:top w:val="single" w:sz="4" w:space="0" w:color="000000" w:themeColor="text1"/>
              <w:left w:val="nil"/>
              <w:bottom w:val="single" w:sz="4" w:space="0" w:color="000000" w:themeColor="text1"/>
            </w:tcBorders>
          </w:tcPr>
          <w:p w14:paraId="10494D78" w14:textId="77777777" w:rsidR="00754317" w:rsidRPr="00680A5A" w:rsidRDefault="00754317" w:rsidP="00DE04B0">
            <w:pPr>
              <w:widowControl w:val="0"/>
              <w:jc w:val="center"/>
              <w:rPr>
                <w:rFonts w:ascii="Times New Roman" w:hAnsi="Times New Roman" w:cs="Times New Roman"/>
                <w:b/>
              </w:rPr>
            </w:pPr>
            <w:r w:rsidRPr="006657E7">
              <w:rPr>
                <w:rFonts w:ascii="Times New Roman" w:hAnsi="Times New Roman" w:cs="Times New Roman"/>
                <w:b/>
                <w:i/>
                <w:iCs/>
              </w:rPr>
              <w:t>p</w:t>
            </w:r>
            <w:r>
              <w:rPr>
                <w:rFonts w:ascii="Times New Roman" w:hAnsi="Times New Roman" w:cs="Times New Roman"/>
                <w:b/>
              </w:rPr>
              <w:t xml:space="preserve">–value </w:t>
            </w:r>
          </w:p>
        </w:tc>
      </w:tr>
      <w:tr w:rsidR="00754317" w:rsidRPr="00680A5A" w14:paraId="01D10147" w14:textId="77777777" w:rsidTr="00DE04B0">
        <w:trPr>
          <w:trHeight w:val="306"/>
        </w:trPr>
        <w:tc>
          <w:tcPr>
            <w:tcW w:w="929" w:type="pct"/>
            <w:tcBorders>
              <w:top w:val="single" w:sz="4" w:space="0" w:color="000000" w:themeColor="text1"/>
              <w:bottom w:val="nil"/>
              <w:right w:val="nil"/>
            </w:tcBorders>
          </w:tcPr>
          <w:p w14:paraId="60C027BD" w14:textId="77777777" w:rsidR="00754317" w:rsidRDefault="00754317" w:rsidP="00DE04B0">
            <w:pPr>
              <w:widowControl w:val="0"/>
              <w:rPr>
                <w:rFonts w:ascii="Times New Roman" w:hAnsi="Times New Roman" w:cs="Times New Roman"/>
                <w:b/>
              </w:rPr>
            </w:pPr>
          </w:p>
        </w:tc>
        <w:tc>
          <w:tcPr>
            <w:tcW w:w="959" w:type="pct"/>
            <w:tcBorders>
              <w:top w:val="single" w:sz="4" w:space="0" w:color="000000" w:themeColor="text1"/>
              <w:left w:val="nil"/>
              <w:bottom w:val="nil"/>
              <w:right w:val="nil"/>
            </w:tcBorders>
          </w:tcPr>
          <w:p w14:paraId="46C1722C" w14:textId="77777777" w:rsidR="00754317" w:rsidRDefault="00754317" w:rsidP="00DE04B0">
            <w:pPr>
              <w:widowControl w:val="0"/>
              <w:jc w:val="center"/>
              <w:rPr>
                <w:rFonts w:ascii="Times New Roman" w:hAnsi="Times New Roman" w:cs="Times New Roman"/>
                <w:b/>
              </w:rPr>
            </w:pPr>
          </w:p>
        </w:tc>
        <w:tc>
          <w:tcPr>
            <w:tcW w:w="838" w:type="pct"/>
            <w:tcBorders>
              <w:top w:val="single" w:sz="4" w:space="0" w:color="000000" w:themeColor="text1"/>
              <w:left w:val="nil"/>
              <w:bottom w:val="nil"/>
              <w:right w:val="nil"/>
            </w:tcBorders>
          </w:tcPr>
          <w:p w14:paraId="0645ED23" w14:textId="77777777" w:rsidR="00754317" w:rsidRDefault="00754317" w:rsidP="00DE04B0">
            <w:pPr>
              <w:widowControl w:val="0"/>
              <w:rPr>
                <w:rFonts w:ascii="Times New Roman" w:hAnsi="Times New Roman" w:cs="Times New Roman"/>
                <w:b/>
              </w:rPr>
            </w:pPr>
          </w:p>
        </w:tc>
        <w:tc>
          <w:tcPr>
            <w:tcW w:w="959" w:type="pct"/>
            <w:tcBorders>
              <w:top w:val="single" w:sz="4" w:space="0" w:color="000000" w:themeColor="text1"/>
              <w:left w:val="nil"/>
              <w:bottom w:val="nil"/>
              <w:right w:val="nil"/>
            </w:tcBorders>
          </w:tcPr>
          <w:p w14:paraId="43A70173" w14:textId="77777777" w:rsidR="00754317" w:rsidRDefault="00754317" w:rsidP="00DE04B0">
            <w:pPr>
              <w:widowControl w:val="0"/>
              <w:jc w:val="center"/>
              <w:rPr>
                <w:rFonts w:ascii="Times New Roman" w:hAnsi="Times New Roman" w:cs="Times New Roman"/>
                <w:b/>
              </w:rPr>
            </w:pPr>
          </w:p>
        </w:tc>
        <w:tc>
          <w:tcPr>
            <w:tcW w:w="838" w:type="pct"/>
            <w:tcBorders>
              <w:top w:val="single" w:sz="4" w:space="0" w:color="000000" w:themeColor="text1"/>
              <w:left w:val="nil"/>
              <w:bottom w:val="nil"/>
              <w:right w:val="nil"/>
            </w:tcBorders>
          </w:tcPr>
          <w:p w14:paraId="78EF7948" w14:textId="77777777" w:rsidR="00754317" w:rsidRDefault="00754317" w:rsidP="00DE04B0">
            <w:pPr>
              <w:widowControl w:val="0"/>
              <w:jc w:val="center"/>
              <w:rPr>
                <w:rFonts w:ascii="Times New Roman" w:hAnsi="Times New Roman" w:cs="Times New Roman"/>
                <w:b/>
              </w:rPr>
            </w:pPr>
          </w:p>
        </w:tc>
        <w:tc>
          <w:tcPr>
            <w:tcW w:w="477" w:type="pct"/>
            <w:tcBorders>
              <w:top w:val="single" w:sz="4" w:space="0" w:color="000000" w:themeColor="text1"/>
              <w:left w:val="nil"/>
              <w:bottom w:val="nil"/>
            </w:tcBorders>
          </w:tcPr>
          <w:p w14:paraId="160CBD90" w14:textId="77777777" w:rsidR="00754317" w:rsidRDefault="00754317" w:rsidP="00DE04B0">
            <w:pPr>
              <w:widowControl w:val="0"/>
              <w:jc w:val="center"/>
              <w:rPr>
                <w:rFonts w:ascii="Times New Roman" w:hAnsi="Times New Roman" w:cs="Times New Roman"/>
                <w:b/>
              </w:rPr>
            </w:pPr>
          </w:p>
        </w:tc>
      </w:tr>
      <w:tr w:rsidR="00754317" w:rsidRPr="00680A5A" w14:paraId="750FFF50" w14:textId="77777777" w:rsidTr="00DE04B0">
        <w:trPr>
          <w:trHeight w:val="306"/>
        </w:trPr>
        <w:tc>
          <w:tcPr>
            <w:tcW w:w="929" w:type="pct"/>
            <w:tcBorders>
              <w:top w:val="nil"/>
              <w:bottom w:val="nil"/>
              <w:right w:val="nil"/>
            </w:tcBorders>
          </w:tcPr>
          <w:p w14:paraId="4A2AAA9A"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lastRenderedPageBreak/>
              <w:t xml:space="preserve">Exposure to ageist messages related to appearance </w:t>
            </w:r>
          </w:p>
        </w:tc>
        <w:tc>
          <w:tcPr>
            <w:tcW w:w="959" w:type="pct"/>
            <w:tcBorders>
              <w:top w:val="nil"/>
              <w:left w:val="nil"/>
              <w:bottom w:val="nil"/>
              <w:right w:val="nil"/>
            </w:tcBorders>
            <w:vAlign w:val="bottom"/>
          </w:tcPr>
          <w:p w14:paraId="61DFBD6C" w14:textId="77777777" w:rsidR="00754317" w:rsidRPr="00501B56" w:rsidRDefault="00754317" w:rsidP="00DE04B0">
            <w:pPr>
              <w:jc w:val="center"/>
              <w:rPr>
                <w:rFonts w:ascii="Times New Roman" w:hAnsi="Times New Roman" w:cs="Times New Roman"/>
              </w:rPr>
            </w:pPr>
            <w:r>
              <w:rPr>
                <w:rFonts w:ascii="Times New Roman" w:hAnsi="Times New Roman" w:cs="Times New Roman"/>
                <w:color w:val="000000"/>
              </w:rPr>
              <w:t>-</w:t>
            </w:r>
            <w:r w:rsidRPr="00501B56">
              <w:rPr>
                <w:rFonts w:ascii="Times New Roman" w:hAnsi="Times New Roman" w:cs="Times New Roman"/>
                <w:color w:val="000000"/>
              </w:rPr>
              <w:t>0.06</w:t>
            </w:r>
          </w:p>
        </w:tc>
        <w:tc>
          <w:tcPr>
            <w:tcW w:w="838" w:type="pct"/>
            <w:tcBorders>
              <w:top w:val="nil"/>
              <w:left w:val="nil"/>
              <w:bottom w:val="nil"/>
              <w:right w:val="nil"/>
            </w:tcBorders>
            <w:vAlign w:val="bottom"/>
          </w:tcPr>
          <w:p w14:paraId="5F72C328"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0.086</w:t>
            </w:r>
          </w:p>
        </w:tc>
        <w:tc>
          <w:tcPr>
            <w:tcW w:w="959" w:type="pct"/>
            <w:tcBorders>
              <w:top w:val="nil"/>
              <w:left w:val="nil"/>
              <w:bottom w:val="nil"/>
              <w:right w:val="nil"/>
            </w:tcBorders>
            <w:vAlign w:val="bottom"/>
          </w:tcPr>
          <w:p w14:paraId="50B5B716" w14:textId="77777777" w:rsidR="00754317" w:rsidRPr="00501B56" w:rsidRDefault="00754317" w:rsidP="00DE04B0">
            <w:pPr>
              <w:widowControl w:val="0"/>
              <w:jc w:val="center"/>
              <w:rPr>
                <w:rFonts w:ascii="Times New Roman" w:hAnsi="Times New Roman" w:cs="Times New Roman"/>
                <w:b/>
              </w:rPr>
            </w:pPr>
            <w:r>
              <w:rPr>
                <w:rFonts w:ascii="Times New Roman" w:hAnsi="Times New Roman" w:cs="Times New Roman"/>
                <w:color w:val="000000"/>
              </w:rPr>
              <w:t>-</w:t>
            </w:r>
            <w:r w:rsidRPr="00501B56">
              <w:rPr>
                <w:rFonts w:ascii="Times New Roman" w:hAnsi="Times New Roman" w:cs="Times New Roman"/>
                <w:color w:val="000000"/>
              </w:rPr>
              <w:t>0.248</w:t>
            </w:r>
            <w:r>
              <w:rPr>
                <w:rFonts w:ascii="Times New Roman" w:hAnsi="Times New Roman" w:cs="Times New Roman"/>
                <w:color w:val="000000"/>
              </w:rPr>
              <w:t>*</w:t>
            </w:r>
          </w:p>
        </w:tc>
        <w:tc>
          <w:tcPr>
            <w:tcW w:w="838" w:type="pct"/>
            <w:tcBorders>
              <w:top w:val="nil"/>
              <w:left w:val="nil"/>
              <w:bottom w:val="nil"/>
              <w:right w:val="nil"/>
            </w:tcBorders>
            <w:vAlign w:val="bottom"/>
          </w:tcPr>
          <w:p w14:paraId="663DB3DC"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0.106</w:t>
            </w:r>
          </w:p>
        </w:tc>
        <w:tc>
          <w:tcPr>
            <w:tcW w:w="477" w:type="pct"/>
            <w:tcBorders>
              <w:top w:val="nil"/>
              <w:left w:val="nil"/>
              <w:bottom w:val="nil"/>
            </w:tcBorders>
          </w:tcPr>
          <w:p w14:paraId="6829FC33" w14:textId="77777777" w:rsidR="00754317" w:rsidRDefault="00754317" w:rsidP="00DE04B0">
            <w:pPr>
              <w:widowControl w:val="0"/>
              <w:jc w:val="center"/>
              <w:rPr>
                <w:rFonts w:ascii="Times New Roman" w:hAnsi="Times New Roman" w:cs="Times New Roman"/>
                <w:b/>
              </w:rPr>
            </w:pPr>
          </w:p>
          <w:p w14:paraId="2DBD2558" w14:textId="77777777" w:rsidR="00754317" w:rsidRDefault="00754317" w:rsidP="00DE04B0">
            <w:pPr>
              <w:widowControl w:val="0"/>
              <w:jc w:val="center"/>
              <w:rPr>
                <w:rFonts w:ascii="Times New Roman" w:hAnsi="Times New Roman" w:cs="Times New Roman"/>
                <w:b/>
              </w:rPr>
            </w:pPr>
          </w:p>
          <w:p w14:paraId="4C4E5B43" w14:textId="77777777" w:rsidR="00754317" w:rsidRPr="00A2087B" w:rsidRDefault="00754317" w:rsidP="00DE04B0">
            <w:pPr>
              <w:widowControl w:val="0"/>
              <w:rPr>
                <w:rFonts w:ascii="Times New Roman" w:hAnsi="Times New Roman" w:cs="Times New Roman"/>
                <w:bCs/>
              </w:rPr>
            </w:pPr>
            <w:r w:rsidRPr="00A2087B">
              <w:rPr>
                <w:rFonts w:ascii="Times New Roman" w:hAnsi="Times New Roman" w:cs="Times New Roman"/>
                <w:bCs/>
              </w:rPr>
              <w:t>.168</w:t>
            </w:r>
          </w:p>
        </w:tc>
      </w:tr>
      <w:tr w:rsidR="00754317" w:rsidRPr="00680A5A" w14:paraId="49B9EDF9" w14:textId="77777777" w:rsidTr="00DE04B0">
        <w:trPr>
          <w:trHeight w:val="282"/>
        </w:trPr>
        <w:tc>
          <w:tcPr>
            <w:tcW w:w="929" w:type="pct"/>
            <w:tcBorders>
              <w:top w:val="nil"/>
              <w:bottom w:val="nil"/>
              <w:right w:val="nil"/>
            </w:tcBorders>
          </w:tcPr>
          <w:p w14:paraId="01C2A870" w14:textId="77777777" w:rsidR="00754317" w:rsidRPr="00680A5A" w:rsidRDefault="00754317" w:rsidP="00DE04B0">
            <w:pPr>
              <w:widowControl w:val="0"/>
              <w:ind w:left="150"/>
              <w:rPr>
                <w:rFonts w:ascii="Times New Roman" w:hAnsi="Times New Roman" w:cs="Times New Roman"/>
              </w:rPr>
            </w:pPr>
          </w:p>
        </w:tc>
        <w:tc>
          <w:tcPr>
            <w:tcW w:w="959" w:type="pct"/>
            <w:tcBorders>
              <w:top w:val="nil"/>
              <w:left w:val="nil"/>
              <w:bottom w:val="nil"/>
              <w:right w:val="nil"/>
            </w:tcBorders>
            <w:vAlign w:val="bottom"/>
          </w:tcPr>
          <w:p w14:paraId="23C47448"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42ADAC59"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959" w:type="pct"/>
            <w:tcBorders>
              <w:top w:val="nil"/>
              <w:left w:val="nil"/>
              <w:bottom w:val="nil"/>
              <w:right w:val="nil"/>
            </w:tcBorders>
            <w:vAlign w:val="bottom"/>
          </w:tcPr>
          <w:p w14:paraId="1BB9BA09"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3F22ADBB"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477" w:type="pct"/>
            <w:tcBorders>
              <w:top w:val="nil"/>
              <w:left w:val="nil"/>
              <w:bottom w:val="nil"/>
            </w:tcBorders>
          </w:tcPr>
          <w:p w14:paraId="306FBD32" w14:textId="77777777" w:rsidR="00754317" w:rsidRPr="0065511B" w:rsidRDefault="00754317" w:rsidP="00DE04B0">
            <w:pPr>
              <w:widowControl w:val="0"/>
              <w:jc w:val="center"/>
              <w:rPr>
                <w:rFonts w:ascii="Times New Roman" w:hAnsi="Times New Roman" w:cs="Times New Roman"/>
                <w:bCs/>
              </w:rPr>
            </w:pPr>
          </w:p>
        </w:tc>
      </w:tr>
      <w:tr w:rsidR="00754317" w:rsidRPr="00680A5A" w14:paraId="5171804F" w14:textId="77777777" w:rsidTr="00DE04B0">
        <w:trPr>
          <w:trHeight w:val="306"/>
        </w:trPr>
        <w:tc>
          <w:tcPr>
            <w:tcW w:w="929" w:type="pct"/>
            <w:tcBorders>
              <w:top w:val="nil"/>
              <w:bottom w:val="nil"/>
              <w:right w:val="nil"/>
            </w:tcBorders>
          </w:tcPr>
          <w:p w14:paraId="7CEB35E1"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Gender (ref=men)</w:t>
            </w:r>
          </w:p>
        </w:tc>
        <w:tc>
          <w:tcPr>
            <w:tcW w:w="959" w:type="pct"/>
            <w:tcBorders>
              <w:top w:val="nil"/>
              <w:left w:val="nil"/>
              <w:bottom w:val="nil"/>
              <w:right w:val="nil"/>
            </w:tcBorders>
            <w:vAlign w:val="bottom"/>
          </w:tcPr>
          <w:p w14:paraId="667F036E"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0.421</w:t>
            </w:r>
            <w:r>
              <w:rPr>
                <w:rFonts w:ascii="Times New Roman" w:hAnsi="Times New Roman" w:cs="Times New Roman"/>
                <w:color w:val="000000"/>
              </w:rPr>
              <w:t>**</w:t>
            </w:r>
          </w:p>
        </w:tc>
        <w:tc>
          <w:tcPr>
            <w:tcW w:w="838" w:type="pct"/>
            <w:tcBorders>
              <w:top w:val="nil"/>
              <w:left w:val="nil"/>
              <w:bottom w:val="nil"/>
              <w:right w:val="nil"/>
            </w:tcBorders>
            <w:vAlign w:val="bottom"/>
          </w:tcPr>
          <w:p w14:paraId="31B37531"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0.147</w:t>
            </w:r>
          </w:p>
        </w:tc>
        <w:tc>
          <w:tcPr>
            <w:tcW w:w="959" w:type="pct"/>
            <w:tcBorders>
              <w:top w:val="nil"/>
              <w:left w:val="nil"/>
              <w:bottom w:val="nil"/>
              <w:right w:val="nil"/>
            </w:tcBorders>
            <w:vAlign w:val="bottom"/>
          </w:tcPr>
          <w:p w14:paraId="4CA3B7A9"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0.047</w:t>
            </w:r>
          </w:p>
        </w:tc>
        <w:tc>
          <w:tcPr>
            <w:tcW w:w="838" w:type="pct"/>
            <w:tcBorders>
              <w:top w:val="nil"/>
              <w:left w:val="nil"/>
              <w:bottom w:val="nil"/>
              <w:right w:val="nil"/>
            </w:tcBorders>
            <w:vAlign w:val="bottom"/>
          </w:tcPr>
          <w:p w14:paraId="3FC9A696"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0.187</w:t>
            </w:r>
          </w:p>
        </w:tc>
        <w:tc>
          <w:tcPr>
            <w:tcW w:w="477" w:type="pct"/>
            <w:tcBorders>
              <w:top w:val="nil"/>
              <w:left w:val="nil"/>
              <w:bottom w:val="nil"/>
            </w:tcBorders>
          </w:tcPr>
          <w:p w14:paraId="36089A51" w14:textId="77777777" w:rsidR="00754317" w:rsidRDefault="00754317" w:rsidP="00DE04B0">
            <w:pPr>
              <w:widowControl w:val="0"/>
              <w:jc w:val="center"/>
              <w:rPr>
                <w:rFonts w:ascii="Times New Roman" w:hAnsi="Times New Roman" w:cs="Times New Roman"/>
                <w:bCs/>
              </w:rPr>
            </w:pPr>
          </w:p>
          <w:p w14:paraId="0314D665"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.115</w:t>
            </w:r>
          </w:p>
        </w:tc>
      </w:tr>
      <w:tr w:rsidR="00754317" w:rsidRPr="00680A5A" w14:paraId="2CE2D597" w14:textId="77777777" w:rsidTr="00DE04B0">
        <w:trPr>
          <w:trHeight w:val="306"/>
        </w:trPr>
        <w:tc>
          <w:tcPr>
            <w:tcW w:w="929" w:type="pct"/>
            <w:tcBorders>
              <w:top w:val="nil"/>
              <w:bottom w:val="nil"/>
              <w:right w:val="nil"/>
            </w:tcBorders>
          </w:tcPr>
          <w:p w14:paraId="0A544992" w14:textId="77777777" w:rsidR="00754317" w:rsidRPr="00D42536" w:rsidRDefault="00754317" w:rsidP="00DE04B0">
            <w:pPr>
              <w:widowControl w:val="0"/>
              <w:rPr>
                <w:rFonts w:ascii="Times New Roman" w:hAnsi="Times New Roman" w:cs="Times New Roman"/>
                <w:b/>
                <w:bCs/>
              </w:rPr>
            </w:pPr>
          </w:p>
        </w:tc>
        <w:tc>
          <w:tcPr>
            <w:tcW w:w="959" w:type="pct"/>
            <w:tcBorders>
              <w:top w:val="nil"/>
              <w:left w:val="nil"/>
              <w:bottom w:val="nil"/>
              <w:right w:val="nil"/>
            </w:tcBorders>
            <w:vAlign w:val="bottom"/>
          </w:tcPr>
          <w:p w14:paraId="5E971B9C"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660B2B00"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959" w:type="pct"/>
            <w:tcBorders>
              <w:top w:val="nil"/>
              <w:left w:val="nil"/>
              <w:bottom w:val="nil"/>
              <w:right w:val="nil"/>
            </w:tcBorders>
            <w:vAlign w:val="bottom"/>
          </w:tcPr>
          <w:p w14:paraId="557D9E74"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4F34A0DB"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477" w:type="pct"/>
            <w:tcBorders>
              <w:top w:val="nil"/>
              <w:left w:val="nil"/>
              <w:bottom w:val="nil"/>
            </w:tcBorders>
          </w:tcPr>
          <w:p w14:paraId="310BCDCC" w14:textId="77777777" w:rsidR="00754317" w:rsidRPr="0065511B" w:rsidRDefault="00754317" w:rsidP="00DE04B0">
            <w:pPr>
              <w:widowControl w:val="0"/>
              <w:jc w:val="center"/>
              <w:rPr>
                <w:rFonts w:ascii="Times New Roman" w:hAnsi="Times New Roman" w:cs="Times New Roman"/>
                <w:bCs/>
              </w:rPr>
            </w:pPr>
          </w:p>
        </w:tc>
      </w:tr>
      <w:tr w:rsidR="00754317" w:rsidRPr="00680A5A" w14:paraId="32B34CE3" w14:textId="77777777" w:rsidTr="00DE04B0">
        <w:trPr>
          <w:trHeight w:val="282"/>
        </w:trPr>
        <w:tc>
          <w:tcPr>
            <w:tcW w:w="929" w:type="pct"/>
            <w:tcBorders>
              <w:top w:val="nil"/>
              <w:bottom w:val="nil"/>
              <w:right w:val="nil"/>
            </w:tcBorders>
          </w:tcPr>
          <w:p w14:paraId="1528CA77" w14:textId="77777777" w:rsidR="00754317" w:rsidRPr="00F37C7E" w:rsidRDefault="00754317" w:rsidP="00DE04B0">
            <w:pPr>
              <w:widowControl w:val="0"/>
              <w:rPr>
                <w:rFonts w:ascii="Times New Roman" w:hAnsi="Times New Roman" w:cs="Times New Roman"/>
                <w:b/>
                <w:bCs/>
              </w:rPr>
            </w:pPr>
            <w:r w:rsidRPr="00F37C7E">
              <w:rPr>
                <w:rFonts w:ascii="Times New Roman" w:hAnsi="Times New Roman" w:cs="Times New Roman"/>
                <w:b/>
                <w:bCs/>
              </w:rPr>
              <w:t>Race</w:t>
            </w:r>
            <w:r>
              <w:rPr>
                <w:rFonts w:ascii="Times New Roman" w:hAnsi="Times New Roman" w:cs="Times New Roman"/>
                <w:b/>
                <w:bCs/>
              </w:rPr>
              <w:t xml:space="preserve"> (ref=White)</w:t>
            </w:r>
          </w:p>
        </w:tc>
        <w:tc>
          <w:tcPr>
            <w:tcW w:w="959" w:type="pct"/>
            <w:tcBorders>
              <w:top w:val="nil"/>
              <w:left w:val="nil"/>
              <w:bottom w:val="nil"/>
              <w:right w:val="nil"/>
            </w:tcBorders>
            <w:vAlign w:val="bottom"/>
          </w:tcPr>
          <w:p w14:paraId="58EBEB14"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6DA652C7"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959" w:type="pct"/>
            <w:tcBorders>
              <w:top w:val="nil"/>
              <w:left w:val="nil"/>
              <w:bottom w:val="nil"/>
              <w:right w:val="nil"/>
            </w:tcBorders>
            <w:vAlign w:val="bottom"/>
          </w:tcPr>
          <w:p w14:paraId="20C28771"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61D2CA4C"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477" w:type="pct"/>
            <w:tcBorders>
              <w:top w:val="nil"/>
              <w:left w:val="nil"/>
              <w:bottom w:val="nil"/>
            </w:tcBorders>
          </w:tcPr>
          <w:p w14:paraId="6EA7B40D" w14:textId="77777777" w:rsidR="00754317" w:rsidRPr="0065511B" w:rsidRDefault="00754317" w:rsidP="00DE04B0">
            <w:pPr>
              <w:widowControl w:val="0"/>
              <w:jc w:val="center"/>
              <w:rPr>
                <w:rFonts w:ascii="Times New Roman" w:hAnsi="Times New Roman" w:cs="Times New Roman"/>
                <w:bCs/>
              </w:rPr>
            </w:pPr>
          </w:p>
        </w:tc>
      </w:tr>
      <w:tr w:rsidR="00754317" w:rsidRPr="00680A5A" w14:paraId="1800CB7E" w14:textId="77777777" w:rsidTr="00DE04B0">
        <w:trPr>
          <w:trHeight w:val="306"/>
        </w:trPr>
        <w:tc>
          <w:tcPr>
            <w:tcW w:w="929" w:type="pct"/>
            <w:tcBorders>
              <w:top w:val="nil"/>
              <w:bottom w:val="nil"/>
              <w:right w:val="nil"/>
            </w:tcBorders>
          </w:tcPr>
          <w:p w14:paraId="2399652D"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Non</w:t>
            </w:r>
            <w:r>
              <w:rPr>
                <w:rFonts w:ascii="Times New Roman" w:hAnsi="Times New Roman" w:cs="Times New Roman"/>
              </w:rPr>
              <w:t>-</w:t>
            </w:r>
            <w:r w:rsidRPr="00680A5A">
              <w:rPr>
                <w:rFonts w:ascii="Times New Roman" w:hAnsi="Times New Roman" w:cs="Times New Roman"/>
              </w:rPr>
              <w:t>Hispanic Black</w:t>
            </w:r>
            <w:r>
              <w:rPr>
                <w:rFonts w:ascii="Times New Roman" w:hAnsi="Times New Roman" w:cs="Times New Roman"/>
              </w:rPr>
              <w:t xml:space="preserve"> </w:t>
            </w:r>
          </w:p>
        </w:tc>
        <w:tc>
          <w:tcPr>
            <w:tcW w:w="959" w:type="pct"/>
            <w:tcBorders>
              <w:top w:val="nil"/>
              <w:left w:val="nil"/>
              <w:bottom w:val="nil"/>
              <w:right w:val="nil"/>
            </w:tcBorders>
            <w:vAlign w:val="bottom"/>
          </w:tcPr>
          <w:p w14:paraId="4ECB387A"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1.37</w:t>
            </w:r>
            <w:r>
              <w:rPr>
                <w:rFonts w:ascii="Times New Roman" w:hAnsi="Times New Roman" w:cs="Times New Roman"/>
                <w:color w:val="000000"/>
              </w:rPr>
              <w:t>***</w:t>
            </w:r>
          </w:p>
        </w:tc>
        <w:tc>
          <w:tcPr>
            <w:tcW w:w="838" w:type="pct"/>
            <w:tcBorders>
              <w:top w:val="nil"/>
              <w:left w:val="nil"/>
              <w:bottom w:val="nil"/>
              <w:right w:val="nil"/>
            </w:tcBorders>
            <w:vAlign w:val="bottom"/>
          </w:tcPr>
          <w:p w14:paraId="654284F2"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0.239</w:t>
            </w:r>
          </w:p>
        </w:tc>
        <w:tc>
          <w:tcPr>
            <w:tcW w:w="959" w:type="pct"/>
            <w:tcBorders>
              <w:top w:val="nil"/>
              <w:left w:val="nil"/>
              <w:bottom w:val="nil"/>
              <w:right w:val="nil"/>
            </w:tcBorders>
            <w:vAlign w:val="bottom"/>
          </w:tcPr>
          <w:p w14:paraId="43F335F2"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0.466</w:t>
            </w:r>
          </w:p>
        </w:tc>
        <w:tc>
          <w:tcPr>
            <w:tcW w:w="838" w:type="pct"/>
            <w:tcBorders>
              <w:top w:val="nil"/>
              <w:left w:val="nil"/>
              <w:bottom w:val="nil"/>
              <w:right w:val="nil"/>
            </w:tcBorders>
            <w:vAlign w:val="bottom"/>
          </w:tcPr>
          <w:p w14:paraId="64694C52"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0.31</w:t>
            </w:r>
          </w:p>
        </w:tc>
        <w:tc>
          <w:tcPr>
            <w:tcW w:w="477" w:type="pct"/>
            <w:tcBorders>
              <w:top w:val="nil"/>
              <w:left w:val="nil"/>
              <w:bottom w:val="nil"/>
            </w:tcBorders>
          </w:tcPr>
          <w:p w14:paraId="36A1C39A" w14:textId="77777777" w:rsidR="00754317" w:rsidRDefault="00754317" w:rsidP="00DE04B0">
            <w:pPr>
              <w:widowControl w:val="0"/>
              <w:jc w:val="center"/>
              <w:rPr>
                <w:rFonts w:ascii="Times New Roman" w:hAnsi="Times New Roman" w:cs="Times New Roman"/>
                <w:b/>
              </w:rPr>
            </w:pPr>
          </w:p>
          <w:p w14:paraId="76D9AE4E" w14:textId="77777777" w:rsidR="00754317" w:rsidRPr="00DF4F8C" w:rsidRDefault="00754317" w:rsidP="00DE04B0">
            <w:pPr>
              <w:widowControl w:val="0"/>
              <w:jc w:val="center"/>
              <w:rPr>
                <w:rFonts w:ascii="Times New Roman" w:hAnsi="Times New Roman" w:cs="Times New Roman"/>
                <w:b/>
              </w:rPr>
            </w:pPr>
            <w:r>
              <w:rPr>
                <w:rFonts w:ascii="Times New Roman" w:hAnsi="Times New Roman" w:cs="Times New Roman"/>
                <w:b/>
              </w:rPr>
              <w:t>.021*</w:t>
            </w:r>
          </w:p>
        </w:tc>
      </w:tr>
      <w:tr w:rsidR="00754317" w:rsidRPr="00680A5A" w14:paraId="22780289" w14:textId="77777777" w:rsidTr="00DE04B0">
        <w:trPr>
          <w:trHeight w:val="306"/>
        </w:trPr>
        <w:tc>
          <w:tcPr>
            <w:tcW w:w="929" w:type="pct"/>
            <w:tcBorders>
              <w:top w:val="nil"/>
              <w:bottom w:val="nil"/>
              <w:right w:val="nil"/>
            </w:tcBorders>
          </w:tcPr>
          <w:p w14:paraId="718B5CA3"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Hispanic/Latino</w:t>
            </w:r>
            <w:r>
              <w:rPr>
                <w:rFonts w:ascii="Times New Roman" w:hAnsi="Times New Roman" w:cs="Times New Roman"/>
              </w:rPr>
              <w:t xml:space="preserve"> </w:t>
            </w:r>
          </w:p>
        </w:tc>
        <w:tc>
          <w:tcPr>
            <w:tcW w:w="959" w:type="pct"/>
            <w:tcBorders>
              <w:top w:val="nil"/>
              <w:left w:val="nil"/>
              <w:bottom w:val="nil"/>
              <w:right w:val="nil"/>
            </w:tcBorders>
            <w:vAlign w:val="bottom"/>
          </w:tcPr>
          <w:p w14:paraId="0A6DDE71"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0.707</w:t>
            </w:r>
            <w:r>
              <w:rPr>
                <w:rFonts w:ascii="Times New Roman" w:hAnsi="Times New Roman" w:cs="Times New Roman"/>
                <w:color w:val="000000"/>
              </w:rPr>
              <w:t>**</w:t>
            </w:r>
          </w:p>
        </w:tc>
        <w:tc>
          <w:tcPr>
            <w:tcW w:w="838" w:type="pct"/>
            <w:tcBorders>
              <w:top w:val="nil"/>
              <w:left w:val="nil"/>
              <w:bottom w:val="nil"/>
              <w:right w:val="nil"/>
            </w:tcBorders>
            <w:vAlign w:val="bottom"/>
          </w:tcPr>
          <w:p w14:paraId="33FB4707"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0.225</w:t>
            </w:r>
          </w:p>
        </w:tc>
        <w:tc>
          <w:tcPr>
            <w:tcW w:w="959" w:type="pct"/>
            <w:tcBorders>
              <w:top w:val="nil"/>
              <w:left w:val="nil"/>
              <w:bottom w:val="nil"/>
              <w:right w:val="nil"/>
            </w:tcBorders>
            <w:vAlign w:val="bottom"/>
          </w:tcPr>
          <w:p w14:paraId="49E0B74D" w14:textId="77777777" w:rsidR="00754317" w:rsidRPr="00501B56" w:rsidRDefault="00754317" w:rsidP="00DE04B0">
            <w:pPr>
              <w:widowControl w:val="0"/>
              <w:jc w:val="center"/>
              <w:rPr>
                <w:rFonts w:ascii="Times New Roman" w:hAnsi="Times New Roman" w:cs="Times New Roman"/>
                <w:bCs/>
              </w:rPr>
            </w:pPr>
            <w:r>
              <w:rPr>
                <w:rFonts w:ascii="Times New Roman" w:hAnsi="Times New Roman" w:cs="Times New Roman"/>
                <w:color w:val="000000"/>
              </w:rPr>
              <w:t>-</w:t>
            </w:r>
            <w:r w:rsidRPr="00501B56">
              <w:rPr>
                <w:rFonts w:ascii="Times New Roman" w:hAnsi="Times New Roman" w:cs="Times New Roman"/>
                <w:color w:val="000000"/>
              </w:rPr>
              <w:t>0.299</w:t>
            </w:r>
          </w:p>
        </w:tc>
        <w:tc>
          <w:tcPr>
            <w:tcW w:w="838" w:type="pct"/>
            <w:tcBorders>
              <w:top w:val="nil"/>
              <w:left w:val="nil"/>
              <w:bottom w:val="nil"/>
              <w:right w:val="nil"/>
            </w:tcBorders>
            <w:vAlign w:val="bottom"/>
          </w:tcPr>
          <w:p w14:paraId="4CE4E40E"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0.322</w:t>
            </w:r>
          </w:p>
        </w:tc>
        <w:tc>
          <w:tcPr>
            <w:tcW w:w="477" w:type="pct"/>
            <w:tcBorders>
              <w:top w:val="nil"/>
              <w:left w:val="nil"/>
              <w:bottom w:val="nil"/>
            </w:tcBorders>
          </w:tcPr>
          <w:p w14:paraId="040DDA2F" w14:textId="77777777" w:rsidR="00754317" w:rsidRPr="00186268" w:rsidRDefault="00754317" w:rsidP="00DE04B0">
            <w:pPr>
              <w:widowControl w:val="0"/>
              <w:jc w:val="center"/>
              <w:rPr>
                <w:rFonts w:ascii="Times New Roman" w:hAnsi="Times New Roman" w:cs="Times New Roman"/>
                <w:b/>
              </w:rPr>
            </w:pPr>
            <w:r w:rsidRPr="00186268">
              <w:rPr>
                <w:rFonts w:ascii="Times New Roman" w:hAnsi="Times New Roman" w:cs="Times New Roman"/>
                <w:b/>
              </w:rPr>
              <w:t>.010</w:t>
            </w:r>
            <w:r>
              <w:rPr>
                <w:rFonts w:ascii="Times New Roman" w:hAnsi="Times New Roman" w:cs="Times New Roman"/>
                <w:b/>
              </w:rPr>
              <w:t>**</w:t>
            </w:r>
          </w:p>
        </w:tc>
      </w:tr>
      <w:tr w:rsidR="00754317" w:rsidRPr="00680A5A" w14:paraId="71D56108" w14:textId="77777777" w:rsidTr="00DE04B0">
        <w:trPr>
          <w:trHeight w:val="282"/>
        </w:trPr>
        <w:tc>
          <w:tcPr>
            <w:tcW w:w="929" w:type="pct"/>
            <w:tcBorders>
              <w:top w:val="nil"/>
              <w:bottom w:val="nil"/>
              <w:right w:val="nil"/>
            </w:tcBorders>
          </w:tcPr>
          <w:p w14:paraId="710603DB"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Other/Multiracial</w:t>
            </w:r>
            <w:r>
              <w:rPr>
                <w:rFonts w:ascii="Times New Roman" w:hAnsi="Times New Roman" w:cs="Times New Roman"/>
              </w:rPr>
              <w:t xml:space="preserve"> </w:t>
            </w:r>
          </w:p>
        </w:tc>
        <w:tc>
          <w:tcPr>
            <w:tcW w:w="959" w:type="pct"/>
            <w:tcBorders>
              <w:top w:val="nil"/>
              <w:left w:val="nil"/>
              <w:bottom w:val="nil"/>
              <w:right w:val="nil"/>
            </w:tcBorders>
            <w:vAlign w:val="bottom"/>
          </w:tcPr>
          <w:p w14:paraId="0ECECA58"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0.086</w:t>
            </w:r>
          </w:p>
        </w:tc>
        <w:tc>
          <w:tcPr>
            <w:tcW w:w="838" w:type="pct"/>
            <w:tcBorders>
              <w:top w:val="nil"/>
              <w:left w:val="nil"/>
              <w:bottom w:val="nil"/>
              <w:right w:val="nil"/>
            </w:tcBorders>
            <w:vAlign w:val="bottom"/>
          </w:tcPr>
          <w:p w14:paraId="2E354718"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0.288</w:t>
            </w:r>
          </w:p>
        </w:tc>
        <w:tc>
          <w:tcPr>
            <w:tcW w:w="959" w:type="pct"/>
            <w:tcBorders>
              <w:top w:val="nil"/>
              <w:left w:val="nil"/>
              <w:bottom w:val="nil"/>
              <w:right w:val="nil"/>
            </w:tcBorders>
            <w:vAlign w:val="bottom"/>
          </w:tcPr>
          <w:p w14:paraId="4CF5353E"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0.236</w:t>
            </w:r>
          </w:p>
        </w:tc>
        <w:tc>
          <w:tcPr>
            <w:tcW w:w="838" w:type="pct"/>
            <w:tcBorders>
              <w:top w:val="nil"/>
              <w:left w:val="nil"/>
              <w:bottom w:val="nil"/>
              <w:right w:val="nil"/>
            </w:tcBorders>
            <w:vAlign w:val="bottom"/>
          </w:tcPr>
          <w:p w14:paraId="760856F9"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0.385</w:t>
            </w:r>
          </w:p>
        </w:tc>
        <w:tc>
          <w:tcPr>
            <w:tcW w:w="477" w:type="pct"/>
            <w:tcBorders>
              <w:top w:val="nil"/>
              <w:left w:val="nil"/>
              <w:bottom w:val="nil"/>
            </w:tcBorders>
          </w:tcPr>
          <w:p w14:paraId="38FD8B4A"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.755</w:t>
            </w:r>
          </w:p>
        </w:tc>
      </w:tr>
      <w:tr w:rsidR="00754317" w:rsidRPr="00680A5A" w14:paraId="24388F8B" w14:textId="77777777" w:rsidTr="00DE04B0">
        <w:trPr>
          <w:trHeight w:val="306"/>
        </w:trPr>
        <w:tc>
          <w:tcPr>
            <w:tcW w:w="929" w:type="pct"/>
            <w:tcBorders>
              <w:top w:val="nil"/>
              <w:bottom w:val="nil"/>
              <w:right w:val="nil"/>
            </w:tcBorders>
          </w:tcPr>
          <w:p w14:paraId="21F8773B" w14:textId="77777777" w:rsidR="00754317" w:rsidRPr="00680A5A" w:rsidRDefault="00754317" w:rsidP="00DE04B0">
            <w:pPr>
              <w:widowControl w:val="0"/>
              <w:rPr>
                <w:rFonts w:ascii="Times New Roman" w:hAnsi="Times New Roman" w:cs="Times New Roman"/>
              </w:rPr>
            </w:pPr>
          </w:p>
        </w:tc>
        <w:tc>
          <w:tcPr>
            <w:tcW w:w="959" w:type="pct"/>
            <w:tcBorders>
              <w:top w:val="nil"/>
              <w:left w:val="nil"/>
              <w:bottom w:val="nil"/>
              <w:right w:val="nil"/>
            </w:tcBorders>
            <w:vAlign w:val="bottom"/>
          </w:tcPr>
          <w:p w14:paraId="5402C7B5"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09B44A37"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959" w:type="pct"/>
            <w:tcBorders>
              <w:top w:val="nil"/>
              <w:left w:val="nil"/>
              <w:bottom w:val="nil"/>
              <w:right w:val="nil"/>
            </w:tcBorders>
            <w:vAlign w:val="bottom"/>
          </w:tcPr>
          <w:p w14:paraId="648FE330"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7F0BA604"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477" w:type="pct"/>
            <w:tcBorders>
              <w:top w:val="nil"/>
              <w:left w:val="nil"/>
              <w:bottom w:val="nil"/>
            </w:tcBorders>
          </w:tcPr>
          <w:p w14:paraId="7CECD1C6" w14:textId="77777777" w:rsidR="00754317" w:rsidRPr="0065511B" w:rsidRDefault="00754317" w:rsidP="00DE04B0">
            <w:pPr>
              <w:widowControl w:val="0"/>
              <w:jc w:val="center"/>
              <w:rPr>
                <w:rFonts w:ascii="Times New Roman" w:hAnsi="Times New Roman" w:cs="Times New Roman"/>
                <w:bCs/>
              </w:rPr>
            </w:pPr>
          </w:p>
        </w:tc>
      </w:tr>
      <w:tr w:rsidR="00754317" w:rsidRPr="00680A5A" w14:paraId="6E46951B" w14:textId="77777777" w:rsidTr="00DE04B0">
        <w:trPr>
          <w:trHeight w:val="306"/>
        </w:trPr>
        <w:tc>
          <w:tcPr>
            <w:tcW w:w="929" w:type="pct"/>
            <w:tcBorders>
              <w:top w:val="nil"/>
              <w:bottom w:val="nil"/>
              <w:right w:val="nil"/>
            </w:tcBorders>
          </w:tcPr>
          <w:p w14:paraId="28E78FA7"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Married/living with partner</w:t>
            </w:r>
          </w:p>
        </w:tc>
        <w:tc>
          <w:tcPr>
            <w:tcW w:w="959" w:type="pct"/>
            <w:tcBorders>
              <w:top w:val="nil"/>
              <w:left w:val="nil"/>
              <w:bottom w:val="nil"/>
              <w:right w:val="nil"/>
            </w:tcBorders>
            <w:vAlign w:val="bottom"/>
          </w:tcPr>
          <w:p w14:paraId="567ED06F"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0.579</w:t>
            </w:r>
            <w:r>
              <w:rPr>
                <w:rFonts w:ascii="Times New Roman" w:hAnsi="Times New Roman" w:cs="Times New Roman"/>
                <w:color w:val="000000"/>
              </w:rPr>
              <w:t>***</w:t>
            </w:r>
          </w:p>
        </w:tc>
        <w:tc>
          <w:tcPr>
            <w:tcW w:w="838" w:type="pct"/>
            <w:tcBorders>
              <w:top w:val="nil"/>
              <w:left w:val="nil"/>
              <w:bottom w:val="nil"/>
              <w:right w:val="nil"/>
            </w:tcBorders>
            <w:vAlign w:val="bottom"/>
          </w:tcPr>
          <w:p w14:paraId="5A0F1933"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0.168</w:t>
            </w:r>
          </w:p>
        </w:tc>
        <w:tc>
          <w:tcPr>
            <w:tcW w:w="959" w:type="pct"/>
            <w:tcBorders>
              <w:top w:val="nil"/>
              <w:left w:val="nil"/>
              <w:bottom w:val="nil"/>
              <w:right w:val="nil"/>
            </w:tcBorders>
            <w:vAlign w:val="bottom"/>
          </w:tcPr>
          <w:p w14:paraId="1046A26E"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0.195</w:t>
            </w:r>
          </w:p>
        </w:tc>
        <w:tc>
          <w:tcPr>
            <w:tcW w:w="838" w:type="pct"/>
            <w:tcBorders>
              <w:top w:val="nil"/>
              <w:left w:val="nil"/>
              <w:bottom w:val="nil"/>
              <w:right w:val="nil"/>
            </w:tcBorders>
            <w:vAlign w:val="bottom"/>
          </w:tcPr>
          <w:p w14:paraId="00D214D4"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0.198</w:t>
            </w:r>
          </w:p>
        </w:tc>
        <w:tc>
          <w:tcPr>
            <w:tcW w:w="477" w:type="pct"/>
            <w:tcBorders>
              <w:top w:val="nil"/>
              <w:left w:val="nil"/>
              <w:bottom w:val="nil"/>
            </w:tcBorders>
          </w:tcPr>
          <w:p w14:paraId="1675CBB4" w14:textId="77777777" w:rsidR="00754317" w:rsidRDefault="00754317" w:rsidP="00DE04B0">
            <w:pPr>
              <w:widowControl w:val="0"/>
              <w:jc w:val="center"/>
              <w:rPr>
                <w:rFonts w:ascii="Times New Roman" w:hAnsi="Times New Roman" w:cs="Times New Roman"/>
                <w:b/>
              </w:rPr>
            </w:pPr>
          </w:p>
          <w:p w14:paraId="40148532" w14:textId="77777777" w:rsidR="00754317" w:rsidRPr="00186268" w:rsidRDefault="00754317" w:rsidP="00DE04B0">
            <w:pPr>
              <w:widowControl w:val="0"/>
              <w:jc w:val="center"/>
              <w:rPr>
                <w:rFonts w:ascii="Times New Roman" w:hAnsi="Times New Roman" w:cs="Times New Roman"/>
                <w:bCs/>
              </w:rPr>
            </w:pPr>
            <w:r w:rsidRPr="00186268">
              <w:rPr>
                <w:rFonts w:ascii="Times New Roman" w:hAnsi="Times New Roman" w:cs="Times New Roman"/>
                <w:bCs/>
              </w:rPr>
              <w:t>.139</w:t>
            </w:r>
          </w:p>
        </w:tc>
      </w:tr>
      <w:tr w:rsidR="00754317" w:rsidRPr="00680A5A" w14:paraId="17E3A824" w14:textId="77777777" w:rsidTr="00DE04B0">
        <w:trPr>
          <w:trHeight w:val="282"/>
        </w:trPr>
        <w:tc>
          <w:tcPr>
            <w:tcW w:w="929" w:type="pct"/>
            <w:tcBorders>
              <w:top w:val="nil"/>
              <w:bottom w:val="nil"/>
              <w:right w:val="nil"/>
            </w:tcBorders>
          </w:tcPr>
          <w:p w14:paraId="24D32F56" w14:textId="77777777" w:rsidR="00754317" w:rsidRPr="00680A5A" w:rsidRDefault="00754317" w:rsidP="00DE04B0">
            <w:pPr>
              <w:widowControl w:val="0"/>
              <w:ind w:left="159"/>
              <w:rPr>
                <w:rFonts w:ascii="Times New Roman" w:hAnsi="Times New Roman" w:cs="Times New Roman"/>
              </w:rPr>
            </w:pPr>
          </w:p>
        </w:tc>
        <w:tc>
          <w:tcPr>
            <w:tcW w:w="959" w:type="pct"/>
            <w:tcBorders>
              <w:top w:val="nil"/>
              <w:left w:val="nil"/>
              <w:bottom w:val="nil"/>
              <w:right w:val="nil"/>
            </w:tcBorders>
            <w:vAlign w:val="bottom"/>
          </w:tcPr>
          <w:p w14:paraId="54CBB9E7"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26A7AD95"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959" w:type="pct"/>
            <w:tcBorders>
              <w:top w:val="nil"/>
              <w:left w:val="nil"/>
              <w:bottom w:val="nil"/>
              <w:right w:val="nil"/>
            </w:tcBorders>
            <w:vAlign w:val="bottom"/>
          </w:tcPr>
          <w:p w14:paraId="09BAFEBB"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65CAF7FD"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477" w:type="pct"/>
            <w:tcBorders>
              <w:top w:val="nil"/>
              <w:left w:val="nil"/>
              <w:bottom w:val="nil"/>
            </w:tcBorders>
          </w:tcPr>
          <w:p w14:paraId="36989D9F" w14:textId="77777777" w:rsidR="00754317" w:rsidRPr="0065511B" w:rsidRDefault="00754317" w:rsidP="00DE04B0">
            <w:pPr>
              <w:widowControl w:val="0"/>
              <w:jc w:val="center"/>
              <w:rPr>
                <w:rFonts w:ascii="Times New Roman" w:hAnsi="Times New Roman" w:cs="Times New Roman"/>
                <w:bCs/>
              </w:rPr>
            </w:pPr>
          </w:p>
        </w:tc>
      </w:tr>
      <w:tr w:rsidR="00754317" w:rsidRPr="00680A5A" w14:paraId="51B323A9" w14:textId="77777777" w:rsidTr="00DE04B0">
        <w:trPr>
          <w:trHeight w:val="306"/>
        </w:trPr>
        <w:tc>
          <w:tcPr>
            <w:tcW w:w="929" w:type="pct"/>
            <w:tcBorders>
              <w:top w:val="nil"/>
              <w:bottom w:val="nil"/>
              <w:right w:val="nil"/>
            </w:tcBorders>
          </w:tcPr>
          <w:p w14:paraId="13B63C94" w14:textId="77777777" w:rsidR="00754317" w:rsidRPr="00077914" w:rsidRDefault="00754317" w:rsidP="00DE04B0">
            <w:pPr>
              <w:widowControl w:val="0"/>
              <w:rPr>
                <w:rFonts w:ascii="Times New Roman" w:hAnsi="Times New Roman" w:cs="Times New Roman"/>
              </w:rPr>
            </w:pPr>
            <w:r w:rsidRPr="00077914">
              <w:rPr>
                <w:rFonts w:ascii="Times New Roman" w:hAnsi="Times New Roman" w:cs="Times New Roman"/>
              </w:rPr>
              <w:t>Education (</w:t>
            </w:r>
            <w:r>
              <w:rPr>
                <w:rFonts w:ascii="Times New Roman" w:hAnsi="Times New Roman" w:cs="Times New Roman"/>
              </w:rPr>
              <w:t>r</w:t>
            </w:r>
            <w:r w:rsidRPr="00077914">
              <w:rPr>
                <w:rFonts w:ascii="Times New Roman" w:hAnsi="Times New Roman" w:cs="Times New Roman"/>
              </w:rPr>
              <w:t>ef</w:t>
            </w:r>
            <w:r>
              <w:rPr>
                <w:rFonts w:ascii="Times New Roman" w:hAnsi="Times New Roman" w:cs="Times New Roman"/>
              </w:rPr>
              <w:t>=</w:t>
            </w:r>
            <w:r w:rsidRPr="00077914">
              <w:rPr>
                <w:rFonts w:ascii="Times New Roman" w:hAnsi="Times New Roman" w:cs="Times New Roman"/>
              </w:rPr>
              <w:t>High School or less)</w:t>
            </w:r>
          </w:p>
        </w:tc>
        <w:tc>
          <w:tcPr>
            <w:tcW w:w="959" w:type="pct"/>
            <w:tcBorders>
              <w:top w:val="nil"/>
              <w:left w:val="nil"/>
              <w:bottom w:val="nil"/>
              <w:right w:val="nil"/>
            </w:tcBorders>
            <w:vAlign w:val="bottom"/>
          </w:tcPr>
          <w:p w14:paraId="513EC8E4"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0.093</w:t>
            </w:r>
          </w:p>
        </w:tc>
        <w:tc>
          <w:tcPr>
            <w:tcW w:w="838" w:type="pct"/>
            <w:tcBorders>
              <w:top w:val="nil"/>
              <w:left w:val="nil"/>
              <w:bottom w:val="nil"/>
              <w:right w:val="nil"/>
            </w:tcBorders>
            <w:vAlign w:val="bottom"/>
          </w:tcPr>
          <w:p w14:paraId="70ADA579"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0.095</w:t>
            </w:r>
          </w:p>
        </w:tc>
        <w:tc>
          <w:tcPr>
            <w:tcW w:w="959" w:type="pct"/>
            <w:tcBorders>
              <w:top w:val="nil"/>
              <w:left w:val="nil"/>
              <w:bottom w:val="nil"/>
              <w:right w:val="nil"/>
            </w:tcBorders>
            <w:vAlign w:val="bottom"/>
          </w:tcPr>
          <w:p w14:paraId="50B1FA35"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0.426</w:t>
            </w:r>
            <w:r>
              <w:rPr>
                <w:rFonts w:ascii="Times New Roman" w:hAnsi="Times New Roman" w:cs="Times New Roman"/>
                <w:color w:val="000000"/>
              </w:rPr>
              <w:t>***</w:t>
            </w:r>
          </w:p>
        </w:tc>
        <w:tc>
          <w:tcPr>
            <w:tcW w:w="838" w:type="pct"/>
            <w:tcBorders>
              <w:top w:val="nil"/>
              <w:left w:val="nil"/>
              <w:bottom w:val="nil"/>
              <w:right w:val="nil"/>
            </w:tcBorders>
            <w:vAlign w:val="bottom"/>
          </w:tcPr>
          <w:p w14:paraId="56D8A8C8"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0.117</w:t>
            </w:r>
          </w:p>
        </w:tc>
        <w:tc>
          <w:tcPr>
            <w:tcW w:w="477" w:type="pct"/>
            <w:tcBorders>
              <w:top w:val="nil"/>
              <w:left w:val="nil"/>
              <w:bottom w:val="nil"/>
            </w:tcBorders>
          </w:tcPr>
          <w:p w14:paraId="50CFDF37" w14:textId="77777777" w:rsidR="00754317" w:rsidRPr="00DF4F8C" w:rsidRDefault="00754317" w:rsidP="00DE04B0">
            <w:pPr>
              <w:widowControl w:val="0"/>
              <w:jc w:val="center"/>
              <w:rPr>
                <w:rFonts w:ascii="Times New Roman" w:hAnsi="Times New Roman" w:cs="Times New Roman"/>
                <w:b/>
              </w:rPr>
            </w:pPr>
            <w:r>
              <w:rPr>
                <w:rFonts w:ascii="Times New Roman" w:hAnsi="Times New Roman" w:cs="Times New Roman"/>
                <w:b/>
              </w:rPr>
              <w:t>.027*</w:t>
            </w:r>
          </w:p>
        </w:tc>
      </w:tr>
      <w:tr w:rsidR="00754317" w:rsidRPr="00680A5A" w14:paraId="7721E3A1" w14:textId="77777777" w:rsidTr="00DE04B0">
        <w:trPr>
          <w:trHeight w:val="306"/>
        </w:trPr>
        <w:tc>
          <w:tcPr>
            <w:tcW w:w="929" w:type="pct"/>
            <w:tcBorders>
              <w:top w:val="nil"/>
              <w:bottom w:val="nil"/>
              <w:right w:val="nil"/>
            </w:tcBorders>
          </w:tcPr>
          <w:p w14:paraId="606BECB3" w14:textId="77777777" w:rsidR="00754317" w:rsidRPr="00680A5A" w:rsidRDefault="00754317" w:rsidP="00DE04B0">
            <w:pPr>
              <w:widowControl w:val="0"/>
              <w:rPr>
                <w:rFonts w:ascii="Times New Roman" w:hAnsi="Times New Roman" w:cs="Times New Roman"/>
              </w:rPr>
            </w:pPr>
          </w:p>
        </w:tc>
        <w:tc>
          <w:tcPr>
            <w:tcW w:w="959" w:type="pct"/>
            <w:tcBorders>
              <w:top w:val="nil"/>
              <w:left w:val="nil"/>
              <w:bottom w:val="nil"/>
              <w:right w:val="nil"/>
            </w:tcBorders>
            <w:vAlign w:val="bottom"/>
          </w:tcPr>
          <w:p w14:paraId="276474DB"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53E3C9A1"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959" w:type="pct"/>
            <w:tcBorders>
              <w:top w:val="nil"/>
              <w:left w:val="nil"/>
              <w:bottom w:val="nil"/>
              <w:right w:val="nil"/>
            </w:tcBorders>
            <w:vAlign w:val="bottom"/>
          </w:tcPr>
          <w:p w14:paraId="64BAF7AF"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73BCD860"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 </w:t>
            </w:r>
          </w:p>
        </w:tc>
        <w:tc>
          <w:tcPr>
            <w:tcW w:w="477" w:type="pct"/>
            <w:tcBorders>
              <w:top w:val="nil"/>
              <w:left w:val="nil"/>
              <w:bottom w:val="nil"/>
            </w:tcBorders>
          </w:tcPr>
          <w:p w14:paraId="2EC5D8FB" w14:textId="77777777" w:rsidR="00754317" w:rsidRPr="00DF4F8C" w:rsidRDefault="00754317" w:rsidP="00DE04B0">
            <w:pPr>
              <w:widowControl w:val="0"/>
              <w:jc w:val="center"/>
              <w:rPr>
                <w:rFonts w:ascii="Times New Roman" w:hAnsi="Times New Roman" w:cs="Times New Roman"/>
                <w:b/>
              </w:rPr>
            </w:pPr>
          </w:p>
        </w:tc>
      </w:tr>
      <w:tr w:rsidR="00754317" w:rsidRPr="00680A5A" w14:paraId="12B4287C" w14:textId="77777777" w:rsidTr="00DE04B0">
        <w:trPr>
          <w:trHeight w:val="282"/>
        </w:trPr>
        <w:tc>
          <w:tcPr>
            <w:tcW w:w="929" w:type="pct"/>
            <w:tcBorders>
              <w:top w:val="nil"/>
              <w:bottom w:val="nil"/>
              <w:right w:val="nil"/>
            </w:tcBorders>
          </w:tcPr>
          <w:p w14:paraId="6A269E82"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Employed</w:t>
            </w:r>
          </w:p>
        </w:tc>
        <w:tc>
          <w:tcPr>
            <w:tcW w:w="959" w:type="pct"/>
            <w:tcBorders>
              <w:top w:val="nil"/>
              <w:left w:val="nil"/>
              <w:bottom w:val="nil"/>
              <w:right w:val="nil"/>
            </w:tcBorders>
            <w:vAlign w:val="bottom"/>
          </w:tcPr>
          <w:p w14:paraId="669BC75A"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0.515</w:t>
            </w:r>
            <w:r>
              <w:rPr>
                <w:rFonts w:ascii="Times New Roman" w:hAnsi="Times New Roman" w:cs="Times New Roman"/>
                <w:color w:val="000000"/>
              </w:rPr>
              <w:t>**</w:t>
            </w:r>
          </w:p>
        </w:tc>
        <w:tc>
          <w:tcPr>
            <w:tcW w:w="838" w:type="pct"/>
            <w:tcBorders>
              <w:top w:val="nil"/>
              <w:left w:val="nil"/>
              <w:bottom w:val="nil"/>
              <w:right w:val="nil"/>
            </w:tcBorders>
            <w:vAlign w:val="bottom"/>
          </w:tcPr>
          <w:p w14:paraId="013BB7A4"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0.166</w:t>
            </w:r>
          </w:p>
        </w:tc>
        <w:tc>
          <w:tcPr>
            <w:tcW w:w="959" w:type="pct"/>
            <w:tcBorders>
              <w:top w:val="nil"/>
              <w:left w:val="nil"/>
              <w:bottom w:val="nil"/>
              <w:right w:val="nil"/>
            </w:tcBorders>
            <w:vAlign w:val="bottom"/>
          </w:tcPr>
          <w:p w14:paraId="6B00D04A"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0.231</w:t>
            </w:r>
          </w:p>
        </w:tc>
        <w:tc>
          <w:tcPr>
            <w:tcW w:w="838" w:type="pct"/>
            <w:tcBorders>
              <w:top w:val="nil"/>
              <w:left w:val="nil"/>
              <w:bottom w:val="nil"/>
              <w:right w:val="nil"/>
            </w:tcBorders>
            <w:vAlign w:val="bottom"/>
          </w:tcPr>
          <w:p w14:paraId="19438C31"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0.214</w:t>
            </w:r>
          </w:p>
        </w:tc>
        <w:tc>
          <w:tcPr>
            <w:tcW w:w="477" w:type="pct"/>
            <w:tcBorders>
              <w:top w:val="nil"/>
              <w:left w:val="nil"/>
              <w:bottom w:val="nil"/>
            </w:tcBorders>
          </w:tcPr>
          <w:p w14:paraId="4F65E2A1" w14:textId="77777777" w:rsidR="00754317" w:rsidRPr="00787644" w:rsidRDefault="00754317" w:rsidP="00DE04B0">
            <w:pPr>
              <w:widowControl w:val="0"/>
              <w:jc w:val="center"/>
              <w:rPr>
                <w:rFonts w:ascii="Times New Roman" w:hAnsi="Times New Roman" w:cs="Times New Roman"/>
                <w:bCs/>
              </w:rPr>
            </w:pPr>
            <w:r>
              <w:rPr>
                <w:rFonts w:ascii="Times New Roman" w:hAnsi="Times New Roman" w:cs="Times New Roman"/>
                <w:bCs/>
              </w:rPr>
              <w:t>.294</w:t>
            </w:r>
          </w:p>
        </w:tc>
      </w:tr>
      <w:tr w:rsidR="00754317" w:rsidRPr="00680A5A" w14:paraId="7274789C" w14:textId="77777777" w:rsidTr="00DE04B0">
        <w:trPr>
          <w:trHeight w:val="306"/>
        </w:trPr>
        <w:tc>
          <w:tcPr>
            <w:tcW w:w="929" w:type="pct"/>
            <w:tcBorders>
              <w:top w:val="nil"/>
              <w:bottom w:val="nil"/>
              <w:right w:val="nil"/>
            </w:tcBorders>
          </w:tcPr>
          <w:p w14:paraId="2481E967" w14:textId="77777777" w:rsidR="00754317" w:rsidRPr="00680A5A" w:rsidRDefault="00754317" w:rsidP="00DE04B0">
            <w:pPr>
              <w:widowControl w:val="0"/>
              <w:ind w:left="150"/>
              <w:rPr>
                <w:rFonts w:ascii="Times New Roman" w:hAnsi="Times New Roman" w:cs="Times New Roman"/>
              </w:rPr>
            </w:pPr>
          </w:p>
        </w:tc>
        <w:tc>
          <w:tcPr>
            <w:tcW w:w="959" w:type="pct"/>
            <w:tcBorders>
              <w:top w:val="nil"/>
              <w:left w:val="nil"/>
              <w:bottom w:val="nil"/>
              <w:right w:val="nil"/>
            </w:tcBorders>
            <w:vAlign w:val="bottom"/>
          </w:tcPr>
          <w:p w14:paraId="26E3CB6B"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0BFF87CA"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959" w:type="pct"/>
            <w:tcBorders>
              <w:top w:val="nil"/>
              <w:left w:val="nil"/>
              <w:bottom w:val="nil"/>
              <w:right w:val="nil"/>
            </w:tcBorders>
            <w:vAlign w:val="bottom"/>
          </w:tcPr>
          <w:p w14:paraId="65090189"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258CC49B"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477" w:type="pct"/>
            <w:tcBorders>
              <w:top w:val="nil"/>
              <w:left w:val="nil"/>
              <w:bottom w:val="nil"/>
            </w:tcBorders>
          </w:tcPr>
          <w:p w14:paraId="245F2E00" w14:textId="77777777" w:rsidR="00754317" w:rsidRPr="0065511B" w:rsidRDefault="00754317" w:rsidP="00DE04B0">
            <w:pPr>
              <w:widowControl w:val="0"/>
              <w:jc w:val="center"/>
              <w:rPr>
                <w:rFonts w:ascii="Times New Roman" w:hAnsi="Times New Roman" w:cs="Times New Roman"/>
                <w:bCs/>
              </w:rPr>
            </w:pPr>
          </w:p>
        </w:tc>
      </w:tr>
      <w:tr w:rsidR="00754317" w:rsidRPr="00680A5A" w14:paraId="320BA41F" w14:textId="77777777" w:rsidTr="00DE04B0">
        <w:trPr>
          <w:trHeight w:val="306"/>
        </w:trPr>
        <w:tc>
          <w:tcPr>
            <w:tcW w:w="929" w:type="pct"/>
            <w:tcBorders>
              <w:top w:val="nil"/>
              <w:bottom w:val="nil"/>
              <w:right w:val="nil"/>
            </w:tcBorders>
          </w:tcPr>
          <w:p w14:paraId="7943E4DD"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 xml:space="preserve">Metro </w:t>
            </w:r>
            <w:r>
              <w:rPr>
                <w:rFonts w:ascii="Times New Roman" w:hAnsi="Times New Roman" w:cs="Times New Roman"/>
              </w:rPr>
              <w:t>a</w:t>
            </w:r>
            <w:r w:rsidRPr="00680A5A">
              <w:rPr>
                <w:rFonts w:ascii="Times New Roman" w:hAnsi="Times New Roman" w:cs="Times New Roman"/>
              </w:rPr>
              <w:t>rea</w:t>
            </w:r>
          </w:p>
        </w:tc>
        <w:tc>
          <w:tcPr>
            <w:tcW w:w="959" w:type="pct"/>
            <w:tcBorders>
              <w:top w:val="nil"/>
              <w:left w:val="nil"/>
              <w:bottom w:val="nil"/>
              <w:right w:val="nil"/>
            </w:tcBorders>
            <w:vAlign w:val="bottom"/>
          </w:tcPr>
          <w:p w14:paraId="3CAFFD94"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0.229</w:t>
            </w:r>
          </w:p>
        </w:tc>
        <w:tc>
          <w:tcPr>
            <w:tcW w:w="838" w:type="pct"/>
            <w:tcBorders>
              <w:top w:val="nil"/>
              <w:left w:val="nil"/>
              <w:bottom w:val="nil"/>
              <w:right w:val="nil"/>
            </w:tcBorders>
            <w:vAlign w:val="bottom"/>
          </w:tcPr>
          <w:p w14:paraId="469FE404"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0.214</w:t>
            </w:r>
          </w:p>
        </w:tc>
        <w:tc>
          <w:tcPr>
            <w:tcW w:w="959" w:type="pct"/>
            <w:tcBorders>
              <w:top w:val="nil"/>
              <w:left w:val="nil"/>
              <w:bottom w:val="nil"/>
              <w:right w:val="nil"/>
            </w:tcBorders>
            <w:vAlign w:val="bottom"/>
          </w:tcPr>
          <w:p w14:paraId="7EFB51B4" w14:textId="77777777" w:rsidR="00754317" w:rsidRPr="00501B56" w:rsidRDefault="00754317" w:rsidP="00DE04B0">
            <w:pPr>
              <w:widowControl w:val="0"/>
              <w:jc w:val="center"/>
              <w:rPr>
                <w:rFonts w:ascii="Times New Roman" w:hAnsi="Times New Roman" w:cs="Times New Roman"/>
                <w:bCs/>
              </w:rPr>
            </w:pPr>
            <w:r>
              <w:rPr>
                <w:rFonts w:ascii="Times New Roman" w:hAnsi="Times New Roman" w:cs="Times New Roman"/>
                <w:color w:val="000000"/>
              </w:rPr>
              <w:t>-</w:t>
            </w:r>
            <w:r w:rsidRPr="00501B56">
              <w:rPr>
                <w:rFonts w:ascii="Times New Roman" w:hAnsi="Times New Roman" w:cs="Times New Roman"/>
                <w:color w:val="000000"/>
              </w:rPr>
              <w:t>0.38</w:t>
            </w:r>
          </w:p>
        </w:tc>
        <w:tc>
          <w:tcPr>
            <w:tcW w:w="838" w:type="pct"/>
            <w:tcBorders>
              <w:top w:val="nil"/>
              <w:left w:val="nil"/>
              <w:bottom w:val="nil"/>
              <w:right w:val="nil"/>
            </w:tcBorders>
            <w:vAlign w:val="bottom"/>
          </w:tcPr>
          <w:p w14:paraId="0A7A67F2"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0.245</w:t>
            </w:r>
          </w:p>
        </w:tc>
        <w:tc>
          <w:tcPr>
            <w:tcW w:w="477" w:type="pct"/>
            <w:tcBorders>
              <w:top w:val="nil"/>
              <w:left w:val="nil"/>
              <w:bottom w:val="nil"/>
            </w:tcBorders>
          </w:tcPr>
          <w:p w14:paraId="14F264A4"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.061</w:t>
            </w:r>
          </w:p>
        </w:tc>
      </w:tr>
      <w:tr w:rsidR="00754317" w:rsidRPr="00680A5A" w14:paraId="49260A41" w14:textId="77777777" w:rsidTr="00DE04B0">
        <w:trPr>
          <w:trHeight w:val="282"/>
        </w:trPr>
        <w:tc>
          <w:tcPr>
            <w:tcW w:w="929" w:type="pct"/>
            <w:tcBorders>
              <w:top w:val="nil"/>
              <w:bottom w:val="nil"/>
              <w:right w:val="nil"/>
            </w:tcBorders>
          </w:tcPr>
          <w:p w14:paraId="03A40A1D" w14:textId="77777777" w:rsidR="00754317" w:rsidRPr="00680A5A" w:rsidRDefault="00754317" w:rsidP="00DE04B0">
            <w:pPr>
              <w:widowControl w:val="0"/>
              <w:rPr>
                <w:rFonts w:ascii="Times New Roman" w:hAnsi="Times New Roman" w:cs="Times New Roman"/>
              </w:rPr>
            </w:pPr>
          </w:p>
        </w:tc>
        <w:tc>
          <w:tcPr>
            <w:tcW w:w="959" w:type="pct"/>
            <w:tcBorders>
              <w:top w:val="nil"/>
              <w:left w:val="nil"/>
              <w:bottom w:val="nil"/>
              <w:right w:val="nil"/>
            </w:tcBorders>
            <w:vAlign w:val="bottom"/>
          </w:tcPr>
          <w:p w14:paraId="4724ADA3"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65261B68"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959" w:type="pct"/>
            <w:tcBorders>
              <w:top w:val="nil"/>
              <w:left w:val="nil"/>
              <w:bottom w:val="nil"/>
              <w:right w:val="nil"/>
            </w:tcBorders>
            <w:vAlign w:val="bottom"/>
          </w:tcPr>
          <w:p w14:paraId="01F652C8"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61D268A5"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477" w:type="pct"/>
            <w:tcBorders>
              <w:top w:val="nil"/>
              <w:left w:val="nil"/>
              <w:bottom w:val="nil"/>
            </w:tcBorders>
          </w:tcPr>
          <w:p w14:paraId="60055F4E" w14:textId="77777777" w:rsidR="00754317" w:rsidRPr="0065511B" w:rsidRDefault="00754317" w:rsidP="00DE04B0">
            <w:pPr>
              <w:widowControl w:val="0"/>
              <w:jc w:val="center"/>
              <w:rPr>
                <w:rFonts w:ascii="Times New Roman" w:hAnsi="Times New Roman" w:cs="Times New Roman"/>
                <w:bCs/>
              </w:rPr>
            </w:pPr>
          </w:p>
        </w:tc>
      </w:tr>
      <w:tr w:rsidR="00754317" w:rsidRPr="00680A5A" w14:paraId="5B95039C" w14:textId="77777777" w:rsidTr="00DE04B0">
        <w:trPr>
          <w:trHeight w:val="306"/>
        </w:trPr>
        <w:tc>
          <w:tcPr>
            <w:tcW w:w="929" w:type="pct"/>
            <w:tcBorders>
              <w:top w:val="nil"/>
              <w:bottom w:val="nil"/>
              <w:right w:val="nil"/>
            </w:tcBorders>
          </w:tcPr>
          <w:p w14:paraId="53642E10"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Income greater $60K</w:t>
            </w:r>
          </w:p>
        </w:tc>
        <w:tc>
          <w:tcPr>
            <w:tcW w:w="959" w:type="pct"/>
            <w:tcBorders>
              <w:top w:val="nil"/>
              <w:left w:val="nil"/>
              <w:bottom w:val="nil"/>
              <w:right w:val="nil"/>
            </w:tcBorders>
            <w:vAlign w:val="bottom"/>
          </w:tcPr>
          <w:p w14:paraId="4547FC78"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0.687</w:t>
            </w:r>
          </w:p>
        </w:tc>
        <w:tc>
          <w:tcPr>
            <w:tcW w:w="838" w:type="pct"/>
            <w:tcBorders>
              <w:top w:val="nil"/>
              <w:left w:val="nil"/>
              <w:bottom w:val="nil"/>
              <w:right w:val="nil"/>
            </w:tcBorders>
            <w:vAlign w:val="bottom"/>
          </w:tcPr>
          <w:p w14:paraId="75AD6D91"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0.179</w:t>
            </w:r>
          </w:p>
        </w:tc>
        <w:tc>
          <w:tcPr>
            <w:tcW w:w="959" w:type="pct"/>
            <w:tcBorders>
              <w:top w:val="nil"/>
              <w:left w:val="nil"/>
              <w:bottom w:val="nil"/>
              <w:right w:val="nil"/>
            </w:tcBorders>
            <w:vAlign w:val="bottom"/>
          </w:tcPr>
          <w:p w14:paraId="19515C0C"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0.503</w:t>
            </w:r>
            <w:r>
              <w:rPr>
                <w:rFonts w:ascii="Times New Roman" w:hAnsi="Times New Roman" w:cs="Times New Roman"/>
                <w:color w:val="000000"/>
              </w:rPr>
              <w:t>*</w:t>
            </w:r>
          </w:p>
        </w:tc>
        <w:tc>
          <w:tcPr>
            <w:tcW w:w="838" w:type="pct"/>
            <w:tcBorders>
              <w:top w:val="nil"/>
              <w:left w:val="nil"/>
              <w:bottom w:val="nil"/>
              <w:right w:val="nil"/>
            </w:tcBorders>
            <w:vAlign w:val="bottom"/>
          </w:tcPr>
          <w:p w14:paraId="61450250" w14:textId="77777777" w:rsidR="00754317" w:rsidRPr="00501B56" w:rsidRDefault="00754317" w:rsidP="00DE04B0">
            <w:pPr>
              <w:widowControl w:val="0"/>
              <w:jc w:val="center"/>
              <w:rPr>
                <w:rFonts w:ascii="Times New Roman" w:hAnsi="Times New Roman" w:cs="Times New Roman"/>
                <w:b/>
              </w:rPr>
            </w:pPr>
            <w:r w:rsidRPr="00501B56">
              <w:rPr>
                <w:rFonts w:ascii="Times New Roman" w:hAnsi="Times New Roman" w:cs="Times New Roman"/>
                <w:color w:val="000000"/>
              </w:rPr>
              <w:t>0.203</w:t>
            </w:r>
          </w:p>
        </w:tc>
        <w:tc>
          <w:tcPr>
            <w:tcW w:w="477" w:type="pct"/>
            <w:tcBorders>
              <w:top w:val="nil"/>
              <w:left w:val="nil"/>
              <w:bottom w:val="nil"/>
            </w:tcBorders>
          </w:tcPr>
          <w:p w14:paraId="2F769B9E" w14:textId="77777777" w:rsidR="00754317" w:rsidRDefault="00754317" w:rsidP="00DE04B0">
            <w:pPr>
              <w:widowControl w:val="0"/>
              <w:rPr>
                <w:rFonts w:ascii="Times New Roman" w:hAnsi="Times New Roman" w:cs="Times New Roman"/>
                <w:b/>
              </w:rPr>
            </w:pPr>
          </w:p>
          <w:p w14:paraId="743CCD18" w14:textId="77777777" w:rsidR="00754317" w:rsidRPr="008A3EDF" w:rsidRDefault="00754317" w:rsidP="00DE04B0">
            <w:pPr>
              <w:widowControl w:val="0"/>
              <w:jc w:val="center"/>
              <w:rPr>
                <w:rFonts w:ascii="Times New Roman" w:hAnsi="Times New Roman" w:cs="Times New Roman"/>
                <w:bCs/>
              </w:rPr>
            </w:pPr>
            <w:r>
              <w:rPr>
                <w:rFonts w:ascii="Times New Roman" w:hAnsi="Times New Roman" w:cs="Times New Roman"/>
                <w:bCs/>
              </w:rPr>
              <w:t>.496</w:t>
            </w:r>
          </w:p>
        </w:tc>
      </w:tr>
      <w:tr w:rsidR="00754317" w:rsidRPr="00680A5A" w14:paraId="029DD75B" w14:textId="77777777" w:rsidTr="00DE04B0">
        <w:trPr>
          <w:trHeight w:val="306"/>
        </w:trPr>
        <w:tc>
          <w:tcPr>
            <w:tcW w:w="929" w:type="pct"/>
            <w:tcBorders>
              <w:top w:val="nil"/>
              <w:bottom w:val="nil"/>
              <w:right w:val="nil"/>
            </w:tcBorders>
          </w:tcPr>
          <w:p w14:paraId="7EB8551B" w14:textId="77777777" w:rsidR="00754317" w:rsidRPr="00680A5A" w:rsidRDefault="00754317" w:rsidP="00DE04B0">
            <w:pPr>
              <w:widowControl w:val="0"/>
              <w:ind w:left="150"/>
              <w:rPr>
                <w:rFonts w:ascii="Times New Roman" w:hAnsi="Times New Roman" w:cs="Times New Roman"/>
              </w:rPr>
            </w:pPr>
          </w:p>
        </w:tc>
        <w:tc>
          <w:tcPr>
            <w:tcW w:w="959" w:type="pct"/>
            <w:tcBorders>
              <w:top w:val="nil"/>
              <w:left w:val="nil"/>
              <w:bottom w:val="nil"/>
              <w:right w:val="nil"/>
            </w:tcBorders>
            <w:vAlign w:val="bottom"/>
          </w:tcPr>
          <w:p w14:paraId="00A5DA0F"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75AB1EA1"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959" w:type="pct"/>
            <w:tcBorders>
              <w:top w:val="nil"/>
              <w:left w:val="nil"/>
              <w:bottom w:val="nil"/>
              <w:right w:val="nil"/>
            </w:tcBorders>
            <w:vAlign w:val="bottom"/>
          </w:tcPr>
          <w:p w14:paraId="40C2F4A2"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838" w:type="pct"/>
            <w:tcBorders>
              <w:top w:val="nil"/>
              <w:left w:val="nil"/>
              <w:bottom w:val="nil"/>
              <w:right w:val="nil"/>
            </w:tcBorders>
            <w:vAlign w:val="bottom"/>
          </w:tcPr>
          <w:p w14:paraId="122FD0AF"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p>
        </w:tc>
        <w:tc>
          <w:tcPr>
            <w:tcW w:w="477" w:type="pct"/>
            <w:tcBorders>
              <w:top w:val="nil"/>
              <w:left w:val="nil"/>
              <w:bottom w:val="nil"/>
            </w:tcBorders>
          </w:tcPr>
          <w:p w14:paraId="4F657748" w14:textId="77777777" w:rsidR="00754317" w:rsidRPr="0065511B" w:rsidRDefault="00754317" w:rsidP="00DE04B0">
            <w:pPr>
              <w:widowControl w:val="0"/>
              <w:jc w:val="center"/>
              <w:rPr>
                <w:rFonts w:ascii="Times New Roman" w:hAnsi="Times New Roman" w:cs="Times New Roman"/>
                <w:bCs/>
              </w:rPr>
            </w:pPr>
          </w:p>
        </w:tc>
      </w:tr>
      <w:tr w:rsidR="00754317" w:rsidRPr="00680A5A" w14:paraId="29DA6965" w14:textId="77777777" w:rsidTr="00DE04B0">
        <w:trPr>
          <w:trHeight w:val="282"/>
        </w:trPr>
        <w:tc>
          <w:tcPr>
            <w:tcW w:w="929" w:type="pct"/>
            <w:tcBorders>
              <w:top w:val="nil"/>
              <w:bottom w:val="single" w:sz="4" w:space="0" w:color="auto"/>
              <w:right w:val="nil"/>
            </w:tcBorders>
          </w:tcPr>
          <w:p w14:paraId="7C5B7B7F"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Constant </w:t>
            </w:r>
          </w:p>
        </w:tc>
        <w:tc>
          <w:tcPr>
            <w:tcW w:w="959" w:type="pct"/>
            <w:tcBorders>
              <w:top w:val="nil"/>
              <w:left w:val="nil"/>
              <w:bottom w:val="single" w:sz="4" w:space="0" w:color="auto"/>
              <w:right w:val="nil"/>
            </w:tcBorders>
            <w:vAlign w:val="bottom"/>
          </w:tcPr>
          <w:p w14:paraId="5C9DB53E"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7.296</w:t>
            </w:r>
          </w:p>
        </w:tc>
        <w:tc>
          <w:tcPr>
            <w:tcW w:w="838" w:type="pct"/>
            <w:tcBorders>
              <w:top w:val="nil"/>
              <w:left w:val="nil"/>
              <w:bottom w:val="single" w:sz="4" w:space="0" w:color="auto"/>
              <w:right w:val="nil"/>
            </w:tcBorders>
            <w:vAlign w:val="bottom"/>
          </w:tcPr>
          <w:p w14:paraId="293EF0E7"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0.295</w:t>
            </w:r>
          </w:p>
        </w:tc>
        <w:tc>
          <w:tcPr>
            <w:tcW w:w="959" w:type="pct"/>
            <w:tcBorders>
              <w:top w:val="nil"/>
              <w:left w:val="nil"/>
              <w:bottom w:val="single" w:sz="4" w:space="0" w:color="auto"/>
              <w:right w:val="nil"/>
            </w:tcBorders>
            <w:vAlign w:val="bottom"/>
          </w:tcPr>
          <w:p w14:paraId="6EAC9E8A"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9.09</w:t>
            </w:r>
          </w:p>
        </w:tc>
        <w:tc>
          <w:tcPr>
            <w:tcW w:w="838" w:type="pct"/>
            <w:tcBorders>
              <w:top w:val="nil"/>
              <w:left w:val="nil"/>
              <w:bottom w:val="single" w:sz="4" w:space="0" w:color="auto"/>
              <w:right w:val="nil"/>
            </w:tcBorders>
            <w:vAlign w:val="bottom"/>
          </w:tcPr>
          <w:p w14:paraId="6F4AFF0E"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0.32</w:t>
            </w:r>
          </w:p>
        </w:tc>
        <w:tc>
          <w:tcPr>
            <w:tcW w:w="477" w:type="pct"/>
            <w:tcBorders>
              <w:top w:val="nil"/>
              <w:left w:val="nil"/>
              <w:bottom w:val="single" w:sz="4" w:space="0" w:color="auto"/>
            </w:tcBorders>
          </w:tcPr>
          <w:p w14:paraId="2B279DB8"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&lt;.001</w:t>
            </w:r>
          </w:p>
        </w:tc>
      </w:tr>
      <w:tr w:rsidR="00754317" w:rsidRPr="00680A5A" w14:paraId="15768F5D" w14:textId="77777777" w:rsidTr="00DE04B0">
        <w:trPr>
          <w:trHeight w:val="282"/>
        </w:trPr>
        <w:tc>
          <w:tcPr>
            <w:tcW w:w="929" w:type="pct"/>
            <w:tcBorders>
              <w:top w:val="single" w:sz="4" w:space="0" w:color="auto"/>
              <w:right w:val="nil"/>
            </w:tcBorders>
          </w:tcPr>
          <w:p w14:paraId="3B0A2175" w14:textId="77777777" w:rsidR="00754317" w:rsidRPr="00070B97" w:rsidRDefault="00754317" w:rsidP="00DE04B0">
            <w:pPr>
              <w:widowControl w:val="0"/>
              <w:jc w:val="both"/>
              <w:rPr>
                <w:rFonts w:ascii="Times New Roman" w:hAnsi="Times New Roman" w:cs="Times New Roman"/>
                <w:i/>
                <w:iCs/>
              </w:rPr>
            </w:pPr>
            <w:r>
              <w:rPr>
                <w:rFonts w:ascii="Times New Roman" w:hAnsi="Times New Roman" w:cs="Times New Roman"/>
              </w:rPr>
              <w:t xml:space="preserve">Model </w:t>
            </w:r>
            <w:r>
              <w:rPr>
                <w:rFonts w:ascii="Times New Roman" w:hAnsi="Times New Roman" w:cs="Times New Roman"/>
                <w:i/>
                <w:iCs/>
              </w:rPr>
              <w:t>F</w:t>
            </w:r>
            <w:r>
              <w:rPr>
                <w:rFonts w:ascii="Times New Roman" w:hAnsi="Times New Roman" w:cs="Times New Roman"/>
              </w:rPr>
              <w:t xml:space="preserve">, </w:t>
            </w:r>
            <w:r>
              <w:rPr>
                <w:rFonts w:ascii="Times New Roman" w:hAnsi="Times New Roman" w:cs="Times New Roman"/>
                <w:i/>
                <w:iCs/>
              </w:rPr>
              <w:t>p</w:t>
            </w:r>
          </w:p>
        </w:tc>
        <w:tc>
          <w:tcPr>
            <w:tcW w:w="1796" w:type="pct"/>
            <w:gridSpan w:val="2"/>
            <w:tcBorders>
              <w:top w:val="single" w:sz="4" w:space="0" w:color="auto"/>
              <w:left w:val="nil"/>
              <w:right w:val="nil"/>
            </w:tcBorders>
            <w:vAlign w:val="bottom"/>
          </w:tcPr>
          <w:p w14:paraId="0EB25036"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r>
              <w:rPr>
                <w:rFonts w:ascii="Times New Roman" w:hAnsi="Times New Roman" w:cs="Times New Roman"/>
                <w:color w:val="000000"/>
              </w:rPr>
              <w:t xml:space="preserve">9.960 </w:t>
            </w:r>
            <w:r>
              <w:rPr>
                <w:rFonts w:ascii="Times New Roman" w:hAnsi="Times New Roman" w:cs="Times New Roman"/>
                <w:bCs/>
              </w:rPr>
              <w:t xml:space="preserve">, </w:t>
            </w:r>
            <w:r>
              <w:rPr>
                <w:rFonts w:ascii="Times New Roman" w:hAnsi="Times New Roman" w:cs="Times New Roman"/>
                <w:bCs/>
                <w:i/>
                <w:iCs/>
              </w:rPr>
              <w:t>p</w:t>
            </w:r>
            <w:r w:rsidRPr="00DA4F48">
              <w:rPr>
                <w:rFonts w:ascii="Times New Roman" w:hAnsi="Times New Roman" w:cs="Times New Roman"/>
                <w:bCs/>
              </w:rPr>
              <w:t>&lt;.001</w:t>
            </w:r>
          </w:p>
        </w:tc>
        <w:tc>
          <w:tcPr>
            <w:tcW w:w="1797" w:type="pct"/>
            <w:gridSpan w:val="2"/>
            <w:tcBorders>
              <w:top w:val="single" w:sz="4" w:space="0" w:color="auto"/>
              <w:left w:val="nil"/>
              <w:right w:val="nil"/>
            </w:tcBorders>
            <w:vAlign w:val="bottom"/>
          </w:tcPr>
          <w:p w14:paraId="69BBDEC3" w14:textId="77777777" w:rsidR="00754317" w:rsidRPr="00501B56" w:rsidRDefault="00754317" w:rsidP="00DE04B0">
            <w:pPr>
              <w:widowControl w:val="0"/>
              <w:jc w:val="center"/>
              <w:rPr>
                <w:rFonts w:ascii="Times New Roman" w:hAnsi="Times New Roman" w:cs="Times New Roman"/>
                <w:bCs/>
              </w:rPr>
            </w:pPr>
            <w:r w:rsidRPr="00501B56">
              <w:rPr>
                <w:rFonts w:ascii="Times New Roman" w:hAnsi="Times New Roman" w:cs="Times New Roman"/>
                <w:color w:val="000000"/>
              </w:rPr>
              <w:t>  </w:t>
            </w:r>
            <w:r>
              <w:rPr>
                <w:rFonts w:ascii="Times New Roman" w:hAnsi="Times New Roman" w:cs="Times New Roman"/>
                <w:color w:val="000000"/>
              </w:rPr>
              <w:t xml:space="preserve">4.772 </w:t>
            </w:r>
            <w:r>
              <w:rPr>
                <w:rFonts w:ascii="Times New Roman" w:hAnsi="Times New Roman" w:cs="Times New Roman"/>
                <w:bCs/>
              </w:rPr>
              <w:t xml:space="preserve">, </w:t>
            </w:r>
            <w:r>
              <w:rPr>
                <w:rFonts w:ascii="Times New Roman" w:hAnsi="Times New Roman" w:cs="Times New Roman"/>
                <w:bCs/>
                <w:i/>
                <w:iCs/>
              </w:rPr>
              <w:t>p</w:t>
            </w:r>
            <w:r w:rsidRPr="00DA4F48">
              <w:rPr>
                <w:rFonts w:ascii="Times New Roman" w:hAnsi="Times New Roman" w:cs="Times New Roman"/>
                <w:bCs/>
              </w:rPr>
              <w:t>&lt;.001</w:t>
            </w:r>
          </w:p>
        </w:tc>
        <w:tc>
          <w:tcPr>
            <w:tcW w:w="477" w:type="pct"/>
            <w:tcBorders>
              <w:top w:val="single" w:sz="4" w:space="0" w:color="auto"/>
              <w:left w:val="nil"/>
            </w:tcBorders>
          </w:tcPr>
          <w:p w14:paraId="675DD30D" w14:textId="77777777" w:rsidR="00754317" w:rsidRPr="0065511B" w:rsidRDefault="00754317" w:rsidP="00DE04B0">
            <w:pPr>
              <w:widowControl w:val="0"/>
              <w:jc w:val="center"/>
              <w:rPr>
                <w:rFonts w:ascii="Times New Roman" w:hAnsi="Times New Roman" w:cs="Times New Roman"/>
                <w:bCs/>
              </w:rPr>
            </w:pPr>
          </w:p>
        </w:tc>
      </w:tr>
    </w:tbl>
    <w:p w14:paraId="00669D02" w14:textId="77777777" w:rsidR="00754317" w:rsidRDefault="00754317" w:rsidP="00754317">
      <w:pPr>
        <w:spacing w:line="480" w:lineRule="auto"/>
        <w:rPr>
          <w:rFonts w:ascii="Times New Roman" w:eastAsia="Times New Roman" w:hAnsi="Times New Roman" w:cs="Times New Roman"/>
          <w:sz w:val="24"/>
          <w:szCs w:val="24"/>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7BA20E5E" w14:textId="77777777" w:rsidR="00754317"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w:t>
      </w:r>
      <w:r w:rsidRPr="006657E7">
        <w:rPr>
          <w:rFonts w:ascii="Times New Roman" w:eastAsia="Times New Roman" w:hAnsi="Times New Roman" w:cs="Times New Roman"/>
          <w:sz w:val="24"/>
          <w:szCs w:val="24"/>
        </w:rPr>
        <w:t>able 2</w:t>
      </w:r>
      <w:r>
        <w:rPr>
          <w:rFonts w:ascii="Times New Roman" w:eastAsia="Times New Roman" w:hAnsi="Times New Roman" w:cs="Times New Roman"/>
          <w:sz w:val="24"/>
          <w:szCs w:val="24"/>
        </w:rPr>
        <w:t xml:space="preserve">1 reports the findings from age group-stratified models examining </w:t>
      </w:r>
      <w:r w:rsidRPr="001D4377">
        <w:rPr>
          <w:rFonts w:ascii="Times New Roman" w:eastAsia="Times New Roman" w:hAnsi="Times New Roman" w:cs="Times New Roman"/>
          <w:sz w:val="24"/>
          <w:szCs w:val="24"/>
        </w:rPr>
        <w:t xml:space="preserve">the relationships between positive experiences of aging and </w:t>
      </w:r>
      <w:r>
        <w:rPr>
          <w:rFonts w:ascii="Times New Roman" w:eastAsia="Times New Roman" w:hAnsi="Times New Roman" w:cs="Times New Roman"/>
          <w:sz w:val="24"/>
          <w:szCs w:val="24"/>
        </w:rPr>
        <w:t>endorsement to invest efforts in looking younger</w:t>
      </w:r>
      <w:r w:rsidRPr="001D43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More positive experiences of aging were associated with investing more efforts in looking younger for both older adults aged 50-64 </w:t>
      </w:r>
      <w:r w:rsidRPr="0013646D">
        <w:rPr>
          <w:rFonts w:ascii="Times New Roman" w:eastAsia="Times New Roman" w:hAnsi="Times New Roman" w:cs="Times New Roman"/>
          <w:sz w:val="24"/>
          <w:szCs w:val="24"/>
        </w:rPr>
        <w:t>(</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545</w:t>
      </w:r>
      <w:r w:rsidRPr="0013646D">
        <w:rPr>
          <w:rFonts w:ascii="Times New Roman" w:eastAsia="Times New Roman" w:hAnsi="Times New Roman" w:cs="Times New Roman"/>
          <w:sz w:val="24"/>
          <w:szCs w:val="24"/>
        </w:rPr>
        <w:t>, SE=.</w:t>
      </w:r>
      <w:r>
        <w:rPr>
          <w:rFonts w:ascii="Times New Roman" w:eastAsia="Times New Roman" w:hAnsi="Times New Roman" w:cs="Times New Roman"/>
          <w:sz w:val="24"/>
          <w:szCs w:val="24"/>
        </w:rPr>
        <w:t>098</w:t>
      </w:r>
      <w:r w:rsidRPr="0013646D">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 xml:space="preserve"> </w:t>
      </w:r>
      <w:r w:rsidRPr="0013646D">
        <w:rPr>
          <w:rFonts w:ascii="Times New Roman" w:eastAsia="Times New Roman" w:hAnsi="Times New Roman" w:cs="Times New Roman"/>
          <w:sz w:val="24"/>
          <w:szCs w:val="24"/>
        </w:rPr>
        <w:t>&lt;.001)</w:t>
      </w:r>
      <w:r>
        <w:rPr>
          <w:rFonts w:ascii="Times New Roman" w:eastAsia="Times New Roman" w:hAnsi="Times New Roman" w:cs="Times New Roman"/>
          <w:sz w:val="24"/>
          <w:szCs w:val="24"/>
        </w:rPr>
        <w:t xml:space="preserve"> and 65-80 </w:t>
      </w:r>
      <w:r w:rsidRPr="0013646D">
        <w:rPr>
          <w:rFonts w:ascii="Times New Roman" w:eastAsia="Times New Roman" w:hAnsi="Times New Roman" w:cs="Times New Roman"/>
          <w:sz w:val="24"/>
          <w:szCs w:val="24"/>
        </w:rPr>
        <w:t>(</w:t>
      </w:r>
      <w:r w:rsidRPr="00686BCC">
        <w:rPr>
          <w:rFonts w:ascii="Times New Roman" w:eastAsia="Times New Roman" w:hAnsi="Times New Roman" w:cs="Times New Roman"/>
          <w:i/>
          <w:iCs/>
          <w:sz w:val="24"/>
          <w:szCs w:val="24"/>
        </w:rPr>
        <w:t>b</w:t>
      </w:r>
      <w:r w:rsidRPr="0013646D">
        <w:rPr>
          <w:rFonts w:ascii="Times New Roman" w:eastAsia="Times New Roman" w:hAnsi="Times New Roman" w:cs="Times New Roman"/>
          <w:sz w:val="24"/>
          <w:szCs w:val="24"/>
        </w:rPr>
        <w:t>=.</w:t>
      </w:r>
      <w:r>
        <w:rPr>
          <w:rFonts w:ascii="Times New Roman" w:eastAsia="Times New Roman" w:hAnsi="Times New Roman" w:cs="Times New Roman"/>
          <w:sz w:val="24"/>
          <w:szCs w:val="24"/>
        </w:rPr>
        <w:t>462</w:t>
      </w:r>
      <w:r w:rsidRPr="0013646D">
        <w:rPr>
          <w:rFonts w:ascii="Times New Roman" w:eastAsia="Times New Roman" w:hAnsi="Times New Roman" w:cs="Times New Roman"/>
          <w:sz w:val="24"/>
          <w:szCs w:val="24"/>
        </w:rPr>
        <w:t>, SE=.</w:t>
      </w:r>
      <w:r>
        <w:rPr>
          <w:rFonts w:ascii="Times New Roman" w:eastAsia="Times New Roman" w:hAnsi="Times New Roman" w:cs="Times New Roman"/>
          <w:sz w:val="24"/>
          <w:szCs w:val="24"/>
        </w:rPr>
        <w:t>118</w:t>
      </w:r>
      <w:r w:rsidRPr="0013646D">
        <w:rPr>
          <w:rFonts w:ascii="Times New Roman" w:eastAsia="Times New Roman" w:hAnsi="Times New Roman" w:cs="Times New Roman"/>
          <w:sz w:val="24"/>
          <w:szCs w:val="24"/>
        </w:rPr>
        <w:t xml:space="preserve">, </w:t>
      </w:r>
      <w:r w:rsidRPr="00F77372">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 xml:space="preserve"> </w:t>
      </w:r>
      <w:r w:rsidRPr="0013646D">
        <w:rPr>
          <w:rFonts w:ascii="Times New Roman" w:eastAsia="Times New Roman" w:hAnsi="Times New Roman" w:cs="Times New Roman"/>
          <w:sz w:val="24"/>
          <w:szCs w:val="24"/>
        </w:rPr>
        <w:t>&lt;.001)</w:t>
      </w:r>
      <w:r>
        <w:rPr>
          <w:rFonts w:ascii="Times New Roman" w:eastAsia="Times New Roman" w:hAnsi="Times New Roman" w:cs="Times New Roman"/>
          <w:sz w:val="24"/>
          <w:szCs w:val="24"/>
        </w:rPr>
        <w:t xml:space="preserve">. </w:t>
      </w:r>
      <w:r w:rsidRPr="001D4377">
        <w:rPr>
          <w:rFonts w:ascii="Times New Roman" w:eastAsia="Times New Roman" w:hAnsi="Times New Roman" w:cs="Times New Roman"/>
          <w:sz w:val="24"/>
          <w:szCs w:val="24"/>
        </w:rPr>
        <w:t xml:space="preserve">There were no significant </w:t>
      </w:r>
      <w:r>
        <w:rPr>
          <w:rFonts w:ascii="Times New Roman" w:eastAsia="Times New Roman" w:hAnsi="Times New Roman" w:cs="Times New Roman"/>
          <w:sz w:val="24"/>
          <w:szCs w:val="24"/>
        </w:rPr>
        <w:t xml:space="preserve">age group differences in the strength and direction of those relations </w:t>
      </w:r>
      <w:r w:rsidRPr="00F43390">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=.588)</w:t>
      </w:r>
      <w:r w:rsidRPr="00F43390">
        <w:rPr>
          <w:rFonts w:ascii="Times New Roman" w:eastAsia="Times New Roman" w:hAnsi="Times New Roman" w:cs="Times New Roman"/>
          <w:i/>
          <w:iCs/>
          <w:sz w:val="24"/>
          <w:szCs w:val="24"/>
        </w:rPr>
        <w:t>.</w:t>
      </w:r>
      <w:r w:rsidRPr="006657E7">
        <w:rPr>
          <w:rFonts w:ascii="Times New Roman" w:eastAsia="Times New Roman" w:hAnsi="Times New Roman" w:cs="Times New Roman"/>
          <w:sz w:val="24"/>
          <w:szCs w:val="24"/>
        </w:rPr>
        <w:t xml:space="preserve"> There was no significant difference between the relationship between positive experiences of aging and </w:t>
      </w:r>
      <w:r>
        <w:rPr>
          <w:rFonts w:ascii="Times New Roman" w:eastAsia="Times New Roman" w:hAnsi="Times New Roman" w:cs="Times New Roman"/>
          <w:sz w:val="24"/>
          <w:szCs w:val="24"/>
        </w:rPr>
        <w:t>endorsement to invest efforts in looking younger</w:t>
      </w:r>
      <w:r w:rsidRPr="006657E7">
        <w:rPr>
          <w:rFonts w:ascii="Times New Roman" w:eastAsia="Times New Roman" w:hAnsi="Times New Roman" w:cs="Times New Roman"/>
          <w:sz w:val="24"/>
          <w:szCs w:val="24"/>
        </w:rPr>
        <w:t xml:space="preserve"> among the age groups. </w:t>
      </w:r>
    </w:p>
    <w:tbl>
      <w:tblPr>
        <w:tblStyle w:val="TableGrid"/>
        <w:tblW w:w="5096" w:type="pct"/>
        <w:tblBorders>
          <w:top w:val="none" w:sz="0" w:space="0" w:color="auto"/>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1797"/>
        <w:gridCol w:w="1854"/>
        <w:gridCol w:w="1620"/>
        <w:gridCol w:w="1854"/>
        <w:gridCol w:w="1620"/>
        <w:gridCol w:w="1015"/>
      </w:tblGrid>
      <w:tr w:rsidR="00754317" w:rsidRPr="00680A5A" w14:paraId="239FC39F" w14:textId="77777777" w:rsidTr="00DE04B0">
        <w:trPr>
          <w:trHeight w:val="588"/>
        </w:trPr>
        <w:tc>
          <w:tcPr>
            <w:tcW w:w="5000" w:type="pct"/>
            <w:gridSpan w:val="6"/>
            <w:tcBorders>
              <w:top w:val="nil"/>
            </w:tcBorders>
          </w:tcPr>
          <w:p w14:paraId="130E38A5" w14:textId="77777777" w:rsidR="00754317" w:rsidRDefault="00754317" w:rsidP="00DE04B0">
            <w:pPr>
              <w:widowControl w:val="0"/>
              <w:rPr>
                <w:rFonts w:ascii="Times New Roman" w:hAnsi="Times New Roman" w:cs="Times New Roman"/>
                <w:b/>
              </w:rPr>
            </w:pPr>
            <w:r>
              <w:rPr>
                <w:rFonts w:ascii="Times New Roman" w:hAnsi="Times New Roman" w:cs="Times New Roman"/>
                <w:b/>
              </w:rPr>
              <w:t xml:space="preserve">Table 21. Relationships Between Positive Experiences of Aging and Endorsement to Invest Efforts </w:t>
            </w:r>
            <w:r w:rsidRPr="000630D5">
              <w:rPr>
                <w:rFonts w:ascii="Times New Roman" w:hAnsi="Times New Roman" w:cs="Times New Roman"/>
                <w:b/>
              </w:rPr>
              <w:t>in Looking Younger</w:t>
            </w:r>
            <w:r>
              <w:rPr>
                <w:rFonts w:ascii="Times New Roman" w:hAnsi="Times New Roman" w:cs="Times New Roman"/>
                <w:b/>
              </w:rPr>
              <w:t xml:space="preserve"> Stratified by Age</w:t>
            </w:r>
          </w:p>
        </w:tc>
      </w:tr>
      <w:tr w:rsidR="00754317" w:rsidRPr="00680A5A" w14:paraId="469129D3" w14:textId="77777777" w:rsidTr="00DE04B0">
        <w:trPr>
          <w:trHeight w:val="588"/>
        </w:trPr>
        <w:tc>
          <w:tcPr>
            <w:tcW w:w="2700" w:type="pct"/>
            <w:gridSpan w:val="3"/>
            <w:tcBorders>
              <w:bottom w:val="single" w:sz="4" w:space="0" w:color="000000" w:themeColor="text1"/>
            </w:tcBorders>
          </w:tcPr>
          <w:p w14:paraId="43206EA6"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50-64 </w:t>
            </w:r>
            <w:r w:rsidRPr="00181FD8">
              <w:rPr>
                <w:rFonts w:ascii="Times New Roman" w:hAnsi="Times New Roman" w:cs="Times New Roman"/>
                <w:b/>
              </w:rPr>
              <w:t>(</w:t>
            </w:r>
            <w:r w:rsidRPr="0097589F">
              <w:rPr>
                <w:rFonts w:ascii="Times New Roman" w:hAnsi="Times New Roman" w:cs="Times New Roman"/>
                <w:b/>
                <w:i/>
                <w:iCs/>
              </w:rPr>
              <w:t>N</w:t>
            </w:r>
            <w:r>
              <w:rPr>
                <w:rFonts w:ascii="Times New Roman" w:hAnsi="Times New Roman" w:cs="Times New Roman"/>
                <w:b/>
              </w:rPr>
              <w:t>=1222</w:t>
            </w:r>
            <w:r w:rsidRPr="00181FD8">
              <w:rPr>
                <w:rFonts w:ascii="Times New Roman" w:hAnsi="Times New Roman" w:cs="Times New Roman"/>
                <w:b/>
              </w:rPr>
              <w:t>)</w:t>
            </w:r>
          </w:p>
        </w:tc>
        <w:tc>
          <w:tcPr>
            <w:tcW w:w="2300" w:type="pct"/>
            <w:gridSpan w:val="3"/>
            <w:tcBorders>
              <w:bottom w:val="single" w:sz="4" w:space="0" w:color="000000" w:themeColor="text1"/>
            </w:tcBorders>
          </w:tcPr>
          <w:p w14:paraId="4E419F82"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 xml:space="preserve">65-80 </w:t>
            </w:r>
            <w:r w:rsidRPr="00181FD8">
              <w:rPr>
                <w:rFonts w:ascii="Times New Roman" w:hAnsi="Times New Roman" w:cs="Times New Roman"/>
                <w:b/>
              </w:rPr>
              <w:t>(</w:t>
            </w:r>
            <w:r w:rsidRPr="0097589F">
              <w:rPr>
                <w:rFonts w:ascii="Times New Roman" w:hAnsi="Times New Roman" w:cs="Times New Roman"/>
                <w:b/>
                <w:i/>
                <w:iCs/>
              </w:rPr>
              <w:t>N</w:t>
            </w:r>
            <w:r>
              <w:rPr>
                <w:rFonts w:ascii="Times New Roman" w:hAnsi="Times New Roman" w:cs="Times New Roman"/>
                <w:b/>
              </w:rPr>
              <w:t>=796</w:t>
            </w:r>
            <w:r w:rsidRPr="00181FD8">
              <w:rPr>
                <w:rFonts w:ascii="Times New Roman" w:hAnsi="Times New Roman" w:cs="Times New Roman"/>
                <w:b/>
              </w:rPr>
              <w:t>)</w:t>
            </w:r>
          </w:p>
        </w:tc>
      </w:tr>
      <w:tr w:rsidR="00754317" w:rsidRPr="00680A5A" w14:paraId="3688BD05" w14:textId="77777777" w:rsidTr="00DE04B0">
        <w:trPr>
          <w:trHeight w:val="588"/>
        </w:trPr>
        <w:tc>
          <w:tcPr>
            <w:tcW w:w="920" w:type="pct"/>
            <w:tcBorders>
              <w:top w:val="single" w:sz="4" w:space="0" w:color="000000" w:themeColor="text1"/>
              <w:left w:val="nil"/>
              <w:bottom w:val="nil"/>
              <w:right w:val="nil"/>
            </w:tcBorders>
          </w:tcPr>
          <w:p w14:paraId="49FE5732" w14:textId="77777777" w:rsidR="00754317" w:rsidRDefault="00754317" w:rsidP="00DE04B0">
            <w:pPr>
              <w:widowControl w:val="0"/>
              <w:rPr>
                <w:rFonts w:ascii="Times New Roman" w:hAnsi="Times New Roman" w:cs="Times New Roman"/>
                <w:b/>
              </w:rPr>
            </w:pPr>
          </w:p>
          <w:p w14:paraId="3D64074F" w14:textId="77777777" w:rsidR="00754317" w:rsidRPr="00680A5A" w:rsidRDefault="00754317" w:rsidP="00DE04B0">
            <w:pPr>
              <w:widowControl w:val="0"/>
              <w:rPr>
                <w:rFonts w:ascii="Times New Roman" w:hAnsi="Times New Roman" w:cs="Times New Roman"/>
                <w:b/>
              </w:rPr>
            </w:pPr>
          </w:p>
        </w:tc>
        <w:tc>
          <w:tcPr>
            <w:tcW w:w="950" w:type="pct"/>
            <w:tcBorders>
              <w:top w:val="single" w:sz="4" w:space="0" w:color="000000" w:themeColor="text1"/>
              <w:left w:val="nil"/>
              <w:bottom w:val="nil"/>
              <w:right w:val="nil"/>
            </w:tcBorders>
          </w:tcPr>
          <w:p w14:paraId="41793BFD" w14:textId="77777777" w:rsidR="00754317" w:rsidRPr="00680A5A" w:rsidRDefault="00754317" w:rsidP="00DE04B0">
            <w:pPr>
              <w:widowControl w:val="0"/>
              <w:jc w:val="center"/>
              <w:rPr>
                <w:rFonts w:ascii="Times New Roman" w:hAnsi="Times New Roman" w:cs="Times New Roman"/>
                <w:b/>
              </w:rPr>
            </w:pPr>
            <w:r w:rsidRPr="00F43390">
              <w:rPr>
                <w:rFonts w:ascii="Times New Roman" w:hAnsi="Times New Roman" w:cs="Times New Roman"/>
                <w:b/>
                <w:i/>
                <w:iCs/>
              </w:rPr>
              <w:t>b</w:t>
            </w:r>
          </w:p>
        </w:tc>
        <w:tc>
          <w:tcPr>
            <w:tcW w:w="830" w:type="pct"/>
            <w:tcBorders>
              <w:top w:val="single" w:sz="4" w:space="0" w:color="000000" w:themeColor="text1"/>
              <w:left w:val="nil"/>
              <w:bottom w:val="nil"/>
              <w:right w:val="single" w:sz="4" w:space="0" w:color="000000" w:themeColor="text1"/>
            </w:tcBorders>
          </w:tcPr>
          <w:p w14:paraId="62FF2E07" w14:textId="77777777" w:rsidR="00754317" w:rsidRPr="00680A5A" w:rsidRDefault="00754317" w:rsidP="00DE04B0">
            <w:pPr>
              <w:widowControl w:val="0"/>
              <w:jc w:val="center"/>
              <w:rPr>
                <w:rFonts w:ascii="Times New Roman" w:hAnsi="Times New Roman" w:cs="Times New Roman"/>
                <w:b/>
              </w:rPr>
            </w:pPr>
            <w:r>
              <w:rPr>
                <w:rFonts w:ascii="Times New Roman" w:hAnsi="Times New Roman" w:cs="Times New Roman"/>
                <w:b/>
              </w:rPr>
              <w:t>SE</w:t>
            </w:r>
          </w:p>
        </w:tc>
        <w:tc>
          <w:tcPr>
            <w:tcW w:w="950" w:type="pct"/>
            <w:tcBorders>
              <w:top w:val="single" w:sz="4" w:space="0" w:color="000000" w:themeColor="text1"/>
              <w:left w:val="single" w:sz="4" w:space="0" w:color="000000" w:themeColor="text1"/>
              <w:bottom w:val="nil"/>
              <w:right w:val="nil"/>
            </w:tcBorders>
          </w:tcPr>
          <w:p w14:paraId="7295A991" w14:textId="77777777" w:rsidR="00754317" w:rsidRDefault="00754317" w:rsidP="00DE04B0">
            <w:pPr>
              <w:widowControl w:val="0"/>
              <w:jc w:val="center"/>
              <w:rPr>
                <w:rFonts w:ascii="Times New Roman" w:hAnsi="Times New Roman" w:cs="Times New Roman"/>
                <w:b/>
              </w:rPr>
            </w:pPr>
            <w:r w:rsidRPr="00F43390">
              <w:rPr>
                <w:rFonts w:ascii="Times New Roman" w:hAnsi="Times New Roman" w:cs="Times New Roman"/>
                <w:b/>
                <w:i/>
                <w:iCs/>
              </w:rPr>
              <w:t>b</w:t>
            </w:r>
          </w:p>
        </w:tc>
        <w:tc>
          <w:tcPr>
            <w:tcW w:w="830" w:type="pct"/>
            <w:tcBorders>
              <w:top w:val="single" w:sz="4" w:space="0" w:color="000000" w:themeColor="text1"/>
              <w:left w:val="nil"/>
              <w:bottom w:val="nil"/>
              <w:right w:val="nil"/>
            </w:tcBorders>
          </w:tcPr>
          <w:p w14:paraId="72971682" w14:textId="77777777" w:rsidR="00754317" w:rsidRDefault="00754317" w:rsidP="00DE04B0">
            <w:pPr>
              <w:widowControl w:val="0"/>
              <w:jc w:val="center"/>
              <w:rPr>
                <w:rFonts w:ascii="Times New Roman" w:hAnsi="Times New Roman" w:cs="Times New Roman"/>
                <w:b/>
              </w:rPr>
            </w:pPr>
            <w:r>
              <w:rPr>
                <w:rFonts w:ascii="Times New Roman" w:hAnsi="Times New Roman" w:cs="Times New Roman"/>
                <w:b/>
              </w:rPr>
              <w:t>SE</w:t>
            </w:r>
          </w:p>
        </w:tc>
        <w:tc>
          <w:tcPr>
            <w:tcW w:w="520" w:type="pct"/>
            <w:tcBorders>
              <w:top w:val="single" w:sz="4" w:space="0" w:color="000000" w:themeColor="text1"/>
              <w:left w:val="nil"/>
              <w:bottom w:val="nil"/>
            </w:tcBorders>
          </w:tcPr>
          <w:p w14:paraId="29477CBA" w14:textId="77777777" w:rsidR="00754317" w:rsidRPr="00680A5A" w:rsidRDefault="00754317" w:rsidP="00DE04B0">
            <w:pPr>
              <w:widowControl w:val="0"/>
              <w:jc w:val="center"/>
              <w:rPr>
                <w:rFonts w:ascii="Times New Roman" w:hAnsi="Times New Roman" w:cs="Times New Roman"/>
                <w:b/>
              </w:rPr>
            </w:pPr>
            <w:r w:rsidRPr="006657E7">
              <w:rPr>
                <w:rFonts w:ascii="Times New Roman" w:hAnsi="Times New Roman" w:cs="Times New Roman"/>
                <w:b/>
                <w:i/>
                <w:iCs/>
              </w:rPr>
              <w:t>p</w:t>
            </w:r>
            <w:r>
              <w:rPr>
                <w:rFonts w:ascii="Times New Roman" w:hAnsi="Times New Roman" w:cs="Times New Roman"/>
                <w:b/>
              </w:rPr>
              <w:t xml:space="preserve">–value </w:t>
            </w:r>
          </w:p>
        </w:tc>
      </w:tr>
      <w:tr w:rsidR="00754317" w:rsidRPr="00680A5A" w14:paraId="24FE9410" w14:textId="77777777" w:rsidTr="00DE04B0">
        <w:trPr>
          <w:trHeight w:val="306"/>
        </w:trPr>
        <w:tc>
          <w:tcPr>
            <w:tcW w:w="920" w:type="pct"/>
            <w:tcBorders>
              <w:top w:val="nil"/>
              <w:bottom w:val="single" w:sz="4" w:space="0" w:color="auto"/>
              <w:right w:val="nil"/>
            </w:tcBorders>
          </w:tcPr>
          <w:p w14:paraId="36C82D4D" w14:textId="77777777" w:rsidR="00754317" w:rsidRDefault="00754317" w:rsidP="00DE04B0">
            <w:pPr>
              <w:widowControl w:val="0"/>
              <w:rPr>
                <w:rFonts w:ascii="Times New Roman" w:hAnsi="Times New Roman" w:cs="Times New Roman"/>
                <w:b/>
              </w:rPr>
            </w:pPr>
            <w:r>
              <w:rPr>
                <w:rFonts w:ascii="Times New Roman" w:hAnsi="Times New Roman" w:cs="Times New Roman"/>
                <w:b/>
              </w:rPr>
              <w:t>Variables</w:t>
            </w:r>
          </w:p>
        </w:tc>
        <w:tc>
          <w:tcPr>
            <w:tcW w:w="950" w:type="pct"/>
            <w:tcBorders>
              <w:top w:val="nil"/>
              <w:left w:val="nil"/>
              <w:bottom w:val="single" w:sz="4" w:space="0" w:color="auto"/>
              <w:right w:val="nil"/>
            </w:tcBorders>
          </w:tcPr>
          <w:p w14:paraId="387EBD90" w14:textId="77777777" w:rsidR="00754317" w:rsidRDefault="00754317" w:rsidP="00DE04B0">
            <w:pPr>
              <w:widowControl w:val="0"/>
              <w:jc w:val="center"/>
              <w:rPr>
                <w:rFonts w:ascii="Times New Roman" w:hAnsi="Times New Roman" w:cs="Times New Roman"/>
                <w:b/>
              </w:rPr>
            </w:pPr>
          </w:p>
        </w:tc>
        <w:tc>
          <w:tcPr>
            <w:tcW w:w="830" w:type="pct"/>
            <w:tcBorders>
              <w:top w:val="nil"/>
              <w:left w:val="nil"/>
              <w:bottom w:val="single" w:sz="4" w:space="0" w:color="auto"/>
              <w:right w:val="nil"/>
            </w:tcBorders>
          </w:tcPr>
          <w:p w14:paraId="713B07F0" w14:textId="77777777" w:rsidR="00754317" w:rsidRDefault="00754317" w:rsidP="00DE04B0">
            <w:pPr>
              <w:widowControl w:val="0"/>
              <w:rPr>
                <w:rFonts w:ascii="Times New Roman" w:hAnsi="Times New Roman" w:cs="Times New Roman"/>
                <w:b/>
              </w:rPr>
            </w:pPr>
          </w:p>
        </w:tc>
        <w:tc>
          <w:tcPr>
            <w:tcW w:w="950" w:type="pct"/>
            <w:tcBorders>
              <w:top w:val="nil"/>
              <w:left w:val="nil"/>
              <w:bottom w:val="single" w:sz="4" w:space="0" w:color="auto"/>
              <w:right w:val="nil"/>
            </w:tcBorders>
          </w:tcPr>
          <w:p w14:paraId="00AC7F19" w14:textId="77777777" w:rsidR="00754317" w:rsidRDefault="00754317" w:rsidP="00DE04B0">
            <w:pPr>
              <w:widowControl w:val="0"/>
              <w:jc w:val="center"/>
              <w:rPr>
                <w:rFonts w:ascii="Times New Roman" w:hAnsi="Times New Roman" w:cs="Times New Roman"/>
                <w:b/>
              </w:rPr>
            </w:pPr>
          </w:p>
        </w:tc>
        <w:tc>
          <w:tcPr>
            <w:tcW w:w="830" w:type="pct"/>
            <w:tcBorders>
              <w:top w:val="nil"/>
              <w:left w:val="nil"/>
              <w:bottom w:val="single" w:sz="4" w:space="0" w:color="auto"/>
              <w:right w:val="nil"/>
            </w:tcBorders>
          </w:tcPr>
          <w:p w14:paraId="74948DC3" w14:textId="77777777" w:rsidR="00754317" w:rsidRDefault="00754317" w:rsidP="00DE04B0">
            <w:pPr>
              <w:widowControl w:val="0"/>
              <w:jc w:val="center"/>
              <w:rPr>
                <w:rFonts w:ascii="Times New Roman" w:hAnsi="Times New Roman" w:cs="Times New Roman"/>
                <w:b/>
              </w:rPr>
            </w:pPr>
          </w:p>
        </w:tc>
        <w:tc>
          <w:tcPr>
            <w:tcW w:w="520" w:type="pct"/>
            <w:tcBorders>
              <w:top w:val="nil"/>
              <w:left w:val="nil"/>
              <w:bottom w:val="single" w:sz="4" w:space="0" w:color="auto"/>
            </w:tcBorders>
          </w:tcPr>
          <w:p w14:paraId="020F6E14" w14:textId="77777777" w:rsidR="00754317" w:rsidRDefault="00754317" w:rsidP="00DE04B0">
            <w:pPr>
              <w:widowControl w:val="0"/>
              <w:jc w:val="center"/>
              <w:rPr>
                <w:rFonts w:ascii="Times New Roman" w:hAnsi="Times New Roman" w:cs="Times New Roman"/>
                <w:b/>
              </w:rPr>
            </w:pPr>
          </w:p>
        </w:tc>
      </w:tr>
      <w:tr w:rsidR="00754317" w:rsidRPr="00680A5A" w14:paraId="082F486D" w14:textId="77777777" w:rsidTr="00DE04B0">
        <w:trPr>
          <w:trHeight w:val="125"/>
        </w:trPr>
        <w:tc>
          <w:tcPr>
            <w:tcW w:w="920" w:type="pct"/>
            <w:tcBorders>
              <w:top w:val="single" w:sz="4" w:space="0" w:color="auto"/>
              <w:bottom w:val="nil"/>
              <w:right w:val="nil"/>
            </w:tcBorders>
          </w:tcPr>
          <w:p w14:paraId="5582F664" w14:textId="77777777" w:rsidR="00754317" w:rsidRPr="00680A5A" w:rsidRDefault="00754317" w:rsidP="00DE04B0">
            <w:pPr>
              <w:widowControl w:val="0"/>
              <w:jc w:val="both"/>
              <w:rPr>
                <w:rFonts w:ascii="Times New Roman" w:hAnsi="Times New Roman" w:cs="Times New Roman"/>
                <w:b/>
              </w:rPr>
            </w:pPr>
          </w:p>
        </w:tc>
        <w:tc>
          <w:tcPr>
            <w:tcW w:w="950" w:type="pct"/>
            <w:tcBorders>
              <w:top w:val="single" w:sz="4" w:space="0" w:color="auto"/>
              <w:left w:val="nil"/>
              <w:bottom w:val="nil"/>
              <w:right w:val="nil"/>
            </w:tcBorders>
          </w:tcPr>
          <w:p w14:paraId="1C333D3C" w14:textId="77777777" w:rsidR="00754317" w:rsidRPr="008642E0" w:rsidRDefault="00754317" w:rsidP="00DE04B0">
            <w:pPr>
              <w:widowControl w:val="0"/>
              <w:jc w:val="center"/>
              <w:rPr>
                <w:rFonts w:ascii="Times New Roman" w:hAnsi="Times New Roman" w:cs="Times New Roman"/>
                <w:b/>
              </w:rPr>
            </w:pPr>
          </w:p>
        </w:tc>
        <w:tc>
          <w:tcPr>
            <w:tcW w:w="830" w:type="pct"/>
            <w:tcBorders>
              <w:top w:val="single" w:sz="4" w:space="0" w:color="auto"/>
              <w:left w:val="nil"/>
              <w:bottom w:val="nil"/>
              <w:right w:val="nil"/>
            </w:tcBorders>
          </w:tcPr>
          <w:p w14:paraId="74C0F7A4" w14:textId="77777777" w:rsidR="00754317" w:rsidRPr="008642E0" w:rsidRDefault="00754317" w:rsidP="00DE04B0">
            <w:pPr>
              <w:widowControl w:val="0"/>
              <w:jc w:val="center"/>
              <w:rPr>
                <w:rFonts w:ascii="Times New Roman" w:hAnsi="Times New Roman" w:cs="Times New Roman"/>
                <w:b/>
              </w:rPr>
            </w:pPr>
          </w:p>
        </w:tc>
        <w:tc>
          <w:tcPr>
            <w:tcW w:w="950" w:type="pct"/>
            <w:tcBorders>
              <w:top w:val="single" w:sz="4" w:space="0" w:color="auto"/>
              <w:left w:val="nil"/>
              <w:bottom w:val="nil"/>
              <w:right w:val="nil"/>
            </w:tcBorders>
          </w:tcPr>
          <w:p w14:paraId="29E94E68" w14:textId="77777777" w:rsidR="00754317" w:rsidRPr="008642E0" w:rsidRDefault="00754317" w:rsidP="00DE04B0">
            <w:pPr>
              <w:widowControl w:val="0"/>
              <w:jc w:val="center"/>
              <w:rPr>
                <w:rFonts w:ascii="Times New Roman" w:hAnsi="Times New Roman" w:cs="Times New Roman"/>
                <w:b/>
              </w:rPr>
            </w:pPr>
          </w:p>
        </w:tc>
        <w:tc>
          <w:tcPr>
            <w:tcW w:w="830" w:type="pct"/>
            <w:tcBorders>
              <w:top w:val="single" w:sz="4" w:space="0" w:color="auto"/>
              <w:left w:val="nil"/>
              <w:bottom w:val="nil"/>
              <w:right w:val="nil"/>
            </w:tcBorders>
          </w:tcPr>
          <w:p w14:paraId="7671C11F" w14:textId="77777777" w:rsidR="00754317" w:rsidRPr="008642E0" w:rsidRDefault="00754317" w:rsidP="00DE04B0">
            <w:pPr>
              <w:widowControl w:val="0"/>
              <w:jc w:val="center"/>
              <w:rPr>
                <w:rFonts w:ascii="Times New Roman" w:hAnsi="Times New Roman" w:cs="Times New Roman"/>
                <w:b/>
              </w:rPr>
            </w:pPr>
          </w:p>
        </w:tc>
        <w:tc>
          <w:tcPr>
            <w:tcW w:w="520" w:type="pct"/>
            <w:tcBorders>
              <w:top w:val="single" w:sz="4" w:space="0" w:color="auto"/>
              <w:left w:val="nil"/>
              <w:bottom w:val="nil"/>
            </w:tcBorders>
          </w:tcPr>
          <w:p w14:paraId="050ABE32" w14:textId="77777777" w:rsidR="00754317" w:rsidRPr="00680A5A" w:rsidRDefault="00754317" w:rsidP="00DE04B0">
            <w:pPr>
              <w:widowControl w:val="0"/>
              <w:jc w:val="center"/>
              <w:rPr>
                <w:rFonts w:ascii="Times New Roman" w:hAnsi="Times New Roman" w:cs="Times New Roman"/>
                <w:b/>
              </w:rPr>
            </w:pPr>
          </w:p>
        </w:tc>
      </w:tr>
      <w:tr w:rsidR="00754317" w:rsidRPr="00680A5A" w14:paraId="27DB3423" w14:textId="77777777" w:rsidTr="00DE04B0">
        <w:trPr>
          <w:trHeight w:val="306"/>
        </w:trPr>
        <w:tc>
          <w:tcPr>
            <w:tcW w:w="920" w:type="pct"/>
            <w:tcBorders>
              <w:top w:val="nil"/>
              <w:bottom w:val="nil"/>
              <w:right w:val="nil"/>
            </w:tcBorders>
          </w:tcPr>
          <w:p w14:paraId="18FA4349"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Endorsement to invest efforts in looking younger </w:t>
            </w:r>
          </w:p>
        </w:tc>
        <w:tc>
          <w:tcPr>
            <w:tcW w:w="950" w:type="pct"/>
            <w:tcBorders>
              <w:top w:val="nil"/>
              <w:left w:val="nil"/>
              <w:bottom w:val="nil"/>
              <w:right w:val="nil"/>
            </w:tcBorders>
            <w:vAlign w:val="bottom"/>
          </w:tcPr>
          <w:p w14:paraId="53F3F826" w14:textId="77777777" w:rsidR="00754317" w:rsidRPr="00CB6B07" w:rsidRDefault="00754317" w:rsidP="00DE04B0">
            <w:pPr>
              <w:jc w:val="center"/>
              <w:rPr>
                <w:rFonts w:ascii="Times New Roman" w:hAnsi="Times New Roman" w:cs="Times New Roman"/>
              </w:rPr>
            </w:pPr>
            <w:r w:rsidRPr="00CB6B07">
              <w:rPr>
                <w:rFonts w:ascii="Times New Roman" w:hAnsi="Times New Roman" w:cs="Times New Roman"/>
                <w:color w:val="000000"/>
              </w:rPr>
              <w:t>0.545</w:t>
            </w:r>
            <w:r>
              <w:rPr>
                <w:rFonts w:ascii="Times New Roman" w:hAnsi="Times New Roman" w:cs="Times New Roman"/>
                <w:color w:val="000000"/>
              </w:rPr>
              <w:t>***</w:t>
            </w:r>
          </w:p>
        </w:tc>
        <w:tc>
          <w:tcPr>
            <w:tcW w:w="830" w:type="pct"/>
            <w:tcBorders>
              <w:top w:val="nil"/>
              <w:left w:val="nil"/>
              <w:bottom w:val="nil"/>
              <w:right w:val="nil"/>
            </w:tcBorders>
            <w:vAlign w:val="bottom"/>
          </w:tcPr>
          <w:p w14:paraId="51839F39"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0.098</w:t>
            </w:r>
          </w:p>
        </w:tc>
        <w:tc>
          <w:tcPr>
            <w:tcW w:w="950" w:type="pct"/>
            <w:tcBorders>
              <w:top w:val="nil"/>
              <w:left w:val="nil"/>
              <w:bottom w:val="nil"/>
              <w:right w:val="nil"/>
            </w:tcBorders>
            <w:vAlign w:val="bottom"/>
          </w:tcPr>
          <w:p w14:paraId="41802A3E"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0.462</w:t>
            </w:r>
            <w:r>
              <w:rPr>
                <w:rFonts w:ascii="Times New Roman" w:hAnsi="Times New Roman" w:cs="Times New Roman"/>
                <w:color w:val="000000"/>
              </w:rPr>
              <w:t>***</w:t>
            </w:r>
          </w:p>
        </w:tc>
        <w:tc>
          <w:tcPr>
            <w:tcW w:w="830" w:type="pct"/>
            <w:tcBorders>
              <w:top w:val="nil"/>
              <w:left w:val="nil"/>
              <w:bottom w:val="nil"/>
              <w:right w:val="nil"/>
            </w:tcBorders>
            <w:vAlign w:val="bottom"/>
          </w:tcPr>
          <w:p w14:paraId="6CE172E0"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0.118</w:t>
            </w:r>
          </w:p>
        </w:tc>
        <w:tc>
          <w:tcPr>
            <w:tcW w:w="520" w:type="pct"/>
            <w:tcBorders>
              <w:top w:val="nil"/>
              <w:left w:val="nil"/>
              <w:bottom w:val="nil"/>
            </w:tcBorders>
          </w:tcPr>
          <w:p w14:paraId="2000D9DD" w14:textId="77777777" w:rsidR="00754317" w:rsidRDefault="00754317" w:rsidP="00DE04B0">
            <w:pPr>
              <w:widowControl w:val="0"/>
              <w:jc w:val="center"/>
              <w:rPr>
                <w:rFonts w:ascii="Times New Roman" w:hAnsi="Times New Roman" w:cs="Times New Roman"/>
                <w:b/>
              </w:rPr>
            </w:pPr>
          </w:p>
          <w:p w14:paraId="5BB2A8B5" w14:textId="77777777" w:rsidR="00754317" w:rsidRDefault="00754317" w:rsidP="00DE04B0">
            <w:pPr>
              <w:widowControl w:val="0"/>
              <w:jc w:val="center"/>
              <w:rPr>
                <w:rFonts w:ascii="Times New Roman" w:hAnsi="Times New Roman" w:cs="Times New Roman"/>
                <w:bCs/>
              </w:rPr>
            </w:pPr>
          </w:p>
          <w:p w14:paraId="6FFF1526" w14:textId="77777777" w:rsidR="00754317" w:rsidRPr="00B7227B" w:rsidRDefault="00754317" w:rsidP="00DE04B0">
            <w:pPr>
              <w:widowControl w:val="0"/>
              <w:jc w:val="center"/>
              <w:rPr>
                <w:rFonts w:ascii="Times New Roman" w:hAnsi="Times New Roman" w:cs="Times New Roman"/>
                <w:bCs/>
              </w:rPr>
            </w:pPr>
            <w:r w:rsidRPr="00B7227B">
              <w:rPr>
                <w:rFonts w:ascii="Times New Roman" w:hAnsi="Times New Roman" w:cs="Times New Roman"/>
                <w:bCs/>
              </w:rPr>
              <w:t>.588</w:t>
            </w:r>
          </w:p>
        </w:tc>
      </w:tr>
      <w:tr w:rsidR="00754317" w:rsidRPr="00680A5A" w14:paraId="4E660E68" w14:textId="77777777" w:rsidTr="00DE04B0">
        <w:trPr>
          <w:trHeight w:val="282"/>
        </w:trPr>
        <w:tc>
          <w:tcPr>
            <w:tcW w:w="920" w:type="pct"/>
            <w:tcBorders>
              <w:top w:val="nil"/>
              <w:bottom w:val="nil"/>
              <w:right w:val="nil"/>
            </w:tcBorders>
          </w:tcPr>
          <w:p w14:paraId="1F6BFAC2" w14:textId="77777777" w:rsidR="00754317" w:rsidRPr="00680A5A" w:rsidRDefault="00754317" w:rsidP="00DE04B0">
            <w:pPr>
              <w:widowControl w:val="0"/>
              <w:ind w:left="150"/>
              <w:rPr>
                <w:rFonts w:ascii="Times New Roman" w:hAnsi="Times New Roman" w:cs="Times New Roman"/>
              </w:rPr>
            </w:pPr>
          </w:p>
        </w:tc>
        <w:tc>
          <w:tcPr>
            <w:tcW w:w="950" w:type="pct"/>
            <w:tcBorders>
              <w:top w:val="nil"/>
              <w:left w:val="nil"/>
              <w:bottom w:val="nil"/>
              <w:right w:val="nil"/>
            </w:tcBorders>
            <w:vAlign w:val="bottom"/>
          </w:tcPr>
          <w:p w14:paraId="0C7FA85D"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186AC0FE"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950" w:type="pct"/>
            <w:tcBorders>
              <w:top w:val="nil"/>
              <w:left w:val="nil"/>
              <w:bottom w:val="nil"/>
              <w:right w:val="nil"/>
            </w:tcBorders>
            <w:vAlign w:val="bottom"/>
          </w:tcPr>
          <w:p w14:paraId="527A9582"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43C66FC6"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520" w:type="pct"/>
            <w:tcBorders>
              <w:top w:val="nil"/>
              <w:left w:val="nil"/>
              <w:bottom w:val="nil"/>
            </w:tcBorders>
          </w:tcPr>
          <w:p w14:paraId="2EBAC6B6" w14:textId="77777777" w:rsidR="00754317" w:rsidRPr="0065511B" w:rsidRDefault="00754317" w:rsidP="00DE04B0">
            <w:pPr>
              <w:widowControl w:val="0"/>
              <w:jc w:val="center"/>
              <w:rPr>
                <w:rFonts w:ascii="Times New Roman" w:hAnsi="Times New Roman" w:cs="Times New Roman"/>
                <w:bCs/>
              </w:rPr>
            </w:pPr>
          </w:p>
        </w:tc>
      </w:tr>
      <w:tr w:rsidR="00754317" w:rsidRPr="00680A5A" w14:paraId="6F5AA64A" w14:textId="77777777" w:rsidTr="00DE04B0">
        <w:trPr>
          <w:trHeight w:val="306"/>
        </w:trPr>
        <w:tc>
          <w:tcPr>
            <w:tcW w:w="920" w:type="pct"/>
            <w:tcBorders>
              <w:top w:val="nil"/>
              <w:bottom w:val="nil"/>
              <w:right w:val="nil"/>
            </w:tcBorders>
          </w:tcPr>
          <w:p w14:paraId="3C4380E6"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Gender (ref=men)</w:t>
            </w:r>
          </w:p>
        </w:tc>
        <w:tc>
          <w:tcPr>
            <w:tcW w:w="950" w:type="pct"/>
            <w:tcBorders>
              <w:top w:val="nil"/>
              <w:left w:val="nil"/>
              <w:bottom w:val="nil"/>
              <w:right w:val="nil"/>
            </w:tcBorders>
            <w:vAlign w:val="bottom"/>
          </w:tcPr>
          <w:p w14:paraId="04B4DE96"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0.267</w:t>
            </w:r>
          </w:p>
        </w:tc>
        <w:tc>
          <w:tcPr>
            <w:tcW w:w="830" w:type="pct"/>
            <w:tcBorders>
              <w:top w:val="nil"/>
              <w:left w:val="nil"/>
              <w:bottom w:val="nil"/>
              <w:right w:val="nil"/>
            </w:tcBorders>
            <w:vAlign w:val="bottom"/>
          </w:tcPr>
          <w:p w14:paraId="29CBCA9B"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0.148</w:t>
            </w:r>
          </w:p>
        </w:tc>
        <w:tc>
          <w:tcPr>
            <w:tcW w:w="950" w:type="pct"/>
            <w:tcBorders>
              <w:top w:val="nil"/>
              <w:left w:val="nil"/>
              <w:bottom w:val="nil"/>
              <w:right w:val="nil"/>
            </w:tcBorders>
            <w:vAlign w:val="bottom"/>
          </w:tcPr>
          <w:p w14:paraId="0A2852EF" w14:textId="77777777" w:rsidR="00754317" w:rsidRPr="00CB6B07" w:rsidRDefault="00754317" w:rsidP="00DE04B0">
            <w:pPr>
              <w:widowControl w:val="0"/>
              <w:jc w:val="center"/>
              <w:rPr>
                <w:rFonts w:ascii="Times New Roman" w:hAnsi="Times New Roman" w:cs="Times New Roman"/>
                <w:bCs/>
              </w:rPr>
            </w:pPr>
            <w:r>
              <w:rPr>
                <w:rFonts w:ascii="Times New Roman" w:hAnsi="Times New Roman" w:cs="Times New Roman"/>
                <w:color w:val="000000"/>
              </w:rPr>
              <w:t>-</w:t>
            </w:r>
            <w:r w:rsidRPr="00CB6B07">
              <w:rPr>
                <w:rFonts w:ascii="Times New Roman" w:hAnsi="Times New Roman" w:cs="Times New Roman"/>
                <w:color w:val="000000"/>
              </w:rPr>
              <w:t>0.199</w:t>
            </w:r>
          </w:p>
        </w:tc>
        <w:tc>
          <w:tcPr>
            <w:tcW w:w="830" w:type="pct"/>
            <w:tcBorders>
              <w:top w:val="nil"/>
              <w:left w:val="nil"/>
              <w:bottom w:val="nil"/>
              <w:right w:val="nil"/>
            </w:tcBorders>
            <w:vAlign w:val="bottom"/>
          </w:tcPr>
          <w:p w14:paraId="48025E42"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0.192</w:t>
            </w:r>
          </w:p>
        </w:tc>
        <w:tc>
          <w:tcPr>
            <w:tcW w:w="520" w:type="pct"/>
            <w:tcBorders>
              <w:top w:val="nil"/>
              <w:left w:val="nil"/>
              <w:bottom w:val="nil"/>
            </w:tcBorders>
          </w:tcPr>
          <w:p w14:paraId="1DE6F61A" w14:textId="77777777" w:rsidR="00754317" w:rsidRDefault="00754317" w:rsidP="00DE04B0">
            <w:pPr>
              <w:widowControl w:val="0"/>
              <w:jc w:val="center"/>
              <w:rPr>
                <w:rFonts w:ascii="Times New Roman" w:hAnsi="Times New Roman" w:cs="Times New Roman"/>
                <w:bCs/>
              </w:rPr>
            </w:pPr>
          </w:p>
          <w:p w14:paraId="407BFB0B"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.054</w:t>
            </w:r>
          </w:p>
        </w:tc>
      </w:tr>
      <w:tr w:rsidR="00754317" w:rsidRPr="00680A5A" w14:paraId="3C598DCD" w14:textId="77777777" w:rsidTr="00DE04B0">
        <w:trPr>
          <w:trHeight w:val="306"/>
        </w:trPr>
        <w:tc>
          <w:tcPr>
            <w:tcW w:w="920" w:type="pct"/>
            <w:tcBorders>
              <w:top w:val="nil"/>
              <w:bottom w:val="nil"/>
              <w:right w:val="nil"/>
            </w:tcBorders>
          </w:tcPr>
          <w:p w14:paraId="03AA6829" w14:textId="77777777" w:rsidR="00754317" w:rsidRPr="00D42536" w:rsidRDefault="00754317" w:rsidP="00DE04B0">
            <w:pPr>
              <w:widowControl w:val="0"/>
              <w:rPr>
                <w:rFonts w:ascii="Times New Roman" w:hAnsi="Times New Roman" w:cs="Times New Roman"/>
                <w:b/>
                <w:bCs/>
              </w:rPr>
            </w:pPr>
          </w:p>
        </w:tc>
        <w:tc>
          <w:tcPr>
            <w:tcW w:w="950" w:type="pct"/>
            <w:tcBorders>
              <w:top w:val="nil"/>
              <w:left w:val="nil"/>
              <w:bottom w:val="nil"/>
              <w:right w:val="nil"/>
            </w:tcBorders>
            <w:vAlign w:val="bottom"/>
          </w:tcPr>
          <w:p w14:paraId="3B6AA95D"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05F01EAB"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950" w:type="pct"/>
            <w:tcBorders>
              <w:top w:val="nil"/>
              <w:left w:val="nil"/>
              <w:bottom w:val="nil"/>
              <w:right w:val="nil"/>
            </w:tcBorders>
            <w:vAlign w:val="bottom"/>
          </w:tcPr>
          <w:p w14:paraId="67D53D57"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7A9F2DC9"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520" w:type="pct"/>
            <w:tcBorders>
              <w:top w:val="nil"/>
              <w:left w:val="nil"/>
              <w:bottom w:val="nil"/>
            </w:tcBorders>
          </w:tcPr>
          <w:p w14:paraId="47AC6989" w14:textId="77777777" w:rsidR="00754317" w:rsidRPr="0065511B" w:rsidRDefault="00754317" w:rsidP="00DE04B0">
            <w:pPr>
              <w:widowControl w:val="0"/>
              <w:jc w:val="center"/>
              <w:rPr>
                <w:rFonts w:ascii="Times New Roman" w:hAnsi="Times New Roman" w:cs="Times New Roman"/>
                <w:bCs/>
              </w:rPr>
            </w:pPr>
          </w:p>
        </w:tc>
      </w:tr>
      <w:tr w:rsidR="00754317" w:rsidRPr="00680A5A" w14:paraId="4BF99EB6" w14:textId="77777777" w:rsidTr="00DE04B0">
        <w:trPr>
          <w:trHeight w:val="282"/>
        </w:trPr>
        <w:tc>
          <w:tcPr>
            <w:tcW w:w="920" w:type="pct"/>
            <w:tcBorders>
              <w:top w:val="nil"/>
              <w:bottom w:val="nil"/>
              <w:right w:val="nil"/>
            </w:tcBorders>
          </w:tcPr>
          <w:p w14:paraId="52A1D3ED" w14:textId="77777777" w:rsidR="00754317" w:rsidRPr="00F37C7E" w:rsidRDefault="00754317" w:rsidP="00DE04B0">
            <w:pPr>
              <w:widowControl w:val="0"/>
              <w:rPr>
                <w:rFonts w:ascii="Times New Roman" w:hAnsi="Times New Roman" w:cs="Times New Roman"/>
                <w:b/>
                <w:bCs/>
              </w:rPr>
            </w:pPr>
            <w:r w:rsidRPr="00F37C7E">
              <w:rPr>
                <w:rFonts w:ascii="Times New Roman" w:hAnsi="Times New Roman" w:cs="Times New Roman"/>
                <w:b/>
                <w:bCs/>
              </w:rPr>
              <w:t>Race</w:t>
            </w:r>
            <w:r>
              <w:rPr>
                <w:rFonts w:ascii="Times New Roman" w:hAnsi="Times New Roman" w:cs="Times New Roman"/>
                <w:b/>
                <w:bCs/>
              </w:rPr>
              <w:t xml:space="preserve"> (ref=White)</w:t>
            </w:r>
          </w:p>
        </w:tc>
        <w:tc>
          <w:tcPr>
            <w:tcW w:w="950" w:type="pct"/>
            <w:tcBorders>
              <w:top w:val="nil"/>
              <w:left w:val="nil"/>
              <w:bottom w:val="nil"/>
              <w:right w:val="nil"/>
            </w:tcBorders>
            <w:vAlign w:val="bottom"/>
          </w:tcPr>
          <w:p w14:paraId="254C1EDD"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7448D01C"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950" w:type="pct"/>
            <w:tcBorders>
              <w:top w:val="nil"/>
              <w:left w:val="nil"/>
              <w:bottom w:val="nil"/>
              <w:right w:val="nil"/>
            </w:tcBorders>
            <w:vAlign w:val="bottom"/>
          </w:tcPr>
          <w:p w14:paraId="2864BB7C"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3B793A85"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520" w:type="pct"/>
            <w:tcBorders>
              <w:top w:val="nil"/>
              <w:left w:val="nil"/>
              <w:bottom w:val="nil"/>
            </w:tcBorders>
          </w:tcPr>
          <w:p w14:paraId="34C6DC2E" w14:textId="77777777" w:rsidR="00754317" w:rsidRPr="0065511B" w:rsidRDefault="00754317" w:rsidP="00DE04B0">
            <w:pPr>
              <w:widowControl w:val="0"/>
              <w:jc w:val="center"/>
              <w:rPr>
                <w:rFonts w:ascii="Times New Roman" w:hAnsi="Times New Roman" w:cs="Times New Roman"/>
                <w:bCs/>
              </w:rPr>
            </w:pPr>
          </w:p>
        </w:tc>
      </w:tr>
      <w:tr w:rsidR="00754317" w:rsidRPr="00680A5A" w14:paraId="32A52B32" w14:textId="77777777" w:rsidTr="00DE04B0">
        <w:trPr>
          <w:trHeight w:val="306"/>
        </w:trPr>
        <w:tc>
          <w:tcPr>
            <w:tcW w:w="920" w:type="pct"/>
            <w:tcBorders>
              <w:top w:val="nil"/>
              <w:bottom w:val="nil"/>
              <w:right w:val="nil"/>
            </w:tcBorders>
          </w:tcPr>
          <w:p w14:paraId="424A8954"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Non</w:t>
            </w:r>
            <w:r>
              <w:rPr>
                <w:rFonts w:ascii="Times New Roman" w:hAnsi="Times New Roman" w:cs="Times New Roman"/>
              </w:rPr>
              <w:t>-</w:t>
            </w:r>
            <w:r w:rsidRPr="00680A5A">
              <w:rPr>
                <w:rFonts w:ascii="Times New Roman" w:hAnsi="Times New Roman" w:cs="Times New Roman"/>
              </w:rPr>
              <w:t>Hispanic Black</w:t>
            </w:r>
            <w:r>
              <w:rPr>
                <w:rFonts w:ascii="Times New Roman" w:hAnsi="Times New Roman" w:cs="Times New Roman"/>
              </w:rPr>
              <w:t xml:space="preserve"> </w:t>
            </w:r>
          </w:p>
        </w:tc>
        <w:tc>
          <w:tcPr>
            <w:tcW w:w="950" w:type="pct"/>
            <w:tcBorders>
              <w:top w:val="nil"/>
              <w:left w:val="nil"/>
              <w:bottom w:val="nil"/>
              <w:right w:val="nil"/>
            </w:tcBorders>
            <w:vAlign w:val="bottom"/>
          </w:tcPr>
          <w:p w14:paraId="408333DB"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1.356</w:t>
            </w:r>
            <w:r>
              <w:rPr>
                <w:rFonts w:ascii="Times New Roman" w:hAnsi="Times New Roman" w:cs="Times New Roman"/>
                <w:color w:val="000000"/>
              </w:rPr>
              <w:t>***</w:t>
            </w:r>
          </w:p>
        </w:tc>
        <w:tc>
          <w:tcPr>
            <w:tcW w:w="830" w:type="pct"/>
            <w:tcBorders>
              <w:top w:val="nil"/>
              <w:left w:val="nil"/>
              <w:bottom w:val="nil"/>
              <w:right w:val="nil"/>
            </w:tcBorders>
            <w:vAlign w:val="bottom"/>
          </w:tcPr>
          <w:p w14:paraId="04693852"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0.233</w:t>
            </w:r>
          </w:p>
        </w:tc>
        <w:tc>
          <w:tcPr>
            <w:tcW w:w="950" w:type="pct"/>
            <w:tcBorders>
              <w:top w:val="nil"/>
              <w:left w:val="nil"/>
              <w:bottom w:val="nil"/>
              <w:right w:val="nil"/>
            </w:tcBorders>
            <w:vAlign w:val="bottom"/>
          </w:tcPr>
          <w:p w14:paraId="53A25A82"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0.474</w:t>
            </w:r>
          </w:p>
        </w:tc>
        <w:tc>
          <w:tcPr>
            <w:tcW w:w="830" w:type="pct"/>
            <w:tcBorders>
              <w:top w:val="nil"/>
              <w:left w:val="nil"/>
              <w:bottom w:val="nil"/>
              <w:right w:val="nil"/>
            </w:tcBorders>
            <w:vAlign w:val="bottom"/>
          </w:tcPr>
          <w:p w14:paraId="16771A53"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0.306</w:t>
            </w:r>
          </w:p>
        </w:tc>
        <w:tc>
          <w:tcPr>
            <w:tcW w:w="520" w:type="pct"/>
            <w:tcBorders>
              <w:top w:val="nil"/>
              <w:left w:val="nil"/>
              <w:bottom w:val="nil"/>
            </w:tcBorders>
          </w:tcPr>
          <w:p w14:paraId="7239A79C" w14:textId="77777777" w:rsidR="00754317" w:rsidRDefault="00754317" w:rsidP="00DE04B0">
            <w:pPr>
              <w:widowControl w:val="0"/>
              <w:jc w:val="center"/>
              <w:rPr>
                <w:rFonts w:ascii="Times New Roman" w:hAnsi="Times New Roman" w:cs="Times New Roman"/>
                <w:b/>
              </w:rPr>
            </w:pPr>
          </w:p>
          <w:p w14:paraId="28DFF420" w14:textId="77777777" w:rsidR="00754317" w:rsidRPr="00DF4F8C" w:rsidRDefault="00754317" w:rsidP="00DE04B0">
            <w:pPr>
              <w:widowControl w:val="0"/>
              <w:jc w:val="center"/>
              <w:rPr>
                <w:rFonts w:ascii="Times New Roman" w:hAnsi="Times New Roman" w:cs="Times New Roman"/>
                <w:b/>
              </w:rPr>
            </w:pPr>
            <w:r>
              <w:rPr>
                <w:rFonts w:ascii="Times New Roman" w:hAnsi="Times New Roman" w:cs="Times New Roman"/>
                <w:b/>
              </w:rPr>
              <w:t>.022*</w:t>
            </w:r>
          </w:p>
        </w:tc>
      </w:tr>
      <w:tr w:rsidR="00754317" w:rsidRPr="00680A5A" w14:paraId="58EE083C" w14:textId="77777777" w:rsidTr="00DE04B0">
        <w:trPr>
          <w:trHeight w:val="306"/>
        </w:trPr>
        <w:tc>
          <w:tcPr>
            <w:tcW w:w="920" w:type="pct"/>
            <w:tcBorders>
              <w:top w:val="nil"/>
              <w:bottom w:val="nil"/>
              <w:right w:val="nil"/>
            </w:tcBorders>
          </w:tcPr>
          <w:p w14:paraId="0576E027"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Hispanic/Latino</w:t>
            </w:r>
            <w:r>
              <w:rPr>
                <w:rFonts w:ascii="Times New Roman" w:hAnsi="Times New Roman" w:cs="Times New Roman"/>
              </w:rPr>
              <w:t xml:space="preserve"> </w:t>
            </w:r>
          </w:p>
        </w:tc>
        <w:tc>
          <w:tcPr>
            <w:tcW w:w="950" w:type="pct"/>
            <w:tcBorders>
              <w:top w:val="nil"/>
              <w:left w:val="nil"/>
              <w:bottom w:val="nil"/>
              <w:right w:val="nil"/>
            </w:tcBorders>
            <w:vAlign w:val="bottom"/>
          </w:tcPr>
          <w:p w14:paraId="3C81FA7B"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0.723</w:t>
            </w:r>
            <w:r>
              <w:rPr>
                <w:rFonts w:ascii="Times New Roman" w:hAnsi="Times New Roman" w:cs="Times New Roman"/>
                <w:color w:val="000000"/>
              </w:rPr>
              <w:t>***</w:t>
            </w:r>
          </w:p>
        </w:tc>
        <w:tc>
          <w:tcPr>
            <w:tcW w:w="830" w:type="pct"/>
            <w:tcBorders>
              <w:top w:val="nil"/>
              <w:left w:val="nil"/>
              <w:bottom w:val="nil"/>
              <w:right w:val="nil"/>
            </w:tcBorders>
            <w:vAlign w:val="bottom"/>
          </w:tcPr>
          <w:p w14:paraId="61731101"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0.223</w:t>
            </w:r>
          </w:p>
        </w:tc>
        <w:tc>
          <w:tcPr>
            <w:tcW w:w="950" w:type="pct"/>
            <w:tcBorders>
              <w:top w:val="nil"/>
              <w:left w:val="nil"/>
              <w:bottom w:val="nil"/>
              <w:right w:val="nil"/>
            </w:tcBorders>
            <w:vAlign w:val="bottom"/>
          </w:tcPr>
          <w:p w14:paraId="166048C7" w14:textId="77777777" w:rsidR="00754317" w:rsidRPr="00CB6B07" w:rsidRDefault="00754317" w:rsidP="00DE04B0">
            <w:pPr>
              <w:widowControl w:val="0"/>
              <w:jc w:val="center"/>
              <w:rPr>
                <w:rFonts w:ascii="Times New Roman" w:hAnsi="Times New Roman" w:cs="Times New Roman"/>
                <w:bCs/>
              </w:rPr>
            </w:pPr>
            <w:r>
              <w:rPr>
                <w:rFonts w:ascii="Times New Roman" w:hAnsi="Times New Roman" w:cs="Times New Roman"/>
                <w:color w:val="000000"/>
              </w:rPr>
              <w:t>-</w:t>
            </w:r>
            <w:r w:rsidRPr="00CB6B07">
              <w:rPr>
                <w:rFonts w:ascii="Times New Roman" w:hAnsi="Times New Roman" w:cs="Times New Roman"/>
                <w:color w:val="000000"/>
              </w:rPr>
              <w:t>0.353</w:t>
            </w:r>
          </w:p>
        </w:tc>
        <w:tc>
          <w:tcPr>
            <w:tcW w:w="830" w:type="pct"/>
            <w:tcBorders>
              <w:top w:val="nil"/>
              <w:left w:val="nil"/>
              <w:bottom w:val="nil"/>
              <w:right w:val="nil"/>
            </w:tcBorders>
            <w:vAlign w:val="bottom"/>
          </w:tcPr>
          <w:p w14:paraId="06D4C5F9"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0.318</w:t>
            </w:r>
          </w:p>
        </w:tc>
        <w:tc>
          <w:tcPr>
            <w:tcW w:w="520" w:type="pct"/>
            <w:tcBorders>
              <w:top w:val="nil"/>
              <w:left w:val="nil"/>
              <w:bottom w:val="nil"/>
            </w:tcBorders>
          </w:tcPr>
          <w:p w14:paraId="2BBBA678" w14:textId="77777777" w:rsidR="00754317" w:rsidRPr="00B7227B" w:rsidRDefault="00754317" w:rsidP="00DE04B0">
            <w:pPr>
              <w:widowControl w:val="0"/>
              <w:jc w:val="center"/>
              <w:rPr>
                <w:rFonts w:ascii="Times New Roman" w:hAnsi="Times New Roman" w:cs="Times New Roman"/>
                <w:b/>
              </w:rPr>
            </w:pPr>
            <w:r w:rsidRPr="00B7227B">
              <w:rPr>
                <w:rFonts w:ascii="Times New Roman" w:hAnsi="Times New Roman" w:cs="Times New Roman"/>
                <w:b/>
              </w:rPr>
              <w:t>.005</w:t>
            </w:r>
            <w:r>
              <w:rPr>
                <w:rFonts w:ascii="Times New Roman" w:hAnsi="Times New Roman" w:cs="Times New Roman"/>
                <w:b/>
              </w:rPr>
              <w:t>**</w:t>
            </w:r>
          </w:p>
        </w:tc>
      </w:tr>
      <w:tr w:rsidR="00754317" w:rsidRPr="00680A5A" w14:paraId="31AE236D" w14:textId="77777777" w:rsidTr="00DE04B0">
        <w:trPr>
          <w:trHeight w:val="282"/>
        </w:trPr>
        <w:tc>
          <w:tcPr>
            <w:tcW w:w="920" w:type="pct"/>
            <w:tcBorders>
              <w:top w:val="nil"/>
              <w:bottom w:val="nil"/>
              <w:right w:val="nil"/>
            </w:tcBorders>
          </w:tcPr>
          <w:p w14:paraId="3EBEB9F1"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lastRenderedPageBreak/>
              <w:t>Other/Multiracial</w:t>
            </w:r>
            <w:r>
              <w:rPr>
                <w:rFonts w:ascii="Times New Roman" w:hAnsi="Times New Roman" w:cs="Times New Roman"/>
              </w:rPr>
              <w:t xml:space="preserve"> </w:t>
            </w:r>
          </w:p>
        </w:tc>
        <w:tc>
          <w:tcPr>
            <w:tcW w:w="950" w:type="pct"/>
            <w:tcBorders>
              <w:top w:val="nil"/>
              <w:left w:val="nil"/>
              <w:bottom w:val="nil"/>
              <w:right w:val="nil"/>
            </w:tcBorders>
            <w:vAlign w:val="bottom"/>
          </w:tcPr>
          <w:p w14:paraId="35F02BB7"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0.05</w:t>
            </w:r>
          </w:p>
        </w:tc>
        <w:tc>
          <w:tcPr>
            <w:tcW w:w="830" w:type="pct"/>
            <w:tcBorders>
              <w:top w:val="nil"/>
              <w:left w:val="nil"/>
              <w:bottom w:val="nil"/>
              <w:right w:val="nil"/>
            </w:tcBorders>
            <w:vAlign w:val="bottom"/>
          </w:tcPr>
          <w:p w14:paraId="59C9EB2A"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0.283</w:t>
            </w:r>
          </w:p>
        </w:tc>
        <w:tc>
          <w:tcPr>
            <w:tcW w:w="950" w:type="pct"/>
            <w:tcBorders>
              <w:top w:val="nil"/>
              <w:left w:val="nil"/>
              <w:bottom w:val="nil"/>
              <w:right w:val="nil"/>
            </w:tcBorders>
            <w:vAlign w:val="bottom"/>
          </w:tcPr>
          <w:p w14:paraId="324F8260"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0.203</w:t>
            </w:r>
          </w:p>
        </w:tc>
        <w:tc>
          <w:tcPr>
            <w:tcW w:w="830" w:type="pct"/>
            <w:tcBorders>
              <w:top w:val="nil"/>
              <w:left w:val="nil"/>
              <w:bottom w:val="nil"/>
              <w:right w:val="nil"/>
            </w:tcBorders>
            <w:vAlign w:val="bottom"/>
          </w:tcPr>
          <w:p w14:paraId="2F4967BB"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0.38</w:t>
            </w:r>
          </w:p>
        </w:tc>
        <w:tc>
          <w:tcPr>
            <w:tcW w:w="520" w:type="pct"/>
            <w:tcBorders>
              <w:top w:val="nil"/>
              <w:left w:val="nil"/>
              <w:bottom w:val="nil"/>
            </w:tcBorders>
          </w:tcPr>
          <w:p w14:paraId="2E1D3605"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.747</w:t>
            </w:r>
          </w:p>
        </w:tc>
      </w:tr>
      <w:tr w:rsidR="00754317" w:rsidRPr="00680A5A" w14:paraId="3DC77440" w14:textId="77777777" w:rsidTr="00DE04B0">
        <w:trPr>
          <w:trHeight w:val="306"/>
        </w:trPr>
        <w:tc>
          <w:tcPr>
            <w:tcW w:w="920" w:type="pct"/>
            <w:tcBorders>
              <w:top w:val="nil"/>
              <w:bottom w:val="nil"/>
              <w:right w:val="nil"/>
            </w:tcBorders>
          </w:tcPr>
          <w:p w14:paraId="0091DCA0" w14:textId="77777777" w:rsidR="00754317" w:rsidRPr="00680A5A" w:rsidRDefault="00754317" w:rsidP="00DE04B0">
            <w:pPr>
              <w:widowControl w:val="0"/>
              <w:rPr>
                <w:rFonts w:ascii="Times New Roman" w:hAnsi="Times New Roman" w:cs="Times New Roman"/>
              </w:rPr>
            </w:pPr>
          </w:p>
        </w:tc>
        <w:tc>
          <w:tcPr>
            <w:tcW w:w="950" w:type="pct"/>
            <w:tcBorders>
              <w:top w:val="nil"/>
              <w:left w:val="nil"/>
              <w:bottom w:val="nil"/>
              <w:right w:val="nil"/>
            </w:tcBorders>
            <w:vAlign w:val="bottom"/>
          </w:tcPr>
          <w:p w14:paraId="76C9994C"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2F0AFB23"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950" w:type="pct"/>
            <w:tcBorders>
              <w:top w:val="nil"/>
              <w:left w:val="nil"/>
              <w:bottom w:val="nil"/>
              <w:right w:val="nil"/>
            </w:tcBorders>
            <w:vAlign w:val="bottom"/>
          </w:tcPr>
          <w:p w14:paraId="53513CC3"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6E94F6E1"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520" w:type="pct"/>
            <w:tcBorders>
              <w:top w:val="nil"/>
              <w:left w:val="nil"/>
              <w:bottom w:val="nil"/>
            </w:tcBorders>
          </w:tcPr>
          <w:p w14:paraId="63D0011C" w14:textId="77777777" w:rsidR="00754317" w:rsidRPr="0065511B" w:rsidRDefault="00754317" w:rsidP="00DE04B0">
            <w:pPr>
              <w:widowControl w:val="0"/>
              <w:jc w:val="center"/>
              <w:rPr>
                <w:rFonts w:ascii="Times New Roman" w:hAnsi="Times New Roman" w:cs="Times New Roman"/>
                <w:bCs/>
              </w:rPr>
            </w:pPr>
          </w:p>
        </w:tc>
      </w:tr>
      <w:tr w:rsidR="00754317" w:rsidRPr="00680A5A" w14:paraId="31D44D30" w14:textId="77777777" w:rsidTr="00DE04B0">
        <w:trPr>
          <w:trHeight w:val="306"/>
        </w:trPr>
        <w:tc>
          <w:tcPr>
            <w:tcW w:w="920" w:type="pct"/>
            <w:tcBorders>
              <w:top w:val="nil"/>
              <w:bottom w:val="nil"/>
              <w:right w:val="nil"/>
            </w:tcBorders>
          </w:tcPr>
          <w:p w14:paraId="27C3965D"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m</w:t>
            </w:r>
            <w:r w:rsidRPr="00680A5A">
              <w:rPr>
                <w:rFonts w:ascii="Times New Roman" w:hAnsi="Times New Roman" w:cs="Times New Roman"/>
              </w:rPr>
              <w:t>arried/living with partner</w:t>
            </w:r>
          </w:p>
        </w:tc>
        <w:tc>
          <w:tcPr>
            <w:tcW w:w="950" w:type="pct"/>
            <w:tcBorders>
              <w:top w:val="nil"/>
              <w:left w:val="nil"/>
              <w:bottom w:val="nil"/>
              <w:right w:val="nil"/>
            </w:tcBorders>
            <w:vAlign w:val="bottom"/>
          </w:tcPr>
          <w:p w14:paraId="156C42D5"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0.621</w:t>
            </w:r>
          </w:p>
        </w:tc>
        <w:tc>
          <w:tcPr>
            <w:tcW w:w="830" w:type="pct"/>
            <w:tcBorders>
              <w:top w:val="nil"/>
              <w:left w:val="nil"/>
              <w:bottom w:val="nil"/>
              <w:right w:val="nil"/>
            </w:tcBorders>
            <w:vAlign w:val="bottom"/>
          </w:tcPr>
          <w:p w14:paraId="754C9F12"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0.165</w:t>
            </w:r>
          </w:p>
        </w:tc>
        <w:tc>
          <w:tcPr>
            <w:tcW w:w="950" w:type="pct"/>
            <w:tcBorders>
              <w:top w:val="nil"/>
              <w:left w:val="nil"/>
              <w:bottom w:val="nil"/>
              <w:right w:val="nil"/>
            </w:tcBorders>
            <w:vAlign w:val="bottom"/>
          </w:tcPr>
          <w:p w14:paraId="177F7080"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0.116</w:t>
            </w:r>
          </w:p>
        </w:tc>
        <w:tc>
          <w:tcPr>
            <w:tcW w:w="830" w:type="pct"/>
            <w:tcBorders>
              <w:top w:val="nil"/>
              <w:left w:val="nil"/>
              <w:bottom w:val="nil"/>
              <w:right w:val="nil"/>
            </w:tcBorders>
            <w:vAlign w:val="bottom"/>
          </w:tcPr>
          <w:p w14:paraId="0F0B94D4"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0.196</w:t>
            </w:r>
          </w:p>
        </w:tc>
        <w:tc>
          <w:tcPr>
            <w:tcW w:w="520" w:type="pct"/>
            <w:tcBorders>
              <w:top w:val="nil"/>
              <w:left w:val="nil"/>
              <w:bottom w:val="nil"/>
            </w:tcBorders>
          </w:tcPr>
          <w:p w14:paraId="4A593094" w14:textId="77777777" w:rsidR="00754317" w:rsidRDefault="00754317" w:rsidP="00DE04B0">
            <w:pPr>
              <w:widowControl w:val="0"/>
              <w:jc w:val="center"/>
              <w:rPr>
                <w:rFonts w:ascii="Times New Roman" w:hAnsi="Times New Roman" w:cs="Times New Roman"/>
                <w:b/>
              </w:rPr>
            </w:pPr>
          </w:p>
          <w:p w14:paraId="5AA97402" w14:textId="77777777" w:rsidR="00754317" w:rsidRPr="00DF4F8C" w:rsidRDefault="00754317" w:rsidP="00DE04B0">
            <w:pPr>
              <w:widowControl w:val="0"/>
              <w:jc w:val="center"/>
              <w:rPr>
                <w:rFonts w:ascii="Times New Roman" w:hAnsi="Times New Roman" w:cs="Times New Roman"/>
                <w:b/>
              </w:rPr>
            </w:pPr>
            <w:r>
              <w:rPr>
                <w:rFonts w:ascii="Times New Roman" w:hAnsi="Times New Roman" w:cs="Times New Roman"/>
                <w:b/>
              </w:rPr>
              <w:t>.048*</w:t>
            </w:r>
          </w:p>
        </w:tc>
      </w:tr>
      <w:tr w:rsidR="00754317" w:rsidRPr="00680A5A" w14:paraId="3801AE9C" w14:textId="77777777" w:rsidTr="00DE04B0">
        <w:trPr>
          <w:trHeight w:val="282"/>
        </w:trPr>
        <w:tc>
          <w:tcPr>
            <w:tcW w:w="920" w:type="pct"/>
            <w:tcBorders>
              <w:top w:val="nil"/>
              <w:bottom w:val="nil"/>
              <w:right w:val="nil"/>
            </w:tcBorders>
          </w:tcPr>
          <w:p w14:paraId="38A209D2" w14:textId="77777777" w:rsidR="00754317" w:rsidRPr="00680A5A" w:rsidRDefault="00754317" w:rsidP="00DE04B0">
            <w:pPr>
              <w:widowControl w:val="0"/>
              <w:ind w:left="159"/>
              <w:rPr>
                <w:rFonts w:ascii="Times New Roman" w:hAnsi="Times New Roman" w:cs="Times New Roman"/>
              </w:rPr>
            </w:pPr>
          </w:p>
        </w:tc>
        <w:tc>
          <w:tcPr>
            <w:tcW w:w="950" w:type="pct"/>
            <w:tcBorders>
              <w:top w:val="nil"/>
              <w:left w:val="nil"/>
              <w:bottom w:val="nil"/>
              <w:right w:val="nil"/>
            </w:tcBorders>
            <w:vAlign w:val="bottom"/>
          </w:tcPr>
          <w:p w14:paraId="3B5F9FE5"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5E85EF87"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950" w:type="pct"/>
            <w:tcBorders>
              <w:top w:val="nil"/>
              <w:left w:val="nil"/>
              <w:bottom w:val="nil"/>
              <w:right w:val="nil"/>
            </w:tcBorders>
            <w:vAlign w:val="bottom"/>
          </w:tcPr>
          <w:p w14:paraId="5342F7FE"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4B309EF8"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520" w:type="pct"/>
            <w:tcBorders>
              <w:top w:val="nil"/>
              <w:left w:val="nil"/>
              <w:bottom w:val="nil"/>
            </w:tcBorders>
          </w:tcPr>
          <w:p w14:paraId="234F65D0" w14:textId="77777777" w:rsidR="00754317" w:rsidRPr="0065511B" w:rsidRDefault="00754317" w:rsidP="00DE04B0">
            <w:pPr>
              <w:widowControl w:val="0"/>
              <w:jc w:val="center"/>
              <w:rPr>
                <w:rFonts w:ascii="Times New Roman" w:hAnsi="Times New Roman" w:cs="Times New Roman"/>
                <w:bCs/>
              </w:rPr>
            </w:pPr>
          </w:p>
        </w:tc>
      </w:tr>
      <w:tr w:rsidR="00754317" w:rsidRPr="00680A5A" w14:paraId="2BDA89CF" w14:textId="77777777" w:rsidTr="00DE04B0">
        <w:trPr>
          <w:trHeight w:val="306"/>
        </w:trPr>
        <w:tc>
          <w:tcPr>
            <w:tcW w:w="920" w:type="pct"/>
            <w:tcBorders>
              <w:top w:val="nil"/>
              <w:bottom w:val="nil"/>
              <w:right w:val="nil"/>
            </w:tcBorders>
          </w:tcPr>
          <w:p w14:paraId="33946C8A" w14:textId="77777777" w:rsidR="00754317" w:rsidRPr="00077914" w:rsidRDefault="00754317" w:rsidP="00DE04B0">
            <w:pPr>
              <w:widowControl w:val="0"/>
              <w:rPr>
                <w:rFonts w:ascii="Times New Roman" w:hAnsi="Times New Roman" w:cs="Times New Roman"/>
              </w:rPr>
            </w:pPr>
            <w:r w:rsidRPr="00077914">
              <w:rPr>
                <w:rFonts w:ascii="Times New Roman" w:hAnsi="Times New Roman" w:cs="Times New Roman"/>
              </w:rPr>
              <w:t>Education (</w:t>
            </w:r>
            <w:r>
              <w:rPr>
                <w:rFonts w:ascii="Times New Roman" w:hAnsi="Times New Roman" w:cs="Times New Roman"/>
              </w:rPr>
              <w:t>r</w:t>
            </w:r>
            <w:r w:rsidRPr="00077914">
              <w:rPr>
                <w:rFonts w:ascii="Times New Roman" w:hAnsi="Times New Roman" w:cs="Times New Roman"/>
              </w:rPr>
              <w:t>ef</w:t>
            </w:r>
            <w:r>
              <w:rPr>
                <w:rFonts w:ascii="Times New Roman" w:hAnsi="Times New Roman" w:cs="Times New Roman"/>
              </w:rPr>
              <w:t>=</w:t>
            </w:r>
            <w:r w:rsidRPr="00077914">
              <w:rPr>
                <w:rFonts w:ascii="Times New Roman" w:hAnsi="Times New Roman" w:cs="Times New Roman"/>
              </w:rPr>
              <w:t>High School or less)</w:t>
            </w:r>
          </w:p>
        </w:tc>
        <w:tc>
          <w:tcPr>
            <w:tcW w:w="950" w:type="pct"/>
            <w:tcBorders>
              <w:top w:val="nil"/>
              <w:left w:val="nil"/>
              <w:bottom w:val="nil"/>
              <w:right w:val="nil"/>
            </w:tcBorders>
            <w:vAlign w:val="bottom"/>
          </w:tcPr>
          <w:p w14:paraId="6014CA1D"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0.046</w:t>
            </w:r>
          </w:p>
        </w:tc>
        <w:tc>
          <w:tcPr>
            <w:tcW w:w="830" w:type="pct"/>
            <w:tcBorders>
              <w:top w:val="nil"/>
              <w:left w:val="nil"/>
              <w:bottom w:val="nil"/>
              <w:right w:val="nil"/>
            </w:tcBorders>
            <w:vAlign w:val="bottom"/>
          </w:tcPr>
          <w:p w14:paraId="189AAE87"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0.093</w:t>
            </w:r>
          </w:p>
        </w:tc>
        <w:tc>
          <w:tcPr>
            <w:tcW w:w="950" w:type="pct"/>
            <w:tcBorders>
              <w:top w:val="nil"/>
              <w:left w:val="nil"/>
              <w:bottom w:val="nil"/>
              <w:right w:val="nil"/>
            </w:tcBorders>
            <w:vAlign w:val="bottom"/>
          </w:tcPr>
          <w:p w14:paraId="01262B6B"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0.406</w:t>
            </w:r>
            <w:r>
              <w:rPr>
                <w:rFonts w:ascii="Times New Roman" w:hAnsi="Times New Roman" w:cs="Times New Roman"/>
                <w:color w:val="000000"/>
              </w:rPr>
              <w:t>***</w:t>
            </w:r>
          </w:p>
        </w:tc>
        <w:tc>
          <w:tcPr>
            <w:tcW w:w="830" w:type="pct"/>
            <w:tcBorders>
              <w:top w:val="nil"/>
              <w:left w:val="nil"/>
              <w:bottom w:val="nil"/>
              <w:right w:val="nil"/>
            </w:tcBorders>
            <w:vAlign w:val="bottom"/>
          </w:tcPr>
          <w:p w14:paraId="305C4817"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0.115</w:t>
            </w:r>
          </w:p>
        </w:tc>
        <w:tc>
          <w:tcPr>
            <w:tcW w:w="520" w:type="pct"/>
            <w:tcBorders>
              <w:top w:val="nil"/>
              <w:left w:val="nil"/>
              <w:bottom w:val="nil"/>
            </w:tcBorders>
          </w:tcPr>
          <w:p w14:paraId="5F46783D" w14:textId="77777777" w:rsidR="00754317" w:rsidRDefault="00754317" w:rsidP="00DE04B0">
            <w:pPr>
              <w:widowControl w:val="0"/>
              <w:jc w:val="center"/>
              <w:rPr>
                <w:rFonts w:ascii="Times New Roman" w:hAnsi="Times New Roman" w:cs="Times New Roman"/>
                <w:b/>
              </w:rPr>
            </w:pPr>
          </w:p>
          <w:p w14:paraId="2D7FB85B" w14:textId="77777777" w:rsidR="00754317" w:rsidRDefault="00754317" w:rsidP="00DE04B0">
            <w:pPr>
              <w:widowControl w:val="0"/>
              <w:jc w:val="center"/>
              <w:rPr>
                <w:rFonts w:ascii="Times New Roman" w:hAnsi="Times New Roman" w:cs="Times New Roman"/>
                <w:b/>
              </w:rPr>
            </w:pPr>
          </w:p>
          <w:p w14:paraId="17D04457" w14:textId="77777777" w:rsidR="00754317" w:rsidRPr="00DF4F8C" w:rsidRDefault="00754317" w:rsidP="00DE04B0">
            <w:pPr>
              <w:widowControl w:val="0"/>
              <w:jc w:val="center"/>
              <w:rPr>
                <w:rFonts w:ascii="Times New Roman" w:hAnsi="Times New Roman" w:cs="Times New Roman"/>
                <w:b/>
              </w:rPr>
            </w:pPr>
            <w:r>
              <w:rPr>
                <w:rFonts w:ascii="Times New Roman" w:hAnsi="Times New Roman" w:cs="Times New Roman"/>
                <w:b/>
              </w:rPr>
              <w:t>.015*</w:t>
            </w:r>
          </w:p>
        </w:tc>
      </w:tr>
      <w:tr w:rsidR="00754317" w:rsidRPr="00680A5A" w14:paraId="0F630ACB" w14:textId="77777777" w:rsidTr="00DE04B0">
        <w:trPr>
          <w:trHeight w:val="306"/>
        </w:trPr>
        <w:tc>
          <w:tcPr>
            <w:tcW w:w="920" w:type="pct"/>
            <w:tcBorders>
              <w:top w:val="nil"/>
              <w:bottom w:val="nil"/>
              <w:right w:val="nil"/>
            </w:tcBorders>
          </w:tcPr>
          <w:p w14:paraId="79E5999F" w14:textId="77777777" w:rsidR="00754317" w:rsidRPr="00680A5A" w:rsidRDefault="00754317" w:rsidP="00DE04B0">
            <w:pPr>
              <w:widowControl w:val="0"/>
              <w:rPr>
                <w:rFonts w:ascii="Times New Roman" w:hAnsi="Times New Roman" w:cs="Times New Roman"/>
              </w:rPr>
            </w:pPr>
          </w:p>
        </w:tc>
        <w:tc>
          <w:tcPr>
            <w:tcW w:w="950" w:type="pct"/>
            <w:tcBorders>
              <w:top w:val="nil"/>
              <w:left w:val="nil"/>
              <w:bottom w:val="nil"/>
              <w:right w:val="nil"/>
            </w:tcBorders>
            <w:vAlign w:val="bottom"/>
          </w:tcPr>
          <w:p w14:paraId="78435747"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b/>
                <w:bCs/>
                <w:color w:val="000000"/>
              </w:rPr>
              <w:t> </w:t>
            </w:r>
          </w:p>
        </w:tc>
        <w:tc>
          <w:tcPr>
            <w:tcW w:w="830" w:type="pct"/>
            <w:tcBorders>
              <w:top w:val="nil"/>
              <w:left w:val="nil"/>
              <w:bottom w:val="nil"/>
              <w:right w:val="nil"/>
            </w:tcBorders>
            <w:vAlign w:val="bottom"/>
          </w:tcPr>
          <w:p w14:paraId="4A783BFF"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b/>
                <w:bCs/>
                <w:color w:val="000000"/>
              </w:rPr>
              <w:t> </w:t>
            </w:r>
          </w:p>
        </w:tc>
        <w:tc>
          <w:tcPr>
            <w:tcW w:w="950" w:type="pct"/>
            <w:tcBorders>
              <w:top w:val="nil"/>
              <w:left w:val="nil"/>
              <w:bottom w:val="nil"/>
              <w:right w:val="nil"/>
            </w:tcBorders>
            <w:vAlign w:val="bottom"/>
          </w:tcPr>
          <w:p w14:paraId="01A29390"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55039A55"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 </w:t>
            </w:r>
          </w:p>
        </w:tc>
        <w:tc>
          <w:tcPr>
            <w:tcW w:w="520" w:type="pct"/>
            <w:tcBorders>
              <w:top w:val="nil"/>
              <w:left w:val="nil"/>
              <w:bottom w:val="nil"/>
            </w:tcBorders>
          </w:tcPr>
          <w:p w14:paraId="0644905E" w14:textId="77777777" w:rsidR="00754317" w:rsidRPr="00DF4F8C" w:rsidRDefault="00754317" w:rsidP="00DE04B0">
            <w:pPr>
              <w:widowControl w:val="0"/>
              <w:jc w:val="center"/>
              <w:rPr>
                <w:rFonts w:ascii="Times New Roman" w:hAnsi="Times New Roman" w:cs="Times New Roman"/>
                <w:b/>
              </w:rPr>
            </w:pPr>
          </w:p>
        </w:tc>
      </w:tr>
      <w:tr w:rsidR="00754317" w:rsidRPr="00680A5A" w14:paraId="13D9E8D6" w14:textId="77777777" w:rsidTr="00DE04B0">
        <w:trPr>
          <w:trHeight w:val="282"/>
        </w:trPr>
        <w:tc>
          <w:tcPr>
            <w:tcW w:w="920" w:type="pct"/>
            <w:tcBorders>
              <w:top w:val="nil"/>
              <w:bottom w:val="nil"/>
              <w:right w:val="nil"/>
            </w:tcBorders>
          </w:tcPr>
          <w:p w14:paraId="65A1BA67"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Employed</w:t>
            </w:r>
          </w:p>
        </w:tc>
        <w:tc>
          <w:tcPr>
            <w:tcW w:w="950" w:type="pct"/>
            <w:tcBorders>
              <w:top w:val="nil"/>
              <w:left w:val="nil"/>
              <w:bottom w:val="nil"/>
              <w:right w:val="nil"/>
            </w:tcBorders>
            <w:vAlign w:val="bottom"/>
          </w:tcPr>
          <w:p w14:paraId="0878E527"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0.482</w:t>
            </w:r>
            <w:r>
              <w:rPr>
                <w:rFonts w:ascii="Times New Roman" w:hAnsi="Times New Roman" w:cs="Times New Roman"/>
                <w:color w:val="000000"/>
              </w:rPr>
              <w:t>**</w:t>
            </w:r>
          </w:p>
        </w:tc>
        <w:tc>
          <w:tcPr>
            <w:tcW w:w="830" w:type="pct"/>
            <w:tcBorders>
              <w:top w:val="nil"/>
              <w:left w:val="nil"/>
              <w:bottom w:val="nil"/>
              <w:right w:val="nil"/>
            </w:tcBorders>
            <w:vAlign w:val="bottom"/>
          </w:tcPr>
          <w:p w14:paraId="20FBB394"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0.163</w:t>
            </w:r>
          </w:p>
        </w:tc>
        <w:tc>
          <w:tcPr>
            <w:tcW w:w="950" w:type="pct"/>
            <w:tcBorders>
              <w:top w:val="nil"/>
              <w:left w:val="nil"/>
              <w:bottom w:val="nil"/>
              <w:right w:val="nil"/>
            </w:tcBorders>
            <w:vAlign w:val="bottom"/>
          </w:tcPr>
          <w:p w14:paraId="73250742"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0.178</w:t>
            </w:r>
          </w:p>
        </w:tc>
        <w:tc>
          <w:tcPr>
            <w:tcW w:w="830" w:type="pct"/>
            <w:tcBorders>
              <w:top w:val="nil"/>
              <w:left w:val="nil"/>
              <w:bottom w:val="nil"/>
              <w:right w:val="nil"/>
            </w:tcBorders>
            <w:vAlign w:val="bottom"/>
          </w:tcPr>
          <w:p w14:paraId="6E946EA7"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0.212</w:t>
            </w:r>
          </w:p>
        </w:tc>
        <w:tc>
          <w:tcPr>
            <w:tcW w:w="520" w:type="pct"/>
            <w:tcBorders>
              <w:top w:val="nil"/>
              <w:left w:val="nil"/>
              <w:bottom w:val="nil"/>
            </w:tcBorders>
          </w:tcPr>
          <w:p w14:paraId="4F65EA4A" w14:textId="77777777" w:rsidR="00754317" w:rsidRPr="00B7227B" w:rsidRDefault="00754317" w:rsidP="00DE04B0">
            <w:pPr>
              <w:widowControl w:val="0"/>
              <w:jc w:val="center"/>
              <w:rPr>
                <w:rFonts w:ascii="Times New Roman" w:hAnsi="Times New Roman" w:cs="Times New Roman"/>
                <w:bCs/>
              </w:rPr>
            </w:pPr>
            <w:r w:rsidRPr="00B7227B">
              <w:rPr>
                <w:rFonts w:ascii="Times New Roman" w:hAnsi="Times New Roman" w:cs="Times New Roman"/>
                <w:bCs/>
              </w:rPr>
              <w:t>.255</w:t>
            </w:r>
          </w:p>
        </w:tc>
      </w:tr>
      <w:tr w:rsidR="00754317" w:rsidRPr="00680A5A" w14:paraId="062303BC" w14:textId="77777777" w:rsidTr="00DE04B0">
        <w:trPr>
          <w:trHeight w:val="306"/>
        </w:trPr>
        <w:tc>
          <w:tcPr>
            <w:tcW w:w="920" w:type="pct"/>
            <w:tcBorders>
              <w:top w:val="nil"/>
              <w:bottom w:val="nil"/>
              <w:right w:val="nil"/>
            </w:tcBorders>
          </w:tcPr>
          <w:p w14:paraId="29C605F4" w14:textId="77777777" w:rsidR="00754317" w:rsidRPr="00680A5A" w:rsidRDefault="00754317" w:rsidP="00DE04B0">
            <w:pPr>
              <w:widowControl w:val="0"/>
              <w:ind w:left="150"/>
              <w:rPr>
                <w:rFonts w:ascii="Times New Roman" w:hAnsi="Times New Roman" w:cs="Times New Roman"/>
              </w:rPr>
            </w:pPr>
          </w:p>
        </w:tc>
        <w:tc>
          <w:tcPr>
            <w:tcW w:w="950" w:type="pct"/>
            <w:tcBorders>
              <w:top w:val="nil"/>
              <w:left w:val="nil"/>
              <w:bottom w:val="nil"/>
              <w:right w:val="nil"/>
            </w:tcBorders>
            <w:vAlign w:val="bottom"/>
          </w:tcPr>
          <w:p w14:paraId="2CDF1B90"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06312674"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950" w:type="pct"/>
            <w:tcBorders>
              <w:top w:val="nil"/>
              <w:left w:val="nil"/>
              <w:bottom w:val="nil"/>
              <w:right w:val="nil"/>
            </w:tcBorders>
            <w:vAlign w:val="bottom"/>
          </w:tcPr>
          <w:p w14:paraId="269CDA07"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6A65069F"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520" w:type="pct"/>
            <w:tcBorders>
              <w:top w:val="nil"/>
              <w:left w:val="nil"/>
              <w:bottom w:val="nil"/>
            </w:tcBorders>
          </w:tcPr>
          <w:p w14:paraId="40BBF7ED" w14:textId="77777777" w:rsidR="00754317" w:rsidRPr="0065511B" w:rsidRDefault="00754317" w:rsidP="00DE04B0">
            <w:pPr>
              <w:widowControl w:val="0"/>
              <w:jc w:val="center"/>
              <w:rPr>
                <w:rFonts w:ascii="Times New Roman" w:hAnsi="Times New Roman" w:cs="Times New Roman"/>
                <w:bCs/>
              </w:rPr>
            </w:pPr>
          </w:p>
        </w:tc>
      </w:tr>
      <w:tr w:rsidR="00754317" w:rsidRPr="00680A5A" w14:paraId="207B700F" w14:textId="77777777" w:rsidTr="00DE04B0">
        <w:trPr>
          <w:trHeight w:val="306"/>
        </w:trPr>
        <w:tc>
          <w:tcPr>
            <w:tcW w:w="920" w:type="pct"/>
            <w:tcBorders>
              <w:top w:val="nil"/>
              <w:bottom w:val="nil"/>
              <w:right w:val="nil"/>
            </w:tcBorders>
          </w:tcPr>
          <w:p w14:paraId="08530576" w14:textId="77777777" w:rsidR="00754317" w:rsidRPr="00680A5A" w:rsidRDefault="00754317" w:rsidP="00DE04B0">
            <w:pPr>
              <w:widowControl w:val="0"/>
              <w:rPr>
                <w:rFonts w:ascii="Times New Roman" w:hAnsi="Times New Roman" w:cs="Times New Roman"/>
              </w:rPr>
            </w:pPr>
            <w:r w:rsidRPr="00680A5A">
              <w:rPr>
                <w:rFonts w:ascii="Times New Roman" w:hAnsi="Times New Roman" w:cs="Times New Roman"/>
              </w:rPr>
              <w:t xml:space="preserve">Metro </w:t>
            </w:r>
            <w:r>
              <w:rPr>
                <w:rFonts w:ascii="Times New Roman" w:hAnsi="Times New Roman" w:cs="Times New Roman"/>
              </w:rPr>
              <w:t>a</w:t>
            </w:r>
            <w:r w:rsidRPr="00680A5A">
              <w:rPr>
                <w:rFonts w:ascii="Times New Roman" w:hAnsi="Times New Roman" w:cs="Times New Roman"/>
              </w:rPr>
              <w:t>rea</w:t>
            </w:r>
          </w:p>
        </w:tc>
        <w:tc>
          <w:tcPr>
            <w:tcW w:w="950" w:type="pct"/>
            <w:tcBorders>
              <w:top w:val="nil"/>
              <w:left w:val="nil"/>
              <w:bottom w:val="nil"/>
              <w:right w:val="nil"/>
            </w:tcBorders>
            <w:vAlign w:val="bottom"/>
          </w:tcPr>
          <w:p w14:paraId="74054240"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0.198</w:t>
            </w:r>
          </w:p>
        </w:tc>
        <w:tc>
          <w:tcPr>
            <w:tcW w:w="830" w:type="pct"/>
            <w:tcBorders>
              <w:top w:val="nil"/>
              <w:left w:val="nil"/>
              <w:bottom w:val="nil"/>
              <w:right w:val="nil"/>
            </w:tcBorders>
            <w:vAlign w:val="bottom"/>
          </w:tcPr>
          <w:p w14:paraId="08CB8EE9"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0.21</w:t>
            </w:r>
          </w:p>
        </w:tc>
        <w:tc>
          <w:tcPr>
            <w:tcW w:w="950" w:type="pct"/>
            <w:tcBorders>
              <w:top w:val="nil"/>
              <w:left w:val="nil"/>
              <w:bottom w:val="nil"/>
              <w:right w:val="nil"/>
            </w:tcBorders>
            <w:vAlign w:val="bottom"/>
          </w:tcPr>
          <w:p w14:paraId="0436254A" w14:textId="77777777" w:rsidR="00754317" w:rsidRPr="00CB6B07" w:rsidRDefault="00754317" w:rsidP="00DE04B0">
            <w:pPr>
              <w:widowControl w:val="0"/>
              <w:jc w:val="center"/>
              <w:rPr>
                <w:rFonts w:ascii="Times New Roman" w:hAnsi="Times New Roman" w:cs="Times New Roman"/>
                <w:bCs/>
              </w:rPr>
            </w:pPr>
            <w:r>
              <w:rPr>
                <w:rFonts w:ascii="Times New Roman" w:hAnsi="Times New Roman" w:cs="Times New Roman"/>
                <w:color w:val="000000"/>
              </w:rPr>
              <w:t>-</w:t>
            </w:r>
            <w:r w:rsidRPr="00CB6B07">
              <w:rPr>
                <w:rFonts w:ascii="Times New Roman" w:hAnsi="Times New Roman" w:cs="Times New Roman"/>
                <w:color w:val="000000"/>
              </w:rPr>
              <w:t>0.344</w:t>
            </w:r>
          </w:p>
        </w:tc>
        <w:tc>
          <w:tcPr>
            <w:tcW w:w="830" w:type="pct"/>
            <w:tcBorders>
              <w:top w:val="nil"/>
              <w:left w:val="nil"/>
              <w:bottom w:val="nil"/>
              <w:right w:val="nil"/>
            </w:tcBorders>
            <w:vAlign w:val="bottom"/>
          </w:tcPr>
          <w:p w14:paraId="2C41348B"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0.242</w:t>
            </w:r>
          </w:p>
        </w:tc>
        <w:tc>
          <w:tcPr>
            <w:tcW w:w="520" w:type="pct"/>
            <w:tcBorders>
              <w:top w:val="nil"/>
              <w:left w:val="nil"/>
              <w:bottom w:val="nil"/>
            </w:tcBorders>
          </w:tcPr>
          <w:p w14:paraId="5C8975DC"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.091</w:t>
            </w:r>
          </w:p>
        </w:tc>
      </w:tr>
      <w:tr w:rsidR="00754317" w:rsidRPr="00680A5A" w14:paraId="54094156" w14:textId="77777777" w:rsidTr="00DE04B0">
        <w:trPr>
          <w:trHeight w:val="282"/>
        </w:trPr>
        <w:tc>
          <w:tcPr>
            <w:tcW w:w="920" w:type="pct"/>
            <w:tcBorders>
              <w:top w:val="nil"/>
              <w:bottom w:val="nil"/>
              <w:right w:val="nil"/>
            </w:tcBorders>
          </w:tcPr>
          <w:p w14:paraId="3A86C1F2" w14:textId="77777777" w:rsidR="00754317" w:rsidRPr="00680A5A" w:rsidRDefault="00754317" w:rsidP="00DE04B0">
            <w:pPr>
              <w:widowControl w:val="0"/>
              <w:rPr>
                <w:rFonts w:ascii="Times New Roman" w:hAnsi="Times New Roman" w:cs="Times New Roman"/>
              </w:rPr>
            </w:pPr>
          </w:p>
        </w:tc>
        <w:tc>
          <w:tcPr>
            <w:tcW w:w="950" w:type="pct"/>
            <w:tcBorders>
              <w:top w:val="nil"/>
              <w:left w:val="nil"/>
              <w:bottom w:val="nil"/>
              <w:right w:val="nil"/>
            </w:tcBorders>
            <w:vAlign w:val="bottom"/>
          </w:tcPr>
          <w:p w14:paraId="5ECB3A3A"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3585B0B1"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950" w:type="pct"/>
            <w:tcBorders>
              <w:top w:val="nil"/>
              <w:left w:val="nil"/>
              <w:bottom w:val="nil"/>
              <w:right w:val="nil"/>
            </w:tcBorders>
            <w:vAlign w:val="bottom"/>
          </w:tcPr>
          <w:p w14:paraId="64D8462C"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5808F7F3"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520" w:type="pct"/>
            <w:tcBorders>
              <w:top w:val="nil"/>
              <w:left w:val="nil"/>
              <w:bottom w:val="nil"/>
            </w:tcBorders>
          </w:tcPr>
          <w:p w14:paraId="6B1D09AE" w14:textId="77777777" w:rsidR="00754317" w:rsidRPr="0065511B" w:rsidRDefault="00754317" w:rsidP="00DE04B0">
            <w:pPr>
              <w:widowControl w:val="0"/>
              <w:jc w:val="center"/>
              <w:rPr>
                <w:rFonts w:ascii="Times New Roman" w:hAnsi="Times New Roman" w:cs="Times New Roman"/>
                <w:bCs/>
              </w:rPr>
            </w:pPr>
          </w:p>
        </w:tc>
      </w:tr>
      <w:tr w:rsidR="00754317" w:rsidRPr="00680A5A" w14:paraId="2B8F286F" w14:textId="77777777" w:rsidTr="00DE04B0">
        <w:trPr>
          <w:trHeight w:val="306"/>
        </w:trPr>
        <w:tc>
          <w:tcPr>
            <w:tcW w:w="920" w:type="pct"/>
            <w:tcBorders>
              <w:top w:val="nil"/>
              <w:bottom w:val="nil"/>
              <w:right w:val="nil"/>
            </w:tcBorders>
          </w:tcPr>
          <w:p w14:paraId="021C5417"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Income greater $60K</w:t>
            </w:r>
          </w:p>
        </w:tc>
        <w:tc>
          <w:tcPr>
            <w:tcW w:w="950" w:type="pct"/>
            <w:tcBorders>
              <w:top w:val="nil"/>
              <w:left w:val="nil"/>
              <w:bottom w:val="nil"/>
              <w:right w:val="nil"/>
            </w:tcBorders>
            <w:vAlign w:val="bottom"/>
          </w:tcPr>
          <w:p w14:paraId="13D2B3A6"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0.676</w:t>
            </w:r>
            <w:r>
              <w:rPr>
                <w:rFonts w:ascii="Times New Roman" w:hAnsi="Times New Roman" w:cs="Times New Roman"/>
                <w:color w:val="000000"/>
              </w:rPr>
              <w:t>***</w:t>
            </w:r>
          </w:p>
        </w:tc>
        <w:tc>
          <w:tcPr>
            <w:tcW w:w="830" w:type="pct"/>
            <w:tcBorders>
              <w:top w:val="nil"/>
              <w:left w:val="nil"/>
              <w:bottom w:val="nil"/>
              <w:right w:val="nil"/>
            </w:tcBorders>
            <w:vAlign w:val="bottom"/>
          </w:tcPr>
          <w:p w14:paraId="1542B11D"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0.176</w:t>
            </w:r>
          </w:p>
        </w:tc>
        <w:tc>
          <w:tcPr>
            <w:tcW w:w="950" w:type="pct"/>
            <w:tcBorders>
              <w:top w:val="nil"/>
              <w:left w:val="nil"/>
              <w:bottom w:val="nil"/>
              <w:right w:val="nil"/>
            </w:tcBorders>
            <w:vAlign w:val="bottom"/>
          </w:tcPr>
          <w:p w14:paraId="3A916CCB"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0.436</w:t>
            </w:r>
            <w:r>
              <w:rPr>
                <w:rFonts w:ascii="Times New Roman" w:hAnsi="Times New Roman" w:cs="Times New Roman"/>
                <w:color w:val="000000"/>
              </w:rPr>
              <w:t>*</w:t>
            </w:r>
          </w:p>
        </w:tc>
        <w:tc>
          <w:tcPr>
            <w:tcW w:w="830" w:type="pct"/>
            <w:tcBorders>
              <w:top w:val="nil"/>
              <w:left w:val="nil"/>
              <w:bottom w:val="nil"/>
              <w:right w:val="nil"/>
            </w:tcBorders>
            <w:vAlign w:val="bottom"/>
          </w:tcPr>
          <w:p w14:paraId="7807779E" w14:textId="77777777" w:rsidR="00754317" w:rsidRPr="00CB6B07" w:rsidRDefault="00754317" w:rsidP="00DE04B0">
            <w:pPr>
              <w:widowControl w:val="0"/>
              <w:jc w:val="center"/>
              <w:rPr>
                <w:rFonts w:ascii="Times New Roman" w:hAnsi="Times New Roman" w:cs="Times New Roman"/>
                <w:b/>
              </w:rPr>
            </w:pPr>
            <w:r w:rsidRPr="00CB6B07">
              <w:rPr>
                <w:rFonts w:ascii="Times New Roman" w:hAnsi="Times New Roman" w:cs="Times New Roman"/>
                <w:color w:val="000000"/>
              </w:rPr>
              <w:t>0.201</w:t>
            </w:r>
          </w:p>
        </w:tc>
        <w:tc>
          <w:tcPr>
            <w:tcW w:w="520" w:type="pct"/>
            <w:tcBorders>
              <w:top w:val="nil"/>
              <w:left w:val="nil"/>
              <w:bottom w:val="nil"/>
            </w:tcBorders>
          </w:tcPr>
          <w:p w14:paraId="5184DA5D" w14:textId="77777777" w:rsidR="00754317" w:rsidRDefault="00754317" w:rsidP="00DE04B0">
            <w:pPr>
              <w:widowControl w:val="0"/>
              <w:jc w:val="center"/>
              <w:rPr>
                <w:rFonts w:ascii="Times New Roman" w:hAnsi="Times New Roman" w:cs="Times New Roman"/>
                <w:bCs/>
              </w:rPr>
            </w:pPr>
          </w:p>
          <w:p w14:paraId="70BA0643" w14:textId="77777777" w:rsidR="00754317" w:rsidRPr="00B7227B" w:rsidRDefault="00754317" w:rsidP="00DE04B0">
            <w:pPr>
              <w:widowControl w:val="0"/>
              <w:jc w:val="center"/>
              <w:rPr>
                <w:rFonts w:ascii="Times New Roman" w:hAnsi="Times New Roman" w:cs="Times New Roman"/>
                <w:bCs/>
              </w:rPr>
            </w:pPr>
            <w:r w:rsidRPr="00B7227B">
              <w:rPr>
                <w:rFonts w:ascii="Times New Roman" w:hAnsi="Times New Roman" w:cs="Times New Roman"/>
                <w:bCs/>
              </w:rPr>
              <w:t>.369</w:t>
            </w:r>
          </w:p>
        </w:tc>
      </w:tr>
      <w:tr w:rsidR="00754317" w:rsidRPr="00680A5A" w14:paraId="1D787B58" w14:textId="77777777" w:rsidTr="00DE04B0">
        <w:trPr>
          <w:trHeight w:val="306"/>
        </w:trPr>
        <w:tc>
          <w:tcPr>
            <w:tcW w:w="920" w:type="pct"/>
            <w:tcBorders>
              <w:top w:val="nil"/>
              <w:bottom w:val="nil"/>
              <w:right w:val="nil"/>
            </w:tcBorders>
          </w:tcPr>
          <w:p w14:paraId="2E0EF9F9" w14:textId="77777777" w:rsidR="00754317" w:rsidRPr="00680A5A" w:rsidRDefault="00754317" w:rsidP="00DE04B0">
            <w:pPr>
              <w:widowControl w:val="0"/>
              <w:ind w:left="150"/>
              <w:rPr>
                <w:rFonts w:ascii="Times New Roman" w:hAnsi="Times New Roman" w:cs="Times New Roman"/>
              </w:rPr>
            </w:pPr>
          </w:p>
        </w:tc>
        <w:tc>
          <w:tcPr>
            <w:tcW w:w="950" w:type="pct"/>
            <w:tcBorders>
              <w:top w:val="nil"/>
              <w:left w:val="nil"/>
              <w:bottom w:val="nil"/>
              <w:right w:val="nil"/>
            </w:tcBorders>
            <w:vAlign w:val="bottom"/>
          </w:tcPr>
          <w:p w14:paraId="0F98A285"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6D9F92B8"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950" w:type="pct"/>
            <w:tcBorders>
              <w:top w:val="nil"/>
              <w:left w:val="nil"/>
              <w:bottom w:val="nil"/>
              <w:right w:val="nil"/>
            </w:tcBorders>
            <w:vAlign w:val="bottom"/>
          </w:tcPr>
          <w:p w14:paraId="1DCC84D9"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830" w:type="pct"/>
            <w:tcBorders>
              <w:top w:val="nil"/>
              <w:left w:val="nil"/>
              <w:bottom w:val="nil"/>
              <w:right w:val="nil"/>
            </w:tcBorders>
            <w:vAlign w:val="bottom"/>
          </w:tcPr>
          <w:p w14:paraId="4A1130CE"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tc>
        <w:tc>
          <w:tcPr>
            <w:tcW w:w="520" w:type="pct"/>
            <w:tcBorders>
              <w:top w:val="nil"/>
              <w:left w:val="nil"/>
              <w:bottom w:val="nil"/>
            </w:tcBorders>
          </w:tcPr>
          <w:p w14:paraId="108A1C9D" w14:textId="77777777" w:rsidR="00754317" w:rsidRPr="0065511B" w:rsidRDefault="00754317" w:rsidP="00DE04B0">
            <w:pPr>
              <w:widowControl w:val="0"/>
              <w:jc w:val="center"/>
              <w:rPr>
                <w:rFonts w:ascii="Times New Roman" w:hAnsi="Times New Roman" w:cs="Times New Roman"/>
                <w:bCs/>
              </w:rPr>
            </w:pPr>
          </w:p>
        </w:tc>
      </w:tr>
      <w:tr w:rsidR="00754317" w:rsidRPr="00680A5A" w14:paraId="2BF8CBC7" w14:textId="77777777" w:rsidTr="00DE04B0">
        <w:trPr>
          <w:trHeight w:val="282"/>
        </w:trPr>
        <w:tc>
          <w:tcPr>
            <w:tcW w:w="920" w:type="pct"/>
            <w:tcBorders>
              <w:top w:val="nil"/>
              <w:bottom w:val="single" w:sz="4" w:space="0" w:color="auto"/>
              <w:right w:val="nil"/>
            </w:tcBorders>
          </w:tcPr>
          <w:p w14:paraId="32209D4F" w14:textId="77777777" w:rsidR="00754317" w:rsidRPr="00680A5A" w:rsidRDefault="00754317" w:rsidP="00DE04B0">
            <w:pPr>
              <w:widowControl w:val="0"/>
              <w:rPr>
                <w:rFonts w:ascii="Times New Roman" w:hAnsi="Times New Roman" w:cs="Times New Roman"/>
              </w:rPr>
            </w:pPr>
            <w:r>
              <w:rPr>
                <w:rFonts w:ascii="Times New Roman" w:hAnsi="Times New Roman" w:cs="Times New Roman"/>
              </w:rPr>
              <w:t xml:space="preserve">Constant </w:t>
            </w:r>
          </w:p>
        </w:tc>
        <w:tc>
          <w:tcPr>
            <w:tcW w:w="950" w:type="pct"/>
            <w:tcBorders>
              <w:top w:val="nil"/>
              <w:left w:val="nil"/>
              <w:bottom w:val="single" w:sz="4" w:space="0" w:color="auto"/>
              <w:right w:val="nil"/>
            </w:tcBorders>
            <w:vAlign w:val="bottom"/>
          </w:tcPr>
          <w:p w14:paraId="283FBE56"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6.705</w:t>
            </w:r>
          </w:p>
        </w:tc>
        <w:tc>
          <w:tcPr>
            <w:tcW w:w="830" w:type="pct"/>
            <w:tcBorders>
              <w:top w:val="nil"/>
              <w:left w:val="nil"/>
              <w:bottom w:val="single" w:sz="4" w:space="0" w:color="auto"/>
              <w:right w:val="nil"/>
            </w:tcBorders>
            <w:vAlign w:val="bottom"/>
          </w:tcPr>
          <w:p w14:paraId="3075AC87"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0.284</w:t>
            </w:r>
          </w:p>
        </w:tc>
        <w:tc>
          <w:tcPr>
            <w:tcW w:w="950" w:type="pct"/>
            <w:tcBorders>
              <w:top w:val="nil"/>
              <w:left w:val="nil"/>
              <w:bottom w:val="single" w:sz="4" w:space="0" w:color="auto"/>
              <w:right w:val="nil"/>
            </w:tcBorders>
            <w:vAlign w:val="bottom"/>
          </w:tcPr>
          <w:p w14:paraId="2D68953B"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8.423</w:t>
            </w:r>
          </w:p>
        </w:tc>
        <w:tc>
          <w:tcPr>
            <w:tcW w:w="830" w:type="pct"/>
            <w:tcBorders>
              <w:top w:val="nil"/>
              <w:left w:val="nil"/>
              <w:bottom w:val="single" w:sz="4" w:space="0" w:color="auto"/>
              <w:right w:val="nil"/>
            </w:tcBorders>
            <w:vAlign w:val="bottom"/>
          </w:tcPr>
          <w:p w14:paraId="2031B846"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0.312</w:t>
            </w:r>
          </w:p>
        </w:tc>
        <w:tc>
          <w:tcPr>
            <w:tcW w:w="520" w:type="pct"/>
            <w:tcBorders>
              <w:top w:val="nil"/>
              <w:left w:val="nil"/>
              <w:bottom w:val="single" w:sz="4" w:space="0" w:color="auto"/>
            </w:tcBorders>
          </w:tcPr>
          <w:p w14:paraId="2E7725FB" w14:textId="77777777" w:rsidR="00754317" w:rsidRPr="0065511B" w:rsidRDefault="00754317" w:rsidP="00DE04B0">
            <w:pPr>
              <w:widowControl w:val="0"/>
              <w:jc w:val="center"/>
              <w:rPr>
                <w:rFonts w:ascii="Times New Roman" w:hAnsi="Times New Roman" w:cs="Times New Roman"/>
                <w:bCs/>
              </w:rPr>
            </w:pPr>
            <w:r>
              <w:rPr>
                <w:rFonts w:ascii="Times New Roman" w:hAnsi="Times New Roman" w:cs="Times New Roman"/>
                <w:bCs/>
              </w:rPr>
              <w:t>&lt;.001</w:t>
            </w:r>
          </w:p>
        </w:tc>
      </w:tr>
      <w:tr w:rsidR="00754317" w:rsidRPr="00680A5A" w14:paraId="03A6930A" w14:textId="77777777" w:rsidTr="00DE04B0">
        <w:trPr>
          <w:trHeight w:val="282"/>
        </w:trPr>
        <w:tc>
          <w:tcPr>
            <w:tcW w:w="920" w:type="pct"/>
            <w:tcBorders>
              <w:top w:val="single" w:sz="4" w:space="0" w:color="auto"/>
              <w:right w:val="nil"/>
            </w:tcBorders>
          </w:tcPr>
          <w:p w14:paraId="02AE509D" w14:textId="77777777" w:rsidR="00754317" w:rsidRPr="00F43612" w:rsidRDefault="00754317" w:rsidP="00DE04B0">
            <w:pPr>
              <w:widowControl w:val="0"/>
              <w:jc w:val="both"/>
              <w:rPr>
                <w:rFonts w:ascii="Times New Roman" w:hAnsi="Times New Roman" w:cs="Times New Roman"/>
                <w:i/>
                <w:iCs/>
              </w:rPr>
            </w:pPr>
            <w:r>
              <w:rPr>
                <w:rFonts w:ascii="Times New Roman" w:hAnsi="Times New Roman" w:cs="Times New Roman"/>
              </w:rPr>
              <w:t xml:space="preserve">Model </w:t>
            </w:r>
            <w:r>
              <w:rPr>
                <w:rFonts w:ascii="Times New Roman" w:hAnsi="Times New Roman" w:cs="Times New Roman"/>
                <w:i/>
                <w:iCs/>
              </w:rPr>
              <w:t>F</w:t>
            </w:r>
            <w:r>
              <w:rPr>
                <w:rFonts w:ascii="Times New Roman" w:hAnsi="Times New Roman" w:cs="Times New Roman"/>
              </w:rPr>
              <w:t xml:space="preserve">, </w:t>
            </w:r>
            <w:r>
              <w:rPr>
                <w:rFonts w:ascii="Times New Roman" w:hAnsi="Times New Roman" w:cs="Times New Roman"/>
                <w:i/>
                <w:iCs/>
              </w:rPr>
              <w:t>p</w:t>
            </w:r>
          </w:p>
        </w:tc>
        <w:tc>
          <w:tcPr>
            <w:tcW w:w="1779" w:type="pct"/>
            <w:gridSpan w:val="2"/>
            <w:tcBorders>
              <w:top w:val="single" w:sz="4" w:space="0" w:color="auto"/>
              <w:left w:val="nil"/>
              <w:right w:val="nil"/>
            </w:tcBorders>
            <w:vAlign w:val="bottom"/>
          </w:tcPr>
          <w:p w14:paraId="745736CD" w14:textId="77777777" w:rsidR="00754317" w:rsidRPr="00CB6B07" w:rsidRDefault="00754317" w:rsidP="00DE04B0">
            <w:pPr>
              <w:widowControl w:val="0"/>
              <w:jc w:val="center"/>
              <w:rPr>
                <w:rFonts w:ascii="Times New Roman" w:hAnsi="Times New Roman" w:cs="Times New Roman"/>
                <w:bCs/>
              </w:rPr>
            </w:pPr>
            <w:r>
              <w:rPr>
                <w:rFonts w:ascii="Times New Roman" w:hAnsi="Times New Roman" w:cs="Times New Roman"/>
                <w:color w:val="000000"/>
              </w:rPr>
              <w:t>13.808</w:t>
            </w:r>
            <w:r>
              <w:rPr>
                <w:rFonts w:ascii="Times New Roman" w:hAnsi="Times New Roman" w:cs="Times New Roman"/>
                <w:bCs/>
              </w:rPr>
              <w:t xml:space="preserve">, </w:t>
            </w:r>
            <w:r>
              <w:rPr>
                <w:rFonts w:ascii="Times New Roman" w:hAnsi="Times New Roman" w:cs="Times New Roman"/>
                <w:bCs/>
                <w:i/>
                <w:iCs/>
              </w:rPr>
              <w:t>p</w:t>
            </w:r>
            <w:r w:rsidRPr="00DA4F48">
              <w:rPr>
                <w:rFonts w:ascii="Times New Roman" w:hAnsi="Times New Roman" w:cs="Times New Roman"/>
                <w:bCs/>
              </w:rPr>
              <w:t>&lt;.001</w:t>
            </w:r>
          </w:p>
        </w:tc>
        <w:tc>
          <w:tcPr>
            <w:tcW w:w="1780" w:type="pct"/>
            <w:gridSpan w:val="2"/>
            <w:tcBorders>
              <w:top w:val="single" w:sz="4" w:space="0" w:color="auto"/>
              <w:left w:val="nil"/>
              <w:right w:val="nil"/>
            </w:tcBorders>
            <w:vAlign w:val="bottom"/>
          </w:tcPr>
          <w:p w14:paraId="50DE5747"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p>
          <w:p w14:paraId="7CC7127C" w14:textId="77777777" w:rsidR="00754317" w:rsidRPr="00CB6B07" w:rsidRDefault="00754317" w:rsidP="00DE04B0">
            <w:pPr>
              <w:widowControl w:val="0"/>
              <w:jc w:val="center"/>
              <w:rPr>
                <w:rFonts w:ascii="Times New Roman" w:hAnsi="Times New Roman" w:cs="Times New Roman"/>
                <w:bCs/>
              </w:rPr>
            </w:pPr>
            <w:r w:rsidRPr="00CB6B07">
              <w:rPr>
                <w:rFonts w:ascii="Times New Roman" w:hAnsi="Times New Roman" w:cs="Times New Roman"/>
                <w:color w:val="000000"/>
              </w:rPr>
              <w:t> </w:t>
            </w:r>
            <w:r>
              <w:rPr>
                <w:rFonts w:ascii="Times New Roman" w:hAnsi="Times New Roman" w:cs="Times New Roman"/>
                <w:color w:val="000000"/>
              </w:rPr>
              <w:t>5.714</w:t>
            </w:r>
            <w:r>
              <w:rPr>
                <w:rFonts w:ascii="Times New Roman" w:hAnsi="Times New Roman" w:cs="Times New Roman"/>
                <w:bCs/>
              </w:rPr>
              <w:t xml:space="preserve">, </w:t>
            </w:r>
            <w:r>
              <w:rPr>
                <w:rFonts w:ascii="Times New Roman" w:hAnsi="Times New Roman" w:cs="Times New Roman"/>
                <w:bCs/>
                <w:i/>
                <w:iCs/>
              </w:rPr>
              <w:t>p</w:t>
            </w:r>
            <w:r w:rsidRPr="00DA4F48">
              <w:rPr>
                <w:rFonts w:ascii="Times New Roman" w:hAnsi="Times New Roman" w:cs="Times New Roman"/>
                <w:bCs/>
              </w:rPr>
              <w:t>&lt;.001</w:t>
            </w:r>
          </w:p>
        </w:tc>
        <w:tc>
          <w:tcPr>
            <w:tcW w:w="520" w:type="pct"/>
            <w:tcBorders>
              <w:top w:val="single" w:sz="4" w:space="0" w:color="auto"/>
              <w:left w:val="nil"/>
            </w:tcBorders>
          </w:tcPr>
          <w:p w14:paraId="7C1D1B20" w14:textId="77777777" w:rsidR="00754317" w:rsidRPr="0065511B" w:rsidRDefault="00754317" w:rsidP="00DE04B0">
            <w:pPr>
              <w:widowControl w:val="0"/>
              <w:jc w:val="center"/>
              <w:rPr>
                <w:rFonts w:ascii="Times New Roman" w:hAnsi="Times New Roman" w:cs="Times New Roman"/>
                <w:bCs/>
              </w:rPr>
            </w:pPr>
          </w:p>
        </w:tc>
      </w:tr>
    </w:tbl>
    <w:p w14:paraId="28639637" w14:textId="77777777" w:rsidR="00754317" w:rsidRDefault="00754317" w:rsidP="00754317">
      <w:pPr>
        <w:widowControl w:val="0"/>
        <w:rPr>
          <w:rFonts w:ascii="Times New Roman" w:hAnsi="Times New Roman" w:cs="Times New Roman"/>
          <w:bCs/>
        </w:rPr>
      </w:pP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.01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r>
        <w:rPr>
          <w:rFonts w:ascii="Times New Roman" w:hAnsi="Times New Roman" w:cs="Times New Roman"/>
          <w:sz w:val="24"/>
          <w:szCs w:val="24"/>
        </w:rPr>
        <w:t xml:space="preserve">; </w:t>
      </w:r>
      <w:r w:rsidRPr="0013646D">
        <w:rPr>
          <w:rFonts w:ascii="Times New Roman" w:hAnsi="Times New Roman" w:cs="Times New Roman"/>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.05 (2</w:t>
      </w:r>
      <w:r>
        <w:rPr>
          <w:rFonts w:ascii="Times New Roman" w:hAnsi="Times New Roman" w:cs="Times New Roman"/>
          <w:sz w:val="24"/>
          <w:szCs w:val="24"/>
        </w:rPr>
        <w:t>–</w:t>
      </w:r>
      <w:r w:rsidRPr="0013646D">
        <w:rPr>
          <w:rFonts w:ascii="Times New Roman" w:hAnsi="Times New Roman" w:cs="Times New Roman"/>
          <w:sz w:val="24"/>
          <w:szCs w:val="24"/>
        </w:rPr>
        <w:t xml:space="preserve"> tailed).</w:t>
      </w:r>
    </w:p>
    <w:p w14:paraId="0F867C92" w14:textId="77777777" w:rsidR="00754317" w:rsidRDefault="00754317" w:rsidP="00754317">
      <w:pPr>
        <w:widowControl w:val="0"/>
        <w:rPr>
          <w:rFonts w:ascii="Times New Roman" w:hAnsi="Times New Roman" w:cs="Times New Roman"/>
          <w:bCs/>
        </w:rPr>
      </w:pPr>
    </w:p>
    <w:p w14:paraId="3565B68B" w14:textId="77777777" w:rsidR="00754317" w:rsidRPr="006657E7" w:rsidRDefault="00754317" w:rsidP="00754317">
      <w:pPr>
        <w:widowControl w:val="0"/>
        <w:spacing w:after="0" w:line="480" w:lineRule="auto"/>
        <w:ind w:firstLine="720"/>
        <w:rPr>
          <w:rFonts w:ascii="Times New Roman" w:hAnsi="Times New Roman" w:cs="Times New Roman"/>
          <w:bCs/>
          <w:sz w:val="24"/>
          <w:szCs w:val="24"/>
        </w:rPr>
      </w:pPr>
      <w:r w:rsidRPr="006657E7">
        <w:rPr>
          <w:rFonts w:ascii="Times New Roman" w:hAnsi="Times New Roman" w:cs="Times New Roman"/>
          <w:bCs/>
          <w:sz w:val="24"/>
          <w:szCs w:val="24"/>
        </w:rPr>
        <w:t>As shown in table 2</w:t>
      </w:r>
      <w:r>
        <w:rPr>
          <w:rFonts w:ascii="Times New Roman" w:hAnsi="Times New Roman" w:cs="Times New Roman"/>
          <w:bCs/>
          <w:sz w:val="24"/>
          <w:szCs w:val="24"/>
        </w:rPr>
        <w:t>2, a</w:t>
      </w:r>
      <w:r w:rsidRPr="006657E7">
        <w:rPr>
          <w:rFonts w:ascii="Times New Roman" w:hAnsi="Times New Roman" w:cs="Times New Roman"/>
          <w:bCs/>
          <w:sz w:val="24"/>
          <w:szCs w:val="24"/>
        </w:rPr>
        <w:t xml:space="preserve"> bivariate correlation was conducted to assess associations between the three appearance related concepts within each age group. A significant </w:t>
      </w:r>
      <w:r>
        <w:rPr>
          <w:rFonts w:ascii="Times New Roman" w:hAnsi="Times New Roman" w:cs="Times New Roman"/>
          <w:bCs/>
          <w:sz w:val="24"/>
          <w:szCs w:val="24"/>
        </w:rPr>
        <w:t xml:space="preserve">bivariate </w:t>
      </w:r>
      <w:r w:rsidRPr="006657E7">
        <w:rPr>
          <w:rFonts w:ascii="Times New Roman" w:hAnsi="Times New Roman" w:cs="Times New Roman"/>
          <w:bCs/>
          <w:sz w:val="24"/>
          <w:szCs w:val="24"/>
        </w:rPr>
        <w:t xml:space="preserve">Pearson correlation was identified between relative appearance self-evaluation and </w:t>
      </w:r>
      <w:r>
        <w:rPr>
          <w:rFonts w:ascii="Times New Roman" w:hAnsi="Times New Roman" w:cs="Times New Roman"/>
          <w:bCs/>
          <w:sz w:val="24"/>
          <w:szCs w:val="24"/>
        </w:rPr>
        <w:t>endorsement to invest efforts in looking younger</w:t>
      </w:r>
      <w:r w:rsidRPr="006657E7">
        <w:rPr>
          <w:rFonts w:ascii="Times New Roman" w:hAnsi="Times New Roman" w:cs="Times New Roman"/>
          <w:bCs/>
          <w:sz w:val="24"/>
          <w:szCs w:val="24"/>
        </w:rPr>
        <w:t xml:space="preserve"> (50</w:t>
      </w:r>
      <w:r>
        <w:rPr>
          <w:rFonts w:ascii="Times New Roman" w:hAnsi="Times New Roman" w:cs="Times New Roman"/>
          <w:bCs/>
          <w:sz w:val="24"/>
          <w:szCs w:val="24"/>
        </w:rPr>
        <w:t>–</w:t>
      </w:r>
      <w:r w:rsidRPr="006657E7">
        <w:rPr>
          <w:rFonts w:ascii="Times New Roman" w:hAnsi="Times New Roman" w:cs="Times New Roman"/>
          <w:bCs/>
          <w:sz w:val="24"/>
          <w:szCs w:val="24"/>
        </w:rPr>
        <w:t xml:space="preserve">64 </w:t>
      </w:r>
      <w:r w:rsidRPr="006657E7">
        <w:rPr>
          <w:rFonts w:ascii="Times New Roman" w:hAnsi="Times New Roman" w:cs="Times New Roman"/>
          <w:bCs/>
          <w:i/>
          <w:iCs/>
          <w:sz w:val="24"/>
          <w:szCs w:val="24"/>
        </w:rPr>
        <w:t>r</w:t>
      </w:r>
      <w:r>
        <w:rPr>
          <w:rFonts w:ascii="Times New Roman" w:hAnsi="Times New Roman" w:cs="Times New Roman"/>
          <w:bCs/>
          <w:sz w:val="24"/>
          <w:szCs w:val="24"/>
        </w:rPr>
        <w:t>=</w:t>
      </w:r>
      <w:r w:rsidRPr="006657E7">
        <w:rPr>
          <w:rFonts w:ascii="Times New Roman" w:hAnsi="Times New Roman" w:cs="Times New Roman"/>
          <w:bCs/>
          <w:sz w:val="24"/>
          <w:szCs w:val="24"/>
        </w:rPr>
        <w:t>.203,</w:t>
      </w:r>
      <w:r>
        <w:rPr>
          <w:rFonts w:ascii="Times New Roman" w:hAnsi="Times New Roman" w:cs="Times New Roman"/>
          <w:bCs/>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 xml:space="preserve">.001 </w:t>
      </w:r>
      <w:r w:rsidRPr="006657E7">
        <w:rPr>
          <w:rFonts w:ascii="Times New Roman" w:hAnsi="Times New Roman" w:cs="Times New Roman"/>
          <w:bCs/>
          <w:sz w:val="24"/>
          <w:szCs w:val="24"/>
        </w:rPr>
        <w:t>, 65</w:t>
      </w:r>
      <w:r>
        <w:rPr>
          <w:rFonts w:ascii="Times New Roman" w:hAnsi="Times New Roman" w:cs="Times New Roman"/>
          <w:bCs/>
          <w:sz w:val="24"/>
          <w:szCs w:val="24"/>
        </w:rPr>
        <w:t>–</w:t>
      </w:r>
      <w:r w:rsidRPr="006657E7">
        <w:rPr>
          <w:rFonts w:ascii="Times New Roman" w:hAnsi="Times New Roman" w:cs="Times New Roman"/>
          <w:bCs/>
          <w:sz w:val="24"/>
          <w:szCs w:val="24"/>
        </w:rPr>
        <w:t>80 r</w:t>
      </w:r>
      <w:r>
        <w:rPr>
          <w:rFonts w:ascii="Times New Roman" w:hAnsi="Times New Roman" w:cs="Times New Roman"/>
          <w:bCs/>
          <w:sz w:val="24"/>
          <w:szCs w:val="24"/>
        </w:rPr>
        <w:t>=</w:t>
      </w:r>
      <w:r w:rsidRPr="006657E7">
        <w:rPr>
          <w:rFonts w:ascii="Times New Roman" w:hAnsi="Times New Roman" w:cs="Times New Roman"/>
          <w:bCs/>
          <w:sz w:val="24"/>
          <w:szCs w:val="24"/>
        </w:rPr>
        <w:t>.210,</w:t>
      </w:r>
      <w:r>
        <w:rPr>
          <w:rFonts w:ascii="Times New Roman" w:hAnsi="Times New Roman" w:cs="Times New Roman"/>
          <w:bCs/>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 xml:space="preserve">.001 </w:t>
      </w:r>
      <w:r w:rsidRPr="006657E7">
        <w:rPr>
          <w:rFonts w:ascii="Times New Roman" w:hAnsi="Times New Roman" w:cs="Times New Roman"/>
          <w:bCs/>
          <w:sz w:val="24"/>
          <w:szCs w:val="24"/>
        </w:rPr>
        <w:t>) among both age groups</w:t>
      </w:r>
      <w:r w:rsidRPr="00235800">
        <w:rPr>
          <w:rFonts w:ascii="Times New Roman" w:hAnsi="Times New Roman" w:cs="Times New Roman"/>
          <w:sz w:val="24"/>
          <w:szCs w:val="24"/>
        </w:rPr>
        <w:t xml:space="preserve"> </w:t>
      </w:r>
      <w:r w:rsidRPr="007B7FC0">
        <w:rPr>
          <w:rFonts w:ascii="Times New Roman" w:hAnsi="Times New Roman" w:cs="Times New Roman"/>
          <w:sz w:val="24"/>
          <w:szCs w:val="24"/>
        </w:rPr>
        <w:t xml:space="preserve">such that </w:t>
      </w:r>
      <w:r>
        <w:rPr>
          <w:rFonts w:ascii="Times New Roman" w:hAnsi="Times New Roman" w:cs="Times New Roman"/>
          <w:sz w:val="24"/>
          <w:szCs w:val="24"/>
        </w:rPr>
        <w:t>those who evaluated themselves as looking younger tended to endorse more strongly investing time in looking younger</w:t>
      </w:r>
      <w:r w:rsidRPr="006657E7">
        <w:rPr>
          <w:rFonts w:ascii="Times New Roman" w:hAnsi="Times New Roman" w:cs="Times New Roman"/>
          <w:bCs/>
          <w:sz w:val="24"/>
          <w:szCs w:val="24"/>
        </w:rPr>
        <w:t xml:space="preserve">. A significant Pearson correlation was identified between </w:t>
      </w:r>
      <w:r>
        <w:rPr>
          <w:rFonts w:ascii="Times New Roman" w:hAnsi="Times New Roman" w:cs="Times New Roman"/>
          <w:bCs/>
          <w:sz w:val="24"/>
          <w:szCs w:val="24"/>
        </w:rPr>
        <w:t>endorsement to invest efforts in looking younger</w:t>
      </w:r>
      <w:r w:rsidRPr="006657E7">
        <w:rPr>
          <w:rFonts w:ascii="Times New Roman" w:hAnsi="Times New Roman" w:cs="Times New Roman"/>
          <w:bCs/>
          <w:sz w:val="24"/>
          <w:szCs w:val="24"/>
        </w:rPr>
        <w:t xml:space="preserve"> and </w:t>
      </w:r>
      <w:r>
        <w:rPr>
          <w:rFonts w:ascii="Times New Roman" w:hAnsi="Times New Roman" w:cs="Times New Roman"/>
          <w:bCs/>
          <w:sz w:val="24"/>
          <w:szCs w:val="24"/>
        </w:rPr>
        <w:t xml:space="preserve">exposure to ageist messages </w:t>
      </w:r>
      <w:r>
        <w:rPr>
          <w:rFonts w:ascii="Times New Roman" w:hAnsi="Times New Roman" w:cs="Times New Roman"/>
          <w:bCs/>
          <w:sz w:val="24"/>
          <w:szCs w:val="24"/>
        </w:rPr>
        <w:lastRenderedPageBreak/>
        <w:t xml:space="preserve">related to appearance </w:t>
      </w:r>
      <w:r w:rsidRPr="006657E7">
        <w:rPr>
          <w:rFonts w:ascii="Times New Roman" w:hAnsi="Times New Roman" w:cs="Times New Roman"/>
          <w:bCs/>
          <w:sz w:val="24"/>
          <w:szCs w:val="24"/>
        </w:rPr>
        <w:t>(50</w:t>
      </w:r>
      <w:r>
        <w:rPr>
          <w:rFonts w:ascii="Times New Roman" w:hAnsi="Times New Roman" w:cs="Times New Roman"/>
          <w:bCs/>
          <w:sz w:val="24"/>
          <w:szCs w:val="24"/>
        </w:rPr>
        <w:t>–</w:t>
      </w:r>
      <w:r w:rsidRPr="006657E7">
        <w:rPr>
          <w:rFonts w:ascii="Times New Roman" w:hAnsi="Times New Roman" w:cs="Times New Roman"/>
          <w:bCs/>
          <w:sz w:val="24"/>
          <w:szCs w:val="24"/>
        </w:rPr>
        <w:t xml:space="preserve">64 </w:t>
      </w:r>
      <w:r w:rsidRPr="006657E7">
        <w:rPr>
          <w:rFonts w:ascii="Times New Roman" w:hAnsi="Times New Roman" w:cs="Times New Roman"/>
          <w:bCs/>
          <w:i/>
          <w:iCs/>
          <w:sz w:val="24"/>
          <w:szCs w:val="24"/>
        </w:rPr>
        <w:t>r</w:t>
      </w:r>
      <w:r>
        <w:rPr>
          <w:rFonts w:ascii="Times New Roman" w:hAnsi="Times New Roman" w:cs="Times New Roman"/>
          <w:bCs/>
          <w:sz w:val="24"/>
          <w:szCs w:val="24"/>
        </w:rPr>
        <w:t>=</w:t>
      </w:r>
      <w:r w:rsidRPr="006657E7">
        <w:rPr>
          <w:rFonts w:ascii="Times New Roman" w:hAnsi="Times New Roman" w:cs="Times New Roman"/>
          <w:bCs/>
          <w:sz w:val="24"/>
          <w:szCs w:val="24"/>
        </w:rPr>
        <w:t>.147,</w:t>
      </w:r>
      <w:r>
        <w:rPr>
          <w:rFonts w:ascii="Times New Roman" w:hAnsi="Times New Roman" w:cs="Times New Roman"/>
          <w:bCs/>
          <w:sz w:val="24"/>
          <w:szCs w:val="24"/>
        </w:rPr>
        <w:t xml:space="preserve"> </w:t>
      </w:r>
      <w:r w:rsidRPr="00F77372">
        <w:rPr>
          <w:rFonts w:ascii="Times New Roman" w:hAnsi="Times New Roman" w:cs="Times New Roman"/>
          <w:i/>
          <w:sz w:val="24"/>
          <w:szCs w:val="24"/>
        </w:rPr>
        <w:t>p</w:t>
      </w:r>
      <w:r>
        <w:rPr>
          <w:rFonts w:ascii="Times New Roman" w:hAnsi="Times New Roman" w:cs="Times New Roman"/>
          <w:sz w:val="24"/>
          <w:szCs w:val="24"/>
        </w:rPr>
        <w:t>&lt;</w:t>
      </w:r>
      <w:r w:rsidRPr="0013646D">
        <w:rPr>
          <w:rFonts w:ascii="Times New Roman" w:hAnsi="Times New Roman" w:cs="Times New Roman"/>
          <w:sz w:val="24"/>
          <w:szCs w:val="24"/>
        </w:rPr>
        <w:t xml:space="preserve">.001 </w:t>
      </w:r>
      <w:r w:rsidRPr="006657E7">
        <w:rPr>
          <w:rFonts w:ascii="Times New Roman" w:hAnsi="Times New Roman" w:cs="Times New Roman"/>
          <w:bCs/>
          <w:sz w:val="24"/>
          <w:szCs w:val="24"/>
        </w:rPr>
        <w:t>, 65</w:t>
      </w:r>
      <w:r>
        <w:rPr>
          <w:rFonts w:ascii="Times New Roman" w:hAnsi="Times New Roman" w:cs="Times New Roman"/>
          <w:bCs/>
          <w:sz w:val="24"/>
          <w:szCs w:val="24"/>
        </w:rPr>
        <w:t>–</w:t>
      </w:r>
      <w:r w:rsidRPr="006657E7">
        <w:rPr>
          <w:rFonts w:ascii="Times New Roman" w:hAnsi="Times New Roman" w:cs="Times New Roman"/>
          <w:bCs/>
          <w:sz w:val="24"/>
          <w:szCs w:val="24"/>
        </w:rPr>
        <w:t>80 r</w:t>
      </w:r>
      <w:r>
        <w:rPr>
          <w:rFonts w:ascii="Times New Roman" w:hAnsi="Times New Roman" w:cs="Times New Roman"/>
          <w:bCs/>
          <w:sz w:val="24"/>
          <w:szCs w:val="24"/>
        </w:rPr>
        <w:t>=</w:t>
      </w:r>
      <w:r w:rsidRPr="006657E7">
        <w:rPr>
          <w:rFonts w:ascii="Times New Roman" w:hAnsi="Times New Roman" w:cs="Times New Roman"/>
          <w:bCs/>
          <w:sz w:val="24"/>
          <w:szCs w:val="24"/>
        </w:rPr>
        <w:t xml:space="preserve">.089, </w:t>
      </w:r>
      <w:r w:rsidRPr="00F77372">
        <w:rPr>
          <w:rFonts w:ascii="Times New Roman" w:hAnsi="Times New Roman" w:cs="Times New Roman"/>
          <w:bCs/>
          <w:i/>
          <w:sz w:val="24"/>
          <w:szCs w:val="24"/>
        </w:rPr>
        <w:t>p</w:t>
      </w:r>
      <w:r>
        <w:rPr>
          <w:rFonts w:ascii="Times New Roman" w:hAnsi="Times New Roman" w:cs="Times New Roman"/>
          <w:bCs/>
          <w:sz w:val="24"/>
          <w:szCs w:val="24"/>
        </w:rPr>
        <w:t>=</w:t>
      </w:r>
      <w:r w:rsidRPr="006657E7">
        <w:rPr>
          <w:rFonts w:ascii="Times New Roman" w:hAnsi="Times New Roman" w:cs="Times New Roman"/>
          <w:bCs/>
          <w:sz w:val="24"/>
          <w:szCs w:val="24"/>
        </w:rPr>
        <w:t>.0</w:t>
      </w:r>
      <w:r>
        <w:rPr>
          <w:rFonts w:ascii="Times New Roman" w:hAnsi="Times New Roman" w:cs="Times New Roman"/>
          <w:bCs/>
          <w:sz w:val="24"/>
          <w:szCs w:val="24"/>
        </w:rPr>
        <w:t>12</w:t>
      </w:r>
      <w:r w:rsidRPr="006657E7">
        <w:rPr>
          <w:rFonts w:ascii="Times New Roman" w:hAnsi="Times New Roman" w:cs="Times New Roman"/>
          <w:bCs/>
          <w:sz w:val="24"/>
          <w:szCs w:val="24"/>
        </w:rPr>
        <w:t>)</w:t>
      </w:r>
      <w:r>
        <w:rPr>
          <w:rFonts w:ascii="Times New Roman" w:hAnsi="Times New Roman" w:cs="Times New Roman"/>
          <w:bCs/>
          <w:sz w:val="24"/>
          <w:szCs w:val="24"/>
        </w:rPr>
        <w:t xml:space="preserve">, </w:t>
      </w:r>
      <w:r w:rsidRPr="007B7FC0">
        <w:rPr>
          <w:rFonts w:ascii="Times New Roman" w:hAnsi="Times New Roman" w:cs="Times New Roman"/>
          <w:sz w:val="24"/>
          <w:szCs w:val="24"/>
        </w:rPr>
        <w:t xml:space="preserve">such that </w:t>
      </w:r>
      <w:r>
        <w:rPr>
          <w:rFonts w:ascii="Times New Roman" w:hAnsi="Times New Roman" w:cs="Times New Roman"/>
          <w:sz w:val="24"/>
          <w:szCs w:val="24"/>
        </w:rPr>
        <w:t>those who endorsed investing more time in looking younger also generally reported more frequent exposure to ageist media related to appearance</w:t>
      </w:r>
      <w:r w:rsidRPr="001D4377">
        <w:rPr>
          <w:rFonts w:ascii="Times New Roman" w:hAnsi="Times New Roman" w:cs="Times New Roman"/>
          <w:bCs/>
          <w:sz w:val="24"/>
          <w:szCs w:val="24"/>
        </w:rPr>
        <w:t>.</w:t>
      </w:r>
      <w:r w:rsidRPr="006657E7">
        <w:rPr>
          <w:rFonts w:ascii="Times New Roman" w:hAnsi="Times New Roman" w:cs="Times New Roman"/>
          <w:bCs/>
          <w:sz w:val="24"/>
          <w:szCs w:val="24"/>
        </w:rPr>
        <w:t xml:space="preserve"> </w:t>
      </w:r>
    </w:p>
    <w:tbl>
      <w:tblPr>
        <w:tblStyle w:val="TableGrid"/>
        <w:tblW w:w="4958" w:type="pct"/>
        <w:tblBorders>
          <w:left w:val="none" w:sz="0" w:space="0" w:color="auto"/>
          <w:bottom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4236"/>
        <w:gridCol w:w="1020"/>
        <w:gridCol w:w="1020"/>
        <w:gridCol w:w="653"/>
        <w:gridCol w:w="1020"/>
        <w:gridCol w:w="896"/>
        <w:gridCol w:w="651"/>
      </w:tblGrid>
      <w:tr w:rsidR="00754317" w14:paraId="457AA45F" w14:textId="77777777" w:rsidTr="00DE04B0">
        <w:trPr>
          <w:trHeight w:val="565"/>
        </w:trPr>
        <w:tc>
          <w:tcPr>
            <w:tcW w:w="5000" w:type="pct"/>
            <w:gridSpan w:val="7"/>
            <w:tcBorders>
              <w:top w:val="nil"/>
              <w:bottom w:val="single" w:sz="4" w:space="0" w:color="000000" w:themeColor="text1"/>
            </w:tcBorders>
          </w:tcPr>
          <w:p w14:paraId="1A18D39B" w14:textId="77777777" w:rsidR="00754317" w:rsidRPr="002454F4" w:rsidRDefault="00754317" w:rsidP="00DE04B0">
            <w:pPr>
              <w:spacing w:line="480" w:lineRule="auto"/>
              <w:rPr>
                <w:rFonts w:ascii="Times New Roman" w:eastAsia="Times New Roman" w:hAnsi="Times New Roman" w:cs="Times New Roman"/>
                <w:b/>
                <w:bCs/>
                <w:sz w:val="24"/>
                <w:szCs w:val="24"/>
              </w:rPr>
            </w:pPr>
            <w:r w:rsidRPr="002454F4">
              <w:rPr>
                <w:rFonts w:ascii="Times New Roman" w:eastAsia="Times New Roman" w:hAnsi="Times New Roman" w:cs="Times New Roman"/>
                <w:b/>
                <w:bCs/>
                <w:sz w:val="24"/>
                <w:szCs w:val="24"/>
              </w:rPr>
              <w:t xml:space="preserve">Table </w:t>
            </w:r>
            <w:r>
              <w:rPr>
                <w:rFonts w:ascii="Times New Roman" w:eastAsia="Times New Roman" w:hAnsi="Times New Roman" w:cs="Times New Roman"/>
                <w:b/>
                <w:bCs/>
                <w:sz w:val="24"/>
                <w:szCs w:val="24"/>
              </w:rPr>
              <w:t xml:space="preserve">22. </w:t>
            </w:r>
            <w:r w:rsidRPr="002454F4">
              <w:rPr>
                <w:rFonts w:ascii="Times New Roman" w:eastAsia="Times New Roman" w:hAnsi="Times New Roman" w:cs="Times New Roman"/>
                <w:b/>
                <w:bCs/>
                <w:sz w:val="24"/>
                <w:szCs w:val="24"/>
              </w:rPr>
              <w:t xml:space="preserve">Bivariate Correlation Analysis of Appearance Related Concepts </w:t>
            </w:r>
            <w:r>
              <w:rPr>
                <w:rFonts w:ascii="Times New Roman" w:eastAsia="Times New Roman" w:hAnsi="Times New Roman" w:cs="Times New Roman"/>
                <w:b/>
                <w:bCs/>
                <w:sz w:val="24"/>
                <w:szCs w:val="24"/>
              </w:rPr>
              <w:t>stratified by Age Group</w:t>
            </w:r>
          </w:p>
        </w:tc>
      </w:tr>
      <w:tr w:rsidR="00754317" w14:paraId="6393A28B" w14:textId="77777777" w:rsidTr="00DE04B0">
        <w:trPr>
          <w:trHeight w:val="565"/>
        </w:trPr>
        <w:tc>
          <w:tcPr>
            <w:tcW w:w="2230" w:type="pct"/>
            <w:tcBorders>
              <w:top w:val="single" w:sz="4" w:space="0" w:color="000000" w:themeColor="text1"/>
              <w:bottom w:val="nil"/>
              <w:right w:val="nil"/>
            </w:tcBorders>
          </w:tcPr>
          <w:p w14:paraId="0D0099CC" w14:textId="77777777" w:rsidR="00754317" w:rsidRDefault="00754317" w:rsidP="00DE04B0">
            <w:pPr>
              <w:spacing w:line="480" w:lineRule="auto"/>
              <w:rPr>
                <w:rFonts w:ascii="Times New Roman" w:eastAsia="Times New Roman" w:hAnsi="Times New Roman" w:cs="Times New Roman"/>
                <w:sz w:val="24"/>
                <w:szCs w:val="24"/>
              </w:rPr>
            </w:pPr>
          </w:p>
        </w:tc>
        <w:tc>
          <w:tcPr>
            <w:tcW w:w="1417" w:type="pct"/>
            <w:gridSpan w:val="3"/>
            <w:tcBorders>
              <w:top w:val="single" w:sz="4" w:space="0" w:color="000000" w:themeColor="text1"/>
              <w:left w:val="nil"/>
            </w:tcBorders>
          </w:tcPr>
          <w:p w14:paraId="6B18CCF2"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50-64</w:t>
            </w:r>
          </w:p>
        </w:tc>
        <w:tc>
          <w:tcPr>
            <w:tcW w:w="1351" w:type="pct"/>
            <w:gridSpan w:val="3"/>
            <w:tcBorders>
              <w:top w:val="single" w:sz="4" w:space="0" w:color="000000" w:themeColor="text1"/>
            </w:tcBorders>
          </w:tcPr>
          <w:p w14:paraId="317B55B4"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65-80</w:t>
            </w:r>
          </w:p>
        </w:tc>
      </w:tr>
      <w:tr w:rsidR="00754317" w14:paraId="092C5D73" w14:textId="77777777" w:rsidTr="00DE04B0">
        <w:trPr>
          <w:trHeight w:val="565"/>
        </w:trPr>
        <w:tc>
          <w:tcPr>
            <w:tcW w:w="2230" w:type="pct"/>
            <w:tcBorders>
              <w:top w:val="nil"/>
              <w:bottom w:val="nil"/>
              <w:right w:val="nil"/>
            </w:tcBorders>
          </w:tcPr>
          <w:p w14:paraId="31CFABA1" w14:textId="77777777" w:rsidR="00754317" w:rsidRDefault="00754317" w:rsidP="00DE04B0">
            <w:pPr>
              <w:spacing w:line="480" w:lineRule="auto"/>
              <w:rPr>
                <w:rFonts w:ascii="Times New Roman" w:eastAsia="Times New Roman" w:hAnsi="Times New Roman" w:cs="Times New Roman"/>
                <w:sz w:val="24"/>
                <w:szCs w:val="24"/>
              </w:rPr>
            </w:pPr>
          </w:p>
        </w:tc>
        <w:tc>
          <w:tcPr>
            <w:tcW w:w="537" w:type="pct"/>
            <w:tcBorders>
              <w:left w:val="nil"/>
              <w:bottom w:val="nil"/>
              <w:right w:val="nil"/>
            </w:tcBorders>
          </w:tcPr>
          <w:p w14:paraId="06F80001"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37" w:type="pct"/>
            <w:tcBorders>
              <w:left w:val="nil"/>
              <w:bottom w:val="nil"/>
              <w:right w:val="nil"/>
            </w:tcBorders>
          </w:tcPr>
          <w:p w14:paraId="7324E8E6"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4" w:type="pct"/>
            <w:tcBorders>
              <w:left w:val="nil"/>
              <w:bottom w:val="nil"/>
              <w:right w:val="single" w:sz="4" w:space="0" w:color="auto"/>
            </w:tcBorders>
          </w:tcPr>
          <w:p w14:paraId="6A07A4C8"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37" w:type="pct"/>
            <w:tcBorders>
              <w:top w:val="single" w:sz="4" w:space="0" w:color="000000" w:themeColor="text1"/>
              <w:left w:val="single" w:sz="4" w:space="0" w:color="auto"/>
              <w:bottom w:val="nil"/>
              <w:right w:val="nil"/>
            </w:tcBorders>
          </w:tcPr>
          <w:p w14:paraId="424975C8"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2" w:type="pct"/>
            <w:tcBorders>
              <w:left w:val="nil"/>
              <w:bottom w:val="nil"/>
              <w:right w:val="nil"/>
            </w:tcBorders>
          </w:tcPr>
          <w:p w14:paraId="17384D6E"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3" w:type="pct"/>
            <w:tcBorders>
              <w:left w:val="nil"/>
              <w:bottom w:val="nil"/>
            </w:tcBorders>
          </w:tcPr>
          <w:p w14:paraId="65FF2B48"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54317" w14:paraId="4F2DAD2B" w14:textId="77777777" w:rsidTr="00DE04B0">
        <w:trPr>
          <w:trHeight w:val="565"/>
        </w:trPr>
        <w:tc>
          <w:tcPr>
            <w:tcW w:w="2230" w:type="pct"/>
            <w:tcBorders>
              <w:top w:val="nil"/>
              <w:bottom w:val="nil"/>
              <w:right w:val="nil"/>
            </w:tcBorders>
          </w:tcPr>
          <w:p w14:paraId="0609B4A9" w14:textId="77777777" w:rsidR="00754317" w:rsidRDefault="00754317" w:rsidP="00DE04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D11B74">
              <w:rPr>
                <w:rFonts w:ascii="Times New Roman" w:eastAsia="Times New Roman" w:hAnsi="Times New Roman" w:cs="Times New Roman"/>
                <w:sz w:val="24"/>
                <w:szCs w:val="24"/>
              </w:rPr>
              <w:t xml:space="preserve">Relative </w:t>
            </w:r>
            <w:r>
              <w:rPr>
                <w:rFonts w:ascii="Times New Roman" w:eastAsia="Times New Roman" w:hAnsi="Times New Roman" w:cs="Times New Roman"/>
                <w:sz w:val="24"/>
                <w:szCs w:val="24"/>
              </w:rPr>
              <w:t>a</w:t>
            </w:r>
            <w:r w:rsidRPr="00D11B74">
              <w:rPr>
                <w:rFonts w:ascii="Times New Roman" w:eastAsia="Times New Roman" w:hAnsi="Times New Roman" w:cs="Times New Roman"/>
                <w:sz w:val="24"/>
                <w:szCs w:val="24"/>
              </w:rPr>
              <w:t xml:space="preserve">ppearance </w:t>
            </w:r>
            <w:r>
              <w:rPr>
                <w:rFonts w:ascii="Times New Roman" w:eastAsia="Times New Roman" w:hAnsi="Times New Roman" w:cs="Times New Roman"/>
                <w:sz w:val="24"/>
                <w:szCs w:val="24"/>
              </w:rPr>
              <w:t>s</w:t>
            </w:r>
            <w:r w:rsidRPr="00D11B74">
              <w:rPr>
                <w:rFonts w:ascii="Times New Roman" w:eastAsia="Times New Roman" w:hAnsi="Times New Roman" w:cs="Times New Roman"/>
                <w:sz w:val="24"/>
                <w:szCs w:val="24"/>
              </w:rPr>
              <w:t>elf</w:t>
            </w:r>
            <w:r>
              <w:rPr>
                <w:rFonts w:ascii="Times New Roman" w:eastAsia="Times New Roman" w:hAnsi="Times New Roman" w:cs="Times New Roman"/>
                <w:sz w:val="24"/>
                <w:szCs w:val="24"/>
              </w:rPr>
              <w:t>-e</w:t>
            </w:r>
            <w:r w:rsidRPr="00D11B74">
              <w:rPr>
                <w:rFonts w:ascii="Times New Roman" w:eastAsia="Times New Roman" w:hAnsi="Times New Roman" w:cs="Times New Roman"/>
                <w:sz w:val="24"/>
                <w:szCs w:val="24"/>
              </w:rPr>
              <w:t>valuation</w:t>
            </w:r>
            <w:r>
              <w:rPr>
                <w:rFonts w:ascii="Times New Roman" w:eastAsia="Times New Roman" w:hAnsi="Times New Roman" w:cs="Times New Roman"/>
                <w:sz w:val="24"/>
                <w:szCs w:val="24"/>
              </w:rPr>
              <w:t xml:space="preserve"> </w:t>
            </w:r>
          </w:p>
        </w:tc>
        <w:tc>
          <w:tcPr>
            <w:tcW w:w="537" w:type="pct"/>
            <w:tcBorders>
              <w:top w:val="nil"/>
              <w:left w:val="nil"/>
              <w:bottom w:val="nil"/>
              <w:right w:val="nil"/>
            </w:tcBorders>
          </w:tcPr>
          <w:p w14:paraId="3D646D7E"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37" w:type="pct"/>
            <w:tcBorders>
              <w:top w:val="nil"/>
              <w:left w:val="nil"/>
              <w:bottom w:val="nil"/>
              <w:right w:val="nil"/>
            </w:tcBorders>
          </w:tcPr>
          <w:p w14:paraId="50C95A28" w14:textId="77777777" w:rsidR="00754317" w:rsidRDefault="00754317" w:rsidP="00DE04B0">
            <w:pPr>
              <w:spacing w:line="480" w:lineRule="auto"/>
              <w:jc w:val="center"/>
              <w:rPr>
                <w:rFonts w:ascii="Times New Roman" w:eastAsia="Times New Roman" w:hAnsi="Times New Roman" w:cs="Times New Roman"/>
                <w:sz w:val="24"/>
                <w:szCs w:val="24"/>
              </w:rPr>
            </w:pPr>
          </w:p>
        </w:tc>
        <w:tc>
          <w:tcPr>
            <w:tcW w:w="344" w:type="pct"/>
            <w:tcBorders>
              <w:top w:val="nil"/>
              <w:left w:val="nil"/>
              <w:bottom w:val="nil"/>
              <w:right w:val="single" w:sz="4" w:space="0" w:color="auto"/>
            </w:tcBorders>
          </w:tcPr>
          <w:p w14:paraId="57949323" w14:textId="77777777" w:rsidR="00754317" w:rsidRDefault="00754317" w:rsidP="00DE04B0">
            <w:pPr>
              <w:spacing w:line="480" w:lineRule="auto"/>
              <w:jc w:val="center"/>
              <w:rPr>
                <w:rFonts w:ascii="Times New Roman" w:eastAsia="Times New Roman" w:hAnsi="Times New Roman" w:cs="Times New Roman"/>
                <w:sz w:val="24"/>
                <w:szCs w:val="24"/>
              </w:rPr>
            </w:pPr>
          </w:p>
        </w:tc>
        <w:tc>
          <w:tcPr>
            <w:tcW w:w="537" w:type="pct"/>
            <w:tcBorders>
              <w:top w:val="nil"/>
              <w:left w:val="single" w:sz="4" w:space="0" w:color="auto"/>
              <w:bottom w:val="nil"/>
              <w:right w:val="nil"/>
            </w:tcBorders>
          </w:tcPr>
          <w:p w14:paraId="79DD810D"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472" w:type="pct"/>
            <w:tcBorders>
              <w:top w:val="nil"/>
              <w:left w:val="nil"/>
              <w:bottom w:val="nil"/>
              <w:right w:val="nil"/>
            </w:tcBorders>
          </w:tcPr>
          <w:p w14:paraId="41ACB9AC" w14:textId="77777777" w:rsidR="00754317" w:rsidRDefault="00754317" w:rsidP="00DE04B0">
            <w:pPr>
              <w:spacing w:line="480" w:lineRule="auto"/>
              <w:jc w:val="center"/>
              <w:rPr>
                <w:rFonts w:ascii="Times New Roman" w:eastAsia="Times New Roman" w:hAnsi="Times New Roman" w:cs="Times New Roman"/>
                <w:sz w:val="24"/>
                <w:szCs w:val="24"/>
              </w:rPr>
            </w:pPr>
          </w:p>
        </w:tc>
        <w:tc>
          <w:tcPr>
            <w:tcW w:w="343" w:type="pct"/>
            <w:tcBorders>
              <w:top w:val="nil"/>
              <w:left w:val="nil"/>
              <w:bottom w:val="nil"/>
            </w:tcBorders>
          </w:tcPr>
          <w:p w14:paraId="1A5BCF55" w14:textId="77777777" w:rsidR="00754317" w:rsidRDefault="00754317" w:rsidP="00DE04B0">
            <w:pPr>
              <w:spacing w:line="480" w:lineRule="auto"/>
              <w:jc w:val="center"/>
              <w:rPr>
                <w:rFonts w:ascii="Times New Roman" w:eastAsia="Times New Roman" w:hAnsi="Times New Roman" w:cs="Times New Roman"/>
                <w:sz w:val="24"/>
                <w:szCs w:val="24"/>
              </w:rPr>
            </w:pPr>
          </w:p>
        </w:tc>
      </w:tr>
      <w:tr w:rsidR="00754317" w14:paraId="02BFE02D" w14:textId="77777777" w:rsidTr="00DE04B0">
        <w:trPr>
          <w:trHeight w:val="801"/>
        </w:trPr>
        <w:tc>
          <w:tcPr>
            <w:tcW w:w="2230" w:type="pct"/>
            <w:tcBorders>
              <w:top w:val="nil"/>
              <w:bottom w:val="nil"/>
              <w:right w:val="nil"/>
            </w:tcBorders>
          </w:tcPr>
          <w:p w14:paraId="26593ACA" w14:textId="77777777" w:rsidR="00754317" w:rsidRDefault="00754317" w:rsidP="00DE04B0">
            <w:pPr>
              <w:spacing w:line="480" w:lineRule="auto"/>
              <w:ind w:left="335" w:hanging="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Exposure to ageist messages related to appearance </w:t>
            </w:r>
          </w:p>
        </w:tc>
        <w:tc>
          <w:tcPr>
            <w:tcW w:w="537" w:type="pct"/>
            <w:tcBorders>
              <w:top w:val="nil"/>
              <w:left w:val="nil"/>
              <w:bottom w:val="nil"/>
              <w:right w:val="nil"/>
            </w:tcBorders>
          </w:tcPr>
          <w:p w14:paraId="48312E00"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.037</w:t>
            </w:r>
          </w:p>
        </w:tc>
        <w:tc>
          <w:tcPr>
            <w:tcW w:w="537" w:type="pct"/>
            <w:tcBorders>
              <w:top w:val="nil"/>
              <w:left w:val="nil"/>
              <w:bottom w:val="nil"/>
              <w:right w:val="nil"/>
            </w:tcBorders>
          </w:tcPr>
          <w:p w14:paraId="21BE8EF1"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344" w:type="pct"/>
            <w:tcBorders>
              <w:top w:val="nil"/>
              <w:left w:val="nil"/>
              <w:bottom w:val="nil"/>
              <w:right w:val="single" w:sz="4" w:space="0" w:color="auto"/>
            </w:tcBorders>
          </w:tcPr>
          <w:p w14:paraId="267E7E55" w14:textId="77777777" w:rsidR="00754317" w:rsidRDefault="00754317" w:rsidP="00DE04B0">
            <w:pPr>
              <w:spacing w:line="480" w:lineRule="auto"/>
              <w:jc w:val="center"/>
              <w:rPr>
                <w:rFonts w:ascii="Times New Roman" w:eastAsia="Times New Roman" w:hAnsi="Times New Roman" w:cs="Times New Roman"/>
                <w:sz w:val="24"/>
                <w:szCs w:val="24"/>
              </w:rPr>
            </w:pPr>
          </w:p>
        </w:tc>
        <w:tc>
          <w:tcPr>
            <w:tcW w:w="537" w:type="pct"/>
            <w:tcBorders>
              <w:top w:val="nil"/>
              <w:left w:val="single" w:sz="4" w:space="0" w:color="auto"/>
              <w:bottom w:val="nil"/>
              <w:right w:val="nil"/>
            </w:tcBorders>
          </w:tcPr>
          <w:p w14:paraId="5DC140FE"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.044</w:t>
            </w:r>
          </w:p>
        </w:tc>
        <w:tc>
          <w:tcPr>
            <w:tcW w:w="472" w:type="pct"/>
            <w:tcBorders>
              <w:top w:val="nil"/>
              <w:left w:val="nil"/>
              <w:bottom w:val="nil"/>
              <w:right w:val="nil"/>
            </w:tcBorders>
          </w:tcPr>
          <w:p w14:paraId="59E7405D"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343" w:type="pct"/>
            <w:tcBorders>
              <w:top w:val="nil"/>
              <w:left w:val="nil"/>
              <w:bottom w:val="nil"/>
            </w:tcBorders>
          </w:tcPr>
          <w:p w14:paraId="179D25CD" w14:textId="77777777" w:rsidR="00754317" w:rsidRDefault="00754317" w:rsidP="00DE04B0">
            <w:pPr>
              <w:spacing w:line="480" w:lineRule="auto"/>
              <w:jc w:val="center"/>
              <w:rPr>
                <w:rFonts w:ascii="Times New Roman" w:eastAsia="Times New Roman" w:hAnsi="Times New Roman" w:cs="Times New Roman"/>
                <w:sz w:val="24"/>
                <w:szCs w:val="24"/>
              </w:rPr>
            </w:pPr>
          </w:p>
        </w:tc>
      </w:tr>
      <w:tr w:rsidR="00754317" w14:paraId="32D996D5" w14:textId="77777777" w:rsidTr="00DE04B0">
        <w:trPr>
          <w:trHeight w:val="552"/>
        </w:trPr>
        <w:tc>
          <w:tcPr>
            <w:tcW w:w="2230" w:type="pct"/>
            <w:tcBorders>
              <w:top w:val="nil"/>
              <w:bottom w:val="single" w:sz="4" w:space="0" w:color="000000" w:themeColor="text1"/>
              <w:right w:val="nil"/>
            </w:tcBorders>
          </w:tcPr>
          <w:p w14:paraId="1607C264" w14:textId="77777777" w:rsidR="00754317" w:rsidRDefault="00754317" w:rsidP="00DE04B0">
            <w:pPr>
              <w:spacing w:line="480" w:lineRule="auto"/>
              <w:ind w:left="335" w:hanging="335"/>
              <w:rPr>
                <w:rFonts w:ascii="Times New Roman" w:eastAsia="Times New Roman" w:hAnsi="Times New Roman" w:cs="Times New Roman"/>
                <w:sz w:val="24"/>
                <w:szCs w:val="24"/>
              </w:rPr>
            </w:pPr>
            <w:r>
              <w:rPr>
                <w:rFonts w:ascii="Times New Roman" w:eastAsia="Times New Roman" w:hAnsi="Times New Roman" w:cs="Times New Roman"/>
                <w:sz w:val="24"/>
                <w:szCs w:val="24"/>
              </w:rPr>
              <w:t>(3) Endorsement in investing effort to</w:t>
            </w:r>
            <w:r w:rsidRPr="005A7A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5A7AA2">
              <w:rPr>
                <w:rFonts w:ascii="Times New Roman" w:eastAsia="Times New Roman" w:hAnsi="Times New Roman" w:cs="Times New Roman"/>
                <w:sz w:val="24"/>
                <w:szCs w:val="24"/>
              </w:rPr>
              <w:t xml:space="preserve">ook </w:t>
            </w:r>
            <w:r>
              <w:rPr>
                <w:rFonts w:ascii="Times New Roman" w:eastAsia="Times New Roman" w:hAnsi="Times New Roman" w:cs="Times New Roman"/>
                <w:sz w:val="24"/>
                <w:szCs w:val="24"/>
              </w:rPr>
              <w:t>y</w:t>
            </w:r>
            <w:r w:rsidRPr="005A7AA2">
              <w:rPr>
                <w:rFonts w:ascii="Times New Roman" w:eastAsia="Times New Roman" w:hAnsi="Times New Roman" w:cs="Times New Roman"/>
                <w:sz w:val="24"/>
                <w:szCs w:val="24"/>
              </w:rPr>
              <w:t>ounger</w:t>
            </w:r>
            <w:r>
              <w:rPr>
                <w:rFonts w:ascii="Times New Roman" w:eastAsia="Times New Roman" w:hAnsi="Times New Roman" w:cs="Times New Roman"/>
                <w:sz w:val="24"/>
                <w:szCs w:val="24"/>
              </w:rPr>
              <w:t xml:space="preserve"> </w:t>
            </w:r>
          </w:p>
        </w:tc>
        <w:tc>
          <w:tcPr>
            <w:tcW w:w="537" w:type="pct"/>
            <w:tcBorders>
              <w:top w:val="nil"/>
              <w:left w:val="nil"/>
              <w:bottom w:val="single" w:sz="4" w:space="0" w:color="000000" w:themeColor="text1"/>
              <w:right w:val="nil"/>
            </w:tcBorders>
          </w:tcPr>
          <w:p w14:paraId="42B937F8" w14:textId="77777777" w:rsidR="00754317" w:rsidRPr="006657E7" w:rsidRDefault="00754317" w:rsidP="00DE04B0">
            <w:pPr>
              <w:spacing w:line="480" w:lineRule="auto"/>
              <w:jc w:val="center"/>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.203**</w:t>
            </w:r>
            <w:r>
              <w:rPr>
                <w:rFonts w:ascii="Times New Roman" w:eastAsia="Times New Roman" w:hAnsi="Times New Roman" w:cs="Times New Roman"/>
                <w:sz w:val="24"/>
                <w:szCs w:val="24"/>
              </w:rPr>
              <w:t>*</w:t>
            </w:r>
          </w:p>
        </w:tc>
        <w:tc>
          <w:tcPr>
            <w:tcW w:w="537" w:type="pct"/>
            <w:tcBorders>
              <w:top w:val="nil"/>
              <w:left w:val="nil"/>
              <w:bottom w:val="single" w:sz="4" w:space="0" w:color="000000" w:themeColor="text1"/>
              <w:right w:val="nil"/>
            </w:tcBorders>
          </w:tcPr>
          <w:p w14:paraId="56A4F411" w14:textId="77777777" w:rsidR="00754317" w:rsidRPr="006657E7" w:rsidRDefault="00754317" w:rsidP="00DE04B0">
            <w:pPr>
              <w:spacing w:line="480" w:lineRule="auto"/>
              <w:jc w:val="center"/>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.147**</w:t>
            </w:r>
            <w:r>
              <w:rPr>
                <w:rFonts w:ascii="Times New Roman" w:eastAsia="Times New Roman" w:hAnsi="Times New Roman" w:cs="Times New Roman"/>
                <w:sz w:val="24"/>
                <w:szCs w:val="24"/>
              </w:rPr>
              <w:t>*</w:t>
            </w:r>
          </w:p>
        </w:tc>
        <w:tc>
          <w:tcPr>
            <w:tcW w:w="344" w:type="pct"/>
            <w:tcBorders>
              <w:top w:val="nil"/>
              <w:left w:val="nil"/>
              <w:bottom w:val="single" w:sz="4" w:space="0" w:color="000000" w:themeColor="text1"/>
              <w:right w:val="single" w:sz="4" w:space="0" w:color="auto"/>
            </w:tcBorders>
          </w:tcPr>
          <w:p w14:paraId="11341B40" w14:textId="77777777" w:rsidR="00754317" w:rsidRPr="006657E7" w:rsidRDefault="00754317" w:rsidP="00DE04B0">
            <w:pPr>
              <w:spacing w:line="480" w:lineRule="auto"/>
              <w:jc w:val="center"/>
              <w:rPr>
                <w:rFonts w:ascii="Times New Roman" w:eastAsia="Times New Roman" w:hAnsi="Times New Roman" w:cs="Times New Roman"/>
                <w:sz w:val="24"/>
                <w:szCs w:val="24"/>
              </w:rPr>
            </w:pPr>
            <w:r w:rsidRPr="00A255F7">
              <w:rPr>
                <w:rFonts w:ascii="Times New Roman" w:eastAsia="Times New Roman" w:hAnsi="Times New Roman" w:cs="Times New Roman"/>
                <w:sz w:val="24"/>
                <w:szCs w:val="24"/>
              </w:rPr>
              <w:t>1.00</w:t>
            </w:r>
          </w:p>
        </w:tc>
        <w:tc>
          <w:tcPr>
            <w:tcW w:w="537" w:type="pct"/>
            <w:tcBorders>
              <w:top w:val="nil"/>
              <w:left w:val="single" w:sz="4" w:space="0" w:color="auto"/>
              <w:bottom w:val="single" w:sz="4" w:space="0" w:color="000000" w:themeColor="text1"/>
              <w:right w:val="nil"/>
            </w:tcBorders>
          </w:tcPr>
          <w:p w14:paraId="17062F62" w14:textId="77777777" w:rsidR="00754317" w:rsidRPr="006657E7" w:rsidRDefault="00754317" w:rsidP="00DE04B0">
            <w:pPr>
              <w:spacing w:line="480" w:lineRule="auto"/>
              <w:jc w:val="center"/>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.210**</w:t>
            </w:r>
            <w:r>
              <w:rPr>
                <w:rFonts w:ascii="Times New Roman" w:eastAsia="Times New Roman" w:hAnsi="Times New Roman" w:cs="Times New Roman"/>
                <w:sz w:val="24"/>
                <w:szCs w:val="24"/>
              </w:rPr>
              <w:t>*</w:t>
            </w:r>
          </w:p>
        </w:tc>
        <w:tc>
          <w:tcPr>
            <w:tcW w:w="472" w:type="pct"/>
            <w:tcBorders>
              <w:top w:val="nil"/>
              <w:left w:val="nil"/>
              <w:bottom w:val="single" w:sz="4" w:space="0" w:color="000000" w:themeColor="text1"/>
              <w:right w:val="nil"/>
            </w:tcBorders>
          </w:tcPr>
          <w:p w14:paraId="635480DD" w14:textId="77777777" w:rsidR="00754317" w:rsidRPr="006657E7" w:rsidRDefault="00754317" w:rsidP="00DE04B0">
            <w:pPr>
              <w:spacing w:line="480" w:lineRule="auto"/>
              <w:jc w:val="center"/>
              <w:rPr>
                <w:rFonts w:ascii="Times New Roman" w:eastAsia="Times New Roman" w:hAnsi="Times New Roman" w:cs="Times New Roman"/>
                <w:sz w:val="24"/>
                <w:szCs w:val="24"/>
              </w:rPr>
            </w:pPr>
            <w:r w:rsidRPr="006657E7">
              <w:rPr>
                <w:rFonts w:ascii="Times New Roman" w:eastAsia="Times New Roman" w:hAnsi="Times New Roman" w:cs="Times New Roman"/>
                <w:sz w:val="24"/>
                <w:szCs w:val="24"/>
              </w:rPr>
              <w:t>.089**</w:t>
            </w:r>
          </w:p>
        </w:tc>
        <w:tc>
          <w:tcPr>
            <w:tcW w:w="343" w:type="pct"/>
            <w:tcBorders>
              <w:top w:val="nil"/>
              <w:left w:val="nil"/>
              <w:bottom w:val="single" w:sz="4" w:space="0" w:color="000000" w:themeColor="text1"/>
            </w:tcBorders>
          </w:tcPr>
          <w:p w14:paraId="3BE09C51" w14:textId="77777777" w:rsidR="00754317" w:rsidRDefault="00754317" w:rsidP="00DE04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607C4730" w14:textId="77777777" w:rsidR="00754317" w:rsidRPr="006657E7" w:rsidRDefault="00754317" w:rsidP="00754317">
      <w:pPr>
        <w:spacing w:line="240" w:lineRule="auto"/>
        <w:rPr>
          <w:rFonts w:ascii="Times New Roman" w:eastAsia="Times New Roman" w:hAnsi="Times New Roman" w:cs="Times New Roman"/>
        </w:rPr>
      </w:pPr>
      <w:r>
        <w:rPr>
          <w:rFonts w:ascii="Times New Roman" w:eastAsia="Times New Roman" w:hAnsi="Times New Roman" w:cs="Times New Roman"/>
        </w:rPr>
        <w:t>*</w:t>
      </w:r>
      <w:r w:rsidRPr="00E900C9">
        <w:rPr>
          <w:rFonts w:ascii="Times New Roman" w:eastAsia="Times New Roman" w:hAnsi="Times New Roman" w:cs="Times New Roman"/>
        </w:rPr>
        <w:t xml:space="preserve">** </w:t>
      </w:r>
      <w:r w:rsidRPr="00FE78AD">
        <w:rPr>
          <w:rFonts w:ascii="Times New Roman" w:eastAsia="Times New Roman" w:hAnsi="Times New Roman" w:cs="Times New Roman"/>
          <w:sz w:val="24"/>
          <w:szCs w:val="24"/>
        </w:rPr>
        <w:t>Correlation is significant at the .001 level (2-tailed).</w:t>
      </w:r>
      <w:r w:rsidRPr="00E900C9">
        <w:rPr>
          <w:rFonts w:ascii="Times New Roman" w:eastAsia="Times New Roman" w:hAnsi="Times New Roman" w:cs="Times New Roman"/>
        </w:rPr>
        <w:t xml:space="preserve"> </w:t>
      </w:r>
    </w:p>
    <w:p w14:paraId="1AC3E62A" w14:textId="77777777" w:rsidR="00754317" w:rsidRDefault="00754317" w:rsidP="007543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Correlation is significant at the .01 level (2-tailed). </w:t>
      </w:r>
    </w:p>
    <w:p w14:paraId="6861980C" w14:textId="77777777" w:rsidR="00754317" w:rsidRDefault="00754317" w:rsidP="00754317">
      <w:pPr>
        <w:spacing w:line="240" w:lineRule="auto"/>
        <w:rPr>
          <w:rFonts w:ascii="Times New Roman" w:eastAsia="Times New Roman" w:hAnsi="Times New Roman" w:cs="Times New Roman"/>
          <w:sz w:val="24"/>
          <w:szCs w:val="24"/>
        </w:rPr>
      </w:pPr>
      <w:r w:rsidRPr="00CE1C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E1CCB">
        <w:rPr>
          <w:rFonts w:ascii="Times New Roman" w:eastAsia="Times New Roman" w:hAnsi="Times New Roman" w:cs="Times New Roman"/>
          <w:sz w:val="24"/>
          <w:szCs w:val="24"/>
        </w:rPr>
        <w:t>Correlati</w:t>
      </w:r>
      <w:r>
        <w:rPr>
          <w:rFonts w:ascii="Times New Roman" w:eastAsia="Times New Roman" w:hAnsi="Times New Roman" w:cs="Times New Roman"/>
          <w:sz w:val="24"/>
          <w:szCs w:val="24"/>
        </w:rPr>
        <w:t>on is significant at the .05 level (2-tailed).</w:t>
      </w:r>
    </w:p>
    <w:p w14:paraId="0312E672" w14:textId="77777777" w:rsidR="00754317" w:rsidRDefault="00754317" w:rsidP="00754317">
      <w:pPr>
        <w:spacing w:line="240" w:lineRule="auto"/>
        <w:rPr>
          <w:rFonts w:ascii="Times New Roman" w:eastAsia="Times New Roman" w:hAnsi="Times New Roman" w:cs="Times New Roman"/>
          <w:sz w:val="24"/>
          <w:szCs w:val="24"/>
        </w:rPr>
      </w:pPr>
    </w:p>
    <w:p w14:paraId="071F4DFA" w14:textId="77777777" w:rsidR="00754317"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summary RQ4 findings were generally not consistent with research hypothesis that there was a gender and age group difference in the relationships investigated in this study. In gender and age group stratified samples there was no difference in the relationship of positive experiences of aging and both mental health outcomes (Depressive symptoms and fair/poor self-rated mental health) among both gender and age group with the exception of men who reported more positive experiences of aging having lower odds having depressive symptoms. There was also no significant difference between the relationship of appearance related concepts and </w:t>
      </w:r>
      <w:r>
        <w:rPr>
          <w:rFonts w:ascii="Times New Roman" w:eastAsia="Times New Roman" w:hAnsi="Times New Roman" w:cs="Times New Roman"/>
          <w:sz w:val="24"/>
          <w:szCs w:val="24"/>
        </w:rPr>
        <w:lastRenderedPageBreak/>
        <w:t xml:space="preserve">positive experiences of gaining among both gender and age group. Appearance related concepts relationship between each other did not differ between both gender and age group and relationships stayed consistent across samples. Such that </w:t>
      </w:r>
      <w:r w:rsidRPr="007B7FC0">
        <w:rPr>
          <w:rFonts w:ascii="Times New Roman" w:hAnsi="Times New Roman" w:cs="Times New Roman"/>
          <w:sz w:val="24"/>
          <w:szCs w:val="24"/>
        </w:rPr>
        <w:t xml:space="preserve">that </w:t>
      </w:r>
      <w:r>
        <w:rPr>
          <w:rFonts w:ascii="Times New Roman" w:hAnsi="Times New Roman" w:cs="Times New Roman"/>
          <w:sz w:val="24"/>
          <w:szCs w:val="24"/>
        </w:rPr>
        <w:t>those who evaluated themselves as looking younger tended to endorse more strongly investing time in looking younger and those who endorsed investing more time in looking younger also generally reported more frequent exposure to ageist media related to appearance</w:t>
      </w:r>
      <w:r w:rsidRPr="007B7FC0">
        <w:rPr>
          <w:rFonts w:ascii="Times New Roman" w:hAnsi="Times New Roman" w:cs="Times New Roman"/>
          <w:sz w:val="24"/>
          <w:szCs w:val="24"/>
        </w:rPr>
        <w:t>. Relative appearance self-evaluation and ageist messages were unrelated</w:t>
      </w:r>
      <w:r>
        <w:rPr>
          <w:rFonts w:ascii="Times New Roman" w:hAnsi="Times New Roman" w:cs="Times New Roman"/>
          <w:sz w:val="24"/>
          <w:szCs w:val="24"/>
        </w:rPr>
        <w:t xml:space="preserve">. </w:t>
      </w:r>
    </w:p>
    <w:p w14:paraId="56FF29E4" w14:textId="77777777" w:rsidR="00754317" w:rsidRDefault="00754317" w:rsidP="0075431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5F6F7E6" w14:textId="77777777" w:rsidR="00754317" w:rsidRDefault="00754317" w:rsidP="00754317">
      <w:pPr>
        <w:pStyle w:val="Heading1"/>
        <w:rPr>
          <w:bCs/>
        </w:rPr>
      </w:pPr>
      <w:bookmarkStart w:id="36" w:name="_Toc104580951"/>
      <w:r w:rsidRPr="00686BCC">
        <w:rPr>
          <w:bCs/>
        </w:rPr>
        <w:lastRenderedPageBreak/>
        <w:t>Chapter 5</w:t>
      </w:r>
      <w:r>
        <w:rPr>
          <w:bCs/>
        </w:rPr>
        <w:t>: Discussion</w:t>
      </w:r>
      <w:bookmarkEnd w:id="36"/>
      <w:r>
        <w:rPr>
          <w:bCs/>
        </w:rPr>
        <w:t xml:space="preserve"> </w:t>
      </w:r>
    </w:p>
    <w:p w14:paraId="3E90E236" w14:textId="77777777" w:rsidR="00754317" w:rsidRPr="0036282E" w:rsidRDefault="00754317" w:rsidP="00754317"/>
    <w:p w14:paraId="5742F92C" w14:textId="77777777" w:rsidR="00754317"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provides unique insight on how positive experiences of aging and appearance-related concepts may shape older adults’ mental health outcomes, thereby suggesting these as potential levers in intervention strategies to prevent adverse mental health outcomes among this age group. This study adds to existing literature in several keyways. First, we were able to utilize novel items and a new measure of positive experiences of aging to capture more experience-related concepts, which are distinct from existing measure emphasizing older adults’ positive perceptions, attitudes, and beliefs of aging. The scale captures a range of aging experiences encompassing aging satisfaction and comfort, sense of purpose, and positive interpersonal interactions. Second, we examined pathways through which appearance-related concepts may affect mental health, with a specific emphasis on the potential intermediary role these positive experiences of aging may play. Appearance may be a key part in shaping those experiences, and this study provides evidence to support that relationship.</w:t>
      </w:r>
    </w:p>
    <w:p w14:paraId="3F5DF8BB" w14:textId="77777777" w:rsidR="00754317" w:rsidRDefault="00754317" w:rsidP="00754317">
      <w:pPr>
        <w:spacing w:line="480" w:lineRule="auto"/>
        <w:rPr>
          <w:rFonts w:ascii="Times New Roman" w:eastAsia="Times New Roman" w:hAnsi="Times New Roman" w:cs="Times New Roman"/>
          <w:sz w:val="24"/>
          <w:szCs w:val="24"/>
        </w:rPr>
        <w:sectPr w:rsidR="00754317" w:rsidSect="00DE04B0">
          <w:pgSz w:w="12240" w:h="15840"/>
          <w:pgMar w:top="1440" w:right="1440" w:bottom="1440" w:left="1440" w:header="720" w:footer="720" w:gutter="0"/>
          <w:cols w:space="720"/>
          <w:docGrid w:linePitch="360"/>
        </w:sect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This study found significant associations between positive experiences of aging and mental health outcomes among older adults. More positive experiences of aging were associated with fewer indicators of depressive symptoms and those who had more positive experiences of </w:t>
      </w:r>
      <w:r w:rsidRPr="006657E7">
        <w:rPr>
          <w:rFonts w:ascii="Times New Roman" w:eastAsia="Times New Roman" w:hAnsi="Times New Roman" w:cs="Times New Roman"/>
          <w:sz w:val="24"/>
          <w:szCs w:val="24"/>
        </w:rPr>
        <w:t>aging were</w:t>
      </w:r>
      <w:r>
        <w:rPr>
          <w:rFonts w:ascii="Times New Roman" w:eastAsia="Times New Roman" w:hAnsi="Times New Roman" w:cs="Times New Roman"/>
          <w:sz w:val="24"/>
          <w:szCs w:val="24"/>
        </w:rPr>
        <w:t xml:space="preserve"> more likely to have good or better self-rated mental health. This finding is consistent with previous literature demonstrating that those who have positive perceptions and beliefs surrounding aging are more likely to have better mental wellbeing and mental health (Diehl et al., 2014). This provides evidence that interventions and social changes surrounding older adults’ experiences with aging may be important to their mental health. Health promotion interventions can utilize efforts to help change and shift older adults’ </w:t>
      </w:r>
    </w:p>
    <w:p w14:paraId="131BFF6B" w14:textId="77777777" w:rsidR="00754317" w:rsidRDefault="00754317" w:rsidP="0075431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experiences of aging to be more positive in efforts to combat older adult poor mental health and wellbeing. Incorporation of positive experiences of aging into interventions may be an alternative or supplement strategies to help alleviate poor mental health outcomes and improve wellbeing. </w:t>
      </w:r>
    </w:p>
    <w:p w14:paraId="34226B69" w14:textId="77777777" w:rsidR="00754317"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Contrary to research that suggests that there are gender differences in mental health among older adults, our study found no evidence to support this other than men who have more positive experiences of aging having lower odds of having depressive symptoms </w:t>
      </w:r>
      <w:r w:rsidRPr="00776970">
        <w:rPr>
          <w:rFonts w:ascii="Times New Roman" w:eastAsia="Times New Roman" w:hAnsi="Times New Roman" w:cs="Times New Roman"/>
          <w:color w:val="000000" w:themeColor="text1"/>
          <w:sz w:val="24"/>
          <w:szCs w:val="24"/>
        </w:rPr>
        <w:t>(</w:t>
      </w:r>
      <w:r w:rsidRPr="008E58FE">
        <w:rPr>
          <w:rFonts w:ascii="Times New Roman" w:hAnsi="Times New Roman" w:cs="Times New Roman"/>
          <w:sz w:val="24"/>
          <w:szCs w:val="24"/>
        </w:rPr>
        <w:t>Rodda</w:t>
      </w:r>
      <w:r w:rsidRPr="00776970">
        <w:rPr>
          <w:rFonts w:ascii="Times New Roman" w:eastAsia="Times New Roman" w:hAnsi="Times New Roman" w:cs="Times New Roman"/>
          <w:color w:val="000000" w:themeColor="text1"/>
          <w:sz w:val="24"/>
          <w:szCs w:val="24"/>
        </w:rPr>
        <w:t xml:space="preserve"> et al., 2011)</w:t>
      </w:r>
      <w:r w:rsidRPr="00714CE7">
        <w:rPr>
          <w:rFonts w:ascii="Times New Roman" w:eastAsia="Times New Roman" w:hAnsi="Times New Roman" w:cs="Times New Roman"/>
          <w:sz w:val="24"/>
          <w:szCs w:val="24"/>
        </w:rPr>
        <w:t xml:space="preserve">. There </w:t>
      </w:r>
      <w:r w:rsidRPr="00645621">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age group differences among older adults ages 50-64 and 65-80 with those who were 50-64 more likely to have both poor/fair self-rated mental health and depressive symptoms. Findings were consistent with the literature </w:t>
      </w:r>
      <w:r w:rsidRPr="00F43390">
        <w:rPr>
          <w:rFonts w:ascii="Times New Roman" w:eastAsia="Times New Roman" w:hAnsi="Times New Roman" w:cs="Times New Roman"/>
          <w:sz w:val="24"/>
          <w:szCs w:val="24"/>
        </w:rPr>
        <w:t>(Weyerer et al., 2013).</w:t>
      </w:r>
      <w:r>
        <w:rPr>
          <w:rFonts w:ascii="Times New Roman" w:eastAsia="Times New Roman" w:hAnsi="Times New Roman" w:cs="Times New Roman"/>
          <w:sz w:val="24"/>
          <w:szCs w:val="24"/>
        </w:rPr>
        <w:t xml:space="preserve"> This is supported in literature that states younger older adults who are entering older adulthood may also experience the realities and negatives  associated with aging. This sudden self-relevance can have a greater impact on their mental health. Further study should be conducted to evaluate the differences among younger older experiences of aging when they are newly entering older adulthood that can have a negative impact on their mental health. </w:t>
      </w:r>
      <w:r w:rsidRPr="004E7508">
        <w:t xml:space="preserve"> </w:t>
      </w:r>
      <w:r w:rsidRPr="004E7508">
        <w:rPr>
          <w:rFonts w:ascii="Times New Roman" w:eastAsia="Times New Roman" w:hAnsi="Times New Roman" w:cs="Times New Roman"/>
          <w:sz w:val="24"/>
          <w:szCs w:val="24"/>
        </w:rPr>
        <w:t xml:space="preserve">Although there wasn’t </w:t>
      </w:r>
      <w:r>
        <w:rPr>
          <w:rFonts w:ascii="Times New Roman" w:eastAsia="Times New Roman" w:hAnsi="Times New Roman" w:cs="Times New Roman"/>
          <w:sz w:val="24"/>
          <w:szCs w:val="24"/>
        </w:rPr>
        <w:t xml:space="preserve">consistent </w:t>
      </w:r>
      <w:r w:rsidRPr="004E7508">
        <w:rPr>
          <w:rFonts w:ascii="Times New Roman" w:eastAsia="Times New Roman" w:hAnsi="Times New Roman" w:cs="Times New Roman"/>
          <w:sz w:val="24"/>
          <w:szCs w:val="24"/>
        </w:rPr>
        <w:t xml:space="preserve">gender or age group differences in the relationships </w:t>
      </w:r>
      <w:r>
        <w:rPr>
          <w:rFonts w:ascii="Times New Roman" w:eastAsia="Times New Roman" w:hAnsi="Times New Roman" w:cs="Times New Roman"/>
          <w:sz w:val="24"/>
          <w:szCs w:val="24"/>
        </w:rPr>
        <w:t>explored in this study, relationships</w:t>
      </w:r>
      <w:r w:rsidRPr="004E7508">
        <w:rPr>
          <w:rFonts w:ascii="Times New Roman" w:eastAsia="Times New Roman" w:hAnsi="Times New Roman" w:cs="Times New Roman"/>
          <w:sz w:val="24"/>
          <w:szCs w:val="24"/>
        </w:rPr>
        <w:t xml:space="preserve"> affect older adults more generally and there is no need for more gender or age group interventions specifically tailored to meet differences</w:t>
      </w:r>
    </w:p>
    <w:p w14:paraId="277F762F" w14:textId="77777777" w:rsidR="00754317" w:rsidRPr="00686BCC" w:rsidRDefault="00754317" w:rsidP="00754317">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Positive experiences of aging were significantly associated with all appearance related concepts. This provided evidence that appearance does matter for positive experiences of aging. This can be particularly helpful if positive experiences of aging then have an effect on mental health. </w:t>
      </w:r>
      <w:r w:rsidRPr="00686BCC">
        <w:rPr>
          <w:rFonts w:ascii="Times New Roman" w:eastAsia="Times New Roman" w:hAnsi="Times New Roman" w:cs="Times New Roman"/>
          <w:sz w:val="24"/>
          <w:szCs w:val="24"/>
        </w:rPr>
        <w:t>Th</w:t>
      </w:r>
      <w:r>
        <w:rPr>
          <w:rFonts w:ascii="Times New Roman" w:eastAsia="Times New Roman" w:hAnsi="Times New Roman" w:cs="Times New Roman"/>
          <w:sz w:val="24"/>
          <w:szCs w:val="24"/>
        </w:rPr>
        <w:t xml:space="preserve">e findings </w:t>
      </w:r>
      <w:r w:rsidRPr="00686BCC">
        <w:rPr>
          <w:rFonts w:ascii="Times New Roman" w:eastAsia="Times New Roman" w:hAnsi="Times New Roman" w:cs="Times New Roman"/>
          <w:sz w:val="24"/>
          <w:szCs w:val="24"/>
        </w:rPr>
        <w:t>tha</w:t>
      </w:r>
      <w:r>
        <w:rPr>
          <w:rFonts w:ascii="Times New Roman" w:eastAsia="Times New Roman" w:hAnsi="Times New Roman" w:cs="Times New Roman"/>
          <w:sz w:val="24"/>
          <w:szCs w:val="24"/>
        </w:rPr>
        <w:t xml:space="preserve">t rating oneself as looking younger than their age compared to others was associated with having more positive experiences of aging is consistent with previous research </w:t>
      </w:r>
      <w:r>
        <w:rPr>
          <w:rFonts w:ascii="Times New Roman" w:eastAsia="Times New Roman" w:hAnsi="Times New Roman" w:cs="Times New Roman"/>
          <w:sz w:val="24"/>
          <w:szCs w:val="24"/>
        </w:rPr>
        <w:lastRenderedPageBreak/>
        <w:t xml:space="preserve">indicating that identifying as younger than your age group is associated with having a more positive outlook on with aging and with greater wellbeing (Westerhof &amp; Barrett, 2005). This may be due to the fact that those who rated themselves as looking younger may do so to distance themselves from negative age appearance related </w:t>
      </w:r>
      <w:r w:rsidRPr="006657E7">
        <w:rPr>
          <w:rFonts w:ascii="Times New Roman" w:eastAsia="Times New Roman" w:hAnsi="Times New Roman" w:cs="Times New Roman"/>
          <w:sz w:val="24"/>
          <w:szCs w:val="24"/>
        </w:rPr>
        <w:t>stereotypes (</w:t>
      </w:r>
      <w:r w:rsidRPr="006657E7">
        <w:rPr>
          <w:rFonts w:ascii="Times New Roman" w:hAnsi="Times New Roman" w:cs="Times New Roman"/>
          <w:sz w:val="24"/>
          <w:szCs w:val="24"/>
        </w:rPr>
        <w:t>Weiss &amp; Lang, 2012)</w:t>
      </w:r>
      <w:r w:rsidRPr="006657E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Aligning oneself to a younger appearance may help individuals to evaluate their experiences of aging as a younger looking person and maybe not experiencing or internalizing those negative appearance stereotypes assigned to those they believed looked their age or older. This can be a form of othering themselves from the group as a way to protect their positive self-perception. Identifying with younger appearance may also result in less interpersonal age-based discrimination which is also associated with poor mental health and has the protentional to influence their experience of aging. </w:t>
      </w:r>
    </w:p>
    <w:p w14:paraId="5FE5B726" w14:textId="77777777" w:rsidR="00754317" w:rsidRDefault="00754317" w:rsidP="00754317">
      <w:pPr>
        <w:spacing w:line="480" w:lineRule="auto"/>
        <w:ind w:firstLine="720"/>
        <w:rPr>
          <w:rFonts w:ascii="Times New Roman" w:eastAsia="Times New Roman" w:hAnsi="Times New Roman" w:cs="Times New Roman"/>
          <w:sz w:val="24"/>
          <w:szCs w:val="24"/>
        </w:rPr>
      </w:pPr>
      <w:r w:rsidRPr="00CD576C">
        <w:rPr>
          <w:rFonts w:ascii="Times New Roman" w:eastAsia="Times New Roman" w:hAnsi="Times New Roman" w:cs="Times New Roman"/>
          <w:sz w:val="24"/>
          <w:szCs w:val="24"/>
        </w:rPr>
        <w:t>The findings that those endorsing</w:t>
      </w:r>
      <w:r w:rsidRPr="00AE7F79">
        <w:rPr>
          <w:rFonts w:ascii="Times New Roman" w:eastAsia="Times New Roman" w:hAnsi="Times New Roman" w:cs="Times New Roman"/>
          <w:sz w:val="24"/>
          <w:szCs w:val="24"/>
        </w:rPr>
        <w:t xml:space="preserve"> invest</w:t>
      </w:r>
      <w:r>
        <w:rPr>
          <w:rFonts w:ascii="Times New Roman" w:eastAsia="Times New Roman" w:hAnsi="Times New Roman" w:cs="Times New Roman"/>
          <w:sz w:val="24"/>
          <w:szCs w:val="24"/>
        </w:rPr>
        <w:t>ing effort</w:t>
      </w:r>
      <w:r w:rsidRPr="00AE7F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t>
      </w:r>
      <w:r w:rsidRPr="00AE7F79">
        <w:rPr>
          <w:rFonts w:ascii="Times New Roman" w:eastAsia="Times New Roman" w:hAnsi="Times New Roman" w:cs="Times New Roman"/>
          <w:sz w:val="24"/>
          <w:szCs w:val="24"/>
        </w:rPr>
        <w:t xml:space="preserve"> look younger </w:t>
      </w:r>
      <w:r>
        <w:rPr>
          <w:rFonts w:ascii="Times New Roman" w:eastAsia="Times New Roman" w:hAnsi="Times New Roman" w:cs="Times New Roman"/>
          <w:sz w:val="24"/>
          <w:szCs w:val="24"/>
        </w:rPr>
        <w:t xml:space="preserve">reported more </w:t>
      </w:r>
      <w:r w:rsidRPr="00AE7F79">
        <w:rPr>
          <w:rFonts w:ascii="Times New Roman" w:eastAsia="Times New Roman" w:hAnsi="Times New Roman" w:cs="Times New Roman"/>
          <w:sz w:val="24"/>
          <w:szCs w:val="24"/>
        </w:rPr>
        <w:t xml:space="preserve">positive experiences of aging </w:t>
      </w:r>
      <w:r>
        <w:rPr>
          <w:rFonts w:ascii="Times New Roman" w:eastAsia="Times New Roman" w:hAnsi="Times New Roman" w:cs="Times New Roman"/>
          <w:sz w:val="24"/>
          <w:szCs w:val="24"/>
        </w:rPr>
        <w:t>was also</w:t>
      </w:r>
      <w:r w:rsidRPr="00AE7F79">
        <w:rPr>
          <w:rFonts w:ascii="Times New Roman" w:eastAsia="Times New Roman" w:hAnsi="Times New Roman" w:cs="Times New Roman"/>
          <w:sz w:val="24"/>
          <w:szCs w:val="24"/>
        </w:rPr>
        <w:t xml:space="preserve"> consistent with research </w:t>
      </w:r>
      <w:r>
        <w:rPr>
          <w:rFonts w:ascii="Times New Roman" w:eastAsia="Times New Roman" w:hAnsi="Times New Roman" w:cs="Times New Roman"/>
          <w:sz w:val="24"/>
          <w:szCs w:val="24"/>
        </w:rPr>
        <w:t>(</w:t>
      </w:r>
      <w:r w:rsidRPr="00F43390">
        <w:rPr>
          <w:rFonts w:ascii="Times New Roman" w:hAnsi="Times New Roman" w:cs="Times New Roman"/>
          <w:sz w:val="24"/>
          <w:szCs w:val="24"/>
        </w:rPr>
        <w:t>Weiss &amp; Lang, 2012</w:t>
      </w:r>
      <w:r>
        <w:rPr>
          <w:rFonts w:ascii="Times New Roman" w:eastAsia="Times New Roman" w:hAnsi="Times New Roman" w:cs="Times New Roman"/>
          <w:sz w:val="24"/>
          <w:szCs w:val="24"/>
        </w:rPr>
        <w:t>)</w:t>
      </w:r>
      <w:r w:rsidRPr="00AE7F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Pr="00AE7F79">
        <w:rPr>
          <w:rFonts w:ascii="Times New Roman" w:eastAsia="Times New Roman" w:hAnsi="Times New Roman" w:cs="Times New Roman"/>
          <w:sz w:val="24"/>
          <w:szCs w:val="24"/>
        </w:rPr>
        <w:t xml:space="preserve">lder adults who </w:t>
      </w:r>
      <w:r>
        <w:rPr>
          <w:rFonts w:ascii="Times New Roman" w:eastAsia="Times New Roman" w:hAnsi="Times New Roman" w:cs="Times New Roman"/>
          <w:sz w:val="24"/>
          <w:szCs w:val="24"/>
        </w:rPr>
        <w:t>endorsed investing</w:t>
      </w:r>
      <w:r w:rsidRPr="00AE7F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effort and </w:t>
      </w:r>
      <w:r w:rsidRPr="00AE7F79">
        <w:rPr>
          <w:rFonts w:ascii="Times New Roman" w:eastAsia="Times New Roman" w:hAnsi="Times New Roman" w:cs="Times New Roman"/>
          <w:sz w:val="24"/>
          <w:szCs w:val="24"/>
        </w:rPr>
        <w:t xml:space="preserve">time </w:t>
      </w:r>
      <w:r>
        <w:rPr>
          <w:rFonts w:ascii="Times New Roman" w:eastAsia="Times New Roman" w:hAnsi="Times New Roman" w:cs="Times New Roman"/>
          <w:sz w:val="24"/>
          <w:szCs w:val="24"/>
        </w:rPr>
        <w:t>to</w:t>
      </w:r>
      <w:r w:rsidRPr="00AE7F79">
        <w:rPr>
          <w:rFonts w:ascii="Times New Roman" w:eastAsia="Times New Roman" w:hAnsi="Times New Roman" w:cs="Times New Roman"/>
          <w:sz w:val="24"/>
          <w:szCs w:val="24"/>
        </w:rPr>
        <w:t xml:space="preserve"> look younger may also be doing so to other themselves</w:t>
      </w:r>
      <w:r>
        <w:rPr>
          <w:rFonts w:ascii="Times New Roman" w:eastAsia="Times New Roman" w:hAnsi="Times New Roman" w:cs="Times New Roman"/>
          <w:sz w:val="24"/>
          <w:szCs w:val="24"/>
        </w:rPr>
        <w:t>,</w:t>
      </w:r>
      <w:r w:rsidRPr="00AE7F79">
        <w:rPr>
          <w:rFonts w:ascii="Times New Roman" w:eastAsia="Times New Roman" w:hAnsi="Times New Roman" w:cs="Times New Roman"/>
          <w:sz w:val="24"/>
          <w:szCs w:val="24"/>
        </w:rPr>
        <w:t xml:space="preserve"> similar to the idea of rating oneself as looking younger. They may do so in an effort to not confirm negative appearance related stereotypes and to better align themselves with a younger and more socially desirable image of youthfulness.</w:t>
      </w:r>
      <w:r>
        <w:rPr>
          <w:rFonts w:ascii="Times New Roman" w:eastAsia="Times New Roman" w:hAnsi="Times New Roman" w:cs="Times New Roman"/>
          <w:sz w:val="24"/>
          <w:szCs w:val="24"/>
        </w:rPr>
        <w:t xml:space="preserve"> This extended effort to look may increase their acceptance about their own aging.</w:t>
      </w:r>
      <w:r w:rsidRPr="00AE7F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Furthermore, p</w:t>
      </w:r>
      <w:r w:rsidRPr="00AE7F79">
        <w:rPr>
          <w:rFonts w:ascii="Times New Roman" w:eastAsia="Times New Roman" w:hAnsi="Times New Roman" w:cs="Times New Roman"/>
          <w:sz w:val="24"/>
          <w:szCs w:val="24"/>
        </w:rPr>
        <w:t>utting effort in</w:t>
      </w:r>
      <w:r>
        <w:rPr>
          <w:rFonts w:ascii="Times New Roman" w:eastAsia="Times New Roman" w:hAnsi="Times New Roman" w:cs="Times New Roman"/>
          <w:sz w:val="24"/>
          <w:szCs w:val="24"/>
        </w:rPr>
        <w:t>to</w:t>
      </w:r>
      <w:r w:rsidRPr="00AE7F79">
        <w:rPr>
          <w:rFonts w:ascii="Times New Roman" w:eastAsia="Times New Roman" w:hAnsi="Times New Roman" w:cs="Times New Roman"/>
          <w:sz w:val="24"/>
          <w:szCs w:val="24"/>
        </w:rPr>
        <w:t xml:space="preserve"> appearance</w:t>
      </w:r>
      <w:r>
        <w:rPr>
          <w:rFonts w:ascii="Times New Roman" w:eastAsia="Times New Roman" w:hAnsi="Times New Roman" w:cs="Times New Roman"/>
          <w:sz w:val="24"/>
          <w:szCs w:val="24"/>
        </w:rPr>
        <w:t xml:space="preserve"> </w:t>
      </w:r>
      <w:r w:rsidRPr="00AE7F79">
        <w:rPr>
          <w:rFonts w:ascii="Times New Roman" w:eastAsia="Times New Roman" w:hAnsi="Times New Roman" w:cs="Times New Roman"/>
          <w:sz w:val="24"/>
          <w:szCs w:val="24"/>
        </w:rPr>
        <w:t>may boost confidence and translate into having a more positive experience</w:t>
      </w:r>
      <w:r>
        <w:rPr>
          <w:rFonts w:ascii="Times New Roman" w:eastAsia="Times New Roman" w:hAnsi="Times New Roman" w:cs="Times New Roman"/>
          <w:sz w:val="24"/>
          <w:szCs w:val="24"/>
        </w:rPr>
        <w:t>, in general, and</w:t>
      </w:r>
      <w:r w:rsidRPr="00AE7F79">
        <w:rPr>
          <w:rFonts w:ascii="Times New Roman" w:eastAsia="Times New Roman" w:hAnsi="Times New Roman" w:cs="Times New Roman"/>
          <w:sz w:val="24"/>
          <w:szCs w:val="24"/>
        </w:rPr>
        <w:t xml:space="preserve"> of aging</w:t>
      </w:r>
      <w:r>
        <w:rPr>
          <w:rFonts w:ascii="Times New Roman" w:eastAsia="Times New Roman" w:hAnsi="Times New Roman" w:cs="Times New Roman"/>
          <w:sz w:val="24"/>
          <w:szCs w:val="24"/>
        </w:rPr>
        <w:t xml:space="preserve">, in particular (Diehl, et al., </w:t>
      </w:r>
      <w:r w:rsidRPr="00E26AD5">
        <w:rPr>
          <w:rFonts w:ascii="Times New Roman" w:eastAsia="Times New Roman" w:hAnsi="Times New Roman" w:cs="Times New Roman"/>
          <w:sz w:val="24"/>
          <w:szCs w:val="24"/>
        </w:rPr>
        <w:t>2014).</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For both gender and age groups, positive experiences of aging were significantly related to both </w:t>
      </w:r>
      <w:proofErr w:type="gramStart"/>
      <w:r>
        <w:rPr>
          <w:rFonts w:ascii="Times New Roman" w:eastAsia="Times New Roman" w:hAnsi="Times New Roman" w:cs="Times New Roman"/>
          <w:sz w:val="24"/>
          <w:szCs w:val="24"/>
        </w:rPr>
        <w:t>e</w:t>
      </w:r>
      <w:r w:rsidRPr="00F34692">
        <w:rPr>
          <w:rFonts w:ascii="Times New Roman" w:eastAsia="Times New Roman" w:hAnsi="Times New Roman" w:cs="Times New Roman"/>
          <w:sz w:val="24"/>
          <w:szCs w:val="24"/>
        </w:rPr>
        <w:t>ndorsement</w:t>
      </w:r>
      <w:proofErr w:type="gramEnd"/>
      <w:r w:rsidRPr="00F34692">
        <w:rPr>
          <w:rFonts w:ascii="Times New Roman" w:eastAsia="Times New Roman" w:hAnsi="Times New Roman" w:cs="Times New Roman"/>
          <w:sz w:val="24"/>
          <w:szCs w:val="24"/>
        </w:rPr>
        <w:t xml:space="preserve"> to invest efforts in looking younger </w:t>
      </w:r>
      <w:r>
        <w:rPr>
          <w:rFonts w:ascii="Times New Roman" w:eastAsia="Times New Roman" w:hAnsi="Times New Roman" w:cs="Times New Roman"/>
          <w:sz w:val="24"/>
          <w:szCs w:val="24"/>
        </w:rPr>
        <w:t xml:space="preserve">and relative appearance self-evaluation. This finding should be taken with careful consideration. There seems to be a relationship between investing time to look younger and more positive experiences of </w:t>
      </w:r>
      <w:r>
        <w:rPr>
          <w:rFonts w:ascii="Times New Roman" w:eastAsia="Times New Roman" w:hAnsi="Times New Roman" w:cs="Times New Roman"/>
          <w:sz w:val="24"/>
          <w:szCs w:val="24"/>
        </w:rPr>
        <w:lastRenderedPageBreak/>
        <w:t xml:space="preserve">aging but interventions and public health professionals should use the information to understand that appearance related to looking younger is important to older adults. This may be due to self-esteem attached to appearance. Rather than encouraging older adults to invest more time and effort into look younger, there should be more interventions with emphasis on acceptance and increasing esteem surrounding their current physical appearance. Further research should investigate the depth and breadth in which this relationship interacts with the importance placed on looking younger. </w:t>
      </w:r>
    </w:p>
    <w:p w14:paraId="0AB010FD" w14:textId="77777777" w:rsidR="00754317" w:rsidRDefault="00754317" w:rsidP="00754317">
      <w:pPr>
        <w:spacing w:line="480" w:lineRule="auto"/>
        <w:ind w:firstLine="720"/>
        <w:rPr>
          <w:rFonts w:ascii="Times New Roman" w:eastAsia="Times New Roman" w:hAnsi="Times New Roman" w:cs="Times New Roman"/>
          <w:sz w:val="24"/>
          <w:szCs w:val="24"/>
        </w:rPr>
      </w:pPr>
      <w:r>
        <w:rPr>
          <w:rFonts w:ascii="Times New Roman" w:hAnsi="Times New Roman" w:cs="Times New Roman"/>
          <w:bCs/>
          <w:sz w:val="24"/>
          <w:szCs w:val="24"/>
        </w:rPr>
        <w:t xml:space="preserve">The </w:t>
      </w:r>
      <w:r w:rsidRPr="00CD576C">
        <w:rPr>
          <w:rFonts w:ascii="Times New Roman" w:hAnsi="Times New Roman" w:cs="Times New Roman"/>
          <w:bCs/>
          <w:sz w:val="24"/>
          <w:szCs w:val="24"/>
        </w:rPr>
        <w:t xml:space="preserve">finding </w:t>
      </w:r>
      <w:r>
        <w:rPr>
          <w:rFonts w:ascii="Times New Roman" w:hAnsi="Times New Roman" w:cs="Times New Roman"/>
          <w:bCs/>
          <w:sz w:val="24"/>
          <w:szCs w:val="24"/>
        </w:rPr>
        <w:t>that more frequent exposure to ageist media was associated with less positive experiences of aging was also consistent with literature (</w:t>
      </w:r>
      <w:r w:rsidRPr="004C55EB">
        <w:rPr>
          <w:rFonts w:ascii="Times New Roman" w:eastAsia="Times New Roman" w:hAnsi="Times New Roman" w:cs="Times New Roman"/>
          <w:color w:val="000000" w:themeColor="text1"/>
          <w:sz w:val="24"/>
          <w:szCs w:val="24"/>
        </w:rPr>
        <w:t>Chonody &amp; Teater, 2015</w:t>
      </w:r>
      <w:r>
        <w:rPr>
          <w:rFonts w:ascii="Times New Roman" w:hAnsi="Times New Roman" w:cs="Times New Roman"/>
          <w:bCs/>
          <w:sz w:val="24"/>
          <w:szCs w:val="24"/>
        </w:rPr>
        <w:t>). More ageist media exposure can lead to having less satisfaction with aging (Nakamura et al., 2022). Those who experienced more ageist media exposure was also  more likely to have a negative outlook on aging and hold onto negative age stereotypes. Constant exposure to ageist messages surrounding appearance can regularly remind older adults of negative stereotypes and/or aspects of aging (</w:t>
      </w:r>
      <w:r w:rsidRPr="00F43390">
        <w:rPr>
          <w:rFonts w:ascii="Times New Roman" w:hAnsi="Times New Roman" w:cs="Times New Roman"/>
          <w:sz w:val="24"/>
          <w:szCs w:val="24"/>
        </w:rPr>
        <w:t>Weiss &amp; Lang, 2012</w:t>
      </w:r>
      <w:r>
        <w:rPr>
          <w:rFonts w:ascii="Times New Roman" w:hAnsi="Times New Roman" w:cs="Times New Roman"/>
          <w:sz w:val="24"/>
          <w:szCs w:val="24"/>
        </w:rPr>
        <w:t xml:space="preserve">). </w:t>
      </w:r>
      <w:r>
        <w:rPr>
          <w:rFonts w:ascii="Times New Roman" w:eastAsia="Times New Roman" w:hAnsi="Times New Roman" w:cs="Times New Roman"/>
          <w:sz w:val="24"/>
          <w:szCs w:val="24"/>
        </w:rPr>
        <w:t>Exposure to ageist media it was not consistently significant amongst gender and age groups. More research is warranted to investigate the nuances of this concept and its possible relationships and interactions with positive experiences of aging and other appearance-related concepts.</w:t>
      </w:r>
    </w:p>
    <w:p w14:paraId="1F8867C5" w14:textId="77777777" w:rsidR="00754317" w:rsidRDefault="00754317" w:rsidP="00754317">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The relationships between the three appearance related concepts were consistent for the whole sample, and when stratified by gender and age group. This may be indication that the relationships are still strong within each sample tested in the current study.  Those who evaluated themselves as looking younger tended to </w:t>
      </w:r>
      <w:proofErr w:type="gramStart"/>
      <w:r>
        <w:rPr>
          <w:rFonts w:ascii="Times New Roman" w:eastAsia="Times New Roman" w:hAnsi="Times New Roman" w:cs="Times New Roman"/>
          <w:sz w:val="24"/>
          <w:szCs w:val="24"/>
        </w:rPr>
        <w:t>more strongly endorse</w:t>
      </w:r>
      <w:proofErr w:type="gramEnd"/>
      <w:r>
        <w:rPr>
          <w:rFonts w:ascii="Times New Roman" w:eastAsia="Times New Roman" w:hAnsi="Times New Roman" w:cs="Times New Roman"/>
          <w:sz w:val="24"/>
          <w:szCs w:val="24"/>
        </w:rPr>
        <w:t xml:space="preserve"> investing effort to look younger, while those who endorsed investing effort to look younger also reported more frequent exposure to ageist media related to appearance. These relationships are supported by research indicating </w:t>
      </w:r>
      <w:r>
        <w:rPr>
          <w:rFonts w:ascii="Times New Roman" w:eastAsia="Times New Roman" w:hAnsi="Times New Roman" w:cs="Times New Roman"/>
          <w:sz w:val="24"/>
          <w:szCs w:val="24"/>
        </w:rPr>
        <w:lastRenderedPageBreak/>
        <w:t>that frequent exposure to ageist media may apply a pressure on older adults to undertake steps to look younger (</w:t>
      </w:r>
      <w:r w:rsidRPr="004C55EB">
        <w:rPr>
          <w:rFonts w:ascii="Times New Roman" w:eastAsia="Times New Roman" w:hAnsi="Times New Roman" w:cs="Times New Roman"/>
          <w:color w:val="000000" w:themeColor="text1"/>
          <w:sz w:val="24"/>
          <w:szCs w:val="24"/>
        </w:rPr>
        <w:t>Becker et al., 2013; Chonody &amp; Teater, 2015; Jankowski et al., 2016</w:t>
      </w:r>
      <w:r>
        <w:rPr>
          <w:rFonts w:ascii="Times New Roman" w:eastAsia="Times New Roman" w:hAnsi="Times New Roman" w:cs="Times New Roman"/>
          <w:color w:val="000000" w:themeColor="text1"/>
          <w:sz w:val="24"/>
          <w:szCs w:val="24"/>
        </w:rPr>
        <w:t xml:space="preserve">). In the current study we tested each model separately to establish any found unique relationships each concept had. In an intervention standpoint there seems to be a relationship and correlation between endorsement to invest efforts in looking younger and the other two concepts. It may be more advantages to look at that concept and better understand its influence on appearance. </w:t>
      </w:r>
    </w:p>
    <w:p w14:paraId="4F01AA56" w14:textId="77777777" w:rsidR="00754317" w:rsidRDefault="00754317" w:rsidP="00754317">
      <w:pPr>
        <w:pStyle w:val="Heading2"/>
      </w:pPr>
      <w:bookmarkStart w:id="37" w:name="_Toc104580952"/>
      <w:r w:rsidRPr="006657E7">
        <w:t>Limitations</w:t>
      </w:r>
      <w:bookmarkEnd w:id="37"/>
    </w:p>
    <w:p w14:paraId="0DF080CF" w14:textId="77777777" w:rsidR="00754317" w:rsidRPr="00230FB7" w:rsidRDefault="00754317" w:rsidP="00754317"/>
    <w:p w14:paraId="5E8A3753" w14:textId="77777777" w:rsidR="00754317" w:rsidRDefault="00754317" w:rsidP="0075431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interpreting the results of this study, some limitations should be taken into consideration. First, the main concept—positive experiences of aging—is measured using a novel and newly created scale that has yet to be fully evaluated and warrants more research to ensure that it is valid and reliable. Second, the three appearance-related items used in the current study may not capture the full nuances of important appearance concepts among older adults. Research questions developed for this study were exploratory in nature due to the fact that there are limited research investigating the topic and few examples in the literature to draw on. </w:t>
      </w:r>
    </w:p>
    <w:p w14:paraId="777958D8" w14:textId="77777777" w:rsidR="00754317" w:rsidRDefault="00754317" w:rsidP="0075431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Current study utilized data from secondary data, there is acknowledgement of limitations associated with using secondary data such as the inability to personally develop and collect data that may better fit research questions. Future studies may benefit from collecting nationally representative primary data to better tailor to research questions. Study sample included only those ages 50-80 years old. Future studies want to examine older adulthood should strive to also include older adults beyond this age range as their experiences may change and other factors may come into play, such as,  nearing the end of life.  </w:t>
      </w:r>
    </w:p>
    <w:p w14:paraId="055253AE" w14:textId="77777777" w:rsidR="00754317" w:rsidRPr="006657E7" w:rsidRDefault="00754317" w:rsidP="0075431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Within the study there are a variety of possible ways of examining the study variables. In the current study we used stratification to test for differences and relationships but acknowledge that interaction statistics are also a viable option to validity test for interactions of the variables. There is also room to recognize that the concepts and relationships explored in the current study may vary by other sociodemographic variables, such as, race, SES and education that should warrant some further research. It should also be said that there were alternative ways of assessing the study variables specifically in terms of how we coded the appearance related concepts. Some suggestions for future research are to do further exploratory testing using categorical variables. </w:t>
      </w:r>
    </w:p>
    <w:p w14:paraId="4260DB68" w14:textId="77777777" w:rsidR="00754317" w:rsidRDefault="00754317" w:rsidP="00754317">
      <w:pPr>
        <w:pStyle w:val="Heading2"/>
      </w:pPr>
      <w:bookmarkStart w:id="38" w:name="_Toc104580953"/>
      <w:r w:rsidRPr="006657E7">
        <w:t xml:space="preserve">Future </w:t>
      </w:r>
      <w:r>
        <w:t>R</w:t>
      </w:r>
      <w:r w:rsidRPr="006657E7">
        <w:t xml:space="preserve">esearch and </w:t>
      </w:r>
      <w:r>
        <w:t>C</w:t>
      </w:r>
      <w:r w:rsidRPr="006657E7">
        <w:t>onsiderations</w:t>
      </w:r>
      <w:bookmarkEnd w:id="38"/>
      <w:r w:rsidRPr="006657E7">
        <w:t xml:space="preserve"> </w:t>
      </w:r>
    </w:p>
    <w:p w14:paraId="18CDEA2B" w14:textId="77777777" w:rsidR="00754317" w:rsidRPr="00C322C3" w:rsidRDefault="00754317" w:rsidP="00754317"/>
    <w:p w14:paraId="2E9D2EBE" w14:textId="77777777" w:rsidR="00754317"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One recommendation for future research is to include older adults over the age of 80. This sample only included individuals who were ages 50–80 but aging experiences do not end at 80 years old. For mental health where older adults seem to experience more negative effects, including adults over the age of 80 may better explain what is happening in U-shaped curve we see in development of poor mental health outcomes like depression and depressive symptoms (</w:t>
      </w:r>
      <w:r w:rsidRPr="00F43390">
        <w:rPr>
          <w:rFonts w:ascii="Times New Roman" w:eastAsia="Times New Roman" w:hAnsi="Times New Roman" w:cs="Times New Roman"/>
          <w:sz w:val="24"/>
          <w:szCs w:val="24"/>
        </w:rPr>
        <w:t>Beyers et al 2010</w:t>
      </w:r>
      <w:r>
        <w:rPr>
          <w:rFonts w:ascii="Times New Roman" w:eastAsia="Times New Roman" w:hAnsi="Times New Roman" w:cs="Times New Roman"/>
          <w:sz w:val="24"/>
          <w:szCs w:val="24"/>
        </w:rPr>
        <w:t xml:space="preserve">). It is also suggested that both gender and age group stratification analysis could be done within demographic characteristics to examine if those relationships differed with in a sample. For example, a study may find it useful to investigate the relationship between positive experiences of aging and mental health within a sample of women and see if there are age group differences. Future studies investigating appearance and positive experiences of aging may want to also investigate the factors that can lead to how and why older adults answer relative appearance self-evaluation questions. </w:t>
      </w:r>
    </w:p>
    <w:p w14:paraId="5F16EE90" w14:textId="77777777" w:rsidR="00754317" w:rsidRDefault="00754317" w:rsidP="0075431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Future research should explore other protentional factors that may influence the nature of the relationships explored in this study, such as health status. More exploratory studies should be </w:t>
      </w:r>
      <w:r>
        <w:rPr>
          <w:rFonts w:ascii="Times New Roman" w:eastAsia="Times New Roman" w:hAnsi="Times New Roman" w:cs="Times New Roman"/>
          <w:sz w:val="24"/>
          <w:szCs w:val="24"/>
        </w:rPr>
        <w:lastRenderedPageBreak/>
        <w:t xml:space="preserve">done to </w:t>
      </w:r>
      <w:r w:rsidRPr="0002435E">
        <w:rPr>
          <w:rFonts w:ascii="Times New Roman" w:eastAsia="Times New Roman" w:hAnsi="Times New Roman" w:cs="Times New Roman"/>
          <w:sz w:val="24"/>
          <w:szCs w:val="24"/>
        </w:rPr>
        <w:t>Looking at what factors influence appearance related concepts and their relationship to positive experiences of aging</w:t>
      </w:r>
      <w:r>
        <w:rPr>
          <w:rFonts w:ascii="Times New Roman" w:eastAsia="Times New Roman" w:hAnsi="Times New Roman" w:cs="Times New Roman"/>
          <w:sz w:val="24"/>
          <w:szCs w:val="24"/>
        </w:rPr>
        <w:t xml:space="preserve">. There also warrants more exploration on and youthfulness, particularly older adults’ perception of what youthfulness is. Current study used a novel Positive Experiences of Aging Scale. More research is warranted to investigate and evaluate the scale and its components. As well as its relationship to other aspects of aging other than appearance and mental health. Future interventions should be conducted at all levels and stages of life to help prevent negative attitudes and booster positive experiences with aging for all people. Experiences help shape our attitudes and beliefs and if socially we can help to create an environment where aging is a positive one it will better impact the lives of all people not only older adults. </w:t>
      </w:r>
    </w:p>
    <w:p w14:paraId="0DCAE55B" w14:textId="77777777" w:rsidR="00754317" w:rsidRDefault="00754317" w:rsidP="00754317">
      <w:pPr>
        <w:spacing w:line="240" w:lineRule="auto"/>
        <w:ind w:firstLine="720"/>
        <w:rPr>
          <w:rFonts w:ascii="Times New Roman" w:eastAsia="Times New Roman" w:hAnsi="Times New Roman" w:cs="Times New Roman"/>
          <w:sz w:val="24"/>
          <w:szCs w:val="24"/>
        </w:rPr>
      </w:pPr>
    </w:p>
    <w:p w14:paraId="3BCD7BC5" w14:textId="77777777" w:rsidR="00754317" w:rsidRDefault="00754317" w:rsidP="00754317">
      <w:pPr>
        <w:spacing w:line="240" w:lineRule="auto"/>
        <w:rPr>
          <w:rFonts w:ascii="Times New Roman" w:eastAsia="Times New Roman" w:hAnsi="Times New Roman" w:cs="Times New Roman"/>
          <w:sz w:val="24"/>
          <w:szCs w:val="24"/>
        </w:rPr>
      </w:pPr>
    </w:p>
    <w:p w14:paraId="551218BF" w14:textId="77777777" w:rsidR="00754317" w:rsidRDefault="00754317" w:rsidP="00754317">
      <w:pPr>
        <w:spacing w:line="480" w:lineRule="auto"/>
        <w:rPr>
          <w:rFonts w:ascii="Times New Roman" w:eastAsia="Times New Roman" w:hAnsi="Times New Roman" w:cs="Times New Roman"/>
          <w:sz w:val="24"/>
          <w:szCs w:val="24"/>
        </w:rPr>
      </w:pPr>
    </w:p>
    <w:p w14:paraId="324C2B9B" w14:textId="77777777" w:rsidR="00754317" w:rsidRDefault="00754317" w:rsidP="00754317">
      <w:pPr>
        <w:spacing w:line="480" w:lineRule="auto"/>
        <w:rPr>
          <w:rFonts w:ascii="Times New Roman" w:eastAsia="Times New Roman" w:hAnsi="Times New Roman" w:cs="Times New Roman"/>
          <w:sz w:val="24"/>
          <w:szCs w:val="24"/>
        </w:rPr>
      </w:pPr>
    </w:p>
    <w:p w14:paraId="2F31B971" w14:textId="77777777" w:rsidR="00754317" w:rsidRDefault="00754317" w:rsidP="0075431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1A3FF9E" w14:textId="77777777" w:rsidR="00754317" w:rsidRDefault="00754317" w:rsidP="00754317">
      <w:pPr>
        <w:pStyle w:val="Heading1"/>
        <w:rPr>
          <w:bCs/>
        </w:rPr>
      </w:pPr>
      <w:bookmarkStart w:id="39" w:name="_Toc104580954"/>
      <w:r w:rsidRPr="00785A59">
        <w:rPr>
          <w:bCs/>
        </w:rPr>
        <w:lastRenderedPageBreak/>
        <w:t>References</w:t>
      </w:r>
      <w:bookmarkEnd w:id="39"/>
    </w:p>
    <w:p w14:paraId="2B920287" w14:textId="77777777" w:rsidR="00754317" w:rsidRPr="00785A59" w:rsidRDefault="00754317" w:rsidP="00754317"/>
    <w:p w14:paraId="1B77BC61"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Administration on Aging. (2018, April). 2017 Profile of Older Americans. </w:t>
      </w:r>
      <w:r w:rsidRPr="006657E7">
        <w:rPr>
          <w:rFonts w:ascii="Times New Roman" w:eastAsia="Times New Roman" w:hAnsi="Times New Roman" w:cs="Times New Roman"/>
          <w:i/>
          <w:iCs/>
          <w:color w:val="000000" w:themeColor="text1"/>
          <w:sz w:val="24"/>
          <w:szCs w:val="24"/>
        </w:rPr>
        <w:t xml:space="preserve">U.S </w:t>
      </w:r>
      <w:r w:rsidRPr="006657E7">
        <w:rPr>
          <w:rFonts w:ascii="Times New Roman" w:eastAsia="Times New Roman" w:hAnsi="Times New Roman" w:cs="Times New Roman"/>
          <w:color w:val="000000" w:themeColor="text1"/>
          <w:sz w:val="24"/>
          <w:szCs w:val="24"/>
        </w:rPr>
        <w:t>https://acl.gov/sites/default/files/Aging%20and%20Disability%20in%20America/2017OlderAmericansProfile.pdf</w:t>
      </w:r>
    </w:p>
    <w:p w14:paraId="5B8285B7"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Ahmad, F., Jhajj, A. K., Stewart, D. E., Burghardt M., Bierman, A. S., (2014). Single item measures of self</w:t>
      </w:r>
      <w:r>
        <w:rPr>
          <w:rFonts w:ascii="Times New Roman" w:eastAsia="Times New Roman" w:hAnsi="Times New Roman" w:cs="Times New Roman"/>
          <w:color w:val="000000" w:themeColor="text1"/>
          <w:sz w:val="24"/>
          <w:szCs w:val="24"/>
        </w:rPr>
        <w:t>-</w:t>
      </w:r>
      <w:r w:rsidRPr="006657E7">
        <w:rPr>
          <w:rFonts w:ascii="Times New Roman" w:eastAsia="Times New Roman" w:hAnsi="Times New Roman" w:cs="Times New Roman"/>
          <w:color w:val="000000" w:themeColor="text1"/>
          <w:sz w:val="24"/>
          <w:szCs w:val="24"/>
        </w:rPr>
        <w:t xml:space="preserve">rated mental health: a scoping review. </w:t>
      </w:r>
      <w:r w:rsidRPr="006657E7">
        <w:rPr>
          <w:rFonts w:ascii="Times New Roman" w:eastAsia="Times New Roman" w:hAnsi="Times New Roman" w:cs="Times New Roman"/>
          <w:i/>
          <w:iCs/>
          <w:color w:val="000000" w:themeColor="text1"/>
          <w:sz w:val="24"/>
          <w:szCs w:val="24"/>
        </w:rPr>
        <w:t>BMC Health Services Research, 14</w:t>
      </w:r>
      <w:r w:rsidRPr="006657E7">
        <w:rPr>
          <w:rFonts w:ascii="Times New Roman" w:eastAsia="Times New Roman" w:hAnsi="Times New Roman" w:cs="Times New Roman"/>
          <w:color w:val="000000" w:themeColor="text1"/>
          <w:sz w:val="24"/>
          <w:szCs w:val="24"/>
        </w:rPr>
        <w:t>(398). doi:10.1186/1472-6963-14-398</w:t>
      </w:r>
    </w:p>
    <w:p w14:paraId="3950AB53"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Allen, J. O., Solway, E., Kirch, M., Singer, D., Kullgren, J. T., &amp; Malani, P. N. (2020, July 13). </w:t>
      </w:r>
      <w:r w:rsidRPr="006657E7">
        <w:rPr>
          <w:rFonts w:ascii="Times New Roman" w:eastAsia="Times New Roman" w:hAnsi="Times New Roman" w:cs="Times New Roman"/>
          <w:i/>
          <w:iCs/>
          <w:color w:val="000000" w:themeColor="text1"/>
          <w:sz w:val="24"/>
          <w:szCs w:val="24"/>
        </w:rPr>
        <w:t>Everyday Ageism and Health: Older adults experience with everyday ageism.</w:t>
      </w:r>
      <w:r w:rsidRPr="006657E7">
        <w:rPr>
          <w:rFonts w:ascii="Times New Roman" w:eastAsia="Times New Roman" w:hAnsi="Times New Roman" w:cs="Times New Roman"/>
          <w:color w:val="000000" w:themeColor="text1"/>
          <w:sz w:val="24"/>
          <w:szCs w:val="24"/>
        </w:rPr>
        <w:t xml:space="preserve"> University of Michigan National Poll on Healthy Aging. https://www.healthyagingpoll.org/report/everyday-ageism-and-health</w:t>
      </w:r>
      <w:r w:rsidRPr="006657E7">
        <w:rPr>
          <w:rFonts w:ascii="Times New Roman" w:hAnsi="Times New Roman" w:cs="Times New Roman"/>
          <w:color w:val="000000" w:themeColor="text1"/>
          <w:sz w:val="24"/>
          <w:szCs w:val="24"/>
        </w:rPr>
        <w:tab/>
      </w:r>
    </w:p>
    <w:p w14:paraId="66C973EE"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rPr>
      </w:pPr>
      <w:r w:rsidRPr="006657E7">
        <w:rPr>
          <w:rFonts w:ascii="Times New Roman" w:hAnsi="Times New Roman" w:cs="Times New Roman"/>
          <w:color w:val="000000" w:themeColor="text1"/>
          <w:sz w:val="24"/>
          <w:szCs w:val="24"/>
        </w:rPr>
        <w:t>Andrews, R. M., Tan, E. J., Varma, V. R., Rebok, G. W., Romani, W. A., Seeman, T. E., ... &amp; Carlson, M. C. (2017). Positive aging expectations are associated with physical activity among urban-dwelling older adults. </w:t>
      </w:r>
      <w:r w:rsidRPr="006657E7">
        <w:rPr>
          <w:rFonts w:ascii="Times New Roman" w:hAnsi="Times New Roman" w:cs="Times New Roman"/>
          <w:i/>
          <w:iCs/>
          <w:color w:val="000000" w:themeColor="text1"/>
          <w:sz w:val="24"/>
          <w:szCs w:val="24"/>
        </w:rPr>
        <w:t>The Gerontologist</w:t>
      </w:r>
      <w:r w:rsidRPr="006657E7">
        <w:rPr>
          <w:rFonts w:ascii="Times New Roman" w:hAnsi="Times New Roman" w:cs="Times New Roman"/>
          <w:color w:val="000000" w:themeColor="text1"/>
          <w:sz w:val="24"/>
          <w:szCs w:val="24"/>
        </w:rPr>
        <w:t>, </w:t>
      </w:r>
      <w:r w:rsidRPr="006657E7">
        <w:rPr>
          <w:rFonts w:ascii="Times New Roman" w:hAnsi="Times New Roman" w:cs="Times New Roman"/>
          <w:i/>
          <w:iCs/>
          <w:color w:val="000000" w:themeColor="text1"/>
          <w:sz w:val="24"/>
          <w:szCs w:val="24"/>
        </w:rPr>
        <w:t>57</w:t>
      </w:r>
      <w:r w:rsidRPr="006657E7">
        <w:rPr>
          <w:rFonts w:ascii="Times New Roman" w:hAnsi="Times New Roman" w:cs="Times New Roman"/>
          <w:color w:val="000000" w:themeColor="text1"/>
          <w:sz w:val="24"/>
          <w:szCs w:val="24"/>
        </w:rPr>
        <w:t>(suppl_2), S178-S186. https://doi.org/10.1093/geront/gnx060</w:t>
      </w:r>
      <w:r w:rsidRPr="006657E7">
        <w:rPr>
          <w:rFonts w:ascii="Times New Roman" w:hAnsi="Times New Roman" w:cs="Times New Roman"/>
          <w:color w:val="000000" w:themeColor="text1"/>
          <w:sz w:val="24"/>
          <w:szCs w:val="24"/>
        </w:rPr>
        <w:tab/>
      </w:r>
    </w:p>
    <w:p w14:paraId="59715710"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Asquith, N. L. (2009). Positive ageing, neoliberalism, and Australian sociology. </w:t>
      </w:r>
      <w:r w:rsidRPr="006657E7">
        <w:rPr>
          <w:rFonts w:ascii="Times New Roman" w:eastAsia="Times New Roman" w:hAnsi="Times New Roman" w:cs="Times New Roman"/>
          <w:i/>
          <w:iCs/>
          <w:color w:val="000000" w:themeColor="text1"/>
          <w:sz w:val="24"/>
          <w:szCs w:val="24"/>
        </w:rPr>
        <w:t>Journal of Sociology, 45</w:t>
      </w:r>
      <w:r w:rsidRPr="006657E7">
        <w:rPr>
          <w:rFonts w:ascii="Times New Roman" w:eastAsia="Times New Roman" w:hAnsi="Times New Roman" w:cs="Times New Roman"/>
          <w:color w:val="000000" w:themeColor="text1"/>
          <w:sz w:val="24"/>
          <w:szCs w:val="24"/>
        </w:rPr>
        <w:t>(3), 255–269.</w:t>
      </w:r>
      <w:r w:rsidRPr="006657E7">
        <w:rPr>
          <w:rFonts w:ascii="Times New Roman" w:eastAsia="Times New Roman" w:hAnsi="Times New Roman" w:cs="Times New Roman"/>
          <w:i/>
          <w:iCs/>
          <w:color w:val="000000" w:themeColor="text1"/>
          <w:sz w:val="24"/>
          <w:szCs w:val="24"/>
        </w:rPr>
        <w:t xml:space="preserve"> </w:t>
      </w:r>
      <w:r w:rsidRPr="006657E7">
        <w:rPr>
          <w:rFonts w:ascii="Times New Roman" w:hAnsi="Times New Roman" w:cs="Times New Roman"/>
          <w:color w:val="000000" w:themeColor="text1"/>
          <w:sz w:val="24"/>
          <w:szCs w:val="24"/>
          <w:shd w:val="clear" w:color="auto" w:fill="FFFFFF"/>
        </w:rPr>
        <w:t>doi:</w:t>
      </w:r>
      <w:hyperlink r:id="rId18" w:tgtFrame="_blank" w:history="1">
        <w:r w:rsidRPr="006657E7">
          <w:rPr>
            <w:rStyle w:val="Hyperlink"/>
            <w:rFonts w:cs="Times New Roman"/>
            <w:bdr w:val="none" w:sz="0" w:space="0" w:color="auto" w:frame="1"/>
            <w:shd w:val="clear" w:color="auto" w:fill="FFFFFF"/>
          </w:rPr>
          <w:t>10.1177/1440783309335650</w:t>
        </w:r>
      </w:hyperlink>
    </w:p>
    <w:p w14:paraId="6C25E657"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Barker, M., O’Hanlon, A., McGee, H. M., Hickey, A., &amp; Conroy, R. M. (2007). Cross-sectional validation of the Aging Perceptions Questionnaire: A multidimensional instrument for assessing self-perceptions of aging. </w:t>
      </w:r>
      <w:r w:rsidRPr="006657E7">
        <w:rPr>
          <w:rFonts w:ascii="Times New Roman" w:eastAsia="Times New Roman" w:hAnsi="Times New Roman" w:cs="Times New Roman"/>
          <w:i/>
          <w:iCs/>
          <w:color w:val="000000" w:themeColor="text1"/>
          <w:sz w:val="24"/>
          <w:szCs w:val="24"/>
        </w:rPr>
        <w:t>BMC Geriatrics, 7</w:t>
      </w:r>
      <w:r w:rsidRPr="006657E7">
        <w:rPr>
          <w:rFonts w:ascii="Times New Roman" w:eastAsia="Times New Roman" w:hAnsi="Times New Roman" w:cs="Times New Roman"/>
          <w:color w:val="000000" w:themeColor="text1"/>
          <w:sz w:val="24"/>
          <w:szCs w:val="24"/>
        </w:rPr>
        <w:t xml:space="preserve">(9). doi:10.1186/14712318-7-9 </w:t>
      </w:r>
    </w:p>
    <w:p w14:paraId="0502762B"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lastRenderedPageBreak/>
        <w:t xml:space="preserve">Barry, L. C., Allore, H. G., Guo, Z., Bruce, M. L., &amp; Gill, T. M. (2008). Higher burden of depression among older women: The effect of onset, persistence, and mortality over time. </w:t>
      </w:r>
      <w:r w:rsidRPr="006657E7">
        <w:rPr>
          <w:rFonts w:ascii="Times New Roman" w:eastAsia="Times New Roman" w:hAnsi="Times New Roman" w:cs="Times New Roman"/>
          <w:i/>
          <w:iCs/>
          <w:color w:val="000000" w:themeColor="text1"/>
          <w:sz w:val="24"/>
          <w:szCs w:val="24"/>
        </w:rPr>
        <w:t>Archives of General Psychiatry, 65</w:t>
      </w:r>
      <w:r w:rsidRPr="006657E7">
        <w:rPr>
          <w:rFonts w:ascii="Times New Roman" w:eastAsia="Times New Roman" w:hAnsi="Times New Roman" w:cs="Times New Roman"/>
          <w:color w:val="000000" w:themeColor="text1"/>
          <w:sz w:val="24"/>
          <w:szCs w:val="24"/>
        </w:rPr>
        <w:t>(2), 172–178. doi:10.1001/archgenpsychiatry.2007.17</w:t>
      </w:r>
      <w:r w:rsidRPr="006657E7">
        <w:rPr>
          <w:rFonts w:ascii="Times New Roman" w:hAnsi="Times New Roman" w:cs="Times New Roman"/>
          <w:color w:val="000000" w:themeColor="text1"/>
          <w:sz w:val="24"/>
          <w:szCs w:val="24"/>
        </w:rPr>
        <w:tab/>
      </w:r>
    </w:p>
    <w:p w14:paraId="4A7C0C17" w14:textId="77777777" w:rsidR="00754317" w:rsidRPr="006657E7" w:rsidRDefault="00754317" w:rsidP="00754317">
      <w:pPr>
        <w:shd w:val="clear" w:color="auto" w:fill="FFFFFF"/>
        <w:spacing w:before="100" w:beforeAutospacing="1" w:after="100" w:afterAutospacing="1" w:line="480" w:lineRule="auto"/>
        <w:ind w:left="720" w:hanging="720"/>
        <w:rPr>
          <w:rStyle w:val="identifier"/>
          <w:rFonts w:ascii="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Becker, C. B., Diedrichs, P. C., Jankowski, G., Werchan., C. (2013). I’m not just fat, I’m old: has the study of body image talk overlooked “old talk”? </w:t>
      </w:r>
      <w:r w:rsidRPr="006657E7">
        <w:rPr>
          <w:rFonts w:ascii="Times New Roman" w:eastAsia="Times New Roman" w:hAnsi="Times New Roman" w:cs="Times New Roman"/>
          <w:i/>
          <w:iCs/>
          <w:color w:val="000000" w:themeColor="text1"/>
          <w:sz w:val="24"/>
          <w:szCs w:val="24"/>
        </w:rPr>
        <w:t>Journal of Eating Disorders, 1</w:t>
      </w:r>
      <w:r w:rsidRPr="006657E7">
        <w:rPr>
          <w:rFonts w:ascii="Times New Roman" w:eastAsia="Times New Roman" w:hAnsi="Times New Roman" w:cs="Times New Roman"/>
          <w:color w:val="000000" w:themeColor="text1"/>
          <w:sz w:val="24"/>
          <w:szCs w:val="24"/>
        </w:rPr>
        <w:t xml:space="preserve">(6). </w:t>
      </w:r>
      <w:r w:rsidRPr="006657E7">
        <w:rPr>
          <w:rStyle w:val="id-label"/>
          <w:rFonts w:ascii="Times New Roman" w:hAnsi="Times New Roman" w:cs="Times New Roman"/>
          <w:color w:val="000000" w:themeColor="text1"/>
          <w:sz w:val="24"/>
          <w:szCs w:val="24"/>
        </w:rPr>
        <w:t>doi:</w:t>
      </w:r>
      <w:r w:rsidRPr="006657E7">
        <w:rPr>
          <w:rStyle w:val="identifier"/>
          <w:rFonts w:ascii="Times New Roman" w:hAnsi="Times New Roman" w:cs="Times New Roman"/>
          <w:color w:val="000000" w:themeColor="text1"/>
          <w:sz w:val="24"/>
          <w:szCs w:val="24"/>
        </w:rPr>
        <w:t>10.1186/2050-2974-1-6.</w:t>
      </w:r>
    </w:p>
    <w:p w14:paraId="13E8983D" w14:textId="77777777" w:rsidR="00754317" w:rsidRPr="006657E7" w:rsidRDefault="00754317" w:rsidP="00754317">
      <w:pPr>
        <w:shd w:val="clear" w:color="auto" w:fill="FFFFFF"/>
        <w:spacing w:before="100" w:beforeAutospacing="1" w:after="100" w:afterAutospacing="1" w:line="480" w:lineRule="auto"/>
        <w:ind w:left="720" w:hanging="720"/>
        <w:rPr>
          <w:rFonts w:ascii="Times New Roman" w:hAnsi="Times New Roman" w:cs="Times New Roman"/>
          <w:color w:val="000000" w:themeColor="text1"/>
          <w:sz w:val="24"/>
          <w:szCs w:val="24"/>
        </w:rPr>
      </w:pPr>
      <w:proofErr w:type="spellStart"/>
      <w:r w:rsidRPr="006657E7">
        <w:rPr>
          <w:rFonts w:ascii="Times New Roman" w:hAnsi="Times New Roman" w:cs="Times New Roman"/>
          <w:color w:val="000000" w:themeColor="text1"/>
          <w:sz w:val="24"/>
          <w:szCs w:val="24"/>
        </w:rPr>
        <w:t>Bronk</w:t>
      </w:r>
      <w:proofErr w:type="spellEnd"/>
      <w:r w:rsidRPr="006657E7">
        <w:rPr>
          <w:rFonts w:ascii="Times New Roman" w:hAnsi="Times New Roman" w:cs="Times New Roman"/>
          <w:color w:val="000000" w:themeColor="text1"/>
          <w:sz w:val="24"/>
          <w:szCs w:val="24"/>
        </w:rPr>
        <w:t>, K. C. (2014) Purpose in life. A critical component of optimal youth development, London, England: Springer.</w:t>
      </w:r>
    </w:p>
    <w:p w14:paraId="5D251361"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Butler, R. N. (1969). Ageism: Another Form of Bigotry. </w:t>
      </w:r>
      <w:r w:rsidRPr="006657E7">
        <w:rPr>
          <w:rFonts w:ascii="Times New Roman" w:eastAsia="Times New Roman" w:hAnsi="Times New Roman" w:cs="Times New Roman"/>
          <w:i/>
          <w:iCs/>
          <w:color w:val="000000" w:themeColor="text1"/>
          <w:sz w:val="24"/>
          <w:szCs w:val="24"/>
        </w:rPr>
        <w:t>The Gerontologist</w:t>
      </w:r>
      <w:r w:rsidRPr="006657E7">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i/>
          <w:iCs/>
          <w:color w:val="000000" w:themeColor="text1"/>
          <w:sz w:val="24"/>
          <w:szCs w:val="24"/>
        </w:rPr>
        <w:t>9</w:t>
      </w:r>
      <w:r w:rsidRPr="006657E7">
        <w:rPr>
          <w:rFonts w:ascii="Times New Roman" w:eastAsia="Times New Roman" w:hAnsi="Times New Roman" w:cs="Times New Roman"/>
          <w:color w:val="000000" w:themeColor="text1"/>
          <w:sz w:val="24"/>
          <w:szCs w:val="24"/>
        </w:rPr>
        <w:t xml:space="preserve">(4_Part_1), 243-246. </w:t>
      </w:r>
      <w:bookmarkStart w:id="40" w:name="_Hlk99397838"/>
      <w:r w:rsidRPr="006657E7">
        <w:rPr>
          <w:rFonts w:ascii="Times New Roman" w:eastAsia="Times New Roman" w:hAnsi="Times New Roman" w:cs="Times New Roman"/>
          <w:color w:val="000000" w:themeColor="text1"/>
          <w:sz w:val="24"/>
          <w:szCs w:val="24"/>
        </w:rPr>
        <w:t>doi:10.1093/geront/9.4_Part_1.243</w:t>
      </w:r>
    </w:p>
    <w:bookmarkEnd w:id="40"/>
    <w:p w14:paraId="72656B6B"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Byers, A., Yaffe, K., Covinsky, K., Friedman, M. B., Bruce, M. L. (2010). High occurrence of mood and anxiety disorders among older adults: The National Comorbidity Survey Replication. </w:t>
      </w:r>
      <w:r w:rsidRPr="006657E7">
        <w:rPr>
          <w:rFonts w:ascii="Times New Roman" w:eastAsia="Times New Roman" w:hAnsi="Times New Roman" w:cs="Times New Roman"/>
          <w:i/>
          <w:iCs/>
          <w:color w:val="000000" w:themeColor="text1"/>
          <w:sz w:val="24"/>
          <w:szCs w:val="24"/>
        </w:rPr>
        <w:t>Archives of General Psychiatry, 67</w:t>
      </w:r>
      <w:r w:rsidRPr="006657E7">
        <w:rPr>
          <w:rFonts w:ascii="Times New Roman" w:eastAsia="Times New Roman" w:hAnsi="Times New Roman" w:cs="Times New Roman"/>
          <w:color w:val="000000" w:themeColor="text1"/>
          <w:sz w:val="24"/>
          <w:szCs w:val="24"/>
        </w:rPr>
        <w:t xml:space="preserve">(5), 489–496. doi:10.1001/archgenpsychiatry.2010.35Calasanti T., King N., Pietilä I., &amp; Ojala H. (2018). Rationales for Anti-aging Activities in Middle Age: Aging, Health, or Appearance? </w:t>
      </w:r>
      <w:r w:rsidRPr="006657E7">
        <w:rPr>
          <w:rFonts w:ascii="Times New Roman" w:eastAsia="Times New Roman" w:hAnsi="Times New Roman" w:cs="Times New Roman"/>
          <w:i/>
          <w:iCs/>
          <w:color w:val="000000" w:themeColor="text1"/>
          <w:sz w:val="24"/>
          <w:szCs w:val="24"/>
        </w:rPr>
        <w:t>The Gerontologist,</w:t>
      </w:r>
      <w:r w:rsidRPr="006657E7">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i/>
          <w:iCs/>
          <w:color w:val="000000" w:themeColor="text1"/>
          <w:sz w:val="24"/>
          <w:szCs w:val="24"/>
        </w:rPr>
        <w:t>58</w:t>
      </w:r>
      <w:r w:rsidRPr="006657E7">
        <w:rPr>
          <w:rFonts w:ascii="Times New Roman" w:eastAsia="Times New Roman" w:hAnsi="Times New Roman" w:cs="Times New Roman"/>
          <w:color w:val="000000" w:themeColor="text1"/>
          <w:sz w:val="24"/>
          <w:szCs w:val="24"/>
        </w:rPr>
        <w:t xml:space="preserve">(2), 233–241. </w:t>
      </w:r>
      <w:r w:rsidRPr="006657E7">
        <w:rPr>
          <w:rFonts w:ascii="Times New Roman" w:hAnsi="Times New Roman" w:cs="Times New Roman"/>
          <w:color w:val="000000" w:themeColor="text1"/>
          <w:sz w:val="24"/>
          <w:szCs w:val="24"/>
        </w:rPr>
        <w:t>doi:10.1093/geront/gnw111</w:t>
      </w:r>
    </w:p>
    <w:p w14:paraId="37D6D963"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rPr>
      </w:pPr>
      <w:r w:rsidRPr="006657E7">
        <w:rPr>
          <w:rFonts w:ascii="Times New Roman" w:hAnsi="Times New Roman" w:cs="Times New Roman"/>
          <w:color w:val="000000" w:themeColor="text1"/>
          <w:sz w:val="24"/>
          <w:szCs w:val="24"/>
        </w:rPr>
        <w:t>Calasanti, T. (2005). Ageism, gravity, and gender: Experiences of aging bodies. </w:t>
      </w:r>
      <w:r w:rsidRPr="006657E7">
        <w:rPr>
          <w:rFonts w:ascii="Times New Roman" w:hAnsi="Times New Roman" w:cs="Times New Roman"/>
          <w:i/>
          <w:iCs/>
          <w:color w:val="000000" w:themeColor="text1"/>
          <w:sz w:val="24"/>
          <w:szCs w:val="24"/>
        </w:rPr>
        <w:t>Generations</w:t>
      </w:r>
      <w:r w:rsidRPr="006657E7">
        <w:rPr>
          <w:rFonts w:ascii="Times New Roman" w:hAnsi="Times New Roman" w:cs="Times New Roman"/>
          <w:color w:val="000000" w:themeColor="text1"/>
          <w:sz w:val="24"/>
          <w:szCs w:val="24"/>
        </w:rPr>
        <w:t>, </w:t>
      </w:r>
      <w:r w:rsidRPr="006657E7">
        <w:rPr>
          <w:rFonts w:ascii="Times New Roman" w:hAnsi="Times New Roman" w:cs="Times New Roman"/>
          <w:i/>
          <w:iCs/>
          <w:color w:val="000000" w:themeColor="text1"/>
          <w:sz w:val="24"/>
          <w:szCs w:val="24"/>
        </w:rPr>
        <w:t>29</w:t>
      </w:r>
      <w:r w:rsidRPr="006657E7">
        <w:rPr>
          <w:rFonts w:ascii="Times New Roman" w:hAnsi="Times New Roman" w:cs="Times New Roman"/>
          <w:color w:val="000000" w:themeColor="text1"/>
          <w:sz w:val="24"/>
          <w:szCs w:val="24"/>
        </w:rPr>
        <w:t>(3), 8–12.</w:t>
      </w:r>
    </w:p>
    <w:p w14:paraId="485E8BFF"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Calasanti T., King N., Pietilä I., Ojala H. (2018). Rationales for anti-aging activities in middle age: Aging, health, or appearance? The Gerontologist, Volume 58, Issue 2, April 2018, Pages 233–241, </w:t>
      </w:r>
      <w:hyperlink r:id="rId19" w:history="1">
        <w:r w:rsidRPr="006657E7">
          <w:rPr>
            <w:rStyle w:val="Hyperlink"/>
            <w:rFonts w:eastAsia="Times New Roman" w:cs="Times New Roman"/>
            <w:sz w:val="24"/>
            <w:szCs w:val="24"/>
          </w:rPr>
          <w:t>https://doi-org.ezproxy.lib.ou.edu/10.1093/geront/gnw111</w:t>
        </w:r>
      </w:hyperlink>
    </w:p>
    <w:p w14:paraId="6E2D9817"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lastRenderedPageBreak/>
        <w:t>Campos, B., &amp; Kim, H. S. (2017). Incorporating the cultural diversity of family and close relationships into the study of health. American Psychologist, 72(6), 543.</w:t>
      </w:r>
    </w:p>
    <w:p w14:paraId="66309E1E"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Centers for Disease control and Prevention (2021). Depression is not a normal part of growing older. Retrieved from </w:t>
      </w:r>
      <w:hyperlink r:id="rId20" w:history="1">
        <w:r w:rsidRPr="006657E7">
          <w:rPr>
            <w:rStyle w:val="Hyperlink"/>
            <w:rFonts w:eastAsia="Times New Roman" w:cs="Times New Roman"/>
            <w:sz w:val="24"/>
            <w:szCs w:val="24"/>
          </w:rPr>
          <w:t>https://www.cdc.gov/aging/depression/index.html</w:t>
        </w:r>
      </w:hyperlink>
      <w:r w:rsidRPr="006657E7">
        <w:rPr>
          <w:rFonts w:ascii="Times New Roman" w:eastAsia="Times New Roman" w:hAnsi="Times New Roman" w:cs="Times New Roman"/>
          <w:color w:val="000000" w:themeColor="text1"/>
          <w:sz w:val="24"/>
          <w:szCs w:val="24"/>
        </w:rPr>
        <w:t xml:space="preserve"> </w:t>
      </w:r>
    </w:p>
    <w:p w14:paraId="722ED729"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Centers for Disease Control and Prevention. (2014). Fatal injury reports, national and regional, 1999–2014. Retrieved from </w:t>
      </w:r>
      <w:hyperlink r:id="rId21" w:history="1">
        <w:r w:rsidRPr="006657E7">
          <w:rPr>
            <w:rStyle w:val="Hyperlink"/>
            <w:rFonts w:eastAsia="Times New Roman" w:cs="Times New Roman"/>
          </w:rPr>
          <w:t>http://webappa.cdc.gov/sasweb/ncipc/mortrate10_us.html</w:t>
        </w:r>
      </w:hyperlink>
    </w:p>
    <w:p w14:paraId="0A01402D"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Centers for Disease Control and Prevention and National Association of Chronic Disease Directors (2008). The State of Mental Health and Aging in America Issue Brief 1: What Do the Data Tell Us? Atlanta, GA: National Association of Chronic Disease Directors; 2008. </w:t>
      </w:r>
    </w:p>
    <w:p w14:paraId="6D07B09F"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Chonody, J. M., &amp; Teater, B. (2015): Why do I dread looking old?: A test of social identity theory, terror management theory, and the double standard of aging, Journal of Women &amp; Aging, DOI: 10.1080/08952841.2014.950533 </w:t>
      </w:r>
    </w:p>
    <w:p w14:paraId="5B0FBF64"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Chopik, W., J. &amp; Giasson, H., L., Age Differences in Explicit and Implicit Age Attitudes Across the Life Span, </w:t>
      </w:r>
      <w:r w:rsidRPr="006657E7">
        <w:rPr>
          <w:rFonts w:ascii="Times New Roman" w:eastAsia="Times New Roman" w:hAnsi="Times New Roman" w:cs="Times New Roman"/>
          <w:i/>
          <w:iCs/>
          <w:color w:val="000000" w:themeColor="text1"/>
          <w:sz w:val="24"/>
          <w:szCs w:val="24"/>
        </w:rPr>
        <w:t>The Gerontologist</w:t>
      </w:r>
      <w:r w:rsidRPr="006657E7">
        <w:rPr>
          <w:rFonts w:ascii="Times New Roman" w:eastAsia="Times New Roman" w:hAnsi="Times New Roman" w:cs="Times New Roman"/>
          <w:color w:val="000000" w:themeColor="text1"/>
          <w:sz w:val="24"/>
          <w:szCs w:val="24"/>
        </w:rPr>
        <w:t>, Volume 57, Issue suppl_2, August 2017, Pages S169–S177, </w:t>
      </w:r>
      <w:hyperlink r:id="rId22" w:history="1">
        <w:r w:rsidRPr="006657E7">
          <w:rPr>
            <w:rStyle w:val="Hyperlink"/>
            <w:rFonts w:eastAsia="Times New Roman" w:cs="Times New Roman"/>
            <w:sz w:val="24"/>
            <w:szCs w:val="24"/>
          </w:rPr>
          <w:t>https://doi.org/10.1093/geront/gnx058</w:t>
        </w:r>
      </w:hyperlink>
    </w:p>
    <w:p w14:paraId="062E5472"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Clarke, L. H., &amp; Korotchenko, A. (2016). ‘I know it exists … but I haven’t experienced it personally’: Older Canadian men’s perceptions of ageism as a distant social problem. </w:t>
      </w:r>
      <w:r w:rsidRPr="006657E7">
        <w:rPr>
          <w:rFonts w:ascii="Times New Roman" w:eastAsia="Times New Roman" w:hAnsi="Times New Roman" w:cs="Times New Roman"/>
          <w:i/>
          <w:iCs/>
          <w:color w:val="000000" w:themeColor="text1"/>
          <w:sz w:val="24"/>
          <w:szCs w:val="24"/>
        </w:rPr>
        <w:t>Ageing &amp; Society, 36</w:t>
      </w:r>
      <w:r w:rsidRPr="006657E7">
        <w:rPr>
          <w:rFonts w:ascii="Times New Roman" w:eastAsia="Times New Roman" w:hAnsi="Times New Roman" w:cs="Times New Roman"/>
          <w:color w:val="000000" w:themeColor="text1"/>
          <w:sz w:val="24"/>
          <w:szCs w:val="24"/>
        </w:rPr>
        <w:t>(8), 1757–1773. doi:10.1017/S0144686X15000689</w:t>
      </w:r>
    </w:p>
    <w:p w14:paraId="3A6A4938" w14:textId="77777777" w:rsidR="00754317" w:rsidRPr="006657E7" w:rsidRDefault="00754317" w:rsidP="00754317">
      <w:pPr>
        <w:spacing w:line="480" w:lineRule="auto"/>
        <w:ind w:left="720" w:hanging="720"/>
        <w:rPr>
          <w:rStyle w:val="Hyperlink"/>
          <w:rFonts w:cs="Times New Roman"/>
          <w:sz w:val="24"/>
          <w:szCs w:val="24"/>
          <w:shd w:val="clear" w:color="auto" w:fill="FFFFFF"/>
        </w:rPr>
      </w:pPr>
      <w:r w:rsidRPr="006657E7">
        <w:rPr>
          <w:rFonts w:ascii="Times New Roman" w:eastAsia="Times New Roman" w:hAnsi="Times New Roman" w:cs="Times New Roman"/>
          <w:color w:val="000000" w:themeColor="text1"/>
          <w:sz w:val="24"/>
          <w:szCs w:val="24"/>
        </w:rPr>
        <w:lastRenderedPageBreak/>
        <w:t xml:space="preserve">Clarke, P., Marshall, V., House, J., &amp; Lantz, P. (2011). The Social Structuring of Mental Health over the Adult Life Course: Advancing Theory in the Sociology of Aging. </w:t>
      </w:r>
      <w:r w:rsidRPr="006657E7">
        <w:rPr>
          <w:rFonts w:ascii="Times New Roman" w:eastAsia="Times New Roman" w:hAnsi="Times New Roman" w:cs="Times New Roman"/>
          <w:i/>
          <w:iCs/>
          <w:color w:val="000000" w:themeColor="text1"/>
          <w:sz w:val="24"/>
          <w:szCs w:val="24"/>
        </w:rPr>
        <w:t>Social Forces,</w:t>
      </w:r>
      <w:r w:rsidRPr="006657E7">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i/>
          <w:iCs/>
          <w:color w:val="000000" w:themeColor="text1"/>
          <w:sz w:val="24"/>
          <w:szCs w:val="24"/>
        </w:rPr>
        <w:t>89</w:t>
      </w:r>
      <w:r w:rsidRPr="006657E7">
        <w:rPr>
          <w:rFonts w:ascii="Times New Roman" w:eastAsia="Times New Roman" w:hAnsi="Times New Roman" w:cs="Times New Roman"/>
          <w:color w:val="000000" w:themeColor="text1"/>
          <w:sz w:val="24"/>
          <w:szCs w:val="24"/>
        </w:rPr>
        <w:t xml:space="preserve">(4), 1287–1313. </w:t>
      </w:r>
      <w:r w:rsidRPr="006657E7">
        <w:rPr>
          <w:rFonts w:ascii="Times New Roman" w:hAnsi="Times New Roman" w:cs="Times New Roman"/>
          <w:color w:val="000000" w:themeColor="text1"/>
          <w:sz w:val="24"/>
          <w:szCs w:val="24"/>
          <w:shd w:val="clear" w:color="auto" w:fill="FFFFFF"/>
        </w:rPr>
        <w:t>doi: </w:t>
      </w:r>
      <w:hyperlink r:id="rId23" w:tgtFrame="_blank" w:history="1">
        <w:r w:rsidRPr="006657E7">
          <w:rPr>
            <w:rStyle w:val="Hyperlink"/>
            <w:rFonts w:cs="Times New Roman"/>
            <w:shd w:val="clear" w:color="auto" w:fill="FFFFFF"/>
          </w:rPr>
          <w:t>10.1353/sof.2011.0036</w:t>
        </w:r>
      </w:hyperlink>
    </w:p>
    <w:p w14:paraId="1A87BED7"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Cooney C, Minahan J, Siedlecki KL. (2021). Do feelings and knowledge about aging predict ageism? </w:t>
      </w:r>
      <w:r w:rsidRPr="006657E7">
        <w:rPr>
          <w:rFonts w:ascii="Times New Roman" w:eastAsia="Times New Roman" w:hAnsi="Times New Roman" w:cs="Times New Roman"/>
          <w:i/>
          <w:iCs/>
          <w:color w:val="000000" w:themeColor="text1"/>
          <w:sz w:val="24"/>
          <w:szCs w:val="24"/>
        </w:rPr>
        <w:t>Journal of Applied Gerontology</w:t>
      </w:r>
      <w:r w:rsidRPr="006657E7">
        <w:rPr>
          <w:rFonts w:ascii="Times New Roman" w:eastAsia="Times New Roman" w:hAnsi="Times New Roman" w:cs="Times New Roman"/>
          <w:color w:val="000000" w:themeColor="text1"/>
          <w:sz w:val="24"/>
          <w:szCs w:val="24"/>
        </w:rPr>
        <w:t>, 40(1):28–37. doi:</w:t>
      </w:r>
      <w:hyperlink r:id="rId24" w:history="1">
        <w:r w:rsidRPr="006657E7">
          <w:rPr>
            <w:rStyle w:val="Hyperlink"/>
            <w:rFonts w:eastAsia="Times New Roman" w:cs="Times New Roman"/>
            <w:sz w:val="24"/>
            <w:szCs w:val="24"/>
          </w:rPr>
          <w:t>10.1177/0733464819897526</w:t>
        </w:r>
      </w:hyperlink>
    </w:p>
    <w:p w14:paraId="64B0FB3F" w14:textId="77777777" w:rsidR="00754317" w:rsidRPr="006657E7" w:rsidRDefault="00754317" w:rsidP="00754317">
      <w:pPr>
        <w:shd w:val="clear" w:color="auto" w:fill="FFFFFF"/>
        <w:spacing w:before="100" w:beforeAutospacing="1" w:after="100" w:afterAutospacing="1" w:line="480" w:lineRule="auto"/>
        <w:ind w:left="720" w:hanging="720"/>
        <w:rPr>
          <w:rFonts w:ascii="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Diehl, M., Wahl, H. W., Barrett, A. E., Brothers, A. F., Miche, M., Montepare, J. M., Westerhof, G. J., &amp; Wurm, S. (2014). Awareness of aging: Theoretical considerations on an emerging concept. </w:t>
      </w:r>
      <w:r w:rsidRPr="006657E7">
        <w:rPr>
          <w:rFonts w:ascii="Times New Roman" w:eastAsia="Times New Roman" w:hAnsi="Times New Roman" w:cs="Times New Roman"/>
          <w:i/>
          <w:iCs/>
          <w:color w:val="000000" w:themeColor="text1"/>
          <w:sz w:val="24"/>
          <w:szCs w:val="24"/>
        </w:rPr>
        <w:t>Development Review, 34</w:t>
      </w:r>
      <w:r w:rsidRPr="006657E7">
        <w:rPr>
          <w:rFonts w:ascii="Times New Roman" w:eastAsia="Times New Roman" w:hAnsi="Times New Roman" w:cs="Times New Roman"/>
          <w:color w:val="000000" w:themeColor="text1"/>
          <w:sz w:val="24"/>
          <w:szCs w:val="24"/>
        </w:rPr>
        <w:t>(2), 93–113. doi:</w:t>
      </w:r>
      <w:r w:rsidRPr="006657E7">
        <w:rPr>
          <w:rStyle w:val="identifier"/>
          <w:rFonts w:ascii="Times New Roman" w:hAnsi="Times New Roman" w:cs="Times New Roman"/>
          <w:color w:val="000000" w:themeColor="text1"/>
          <w:sz w:val="24"/>
          <w:szCs w:val="24"/>
        </w:rPr>
        <w:t>10.1016/j.dr.2014.01.001</w:t>
      </w:r>
      <w:r w:rsidRPr="006657E7">
        <w:rPr>
          <w:rFonts w:ascii="Times New Roman" w:eastAsia="Times New Roman" w:hAnsi="Times New Roman" w:cs="Times New Roman"/>
          <w:color w:val="000000" w:themeColor="text1"/>
          <w:sz w:val="24"/>
          <w:szCs w:val="24"/>
        </w:rPr>
        <w:t xml:space="preserve"> </w:t>
      </w:r>
    </w:p>
    <w:p w14:paraId="74A3821D"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highlight w:val="yellow"/>
        </w:rPr>
      </w:pPr>
      <w:r w:rsidRPr="006657E7">
        <w:rPr>
          <w:rFonts w:ascii="Times New Roman" w:eastAsia="Times New Roman" w:hAnsi="Times New Roman" w:cs="Times New Roman"/>
          <w:color w:val="000000" w:themeColor="text1"/>
          <w:sz w:val="24"/>
          <w:szCs w:val="24"/>
        </w:rPr>
        <w:t xml:space="preserve">Dillaway, H. E., &amp; Byrnes, M. (2009). Reconsidering Successful Aging: A Call for Renewed and Expanded Academic Critiques and Conceptualizations. </w:t>
      </w:r>
      <w:r w:rsidRPr="006657E7">
        <w:rPr>
          <w:rFonts w:ascii="Times New Roman" w:eastAsia="Times New Roman" w:hAnsi="Times New Roman" w:cs="Times New Roman"/>
          <w:i/>
          <w:iCs/>
          <w:color w:val="000000" w:themeColor="text1"/>
          <w:sz w:val="24"/>
          <w:szCs w:val="24"/>
        </w:rPr>
        <w:t>Journal of Applied Gerontology, 28</w:t>
      </w:r>
      <w:r w:rsidRPr="006657E7">
        <w:rPr>
          <w:rFonts w:ascii="Times New Roman" w:eastAsia="Times New Roman" w:hAnsi="Times New Roman" w:cs="Times New Roman"/>
          <w:color w:val="000000" w:themeColor="text1"/>
          <w:sz w:val="24"/>
          <w:szCs w:val="24"/>
        </w:rPr>
        <w:t xml:space="preserve">(6), 702–722. </w:t>
      </w:r>
      <w:r w:rsidRPr="006657E7">
        <w:rPr>
          <w:rFonts w:ascii="Times New Roman" w:hAnsi="Times New Roman" w:cs="Times New Roman"/>
          <w:color w:val="000000" w:themeColor="text1"/>
          <w:sz w:val="24"/>
          <w:szCs w:val="24"/>
          <w:shd w:val="clear" w:color="auto" w:fill="FFFFFF"/>
        </w:rPr>
        <w:t>doi:10.1177/0733464809333882</w:t>
      </w:r>
    </w:p>
    <w:p w14:paraId="3FC397C2"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highlight w:val="yellow"/>
        </w:rPr>
      </w:pPr>
      <w:r w:rsidRPr="006657E7">
        <w:rPr>
          <w:rFonts w:ascii="Times New Roman" w:eastAsia="Times New Roman" w:hAnsi="Times New Roman" w:cs="Times New Roman"/>
          <w:color w:val="000000" w:themeColor="text1"/>
          <w:sz w:val="24"/>
          <w:szCs w:val="24"/>
        </w:rPr>
        <w:t xml:space="preserve"> Faudzi, F. N. M., Armitage, C. J., Bryant, C., &amp; Brown, L. J. E. (2019). A Systematic Review of the Psychometric Properties of Self-Report Measures of Attitudes to Ageing. </w:t>
      </w:r>
      <w:r w:rsidRPr="006657E7">
        <w:rPr>
          <w:rFonts w:ascii="Times New Roman" w:eastAsia="Times New Roman" w:hAnsi="Times New Roman" w:cs="Times New Roman"/>
          <w:i/>
          <w:iCs/>
          <w:color w:val="000000" w:themeColor="text1"/>
          <w:sz w:val="24"/>
          <w:szCs w:val="24"/>
        </w:rPr>
        <w:t>Research on Aging, 41</w:t>
      </w:r>
      <w:r w:rsidRPr="006657E7">
        <w:rPr>
          <w:rFonts w:ascii="Times New Roman" w:eastAsia="Times New Roman" w:hAnsi="Times New Roman" w:cs="Times New Roman"/>
          <w:color w:val="000000" w:themeColor="text1"/>
          <w:sz w:val="24"/>
          <w:szCs w:val="24"/>
        </w:rPr>
        <w:t xml:space="preserve">(6), 549-574. </w:t>
      </w:r>
      <w:r w:rsidRPr="006657E7">
        <w:rPr>
          <w:rFonts w:ascii="Times New Roman" w:hAnsi="Times New Roman" w:cs="Times New Roman"/>
          <w:color w:val="000000" w:themeColor="text1"/>
          <w:sz w:val="24"/>
          <w:szCs w:val="24"/>
        </w:rPr>
        <w:t>doi: 10.1177/0164027518825117</w:t>
      </w:r>
    </w:p>
    <w:p w14:paraId="4DA1C5D1"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Federal Interagency Forum on Aging-Related Statistics. (2016, June). Older Americans 2016: Key Indicators of Well-Being. Federal Interagency Forum on Aging-Related Statistics. https://agingstats.gov/docs/LatestReport/Older-Americans-2016-Key-Indicators-of-WellBeing.pdf</w:t>
      </w:r>
      <w:r>
        <w:rPr>
          <w:rFonts w:ascii="Times New Roman" w:eastAsia="Times New Roman" w:hAnsi="Times New Roman" w:cs="Times New Roman"/>
          <w:color w:val="000000" w:themeColor="text1"/>
          <w:sz w:val="24"/>
          <w:szCs w:val="24"/>
        </w:rPr>
        <w:t xml:space="preserve"> </w:t>
      </w:r>
    </w:p>
    <w:p w14:paraId="522EC2AF"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Fishman J. R., Settersten R. A., &amp; Flatt M. A. (2010). In the vanguard of biomedicine? The curious and contradictory case of anti-aging medicine. Sociology of Health and Illness, 32, 197–210.</w:t>
      </w:r>
    </w:p>
    <w:p w14:paraId="66EF92A8"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bdr w:val="none" w:sz="0" w:space="0" w:color="auto" w:frame="1"/>
          <w:shd w:val="clear" w:color="auto" w:fill="FFFFFF"/>
        </w:rPr>
      </w:pPr>
      <w:r w:rsidRPr="006657E7">
        <w:rPr>
          <w:rFonts w:ascii="Times New Roman" w:eastAsia="Times New Roman" w:hAnsi="Times New Roman" w:cs="Times New Roman"/>
          <w:color w:val="000000" w:themeColor="text1"/>
          <w:sz w:val="24"/>
          <w:szCs w:val="24"/>
        </w:rPr>
        <w:lastRenderedPageBreak/>
        <w:t xml:space="preserve">Giles, H., &amp; Reid, S. A. (2005). Ageism across the lifespan: Towards a self-categorization model of ageing. </w:t>
      </w:r>
      <w:r w:rsidRPr="006657E7">
        <w:rPr>
          <w:rFonts w:ascii="Times New Roman" w:eastAsia="Times New Roman" w:hAnsi="Times New Roman" w:cs="Times New Roman"/>
          <w:i/>
          <w:iCs/>
          <w:color w:val="000000" w:themeColor="text1"/>
          <w:sz w:val="24"/>
          <w:szCs w:val="24"/>
        </w:rPr>
        <w:t>Journal of Social Issues</w:t>
      </w:r>
      <w:r w:rsidRPr="006657E7">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i/>
          <w:iCs/>
          <w:color w:val="000000" w:themeColor="text1"/>
          <w:sz w:val="24"/>
          <w:szCs w:val="24"/>
        </w:rPr>
        <w:t>61</w:t>
      </w:r>
      <w:r w:rsidRPr="006657E7">
        <w:rPr>
          <w:rFonts w:ascii="Times New Roman" w:eastAsia="Times New Roman" w:hAnsi="Times New Roman" w:cs="Times New Roman"/>
          <w:color w:val="000000" w:themeColor="text1"/>
          <w:sz w:val="24"/>
          <w:szCs w:val="24"/>
        </w:rPr>
        <w:t>(2), 387–402. doi:</w:t>
      </w:r>
      <w:r w:rsidRPr="006657E7">
        <w:rPr>
          <w:rFonts w:ascii="Times New Roman" w:hAnsi="Times New Roman" w:cs="Times New Roman"/>
          <w:color w:val="000000" w:themeColor="text1"/>
          <w:sz w:val="24"/>
          <w:szCs w:val="24"/>
          <w:bdr w:val="none" w:sz="0" w:space="0" w:color="auto" w:frame="1"/>
          <w:shd w:val="clear" w:color="auto" w:fill="FFFFFF"/>
        </w:rPr>
        <w:t>10.1111/j.1540-4560.2005.00412.x</w:t>
      </w:r>
    </w:p>
    <w:p w14:paraId="0FDA2421"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Giles, H., Fox, S., &amp; Smith, E. (1993). Patronizing the elderly: Intergenerational evaluations. Research on Language &amp; Social Interaction, 26, 129</w:t>
      </w:r>
      <w:r>
        <w:rPr>
          <w:rFonts w:ascii="Times New Roman" w:eastAsia="Times New Roman" w:hAnsi="Times New Roman" w:cs="Times New Roman"/>
          <w:color w:val="000000" w:themeColor="text1"/>
          <w:sz w:val="24"/>
          <w:szCs w:val="24"/>
        </w:rPr>
        <w:t>-</w:t>
      </w:r>
      <w:r w:rsidRPr="006657E7">
        <w:rPr>
          <w:rFonts w:ascii="Times New Roman" w:eastAsia="Times New Roman" w:hAnsi="Times New Roman" w:cs="Times New Roman"/>
          <w:color w:val="000000" w:themeColor="text1"/>
          <w:sz w:val="24"/>
          <w:szCs w:val="24"/>
        </w:rPr>
        <w:t>149.</w:t>
      </w:r>
    </w:p>
    <w:p w14:paraId="3EA8CB72"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Hedberg, P., Gustafson, Y., Alex, L., Brulin, C. (2010) Depression in relation to purpose in life among a very old population: A five-year follow-up study. Aging &amp; Mental Health 14(6): 757–763.</w:t>
      </w:r>
    </w:p>
    <w:p w14:paraId="6C91BCDD"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Hedegaard, H., Curtin, S. C., &amp; Warner, M. (2018, November). </w:t>
      </w:r>
      <w:r w:rsidRPr="006657E7">
        <w:rPr>
          <w:rFonts w:ascii="Times New Roman" w:eastAsia="Times New Roman" w:hAnsi="Times New Roman" w:cs="Times New Roman"/>
          <w:i/>
          <w:iCs/>
          <w:color w:val="000000" w:themeColor="text1"/>
          <w:sz w:val="24"/>
          <w:szCs w:val="24"/>
        </w:rPr>
        <w:t>Suicide Mortality in the United States, 1999–2017:</w:t>
      </w:r>
      <w:r w:rsidRPr="006657E7">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i/>
          <w:iCs/>
          <w:color w:val="000000" w:themeColor="text1"/>
          <w:sz w:val="24"/>
          <w:szCs w:val="24"/>
        </w:rPr>
        <w:t>NCHS Data Brief.</w:t>
      </w:r>
      <w:r w:rsidRPr="006657E7">
        <w:rPr>
          <w:rFonts w:ascii="Times New Roman" w:eastAsia="Times New Roman" w:hAnsi="Times New Roman" w:cs="Times New Roman"/>
          <w:color w:val="000000" w:themeColor="text1"/>
          <w:sz w:val="24"/>
          <w:szCs w:val="24"/>
        </w:rPr>
        <w:t xml:space="preserve"> (No. 330). U.S Department of Health and Human Services. https://www.cdc.gov/nchs/data/databriefs/db330-h.pdf </w:t>
      </w:r>
    </w:p>
    <w:p w14:paraId="2E074C11"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Hess, T. M., Hinson, J. T., &amp; Hodges, E. A. (2009). Moderators of and mechanisms underlying stereotype threat effects on older adults’ memory performance. </w:t>
      </w:r>
      <w:r w:rsidRPr="006657E7">
        <w:rPr>
          <w:rFonts w:ascii="Times New Roman" w:eastAsia="Times New Roman" w:hAnsi="Times New Roman" w:cs="Times New Roman"/>
          <w:i/>
          <w:iCs/>
          <w:color w:val="000000" w:themeColor="text1"/>
          <w:sz w:val="24"/>
          <w:szCs w:val="24"/>
        </w:rPr>
        <w:t>Experimental Aging Research, 35</w:t>
      </w:r>
      <w:r w:rsidRPr="006657E7">
        <w:rPr>
          <w:rFonts w:ascii="Times New Roman" w:eastAsia="Times New Roman" w:hAnsi="Times New Roman" w:cs="Times New Roman"/>
          <w:color w:val="000000" w:themeColor="text1"/>
          <w:sz w:val="24"/>
          <w:szCs w:val="24"/>
        </w:rPr>
        <w:t>(2),</w:t>
      </w:r>
      <w:r w:rsidRPr="006657E7">
        <w:rPr>
          <w:rFonts w:ascii="Times New Roman" w:eastAsia="Times New Roman" w:hAnsi="Times New Roman" w:cs="Times New Roman"/>
          <w:i/>
          <w:iCs/>
          <w:color w:val="000000" w:themeColor="text1"/>
          <w:sz w:val="24"/>
          <w:szCs w:val="24"/>
        </w:rPr>
        <w:t xml:space="preserve"> </w:t>
      </w:r>
      <w:r w:rsidRPr="006657E7">
        <w:rPr>
          <w:rFonts w:ascii="Times New Roman" w:eastAsia="Times New Roman" w:hAnsi="Times New Roman" w:cs="Times New Roman"/>
          <w:color w:val="000000" w:themeColor="text1"/>
          <w:sz w:val="24"/>
          <w:szCs w:val="24"/>
        </w:rPr>
        <w:t xml:space="preserve">153–177. doi: </w:t>
      </w:r>
      <w:r w:rsidRPr="006657E7">
        <w:rPr>
          <w:rFonts w:ascii="Times New Roman" w:hAnsi="Times New Roman" w:cs="Times New Roman"/>
          <w:color w:val="000000" w:themeColor="text1"/>
          <w:sz w:val="24"/>
          <w:szCs w:val="24"/>
          <w:shd w:val="clear" w:color="auto" w:fill="FFFFFF"/>
        </w:rPr>
        <w:t>10.1080/03610730802716413</w:t>
      </w:r>
      <w:r w:rsidRPr="006657E7">
        <w:rPr>
          <w:rFonts w:ascii="Times New Roman" w:eastAsia="Times New Roman" w:hAnsi="Times New Roman" w:cs="Times New Roman"/>
          <w:color w:val="000000" w:themeColor="text1"/>
          <w:sz w:val="24"/>
          <w:szCs w:val="24"/>
        </w:rPr>
        <w:t xml:space="preserve"> </w:t>
      </w:r>
    </w:p>
    <w:p w14:paraId="68FE03A9"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Hill, R. D. (2011). A positive aging framework for guiding geropsychology interventions. </w:t>
      </w:r>
      <w:r w:rsidRPr="006657E7">
        <w:rPr>
          <w:rFonts w:ascii="Times New Roman" w:eastAsia="Times New Roman" w:hAnsi="Times New Roman" w:cs="Times New Roman"/>
          <w:i/>
          <w:iCs/>
          <w:color w:val="000000" w:themeColor="text1"/>
          <w:sz w:val="24"/>
          <w:szCs w:val="24"/>
        </w:rPr>
        <w:t>Behavior therapy</w:t>
      </w:r>
      <w:r w:rsidRPr="006657E7">
        <w:rPr>
          <w:rFonts w:ascii="Times New Roman" w:eastAsia="Times New Roman" w:hAnsi="Times New Roman" w:cs="Times New Roman"/>
          <w:color w:val="000000" w:themeColor="text1"/>
          <w:sz w:val="24"/>
          <w:szCs w:val="24"/>
        </w:rPr>
        <w:t>, </w:t>
      </w:r>
      <w:r w:rsidRPr="006657E7">
        <w:rPr>
          <w:rFonts w:ascii="Times New Roman" w:eastAsia="Times New Roman" w:hAnsi="Times New Roman" w:cs="Times New Roman"/>
          <w:i/>
          <w:iCs/>
          <w:color w:val="000000" w:themeColor="text1"/>
          <w:sz w:val="24"/>
          <w:szCs w:val="24"/>
        </w:rPr>
        <w:t>42</w:t>
      </w:r>
      <w:r w:rsidRPr="006657E7">
        <w:rPr>
          <w:rFonts w:ascii="Times New Roman" w:eastAsia="Times New Roman" w:hAnsi="Times New Roman" w:cs="Times New Roman"/>
          <w:color w:val="000000" w:themeColor="text1"/>
          <w:sz w:val="24"/>
          <w:szCs w:val="24"/>
        </w:rPr>
        <w:t xml:space="preserve">(1), 66–77. </w:t>
      </w:r>
      <w:hyperlink r:id="rId25" w:tgtFrame="_blank" w:tooltip="Persistent link using digital object identifier" w:history="1">
        <w:r w:rsidRPr="006657E7">
          <w:rPr>
            <w:rStyle w:val="Hyperlink"/>
            <w:rFonts w:eastAsia="Times New Roman" w:cs="Times New Roman"/>
            <w:sz w:val="24"/>
            <w:szCs w:val="24"/>
          </w:rPr>
          <w:t>https://doi.org/10.1016/j.beth.2010.04.006</w:t>
        </w:r>
      </w:hyperlink>
    </w:p>
    <w:p w14:paraId="73DF6247" w14:textId="77777777" w:rsidR="00754317" w:rsidRPr="006657E7" w:rsidRDefault="00754317" w:rsidP="00754317">
      <w:pPr>
        <w:shd w:val="clear" w:color="auto" w:fill="FFFFFF"/>
        <w:spacing w:before="100" w:beforeAutospacing="1" w:after="100" w:afterAutospacing="1" w:line="480" w:lineRule="auto"/>
        <w:ind w:left="720" w:hanging="720"/>
        <w:rPr>
          <w:rStyle w:val="identifier"/>
          <w:rFonts w:ascii="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Hu, R. X., Luo, M., Zhang, A., &amp; Li, L. W. (2020). Associations of Ageism and Health: A Systematic Review of Quantitative Observational Studies. </w:t>
      </w:r>
      <w:r w:rsidRPr="006657E7">
        <w:rPr>
          <w:rFonts w:ascii="Times New Roman" w:eastAsia="Times New Roman" w:hAnsi="Times New Roman" w:cs="Times New Roman"/>
          <w:i/>
          <w:iCs/>
          <w:color w:val="000000" w:themeColor="text1"/>
          <w:sz w:val="24"/>
          <w:szCs w:val="24"/>
        </w:rPr>
        <w:t>Research on Aging, 43</w:t>
      </w:r>
      <w:r w:rsidRPr="006657E7">
        <w:rPr>
          <w:rFonts w:ascii="Times New Roman" w:eastAsia="Times New Roman" w:hAnsi="Times New Roman" w:cs="Times New Roman"/>
          <w:color w:val="000000" w:themeColor="text1"/>
          <w:sz w:val="24"/>
          <w:szCs w:val="24"/>
        </w:rPr>
        <w:t>(7–8), 311–322</w:t>
      </w:r>
      <w:r w:rsidRPr="006657E7">
        <w:rPr>
          <w:rFonts w:ascii="Times New Roman" w:eastAsia="Times New Roman" w:hAnsi="Times New Roman" w:cs="Times New Roman"/>
          <w:i/>
          <w:iCs/>
          <w:color w:val="000000" w:themeColor="text1"/>
          <w:sz w:val="24"/>
          <w:szCs w:val="24"/>
        </w:rPr>
        <w:t>.</w:t>
      </w:r>
      <w:r w:rsidRPr="006657E7">
        <w:rPr>
          <w:rFonts w:ascii="Times New Roman" w:eastAsia="Times New Roman" w:hAnsi="Times New Roman" w:cs="Times New Roman"/>
          <w:color w:val="000000" w:themeColor="text1"/>
          <w:sz w:val="24"/>
          <w:szCs w:val="24"/>
        </w:rPr>
        <w:t xml:space="preserve"> doi: </w:t>
      </w:r>
      <w:r w:rsidRPr="006657E7">
        <w:rPr>
          <w:rStyle w:val="identifier"/>
          <w:rFonts w:ascii="Times New Roman" w:hAnsi="Times New Roman" w:cs="Times New Roman"/>
          <w:color w:val="000000" w:themeColor="text1"/>
          <w:sz w:val="24"/>
          <w:szCs w:val="24"/>
        </w:rPr>
        <w:t>10.1177/0164027520980130</w:t>
      </w:r>
    </w:p>
    <w:p w14:paraId="5BCA2F9C" w14:textId="77777777" w:rsidR="00754317" w:rsidRPr="006657E7" w:rsidRDefault="00754317" w:rsidP="00754317">
      <w:pPr>
        <w:shd w:val="clear" w:color="auto" w:fill="FFFFFF"/>
        <w:spacing w:before="100" w:beforeAutospacing="1" w:after="100" w:afterAutospacing="1" w:line="480" w:lineRule="auto"/>
        <w:ind w:left="720" w:hanging="720"/>
        <w:rPr>
          <w:rStyle w:val="identifier"/>
          <w:rFonts w:ascii="Times New Roman" w:hAnsi="Times New Roman" w:cs="Times New Roman"/>
          <w:color w:val="000000" w:themeColor="text1"/>
          <w:sz w:val="24"/>
          <w:szCs w:val="24"/>
        </w:rPr>
      </w:pPr>
      <w:r w:rsidRPr="006657E7">
        <w:rPr>
          <w:rStyle w:val="identifier"/>
          <w:rFonts w:ascii="Times New Roman" w:hAnsi="Times New Roman" w:cs="Times New Roman"/>
          <w:color w:val="000000" w:themeColor="text1"/>
          <w:sz w:val="24"/>
          <w:szCs w:val="24"/>
        </w:rPr>
        <w:lastRenderedPageBreak/>
        <w:t>Irving, J., Davis, S., &amp; Collier, A. (2017). Aging With Purpose: Systematic Search and Review of Literature Pertaining to Older Adults and Purpose. The International Journal of Aging and Human Development, 85(4), 403–437. https://doi.org/10.1177/0091415017702908</w:t>
      </w:r>
    </w:p>
    <w:p w14:paraId="76914A36" w14:textId="77777777" w:rsidR="00754317" w:rsidRPr="006657E7" w:rsidRDefault="00754317" w:rsidP="00754317">
      <w:pPr>
        <w:shd w:val="clear" w:color="auto" w:fill="FFFFFF"/>
        <w:spacing w:before="100" w:beforeAutospacing="1" w:after="100" w:afterAutospacing="1" w:line="480" w:lineRule="auto"/>
        <w:ind w:left="720" w:hanging="720"/>
        <w:rPr>
          <w:rFonts w:ascii="Times New Roman" w:hAnsi="Times New Roman" w:cs="Times New Roman"/>
          <w:color w:val="000000" w:themeColor="text1"/>
          <w:sz w:val="24"/>
          <w:szCs w:val="24"/>
        </w:rPr>
      </w:pPr>
      <w:r w:rsidRPr="006657E7">
        <w:rPr>
          <w:rFonts w:ascii="Times New Roman" w:hAnsi="Times New Roman" w:cs="Times New Roman"/>
          <w:color w:val="000000" w:themeColor="text1"/>
          <w:sz w:val="24"/>
          <w:szCs w:val="24"/>
        </w:rPr>
        <w:t>Jankowski, G. S., Diedrichs, P. C., Williamson, H., Christopher, G., &amp;</w:t>
      </w:r>
      <w:r>
        <w:rPr>
          <w:rFonts w:ascii="Times New Roman" w:hAnsi="Times New Roman" w:cs="Times New Roman"/>
          <w:color w:val="000000" w:themeColor="text1"/>
          <w:sz w:val="24"/>
          <w:szCs w:val="24"/>
        </w:rPr>
        <w:t xml:space="preserve"> </w:t>
      </w:r>
      <w:r w:rsidRPr="006657E7">
        <w:rPr>
          <w:rFonts w:ascii="Times New Roman" w:hAnsi="Times New Roman" w:cs="Times New Roman"/>
          <w:color w:val="000000" w:themeColor="text1"/>
          <w:sz w:val="24"/>
          <w:szCs w:val="24"/>
        </w:rPr>
        <w:t>Harcourt, D. (2016). Looking age-appropriate while growing old gracefully: A qualitative study of ageing and body image among older adults Journal of Health Psychology, 21(4) 550–561</w:t>
      </w:r>
    </w:p>
    <w:p w14:paraId="3ED8F1F4"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Johnston, M. P. (2017). Secondary Data Analysis: A Method of which the Time Has Come. </w:t>
      </w:r>
      <w:r w:rsidRPr="006657E7">
        <w:rPr>
          <w:rFonts w:ascii="Times New Roman" w:eastAsia="Times New Roman" w:hAnsi="Times New Roman" w:cs="Times New Roman"/>
          <w:i/>
          <w:iCs/>
          <w:color w:val="000000" w:themeColor="text1"/>
          <w:sz w:val="24"/>
          <w:szCs w:val="24"/>
        </w:rPr>
        <w:t>Qualitative And Quantitative Methods in Libraries, 3</w:t>
      </w:r>
      <w:r w:rsidRPr="006657E7">
        <w:rPr>
          <w:rFonts w:ascii="Times New Roman" w:eastAsia="Times New Roman" w:hAnsi="Times New Roman" w:cs="Times New Roman"/>
          <w:color w:val="000000" w:themeColor="text1"/>
          <w:sz w:val="24"/>
          <w:szCs w:val="24"/>
        </w:rPr>
        <w:t xml:space="preserve">(3), 619–626. </w:t>
      </w:r>
    </w:p>
    <w:p w14:paraId="23C6ECB1" w14:textId="77777777" w:rsidR="00754317" w:rsidRPr="006657E7" w:rsidRDefault="00754317" w:rsidP="00754317">
      <w:pPr>
        <w:shd w:val="clear" w:color="auto" w:fill="FFFFFF"/>
        <w:spacing w:before="100" w:beforeAutospacing="1" w:after="100" w:afterAutospacing="1" w:line="480" w:lineRule="auto"/>
        <w:ind w:left="720" w:hanging="720"/>
        <w:rPr>
          <w:rStyle w:val="identifier"/>
          <w:rFonts w:ascii="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Karel, M. J., Gatz, M., &amp; Smyer, M. A. (2012). Aging and mental health in the decade ahead: what psychologists need to know. </w:t>
      </w:r>
      <w:r w:rsidRPr="006657E7">
        <w:rPr>
          <w:rFonts w:ascii="Times New Roman" w:eastAsia="Times New Roman" w:hAnsi="Times New Roman" w:cs="Times New Roman"/>
          <w:i/>
          <w:iCs/>
          <w:color w:val="000000" w:themeColor="text1"/>
          <w:sz w:val="24"/>
          <w:szCs w:val="24"/>
        </w:rPr>
        <w:t>American Psychologist, 67</w:t>
      </w:r>
      <w:r w:rsidRPr="006657E7">
        <w:rPr>
          <w:rFonts w:ascii="Times New Roman" w:eastAsia="Times New Roman" w:hAnsi="Times New Roman" w:cs="Times New Roman"/>
          <w:color w:val="000000" w:themeColor="text1"/>
          <w:sz w:val="24"/>
          <w:szCs w:val="24"/>
        </w:rPr>
        <w:t xml:space="preserve">(3), 184–198. doi: </w:t>
      </w:r>
      <w:r w:rsidRPr="006657E7">
        <w:rPr>
          <w:rStyle w:val="identifier"/>
          <w:rFonts w:ascii="Times New Roman" w:hAnsi="Times New Roman" w:cs="Times New Roman"/>
          <w:color w:val="000000" w:themeColor="text1"/>
          <w:sz w:val="24"/>
          <w:szCs w:val="24"/>
        </w:rPr>
        <w:t>10.1037/a0025393</w:t>
      </w:r>
    </w:p>
    <w:p w14:paraId="21730DFB" w14:textId="77777777" w:rsidR="00754317" w:rsidRPr="006657E7" w:rsidRDefault="00754317" w:rsidP="00754317">
      <w:pPr>
        <w:shd w:val="clear" w:color="auto" w:fill="FFFFFF"/>
        <w:spacing w:before="100" w:beforeAutospacing="1" w:after="100" w:afterAutospacing="1" w:line="480" w:lineRule="auto"/>
        <w:ind w:left="720" w:hanging="720"/>
        <w:rPr>
          <w:rFonts w:ascii="Times New Roman" w:hAnsi="Times New Roman" w:cs="Times New Roman"/>
          <w:color w:val="000000" w:themeColor="text1"/>
          <w:sz w:val="24"/>
          <w:szCs w:val="24"/>
        </w:rPr>
      </w:pPr>
      <w:r w:rsidRPr="006657E7">
        <w:rPr>
          <w:rFonts w:ascii="Times New Roman" w:hAnsi="Times New Roman" w:cs="Times New Roman"/>
          <w:color w:val="000000" w:themeColor="text1"/>
          <w:sz w:val="24"/>
          <w:szCs w:val="24"/>
        </w:rPr>
        <w:t>Kleinspehn-Ammerlahn A, Kotter-Grühn D, Smith J. (2008) Self-perceptions of aging: Do subjective age and satisfaction with aging change during old age?, The Journals of Gerontology, Series B: Psychological Sciences and Social Sciences, (63) (pg. 377–385) doi:10.1093/geronb/63.6.P377</w:t>
      </w:r>
    </w:p>
    <w:p w14:paraId="55EC1B31" w14:textId="77777777" w:rsidR="00754317" w:rsidRPr="006657E7" w:rsidRDefault="00754317" w:rsidP="00754317">
      <w:pPr>
        <w:shd w:val="clear" w:color="auto" w:fill="FFFFFF"/>
        <w:spacing w:before="100" w:beforeAutospacing="1" w:after="100" w:afterAutospacing="1" w:line="480" w:lineRule="auto"/>
        <w:ind w:left="720" w:hanging="720"/>
        <w:rPr>
          <w:rFonts w:ascii="Times New Roman" w:hAnsi="Times New Roman" w:cs="Times New Roman"/>
          <w:color w:val="000000" w:themeColor="text1"/>
          <w:sz w:val="24"/>
          <w:szCs w:val="24"/>
        </w:rPr>
      </w:pPr>
      <w:r w:rsidRPr="006657E7">
        <w:rPr>
          <w:rFonts w:ascii="Times New Roman" w:hAnsi="Times New Roman" w:cs="Times New Roman"/>
          <w:color w:val="000000" w:themeColor="text1"/>
          <w:sz w:val="24"/>
          <w:szCs w:val="24"/>
        </w:rPr>
        <w:t>Koenig, H. G., Berk, L. S., Daher, N. S., Pearce, M. J., Bellinger, D. L., Robins, C. J., King, M. B. (2014) Religious involvement is associated with greater purpose, optimism, generosity, and gratitude in persons with major depression and chronic medical illness. Journal of Psychosomatic Research 77(2): 135–143.</w:t>
      </w:r>
    </w:p>
    <w:p w14:paraId="5DDC0BCD"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lastRenderedPageBreak/>
        <w:t xml:space="preserve">Kroenke, K., Spitzer, R. L., &amp;Williams, J. B. W. (2003). The Patient Health Questionnaire–2: validity of a two-item depression screener. </w:t>
      </w:r>
      <w:r w:rsidRPr="006657E7">
        <w:rPr>
          <w:rFonts w:ascii="Times New Roman" w:eastAsia="Times New Roman" w:hAnsi="Times New Roman" w:cs="Times New Roman"/>
          <w:i/>
          <w:iCs/>
          <w:color w:val="000000" w:themeColor="text1"/>
          <w:sz w:val="24"/>
          <w:szCs w:val="24"/>
        </w:rPr>
        <w:t>Medical Care, 41</w:t>
      </w:r>
      <w:r w:rsidRPr="006657E7">
        <w:rPr>
          <w:rFonts w:ascii="Times New Roman" w:eastAsia="Times New Roman" w:hAnsi="Times New Roman" w:cs="Times New Roman"/>
          <w:color w:val="000000" w:themeColor="text1"/>
          <w:sz w:val="24"/>
          <w:szCs w:val="24"/>
        </w:rPr>
        <w:t xml:space="preserve">(11), 1284–1292. </w:t>
      </w:r>
      <w:r w:rsidRPr="006657E7">
        <w:rPr>
          <w:rFonts w:ascii="Times New Roman" w:hAnsi="Times New Roman" w:cs="Times New Roman"/>
          <w:color w:val="000000" w:themeColor="text1"/>
          <w:sz w:val="24"/>
          <w:szCs w:val="24"/>
          <w:shd w:val="clear" w:color="auto" w:fill="FFFFFF"/>
        </w:rPr>
        <w:t>doi: 10.1097/01.MLR.0000093487.78664.3C.</w:t>
      </w:r>
      <w:r w:rsidRPr="006657E7">
        <w:rPr>
          <w:rFonts w:ascii="Times New Roman" w:hAnsi="Times New Roman" w:cs="Times New Roman"/>
          <w:color w:val="000000" w:themeColor="text1"/>
          <w:sz w:val="24"/>
          <w:szCs w:val="24"/>
        </w:rPr>
        <w:tab/>
      </w:r>
      <w:r w:rsidRPr="006657E7">
        <w:rPr>
          <w:rFonts w:ascii="Times New Roman" w:hAnsi="Times New Roman" w:cs="Times New Roman"/>
          <w:color w:val="000000" w:themeColor="text1"/>
          <w:sz w:val="24"/>
          <w:szCs w:val="24"/>
        </w:rPr>
        <w:tab/>
      </w:r>
    </w:p>
    <w:p w14:paraId="5DBDB1FB" w14:textId="77777777" w:rsidR="00754317" w:rsidRPr="006657E7" w:rsidRDefault="00754317" w:rsidP="00754317">
      <w:pPr>
        <w:shd w:val="clear" w:color="auto" w:fill="FFFFFF"/>
        <w:spacing w:before="100" w:beforeAutospacing="1" w:after="100" w:afterAutospacing="1"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Law, J., Laidlaw, K., &amp; Peck, D. (2010). Is depression viewed as an inevitable consequence of age? The “understandability phenomenon” in older people. </w:t>
      </w:r>
      <w:r w:rsidRPr="006657E7">
        <w:rPr>
          <w:rFonts w:ascii="Times New Roman" w:eastAsia="Times New Roman" w:hAnsi="Times New Roman" w:cs="Times New Roman"/>
          <w:i/>
          <w:iCs/>
          <w:color w:val="000000" w:themeColor="text1"/>
          <w:sz w:val="24"/>
          <w:szCs w:val="24"/>
        </w:rPr>
        <w:t>Clinical Gerontologist: The Journal of Aging and Mental Health, 33</w:t>
      </w:r>
      <w:r w:rsidRPr="006657E7">
        <w:rPr>
          <w:rFonts w:ascii="Times New Roman" w:eastAsia="Times New Roman" w:hAnsi="Times New Roman" w:cs="Times New Roman"/>
          <w:color w:val="000000" w:themeColor="text1"/>
          <w:sz w:val="24"/>
          <w:szCs w:val="24"/>
        </w:rPr>
        <w:t>(3), 194–209. </w:t>
      </w:r>
      <w:hyperlink r:id="rId26" w:tgtFrame="_blank" w:history="1">
        <w:r w:rsidRPr="006657E7">
          <w:rPr>
            <w:rStyle w:val="Hyperlink"/>
            <w:rFonts w:eastAsia="Times New Roman" w:cs="Times New Roman"/>
            <w:sz w:val="24"/>
            <w:szCs w:val="24"/>
          </w:rPr>
          <w:t>https://doi.org/10.1080/07317111003773627</w:t>
        </w:r>
      </w:hyperlink>
    </w:p>
    <w:p w14:paraId="5161C359" w14:textId="77777777" w:rsidR="00754317" w:rsidRPr="006657E7" w:rsidRDefault="00754317" w:rsidP="00754317">
      <w:pPr>
        <w:shd w:val="clear" w:color="auto" w:fill="FFFFFF"/>
        <w:spacing w:before="100" w:beforeAutospacing="1" w:after="100" w:afterAutospacing="1" w:line="480" w:lineRule="auto"/>
        <w:ind w:left="720" w:hanging="720"/>
        <w:rPr>
          <w:rFonts w:ascii="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Laidlaw, K., Power, M. J., Schmidt, S. (2007). The Attitudes to Ageing Questionnaire (AAQ): development and psychometric properties. </w:t>
      </w:r>
      <w:r w:rsidRPr="006657E7">
        <w:rPr>
          <w:rFonts w:ascii="Times New Roman" w:eastAsia="Times New Roman" w:hAnsi="Times New Roman" w:cs="Times New Roman"/>
          <w:i/>
          <w:iCs/>
          <w:color w:val="000000" w:themeColor="text1"/>
          <w:sz w:val="24"/>
          <w:szCs w:val="24"/>
        </w:rPr>
        <w:t>International Journal of Geriatric Psychiatry, 22</w:t>
      </w:r>
      <w:r w:rsidRPr="006657E7">
        <w:rPr>
          <w:rFonts w:ascii="Times New Roman" w:eastAsia="Times New Roman" w:hAnsi="Times New Roman" w:cs="Times New Roman"/>
          <w:color w:val="000000" w:themeColor="text1"/>
          <w:sz w:val="24"/>
          <w:szCs w:val="24"/>
        </w:rPr>
        <w:t xml:space="preserve">(4), 367-379. </w:t>
      </w:r>
      <w:r w:rsidRPr="006657E7">
        <w:rPr>
          <w:rStyle w:val="id-label"/>
          <w:rFonts w:ascii="Times New Roman" w:hAnsi="Times New Roman" w:cs="Times New Roman"/>
          <w:color w:val="000000" w:themeColor="text1"/>
          <w:sz w:val="24"/>
          <w:szCs w:val="24"/>
        </w:rPr>
        <w:t>doi: </w:t>
      </w:r>
      <w:r w:rsidRPr="006657E7">
        <w:rPr>
          <w:rStyle w:val="identifier"/>
          <w:rFonts w:ascii="Times New Roman" w:hAnsi="Times New Roman" w:cs="Times New Roman"/>
          <w:color w:val="000000" w:themeColor="text1"/>
          <w:sz w:val="24"/>
          <w:szCs w:val="24"/>
        </w:rPr>
        <w:t>10.1002/gps.1683</w:t>
      </w:r>
    </w:p>
    <w:p w14:paraId="2E900D04"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Lamont, R. A., Swift, H. J., &amp; Abrams, D. (2015) A review and meta-analysis of age-based stereotype threat: negative stereotypes, not facts, do the damage. </w:t>
      </w:r>
      <w:r w:rsidRPr="006657E7">
        <w:rPr>
          <w:rFonts w:ascii="Times New Roman" w:eastAsia="Times New Roman" w:hAnsi="Times New Roman" w:cs="Times New Roman"/>
          <w:i/>
          <w:iCs/>
          <w:color w:val="000000" w:themeColor="text1"/>
          <w:sz w:val="24"/>
          <w:szCs w:val="24"/>
        </w:rPr>
        <w:t>Psychology and Aging, 30</w:t>
      </w:r>
      <w:r w:rsidRPr="006657E7">
        <w:rPr>
          <w:rFonts w:ascii="Times New Roman" w:eastAsia="Times New Roman" w:hAnsi="Times New Roman" w:cs="Times New Roman"/>
          <w:color w:val="000000" w:themeColor="text1"/>
          <w:sz w:val="24"/>
          <w:szCs w:val="24"/>
        </w:rPr>
        <w:t xml:space="preserve">(1), 180–193. </w:t>
      </w:r>
      <w:r w:rsidRPr="006657E7">
        <w:rPr>
          <w:rFonts w:ascii="Times New Roman" w:hAnsi="Times New Roman" w:cs="Times New Roman"/>
          <w:color w:val="000000" w:themeColor="text1"/>
          <w:sz w:val="24"/>
          <w:szCs w:val="24"/>
          <w:shd w:val="clear" w:color="auto" w:fill="FFFFFF"/>
        </w:rPr>
        <w:t>doi: 10.1037/a0038586</w:t>
      </w:r>
    </w:p>
    <w:p w14:paraId="67502A91"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Levinson, D., &amp; Kaplan. G. (2014). What does Self-Rated Mental Health Represent. </w:t>
      </w:r>
      <w:r w:rsidRPr="006657E7">
        <w:rPr>
          <w:rFonts w:ascii="Times New Roman" w:eastAsia="Times New Roman" w:hAnsi="Times New Roman" w:cs="Times New Roman"/>
          <w:i/>
          <w:iCs/>
          <w:color w:val="000000" w:themeColor="text1"/>
          <w:sz w:val="24"/>
          <w:szCs w:val="24"/>
        </w:rPr>
        <w:t>Journal of Public Health Research, 3</w:t>
      </w:r>
      <w:r w:rsidRPr="006657E7">
        <w:rPr>
          <w:rFonts w:ascii="Times New Roman" w:eastAsia="Times New Roman" w:hAnsi="Times New Roman" w:cs="Times New Roman"/>
          <w:color w:val="000000" w:themeColor="text1"/>
          <w:sz w:val="24"/>
          <w:szCs w:val="24"/>
        </w:rPr>
        <w:t xml:space="preserve">(3), 287. </w:t>
      </w:r>
      <w:r w:rsidRPr="006657E7">
        <w:rPr>
          <w:rStyle w:val="id-label"/>
          <w:rFonts w:ascii="Times New Roman" w:hAnsi="Times New Roman" w:cs="Times New Roman"/>
          <w:color w:val="000000" w:themeColor="text1"/>
          <w:sz w:val="24"/>
          <w:szCs w:val="24"/>
        </w:rPr>
        <w:t>doi: </w:t>
      </w:r>
      <w:r w:rsidRPr="006657E7">
        <w:rPr>
          <w:rStyle w:val="identifier"/>
          <w:rFonts w:ascii="Times New Roman" w:hAnsi="Times New Roman" w:cs="Times New Roman"/>
          <w:color w:val="000000" w:themeColor="text1"/>
          <w:sz w:val="24"/>
          <w:szCs w:val="24"/>
        </w:rPr>
        <w:t>10.4081/jphr.2014.287</w:t>
      </w:r>
    </w:p>
    <w:p w14:paraId="097DEDE5"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Levy, B. R. (2009). Stereotype embodiment: A psychosocial approach to aging. </w:t>
      </w:r>
      <w:r w:rsidRPr="006657E7">
        <w:rPr>
          <w:rFonts w:ascii="Times New Roman" w:eastAsia="Times New Roman" w:hAnsi="Times New Roman" w:cs="Times New Roman"/>
          <w:i/>
          <w:iCs/>
          <w:color w:val="000000" w:themeColor="text1"/>
          <w:sz w:val="24"/>
          <w:szCs w:val="24"/>
        </w:rPr>
        <w:t>Current directions in psychological science</w:t>
      </w:r>
      <w:r w:rsidRPr="006657E7">
        <w:rPr>
          <w:rFonts w:ascii="Times New Roman" w:eastAsia="Times New Roman" w:hAnsi="Times New Roman" w:cs="Times New Roman"/>
          <w:color w:val="000000" w:themeColor="text1"/>
          <w:sz w:val="24"/>
          <w:szCs w:val="24"/>
        </w:rPr>
        <w:t>, </w:t>
      </w:r>
      <w:r w:rsidRPr="006657E7">
        <w:rPr>
          <w:rFonts w:ascii="Times New Roman" w:eastAsia="Times New Roman" w:hAnsi="Times New Roman" w:cs="Times New Roman"/>
          <w:i/>
          <w:iCs/>
          <w:color w:val="000000" w:themeColor="text1"/>
          <w:sz w:val="24"/>
          <w:szCs w:val="24"/>
        </w:rPr>
        <w:t>18</w:t>
      </w:r>
      <w:r w:rsidRPr="006657E7">
        <w:rPr>
          <w:rFonts w:ascii="Times New Roman" w:eastAsia="Times New Roman" w:hAnsi="Times New Roman" w:cs="Times New Roman"/>
          <w:color w:val="000000" w:themeColor="text1"/>
          <w:sz w:val="24"/>
          <w:szCs w:val="24"/>
        </w:rPr>
        <w:t>(6), 332–336.</w:t>
      </w:r>
    </w:p>
    <w:p w14:paraId="3F1C2F47"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Levy, B. R., &amp; Banaji, M. R. (2002). Implicit ageism. In T. D. Nelson (Ed.), </w:t>
      </w:r>
      <w:r w:rsidRPr="006657E7">
        <w:rPr>
          <w:rFonts w:ascii="Times New Roman" w:eastAsia="Times New Roman" w:hAnsi="Times New Roman" w:cs="Times New Roman"/>
          <w:i/>
          <w:iCs/>
          <w:color w:val="000000" w:themeColor="text1"/>
          <w:sz w:val="24"/>
          <w:szCs w:val="24"/>
        </w:rPr>
        <w:t xml:space="preserve">Ageism: Stereotyping and prejudice against older persons </w:t>
      </w:r>
      <w:r w:rsidRPr="006657E7">
        <w:rPr>
          <w:rFonts w:ascii="Times New Roman" w:eastAsia="Times New Roman" w:hAnsi="Times New Roman" w:cs="Times New Roman"/>
          <w:color w:val="000000" w:themeColor="text1"/>
          <w:sz w:val="24"/>
          <w:szCs w:val="24"/>
        </w:rPr>
        <w:t xml:space="preserve">(pp. 49–76). Cambridge, MA: MIT Press. </w:t>
      </w:r>
    </w:p>
    <w:p w14:paraId="374E7C67"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lastRenderedPageBreak/>
        <w:t>Levy, B. R., Hausdorff, J. M., Hencke, R., &amp; Wei, J. Y. (2000). Reducing cardiovascular stress with positive self-stereotypes of aging. The journals of gerontology series B: Psychological Sciences and Social Sciences, 55(4), P205–P213.</w:t>
      </w:r>
    </w:p>
    <w:p w14:paraId="59074B71"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Levy, B. R., &amp; Myers, L. M. (2004). Preventive health behaviors influenced by self-perceptions of aging. </w:t>
      </w:r>
      <w:r w:rsidRPr="006657E7">
        <w:rPr>
          <w:rFonts w:ascii="Times New Roman" w:eastAsia="Times New Roman" w:hAnsi="Times New Roman" w:cs="Times New Roman"/>
          <w:i/>
          <w:iCs/>
          <w:color w:val="000000" w:themeColor="text1"/>
          <w:sz w:val="24"/>
          <w:szCs w:val="24"/>
        </w:rPr>
        <w:t>Preventive Medicine, 39</w:t>
      </w:r>
      <w:r w:rsidRPr="006657E7">
        <w:rPr>
          <w:rFonts w:ascii="Times New Roman" w:eastAsia="Times New Roman" w:hAnsi="Times New Roman" w:cs="Times New Roman"/>
          <w:color w:val="000000" w:themeColor="text1"/>
          <w:sz w:val="24"/>
          <w:szCs w:val="24"/>
        </w:rPr>
        <w:t xml:space="preserve">(3), 625–629. </w:t>
      </w:r>
      <w:r w:rsidRPr="006657E7">
        <w:rPr>
          <w:rFonts w:ascii="Times New Roman" w:hAnsi="Times New Roman" w:cs="Times New Roman"/>
          <w:color w:val="000000" w:themeColor="text1"/>
          <w:sz w:val="24"/>
          <w:szCs w:val="24"/>
          <w:shd w:val="clear" w:color="auto" w:fill="FFFFFF"/>
        </w:rPr>
        <w:t>doi: 10.1016/j.ypmed.2004.02.029</w:t>
      </w:r>
    </w:p>
    <w:p w14:paraId="07E60798"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Levy, B. R., Pilver, C., Chung, P. H., Slade, M. D. (2014). Subliminal strengthening: Improving older individuals’ physical function over time with an implicit-age-stereotype intervention. </w:t>
      </w:r>
      <w:r w:rsidRPr="006657E7">
        <w:rPr>
          <w:rFonts w:ascii="Times New Roman" w:eastAsia="Times New Roman" w:hAnsi="Times New Roman" w:cs="Times New Roman"/>
          <w:i/>
          <w:iCs/>
          <w:color w:val="000000" w:themeColor="text1"/>
          <w:sz w:val="24"/>
          <w:szCs w:val="24"/>
        </w:rPr>
        <w:t>Psychological Science, 25</w:t>
      </w:r>
      <w:r w:rsidRPr="006657E7">
        <w:rPr>
          <w:rFonts w:ascii="Times New Roman" w:eastAsia="Times New Roman" w:hAnsi="Times New Roman" w:cs="Times New Roman"/>
          <w:color w:val="000000" w:themeColor="text1"/>
          <w:sz w:val="24"/>
          <w:szCs w:val="24"/>
        </w:rPr>
        <w:t xml:space="preserve">(12), 2127–2135. </w:t>
      </w:r>
      <w:r w:rsidRPr="006657E7">
        <w:rPr>
          <w:rFonts w:ascii="Times New Roman" w:hAnsi="Times New Roman" w:cs="Times New Roman"/>
          <w:color w:val="000000" w:themeColor="text1"/>
          <w:sz w:val="24"/>
          <w:szCs w:val="24"/>
          <w:shd w:val="clear" w:color="auto" w:fill="FFFFFF"/>
        </w:rPr>
        <w:t>doi: 10.1177/0956797614551970</w:t>
      </w:r>
    </w:p>
    <w:p w14:paraId="1EBE0805"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Levy, B. R., Slade, M. D., &amp; Kasl, S. V. (2002) Longitudinal benefit of positive self-perceptions of aging on functional health. </w:t>
      </w:r>
      <w:r w:rsidRPr="006657E7">
        <w:rPr>
          <w:rFonts w:ascii="Times New Roman" w:eastAsia="Times New Roman" w:hAnsi="Times New Roman" w:cs="Times New Roman"/>
          <w:i/>
          <w:iCs/>
          <w:color w:val="000000" w:themeColor="text1"/>
          <w:sz w:val="24"/>
          <w:szCs w:val="24"/>
        </w:rPr>
        <w:t>The</w:t>
      </w:r>
      <w:r w:rsidRPr="006657E7">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i/>
          <w:iCs/>
          <w:color w:val="000000" w:themeColor="text1"/>
          <w:sz w:val="24"/>
          <w:szCs w:val="24"/>
        </w:rPr>
        <w:t>Journals of Gerontology, Series B: Psychological Sciences and Social Sciences, 57</w:t>
      </w:r>
      <w:r w:rsidRPr="006657E7">
        <w:rPr>
          <w:rFonts w:ascii="Times New Roman" w:eastAsia="Times New Roman" w:hAnsi="Times New Roman" w:cs="Times New Roman"/>
          <w:color w:val="000000" w:themeColor="text1"/>
          <w:sz w:val="24"/>
          <w:szCs w:val="24"/>
        </w:rPr>
        <w:t xml:space="preserve">(5), 409–417. </w:t>
      </w:r>
      <w:r w:rsidRPr="006657E7">
        <w:rPr>
          <w:rFonts w:ascii="Times New Roman" w:hAnsi="Times New Roman" w:cs="Times New Roman"/>
          <w:color w:val="000000" w:themeColor="text1"/>
          <w:sz w:val="24"/>
          <w:szCs w:val="24"/>
          <w:shd w:val="clear" w:color="auto" w:fill="FFFFFF"/>
        </w:rPr>
        <w:t>doi: 10.1093/geronb/57.5.p409</w:t>
      </w:r>
    </w:p>
    <w:p w14:paraId="7B466B53"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Levy, B. R., Slade, M. D., Kunkel, S. R., &amp; Kasl, S. V. (2002). Longevity increased by positive self-perceptions of aging. </w:t>
      </w:r>
      <w:r w:rsidRPr="006657E7">
        <w:rPr>
          <w:rFonts w:ascii="Times New Roman" w:eastAsia="Times New Roman" w:hAnsi="Times New Roman" w:cs="Times New Roman"/>
          <w:i/>
          <w:iCs/>
          <w:color w:val="000000" w:themeColor="text1"/>
          <w:sz w:val="24"/>
          <w:szCs w:val="24"/>
        </w:rPr>
        <w:t>Journal of Personality and Social Psychology, 83</w:t>
      </w:r>
      <w:r w:rsidRPr="006657E7">
        <w:rPr>
          <w:rFonts w:ascii="Times New Roman" w:eastAsia="Times New Roman" w:hAnsi="Times New Roman" w:cs="Times New Roman"/>
          <w:color w:val="000000" w:themeColor="text1"/>
          <w:sz w:val="24"/>
          <w:szCs w:val="24"/>
        </w:rPr>
        <w:t>(2), 261–270.</w:t>
      </w:r>
      <w:r w:rsidRPr="006657E7">
        <w:rPr>
          <w:rFonts w:ascii="Times New Roman" w:eastAsia="Times New Roman" w:hAnsi="Times New Roman" w:cs="Times New Roman"/>
          <w:i/>
          <w:iCs/>
          <w:color w:val="000000" w:themeColor="text1"/>
          <w:sz w:val="24"/>
          <w:szCs w:val="24"/>
        </w:rPr>
        <w:t xml:space="preserve"> </w:t>
      </w:r>
      <w:r w:rsidRPr="006657E7">
        <w:rPr>
          <w:rFonts w:ascii="Times New Roman" w:eastAsia="Times New Roman" w:hAnsi="Times New Roman" w:cs="Times New Roman"/>
          <w:color w:val="000000" w:themeColor="text1"/>
          <w:sz w:val="24"/>
          <w:szCs w:val="24"/>
        </w:rPr>
        <w:t>doi: 10.1037/0022-3514.83.2.261</w:t>
      </w:r>
    </w:p>
    <w:p w14:paraId="5790423E"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Levy, B. R., Slade, M. D., Murphy, T. E., &amp; Gill, T. M. (2012) Association between positive age stereotypes and recovery from disability in older persons. </w:t>
      </w:r>
      <w:r w:rsidRPr="006657E7">
        <w:rPr>
          <w:rFonts w:ascii="Times New Roman" w:eastAsia="Times New Roman" w:hAnsi="Times New Roman" w:cs="Times New Roman"/>
          <w:i/>
          <w:iCs/>
          <w:color w:val="000000" w:themeColor="text1"/>
          <w:sz w:val="24"/>
          <w:szCs w:val="24"/>
        </w:rPr>
        <w:t>JAMA: Journal of the American Medical Association, 308</w:t>
      </w:r>
      <w:r w:rsidRPr="006657E7">
        <w:rPr>
          <w:rFonts w:ascii="Times New Roman" w:eastAsia="Times New Roman" w:hAnsi="Times New Roman" w:cs="Times New Roman"/>
          <w:color w:val="000000" w:themeColor="text1"/>
          <w:sz w:val="24"/>
          <w:szCs w:val="24"/>
        </w:rPr>
        <w:t xml:space="preserve">(19), 1972–1973. </w:t>
      </w:r>
      <w:r w:rsidRPr="006657E7">
        <w:rPr>
          <w:rFonts w:ascii="Times New Roman" w:hAnsi="Times New Roman" w:cs="Times New Roman"/>
          <w:color w:val="000000" w:themeColor="text1"/>
          <w:sz w:val="24"/>
          <w:szCs w:val="24"/>
          <w:shd w:val="clear" w:color="auto" w:fill="FFFFFF"/>
        </w:rPr>
        <w:t>doi: 10.1001/jama.2012.14541</w:t>
      </w:r>
    </w:p>
    <w:p w14:paraId="544A1E5D"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Levy, S. R., &amp; Macdonald, J. L. (2016). Progress on Understanding Ageism. </w:t>
      </w:r>
      <w:r w:rsidRPr="006657E7">
        <w:rPr>
          <w:rFonts w:ascii="Times New Roman" w:eastAsia="Times New Roman" w:hAnsi="Times New Roman" w:cs="Times New Roman"/>
          <w:i/>
          <w:iCs/>
          <w:color w:val="000000" w:themeColor="text1"/>
          <w:sz w:val="24"/>
          <w:szCs w:val="24"/>
        </w:rPr>
        <w:t>Journal of Social Issues, 72</w:t>
      </w:r>
      <w:r w:rsidRPr="006657E7">
        <w:rPr>
          <w:rFonts w:ascii="Times New Roman" w:eastAsia="Times New Roman" w:hAnsi="Times New Roman" w:cs="Times New Roman"/>
          <w:color w:val="000000" w:themeColor="text1"/>
          <w:sz w:val="24"/>
          <w:szCs w:val="24"/>
        </w:rPr>
        <w:t xml:space="preserve">(1), 5–25. </w:t>
      </w:r>
      <w:r w:rsidRPr="006657E7">
        <w:rPr>
          <w:rFonts w:ascii="Times New Roman" w:hAnsi="Times New Roman" w:cs="Times New Roman"/>
          <w:color w:val="000000" w:themeColor="text1"/>
          <w:sz w:val="24"/>
          <w:szCs w:val="24"/>
        </w:rPr>
        <w:t>doi: 10.1111/josi.12153</w:t>
      </w:r>
    </w:p>
    <w:p w14:paraId="3A7BA775"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lastRenderedPageBreak/>
        <w:t xml:space="preserve">Li, C., Friedman, B., Yeates, C., Fiscella, K., (2007) Validity of the patient health questionnaire 2 (PHQ–2) in identifying major depression in older adults. </w:t>
      </w:r>
      <w:r w:rsidRPr="006657E7">
        <w:rPr>
          <w:rFonts w:ascii="Times New Roman" w:eastAsia="Times New Roman" w:hAnsi="Times New Roman" w:cs="Times New Roman"/>
          <w:i/>
          <w:iCs/>
          <w:color w:val="000000" w:themeColor="text1"/>
          <w:sz w:val="24"/>
          <w:szCs w:val="24"/>
        </w:rPr>
        <w:t>Journal of American Geriatrics Society, 55</w:t>
      </w:r>
      <w:r w:rsidRPr="006657E7">
        <w:rPr>
          <w:rFonts w:ascii="Times New Roman" w:eastAsia="Times New Roman" w:hAnsi="Times New Roman" w:cs="Times New Roman"/>
          <w:color w:val="000000" w:themeColor="text1"/>
          <w:sz w:val="24"/>
          <w:szCs w:val="24"/>
        </w:rPr>
        <w:t xml:space="preserve">(4), 596–602. doi: 10.1111/j.1532-5415.2007.01103.x </w:t>
      </w:r>
    </w:p>
    <w:p w14:paraId="34D40CE5"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Liang, J., &amp; Bollen, K. A. (1983). The structure of the Philadelphia Geriatric Center Morale Scale: A reinterpretation. </w:t>
      </w:r>
      <w:r w:rsidRPr="006657E7">
        <w:rPr>
          <w:rFonts w:ascii="Times New Roman" w:eastAsia="Times New Roman" w:hAnsi="Times New Roman" w:cs="Times New Roman"/>
          <w:i/>
          <w:iCs/>
          <w:color w:val="000000" w:themeColor="text1"/>
          <w:sz w:val="24"/>
          <w:szCs w:val="24"/>
        </w:rPr>
        <w:t>Journal of Gerontology, 38</w:t>
      </w:r>
      <w:r w:rsidRPr="006657E7">
        <w:rPr>
          <w:rFonts w:ascii="Times New Roman" w:eastAsia="Times New Roman" w:hAnsi="Times New Roman" w:cs="Times New Roman"/>
          <w:color w:val="000000" w:themeColor="text1"/>
          <w:sz w:val="24"/>
          <w:szCs w:val="24"/>
        </w:rPr>
        <w:t xml:space="preserve">(2), 181–189. </w:t>
      </w:r>
      <w:r w:rsidRPr="006657E7">
        <w:rPr>
          <w:rFonts w:ascii="Times New Roman" w:hAnsi="Times New Roman" w:cs="Times New Roman"/>
          <w:color w:val="000000" w:themeColor="text1"/>
          <w:sz w:val="24"/>
          <w:szCs w:val="24"/>
          <w:shd w:val="clear" w:color="auto" w:fill="FFFFFF"/>
        </w:rPr>
        <w:t>doi: 10.1093/geronj/38.2.181</w:t>
      </w:r>
    </w:p>
    <w:p w14:paraId="45FF7B6B"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Lowe, B., Kroenke, K., &amp; Grafe, K., (2005). Detecting and monitoring depression with a two-item questionnaire (PHQ–2).</w:t>
      </w:r>
      <w:r w:rsidRPr="006657E7">
        <w:rPr>
          <w:rFonts w:ascii="Times New Roman" w:eastAsia="Times New Roman" w:hAnsi="Times New Roman" w:cs="Times New Roman"/>
          <w:i/>
          <w:iCs/>
          <w:color w:val="000000" w:themeColor="text1"/>
          <w:sz w:val="24"/>
          <w:szCs w:val="24"/>
        </w:rPr>
        <w:t xml:space="preserve"> Journal of Psychosomatic Research, 58</w:t>
      </w:r>
      <w:r w:rsidRPr="006657E7">
        <w:rPr>
          <w:rFonts w:ascii="Times New Roman" w:eastAsia="Times New Roman" w:hAnsi="Times New Roman" w:cs="Times New Roman"/>
          <w:color w:val="000000" w:themeColor="text1"/>
          <w:sz w:val="24"/>
          <w:szCs w:val="24"/>
        </w:rPr>
        <w:t xml:space="preserve">(2), 163–171 doi:10.1016/j.jpsychores.2004.09.006 </w:t>
      </w:r>
    </w:p>
    <w:p w14:paraId="752E839F"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Magwene, E. M., Quinones A. R., Marshall G. L., Makaroun L. K., &amp; Thielke, S. (2017). Older adults rate their mental health better than their general health. </w:t>
      </w:r>
      <w:r w:rsidRPr="006657E7">
        <w:rPr>
          <w:rFonts w:ascii="Times New Roman" w:eastAsia="Times New Roman" w:hAnsi="Times New Roman" w:cs="Times New Roman"/>
          <w:i/>
          <w:iCs/>
          <w:color w:val="000000" w:themeColor="text1"/>
          <w:sz w:val="24"/>
          <w:szCs w:val="24"/>
        </w:rPr>
        <w:t>Journal of Public Health Research, 6</w:t>
      </w:r>
      <w:r w:rsidRPr="006657E7">
        <w:rPr>
          <w:rFonts w:ascii="Times New Roman" w:eastAsia="Times New Roman" w:hAnsi="Times New Roman" w:cs="Times New Roman"/>
          <w:color w:val="000000" w:themeColor="text1"/>
          <w:sz w:val="24"/>
          <w:szCs w:val="24"/>
        </w:rPr>
        <w:t>(2),</w:t>
      </w:r>
      <w:r w:rsidRPr="006657E7">
        <w:rPr>
          <w:rFonts w:ascii="Times New Roman" w:eastAsia="Times New Roman" w:hAnsi="Times New Roman" w:cs="Times New Roman"/>
          <w:i/>
          <w:iCs/>
          <w:color w:val="000000" w:themeColor="text1"/>
          <w:sz w:val="24"/>
          <w:szCs w:val="24"/>
        </w:rPr>
        <w:t xml:space="preserve"> </w:t>
      </w:r>
      <w:r w:rsidRPr="006657E7">
        <w:rPr>
          <w:rFonts w:ascii="Times New Roman" w:eastAsia="Times New Roman" w:hAnsi="Times New Roman" w:cs="Times New Roman"/>
          <w:color w:val="000000" w:themeColor="text1"/>
          <w:sz w:val="24"/>
          <w:szCs w:val="24"/>
        </w:rPr>
        <w:t>967. doi: 10.4081/jphr.2017.967</w:t>
      </w:r>
    </w:p>
    <w:p w14:paraId="147C5D1B" w14:textId="77777777" w:rsidR="00754317" w:rsidRPr="006657E7" w:rsidRDefault="00754317" w:rsidP="00754317">
      <w:pPr>
        <w:shd w:val="clear" w:color="auto" w:fill="FFFFFF"/>
        <w:spacing w:before="100" w:beforeAutospacing="1" w:after="100" w:afterAutospacing="1" w:line="480" w:lineRule="auto"/>
        <w:ind w:left="720" w:hanging="720"/>
        <w:rPr>
          <w:rStyle w:val="identifier"/>
          <w:rFonts w:ascii="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McAlpine, D. D., McCreedy, E., &amp; Alang, S. (2018). The Meaning and Predictive Value of Self-rated Mental Health among Persons with a Mental Health Problem. </w:t>
      </w:r>
      <w:r w:rsidRPr="006657E7">
        <w:rPr>
          <w:rFonts w:ascii="Times New Roman" w:eastAsia="Times New Roman" w:hAnsi="Times New Roman" w:cs="Times New Roman"/>
          <w:i/>
          <w:iCs/>
          <w:color w:val="000000" w:themeColor="text1"/>
          <w:sz w:val="24"/>
          <w:szCs w:val="24"/>
        </w:rPr>
        <w:t>Journal of Health and Social Behavior, 59</w:t>
      </w:r>
      <w:r w:rsidRPr="006657E7">
        <w:rPr>
          <w:rFonts w:ascii="Times New Roman" w:eastAsia="Times New Roman" w:hAnsi="Times New Roman" w:cs="Times New Roman"/>
          <w:color w:val="000000" w:themeColor="text1"/>
          <w:sz w:val="24"/>
          <w:szCs w:val="24"/>
        </w:rPr>
        <w:t xml:space="preserve">(2). 200–214. </w:t>
      </w:r>
      <w:r w:rsidRPr="006657E7">
        <w:rPr>
          <w:rStyle w:val="id-label"/>
          <w:rFonts w:ascii="Times New Roman" w:hAnsi="Times New Roman" w:cs="Times New Roman"/>
          <w:color w:val="000000" w:themeColor="text1"/>
          <w:sz w:val="24"/>
          <w:szCs w:val="24"/>
        </w:rPr>
        <w:t>doi: </w:t>
      </w:r>
      <w:r w:rsidRPr="006657E7">
        <w:rPr>
          <w:rStyle w:val="identifier"/>
          <w:rFonts w:ascii="Times New Roman" w:hAnsi="Times New Roman" w:cs="Times New Roman"/>
          <w:color w:val="000000" w:themeColor="text1"/>
          <w:sz w:val="24"/>
          <w:szCs w:val="24"/>
        </w:rPr>
        <w:t>10.1177/0022146518755485</w:t>
      </w:r>
    </w:p>
    <w:p w14:paraId="020C8F7B" w14:textId="77777777" w:rsidR="00754317" w:rsidRPr="006657E7" w:rsidRDefault="00754317" w:rsidP="00754317">
      <w:pPr>
        <w:shd w:val="clear" w:color="auto" w:fill="FFFFFF"/>
        <w:spacing w:before="100" w:beforeAutospacing="1" w:after="100" w:afterAutospacing="1" w:line="480" w:lineRule="auto"/>
        <w:ind w:left="720" w:hanging="720"/>
        <w:rPr>
          <w:rFonts w:ascii="Times New Roman" w:hAnsi="Times New Roman" w:cs="Times New Roman"/>
          <w:color w:val="000000" w:themeColor="text1"/>
          <w:sz w:val="24"/>
          <w:szCs w:val="24"/>
        </w:rPr>
      </w:pPr>
      <w:r w:rsidRPr="006657E7">
        <w:rPr>
          <w:rFonts w:ascii="Times New Roman" w:hAnsi="Times New Roman" w:cs="Times New Roman"/>
          <w:color w:val="000000" w:themeColor="text1"/>
          <w:sz w:val="24"/>
          <w:szCs w:val="24"/>
        </w:rPr>
        <w:t>Menkin, J. A., Guan, S. S. A., Araiza, D., Reyes, C. E., Trejo, L., Choi, S. E., ... &amp; Sarkisian, C. A. (2017). Racial/ethnic differences in expectations regarding aging among older adults. The Gerontologist, (57), 138–148. doi: 10.1093/geront/gnx078</w:t>
      </w:r>
    </w:p>
    <w:p w14:paraId="36E91DC7" w14:textId="77777777" w:rsidR="00754317" w:rsidRPr="006657E7" w:rsidRDefault="00754317" w:rsidP="00754317">
      <w:pPr>
        <w:shd w:val="clear" w:color="auto" w:fill="FFFFFF"/>
        <w:spacing w:before="100" w:beforeAutospacing="1" w:after="100" w:afterAutospacing="1" w:line="480" w:lineRule="auto"/>
        <w:ind w:left="720" w:hanging="720"/>
        <w:rPr>
          <w:rFonts w:ascii="Times New Roman" w:hAnsi="Times New Roman" w:cs="Times New Roman"/>
          <w:color w:val="000000" w:themeColor="text1"/>
          <w:sz w:val="24"/>
          <w:szCs w:val="24"/>
        </w:rPr>
      </w:pPr>
      <w:r w:rsidRPr="006657E7">
        <w:rPr>
          <w:rFonts w:ascii="Times New Roman" w:hAnsi="Times New Roman" w:cs="Times New Roman"/>
          <w:color w:val="000000" w:themeColor="text1"/>
          <w:sz w:val="24"/>
          <w:szCs w:val="24"/>
        </w:rPr>
        <w:t>Menkin, J. A., Robles, T. F., Gruenewald, T. L., Tanner, E. K., &amp; Seeman, T. E. (2017). Positive expectations regarding aging linked to more new friends in later life. </w:t>
      </w:r>
      <w:r w:rsidRPr="006657E7">
        <w:rPr>
          <w:rFonts w:ascii="Times New Roman" w:hAnsi="Times New Roman" w:cs="Times New Roman"/>
          <w:i/>
          <w:iCs/>
          <w:color w:val="000000" w:themeColor="text1"/>
          <w:sz w:val="24"/>
          <w:szCs w:val="24"/>
        </w:rPr>
        <w:t xml:space="preserve">Journals of </w:t>
      </w:r>
      <w:r w:rsidRPr="006657E7">
        <w:rPr>
          <w:rFonts w:ascii="Times New Roman" w:hAnsi="Times New Roman" w:cs="Times New Roman"/>
          <w:i/>
          <w:iCs/>
          <w:color w:val="000000" w:themeColor="text1"/>
          <w:sz w:val="24"/>
          <w:szCs w:val="24"/>
        </w:rPr>
        <w:lastRenderedPageBreak/>
        <w:t>Gerontology Series B: Psychological Sciences and Social Sciences</w:t>
      </w:r>
      <w:r w:rsidRPr="006657E7">
        <w:rPr>
          <w:rFonts w:ascii="Times New Roman" w:hAnsi="Times New Roman" w:cs="Times New Roman"/>
          <w:color w:val="000000" w:themeColor="text1"/>
          <w:sz w:val="24"/>
          <w:szCs w:val="24"/>
        </w:rPr>
        <w:t>, </w:t>
      </w:r>
      <w:r w:rsidRPr="006657E7">
        <w:rPr>
          <w:rFonts w:ascii="Times New Roman" w:hAnsi="Times New Roman" w:cs="Times New Roman"/>
          <w:i/>
          <w:iCs/>
          <w:color w:val="000000" w:themeColor="text1"/>
          <w:sz w:val="24"/>
          <w:szCs w:val="24"/>
        </w:rPr>
        <w:t>72</w:t>
      </w:r>
      <w:r w:rsidRPr="006657E7">
        <w:rPr>
          <w:rFonts w:ascii="Times New Roman" w:hAnsi="Times New Roman" w:cs="Times New Roman"/>
          <w:color w:val="000000" w:themeColor="text1"/>
          <w:sz w:val="24"/>
          <w:szCs w:val="24"/>
        </w:rPr>
        <w:t xml:space="preserve">(5), 771-781. </w:t>
      </w:r>
      <w:hyperlink r:id="rId27" w:history="1">
        <w:r w:rsidRPr="006657E7">
          <w:rPr>
            <w:rStyle w:val="Hyperlink"/>
            <w:rFonts w:cs="Times New Roman"/>
            <w:sz w:val="24"/>
            <w:szCs w:val="24"/>
          </w:rPr>
          <w:t>https://doi.org/10.1093/geronb/gbv118</w:t>
        </w:r>
      </w:hyperlink>
    </w:p>
    <w:p w14:paraId="282828B3"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Mirowsky, J., &amp; Ross, C. E. (1992). Age and Depression. </w:t>
      </w:r>
      <w:r w:rsidRPr="006657E7">
        <w:rPr>
          <w:rFonts w:ascii="Times New Roman" w:eastAsia="Times New Roman" w:hAnsi="Times New Roman" w:cs="Times New Roman"/>
          <w:i/>
          <w:iCs/>
          <w:color w:val="000000" w:themeColor="text1"/>
          <w:sz w:val="24"/>
          <w:szCs w:val="24"/>
        </w:rPr>
        <w:t>Journal of Health and Social Behavior</w:t>
      </w:r>
      <w:r w:rsidRPr="006657E7">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i/>
          <w:iCs/>
          <w:color w:val="000000" w:themeColor="text1"/>
          <w:sz w:val="24"/>
          <w:szCs w:val="24"/>
        </w:rPr>
        <w:t>33</w:t>
      </w:r>
      <w:r w:rsidRPr="006657E7">
        <w:rPr>
          <w:rFonts w:ascii="Times New Roman" w:eastAsia="Times New Roman" w:hAnsi="Times New Roman" w:cs="Times New Roman"/>
          <w:color w:val="000000" w:themeColor="text1"/>
          <w:sz w:val="24"/>
          <w:szCs w:val="24"/>
        </w:rPr>
        <w:t>(3), 187–205. https://doi.org/10.2307/2137349</w:t>
      </w:r>
      <w:r w:rsidRPr="006657E7">
        <w:rPr>
          <w:rFonts w:ascii="Times New Roman" w:eastAsia="Times New Roman" w:hAnsi="Times New Roman" w:cs="Times New Roman"/>
          <w:color w:val="000000" w:themeColor="text1"/>
          <w:sz w:val="24"/>
          <w:szCs w:val="24"/>
        </w:rPr>
        <w:tab/>
      </w:r>
      <w:r w:rsidRPr="006657E7" w:rsidDel="006D5B41">
        <w:rPr>
          <w:rFonts w:ascii="Times New Roman" w:eastAsia="Times New Roman" w:hAnsi="Times New Roman" w:cs="Times New Roman"/>
          <w:color w:val="000000" w:themeColor="text1"/>
          <w:sz w:val="24"/>
          <w:szCs w:val="24"/>
        </w:rPr>
        <w:t xml:space="preserve"> </w:t>
      </w:r>
    </w:p>
    <w:p w14:paraId="27AE177F"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rPr>
      </w:pPr>
      <w:r w:rsidRPr="006657E7">
        <w:rPr>
          <w:rFonts w:ascii="Times New Roman" w:hAnsi="Times New Roman" w:cs="Times New Roman"/>
          <w:color w:val="000000" w:themeColor="text1"/>
          <w:sz w:val="24"/>
          <w:szCs w:val="24"/>
        </w:rPr>
        <w:t>Nakamura, J. S., Hong, J. H., Smith, J., Chopik, W. J., Chen, Y., VanderWeele, T. J., &amp; Kim, E. S. (2022). Associations between satisfaction with aging and health and well-being outcomes among older US adults. </w:t>
      </w:r>
      <w:r w:rsidRPr="006657E7">
        <w:rPr>
          <w:rFonts w:ascii="Times New Roman" w:hAnsi="Times New Roman" w:cs="Times New Roman"/>
          <w:i/>
          <w:iCs/>
          <w:color w:val="000000" w:themeColor="text1"/>
          <w:sz w:val="24"/>
          <w:szCs w:val="24"/>
        </w:rPr>
        <w:t>JAMA Network Open</w:t>
      </w:r>
      <w:r w:rsidRPr="006657E7">
        <w:rPr>
          <w:rFonts w:ascii="Times New Roman" w:hAnsi="Times New Roman" w:cs="Times New Roman"/>
          <w:color w:val="000000" w:themeColor="text1"/>
          <w:sz w:val="24"/>
          <w:szCs w:val="24"/>
        </w:rPr>
        <w:t>, </w:t>
      </w:r>
      <w:r w:rsidRPr="006657E7">
        <w:rPr>
          <w:rFonts w:ascii="Times New Roman" w:hAnsi="Times New Roman" w:cs="Times New Roman"/>
          <w:i/>
          <w:iCs/>
          <w:color w:val="000000" w:themeColor="text1"/>
          <w:sz w:val="24"/>
          <w:szCs w:val="24"/>
        </w:rPr>
        <w:t>5</w:t>
      </w:r>
      <w:r w:rsidRPr="006657E7">
        <w:rPr>
          <w:rFonts w:ascii="Times New Roman" w:hAnsi="Times New Roman" w:cs="Times New Roman"/>
          <w:color w:val="000000" w:themeColor="text1"/>
          <w:sz w:val="24"/>
          <w:szCs w:val="24"/>
        </w:rPr>
        <w:t xml:space="preserve">(2), e2147797. </w:t>
      </w:r>
      <w:hyperlink r:id="rId28" w:history="1">
        <w:r w:rsidRPr="006657E7">
          <w:rPr>
            <w:rStyle w:val="Hyperlink"/>
            <w:rFonts w:cs="Times New Roman"/>
            <w:sz w:val="24"/>
            <w:szCs w:val="24"/>
          </w:rPr>
          <w:t>https://doi.org/10.1001/jamanetworkopen.2021.47797</w:t>
        </w:r>
      </w:hyperlink>
      <w:r w:rsidRPr="006657E7">
        <w:rPr>
          <w:rFonts w:ascii="Times New Roman" w:hAnsi="Times New Roman" w:cs="Times New Roman"/>
          <w:color w:val="000000" w:themeColor="text1"/>
          <w:sz w:val="24"/>
          <w:szCs w:val="24"/>
        </w:rPr>
        <w:tab/>
      </w:r>
    </w:p>
    <w:p w14:paraId="5CC82D04"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Nosek, B. A., Banaji, M. R., &amp; Greenwald, A. G. (2002). Harvesting Implicit Group Attitudes and Beliefs from a Demonstration Website. </w:t>
      </w:r>
      <w:r w:rsidRPr="006657E7">
        <w:rPr>
          <w:rFonts w:ascii="Times New Roman" w:eastAsia="Times New Roman" w:hAnsi="Times New Roman" w:cs="Times New Roman"/>
          <w:i/>
          <w:iCs/>
          <w:color w:val="000000" w:themeColor="text1"/>
          <w:sz w:val="24"/>
          <w:szCs w:val="24"/>
        </w:rPr>
        <w:t>Group Dynamics: Theory, Research, and Practice, 6</w:t>
      </w:r>
      <w:r w:rsidRPr="006657E7">
        <w:rPr>
          <w:rFonts w:ascii="Times New Roman" w:eastAsia="Times New Roman" w:hAnsi="Times New Roman" w:cs="Times New Roman"/>
          <w:color w:val="000000" w:themeColor="text1"/>
          <w:sz w:val="24"/>
          <w:szCs w:val="24"/>
        </w:rPr>
        <w:t xml:space="preserve">(1), 101–115. </w:t>
      </w:r>
      <w:r w:rsidRPr="006657E7">
        <w:rPr>
          <w:rFonts w:ascii="Times New Roman" w:hAnsi="Times New Roman" w:cs="Times New Roman"/>
          <w:color w:val="000000" w:themeColor="text1"/>
          <w:sz w:val="24"/>
          <w:szCs w:val="24"/>
        </w:rPr>
        <w:t>doi: 10.1037//1089-2699.6.1.101</w:t>
      </w:r>
      <w:r w:rsidRPr="006657E7">
        <w:rPr>
          <w:rFonts w:ascii="Times New Roman" w:hAnsi="Times New Roman" w:cs="Times New Roman"/>
          <w:color w:val="000000" w:themeColor="text1"/>
          <w:sz w:val="24"/>
          <w:szCs w:val="24"/>
        </w:rPr>
        <w:tab/>
      </w:r>
    </w:p>
    <w:p w14:paraId="0673D00B" w14:textId="77777777" w:rsidR="00754317" w:rsidRPr="006657E7" w:rsidRDefault="00754317" w:rsidP="00754317">
      <w:pPr>
        <w:shd w:val="clear" w:color="auto" w:fill="FFFFFF"/>
        <w:spacing w:before="100" w:beforeAutospacing="1" w:after="100" w:afterAutospacing="1" w:line="480" w:lineRule="auto"/>
        <w:ind w:left="720" w:hanging="720"/>
        <w:rPr>
          <w:rStyle w:val="Hyperlink"/>
          <w:rFonts w:cs="Times New Roman"/>
          <w:sz w:val="24"/>
          <w:szCs w:val="24"/>
        </w:rPr>
      </w:pPr>
      <w:r w:rsidRPr="006657E7">
        <w:rPr>
          <w:rFonts w:ascii="Times New Roman" w:eastAsia="Times New Roman" w:hAnsi="Times New Roman" w:cs="Times New Roman"/>
          <w:color w:val="000000" w:themeColor="text1"/>
          <w:sz w:val="24"/>
          <w:szCs w:val="24"/>
        </w:rPr>
        <w:t xml:space="preserve">Ojala, H., Pietilä, I., &amp; Nikander, P. (2016). Immune to ageism? Men’s perceptions of age-based discrimination in everyday contexts. </w:t>
      </w:r>
      <w:r w:rsidRPr="006657E7">
        <w:rPr>
          <w:rFonts w:ascii="Times New Roman" w:eastAsia="Times New Roman" w:hAnsi="Times New Roman" w:cs="Times New Roman"/>
          <w:i/>
          <w:iCs/>
          <w:color w:val="000000" w:themeColor="text1"/>
          <w:sz w:val="24"/>
          <w:szCs w:val="24"/>
        </w:rPr>
        <w:t>Journal of Aging Studies</w:t>
      </w:r>
      <w:r w:rsidRPr="006657E7">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i/>
          <w:iCs/>
          <w:color w:val="000000" w:themeColor="text1"/>
          <w:sz w:val="24"/>
          <w:szCs w:val="24"/>
        </w:rPr>
        <w:t>39</w:t>
      </w:r>
      <w:r w:rsidRPr="006657E7">
        <w:rPr>
          <w:rFonts w:ascii="Times New Roman" w:eastAsia="Times New Roman" w:hAnsi="Times New Roman" w:cs="Times New Roman"/>
          <w:color w:val="000000" w:themeColor="text1"/>
          <w:sz w:val="24"/>
          <w:szCs w:val="24"/>
        </w:rPr>
        <w:t xml:space="preserve">(44–53). </w:t>
      </w:r>
      <w:r w:rsidRPr="006657E7">
        <w:rPr>
          <w:rStyle w:val="id-label"/>
          <w:rFonts w:ascii="Times New Roman" w:hAnsi="Times New Roman" w:cs="Times New Roman"/>
          <w:color w:val="000000" w:themeColor="text1"/>
          <w:sz w:val="24"/>
          <w:szCs w:val="24"/>
        </w:rPr>
        <w:t>doi: </w:t>
      </w:r>
      <w:hyperlink r:id="rId29" w:tgtFrame="_blank" w:history="1">
        <w:r w:rsidRPr="006657E7">
          <w:rPr>
            <w:rStyle w:val="Hyperlink"/>
            <w:rFonts w:cs="Times New Roman"/>
          </w:rPr>
          <w:t>10.1016/j.jaging.2016.09.003</w:t>
        </w:r>
      </w:hyperlink>
    </w:p>
    <w:p w14:paraId="2400E474" w14:textId="77777777" w:rsidR="00754317" w:rsidRPr="006657E7" w:rsidRDefault="00754317" w:rsidP="00754317">
      <w:pPr>
        <w:shd w:val="clear" w:color="auto" w:fill="FFFFFF"/>
        <w:spacing w:before="100" w:beforeAutospacing="1" w:after="100" w:afterAutospacing="1" w:line="480" w:lineRule="auto"/>
        <w:ind w:left="720" w:hanging="720"/>
        <w:rPr>
          <w:rFonts w:ascii="Times New Roman" w:hAnsi="Times New Roman" w:cs="Times New Roman"/>
          <w:color w:val="000000" w:themeColor="text1"/>
          <w:sz w:val="24"/>
          <w:szCs w:val="24"/>
        </w:rPr>
      </w:pPr>
      <w:r w:rsidRPr="006657E7">
        <w:rPr>
          <w:rFonts w:ascii="Times New Roman" w:hAnsi="Times New Roman" w:cs="Times New Roman"/>
          <w:color w:val="000000" w:themeColor="text1"/>
          <w:sz w:val="24"/>
          <w:szCs w:val="24"/>
        </w:rPr>
        <w:t>Pinquart, M. (2002) Creating and maintaining purpose in life in old age: A meta-analysis. Ageing International 27(2): 90–114.</w:t>
      </w:r>
    </w:p>
    <w:p w14:paraId="5149014B"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Robertson, D. A., &amp; Kenny, R. A. (2016). Negative perceptions of aging modify the association between frailty and cognitive function in older adults. </w:t>
      </w:r>
      <w:r w:rsidRPr="006657E7">
        <w:rPr>
          <w:rFonts w:ascii="Times New Roman" w:eastAsia="Times New Roman" w:hAnsi="Times New Roman" w:cs="Times New Roman"/>
          <w:i/>
          <w:iCs/>
          <w:color w:val="000000" w:themeColor="text1"/>
          <w:sz w:val="24"/>
          <w:szCs w:val="24"/>
        </w:rPr>
        <w:t>Personality and Individual Differences</w:t>
      </w:r>
      <w:r w:rsidRPr="006657E7">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i/>
          <w:iCs/>
          <w:color w:val="000000" w:themeColor="text1"/>
          <w:sz w:val="24"/>
          <w:szCs w:val="24"/>
        </w:rPr>
        <w:t>100</w:t>
      </w:r>
      <w:r w:rsidRPr="006657E7">
        <w:rPr>
          <w:rFonts w:ascii="Times New Roman" w:eastAsia="Times New Roman" w:hAnsi="Times New Roman" w:cs="Times New Roman"/>
          <w:color w:val="000000" w:themeColor="text1"/>
          <w:sz w:val="24"/>
          <w:szCs w:val="24"/>
        </w:rPr>
        <w:t>, 120–125. https://doi/10.1016/j.paid.2015.12.010</w:t>
      </w:r>
    </w:p>
    <w:p w14:paraId="78C37B33"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lastRenderedPageBreak/>
        <w:t>Rodda, J., Walker, Z., &amp; Carter, J. (2011). Depression in older adults. </w:t>
      </w:r>
      <w:r w:rsidRPr="006657E7">
        <w:rPr>
          <w:rFonts w:ascii="Times New Roman" w:eastAsia="Times New Roman" w:hAnsi="Times New Roman" w:cs="Times New Roman"/>
          <w:i/>
          <w:iCs/>
          <w:color w:val="000000" w:themeColor="text1"/>
          <w:sz w:val="24"/>
          <w:szCs w:val="24"/>
        </w:rPr>
        <w:t>Bmj</w:t>
      </w:r>
      <w:r w:rsidRPr="006657E7">
        <w:rPr>
          <w:rFonts w:ascii="Times New Roman" w:eastAsia="Times New Roman" w:hAnsi="Times New Roman" w:cs="Times New Roman"/>
          <w:color w:val="000000" w:themeColor="text1"/>
          <w:sz w:val="24"/>
          <w:szCs w:val="24"/>
        </w:rPr>
        <w:t>, </w:t>
      </w:r>
      <w:r w:rsidRPr="006657E7">
        <w:rPr>
          <w:rFonts w:ascii="Times New Roman" w:eastAsia="Times New Roman" w:hAnsi="Times New Roman" w:cs="Times New Roman"/>
          <w:i/>
          <w:iCs/>
          <w:color w:val="000000" w:themeColor="text1"/>
          <w:sz w:val="24"/>
          <w:szCs w:val="24"/>
        </w:rPr>
        <w:t>343</w:t>
      </w:r>
      <w:r w:rsidRPr="006657E7">
        <w:rPr>
          <w:rFonts w:ascii="Times New Roman" w:eastAsia="Times New Roman" w:hAnsi="Times New Roman" w:cs="Times New Roman"/>
          <w:color w:val="000000" w:themeColor="text1"/>
          <w:sz w:val="24"/>
          <w:szCs w:val="24"/>
        </w:rPr>
        <w:t>. doi: 10.1136/bmj.d5219</w:t>
      </w:r>
    </w:p>
    <w:p w14:paraId="7E5A5560"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Rydell, R. J., McConnell, A. R., &amp; Beilock, S. L. (2009). Multiple Social Identities and Stereotype Threat: Imbalance, Accessibility, and Working Memory. </w:t>
      </w:r>
      <w:r w:rsidRPr="006657E7">
        <w:rPr>
          <w:rFonts w:ascii="Times New Roman" w:eastAsia="Times New Roman" w:hAnsi="Times New Roman" w:cs="Times New Roman"/>
          <w:i/>
          <w:iCs/>
          <w:color w:val="000000" w:themeColor="text1"/>
          <w:sz w:val="24"/>
          <w:szCs w:val="24"/>
        </w:rPr>
        <w:t>Journal of Personality and Social Psychology, 96</w:t>
      </w:r>
      <w:r w:rsidRPr="006657E7">
        <w:rPr>
          <w:rFonts w:ascii="Times New Roman" w:eastAsia="Times New Roman" w:hAnsi="Times New Roman" w:cs="Times New Roman"/>
          <w:color w:val="000000" w:themeColor="text1"/>
          <w:sz w:val="24"/>
          <w:szCs w:val="24"/>
        </w:rPr>
        <w:t>(5),</w:t>
      </w:r>
      <w:r w:rsidRPr="006657E7">
        <w:rPr>
          <w:rFonts w:ascii="Times New Roman" w:eastAsia="Times New Roman" w:hAnsi="Times New Roman" w:cs="Times New Roman"/>
          <w:i/>
          <w:iCs/>
          <w:color w:val="000000" w:themeColor="text1"/>
          <w:sz w:val="24"/>
          <w:szCs w:val="24"/>
        </w:rPr>
        <w:t xml:space="preserve"> </w:t>
      </w:r>
      <w:r w:rsidRPr="006657E7">
        <w:rPr>
          <w:rFonts w:ascii="Times New Roman" w:eastAsia="Times New Roman" w:hAnsi="Times New Roman" w:cs="Times New Roman"/>
          <w:color w:val="000000" w:themeColor="text1"/>
          <w:sz w:val="24"/>
          <w:szCs w:val="24"/>
        </w:rPr>
        <w:t xml:space="preserve">949–966. </w:t>
      </w:r>
      <w:r w:rsidRPr="006657E7">
        <w:rPr>
          <w:rFonts w:ascii="Times New Roman" w:hAnsi="Times New Roman" w:cs="Times New Roman"/>
          <w:color w:val="000000" w:themeColor="text1"/>
          <w:sz w:val="24"/>
          <w:szCs w:val="24"/>
        </w:rPr>
        <w:t>doi: 10.1037/a0014846</w:t>
      </w:r>
    </w:p>
    <w:p w14:paraId="6A8A3BD5"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shd w:val="clear" w:color="auto" w:fill="FFFFFF"/>
        </w:rPr>
      </w:pPr>
      <w:r w:rsidRPr="006657E7">
        <w:rPr>
          <w:rFonts w:ascii="Times New Roman" w:eastAsia="Times New Roman" w:hAnsi="Times New Roman" w:cs="Times New Roman"/>
          <w:color w:val="000000" w:themeColor="text1"/>
          <w:sz w:val="24"/>
          <w:szCs w:val="24"/>
        </w:rPr>
        <w:t xml:space="preserve">Sargent-Cox, K. A., Anstey, K. J., &amp; Luszcz, M. A. (2012). The relationship between change in self-perceptions of aging and physical functioning in older adults. </w:t>
      </w:r>
      <w:r w:rsidRPr="006657E7">
        <w:rPr>
          <w:rFonts w:ascii="Times New Roman" w:eastAsia="Times New Roman" w:hAnsi="Times New Roman" w:cs="Times New Roman"/>
          <w:i/>
          <w:iCs/>
          <w:color w:val="000000" w:themeColor="text1"/>
          <w:sz w:val="24"/>
          <w:szCs w:val="24"/>
        </w:rPr>
        <w:t>Psychology and Aging</w:t>
      </w:r>
      <w:r w:rsidRPr="006657E7">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i/>
          <w:iCs/>
          <w:color w:val="000000" w:themeColor="text1"/>
          <w:sz w:val="24"/>
          <w:szCs w:val="24"/>
        </w:rPr>
        <w:t>27</w:t>
      </w:r>
      <w:r w:rsidRPr="006657E7">
        <w:rPr>
          <w:rFonts w:ascii="Times New Roman" w:eastAsia="Times New Roman" w:hAnsi="Times New Roman" w:cs="Times New Roman"/>
          <w:color w:val="000000" w:themeColor="text1"/>
          <w:sz w:val="24"/>
          <w:szCs w:val="24"/>
        </w:rPr>
        <w:t xml:space="preserve">(3), 750–760. </w:t>
      </w:r>
      <w:r w:rsidRPr="006657E7">
        <w:rPr>
          <w:rFonts w:ascii="Times New Roman" w:hAnsi="Times New Roman" w:cs="Times New Roman"/>
          <w:color w:val="000000" w:themeColor="text1"/>
          <w:sz w:val="24"/>
          <w:szCs w:val="24"/>
          <w:shd w:val="clear" w:color="auto" w:fill="FFFFFF"/>
        </w:rPr>
        <w:t>doi: 10.1037/a0027578</w:t>
      </w:r>
    </w:p>
    <w:p w14:paraId="5426533D"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shd w:val="clear" w:color="auto" w:fill="FFFFFF"/>
        </w:rPr>
      </w:pPr>
      <w:r w:rsidRPr="006657E7">
        <w:rPr>
          <w:rFonts w:ascii="Times New Roman" w:hAnsi="Times New Roman" w:cs="Times New Roman"/>
          <w:color w:val="000000" w:themeColor="text1"/>
          <w:sz w:val="24"/>
          <w:szCs w:val="24"/>
          <w:shd w:val="clear" w:color="auto" w:fill="FFFFFF"/>
        </w:rPr>
        <w:t>Sexton, E., King-Kallimanis, B.L., Morgan, K. </w:t>
      </w:r>
      <w:r w:rsidRPr="006657E7">
        <w:rPr>
          <w:rFonts w:ascii="Times New Roman" w:hAnsi="Times New Roman" w:cs="Times New Roman"/>
          <w:i/>
          <w:iCs/>
          <w:color w:val="000000" w:themeColor="text1"/>
          <w:sz w:val="24"/>
          <w:szCs w:val="24"/>
          <w:shd w:val="clear" w:color="auto" w:fill="FFFFFF"/>
        </w:rPr>
        <w:t>et al.</w:t>
      </w:r>
      <w:r w:rsidRPr="006657E7">
        <w:rPr>
          <w:rFonts w:ascii="Times New Roman" w:hAnsi="Times New Roman" w:cs="Times New Roman"/>
          <w:color w:val="000000" w:themeColor="text1"/>
          <w:sz w:val="24"/>
          <w:szCs w:val="24"/>
          <w:shd w:val="clear" w:color="auto" w:fill="FFFFFF"/>
        </w:rPr>
        <w:t> Development of the Brief Ageing Perceptions Questionnaire (B-APQ): a confirmatory factor analysis approach to item reduction. </w:t>
      </w:r>
      <w:r w:rsidRPr="006657E7">
        <w:rPr>
          <w:rFonts w:ascii="Times New Roman" w:hAnsi="Times New Roman" w:cs="Times New Roman"/>
          <w:i/>
          <w:iCs/>
          <w:color w:val="000000" w:themeColor="text1"/>
          <w:sz w:val="24"/>
          <w:szCs w:val="24"/>
          <w:shd w:val="clear" w:color="auto" w:fill="FFFFFF"/>
        </w:rPr>
        <w:t>BMC Geriatr</w:t>
      </w:r>
      <w:r w:rsidRPr="006657E7">
        <w:rPr>
          <w:rFonts w:ascii="Times New Roman" w:hAnsi="Times New Roman" w:cs="Times New Roman"/>
          <w:color w:val="000000" w:themeColor="text1"/>
          <w:sz w:val="24"/>
          <w:szCs w:val="24"/>
          <w:shd w:val="clear" w:color="auto" w:fill="FFFFFF"/>
        </w:rPr>
        <w:t> </w:t>
      </w:r>
      <w:r w:rsidRPr="006657E7">
        <w:rPr>
          <w:rFonts w:ascii="Times New Roman" w:hAnsi="Times New Roman" w:cs="Times New Roman"/>
          <w:b/>
          <w:bCs/>
          <w:color w:val="000000" w:themeColor="text1"/>
          <w:sz w:val="24"/>
          <w:szCs w:val="24"/>
          <w:shd w:val="clear" w:color="auto" w:fill="FFFFFF"/>
        </w:rPr>
        <w:t>14, </w:t>
      </w:r>
      <w:r w:rsidRPr="006657E7">
        <w:rPr>
          <w:rFonts w:ascii="Times New Roman" w:hAnsi="Times New Roman" w:cs="Times New Roman"/>
          <w:color w:val="000000" w:themeColor="text1"/>
          <w:sz w:val="24"/>
          <w:szCs w:val="24"/>
          <w:shd w:val="clear" w:color="auto" w:fill="FFFFFF"/>
        </w:rPr>
        <w:t>44 (2014). https://doi.org/10.1186/1471-2318-14-44</w:t>
      </w:r>
    </w:p>
    <w:p w14:paraId="5D542479"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rPr>
      </w:pPr>
      <w:r w:rsidRPr="006657E7">
        <w:rPr>
          <w:rFonts w:ascii="Times New Roman" w:hAnsi="Times New Roman" w:cs="Times New Roman"/>
          <w:color w:val="000000" w:themeColor="text1"/>
          <w:sz w:val="24"/>
          <w:szCs w:val="24"/>
        </w:rPr>
        <w:t xml:space="preserve">Shaw, R., Langman W. (2017). Perceptions of being old and the aging process. </w:t>
      </w:r>
      <w:r w:rsidRPr="006657E7">
        <w:rPr>
          <w:rFonts w:ascii="Times New Roman" w:hAnsi="Times New Roman" w:cs="Times New Roman"/>
          <w:i/>
          <w:iCs/>
          <w:color w:val="000000" w:themeColor="text1"/>
          <w:sz w:val="24"/>
          <w:szCs w:val="24"/>
        </w:rPr>
        <w:t xml:space="preserve">Ageing int, </w:t>
      </w:r>
      <w:r w:rsidRPr="006657E7">
        <w:rPr>
          <w:rFonts w:ascii="Times New Roman" w:hAnsi="Times New Roman" w:cs="Times New Roman"/>
          <w:color w:val="000000" w:themeColor="text1"/>
          <w:sz w:val="24"/>
          <w:szCs w:val="24"/>
        </w:rPr>
        <w:t xml:space="preserve">42. Doi: 10.1007/s12126-017-9279-5 </w:t>
      </w:r>
    </w:p>
    <w:p w14:paraId="00082395" w14:textId="77777777" w:rsidR="00754317" w:rsidRDefault="00754317" w:rsidP="00754317">
      <w:pPr>
        <w:spacing w:line="480" w:lineRule="auto"/>
        <w:ind w:left="720" w:hanging="720"/>
        <w:rPr>
          <w:rStyle w:val="Hyperlink"/>
          <w:rFonts w:cs="Times New Roman"/>
          <w:shd w:val="clear" w:color="auto" w:fill="FFFFFF"/>
        </w:rPr>
      </w:pPr>
      <w:r w:rsidRPr="006657E7">
        <w:rPr>
          <w:rFonts w:ascii="Times New Roman" w:eastAsia="Times New Roman" w:hAnsi="Times New Roman" w:cs="Times New Roman"/>
          <w:color w:val="000000" w:themeColor="text1"/>
          <w:sz w:val="24"/>
          <w:szCs w:val="24"/>
        </w:rPr>
        <w:t xml:space="preserve">Smith, D. T., Mouzon, D. M., &amp; Elliott, M. (2018). Reviewing the Assumptions About Men's Mental Health: An Exploration of the Gender Binary. </w:t>
      </w:r>
      <w:r w:rsidRPr="006657E7">
        <w:rPr>
          <w:rFonts w:ascii="Times New Roman" w:eastAsia="Times New Roman" w:hAnsi="Times New Roman" w:cs="Times New Roman"/>
          <w:i/>
          <w:iCs/>
          <w:color w:val="000000" w:themeColor="text1"/>
          <w:sz w:val="24"/>
          <w:szCs w:val="24"/>
        </w:rPr>
        <w:t>American Journal of Men's Health, 12</w:t>
      </w:r>
      <w:r w:rsidRPr="006657E7">
        <w:rPr>
          <w:rFonts w:ascii="Times New Roman" w:eastAsia="Times New Roman" w:hAnsi="Times New Roman" w:cs="Times New Roman"/>
          <w:color w:val="000000" w:themeColor="text1"/>
          <w:sz w:val="24"/>
          <w:szCs w:val="24"/>
        </w:rPr>
        <w:t xml:space="preserve">(1), 78–89. </w:t>
      </w:r>
      <w:r w:rsidRPr="006657E7">
        <w:rPr>
          <w:rFonts w:ascii="Times New Roman" w:hAnsi="Times New Roman" w:cs="Times New Roman"/>
          <w:color w:val="000000" w:themeColor="text1"/>
          <w:sz w:val="24"/>
          <w:szCs w:val="24"/>
          <w:shd w:val="clear" w:color="auto" w:fill="FFFFFF"/>
        </w:rPr>
        <w:t>doi: </w:t>
      </w:r>
      <w:hyperlink r:id="rId30" w:tgtFrame="_blank" w:history="1">
        <w:r w:rsidRPr="006657E7">
          <w:rPr>
            <w:rStyle w:val="Hyperlink"/>
            <w:rFonts w:cs="Times New Roman"/>
            <w:shd w:val="clear" w:color="auto" w:fill="FFFFFF"/>
          </w:rPr>
          <w:t>10.1177/1557988316630953</w:t>
        </w:r>
      </w:hyperlink>
    </w:p>
    <w:p w14:paraId="5349B4A3"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3E4EEA">
        <w:rPr>
          <w:rFonts w:ascii="Times New Roman" w:eastAsia="Times New Roman" w:hAnsi="Times New Roman" w:cs="Times New Roman"/>
          <w:color w:val="000000" w:themeColor="text1"/>
          <w:sz w:val="24"/>
          <w:szCs w:val="24"/>
        </w:rPr>
        <w:t xml:space="preserve">Spector, P.E. (1992). </w:t>
      </w:r>
      <w:r w:rsidRPr="003E4EEA">
        <w:rPr>
          <w:rFonts w:ascii="Times New Roman" w:eastAsia="Times New Roman" w:hAnsi="Times New Roman" w:cs="Times New Roman"/>
          <w:i/>
          <w:color w:val="000000" w:themeColor="text1"/>
          <w:sz w:val="24"/>
          <w:szCs w:val="24"/>
        </w:rPr>
        <w:t xml:space="preserve">Summated rating scale construction: An introduction. Sage. </w:t>
      </w:r>
      <w:hyperlink r:id="rId31">
        <w:r w:rsidRPr="003E4EEA">
          <w:rPr>
            <w:rStyle w:val="Hyperlink"/>
            <w:rFonts w:eastAsia="Times New Roman" w:cs="Times New Roman"/>
            <w:sz w:val="24"/>
            <w:szCs w:val="24"/>
          </w:rPr>
          <w:t>https://doi.org/10.4135/9781412986038</w:t>
        </w:r>
      </w:hyperlink>
    </w:p>
    <w:p w14:paraId="4DA3C32F"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Spitzer, R.L., Kroenke, K., &amp; Williams, J. B. (1999). Validation and Utility of a Self-report Version of PRIME-MD: the PHQ Primary Care Study. </w:t>
      </w:r>
      <w:r w:rsidRPr="006657E7">
        <w:rPr>
          <w:rFonts w:ascii="Times New Roman" w:eastAsia="Times New Roman" w:hAnsi="Times New Roman" w:cs="Times New Roman"/>
          <w:i/>
          <w:iCs/>
          <w:color w:val="000000" w:themeColor="text1"/>
          <w:sz w:val="24"/>
          <w:szCs w:val="24"/>
        </w:rPr>
        <w:t>JAMA:</w:t>
      </w:r>
      <w:r w:rsidRPr="006657E7">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i/>
          <w:iCs/>
          <w:color w:val="000000" w:themeColor="text1"/>
          <w:sz w:val="24"/>
          <w:szCs w:val="24"/>
        </w:rPr>
        <w:t>Journal of the American Medical Association, 282</w:t>
      </w:r>
      <w:r w:rsidRPr="006657E7">
        <w:rPr>
          <w:rFonts w:ascii="Times New Roman" w:eastAsia="Times New Roman" w:hAnsi="Times New Roman" w:cs="Times New Roman"/>
          <w:color w:val="000000" w:themeColor="text1"/>
          <w:sz w:val="24"/>
          <w:szCs w:val="24"/>
        </w:rPr>
        <w:t xml:space="preserve">(18), 1737–1744. </w:t>
      </w:r>
      <w:r w:rsidRPr="006657E7">
        <w:rPr>
          <w:rFonts w:ascii="Times New Roman" w:hAnsi="Times New Roman" w:cs="Times New Roman"/>
          <w:color w:val="000000" w:themeColor="text1"/>
          <w:sz w:val="24"/>
          <w:szCs w:val="24"/>
          <w:shd w:val="clear" w:color="auto" w:fill="FFFFFF"/>
        </w:rPr>
        <w:t>doi: 10.1001/jama.282.18.1737</w:t>
      </w:r>
    </w:p>
    <w:p w14:paraId="1E83ADC1"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lastRenderedPageBreak/>
        <w:t xml:space="preserve">Sun, J. K., Kim, E. S., &amp; Smith, J. (2017). Positive Self-Perceptions of Aging and Lower Rate of Overnight Hospitalization in the US Population Over Age 50. </w:t>
      </w:r>
      <w:r w:rsidRPr="006657E7">
        <w:rPr>
          <w:rFonts w:ascii="Times New Roman" w:eastAsia="Times New Roman" w:hAnsi="Times New Roman" w:cs="Times New Roman"/>
          <w:i/>
          <w:iCs/>
          <w:color w:val="000000" w:themeColor="text1"/>
          <w:sz w:val="24"/>
          <w:szCs w:val="24"/>
        </w:rPr>
        <w:t>Psychosomatic Medicine</w:t>
      </w:r>
      <w:r w:rsidRPr="006657E7">
        <w:rPr>
          <w:rFonts w:ascii="Times New Roman" w:eastAsia="Times New Roman" w:hAnsi="Times New Roman" w:cs="Times New Roman"/>
          <w:color w:val="000000" w:themeColor="text1"/>
          <w:sz w:val="24"/>
          <w:szCs w:val="24"/>
        </w:rPr>
        <w:t xml:space="preserve">, </w:t>
      </w:r>
      <w:r w:rsidRPr="006657E7">
        <w:rPr>
          <w:rFonts w:ascii="Times New Roman" w:eastAsia="Times New Roman" w:hAnsi="Times New Roman" w:cs="Times New Roman"/>
          <w:i/>
          <w:iCs/>
          <w:color w:val="000000" w:themeColor="text1"/>
          <w:sz w:val="24"/>
          <w:szCs w:val="24"/>
        </w:rPr>
        <w:t>79</w:t>
      </w:r>
      <w:r w:rsidRPr="006657E7">
        <w:rPr>
          <w:rFonts w:ascii="Times New Roman" w:eastAsia="Times New Roman" w:hAnsi="Times New Roman" w:cs="Times New Roman"/>
          <w:color w:val="000000" w:themeColor="text1"/>
          <w:sz w:val="24"/>
          <w:szCs w:val="24"/>
        </w:rPr>
        <w:t>(1), 81–90.</w:t>
      </w:r>
      <w:r w:rsidRPr="006657E7">
        <w:rPr>
          <w:rFonts w:ascii="Times New Roman" w:hAnsi="Times New Roman" w:cs="Times New Roman"/>
          <w:color w:val="000000" w:themeColor="text1"/>
          <w:sz w:val="24"/>
          <w:szCs w:val="24"/>
        </w:rPr>
        <w:t xml:space="preserve"> </w:t>
      </w:r>
      <w:r w:rsidRPr="006657E7">
        <w:rPr>
          <w:rFonts w:ascii="Times New Roman" w:hAnsi="Times New Roman" w:cs="Times New Roman"/>
          <w:color w:val="000000" w:themeColor="text1"/>
          <w:sz w:val="24"/>
          <w:szCs w:val="24"/>
          <w:shd w:val="clear" w:color="auto" w:fill="FFFFFF"/>
        </w:rPr>
        <w:t>doi: 10.1097/PSY.0000000000000364</w:t>
      </w:r>
      <w:r w:rsidRPr="006657E7">
        <w:rPr>
          <w:rFonts w:ascii="Times New Roman" w:hAnsi="Times New Roman" w:cs="Times New Roman"/>
          <w:color w:val="000000" w:themeColor="text1"/>
          <w:sz w:val="24"/>
          <w:szCs w:val="24"/>
        </w:rPr>
        <w:tab/>
      </w:r>
    </w:p>
    <w:p w14:paraId="3CAD8A1F"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shd w:val="clear" w:color="auto" w:fill="FFFFFF"/>
        </w:rPr>
      </w:pPr>
      <w:r w:rsidRPr="006657E7">
        <w:rPr>
          <w:rFonts w:ascii="Times New Roman" w:eastAsia="Times New Roman" w:hAnsi="Times New Roman" w:cs="Times New Roman"/>
          <w:color w:val="000000" w:themeColor="text1"/>
          <w:sz w:val="24"/>
          <w:szCs w:val="24"/>
        </w:rPr>
        <w:t xml:space="preserve">Swift, H. J., Abrams, D., &amp; Marques, S. (2013). Threat or Boost? Social Comparison Affects Older People’s Performance Differently Depending on Task Domain. </w:t>
      </w:r>
      <w:r w:rsidRPr="006657E7">
        <w:rPr>
          <w:rFonts w:ascii="Times New Roman" w:eastAsia="Times New Roman" w:hAnsi="Times New Roman" w:cs="Times New Roman"/>
          <w:i/>
          <w:iCs/>
          <w:color w:val="000000" w:themeColor="text1"/>
          <w:sz w:val="24"/>
          <w:szCs w:val="24"/>
        </w:rPr>
        <w:t>The Journals of Gerontology, Series B: Psychological Sciences and Social Sciences, 68</w:t>
      </w:r>
      <w:r w:rsidRPr="006657E7">
        <w:rPr>
          <w:rFonts w:ascii="Times New Roman" w:eastAsia="Times New Roman" w:hAnsi="Times New Roman" w:cs="Times New Roman"/>
          <w:color w:val="000000" w:themeColor="text1"/>
          <w:sz w:val="24"/>
          <w:szCs w:val="24"/>
        </w:rPr>
        <w:t xml:space="preserve">(1), 23–30. </w:t>
      </w:r>
      <w:r w:rsidRPr="006657E7">
        <w:rPr>
          <w:rFonts w:ascii="Times New Roman" w:hAnsi="Times New Roman" w:cs="Times New Roman"/>
          <w:color w:val="000000" w:themeColor="text1"/>
          <w:sz w:val="24"/>
          <w:szCs w:val="24"/>
          <w:shd w:val="clear" w:color="auto" w:fill="FFFFFF"/>
        </w:rPr>
        <w:t>doi: 10.1093/geronb/gbs044</w:t>
      </w:r>
    </w:p>
    <w:p w14:paraId="6898AC43"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Weiss, D., &amp; Lang, F. R. (2012). “They” are old but “I” feel younger: Age-group dissociation as a self-protective strategy in old age. Psychology and Aging, 27(1), 153–163. </w:t>
      </w:r>
      <w:hyperlink r:id="rId32" w:history="1">
        <w:r w:rsidRPr="006657E7">
          <w:rPr>
            <w:rStyle w:val="Hyperlink"/>
            <w:rFonts w:eastAsia="Times New Roman" w:cs="Times New Roman"/>
            <w:sz w:val="24"/>
            <w:szCs w:val="24"/>
          </w:rPr>
          <w:t>https://doi.org/10.1037/a0024887</w:t>
        </w:r>
      </w:hyperlink>
    </w:p>
    <w:p w14:paraId="441580D9"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Westerhof, G., J. &amp; Barrett, A., E. (2005). Age Identity and Subjective Well-Being: A comparison of the United States and Germany, </w:t>
      </w:r>
      <w:r w:rsidRPr="006657E7">
        <w:rPr>
          <w:rFonts w:ascii="Times New Roman" w:eastAsia="Times New Roman" w:hAnsi="Times New Roman" w:cs="Times New Roman"/>
          <w:i/>
          <w:iCs/>
          <w:color w:val="000000" w:themeColor="text1"/>
          <w:sz w:val="24"/>
          <w:szCs w:val="24"/>
        </w:rPr>
        <w:t>The Journals of Gerontology</w:t>
      </w:r>
      <w:r w:rsidRPr="006657E7">
        <w:rPr>
          <w:rFonts w:ascii="Times New Roman" w:eastAsia="Times New Roman" w:hAnsi="Times New Roman" w:cs="Times New Roman"/>
          <w:color w:val="000000" w:themeColor="text1"/>
          <w:sz w:val="24"/>
          <w:szCs w:val="24"/>
        </w:rPr>
        <w:t xml:space="preserve"> 60 (3), 129–136, </w:t>
      </w:r>
      <w:hyperlink r:id="rId33" w:history="1">
        <w:r w:rsidRPr="006657E7">
          <w:rPr>
            <w:rStyle w:val="Hyperlink"/>
            <w:rFonts w:eastAsia="Times New Roman" w:cs="Times New Roman"/>
            <w:sz w:val="24"/>
            <w:szCs w:val="24"/>
          </w:rPr>
          <w:t>https://doi.org/10.1093/geronb/60.3.S129</w:t>
        </w:r>
      </w:hyperlink>
    </w:p>
    <w:p w14:paraId="07FCDE00"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Weyerer, S., Eifflaender-Gorfer, S., Wiese, B., Luppa, M., Pentzek, M., Bickel, H., Bachmann, C., Scherer, M., Maier, W., &amp; Riedel-Heller, S. G., (2013). Incidence and predictors of depression in non-demented primary care attenders aged 75 years and older: results from a 3-year follow-up study. </w:t>
      </w:r>
      <w:r w:rsidRPr="006657E7">
        <w:rPr>
          <w:rFonts w:ascii="Times New Roman" w:eastAsia="Times New Roman" w:hAnsi="Times New Roman" w:cs="Times New Roman"/>
          <w:i/>
          <w:iCs/>
          <w:color w:val="000000" w:themeColor="text1"/>
          <w:sz w:val="24"/>
          <w:szCs w:val="24"/>
        </w:rPr>
        <w:t>Age and Ageing, 42</w:t>
      </w:r>
      <w:r w:rsidRPr="006657E7">
        <w:rPr>
          <w:rFonts w:ascii="Times New Roman" w:eastAsia="Times New Roman" w:hAnsi="Times New Roman" w:cs="Times New Roman"/>
          <w:color w:val="000000" w:themeColor="text1"/>
          <w:sz w:val="24"/>
          <w:szCs w:val="24"/>
        </w:rPr>
        <w:t>(2), 173–180. DOI: 10.1093/ageing/afs184</w:t>
      </w:r>
    </w:p>
    <w:p w14:paraId="0ADD5F53" w14:textId="77777777" w:rsidR="0075431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Wheeler, S. C., &amp; Petty, R. E. (2001). The Effects of Stereotype Activation on Behavior: A Review of Possible Mechanisms. </w:t>
      </w:r>
      <w:r w:rsidRPr="006657E7">
        <w:rPr>
          <w:rFonts w:ascii="Times New Roman" w:eastAsia="Times New Roman" w:hAnsi="Times New Roman" w:cs="Times New Roman"/>
          <w:i/>
          <w:iCs/>
          <w:color w:val="000000" w:themeColor="text1"/>
          <w:sz w:val="24"/>
          <w:szCs w:val="24"/>
        </w:rPr>
        <w:t>Psychological Bulletin, 127</w:t>
      </w:r>
      <w:r w:rsidRPr="006657E7">
        <w:rPr>
          <w:rFonts w:ascii="Times New Roman" w:eastAsia="Times New Roman" w:hAnsi="Times New Roman" w:cs="Times New Roman"/>
          <w:color w:val="000000" w:themeColor="text1"/>
          <w:sz w:val="24"/>
          <w:szCs w:val="24"/>
        </w:rPr>
        <w:t xml:space="preserve">(6), 797–826. </w:t>
      </w:r>
      <w:r w:rsidRPr="006657E7">
        <w:rPr>
          <w:rFonts w:ascii="Times New Roman" w:hAnsi="Times New Roman" w:cs="Times New Roman"/>
          <w:color w:val="000000" w:themeColor="text1"/>
          <w:sz w:val="24"/>
          <w:szCs w:val="24"/>
          <w:shd w:val="clear" w:color="auto" w:fill="FFFFFF"/>
        </w:rPr>
        <w:t>doi: 10.1037/0033-2909.127.6.797</w:t>
      </w:r>
      <w:r w:rsidRPr="006657E7">
        <w:rPr>
          <w:rFonts w:ascii="Times New Roman" w:eastAsia="Times New Roman" w:hAnsi="Times New Roman" w:cs="Times New Roman"/>
          <w:color w:val="000000" w:themeColor="text1"/>
          <w:sz w:val="24"/>
          <w:szCs w:val="24"/>
          <w:highlight w:val="yellow"/>
        </w:rPr>
        <w:t xml:space="preserve"> </w:t>
      </w:r>
    </w:p>
    <w:p w14:paraId="699EA4E7"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B29D1">
        <w:rPr>
          <w:rFonts w:ascii="Times New Roman" w:eastAsia="Times New Roman" w:hAnsi="Times New Roman" w:cs="Times New Roman"/>
          <w:color w:val="000000" w:themeColor="text1"/>
          <w:sz w:val="24"/>
          <w:szCs w:val="24"/>
        </w:rPr>
        <w:lastRenderedPageBreak/>
        <w:t xml:space="preserve">Williams, B., </w:t>
      </w:r>
      <w:proofErr w:type="spellStart"/>
      <w:r w:rsidRPr="006B29D1">
        <w:rPr>
          <w:rFonts w:ascii="Times New Roman" w:eastAsia="Times New Roman" w:hAnsi="Times New Roman" w:cs="Times New Roman"/>
          <w:color w:val="000000" w:themeColor="text1"/>
          <w:sz w:val="24"/>
          <w:szCs w:val="24"/>
        </w:rPr>
        <w:t>Onsman</w:t>
      </w:r>
      <w:proofErr w:type="spellEnd"/>
      <w:r w:rsidRPr="006B29D1">
        <w:rPr>
          <w:rFonts w:ascii="Times New Roman" w:eastAsia="Times New Roman" w:hAnsi="Times New Roman" w:cs="Times New Roman"/>
          <w:color w:val="000000" w:themeColor="text1"/>
          <w:sz w:val="24"/>
          <w:szCs w:val="24"/>
        </w:rPr>
        <w:t>, A., &amp; Brown, T. (2010). Exploratory factor analysis: A five-step guide for novices. Australasian Journal of Paramedicine, 8(3). https://doi.org/10.33151/ajp.8.3.93</w:t>
      </w:r>
    </w:p>
    <w:p w14:paraId="06292323"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Windsor, T. D., Curtis, R. G., &amp; Luszcz, M. A. (2015). Sense of purpose as a psychological resource for aging well. </w:t>
      </w:r>
      <w:r w:rsidRPr="006657E7">
        <w:rPr>
          <w:rFonts w:ascii="Times New Roman" w:eastAsia="Times New Roman" w:hAnsi="Times New Roman" w:cs="Times New Roman"/>
          <w:i/>
          <w:iCs/>
          <w:color w:val="000000" w:themeColor="text1"/>
          <w:sz w:val="24"/>
          <w:szCs w:val="24"/>
        </w:rPr>
        <w:t>Developmental psychology</w:t>
      </w:r>
      <w:r w:rsidRPr="006657E7">
        <w:rPr>
          <w:rFonts w:ascii="Times New Roman" w:eastAsia="Times New Roman" w:hAnsi="Times New Roman" w:cs="Times New Roman"/>
          <w:color w:val="000000" w:themeColor="text1"/>
          <w:sz w:val="24"/>
          <w:szCs w:val="24"/>
        </w:rPr>
        <w:t>, </w:t>
      </w:r>
      <w:r w:rsidRPr="006657E7">
        <w:rPr>
          <w:rFonts w:ascii="Times New Roman" w:eastAsia="Times New Roman" w:hAnsi="Times New Roman" w:cs="Times New Roman"/>
          <w:i/>
          <w:iCs/>
          <w:color w:val="000000" w:themeColor="text1"/>
          <w:sz w:val="24"/>
          <w:szCs w:val="24"/>
        </w:rPr>
        <w:t>51</w:t>
      </w:r>
      <w:r w:rsidRPr="006657E7">
        <w:rPr>
          <w:rFonts w:ascii="Times New Roman" w:eastAsia="Times New Roman" w:hAnsi="Times New Roman" w:cs="Times New Roman"/>
          <w:color w:val="000000" w:themeColor="text1"/>
          <w:sz w:val="24"/>
          <w:szCs w:val="24"/>
        </w:rPr>
        <w:t>(7), 975.</w:t>
      </w:r>
    </w:p>
    <w:p w14:paraId="7335BACC" w14:textId="77777777" w:rsidR="00754317" w:rsidRPr="006657E7" w:rsidRDefault="00754317" w:rsidP="00754317">
      <w:pPr>
        <w:spacing w:line="480" w:lineRule="auto"/>
        <w:ind w:left="720" w:hanging="720"/>
        <w:rPr>
          <w:rFonts w:ascii="Times New Roman" w:eastAsia="Times New Roman" w:hAnsi="Times New Roman" w:cs="Times New Roman"/>
          <w:color w:val="000000" w:themeColor="text1"/>
          <w:sz w:val="24"/>
          <w:szCs w:val="24"/>
        </w:rPr>
      </w:pPr>
      <w:r w:rsidRPr="006657E7">
        <w:rPr>
          <w:rFonts w:ascii="Times New Roman" w:eastAsia="Times New Roman" w:hAnsi="Times New Roman" w:cs="Times New Roman"/>
          <w:color w:val="000000" w:themeColor="text1"/>
          <w:sz w:val="24"/>
          <w:szCs w:val="24"/>
        </w:rPr>
        <w:t xml:space="preserve">World Health Organization. (2022). Ageing. </w:t>
      </w:r>
      <w:hyperlink r:id="rId34" w:anchor="tab=tab_1" w:history="1">
        <w:r w:rsidRPr="006657E7">
          <w:rPr>
            <w:rStyle w:val="Hyperlink"/>
            <w:rFonts w:eastAsia="Times New Roman" w:cs="Times New Roman"/>
            <w:sz w:val="24"/>
            <w:szCs w:val="24"/>
          </w:rPr>
          <w:t>https://www.who.int/health-topics/ageing#tab=tab_1</w:t>
        </w:r>
      </w:hyperlink>
    </w:p>
    <w:p w14:paraId="6F4C1014" w14:textId="77777777" w:rsidR="00754317" w:rsidRPr="006657E7" w:rsidRDefault="00754317" w:rsidP="00754317">
      <w:pPr>
        <w:spacing w:line="480" w:lineRule="auto"/>
        <w:ind w:left="720" w:hanging="720"/>
        <w:rPr>
          <w:rFonts w:ascii="Times New Roman" w:hAnsi="Times New Roman" w:cs="Times New Roman"/>
          <w:color w:val="000000" w:themeColor="text1"/>
          <w:sz w:val="24"/>
          <w:szCs w:val="24"/>
        </w:rPr>
      </w:pPr>
      <w:r w:rsidRPr="006657E7">
        <w:rPr>
          <w:rFonts w:ascii="Times New Roman" w:hAnsi="Times New Roman" w:cs="Times New Roman"/>
          <w:color w:val="000000" w:themeColor="text1"/>
          <w:sz w:val="24"/>
          <w:szCs w:val="24"/>
        </w:rPr>
        <w:t xml:space="preserve">Wuensch KL. </w:t>
      </w:r>
      <w:r w:rsidRPr="006657E7">
        <w:rPr>
          <w:rFonts w:ascii="Times New Roman" w:hAnsi="Times New Roman" w:cs="Times New Roman"/>
          <w:i/>
          <w:iCs/>
          <w:color w:val="000000" w:themeColor="text1"/>
          <w:sz w:val="24"/>
          <w:szCs w:val="24"/>
        </w:rPr>
        <w:t>Comparing Correlation Coefficients, Slopes, and Intercepts</w:t>
      </w:r>
      <w:r w:rsidRPr="006657E7">
        <w:rPr>
          <w:rFonts w:ascii="Times New Roman" w:hAnsi="Times New Roman" w:cs="Times New Roman"/>
          <w:color w:val="000000" w:themeColor="text1"/>
          <w:sz w:val="24"/>
          <w:szCs w:val="24"/>
        </w:rPr>
        <w:t xml:space="preserve">. 2019. </w:t>
      </w:r>
      <w:hyperlink r:id="rId35" w:history="1">
        <w:r w:rsidRPr="006657E7">
          <w:rPr>
            <w:rStyle w:val="Hyperlink"/>
            <w:rFonts w:cs="Times New Roman"/>
            <w:sz w:val="24"/>
            <w:szCs w:val="24"/>
          </w:rPr>
          <w:t>http://core.ecu.edu/psyc/wuenschk/docs30/CompareCorrCoeff.pdf</w:t>
        </w:r>
      </w:hyperlink>
    </w:p>
    <w:p w14:paraId="5411C5BA" w14:textId="77777777" w:rsidR="00754317" w:rsidRDefault="00754317" w:rsidP="00754317">
      <w:pPr>
        <w:spacing w:line="480" w:lineRule="auto"/>
        <w:ind w:left="720" w:hanging="720"/>
        <w:rPr>
          <w:rFonts w:ascii="Times New Roman" w:hAnsi="Times New Roman" w:cs="Times New Roman"/>
          <w:sz w:val="24"/>
          <w:szCs w:val="24"/>
        </w:rPr>
      </w:pPr>
      <w:r w:rsidRPr="006657E7">
        <w:rPr>
          <w:rFonts w:ascii="Times New Roman" w:hAnsi="Times New Roman" w:cs="Times New Roman"/>
          <w:color w:val="000000" w:themeColor="text1"/>
          <w:sz w:val="24"/>
          <w:szCs w:val="24"/>
        </w:rPr>
        <w:t>Wurm, S. &amp; Benyamini Y. (2014) Optimism buffers the detrimental effect of negative self-perceptions of ageing on physical and mental health, Psychology &amp; Health, 29(7), 832–848, doi: </w:t>
      </w:r>
      <w:hyperlink r:id="rId36" w:history="1">
        <w:r w:rsidRPr="006657E7">
          <w:rPr>
            <w:rStyle w:val="Hyperlink"/>
            <w:rFonts w:cs="Times New Roman"/>
            <w:sz w:val="24"/>
            <w:szCs w:val="24"/>
          </w:rPr>
          <w:t>10.1080/08870446.2014.891737</w:t>
        </w:r>
      </w:hyperlink>
    </w:p>
    <w:p w14:paraId="48DB5127" w14:textId="77777777" w:rsidR="00754317" w:rsidRDefault="00754317" w:rsidP="00754317">
      <w:pPr>
        <w:rPr>
          <w:rFonts w:ascii="Times New Roman" w:hAnsi="Times New Roman" w:cs="Times New Roman"/>
          <w:sz w:val="24"/>
          <w:szCs w:val="24"/>
        </w:rPr>
      </w:pPr>
      <w:r>
        <w:rPr>
          <w:rFonts w:ascii="Times New Roman" w:hAnsi="Times New Roman" w:cs="Times New Roman"/>
          <w:sz w:val="24"/>
          <w:szCs w:val="24"/>
        </w:rPr>
        <w:br w:type="page"/>
      </w:r>
    </w:p>
    <w:p w14:paraId="20C5242E" w14:textId="77777777" w:rsidR="00754317" w:rsidRDefault="00754317" w:rsidP="00754317">
      <w:pPr>
        <w:pStyle w:val="Heading1"/>
      </w:pPr>
      <w:bookmarkStart w:id="41" w:name="_Toc104580955"/>
      <w:r w:rsidRPr="00E43075">
        <w:lastRenderedPageBreak/>
        <w:t>Appendix</w:t>
      </w:r>
      <w:r w:rsidRPr="0081263E">
        <w:t xml:space="preserve"> A</w:t>
      </w:r>
      <w:r w:rsidRPr="007068F4">
        <w:t xml:space="preserve">: </w:t>
      </w:r>
      <w:r>
        <w:t xml:space="preserve">Creation of the </w:t>
      </w:r>
      <w:r w:rsidRPr="0081263E">
        <w:t>Positive Experiences of Aging Scale</w:t>
      </w:r>
      <w:bookmarkEnd w:id="41"/>
      <w:r w:rsidRPr="0081263E">
        <w:t xml:space="preserve"> </w:t>
      </w:r>
    </w:p>
    <w:p w14:paraId="4609B87A" w14:textId="77777777" w:rsidR="00754317" w:rsidRPr="00785A59" w:rsidRDefault="00754317" w:rsidP="00754317"/>
    <w:p w14:paraId="7DF6E9E5" w14:textId="77777777" w:rsidR="00754317" w:rsidRDefault="00754317" w:rsidP="00754317">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The statements below are </w:t>
      </w:r>
      <w:r w:rsidRPr="1C12F838">
        <w:rPr>
          <w:rFonts w:ascii="Times New Roman" w:hAnsi="Times New Roman" w:cs="Times New Roman"/>
          <w:sz w:val="24"/>
          <w:szCs w:val="24"/>
        </w:rPr>
        <w:t xml:space="preserve">items </w:t>
      </w:r>
      <w:r w:rsidRPr="6B72311F">
        <w:rPr>
          <w:rFonts w:ascii="Times New Roman" w:hAnsi="Times New Roman" w:cs="Times New Roman"/>
          <w:sz w:val="24"/>
          <w:szCs w:val="24"/>
        </w:rPr>
        <w:t>included</w:t>
      </w:r>
      <w:r>
        <w:rPr>
          <w:rFonts w:ascii="Times New Roman" w:hAnsi="Times New Roman" w:cs="Times New Roman"/>
          <w:sz w:val="24"/>
          <w:szCs w:val="24"/>
        </w:rPr>
        <w:t xml:space="preserve"> in the National Poll on Healthy </w:t>
      </w:r>
      <w:r w:rsidRPr="6B72311F">
        <w:rPr>
          <w:rFonts w:ascii="Times New Roman" w:hAnsi="Times New Roman" w:cs="Times New Roman"/>
          <w:sz w:val="24"/>
          <w:szCs w:val="24"/>
        </w:rPr>
        <w:t>Aging</w:t>
      </w:r>
      <w:r>
        <w:rPr>
          <w:rFonts w:ascii="Times New Roman" w:hAnsi="Times New Roman" w:cs="Times New Roman"/>
          <w:sz w:val="24"/>
          <w:szCs w:val="24"/>
        </w:rPr>
        <w:t xml:space="preserve"> Ageism Module</w:t>
      </w:r>
      <w:r w:rsidRPr="6B72311F">
        <w:rPr>
          <w:rFonts w:ascii="Times New Roman" w:hAnsi="Times New Roman" w:cs="Times New Roman"/>
          <w:sz w:val="24"/>
          <w:szCs w:val="24"/>
        </w:rPr>
        <w:t xml:space="preserve"> (December 2019).</w:t>
      </w:r>
      <w:r>
        <w:rPr>
          <w:rFonts w:ascii="Times New Roman" w:hAnsi="Times New Roman" w:cs="Times New Roman"/>
          <w:sz w:val="24"/>
          <w:szCs w:val="24"/>
        </w:rPr>
        <w:t xml:space="preserve"> </w:t>
      </w:r>
    </w:p>
    <w:p w14:paraId="047804A2" w14:textId="77777777" w:rsidR="00754317" w:rsidRDefault="00754317" w:rsidP="00754317">
      <w:pPr>
        <w:spacing w:line="480" w:lineRule="auto"/>
        <w:ind w:left="720" w:hanging="720"/>
        <w:jc w:val="center"/>
        <w:rPr>
          <w:rFonts w:ascii="Times New Roman" w:hAnsi="Times New Roman" w:cs="Times New Roman"/>
          <w:sz w:val="24"/>
          <w:szCs w:val="24"/>
        </w:rPr>
      </w:pPr>
    </w:p>
    <w:p w14:paraId="0B5679DF" w14:textId="77777777" w:rsidR="00754317" w:rsidRDefault="00754317" w:rsidP="00754317">
      <w:pPr>
        <w:spacing w:line="480" w:lineRule="auto"/>
        <w:ind w:left="720" w:hanging="720"/>
        <w:rPr>
          <w:rFonts w:ascii="Times New Roman" w:hAnsi="Times New Roman" w:cs="Times New Roman"/>
          <w:sz w:val="24"/>
          <w:szCs w:val="24"/>
        </w:rPr>
      </w:pPr>
      <w:r w:rsidRPr="00AD23CC">
        <w:rPr>
          <w:rFonts w:ascii="Times New Roman" w:hAnsi="Times New Roman" w:cs="Times New Roman"/>
          <w:sz w:val="24"/>
          <w:szCs w:val="24"/>
        </w:rPr>
        <w:t>As I get older, my life is better than I thought it would be.</w:t>
      </w:r>
    </w:p>
    <w:p w14:paraId="0F8E0A46" w14:textId="77777777" w:rsidR="00754317" w:rsidRPr="00AD23CC" w:rsidRDefault="00754317" w:rsidP="00754317">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Response options: Strongly Agree, Agree, Disagree, Strongly Disagree </w:t>
      </w:r>
    </w:p>
    <w:p w14:paraId="572CE3FD" w14:textId="77777777" w:rsidR="00754317" w:rsidRDefault="00754317" w:rsidP="00754317">
      <w:pPr>
        <w:spacing w:line="480" w:lineRule="auto"/>
        <w:ind w:left="720" w:hanging="720"/>
        <w:rPr>
          <w:rFonts w:ascii="Times New Roman" w:hAnsi="Times New Roman" w:cs="Times New Roman"/>
          <w:sz w:val="24"/>
          <w:szCs w:val="24"/>
        </w:rPr>
      </w:pPr>
      <w:r w:rsidRPr="00AD23CC">
        <w:rPr>
          <w:rFonts w:ascii="Times New Roman" w:hAnsi="Times New Roman" w:cs="Times New Roman"/>
          <w:sz w:val="24"/>
          <w:szCs w:val="24"/>
        </w:rPr>
        <w:t>My feelings about aging have gotten more positive as I’ve gotten older.</w:t>
      </w:r>
    </w:p>
    <w:p w14:paraId="70334277" w14:textId="77777777" w:rsidR="00754317" w:rsidRPr="00AD23CC" w:rsidRDefault="00754317" w:rsidP="00754317">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Response options: Strongly Agree, Agree, Disagree, Strongly Disagree </w:t>
      </w:r>
    </w:p>
    <w:p w14:paraId="7989BC19" w14:textId="77777777" w:rsidR="00754317" w:rsidRDefault="00754317" w:rsidP="00754317">
      <w:pPr>
        <w:spacing w:line="480" w:lineRule="auto"/>
        <w:rPr>
          <w:rFonts w:ascii="Times New Roman" w:hAnsi="Times New Roman" w:cs="Times New Roman"/>
          <w:sz w:val="24"/>
          <w:szCs w:val="24"/>
        </w:rPr>
      </w:pPr>
      <w:r w:rsidRPr="006657E7">
        <w:rPr>
          <w:rFonts w:ascii="Times New Roman" w:hAnsi="Times New Roman" w:cs="Times New Roman"/>
          <w:sz w:val="24"/>
          <w:szCs w:val="24"/>
        </w:rPr>
        <w:t>I have a strong sense of purpose.</w:t>
      </w:r>
    </w:p>
    <w:p w14:paraId="34020870" w14:textId="77777777" w:rsidR="00754317" w:rsidRPr="006657E7" w:rsidRDefault="00754317" w:rsidP="00754317">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Response options: Strongly Agree, Agree, Disagree, Strongly Disagree </w:t>
      </w:r>
    </w:p>
    <w:p w14:paraId="4D0A862E" w14:textId="77777777" w:rsidR="00754317" w:rsidRDefault="00754317" w:rsidP="00754317">
      <w:pPr>
        <w:spacing w:line="480" w:lineRule="auto"/>
        <w:rPr>
          <w:rFonts w:ascii="Times New Roman" w:hAnsi="Times New Roman" w:cs="Times New Roman"/>
          <w:sz w:val="24"/>
          <w:szCs w:val="24"/>
        </w:rPr>
      </w:pPr>
      <w:r w:rsidRPr="006657E7">
        <w:rPr>
          <w:rFonts w:ascii="Times New Roman" w:hAnsi="Times New Roman" w:cs="Times New Roman"/>
          <w:sz w:val="24"/>
          <w:szCs w:val="24"/>
        </w:rPr>
        <w:t xml:space="preserve">I feel more comfortable being around myself as I’ve gotten older. </w:t>
      </w:r>
    </w:p>
    <w:p w14:paraId="27CA7638" w14:textId="77777777" w:rsidR="00754317" w:rsidRPr="006657E7" w:rsidRDefault="00754317" w:rsidP="00754317">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Response options: Strongly Agree, Agree, Disagree, Strongly Disagree </w:t>
      </w:r>
    </w:p>
    <w:p w14:paraId="1D25FE37" w14:textId="77777777" w:rsidR="00754317" w:rsidRDefault="00754317" w:rsidP="00754317">
      <w:pPr>
        <w:spacing w:line="480" w:lineRule="auto"/>
        <w:rPr>
          <w:rFonts w:ascii="Times New Roman" w:hAnsi="Times New Roman" w:cs="Times New Roman"/>
          <w:sz w:val="24"/>
          <w:szCs w:val="24"/>
        </w:rPr>
      </w:pPr>
      <w:r w:rsidRPr="006657E7">
        <w:rPr>
          <w:rFonts w:ascii="Times New Roman" w:hAnsi="Times New Roman" w:cs="Times New Roman"/>
          <w:sz w:val="24"/>
          <w:szCs w:val="24"/>
        </w:rPr>
        <w:t>People seek my guidance because of my wisdom or experience.</w:t>
      </w:r>
    </w:p>
    <w:p w14:paraId="55963C7A" w14:textId="77777777" w:rsidR="00754317" w:rsidRPr="006657E7" w:rsidRDefault="00754317" w:rsidP="0075431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Response options: Often, Sometimes, Rarely, Never </w:t>
      </w:r>
    </w:p>
    <w:p w14:paraId="7F9AEC82" w14:textId="77777777" w:rsidR="00754317" w:rsidRPr="006657E7" w:rsidRDefault="00754317" w:rsidP="00754317">
      <w:pPr>
        <w:spacing w:line="480" w:lineRule="auto"/>
        <w:jc w:val="center"/>
        <w:rPr>
          <w:rFonts w:ascii="Times New Roman" w:hAnsi="Times New Roman" w:cs="Times New Roman"/>
          <w:sz w:val="24"/>
          <w:szCs w:val="24"/>
        </w:rPr>
      </w:pPr>
    </w:p>
    <w:p w14:paraId="75702F69" w14:textId="77777777" w:rsidR="00754317" w:rsidRDefault="00754317" w:rsidP="00754317">
      <w:pPr>
        <w:spacing w:line="480" w:lineRule="auto"/>
        <w:rPr>
          <w:rFonts w:ascii="Times New Roman" w:eastAsia="Times New Roman" w:hAnsi="Times New Roman" w:cs="Times New Roman"/>
          <w:sz w:val="24"/>
          <w:szCs w:val="24"/>
        </w:rPr>
      </w:pPr>
      <w:r w:rsidRPr="5B54B747">
        <w:rPr>
          <w:rFonts w:ascii="Times New Roman" w:eastAsia="Times New Roman" w:hAnsi="Times New Roman" w:cs="Times New Roman"/>
          <w:sz w:val="24"/>
          <w:szCs w:val="24"/>
        </w:rPr>
        <w:t>In collaboration with the NPHA team, Dr. Julie Ober Allen used a systematic process to identify items tapping into positive experiences of aging, assess the structure of a potential scale capturing this construct, and conduct initial tests of its psychometric properties. Dr. Allen conducted the preliminary development and evaluation of the scale, described below.</w:t>
      </w:r>
    </w:p>
    <w:p w14:paraId="6BD7B678" w14:textId="77777777" w:rsidR="00754317" w:rsidRDefault="00754317" w:rsidP="00754317">
      <w:pPr>
        <w:spacing w:line="480" w:lineRule="auto"/>
        <w:rPr>
          <w:rFonts w:ascii="Times New Roman" w:eastAsia="Times New Roman" w:hAnsi="Times New Roman" w:cs="Times New Roman"/>
          <w:sz w:val="24"/>
          <w:szCs w:val="24"/>
        </w:rPr>
      </w:pPr>
      <w:r w:rsidRPr="5B54B747">
        <w:rPr>
          <w:rFonts w:ascii="Times New Roman" w:eastAsia="Times New Roman" w:hAnsi="Times New Roman" w:cs="Times New Roman"/>
          <w:sz w:val="24"/>
          <w:szCs w:val="24"/>
        </w:rPr>
        <w:lastRenderedPageBreak/>
        <w:t>All analyses were conducted in SPSS 27 (IBM Corp., Armonk, NY) with unweighted data from NPHA participants with complete data on all five relevant items (</w:t>
      </w:r>
      <w:r w:rsidRPr="5B54B747">
        <w:rPr>
          <w:rFonts w:ascii="Times New Roman" w:eastAsia="Times New Roman" w:hAnsi="Times New Roman" w:cs="Times New Roman"/>
          <w:i/>
          <w:sz w:val="24"/>
          <w:szCs w:val="24"/>
        </w:rPr>
        <w:t>n</w:t>
      </w:r>
      <w:r w:rsidRPr="5B54B747">
        <w:rPr>
          <w:rFonts w:ascii="Times New Roman" w:eastAsia="Times New Roman" w:hAnsi="Times New Roman" w:cs="Times New Roman"/>
          <w:sz w:val="24"/>
          <w:szCs w:val="24"/>
        </w:rPr>
        <w:t>=2023). First, exploratory descriptive analyses</w:t>
      </w:r>
      <w:r w:rsidRPr="5B54B747">
        <w:rPr>
          <w:rFonts w:ascii="Times New Roman" w:eastAsia="Times New Roman" w:hAnsi="Times New Roman" w:cs="Times New Roman"/>
          <w:color w:val="333333"/>
          <w:sz w:val="24"/>
          <w:szCs w:val="24"/>
        </w:rPr>
        <w:t xml:space="preserve"> of the relevant items were conducted to assess their distributions and bivariate correlations. </w:t>
      </w:r>
      <w:r w:rsidRPr="5B54B747">
        <w:rPr>
          <w:rFonts w:ascii="Times New Roman" w:eastAsia="Calibri" w:hAnsi="Times New Roman" w:cs="Times New Roman"/>
          <w:sz w:val="24"/>
          <w:szCs w:val="24"/>
        </w:rPr>
        <w:t>All bivariate Pearson correlations were significant in 2-tailed test (</w:t>
      </w:r>
      <w:r w:rsidRPr="5B54B747">
        <w:rPr>
          <w:rFonts w:ascii="Times New Roman" w:eastAsia="Calibri" w:hAnsi="Times New Roman" w:cs="Times New Roman"/>
          <w:i/>
          <w:iCs/>
          <w:sz w:val="24"/>
          <w:szCs w:val="24"/>
        </w:rPr>
        <w:t>p</w:t>
      </w:r>
      <w:r w:rsidRPr="5B54B747">
        <w:rPr>
          <w:rFonts w:ascii="Times New Roman" w:eastAsia="Calibri" w:hAnsi="Times New Roman" w:cs="Times New Roman"/>
          <w:sz w:val="24"/>
          <w:szCs w:val="24"/>
        </w:rPr>
        <w:t xml:space="preserve">&lt;.001). </w:t>
      </w:r>
      <w:r w:rsidRPr="5B54B747">
        <w:rPr>
          <w:rFonts w:ascii="Times New Roman" w:eastAsia="Times New Roman" w:hAnsi="Times New Roman" w:cs="Times New Roman"/>
          <w:color w:val="333333"/>
          <w:sz w:val="24"/>
          <w:szCs w:val="24"/>
        </w:rPr>
        <w:t xml:space="preserve">Next, </w:t>
      </w:r>
      <w:r w:rsidRPr="5B54B747">
        <w:rPr>
          <w:rFonts w:ascii="Times New Roman" w:eastAsia="Times New Roman" w:hAnsi="Times New Roman" w:cs="Times New Roman"/>
          <w:sz w:val="24"/>
          <w:szCs w:val="24"/>
        </w:rPr>
        <w:t xml:space="preserve">it was determined that the study sample was adequate for factor analysis, as indicated by the Bartlett’s test of sphericity </w:t>
      </w:r>
      <w:r w:rsidRPr="2DDBB6E0">
        <w:rPr>
          <w:rFonts w:ascii="Times New Roman" w:eastAsia="Times New Roman" w:hAnsi="Times New Roman" w:cs="Times New Roman"/>
          <w:sz w:val="24"/>
          <w:szCs w:val="24"/>
        </w:rPr>
        <w:t>(</w:t>
      </w:r>
      <w:r w:rsidRPr="2DDBB6E0">
        <w:rPr>
          <w:rFonts w:ascii="Times New Roman" w:eastAsia="Times New Roman" w:hAnsi="Times New Roman" w:cs="Times New Roman"/>
          <w:i/>
          <w:sz w:val="24"/>
          <w:szCs w:val="24"/>
        </w:rPr>
        <w:t>χ</w:t>
      </w:r>
      <w:r w:rsidRPr="2DDBB6E0">
        <w:rPr>
          <w:rFonts w:ascii="Times New Roman" w:eastAsia="Times New Roman" w:hAnsi="Times New Roman" w:cs="Times New Roman"/>
          <w:sz w:val="24"/>
          <w:szCs w:val="24"/>
          <w:vertAlign w:val="superscript"/>
        </w:rPr>
        <w:t>2</w:t>
      </w:r>
      <w:r w:rsidRPr="2DDBB6E0">
        <w:rPr>
          <w:rFonts w:ascii="Times New Roman" w:eastAsia="Times New Roman" w:hAnsi="Times New Roman" w:cs="Times New Roman"/>
          <w:sz w:val="24"/>
          <w:szCs w:val="24"/>
        </w:rPr>
        <w:t>=2782</w:t>
      </w:r>
      <w:r w:rsidRPr="2DDBB6E0">
        <w:rPr>
          <w:rFonts w:ascii="Times New Roman" w:eastAsia="Times New Roman" w:hAnsi="Times New Roman" w:cs="Times New Roman"/>
          <w:sz w:val="24"/>
          <w:szCs w:val="24"/>
          <w:vertAlign w:val="subscript"/>
        </w:rPr>
        <w:t>(10)</w:t>
      </w:r>
      <w:r w:rsidRPr="2DDBB6E0">
        <w:rPr>
          <w:rFonts w:ascii="Times New Roman" w:eastAsia="Times New Roman" w:hAnsi="Times New Roman" w:cs="Times New Roman"/>
          <w:sz w:val="24"/>
          <w:szCs w:val="24"/>
        </w:rPr>
        <w:t xml:space="preserve">, </w:t>
      </w:r>
      <w:r w:rsidRPr="2DDBB6E0">
        <w:rPr>
          <w:rFonts w:ascii="Times New Roman" w:eastAsia="Times New Roman" w:hAnsi="Times New Roman" w:cs="Times New Roman"/>
          <w:i/>
          <w:sz w:val="24"/>
          <w:szCs w:val="24"/>
        </w:rPr>
        <w:t>p</w:t>
      </w:r>
      <w:r w:rsidRPr="2DDBB6E0">
        <w:rPr>
          <w:rFonts w:ascii="Times New Roman" w:eastAsia="Times New Roman" w:hAnsi="Times New Roman" w:cs="Times New Roman"/>
          <w:sz w:val="24"/>
          <w:szCs w:val="24"/>
        </w:rPr>
        <w:t>&lt;.001</w:t>
      </w:r>
      <w:r w:rsidRPr="5B54B747">
        <w:rPr>
          <w:rFonts w:ascii="Times New Roman" w:eastAsia="Times New Roman" w:hAnsi="Times New Roman" w:cs="Times New Roman"/>
          <w:sz w:val="24"/>
          <w:szCs w:val="24"/>
        </w:rPr>
        <w:t>) and a Kaiser-Meyer-</w:t>
      </w:r>
      <w:proofErr w:type="spellStart"/>
      <w:r w:rsidRPr="5B54B747">
        <w:rPr>
          <w:rFonts w:ascii="Times New Roman" w:eastAsia="Times New Roman" w:hAnsi="Times New Roman" w:cs="Times New Roman"/>
          <w:sz w:val="24"/>
          <w:szCs w:val="24"/>
        </w:rPr>
        <w:t>Oklin</w:t>
      </w:r>
      <w:proofErr w:type="spellEnd"/>
      <w:r w:rsidRPr="5B54B747">
        <w:rPr>
          <w:rFonts w:ascii="Times New Roman" w:eastAsia="Times New Roman" w:hAnsi="Times New Roman" w:cs="Times New Roman"/>
          <w:sz w:val="24"/>
          <w:szCs w:val="24"/>
        </w:rPr>
        <w:t xml:space="preserve"> measure of </w:t>
      </w:r>
      <w:r w:rsidRPr="2DDBB6E0">
        <w:rPr>
          <w:rFonts w:ascii="Times New Roman" w:eastAsia="Times New Roman" w:hAnsi="Times New Roman" w:cs="Times New Roman"/>
          <w:sz w:val="24"/>
          <w:szCs w:val="24"/>
        </w:rPr>
        <w:t>.782</w:t>
      </w:r>
      <w:r w:rsidRPr="5B54B747">
        <w:rPr>
          <w:rFonts w:ascii="Times New Roman" w:eastAsia="Times New Roman" w:hAnsi="Times New Roman" w:cs="Times New Roman"/>
          <w:sz w:val="24"/>
          <w:szCs w:val="24"/>
        </w:rPr>
        <w:t xml:space="preserve">, both of which met accepted thresholds of </w:t>
      </w:r>
      <w:r w:rsidRPr="5B54B747">
        <w:rPr>
          <w:rFonts w:ascii="Times New Roman" w:eastAsia="Times New Roman" w:hAnsi="Times New Roman" w:cs="Times New Roman"/>
          <w:i/>
          <w:sz w:val="24"/>
          <w:szCs w:val="24"/>
        </w:rPr>
        <w:t>p</w:t>
      </w:r>
      <w:r w:rsidRPr="5B54B747">
        <w:rPr>
          <w:rFonts w:ascii="Times New Roman" w:eastAsia="Times New Roman" w:hAnsi="Times New Roman" w:cs="Times New Roman"/>
          <w:sz w:val="24"/>
          <w:szCs w:val="24"/>
        </w:rPr>
        <w:t xml:space="preserve"> &lt;.05 and KMO&gt;.5, respectively (Williams et al., 2010). Exploratory factor analysis (EFA) using Maximum Likelihood extraction with oblimin rotation and Kaiser Normalization extracted a single factor comprised of the five positive experiences of aging items, as anticipated. This had an Eigen value of </w:t>
      </w:r>
      <w:r w:rsidRPr="2DDBB6E0">
        <w:rPr>
          <w:rFonts w:ascii="Times New Roman" w:eastAsia="Times New Roman" w:hAnsi="Times New Roman" w:cs="Times New Roman"/>
          <w:sz w:val="24"/>
          <w:szCs w:val="24"/>
        </w:rPr>
        <w:t>2.65</w:t>
      </w:r>
      <w:r w:rsidRPr="5B54B747">
        <w:rPr>
          <w:rFonts w:ascii="Times New Roman" w:eastAsia="Times New Roman" w:hAnsi="Times New Roman" w:cs="Times New Roman"/>
          <w:sz w:val="24"/>
          <w:szCs w:val="24"/>
        </w:rPr>
        <w:t xml:space="preserve">, explaining </w:t>
      </w:r>
      <w:r w:rsidRPr="2DDBB6E0">
        <w:rPr>
          <w:rFonts w:ascii="Times New Roman" w:eastAsia="Times New Roman" w:hAnsi="Times New Roman" w:cs="Times New Roman"/>
          <w:sz w:val="24"/>
          <w:szCs w:val="24"/>
        </w:rPr>
        <w:t>52.99</w:t>
      </w:r>
      <w:r w:rsidRPr="5B54B747">
        <w:rPr>
          <w:rFonts w:ascii="Times New Roman" w:eastAsia="Times New Roman" w:hAnsi="Times New Roman" w:cs="Times New Roman"/>
          <w:sz w:val="24"/>
          <w:szCs w:val="24"/>
        </w:rPr>
        <w:t>% of the variance (Spector, 1992). All of the items loaded on the single factor</w:t>
      </w:r>
      <w:r w:rsidRPr="35096BA8">
        <w:rPr>
          <w:rFonts w:ascii="Times New Roman" w:eastAsia="Times New Roman" w:hAnsi="Times New Roman" w:cs="Times New Roman"/>
          <w:sz w:val="24"/>
          <w:szCs w:val="24"/>
        </w:rPr>
        <w:t>.</w:t>
      </w:r>
      <w:r w:rsidRPr="5B54B747">
        <w:rPr>
          <w:rFonts w:ascii="Times New Roman" w:eastAsia="Times New Roman" w:hAnsi="Times New Roman" w:cs="Times New Roman"/>
          <w:sz w:val="24"/>
          <w:szCs w:val="24"/>
        </w:rPr>
        <w:t xml:space="preserve"> Internal consistency reliability was assessed with Cronbach’s alpha and was </w:t>
      </w:r>
      <w:r w:rsidRPr="35096BA8">
        <w:rPr>
          <w:rFonts w:ascii="Times New Roman" w:eastAsia="Times New Roman" w:hAnsi="Times New Roman" w:cs="Times New Roman"/>
          <w:sz w:val="24"/>
          <w:szCs w:val="24"/>
        </w:rPr>
        <w:t>.763.</w:t>
      </w:r>
    </w:p>
    <w:p w14:paraId="4D800604" w14:textId="77777777" w:rsidR="00754317" w:rsidRDefault="00754317" w:rsidP="00754317">
      <w:pPr>
        <w:spacing w:line="480" w:lineRule="auto"/>
        <w:rPr>
          <w:rFonts w:ascii="Times New Roman" w:eastAsia="Calibri" w:hAnsi="Times New Roman" w:cs="Times New Roman"/>
          <w:sz w:val="24"/>
          <w:szCs w:val="24"/>
        </w:rPr>
      </w:pPr>
    </w:p>
    <w:p w14:paraId="43739B00" w14:textId="77777777" w:rsidR="00754317" w:rsidRDefault="00754317" w:rsidP="00754317">
      <w:pPr>
        <w:spacing w:line="480" w:lineRule="auto"/>
        <w:ind w:left="720" w:hanging="720"/>
        <w:rPr>
          <w:rFonts w:ascii="Times New Roman" w:eastAsia="Calibri" w:hAnsi="Times New Roman" w:cs="Times New Roman"/>
          <w:sz w:val="24"/>
          <w:szCs w:val="24"/>
        </w:rPr>
      </w:pPr>
    </w:p>
    <w:p w14:paraId="450E16C8" w14:textId="77777777" w:rsidR="00754317" w:rsidRDefault="00754317" w:rsidP="00754317">
      <w:pPr>
        <w:spacing w:line="480" w:lineRule="auto"/>
        <w:ind w:left="720" w:hanging="720"/>
        <w:rPr>
          <w:rFonts w:ascii="Times New Roman" w:eastAsia="Calibri" w:hAnsi="Times New Roman" w:cs="Times New Roman"/>
          <w:sz w:val="24"/>
          <w:szCs w:val="24"/>
        </w:rPr>
      </w:pPr>
    </w:p>
    <w:p w14:paraId="488CD0F2" w14:textId="77777777" w:rsidR="00754317" w:rsidRDefault="00754317" w:rsidP="00754317">
      <w:r>
        <w:rPr>
          <w:noProof/>
        </w:rPr>
        <w:lastRenderedPageBreak/>
        <w:drawing>
          <wp:inline distT="0" distB="0" distL="0" distR="0" wp14:anchorId="1B74D4CA" wp14:editId="6C13FEA8">
            <wp:extent cx="5706347" cy="3348111"/>
            <wp:effectExtent l="0" t="0" r="0" b="508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7">
                      <a:extLst>
                        <a:ext uri="{28A0092B-C50C-407E-A947-70E740481C1C}">
                          <a14:useLocalDpi xmlns:a14="http://schemas.microsoft.com/office/drawing/2010/main" val="0"/>
                        </a:ext>
                      </a:extLst>
                    </a:blip>
                    <a:stretch>
                      <a:fillRect/>
                    </a:stretch>
                  </pic:blipFill>
                  <pic:spPr>
                    <a:xfrm>
                      <a:off x="0" y="0"/>
                      <a:ext cx="5734968" cy="3364904"/>
                    </a:xfrm>
                    <a:prstGeom prst="rect">
                      <a:avLst/>
                    </a:prstGeom>
                  </pic:spPr>
                </pic:pic>
              </a:graphicData>
            </a:graphic>
          </wp:inline>
        </w:drawing>
      </w:r>
    </w:p>
    <w:p w14:paraId="5D38A908" w14:textId="77777777" w:rsidR="00754317" w:rsidRPr="00166F62" w:rsidRDefault="00754317" w:rsidP="00754317">
      <w:pPr>
        <w:rPr>
          <w:rFonts w:ascii="Times New Roman" w:hAnsi="Times New Roman" w:cs="Times New Roman"/>
        </w:rPr>
      </w:pPr>
      <w:r>
        <w:rPr>
          <w:rFonts w:ascii="Arial" w:eastAsia="Arial" w:hAnsi="Arial" w:cs="Arial"/>
          <w:b/>
          <w:color w:val="000000"/>
          <w:sz w:val="36"/>
        </w:rPr>
        <w:cr/>
      </w:r>
      <w:r w:rsidRPr="00166F62">
        <w:rPr>
          <w:rFonts w:ascii="Times New Roman" w:eastAsia="Arial" w:hAnsi="Times New Roman" w:cs="Times New Roman"/>
          <w:b/>
          <w:color w:val="000000"/>
          <w:sz w:val="36"/>
        </w:rPr>
        <w:t>Factor Analysis</w:t>
      </w:r>
      <w:r w:rsidRPr="00166F62">
        <w:rPr>
          <w:rFonts w:ascii="Times New Roman" w:eastAsia="Arial" w:hAnsi="Times New Roman" w:cs="Times New Roman"/>
          <w:b/>
          <w:color w:val="000000"/>
          <w:sz w:val="36"/>
        </w:rPr>
        <w:cr/>
      </w:r>
    </w:p>
    <w:p w14:paraId="61B97EEE"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4A0" w:firstRow="1" w:lastRow="0" w:firstColumn="1" w:lastColumn="0" w:noHBand="0" w:noVBand="1"/>
      </w:tblPr>
      <w:tblGrid>
        <w:gridCol w:w="5760"/>
      </w:tblGrid>
      <w:tr w:rsidR="00754317" w:rsidRPr="00166F62" w14:paraId="6252AB98" w14:textId="77777777" w:rsidTr="00DE04B0">
        <w:tc>
          <w:tcPr>
            <w:tcW w:w="5760" w:type="dxa"/>
            <w:shd w:val="clear" w:color="auto" w:fill="FFFFFF"/>
            <w:vAlign w:val="center"/>
          </w:tcPr>
          <w:p w14:paraId="2447674D"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t>Warnings</w:t>
            </w:r>
          </w:p>
        </w:tc>
      </w:tr>
      <w:tr w:rsidR="00B52590" w14:paraId="4358E425" w14:textId="77777777" w:rsidTr="00DE04B0">
        <w:tc>
          <w:tcPr>
            <w:tcW w:w="5760" w:type="dxa"/>
            <w:shd w:val="clear" w:color="auto" w:fill="F9F9FB"/>
          </w:tcPr>
          <w:p w14:paraId="188DD005"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010205"/>
                <w:sz w:val="24"/>
              </w:rPr>
              <w:t>Only one factor was extracted. Factor plots cannot be produced.</w:t>
            </w:r>
          </w:p>
        </w:tc>
      </w:tr>
    </w:tbl>
    <w:p w14:paraId="1AB2865D"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4A0" w:firstRow="1" w:lastRow="0" w:firstColumn="1" w:lastColumn="0" w:noHBand="0" w:noVBand="1"/>
      </w:tblPr>
      <w:tblGrid>
        <w:gridCol w:w="2560"/>
        <w:gridCol w:w="1072"/>
        <w:gridCol w:w="1536"/>
        <w:gridCol w:w="1248"/>
      </w:tblGrid>
      <w:tr w:rsidR="00754317" w:rsidRPr="00166F62" w14:paraId="2987558B" w14:textId="77777777" w:rsidTr="00DE04B0">
        <w:tc>
          <w:tcPr>
            <w:tcW w:w="6416" w:type="dxa"/>
            <w:gridSpan w:val="4"/>
            <w:shd w:val="clear" w:color="auto" w:fill="FFFFFF"/>
            <w:vAlign w:val="center"/>
          </w:tcPr>
          <w:p w14:paraId="4DD96F15"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t>Descriptive Statistics</w:t>
            </w:r>
          </w:p>
        </w:tc>
      </w:tr>
      <w:tr w:rsidR="00B52590" w14:paraId="4731445B" w14:textId="77777777" w:rsidTr="00DE04B0">
        <w:tc>
          <w:tcPr>
            <w:tcW w:w="2560" w:type="dxa"/>
            <w:shd w:val="clear" w:color="auto" w:fill="FFFFFF"/>
            <w:vAlign w:val="bottom"/>
          </w:tcPr>
          <w:p w14:paraId="47E971F7" w14:textId="77777777" w:rsidR="00754317" w:rsidRPr="00166F62" w:rsidRDefault="00754317" w:rsidP="00DE04B0">
            <w:pPr>
              <w:spacing w:before="20" w:after="5"/>
              <w:ind w:left="40" w:right="55"/>
              <w:rPr>
                <w:rFonts w:ascii="Times New Roman" w:hAnsi="Times New Roman" w:cs="Times New Roman"/>
              </w:rPr>
            </w:pPr>
          </w:p>
        </w:tc>
        <w:tc>
          <w:tcPr>
            <w:tcW w:w="1072" w:type="dxa"/>
            <w:shd w:val="clear" w:color="auto" w:fill="FFFFFF"/>
            <w:vAlign w:val="bottom"/>
          </w:tcPr>
          <w:p w14:paraId="61C5DA9C"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Mean</w:t>
            </w:r>
          </w:p>
        </w:tc>
        <w:tc>
          <w:tcPr>
            <w:tcW w:w="1536" w:type="dxa"/>
            <w:shd w:val="clear" w:color="auto" w:fill="FFFFFF"/>
            <w:vAlign w:val="bottom"/>
          </w:tcPr>
          <w:p w14:paraId="7E607041"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Std. Deviation</w:t>
            </w:r>
          </w:p>
        </w:tc>
        <w:tc>
          <w:tcPr>
            <w:tcW w:w="1248" w:type="dxa"/>
            <w:shd w:val="clear" w:color="auto" w:fill="FFFFFF"/>
            <w:vAlign w:val="bottom"/>
          </w:tcPr>
          <w:p w14:paraId="54BF68CB"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Analysis N</w:t>
            </w:r>
          </w:p>
        </w:tc>
      </w:tr>
      <w:tr w:rsidR="00B52590" w14:paraId="644C4B63" w14:textId="77777777" w:rsidTr="00DE04B0">
        <w:tc>
          <w:tcPr>
            <w:tcW w:w="2560" w:type="dxa"/>
            <w:shd w:val="clear" w:color="auto" w:fill="E0E0E0"/>
          </w:tcPr>
          <w:p w14:paraId="5BB65C4C"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seek guidance</w:t>
            </w:r>
          </w:p>
        </w:tc>
        <w:tc>
          <w:tcPr>
            <w:tcW w:w="1072" w:type="dxa"/>
            <w:shd w:val="clear" w:color="auto" w:fill="F9F9FB"/>
          </w:tcPr>
          <w:p w14:paraId="7DFFAB18"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1.76</w:t>
            </w:r>
          </w:p>
        </w:tc>
        <w:tc>
          <w:tcPr>
            <w:tcW w:w="1536" w:type="dxa"/>
            <w:shd w:val="clear" w:color="auto" w:fill="F9F9FB"/>
          </w:tcPr>
          <w:p w14:paraId="5453AF9A"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.743</w:t>
            </w:r>
          </w:p>
        </w:tc>
        <w:tc>
          <w:tcPr>
            <w:tcW w:w="1248" w:type="dxa"/>
            <w:shd w:val="clear" w:color="auto" w:fill="F9F9FB"/>
          </w:tcPr>
          <w:p w14:paraId="298498C3"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2023</w:t>
            </w:r>
          </w:p>
        </w:tc>
      </w:tr>
      <w:tr w:rsidR="00B52590" w14:paraId="1B5165CA" w14:textId="77777777" w:rsidTr="00DE04B0">
        <w:tc>
          <w:tcPr>
            <w:tcW w:w="2560" w:type="dxa"/>
            <w:shd w:val="clear" w:color="auto" w:fill="E0E0E0"/>
          </w:tcPr>
          <w:p w14:paraId="1CED6CB4"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life better</w:t>
            </w:r>
          </w:p>
        </w:tc>
        <w:tc>
          <w:tcPr>
            <w:tcW w:w="1072" w:type="dxa"/>
            <w:shd w:val="clear" w:color="auto" w:fill="F9F9FB"/>
          </w:tcPr>
          <w:p w14:paraId="5B70086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1.74</w:t>
            </w:r>
          </w:p>
        </w:tc>
        <w:tc>
          <w:tcPr>
            <w:tcW w:w="1536" w:type="dxa"/>
            <w:shd w:val="clear" w:color="auto" w:fill="F9F9FB"/>
          </w:tcPr>
          <w:p w14:paraId="73FF87DF"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.738</w:t>
            </w:r>
          </w:p>
        </w:tc>
        <w:tc>
          <w:tcPr>
            <w:tcW w:w="1248" w:type="dxa"/>
            <w:shd w:val="clear" w:color="auto" w:fill="F9F9FB"/>
          </w:tcPr>
          <w:p w14:paraId="2D0C6D26"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2023</w:t>
            </w:r>
          </w:p>
        </w:tc>
      </w:tr>
      <w:tr w:rsidR="00B52590" w14:paraId="44BC18EC" w14:textId="77777777" w:rsidTr="00DE04B0">
        <w:tc>
          <w:tcPr>
            <w:tcW w:w="2560" w:type="dxa"/>
            <w:shd w:val="clear" w:color="auto" w:fill="E0E0E0"/>
          </w:tcPr>
          <w:p w14:paraId="0EAAAC08"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feelings more pos</w:t>
            </w:r>
          </w:p>
        </w:tc>
        <w:tc>
          <w:tcPr>
            <w:tcW w:w="1072" w:type="dxa"/>
            <w:shd w:val="clear" w:color="auto" w:fill="F9F9FB"/>
          </w:tcPr>
          <w:p w14:paraId="44966DEC"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1.75</w:t>
            </w:r>
          </w:p>
        </w:tc>
        <w:tc>
          <w:tcPr>
            <w:tcW w:w="1536" w:type="dxa"/>
            <w:shd w:val="clear" w:color="auto" w:fill="F9F9FB"/>
          </w:tcPr>
          <w:p w14:paraId="5A03C75B"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.707</w:t>
            </w:r>
          </w:p>
        </w:tc>
        <w:tc>
          <w:tcPr>
            <w:tcW w:w="1248" w:type="dxa"/>
            <w:shd w:val="clear" w:color="auto" w:fill="F9F9FB"/>
          </w:tcPr>
          <w:p w14:paraId="5E03D8FB"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2023</w:t>
            </w:r>
          </w:p>
        </w:tc>
      </w:tr>
      <w:tr w:rsidR="00B52590" w14:paraId="6390710B" w14:textId="77777777" w:rsidTr="00DE04B0">
        <w:tc>
          <w:tcPr>
            <w:tcW w:w="2560" w:type="dxa"/>
            <w:shd w:val="clear" w:color="auto" w:fill="E0E0E0"/>
          </w:tcPr>
          <w:p w14:paraId="4AB19D88"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sense of purpose</w:t>
            </w:r>
          </w:p>
        </w:tc>
        <w:tc>
          <w:tcPr>
            <w:tcW w:w="1072" w:type="dxa"/>
            <w:shd w:val="clear" w:color="auto" w:fill="F9F9FB"/>
          </w:tcPr>
          <w:p w14:paraId="1AF54153"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1.99</w:t>
            </w:r>
          </w:p>
        </w:tc>
        <w:tc>
          <w:tcPr>
            <w:tcW w:w="1536" w:type="dxa"/>
            <w:shd w:val="clear" w:color="auto" w:fill="F9F9FB"/>
          </w:tcPr>
          <w:p w14:paraId="4DD7DB9A"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.687</w:t>
            </w:r>
          </w:p>
        </w:tc>
        <w:tc>
          <w:tcPr>
            <w:tcW w:w="1248" w:type="dxa"/>
            <w:shd w:val="clear" w:color="auto" w:fill="F9F9FB"/>
          </w:tcPr>
          <w:p w14:paraId="6D10839A"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2023</w:t>
            </w:r>
          </w:p>
        </w:tc>
      </w:tr>
      <w:tr w:rsidR="00B52590" w14:paraId="383A1BB9" w14:textId="77777777" w:rsidTr="00DE04B0">
        <w:tc>
          <w:tcPr>
            <w:tcW w:w="2560" w:type="dxa"/>
            <w:shd w:val="clear" w:color="auto" w:fill="E0E0E0"/>
          </w:tcPr>
          <w:p w14:paraId="5DE58FD0"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comfort around myself</w:t>
            </w:r>
          </w:p>
        </w:tc>
        <w:tc>
          <w:tcPr>
            <w:tcW w:w="1072" w:type="dxa"/>
            <w:shd w:val="clear" w:color="auto" w:fill="F9F9FB"/>
          </w:tcPr>
          <w:p w14:paraId="4ACB15D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2.13</w:t>
            </w:r>
          </w:p>
        </w:tc>
        <w:tc>
          <w:tcPr>
            <w:tcW w:w="1536" w:type="dxa"/>
            <w:shd w:val="clear" w:color="auto" w:fill="F9F9FB"/>
          </w:tcPr>
          <w:p w14:paraId="6C120643"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.658</w:t>
            </w:r>
          </w:p>
        </w:tc>
        <w:tc>
          <w:tcPr>
            <w:tcW w:w="1248" w:type="dxa"/>
            <w:shd w:val="clear" w:color="auto" w:fill="F9F9FB"/>
          </w:tcPr>
          <w:p w14:paraId="0A872FC7"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2023</w:t>
            </w:r>
          </w:p>
        </w:tc>
      </w:tr>
    </w:tbl>
    <w:p w14:paraId="6F4AEB8B"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4A0" w:firstRow="1" w:lastRow="0" w:firstColumn="1" w:lastColumn="0" w:noHBand="0" w:noVBand="1"/>
      </w:tblPr>
      <w:tblGrid>
        <w:gridCol w:w="2240"/>
      </w:tblGrid>
      <w:tr w:rsidR="00754317" w:rsidRPr="00166F62" w14:paraId="7E755739" w14:textId="77777777" w:rsidTr="00DE04B0">
        <w:tc>
          <w:tcPr>
            <w:tcW w:w="2240" w:type="dxa"/>
            <w:shd w:val="clear" w:color="auto" w:fill="FFFFFF"/>
            <w:vAlign w:val="center"/>
          </w:tcPr>
          <w:p w14:paraId="283B1A86"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lastRenderedPageBreak/>
              <w:t xml:space="preserve">Correlation </w:t>
            </w:r>
            <w:proofErr w:type="spellStart"/>
            <w:r w:rsidRPr="00166F62">
              <w:rPr>
                <w:rFonts w:ascii="Times New Roman" w:eastAsia="Arial" w:hAnsi="Times New Roman" w:cs="Times New Roman"/>
                <w:b/>
                <w:color w:val="010205"/>
                <w:sz w:val="30"/>
              </w:rPr>
              <w:t>Matrix</w:t>
            </w:r>
            <w:r w:rsidRPr="00166F62">
              <w:rPr>
                <w:rFonts w:ascii="Times New Roman" w:hAnsi="Times New Roman" w:cs="Times New Roman"/>
                <w:vertAlign w:val="superscript"/>
              </w:rPr>
              <w:t>a</w:t>
            </w:r>
            <w:proofErr w:type="spellEnd"/>
          </w:p>
        </w:tc>
      </w:tr>
      <w:tr w:rsidR="00B52590" w14:paraId="2B60A3BF" w14:textId="77777777" w:rsidTr="00DE04B0">
        <w:tc>
          <w:tcPr>
            <w:tcW w:w="2240" w:type="dxa"/>
            <w:shd w:val="clear" w:color="auto" w:fill="F9F9FB"/>
          </w:tcPr>
          <w:p w14:paraId="76A03006" w14:textId="77777777" w:rsidR="00754317" w:rsidRPr="00166F62" w:rsidRDefault="00754317" w:rsidP="00DE04B0">
            <w:pPr>
              <w:rPr>
                <w:rFonts w:ascii="Times New Roman" w:hAnsi="Times New Roman" w:cs="Times New Roman"/>
              </w:rPr>
            </w:pPr>
          </w:p>
        </w:tc>
      </w:tr>
      <w:tr w:rsidR="00754317" w:rsidRPr="00166F62" w14:paraId="09C50041" w14:textId="77777777" w:rsidTr="00DE04B0">
        <w:tc>
          <w:tcPr>
            <w:tcW w:w="2240" w:type="dxa"/>
            <w:shd w:val="clear" w:color="auto" w:fill="FFFFFF"/>
          </w:tcPr>
          <w:p w14:paraId="328DECDF" w14:textId="77777777" w:rsidR="00754317" w:rsidRPr="00166F62" w:rsidRDefault="00754317" w:rsidP="00DE04B0">
            <w:pPr>
              <w:rPr>
                <w:rFonts w:ascii="Times New Roman" w:hAnsi="Times New Roman" w:cs="Times New Roman"/>
              </w:rPr>
            </w:pPr>
            <w:r w:rsidRPr="00166F62">
              <w:rPr>
                <w:rFonts w:ascii="Times New Roman" w:eastAsia="Arial" w:hAnsi="Times New Roman" w:cs="Times New Roman"/>
                <w:color w:val="010205"/>
                <w:sz w:val="24"/>
              </w:rPr>
              <w:t>a. Determinant = .252</w:t>
            </w:r>
          </w:p>
        </w:tc>
      </w:tr>
    </w:tbl>
    <w:p w14:paraId="65A77DE6"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4A0" w:firstRow="1" w:lastRow="0" w:firstColumn="1" w:lastColumn="0" w:noHBand="0" w:noVBand="1"/>
      </w:tblPr>
      <w:tblGrid>
        <w:gridCol w:w="2560"/>
        <w:gridCol w:w="2560"/>
        <w:gridCol w:w="1264"/>
      </w:tblGrid>
      <w:tr w:rsidR="00754317" w:rsidRPr="00166F62" w14:paraId="40FC0E3C" w14:textId="77777777" w:rsidTr="00DE04B0">
        <w:tc>
          <w:tcPr>
            <w:tcW w:w="6384" w:type="dxa"/>
            <w:gridSpan w:val="3"/>
            <w:shd w:val="clear" w:color="auto" w:fill="FFFFFF"/>
            <w:vAlign w:val="center"/>
          </w:tcPr>
          <w:p w14:paraId="6595DAE9"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t>KMO and Bartlett's Test</w:t>
            </w:r>
          </w:p>
        </w:tc>
      </w:tr>
      <w:tr w:rsidR="00B52590" w14:paraId="2148A14D" w14:textId="77777777" w:rsidTr="00DE04B0">
        <w:tc>
          <w:tcPr>
            <w:tcW w:w="5120" w:type="dxa"/>
            <w:gridSpan w:val="2"/>
            <w:shd w:val="clear" w:color="auto" w:fill="E0E0E0"/>
          </w:tcPr>
          <w:p w14:paraId="20BAFBBA"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Kaiser-Meyer-Olkin Measure of Sampling Adequacy.</w:t>
            </w:r>
          </w:p>
        </w:tc>
        <w:tc>
          <w:tcPr>
            <w:tcW w:w="1264" w:type="dxa"/>
            <w:shd w:val="clear" w:color="auto" w:fill="F9F9FB"/>
          </w:tcPr>
          <w:p w14:paraId="4057BF93"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.782</w:t>
            </w:r>
          </w:p>
        </w:tc>
      </w:tr>
      <w:tr w:rsidR="00B52590" w14:paraId="6FA933BC" w14:textId="77777777" w:rsidTr="00DE04B0">
        <w:tc>
          <w:tcPr>
            <w:tcW w:w="2560" w:type="dxa"/>
            <w:vMerge w:val="restart"/>
            <w:shd w:val="clear" w:color="auto" w:fill="E0E0E0"/>
          </w:tcPr>
          <w:p w14:paraId="70DF1DE7"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Bartlett's Test of Sphericity</w:t>
            </w:r>
          </w:p>
        </w:tc>
        <w:tc>
          <w:tcPr>
            <w:tcW w:w="2560" w:type="dxa"/>
            <w:shd w:val="clear" w:color="auto" w:fill="E0E0E0"/>
          </w:tcPr>
          <w:p w14:paraId="3A8B0F25"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Approx. Chi-Square</w:t>
            </w:r>
          </w:p>
        </w:tc>
        <w:tc>
          <w:tcPr>
            <w:tcW w:w="1264" w:type="dxa"/>
            <w:shd w:val="clear" w:color="auto" w:fill="F9F9FB"/>
          </w:tcPr>
          <w:p w14:paraId="03D0D6F0"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2782.115</w:t>
            </w:r>
          </w:p>
        </w:tc>
      </w:tr>
      <w:tr w:rsidR="00B52590" w14:paraId="37459C75" w14:textId="77777777" w:rsidTr="00DE04B0">
        <w:tc>
          <w:tcPr>
            <w:tcW w:w="2560" w:type="dxa"/>
            <w:vMerge/>
          </w:tcPr>
          <w:p w14:paraId="09401360" w14:textId="77777777" w:rsidR="00754317" w:rsidRPr="00166F62" w:rsidRDefault="00754317" w:rsidP="00DE04B0">
            <w:pPr>
              <w:rPr>
                <w:rFonts w:ascii="Times New Roman" w:hAnsi="Times New Roman" w:cs="Times New Roman"/>
              </w:rPr>
            </w:pPr>
          </w:p>
        </w:tc>
        <w:tc>
          <w:tcPr>
            <w:tcW w:w="2560" w:type="dxa"/>
            <w:shd w:val="clear" w:color="auto" w:fill="E0E0E0"/>
          </w:tcPr>
          <w:p w14:paraId="7A34116E" w14:textId="77777777" w:rsidR="00754317" w:rsidRPr="00166F62" w:rsidRDefault="00754317" w:rsidP="00DE04B0">
            <w:pPr>
              <w:spacing w:before="20" w:after="15"/>
              <w:ind w:left="40" w:right="55"/>
              <w:rPr>
                <w:rFonts w:ascii="Times New Roman" w:hAnsi="Times New Roman" w:cs="Times New Roman"/>
              </w:rPr>
            </w:pPr>
            <w:proofErr w:type="spellStart"/>
            <w:r w:rsidRPr="00166F62">
              <w:rPr>
                <w:rFonts w:ascii="Times New Roman" w:eastAsia="Arial" w:hAnsi="Times New Roman" w:cs="Times New Roman"/>
                <w:color w:val="264A60"/>
                <w:sz w:val="24"/>
              </w:rPr>
              <w:t>df</w:t>
            </w:r>
            <w:proofErr w:type="spellEnd"/>
          </w:p>
        </w:tc>
        <w:tc>
          <w:tcPr>
            <w:tcW w:w="1264" w:type="dxa"/>
            <w:shd w:val="clear" w:color="auto" w:fill="F9F9FB"/>
          </w:tcPr>
          <w:p w14:paraId="3A8D94B5"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10</w:t>
            </w:r>
          </w:p>
        </w:tc>
      </w:tr>
      <w:tr w:rsidR="00B52590" w14:paraId="2449C5BD" w14:textId="77777777" w:rsidTr="00DE04B0">
        <w:tc>
          <w:tcPr>
            <w:tcW w:w="2560" w:type="dxa"/>
            <w:vMerge/>
          </w:tcPr>
          <w:p w14:paraId="54373471" w14:textId="77777777" w:rsidR="00754317" w:rsidRPr="00166F62" w:rsidRDefault="00754317" w:rsidP="00DE04B0">
            <w:pPr>
              <w:rPr>
                <w:rFonts w:ascii="Times New Roman" w:hAnsi="Times New Roman" w:cs="Times New Roman"/>
              </w:rPr>
            </w:pPr>
          </w:p>
        </w:tc>
        <w:tc>
          <w:tcPr>
            <w:tcW w:w="2560" w:type="dxa"/>
            <w:shd w:val="clear" w:color="auto" w:fill="E0E0E0"/>
          </w:tcPr>
          <w:p w14:paraId="64E3A5D8"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Sig.</w:t>
            </w:r>
          </w:p>
        </w:tc>
        <w:tc>
          <w:tcPr>
            <w:tcW w:w="1264" w:type="dxa"/>
            <w:shd w:val="clear" w:color="auto" w:fill="F9F9FB"/>
          </w:tcPr>
          <w:p w14:paraId="0C5E44A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.000</w:t>
            </w:r>
          </w:p>
        </w:tc>
      </w:tr>
    </w:tbl>
    <w:p w14:paraId="279848FF"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4A0" w:firstRow="1" w:lastRow="0" w:firstColumn="1" w:lastColumn="0" w:noHBand="0" w:noVBand="1"/>
      </w:tblPr>
      <w:tblGrid>
        <w:gridCol w:w="2560"/>
        <w:gridCol w:w="1072"/>
        <w:gridCol w:w="1216"/>
      </w:tblGrid>
      <w:tr w:rsidR="00754317" w:rsidRPr="00166F62" w14:paraId="4885E2E1" w14:textId="77777777" w:rsidTr="00DE04B0">
        <w:tc>
          <w:tcPr>
            <w:tcW w:w="4848" w:type="dxa"/>
            <w:gridSpan w:val="3"/>
            <w:shd w:val="clear" w:color="auto" w:fill="FFFFFF"/>
            <w:vAlign w:val="center"/>
          </w:tcPr>
          <w:p w14:paraId="18351C28"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t>Communalities</w:t>
            </w:r>
          </w:p>
        </w:tc>
      </w:tr>
      <w:tr w:rsidR="00B52590" w14:paraId="033C1D39" w14:textId="77777777" w:rsidTr="00DE04B0">
        <w:tc>
          <w:tcPr>
            <w:tcW w:w="2560" w:type="dxa"/>
            <w:shd w:val="clear" w:color="auto" w:fill="FFFFFF"/>
            <w:vAlign w:val="bottom"/>
          </w:tcPr>
          <w:p w14:paraId="535D9BFE" w14:textId="77777777" w:rsidR="00754317" w:rsidRPr="00166F62" w:rsidRDefault="00754317" w:rsidP="00DE04B0">
            <w:pPr>
              <w:spacing w:before="20" w:after="5"/>
              <w:ind w:left="40" w:right="55"/>
              <w:rPr>
                <w:rFonts w:ascii="Times New Roman" w:hAnsi="Times New Roman" w:cs="Times New Roman"/>
              </w:rPr>
            </w:pPr>
          </w:p>
        </w:tc>
        <w:tc>
          <w:tcPr>
            <w:tcW w:w="1072" w:type="dxa"/>
            <w:shd w:val="clear" w:color="auto" w:fill="FFFFFF"/>
            <w:vAlign w:val="bottom"/>
          </w:tcPr>
          <w:p w14:paraId="49363956"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Initial</w:t>
            </w:r>
          </w:p>
        </w:tc>
        <w:tc>
          <w:tcPr>
            <w:tcW w:w="1216" w:type="dxa"/>
            <w:shd w:val="clear" w:color="auto" w:fill="FFFFFF"/>
            <w:vAlign w:val="bottom"/>
          </w:tcPr>
          <w:p w14:paraId="40427ED2"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Extraction</w:t>
            </w:r>
          </w:p>
        </w:tc>
      </w:tr>
      <w:tr w:rsidR="00B52590" w14:paraId="25875FAD" w14:textId="77777777" w:rsidTr="00DE04B0">
        <w:tc>
          <w:tcPr>
            <w:tcW w:w="2560" w:type="dxa"/>
            <w:shd w:val="clear" w:color="auto" w:fill="E0E0E0"/>
          </w:tcPr>
          <w:p w14:paraId="19A6F1C7"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seek guidance</w:t>
            </w:r>
          </w:p>
        </w:tc>
        <w:tc>
          <w:tcPr>
            <w:tcW w:w="1072" w:type="dxa"/>
            <w:shd w:val="clear" w:color="auto" w:fill="F9F9FB"/>
          </w:tcPr>
          <w:p w14:paraId="3496207B"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.108</w:t>
            </w:r>
          </w:p>
        </w:tc>
        <w:tc>
          <w:tcPr>
            <w:tcW w:w="1216" w:type="dxa"/>
            <w:shd w:val="clear" w:color="auto" w:fill="F9F9FB"/>
          </w:tcPr>
          <w:p w14:paraId="7E68E991"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.103</w:t>
            </w:r>
          </w:p>
        </w:tc>
      </w:tr>
      <w:tr w:rsidR="00B52590" w14:paraId="7FF45A4D" w14:textId="77777777" w:rsidTr="00DE04B0">
        <w:tc>
          <w:tcPr>
            <w:tcW w:w="2560" w:type="dxa"/>
            <w:shd w:val="clear" w:color="auto" w:fill="E0E0E0"/>
          </w:tcPr>
          <w:p w14:paraId="2BB1D68E"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life better</w:t>
            </w:r>
          </w:p>
        </w:tc>
        <w:tc>
          <w:tcPr>
            <w:tcW w:w="1072" w:type="dxa"/>
            <w:shd w:val="clear" w:color="auto" w:fill="F9F9FB"/>
          </w:tcPr>
          <w:p w14:paraId="6080D90E"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.425</w:t>
            </w:r>
          </w:p>
        </w:tc>
        <w:tc>
          <w:tcPr>
            <w:tcW w:w="1216" w:type="dxa"/>
            <w:shd w:val="clear" w:color="auto" w:fill="F9F9FB"/>
          </w:tcPr>
          <w:p w14:paraId="4A13D543"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.529</w:t>
            </w:r>
          </w:p>
        </w:tc>
      </w:tr>
      <w:tr w:rsidR="00B52590" w14:paraId="18AFB427" w14:textId="77777777" w:rsidTr="00DE04B0">
        <w:tc>
          <w:tcPr>
            <w:tcW w:w="2560" w:type="dxa"/>
            <w:shd w:val="clear" w:color="auto" w:fill="E0E0E0"/>
          </w:tcPr>
          <w:p w14:paraId="11BF1F7F"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feelings more pos</w:t>
            </w:r>
          </w:p>
        </w:tc>
        <w:tc>
          <w:tcPr>
            <w:tcW w:w="1072" w:type="dxa"/>
            <w:shd w:val="clear" w:color="auto" w:fill="F9F9FB"/>
          </w:tcPr>
          <w:p w14:paraId="6C280F65"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.470</w:t>
            </w:r>
          </w:p>
        </w:tc>
        <w:tc>
          <w:tcPr>
            <w:tcW w:w="1216" w:type="dxa"/>
            <w:shd w:val="clear" w:color="auto" w:fill="F9F9FB"/>
          </w:tcPr>
          <w:p w14:paraId="57E381BD"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.607</w:t>
            </w:r>
          </w:p>
        </w:tc>
      </w:tr>
      <w:tr w:rsidR="00B52590" w14:paraId="1839B4A8" w14:textId="77777777" w:rsidTr="00DE04B0">
        <w:tc>
          <w:tcPr>
            <w:tcW w:w="2560" w:type="dxa"/>
            <w:shd w:val="clear" w:color="auto" w:fill="E0E0E0"/>
          </w:tcPr>
          <w:p w14:paraId="4C12C9D4"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sense of purpose</w:t>
            </w:r>
          </w:p>
        </w:tc>
        <w:tc>
          <w:tcPr>
            <w:tcW w:w="1072" w:type="dxa"/>
            <w:shd w:val="clear" w:color="auto" w:fill="F9F9FB"/>
          </w:tcPr>
          <w:p w14:paraId="07D59E50"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.421</w:t>
            </w:r>
          </w:p>
        </w:tc>
        <w:tc>
          <w:tcPr>
            <w:tcW w:w="1216" w:type="dxa"/>
            <w:shd w:val="clear" w:color="auto" w:fill="F9F9FB"/>
          </w:tcPr>
          <w:p w14:paraId="292723CD"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.502</w:t>
            </w:r>
          </w:p>
        </w:tc>
      </w:tr>
      <w:tr w:rsidR="00B52590" w14:paraId="0673F171" w14:textId="77777777" w:rsidTr="00DE04B0">
        <w:tc>
          <w:tcPr>
            <w:tcW w:w="2560" w:type="dxa"/>
            <w:shd w:val="clear" w:color="auto" w:fill="E0E0E0"/>
          </w:tcPr>
          <w:p w14:paraId="42CE57DF"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comfort around myself</w:t>
            </w:r>
          </w:p>
        </w:tc>
        <w:tc>
          <w:tcPr>
            <w:tcW w:w="1072" w:type="dxa"/>
            <w:shd w:val="clear" w:color="auto" w:fill="F9F9FB"/>
          </w:tcPr>
          <w:p w14:paraId="010DF030"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.332</w:t>
            </w:r>
          </w:p>
        </w:tc>
        <w:tc>
          <w:tcPr>
            <w:tcW w:w="1216" w:type="dxa"/>
            <w:shd w:val="clear" w:color="auto" w:fill="F9F9FB"/>
          </w:tcPr>
          <w:p w14:paraId="0EC423AD"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.396</w:t>
            </w:r>
          </w:p>
        </w:tc>
      </w:tr>
      <w:tr w:rsidR="00754317" w:rsidRPr="00166F62" w14:paraId="10A96844" w14:textId="77777777" w:rsidTr="00DE04B0">
        <w:tc>
          <w:tcPr>
            <w:tcW w:w="4848" w:type="dxa"/>
            <w:gridSpan w:val="3"/>
            <w:shd w:val="clear" w:color="auto" w:fill="FFFFFF"/>
          </w:tcPr>
          <w:p w14:paraId="39FF4290" w14:textId="77777777" w:rsidR="00754317" w:rsidRPr="00166F62" w:rsidRDefault="00754317" w:rsidP="00DE04B0">
            <w:pPr>
              <w:spacing w:before="5" w:after="5"/>
              <w:ind w:left="40" w:right="55"/>
              <w:rPr>
                <w:rFonts w:ascii="Times New Roman" w:hAnsi="Times New Roman" w:cs="Times New Roman"/>
              </w:rPr>
            </w:pPr>
            <w:r w:rsidRPr="00166F62">
              <w:rPr>
                <w:rFonts w:ascii="Times New Roman" w:eastAsia="Arial" w:hAnsi="Times New Roman" w:cs="Times New Roman"/>
                <w:color w:val="010205"/>
                <w:sz w:val="24"/>
              </w:rPr>
              <w:t>Extraction Method: Maximum Likelihood.</w:t>
            </w:r>
          </w:p>
        </w:tc>
      </w:tr>
    </w:tbl>
    <w:p w14:paraId="4E11C1AF"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4A0" w:firstRow="1" w:lastRow="0" w:firstColumn="1" w:lastColumn="0" w:noHBand="0" w:noVBand="1"/>
      </w:tblPr>
      <w:tblGrid>
        <w:gridCol w:w="841"/>
        <w:gridCol w:w="1043"/>
        <w:gridCol w:w="1495"/>
        <w:gridCol w:w="1466"/>
        <w:gridCol w:w="1215"/>
        <w:gridCol w:w="1495"/>
        <w:gridCol w:w="1465"/>
      </w:tblGrid>
      <w:tr w:rsidR="00754317" w:rsidRPr="00166F62" w14:paraId="2B15699D" w14:textId="77777777" w:rsidTr="00DE04B0">
        <w:trPr>
          <w:trHeight w:val="407"/>
        </w:trPr>
        <w:tc>
          <w:tcPr>
            <w:tcW w:w="9020" w:type="dxa"/>
            <w:gridSpan w:val="7"/>
            <w:shd w:val="clear" w:color="auto" w:fill="FFFFFF"/>
            <w:vAlign w:val="center"/>
          </w:tcPr>
          <w:p w14:paraId="1A402D45"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t>Total Variance Explained</w:t>
            </w:r>
          </w:p>
        </w:tc>
      </w:tr>
      <w:tr w:rsidR="00B52590" w14:paraId="5167FC6D" w14:textId="77777777" w:rsidTr="00DE04B0">
        <w:trPr>
          <w:trHeight w:val="321"/>
        </w:trPr>
        <w:tc>
          <w:tcPr>
            <w:tcW w:w="841" w:type="dxa"/>
            <w:vMerge w:val="restart"/>
            <w:shd w:val="clear" w:color="auto" w:fill="FFFFFF"/>
            <w:vAlign w:val="bottom"/>
          </w:tcPr>
          <w:p w14:paraId="6F8172B1" w14:textId="77777777" w:rsidR="00754317" w:rsidRPr="00166F62" w:rsidRDefault="00754317" w:rsidP="00DE04B0">
            <w:pPr>
              <w:spacing w:before="20" w:after="5"/>
              <w:ind w:left="40" w:right="55"/>
              <w:rPr>
                <w:rFonts w:ascii="Times New Roman" w:hAnsi="Times New Roman" w:cs="Times New Roman"/>
              </w:rPr>
            </w:pPr>
            <w:r w:rsidRPr="00166F62">
              <w:rPr>
                <w:rFonts w:ascii="Times New Roman" w:eastAsia="Arial" w:hAnsi="Times New Roman" w:cs="Times New Roman"/>
                <w:color w:val="264A60"/>
                <w:sz w:val="24"/>
              </w:rPr>
              <w:t>Factor</w:t>
            </w:r>
          </w:p>
        </w:tc>
        <w:tc>
          <w:tcPr>
            <w:tcW w:w="4004" w:type="dxa"/>
            <w:gridSpan w:val="3"/>
            <w:shd w:val="clear" w:color="auto" w:fill="FFFFFF"/>
            <w:vAlign w:val="bottom"/>
          </w:tcPr>
          <w:p w14:paraId="5419D527"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Initial Eigenvalues</w:t>
            </w:r>
          </w:p>
        </w:tc>
        <w:tc>
          <w:tcPr>
            <w:tcW w:w="4175" w:type="dxa"/>
            <w:gridSpan w:val="3"/>
            <w:shd w:val="clear" w:color="auto" w:fill="FFFFFF"/>
            <w:vAlign w:val="bottom"/>
          </w:tcPr>
          <w:p w14:paraId="7E1325E3"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Extraction Sums of Squared Loadings</w:t>
            </w:r>
          </w:p>
        </w:tc>
      </w:tr>
      <w:tr w:rsidR="00B52590" w14:paraId="7C711438" w14:textId="77777777" w:rsidTr="00DE04B0">
        <w:trPr>
          <w:trHeight w:val="299"/>
        </w:trPr>
        <w:tc>
          <w:tcPr>
            <w:tcW w:w="841" w:type="dxa"/>
            <w:vMerge/>
          </w:tcPr>
          <w:p w14:paraId="2DA5300B" w14:textId="77777777" w:rsidR="00754317" w:rsidRPr="00166F62" w:rsidRDefault="00754317" w:rsidP="00DE04B0">
            <w:pPr>
              <w:rPr>
                <w:rFonts w:ascii="Times New Roman" w:hAnsi="Times New Roman" w:cs="Times New Roman"/>
              </w:rPr>
            </w:pPr>
          </w:p>
        </w:tc>
        <w:tc>
          <w:tcPr>
            <w:tcW w:w="1043" w:type="dxa"/>
            <w:shd w:val="clear" w:color="auto" w:fill="FFFFFF"/>
            <w:vAlign w:val="bottom"/>
          </w:tcPr>
          <w:p w14:paraId="3530DD7B"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Total</w:t>
            </w:r>
          </w:p>
        </w:tc>
        <w:tc>
          <w:tcPr>
            <w:tcW w:w="1495" w:type="dxa"/>
            <w:shd w:val="clear" w:color="auto" w:fill="FFFFFF"/>
            <w:vAlign w:val="bottom"/>
          </w:tcPr>
          <w:p w14:paraId="2EAD761A"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 of Variance</w:t>
            </w:r>
          </w:p>
        </w:tc>
        <w:tc>
          <w:tcPr>
            <w:tcW w:w="1464" w:type="dxa"/>
            <w:shd w:val="clear" w:color="auto" w:fill="FFFFFF"/>
            <w:vAlign w:val="bottom"/>
          </w:tcPr>
          <w:p w14:paraId="4F9882AF"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Cumulative %</w:t>
            </w:r>
          </w:p>
        </w:tc>
        <w:tc>
          <w:tcPr>
            <w:tcW w:w="1215" w:type="dxa"/>
            <w:shd w:val="clear" w:color="auto" w:fill="FFFFFF"/>
            <w:vAlign w:val="bottom"/>
          </w:tcPr>
          <w:p w14:paraId="28DA591B"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Total</w:t>
            </w:r>
          </w:p>
        </w:tc>
        <w:tc>
          <w:tcPr>
            <w:tcW w:w="1495" w:type="dxa"/>
            <w:shd w:val="clear" w:color="auto" w:fill="FFFFFF"/>
            <w:vAlign w:val="bottom"/>
          </w:tcPr>
          <w:p w14:paraId="5B991901"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 of Variance</w:t>
            </w:r>
          </w:p>
        </w:tc>
        <w:tc>
          <w:tcPr>
            <w:tcW w:w="1464" w:type="dxa"/>
            <w:shd w:val="clear" w:color="auto" w:fill="FFFFFF"/>
            <w:vAlign w:val="bottom"/>
          </w:tcPr>
          <w:p w14:paraId="1B611E0C"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Cumulative %</w:t>
            </w:r>
          </w:p>
        </w:tc>
      </w:tr>
      <w:tr w:rsidR="00B52590" w14:paraId="3B5D13D5" w14:textId="77777777" w:rsidTr="00DE04B0">
        <w:trPr>
          <w:trHeight w:val="342"/>
        </w:trPr>
        <w:tc>
          <w:tcPr>
            <w:tcW w:w="841" w:type="dxa"/>
            <w:shd w:val="clear" w:color="auto" w:fill="E0E0E0"/>
          </w:tcPr>
          <w:p w14:paraId="2BF665CD"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1</w:t>
            </w:r>
          </w:p>
        </w:tc>
        <w:tc>
          <w:tcPr>
            <w:tcW w:w="1043" w:type="dxa"/>
            <w:shd w:val="clear" w:color="auto" w:fill="F9F9FB"/>
          </w:tcPr>
          <w:p w14:paraId="26AC3D9E"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2.650</w:t>
            </w:r>
          </w:p>
        </w:tc>
        <w:tc>
          <w:tcPr>
            <w:tcW w:w="1495" w:type="dxa"/>
            <w:shd w:val="clear" w:color="auto" w:fill="F9F9FB"/>
          </w:tcPr>
          <w:p w14:paraId="38C4AF90"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52.993</w:t>
            </w:r>
          </w:p>
        </w:tc>
        <w:tc>
          <w:tcPr>
            <w:tcW w:w="1464" w:type="dxa"/>
            <w:shd w:val="clear" w:color="auto" w:fill="F9F9FB"/>
          </w:tcPr>
          <w:p w14:paraId="6C9006FE"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52.993</w:t>
            </w:r>
          </w:p>
        </w:tc>
        <w:tc>
          <w:tcPr>
            <w:tcW w:w="1215" w:type="dxa"/>
            <w:shd w:val="clear" w:color="auto" w:fill="F9F9FB"/>
          </w:tcPr>
          <w:p w14:paraId="6C693CC0"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2.137</w:t>
            </w:r>
          </w:p>
        </w:tc>
        <w:tc>
          <w:tcPr>
            <w:tcW w:w="1495" w:type="dxa"/>
            <w:shd w:val="clear" w:color="auto" w:fill="F9F9FB"/>
          </w:tcPr>
          <w:p w14:paraId="1C4C82F8"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42.737</w:t>
            </w:r>
          </w:p>
        </w:tc>
        <w:tc>
          <w:tcPr>
            <w:tcW w:w="1464" w:type="dxa"/>
            <w:shd w:val="clear" w:color="auto" w:fill="F9F9FB"/>
          </w:tcPr>
          <w:p w14:paraId="3E492941"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42.737</w:t>
            </w:r>
          </w:p>
        </w:tc>
      </w:tr>
      <w:tr w:rsidR="00B52590" w14:paraId="1CF73172" w14:textId="77777777" w:rsidTr="00DE04B0">
        <w:trPr>
          <w:trHeight w:val="407"/>
        </w:trPr>
        <w:tc>
          <w:tcPr>
            <w:tcW w:w="841" w:type="dxa"/>
            <w:shd w:val="clear" w:color="auto" w:fill="E0E0E0"/>
          </w:tcPr>
          <w:p w14:paraId="4C7676B4"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2</w:t>
            </w:r>
          </w:p>
        </w:tc>
        <w:tc>
          <w:tcPr>
            <w:tcW w:w="1043" w:type="dxa"/>
            <w:shd w:val="clear" w:color="auto" w:fill="F9F9FB"/>
          </w:tcPr>
          <w:p w14:paraId="77B4B14D"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.892</w:t>
            </w:r>
          </w:p>
        </w:tc>
        <w:tc>
          <w:tcPr>
            <w:tcW w:w="1495" w:type="dxa"/>
            <w:shd w:val="clear" w:color="auto" w:fill="F9F9FB"/>
          </w:tcPr>
          <w:p w14:paraId="6A02D5F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17.845</w:t>
            </w:r>
          </w:p>
        </w:tc>
        <w:tc>
          <w:tcPr>
            <w:tcW w:w="1464" w:type="dxa"/>
            <w:shd w:val="clear" w:color="auto" w:fill="F9F9FB"/>
          </w:tcPr>
          <w:p w14:paraId="09D7AD2B"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70.837</w:t>
            </w:r>
          </w:p>
        </w:tc>
        <w:tc>
          <w:tcPr>
            <w:tcW w:w="1215" w:type="dxa"/>
            <w:shd w:val="clear" w:color="auto" w:fill="F9F9FB"/>
          </w:tcPr>
          <w:p w14:paraId="321AF9D4" w14:textId="77777777" w:rsidR="00754317" w:rsidRPr="00166F62" w:rsidRDefault="00754317" w:rsidP="00DE04B0">
            <w:pPr>
              <w:rPr>
                <w:rFonts w:ascii="Times New Roman" w:hAnsi="Times New Roman" w:cs="Times New Roman"/>
              </w:rPr>
            </w:pPr>
          </w:p>
        </w:tc>
        <w:tc>
          <w:tcPr>
            <w:tcW w:w="1495" w:type="dxa"/>
            <w:shd w:val="clear" w:color="auto" w:fill="F9F9FB"/>
          </w:tcPr>
          <w:p w14:paraId="4FEEFE20" w14:textId="77777777" w:rsidR="00754317" w:rsidRPr="00166F62" w:rsidRDefault="00754317" w:rsidP="00DE04B0">
            <w:pPr>
              <w:rPr>
                <w:rFonts w:ascii="Times New Roman" w:hAnsi="Times New Roman" w:cs="Times New Roman"/>
              </w:rPr>
            </w:pPr>
          </w:p>
        </w:tc>
        <w:tc>
          <w:tcPr>
            <w:tcW w:w="1464" w:type="dxa"/>
            <w:shd w:val="clear" w:color="auto" w:fill="F9F9FB"/>
          </w:tcPr>
          <w:p w14:paraId="1E97EFBD" w14:textId="77777777" w:rsidR="00754317" w:rsidRPr="00166F62" w:rsidRDefault="00754317" w:rsidP="00DE04B0">
            <w:pPr>
              <w:rPr>
                <w:rFonts w:ascii="Times New Roman" w:hAnsi="Times New Roman" w:cs="Times New Roman"/>
              </w:rPr>
            </w:pPr>
          </w:p>
        </w:tc>
      </w:tr>
      <w:tr w:rsidR="00B52590" w14:paraId="2D7D174B" w14:textId="77777777" w:rsidTr="00DE04B0">
        <w:trPr>
          <w:trHeight w:val="428"/>
        </w:trPr>
        <w:tc>
          <w:tcPr>
            <w:tcW w:w="841" w:type="dxa"/>
            <w:shd w:val="clear" w:color="auto" w:fill="E0E0E0"/>
          </w:tcPr>
          <w:p w14:paraId="1269DC14"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3</w:t>
            </w:r>
          </w:p>
        </w:tc>
        <w:tc>
          <w:tcPr>
            <w:tcW w:w="1043" w:type="dxa"/>
            <w:shd w:val="clear" w:color="auto" w:fill="F9F9FB"/>
          </w:tcPr>
          <w:p w14:paraId="022CA87C"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.633</w:t>
            </w:r>
          </w:p>
        </w:tc>
        <w:tc>
          <w:tcPr>
            <w:tcW w:w="1495" w:type="dxa"/>
            <w:shd w:val="clear" w:color="auto" w:fill="F9F9FB"/>
          </w:tcPr>
          <w:p w14:paraId="06485FE3"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12.668</w:t>
            </w:r>
          </w:p>
        </w:tc>
        <w:tc>
          <w:tcPr>
            <w:tcW w:w="1464" w:type="dxa"/>
            <w:shd w:val="clear" w:color="auto" w:fill="F9F9FB"/>
          </w:tcPr>
          <w:p w14:paraId="21933BD8"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83.506</w:t>
            </w:r>
          </w:p>
        </w:tc>
        <w:tc>
          <w:tcPr>
            <w:tcW w:w="1215" w:type="dxa"/>
            <w:shd w:val="clear" w:color="auto" w:fill="F9F9FB"/>
          </w:tcPr>
          <w:p w14:paraId="286B96AB" w14:textId="77777777" w:rsidR="00754317" w:rsidRPr="00166F62" w:rsidRDefault="00754317" w:rsidP="00DE04B0">
            <w:pPr>
              <w:rPr>
                <w:rFonts w:ascii="Times New Roman" w:hAnsi="Times New Roman" w:cs="Times New Roman"/>
              </w:rPr>
            </w:pPr>
          </w:p>
        </w:tc>
        <w:tc>
          <w:tcPr>
            <w:tcW w:w="1495" w:type="dxa"/>
            <w:shd w:val="clear" w:color="auto" w:fill="F9F9FB"/>
          </w:tcPr>
          <w:p w14:paraId="427FD41B" w14:textId="77777777" w:rsidR="00754317" w:rsidRPr="00166F62" w:rsidRDefault="00754317" w:rsidP="00DE04B0">
            <w:pPr>
              <w:rPr>
                <w:rFonts w:ascii="Times New Roman" w:hAnsi="Times New Roman" w:cs="Times New Roman"/>
              </w:rPr>
            </w:pPr>
          </w:p>
        </w:tc>
        <w:tc>
          <w:tcPr>
            <w:tcW w:w="1464" w:type="dxa"/>
            <w:shd w:val="clear" w:color="auto" w:fill="F9F9FB"/>
          </w:tcPr>
          <w:p w14:paraId="3CF8F7EC" w14:textId="77777777" w:rsidR="00754317" w:rsidRPr="00166F62" w:rsidRDefault="00754317" w:rsidP="00DE04B0">
            <w:pPr>
              <w:rPr>
                <w:rFonts w:ascii="Times New Roman" w:hAnsi="Times New Roman" w:cs="Times New Roman"/>
              </w:rPr>
            </w:pPr>
          </w:p>
        </w:tc>
      </w:tr>
      <w:tr w:rsidR="00B52590" w14:paraId="3F7552C9" w14:textId="77777777" w:rsidTr="00DE04B0">
        <w:trPr>
          <w:trHeight w:val="407"/>
        </w:trPr>
        <w:tc>
          <w:tcPr>
            <w:tcW w:w="841" w:type="dxa"/>
            <w:shd w:val="clear" w:color="auto" w:fill="E0E0E0"/>
          </w:tcPr>
          <w:p w14:paraId="1A01EA73"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4</w:t>
            </w:r>
          </w:p>
        </w:tc>
        <w:tc>
          <w:tcPr>
            <w:tcW w:w="1043" w:type="dxa"/>
            <w:shd w:val="clear" w:color="auto" w:fill="F9F9FB"/>
          </w:tcPr>
          <w:p w14:paraId="568BF586"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.453</w:t>
            </w:r>
          </w:p>
        </w:tc>
        <w:tc>
          <w:tcPr>
            <w:tcW w:w="1495" w:type="dxa"/>
            <w:shd w:val="clear" w:color="auto" w:fill="F9F9FB"/>
          </w:tcPr>
          <w:p w14:paraId="5256F4EA"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9.056</w:t>
            </w:r>
          </w:p>
        </w:tc>
        <w:tc>
          <w:tcPr>
            <w:tcW w:w="1464" w:type="dxa"/>
            <w:shd w:val="clear" w:color="auto" w:fill="F9F9FB"/>
          </w:tcPr>
          <w:p w14:paraId="6CFE89AD"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92.562</w:t>
            </w:r>
          </w:p>
        </w:tc>
        <w:tc>
          <w:tcPr>
            <w:tcW w:w="1215" w:type="dxa"/>
            <w:shd w:val="clear" w:color="auto" w:fill="F9F9FB"/>
          </w:tcPr>
          <w:p w14:paraId="7BF4956D" w14:textId="77777777" w:rsidR="00754317" w:rsidRPr="00166F62" w:rsidRDefault="00754317" w:rsidP="00DE04B0">
            <w:pPr>
              <w:rPr>
                <w:rFonts w:ascii="Times New Roman" w:hAnsi="Times New Roman" w:cs="Times New Roman"/>
              </w:rPr>
            </w:pPr>
          </w:p>
        </w:tc>
        <w:tc>
          <w:tcPr>
            <w:tcW w:w="1495" w:type="dxa"/>
            <w:shd w:val="clear" w:color="auto" w:fill="F9F9FB"/>
          </w:tcPr>
          <w:p w14:paraId="71155FDF" w14:textId="77777777" w:rsidR="00754317" w:rsidRPr="00166F62" w:rsidRDefault="00754317" w:rsidP="00DE04B0">
            <w:pPr>
              <w:rPr>
                <w:rFonts w:ascii="Times New Roman" w:hAnsi="Times New Roman" w:cs="Times New Roman"/>
              </w:rPr>
            </w:pPr>
          </w:p>
        </w:tc>
        <w:tc>
          <w:tcPr>
            <w:tcW w:w="1464" w:type="dxa"/>
            <w:shd w:val="clear" w:color="auto" w:fill="F9F9FB"/>
          </w:tcPr>
          <w:p w14:paraId="5C0BCFCB" w14:textId="77777777" w:rsidR="00754317" w:rsidRPr="00166F62" w:rsidRDefault="00754317" w:rsidP="00DE04B0">
            <w:pPr>
              <w:rPr>
                <w:rFonts w:ascii="Times New Roman" w:hAnsi="Times New Roman" w:cs="Times New Roman"/>
              </w:rPr>
            </w:pPr>
          </w:p>
        </w:tc>
      </w:tr>
      <w:tr w:rsidR="00B52590" w14:paraId="7A8EB497" w14:textId="77777777" w:rsidTr="00DE04B0">
        <w:trPr>
          <w:trHeight w:val="428"/>
        </w:trPr>
        <w:tc>
          <w:tcPr>
            <w:tcW w:w="841" w:type="dxa"/>
            <w:shd w:val="clear" w:color="auto" w:fill="E0E0E0"/>
          </w:tcPr>
          <w:p w14:paraId="54712151"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5</w:t>
            </w:r>
          </w:p>
        </w:tc>
        <w:tc>
          <w:tcPr>
            <w:tcW w:w="1043" w:type="dxa"/>
            <w:shd w:val="clear" w:color="auto" w:fill="F9F9FB"/>
          </w:tcPr>
          <w:p w14:paraId="1318123F"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.372</w:t>
            </w:r>
          </w:p>
        </w:tc>
        <w:tc>
          <w:tcPr>
            <w:tcW w:w="1495" w:type="dxa"/>
            <w:shd w:val="clear" w:color="auto" w:fill="F9F9FB"/>
          </w:tcPr>
          <w:p w14:paraId="1D80AAFE"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7.438</w:t>
            </w:r>
          </w:p>
        </w:tc>
        <w:tc>
          <w:tcPr>
            <w:tcW w:w="1464" w:type="dxa"/>
            <w:shd w:val="clear" w:color="auto" w:fill="F9F9FB"/>
          </w:tcPr>
          <w:p w14:paraId="6C2C9D46"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100.000</w:t>
            </w:r>
          </w:p>
        </w:tc>
        <w:tc>
          <w:tcPr>
            <w:tcW w:w="1215" w:type="dxa"/>
            <w:shd w:val="clear" w:color="auto" w:fill="F9F9FB"/>
          </w:tcPr>
          <w:p w14:paraId="069A7FD1" w14:textId="77777777" w:rsidR="00754317" w:rsidRPr="00166F62" w:rsidRDefault="00754317" w:rsidP="00DE04B0">
            <w:pPr>
              <w:rPr>
                <w:rFonts w:ascii="Times New Roman" w:hAnsi="Times New Roman" w:cs="Times New Roman"/>
              </w:rPr>
            </w:pPr>
          </w:p>
        </w:tc>
        <w:tc>
          <w:tcPr>
            <w:tcW w:w="1495" w:type="dxa"/>
            <w:shd w:val="clear" w:color="auto" w:fill="F9F9FB"/>
          </w:tcPr>
          <w:p w14:paraId="7026324A" w14:textId="77777777" w:rsidR="00754317" w:rsidRPr="00166F62" w:rsidRDefault="00754317" w:rsidP="00DE04B0">
            <w:pPr>
              <w:rPr>
                <w:rFonts w:ascii="Times New Roman" w:hAnsi="Times New Roman" w:cs="Times New Roman"/>
              </w:rPr>
            </w:pPr>
          </w:p>
        </w:tc>
        <w:tc>
          <w:tcPr>
            <w:tcW w:w="1464" w:type="dxa"/>
            <w:shd w:val="clear" w:color="auto" w:fill="F9F9FB"/>
          </w:tcPr>
          <w:p w14:paraId="04643806" w14:textId="77777777" w:rsidR="00754317" w:rsidRPr="00166F62" w:rsidRDefault="00754317" w:rsidP="00DE04B0">
            <w:pPr>
              <w:rPr>
                <w:rFonts w:ascii="Times New Roman" w:hAnsi="Times New Roman" w:cs="Times New Roman"/>
              </w:rPr>
            </w:pPr>
          </w:p>
        </w:tc>
      </w:tr>
      <w:tr w:rsidR="00754317" w:rsidRPr="00166F62" w14:paraId="39989C47" w14:textId="77777777" w:rsidTr="00DE04B0">
        <w:trPr>
          <w:trHeight w:val="299"/>
        </w:trPr>
        <w:tc>
          <w:tcPr>
            <w:tcW w:w="9020" w:type="dxa"/>
            <w:gridSpan w:val="7"/>
            <w:shd w:val="clear" w:color="auto" w:fill="FFFFFF"/>
          </w:tcPr>
          <w:p w14:paraId="2AC0981F" w14:textId="77777777" w:rsidR="00754317" w:rsidRPr="00166F62" w:rsidRDefault="00754317" w:rsidP="00DE04B0">
            <w:pPr>
              <w:spacing w:before="5" w:after="5"/>
              <w:ind w:left="40" w:right="55"/>
              <w:rPr>
                <w:rFonts w:ascii="Times New Roman" w:hAnsi="Times New Roman" w:cs="Times New Roman"/>
              </w:rPr>
            </w:pPr>
            <w:r w:rsidRPr="00166F62">
              <w:rPr>
                <w:rFonts w:ascii="Times New Roman" w:eastAsia="Arial" w:hAnsi="Times New Roman" w:cs="Times New Roman"/>
                <w:color w:val="010205"/>
                <w:sz w:val="24"/>
              </w:rPr>
              <w:t>Extraction Method: Maximum Likelihood.</w:t>
            </w:r>
          </w:p>
        </w:tc>
      </w:tr>
    </w:tbl>
    <w:p w14:paraId="2EB0206B" w14:textId="77777777" w:rsidR="00754317" w:rsidRPr="00166F62" w:rsidRDefault="00754317" w:rsidP="00754317">
      <w:pPr>
        <w:rPr>
          <w:rFonts w:ascii="Times New Roman" w:hAnsi="Times New Roman" w:cs="Times New Roman"/>
        </w:rPr>
      </w:pPr>
      <w:r w:rsidRPr="00166F62">
        <w:rPr>
          <w:rFonts w:ascii="Times New Roman" w:hAnsi="Times New Roman" w:cs="Times New Roman"/>
          <w:noProof/>
        </w:rPr>
        <w:lastRenderedPageBreak/>
        <w:drawing>
          <wp:inline distT="0" distB="0" distL="0" distR="0" wp14:anchorId="561D527D" wp14:editId="3DF26F22">
            <wp:extent cx="5943600" cy="3492897"/>
            <wp:effectExtent l="0" t="0" r="0" b="0"/>
            <wp:docPr id="12" name="Drawing 0" descr="img.eps"/>
            <wp:cNvGraphicFramePr/>
            <a:graphic xmlns:a="http://schemas.openxmlformats.org/drawingml/2006/main">
              <a:graphicData uri="http://schemas.openxmlformats.org/drawingml/2006/picture">
                <pic:pic xmlns:pic="http://schemas.openxmlformats.org/drawingml/2006/picture">
                  <pic:nvPicPr>
                    <pic:cNvPr id="0" name="Picture 0" descr="img.eps"/>
                    <pic:cNvPicPr>
                      <a:picLocks noChangeAspect="1"/>
                    </pic:cNvPicPr>
                  </pic:nvPicPr>
                  <pic:blipFill>
                    <a:blip r:embed="rId38"/>
                    <a:stretch>
                      <a:fillRect/>
                    </a:stretch>
                  </pic:blipFill>
                  <pic:spPr>
                    <a:xfrm>
                      <a:off x="0" y="0"/>
                      <a:ext cx="5943600" cy="3492897"/>
                    </a:xfrm>
                    <a:prstGeom prst="rect">
                      <a:avLst/>
                    </a:prstGeom>
                  </pic:spPr>
                </pic:pic>
              </a:graphicData>
            </a:graphic>
          </wp:inline>
        </w:drawing>
      </w:r>
    </w:p>
    <w:p w14:paraId="35D86D6E" w14:textId="77777777" w:rsidR="00754317" w:rsidRPr="00166F62" w:rsidRDefault="00754317" w:rsidP="00754317">
      <w:pPr>
        <w:rPr>
          <w:rFonts w:ascii="Times New Roman" w:hAnsi="Times New Roman" w:cs="Times New Roman"/>
        </w:rPr>
      </w:pPr>
    </w:p>
    <w:p w14:paraId="4AEAF684"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4A0" w:firstRow="1" w:lastRow="0" w:firstColumn="1" w:lastColumn="0" w:noHBand="0" w:noVBand="1"/>
      </w:tblPr>
      <w:tblGrid>
        <w:gridCol w:w="2560"/>
        <w:gridCol w:w="1072"/>
      </w:tblGrid>
      <w:tr w:rsidR="00754317" w:rsidRPr="00166F62" w14:paraId="24DEFF92" w14:textId="77777777" w:rsidTr="00DE04B0">
        <w:tc>
          <w:tcPr>
            <w:tcW w:w="3632" w:type="dxa"/>
            <w:gridSpan w:val="2"/>
            <w:shd w:val="clear" w:color="auto" w:fill="FFFFFF"/>
            <w:vAlign w:val="center"/>
          </w:tcPr>
          <w:p w14:paraId="330012D3"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t xml:space="preserve">Factor </w:t>
            </w:r>
            <w:proofErr w:type="spellStart"/>
            <w:r w:rsidRPr="00166F62">
              <w:rPr>
                <w:rFonts w:ascii="Times New Roman" w:eastAsia="Arial" w:hAnsi="Times New Roman" w:cs="Times New Roman"/>
                <w:b/>
                <w:color w:val="010205"/>
                <w:sz w:val="30"/>
              </w:rPr>
              <w:t>Matrix</w:t>
            </w:r>
            <w:r w:rsidRPr="00166F62">
              <w:rPr>
                <w:rFonts w:ascii="Times New Roman" w:hAnsi="Times New Roman" w:cs="Times New Roman"/>
                <w:vertAlign w:val="superscript"/>
              </w:rPr>
              <w:t>a</w:t>
            </w:r>
            <w:proofErr w:type="spellEnd"/>
          </w:p>
        </w:tc>
      </w:tr>
      <w:tr w:rsidR="00B52590" w14:paraId="1F1E417F" w14:textId="77777777" w:rsidTr="00DE04B0">
        <w:tc>
          <w:tcPr>
            <w:tcW w:w="2560" w:type="dxa"/>
            <w:vMerge w:val="restart"/>
            <w:shd w:val="clear" w:color="auto" w:fill="FFFFFF"/>
            <w:vAlign w:val="bottom"/>
          </w:tcPr>
          <w:p w14:paraId="19FF527E" w14:textId="77777777" w:rsidR="00754317" w:rsidRPr="00166F62" w:rsidRDefault="00754317" w:rsidP="00DE04B0">
            <w:pPr>
              <w:spacing w:before="20" w:after="5"/>
              <w:ind w:left="40" w:right="55"/>
              <w:rPr>
                <w:rFonts w:ascii="Times New Roman" w:hAnsi="Times New Roman" w:cs="Times New Roman"/>
              </w:rPr>
            </w:pPr>
          </w:p>
        </w:tc>
        <w:tc>
          <w:tcPr>
            <w:tcW w:w="1072" w:type="dxa"/>
            <w:shd w:val="clear" w:color="auto" w:fill="FFFFFF"/>
            <w:vAlign w:val="bottom"/>
          </w:tcPr>
          <w:p w14:paraId="730C6611"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Factor</w:t>
            </w:r>
          </w:p>
        </w:tc>
      </w:tr>
      <w:tr w:rsidR="00B52590" w14:paraId="701FA5B6" w14:textId="77777777" w:rsidTr="00DE04B0">
        <w:tc>
          <w:tcPr>
            <w:tcW w:w="2560" w:type="dxa"/>
            <w:vMerge/>
          </w:tcPr>
          <w:p w14:paraId="50A53A40" w14:textId="77777777" w:rsidR="00754317" w:rsidRPr="00166F62" w:rsidRDefault="00754317" w:rsidP="00DE04B0">
            <w:pPr>
              <w:rPr>
                <w:rFonts w:ascii="Times New Roman" w:hAnsi="Times New Roman" w:cs="Times New Roman"/>
              </w:rPr>
            </w:pPr>
          </w:p>
        </w:tc>
        <w:tc>
          <w:tcPr>
            <w:tcW w:w="1072" w:type="dxa"/>
            <w:shd w:val="clear" w:color="auto" w:fill="FFFFFF"/>
            <w:vAlign w:val="bottom"/>
          </w:tcPr>
          <w:p w14:paraId="6DB87A2C"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1</w:t>
            </w:r>
          </w:p>
        </w:tc>
      </w:tr>
      <w:tr w:rsidR="00B52590" w14:paraId="72F6400C" w14:textId="77777777" w:rsidTr="00DE04B0">
        <w:tc>
          <w:tcPr>
            <w:tcW w:w="2560" w:type="dxa"/>
            <w:shd w:val="clear" w:color="auto" w:fill="E0E0E0"/>
          </w:tcPr>
          <w:p w14:paraId="32E93C05"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seek guidance</w:t>
            </w:r>
          </w:p>
        </w:tc>
        <w:tc>
          <w:tcPr>
            <w:tcW w:w="1072" w:type="dxa"/>
            <w:shd w:val="clear" w:color="auto" w:fill="F9F9FB"/>
          </w:tcPr>
          <w:p w14:paraId="38B05ACB"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.322</w:t>
            </w:r>
          </w:p>
        </w:tc>
      </w:tr>
      <w:tr w:rsidR="00B52590" w14:paraId="737F5554" w14:textId="77777777" w:rsidTr="00DE04B0">
        <w:tc>
          <w:tcPr>
            <w:tcW w:w="2560" w:type="dxa"/>
            <w:shd w:val="clear" w:color="auto" w:fill="E0E0E0"/>
          </w:tcPr>
          <w:p w14:paraId="3DD76BA2"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life better</w:t>
            </w:r>
          </w:p>
        </w:tc>
        <w:tc>
          <w:tcPr>
            <w:tcW w:w="1072" w:type="dxa"/>
            <w:shd w:val="clear" w:color="auto" w:fill="F9F9FB"/>
          </w:tcPr>
          <w:p w14:paraId="0C490A7C"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.727</w:t>
            </w:r>
          </w:p>
        </w:tc>
      </w:tr>
      <w:tr w:rsidR="00B52590" w14:paraId="59D4B236" w14:textId="77777777" w:rsidTr="00DE04B0">
        <w:tc>
          <w:tcPr>
            <w:tcW w:w="2560" w:type="dxa"/>
            <w:shd w:val="clear" w:color="auto" w:fill="E0E0E0"/>
          </w:tcPr>
          <w:p w14:paraId="21958C1B"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feelings more pos</w:t>
            </w:r>
          </w:p>
        </w:tc>
        <w:tc>
          <w:tcPr>
            <w:tcW w:w="1072" w:type="dxa"/>
            <w:shd w:val="clear" w:color="auto" w:fill="F9F9FB"/>
          </w:tcPr>
          <w:p w14:paraId="012C9F42"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.779</w:t>
            </w:r>
          </w:p>
        </w:tc>
      </w:tr>
      <w:tr w:rsidR="00B52590" w14:paraId="6E987EC1" w14:textId="77777777" w:rsidTr="00DE04B0">
        <w:tc>
          <w:tcPr>
            <w:tcW w:w="2560" w:type="dxa"/>
            <w:shd w:val="clear" w:color="auto" w:fill="E0E0E0"/>
          </w:tcPr>
          <w:p w14:paraId="4D8A4A65"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sense of purpose</w:t>
            </w:r>
          </w:p>
        </w:tc>
        <w:tc>
          <w:tcPr>
            <w:tcW w:w="1072" w:type="dxa"/>
            <w:shd w:val="clear" w:color="auto" w:fill="F9F9FB"/>
          </w:tcPr>
          <w:p w14:paraId="4D54F246"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.709</w:t>
            </w:r>
          </w:p>
        </w:tc>
      </w:tr>
      <w:tr w:rsidR="00B52590" w14:paraId="1DB26F78" w14:textId="77777777" w:rsidTr="00DE04B0">
        <w:tc>
          <w:tcPr>
            <w:tcW w:w="2560" w:type="dxa"/>
            <w:shd w:val="clear" w:color="auto" w:fill="E0E0E0"/>
          </w:tcPr>
          <w:p w14:paraId="66B51BC7"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comfort around myself</w:t>
            </w:r>
          </w:p>
        </w:tc>
        <w:tc>
          <w:tcPr>
            <w:tcW w:w="1072" w:type="dxa"/>
            <w:shd w:val="clear" w:color="auto" w:fill="F9F9FB"/>
          </w:tcPr>
          <w:p w14:paraId="4CF796A1"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.629</w:t>
            </w:r>
          </w:p>
        </w:tc>
      </w:tr>
      <w:tr w:rsidR="00754317" w:rsidRPr="00166F62" w14:paraId="7EA22DAD" w14:textId="77777777" w:rsidTr="00DE04B0">
        <w:tc>
          <w:tcPr>
            <w:tcW w:w="3632" w:type="dxa"/>
            <w:gridSpan w:val="2"/>
            <w:shd w:val="clear" w:color="auto" w:fill="FFFFFF"/>
          </w:tcPr>
          <w:p w14:paraId="195C2272" w14:textId="77777777" w:rsidR="00754317" w:rsidRPr="00166F62" w:rsidRDefault="00754317" w:rsidP="00DE04B0">
            <w:pPr>
              <w:spacing w:before="5" w:after="5"/>
              <w:ind w:left="40" w:right="55"/>
              <w:rPr>
                <w:rFonts w:ascii="Times New Roman" w:hAnsi="Times New Roman" w:cs="Times New Roman"/>
              </w:rPr>
            </w:pPr>
            <w:r w:rsidRPr="00166F62">
              <w:rPr>
                <w:rFonts w:ascii="Times New Roman" w:eastAsia="Arial" w:hAnsi="Times New Roman" w:cs="Times New Roman"/>
                <w:color w:val="010205"/>
                <w:sz w:val="24"/>
              </w:rPr>
              <w:t xml:space="preserve">Extraction Method: Maximum </w:t>
            </w:r>
            <w:proofErr w:type="spellStart"/>
            <w:r w:rsidRPr="00166F62">
              <w:rPr>
                <w:rFonts w:ascii="Times New Roman" w:eastAsia="Arial" w:hAnsi="Times New Roman" w:cs="Times New Roman"/>
                <w:color w:val="010205"/>
                <w:sz w:val="24"/>
              </w:rPr>
              <w:t>Likelihood.</w:t>
            </w:r>
            <w:r w:rsidRPr="00166F62">
              <w:rPr>
                <w:rFonts w:ascii="Times New Roman" w:hAnsi="Times New Roman" w:cs="Times New Roman"/>
                <w:vertAlign w:val="superscript"/>
              </w:rPr>
              <w:t>a</w:t>
            </w:r>
            <w:proofErr w:type="spellEnd"/>
          </w:p>
        </w:tc>
      </w:tr>
      <w:tr w:rsidR="00754317" w:rsidRPr="00166F62" w14:paraId="7A9BD64B" w14:textId="77777777" w:rsidTr="00DE04B0">
        <w:tc>
          <w:tcPr>
            <w:tcW w:w="3632" w:type="dxa"/>
            <w:gridSpan w:val="2"/>
            <w:shd w:val="clear" w:color="auto" w:fill="FFFFFF"/>
          </w:tcPr>
          <w:p w14:paraId="2EBF43E1" w14:textId="77777777" w:rsidR="00754317" w:rsidRPr="00166F62" w:rsidRDefault="00754317" w:rsidP="00DE04B0">
            <w:pPr>
              <w:rPr>
                <w:rFonts w:ascii="Times New Roman" w:hAnsi="Times New Roman" w:cs="Times New Roman"/>
              </w:rPr>
            </w:pPr>
            <w:r w:rsidRPr="00166F62">
              <w:rPr>
                <w:rFonts w:ascii="Times New Roman" w:eastAsia="Arial" w:hAnsi="Times New Roman" w:cs="Times New Roman"/>
                <w:color w:val="010205"/>
                <w:sz w:val="24"/>
              </w:rPr>
              <w:t>a. 1 factors extracted. 4 iterations required.</w:t>
            </w:r>
          </w:p>
        </w:tc>
      </w:tr>
    </w:tbl>
    <w:p w14:paraId="4778E6FE" w14:textId="77777777" w:rsidR="00754317" w:rsidRDefault="00754317" w:rsidP="00754317">
      <w:pPr>
        <w:rPr>
          <w:rFonts w:ascii="Times New Roman" w:hAnsi="Times New Roman" w:cs="Times New Roman"/>
        </w:rPr>
      </w:pPr>
    </w:p>
    <w:p w14:paraId="04427FE9" w14:textId="77777777" w:rsidR="00754317" w:rsidRPr="00166F62" w:rsidRDefault="00754317" w:rsidP="00754317">
      <w:pPr>
        <w:rPr>
          <w:rFonts w:ascii="Times New Roman" w:hAnsi="Times New Roman" w:cs="Times New Roman"/>
        </w:rPr>
      </w:pPr>
    </w:p>
    <w:tbl>
      <w:tblPr>
        <w:tblW w:w="3807" w:type="dxa"/>
        <w:tblLayout w:type="fixed"/>
        <w:tblCellMar>
          <w:left w:w="10" w:type="dxa"/>
          <w:right w:w="10" w:type="dxa"/>
        </w:tblCellMar>
        <w:tblLook w:val="04A0" w:firstRow="1" w:lastRow="0" w:firstColumn="1" w:lastColumn="0" w:noHBand="0" w:noVBand="1"/>
      </w:tblPr>
      <w:tblGrid>
        <w:gridCol w:w="1710"/>
        <w:gridCol w:w="1280"/>
        <w:gridCol w:w="810"/>
        <w:gridCol w:w="7"/>
      </w:tblGrid>
      <w:tr w:rsidR="00754317" w:rsidRPr="00166F62" w14:paraId="3BF04946" w14:textId="77777777" w:rsidTr="00DE04B0">
        <w:trPr>
          <w:trHeight w:val="405"/>
        </w:trPr>
        <w:tc>
          <w:tcPr>
            <w:tcW w:w="3807" w:type="dxa"/>
            <w:gridSpan w:val="4"/>
            <w:shd w:val="clear" w:color="auto" w:fill="FFFFFF"/>
            <w:vAlign w:val="center"/>
          </w:tcPr>
          <w:p w14:paraId="0631B4C3"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lastRenderedPageBreak/>
              <w:t>Goodness-of-fit Test</w:t>
            </w:r>
          </w:p>
        </w:tc>
      </w:tr>
      <w:tr w:rsidR="00B52590" w14:paraId="654BCF65" w14:textId="77777777" w:rsidTr="00DE04B0">
        <w:trPr>
          <w:gridAfter w:val="1"/>
          <w:wAfter w:w="7" w:type="dxa"/>
          <w:trHeight w:val="311"/>
        </w:trPr>
        <w:tc>
          <w:tcPr>
            <w:tcW w:w="1710" w:type="dxa"/>
            <w:shd w:val="clear" w:color="auto" w:fill="FFFFFF"/>
            <w:vAlign w:val="bottom"/>
          </w:tcPr>
          <w:p w14:paraId="0C37D142"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Chi-Square</w:t>
            </w:r>
          </w:p>
        </w:tc>
        <w:tc>
          <w:tcPr>
            <w:tcW w:w="1280" w:type="dxa"/>
            <w:shd w:val="clear" w:color="auto" w:fill="FFFFFF"/>
            <w:vAlign w:val="bottom"/>
          </w:tcPr>
          <w:p w14:paraId="546387C0" w14:textId="77777777" w:rsidR="00754317" w:rsidRPr="00166F62" w:rsidRDefault="00754317" w:rsidP="00DE04B0">
            <w:pPr>
              <w:spacing w:before="15" w:after="15"/>
              <w:ind w:left="40" w:right="55"/>
              <w:jc w:val="center"/>
              <w:rPr>
                <w:rFonts w:ascii="Times New Roman" w:hAnsi="Times New Roman" w:cs="Times New Roman"/>
              </w:rPr>
            </w:pPr>
            <w:proofErr w:type="spellStart"/>
            <w:r w:rsidRPr="00166F62">
              <w:rPr>
                <w:rFonts w:ascii="Times New Roman" w:eastAsia="Arial" w:hAnsi="Times New Roman" w:cs="Times New Roman"/>
                <w:color w:val="264A60"/>
                <w:sz w:val="24"/>
              </w:rPr>
              <w:t>df</w:t>
            </w:r>
            <w:proofErr w:type="spellEnd"/>
          </w:p>
        </w:tc>
        <w:tc>
          <w:tcPr>
            <w:tcW w:w="810" w:type="dxa"/>
            <w:shd w:val="clear" w:color="auto" w:fill="FFFFFF"/>
            <w:vAlign w:val="bottom"/>
          </w:tcPr>
          <w:p w14:paraId="095BA220"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Sig.</w:t>
            </w:r>
          </w:p>
        </w:tc>
      </w:tr>
      <w:tr w:rsidR="00B52590" w14:paraId="0DA1BF5B" w14:textId="77777777" w:rsidTr="00DE04B0">
        <w:trPr>
          <w:gridAfter w:val="1"/>
          <w:wAfter w:w="7" w:type="dxa"/>
          <w:trHeight w:val="311"/>
        </w:trPr>
        <w:tc>
          <w:tcPr>
            <w:tcW w:w="1710" w:type="dxa"/>
            <w:shd w:val="clear" w:color="auto" w:fill="F9F9FB"/>
          </w:tcPr>
          <w:p w14:paraId="68533AC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153.487</w:t>
            </w:r>
          </w:p>
        </w:tc>
        <w:tc>
          <w:tcPr>
            <w:tcW w:w="1280" w:type="dxa"/>
            <w:shd w:val="clear" w:color="auto" w:fill="F9F9FB"/>
          </w:tcPr>
          <w:p w14:paraId="5C0321A3"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w:t>
            </w:r>
          </w:p>
        </w:tc>
        <w:tc>
          <w:tcPr>
            <w:tcW w:w="810" w:type="dxa"/>
            <w:shd w:val="clear" w:color="auto" w:fill="F9F9FB"/>
          </w:tcPr>
          <w:p w14:paraId="7F2E4446"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.000</w:t>
            </w:r>
          </w:p>
        </w:tc>
      </w:tr>
      <w:tr w:rsidR="00B52590" w14:paraId="7DC8B3CC" w14:textId="77777777" w:rsidTr="00DE04B0">
        <w:trPr>
          <w:gridAfter w:val="1"/>
          <w:wAfter w:w="7" w:type="dxa"/>
          <w:trHeight w:val="311"/>
        </w:trPr>
        <w:tc>
          <w:tcPr>
            <w:tcW w:w="1710" w:type="dxa"/>
            <w:shd w:val="clear" w:color="auto" w:fill="F9F9FB"/>
          </w:tcPr>
          <w:p w14:paraId="30AB8F9D" w14:textId="77777777" w:rsidR="00754317" w:rsidRPr="00166F62" w:rsidRDefault="00754317" w:rsidP="00DE04B0">
            <w:pPr>
              <w:spacing w:before="20" w:after="15"/>
              <w:ind w:right="55"/>
              <w:rPr>
                <w:rFonts w:ascii="Times New Roman" w:eastAsia="Arial" w:hAnsi="Times New Roman" w:cs="Times New Roman"/>
                <w:color w:val="010205"/>
                <w:sz w:val="24"/>
              </w:rPr>
            </w:pPr>
          </w:p>
        </w:tc>
        <w:tc>
          <w:tcPr>
            <w:tcW w:w="1280" w:type="dxa"/>
            <w:shd w:val="clear" w:color="auto" w:fill="F9F9FB"/>
          </w:tcPr>
          <w:p w14:paraId="40B1505A" w14:textId="77777777" w:rsidR="00754317" w:rsidRPr="00166F62" w:rsidRDefault="00754317" w:rsidP="00DE04B0">
            <w:pPr>
              <w:spacing w:before="20" w:after="15"/>
              <w:ind w:left="40" w:right="55"/>
              <w:jc w:val="right"/>
              <w:rPr>
                <w:rFonts w:ascii="Times New Roman" w:eastAsia="Arial" w:hAnsi="Times New Roman" w:cs="Times New Roman"/>
                <w:color w:val="010205"/>
                <w:sz w:val="24"/>
              </w:rPr>
            </w:pPr>
          </w:p>
        </w:tc>
        <w:tc>
          <w:tcPr>
            <w:tcW w:w="810" w:type="dxa"/>
            <w:shd w:val="clear" w:color="auto" w:fill="F9F9FB"/>
          </w:tcPr>
          <w:p w14:paraId="6D64701F" w14:textId="77777777" w:rsidR="00754317" w:rsidRPr="00166F62" w:rsidRDefault="00754317" w:rsidP="00DE04B0">
            <w:pPr>
              <w:spacing w:before="20" w:after="15"/>
              <w:ind w:left="40" w:right="55"/>
              <w:jc w:val="right"/>
              <w:rPr>
                <w:rFonts w:ascii="Times New Roman" w:eastAsia="Arial" w:hAnsi="Times New Roman" w:cs="Times New Roman"/>
                <w:color w:val="010205"/>
                <w:sz w:val="24"/>
              </w:rPr>
            </w:pPr>
          </w:p>
        </w:tc>
      </w:tr>
    </w:tbl>
    <w:p w14:paraId="29C82599" w14:textId="77777777" w:rsidR="00754317" w:rsidRPr="00166F62" w:rsidRDefault="00754317" w:rsidP="00754317">
      <w:pPr>
        <w:rPr>
          <w:rFonts w:ascii="Times New Roman" w:hAnsi="Times New Roman" w:cs="Times New Roman"/>
        </w:rPr>
      </w:pPr>
    </w:p>
    <w:p w14:paraId="7E571DF8" w14:textId="77777777" w:rsidR="00754317" w:rsidRPr="00166F62" w:rsidRDefault="00754317" w:rsidP="00754317">
      <w:pPr>
        <w:rPr>
          <w:rFonts w:ascii="Times New Roman" w:hAnsi="Times New Roman" w:cs="Times New Roman"/>
        </w:rPr>
      </w:pPr>
      <w:r w:rsidRPr="00FA04F5">
        <w:rPr>
          <w:rFonts w:ascii="Times New Roman" w:hAnsi="Times New Roman" w:cs="Times New Roman"/>
          <w:noProof/>
        </w:rPr>
        <w:drawing>
          <wp:inline distT="0" distB="0" distL="0" distR="0" wp14:anchorId="189E5082" wp14:editId="0C8346F3">
            <wp:extent cx="5118100" cy="3390900"/>
            <wp:effectExtent l="0" t="0" r="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39"/>
                    <a:stretch>
                      <a:fillRect/>
                    </a:stretch>
                  </pic:blipFill>
                  <pic:spPr>
                    <a:xfrm>
                      <a:off x="0" y="0"/>
                      <a:ext cx="5118100" cy="3390900"/>
                    </a:xfrm>
                    <a:prstGeom prst="rect">
                      <a:avLst/>
                    </a:prstGeom>
                  </pic:spPr>
                </pic:pic>
              </a:graphicData>
            </a:graphic>
          </wp:inline>
        </w:drawing>
      </w:r>
    </w:p>
    <w:p w14:paraId="6F25A68E"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4A0" w:firstRow="1" w:lastRow="0" w:firstColumn="1" w:lastColumn="0" w:noHBand="0" w:noVBand="1"/>
      </w:tblPr>
      <w:tblGrid>
        <w:gridCol w:w="6608"/>
      </w:tblGrid>
      <w:tr w:rsidR="00754317" w:rsidRPr="00166F62" w14:paraId="76C1FE13" w14:textId="77777777" w:rsidTr="00DE04B0">
        <w:tc>
          <w:tcPr>
            <w:tcW w:w="6608" w:type="dxa"/>
            <w:shd w:val="clear" w:color="auto" w:fill="FFFFFF"/>
          </w:tcPr>
          <w:p w14:paraId="12739258" w14:textId="77777777" w:rsidR="00754317" w:rsidRPr="00166F62" w:rsidRDefault="00754317" w:rsidP="00DE04B0">
            <w:pPr>
              <w:spacing w:before="5" w:after="5"/>
              <w:ind w:left="40" w:right="55"/>
              <w:rPr>
                <w:rFonts w:ascii="Times New Roman" w:hAnsi="Times New Roman" w:cs="Times New Roman"/>
              </w:rPr>
            </w:pPr>
            <w:r w:rsidRPr="00166F62">
              <w:rPr>
                <w:rFonts w:ascii="Times New Roman" w:eastAsia="Arial" w:hAnsi="Times New Roman" w:cs="Times New Roman"/>
                <w:color w:val="010205"/>
                <w:sz w:val="24"/>
              </w:rPr>
              <w:t>Extraction Method: Maximum Likelihood.</w:t>
            </w:r>
          </w:p>
        </w:tc>
      </w:tr>
      <w:tr w:rsidR="00754317" w:rsidRPr="00166F62" w14:paraId="4382F91C" w14:textId="77777777" w:rsidTr="00DE04B0">
        <w:tc>
          <w:tcPr>
            <w:tcW w:w="6608" w:type="dxa"/>
            <w:shd w:val="clear" w:color="auto" w:fill="FFFFFF"/>
          </w:tcPr>
          <w:p w14:paraId="0B3D2361" w14:textId="77777777" w:rsidR="00754317" w:rsidRPr="00166F62" w:rsidRDefault="00754317" w:rsidP="00DE04B0">
            <w:pPr>
              <w:rPr>
                <w:rFonts w:ascii="Times New Roman" w:hAnsi="Times New Roman" w:cs="Times New Roman"/>
              </w:rPr>
            </w:pPr>
            <w:r w:rsidRPr="00166F62">
              <w:rPr>
                <w:rFonts w:ascii="Times New Roman" w:eastAsia="Arial" w:hAnsi="Times New Roman" w:cs="Times New Roman"/>
                <w:color w:val="010205"/>
                <w:sz w:val="24"/>
              </w:rPr>
              <w:t>a. Reproduced communalities</w:t>
            </w:r>
          </w:p>
        </w:tc>
      </w:tr>
      <w:tr w:rsidR="00754317" w:rsidRPr="00166F62" w14:paraId="71EACAAF" w14:textId="77777777" w:rsidTr="00DE04B0">
        <w:tc>
          <w:tcPr>
            <w:tcW w:w="6608" w:type="dxa"/>
            <w:shd w:val="clear" w:color="auto" w:fill="FFFFFF"/>
          </w:tcPr>
          <w:p w14:paraId="129B7BD8" w14:textId="77777777" w:rsidR="00754317" w:rsidRPr="00166F62" w:rsidRDefault="00754317" w:rsidP="00DE04B0">
            <w:pPr>
              <w:rPr>
                <w:rFonts w:ascii="Times New Roman" w:hAnsi="Times New Roman" w:cs="Times New Roman"/>
              </w:rPr>
            </w:pPr>
            <w:r w:rsidRPr="00166F62">
              <w:rPr>
                <w:rFonts w:ascii="Times New Roman" w:eastAsia="Arial" w:hAnsi="Times New Roman" w:cs="Times New Roman"/>
                <w:color w:val="010205"/>
                <w:sz w:val="24"/>
              </w:rPr>
              <w:t>b. Residuals are computed between observed and reproduced correlations. There are 4 (40.0%) nonredundant residuals with absolute values greater than 0.05.</w:t>
            </w:r>
          </w:p>
        </w:tc>
      </w:tr>
    </w:tbl>
    <w:p w14:paraId="576E84C6"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4A0" w:firstRow="1" w:lastRow="0" w:firstColumn="1" w:lastColumn="0" w:noHBand="0" w:noVBand="1"/>
      </w:tblPr>
      <w:tblGrid>
        <w:gridCol w:w="2240"/>
      </w:tblGrid>
      <w:tr w:rsidR="00754317" w:rsidRPr="00166F62" w14:paraId="02B6CAB1" w14:textId="77777777" w:rsidTr="00DE04B0">
        <w:tc>
          <w:tcPr>
            <w:tcW w:w="2240" w:type="dxa"/>
            <w:shd w:val="clear" w:color="auto" w:fill="FFFFFF"/>
            <w:vAlign w:val="center"/>
          </w:tcPr>
          <w:p w14:paraId="45E87AAB"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t xml:space="preserve">Rotated Factor </w:t>
            </w:r>
            <w:proofErr w:type="spellStart"/>
            <w:r w:rsidRPr="00166F62">
              <w:rPr>
                <w:rFonts w:ascii="Times New Roman" w:eastAsia="Arial" w:hAnsi="Times New Roman" w:cs="Times New Roman"/>
                <w:b/>
                <w:color w:val="010205"/>
                <w:sz w:val="30"/>
              </w:rPr>
              <w:t>Matrix</w:t>
            </w:r>
            <w:r w:rsidRPr="00166F62">
              <w:rPr>
                <w:rFonts w:ascii="Times New Roman" w:hAnsi="Times New Roman" w:cs="Times New Roman"/>
                <w:vertAlign w:val="superscript"/>
              </w:rPr>
              <w:t>a</w:t>
            </w:r>
            <w:proofErr w:type="spellEnd"/>
          </w:p>
        </w:tc>
      </w:tr>
      <w:tr w:rsidR="00B52590" w14:paraId="6C856D1E" w14:textId="77777777" w:rsidTr="00DE04B0">
        <w:tc>
          <w:tcPr>
            <w:tcW w:w="2240" w:type="dxa"/>
            <w:shd w:val="clear" w:color="auto" w:fill="F9F9FB"/>
          </w:tcPr>
          <w:p w14:paraId="398A903D" w14:textId="77777777" w:rsidR="00754317" w:rsidRPr="00166F62" w:rsidRDefault="00754317" w:rsidP="00DE04B0">
            <w:pPr>
              <w:rPr>
                <w:rFonts w:ascii="Times New Roman" w:hAnsi="Times New Roman" w:cs="Times New Roman"/>
              </w:rPr>
            </w:pPr>
          </w:p>
        </w:tc>
      </w:tr>
      <w:tr w:rsidR="00754317" w:rsidRPr="00166F62" w14:paraId="0024F790" w14:textId="77777777" w:rsidTr="00DE04B0">
        <w:tc>
          <w:tcPr>
            <w:tcW w:w="2240" w:type="dxa"/>
            <w:shd w:val="clear" w:color="auto" w:fill="FFFFFF"/>
          </w:tcPr>
          <w:p w14:paraId="1EC82AF7" w14:textId="77777777" w:rsidR="00754317" w:rsidRPr="00166F62" w:rsidRDefault="00754317" w:rsidP="00DE04B0">
            <w:pPr>
              <w:rPr>
                <w:rFonts w:ascii="Times New Roman" w:hAnsi="Times New Roman" w:cs="Times New Roman"/>
              </w:rPr>
            </w:pPr>
            <w:r w:rsidRPr="00166F62">
              <w:rPr>
                <w:rFonts w:ascii="Times New Roman" w:eastAsia="Arial" w:hAnsi="Times New Roman" w:cs="Times New Roman"/>
                <w:color w:val="010205"/>
                <w:sz w:val="24"/>
              </w:rPr>
              <w:t>a. Only one factor was extracted. The solution cannot be rotated.</w:t>
            </w:r>
          </w:p>
        </w:tc>
      </w:tr>
    </w:tbl>
    <w:p w14:paraId="2539FAC6"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4A0" w:firstRow="1" w:lastRow="0" w:firstColumn="1" w:lastColumn="0" w:noHBand="0" w:noVBand="1"/>
      </w:tblPr>
      <w:tblGrid>
        <w:gridCol w:w="2560"/>
        <w:gridCol w:w="1072"/>
      </w:tblGrid>
      <w:tr w:rsidR="00754317" w:rsidRPr="00166F62" w14:paraId="53B7AB8F" w14:textId="77777777" w:rsidTr="00DE04B0">
        <w:tc>
          <w:tcPr>
            <w:tcW w:w="3632" w:type="dxa"/>
            <w:gridSpan w:val="2"/>
            <w:shd w:val="clear" w:color="auto" w:fill="FFFFFF"/>
            <w:vAlign w:val="center"/>
          </w:tcPr>
          <w:p w14:paraId="3C563EE5"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lastRenderedPageBreak/>
              <w:t>Factor Score Coefficient Matrix</w:t>
            </w:r>
          </w:p>
        </w:tc>
      </w:tr>
      <w:tr w:rsidR="00B52590" w14:paraId="11F4959B" w14:textId="77777777" w:rsidTr="00DE04B0">
        <w:tc>
          <w:tcPr>
            <w:tcW w:w="2560" w:type="dxa"/>
            <w:vMerge w:val="restart"/>
            <w:shd w:val="clear" w:color="auto" w:fill="FFFFFF"/>
            <w:vAlign w:val="bottom"/>
          </w:tcPr>
          <w:p w14:paraId="483D7B05" w14:textId="77777777" w:rsidR="00754317" w:rsidRPr="00166F62" w:rsidRDefault="00754317" w:rsidP="00DE04B0">
            <w:pPr>
              <w:spacing w:before="20" w:after="5"/>
              <w:ind w:left="40" w:right="55"/>
              <w:rPr>
                <w:rFonts w:ascii="Times New Roman" w:hAnsi="Times New Roman" w:cs="Times New Roman"/>
              </w:rPr>
            </w:pPr>
          </w:p>
        </w:tc>
        <w:tc>
          <w:tcPr>
            <w:tcW w:w="1072" w:type="dxa"/>
            <w:shd w:val="clear" w:color="auto" w:fill="FFFFFF"/>
            <w:vAlign w:val="bottom"/>
          </w:tcPr>
          <w:p w14:paraId="79A54222"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Factor</w:t>
            </w:r>
          </w:p>
        </w:tc>
      </w:tr>
      <w:tr w:rsidR="00B52590" w14:paraId="25F97DF5" w14:textId="77777777" w:rsidTr="00DE04B0">
        <w:tc>
          <w:tcPr>
            <w:tcW w:w="2560" w:type="dxa"/>
            <w:vMerge/>
          </w:tcPr>
          <w:p w14:paraId="62A8A45E" w14:textId="77777777" w:rsidR="00754317" w:rsidRPr="00166F62" w:rsidRDefault="00754317" w:rsidP="00DE04B0">
            <w:pPr>
              <w:rPr>
                <w:rFonts w:ascii="Times New Roman" w:hAnsi="Times New Roman" w:cs="Times New Roman"/>
              </w:rPr>
            </w:pPr>
          </w:p>
        </w:tc>
        <w:tc>
          <w:tcPr>
            <w:tcW w:w="1072" w:type="dxa"/>
            <w:shd w:val="clear" w:color="auto" w:fill="FFFFFF"/>
            <w:vAlign w:val="bottom"/>
          </w:tcPr>
          <w:p w14:paraId="7AB6851C"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1</w:t>
            </w:r>
          </w:p>
        </w:tc>
      </w:tr>
      <w:tr w:rsidR="00B52590" w14:paraId="17DB1D45" w14:textId="77777777" w:rsidTr="00DE04B0">
        <w:tc>
          <w:tcPr>
            <w:tcW w:w="2560" w:type="dxa"/>
            <w:shd w:val="clear" w:color="auto" w:fill="E0E0E0"/>
          </w:tcPr>
          <w:p w14:paraId="4F772BF4"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seek guidance</w:t>
            </w:r>
          </w:p>
        </w:tc>
        <w:tc>
          <w:tcPr>
            <w:tcW w:w="1072" w:type="dxa"/>
            <w:shd w:val="clear" w:color="auto" w:fill="F9F9FB"/>
          </w:tcPr>
          <w:p w14:paraId="29DE0A75"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.066</w:t>
            </w:r>
          </w:p>
        </w:tc>
      </w:tr>
      <w:tr w:rsidR="00B52590" w14:paraId="03EFE4D2" w14:textId="77777777" w:rsidTr="00DE04B0">
        <w:tc>
          <w:tcPr>
            <w:tcW w:w="2560" w:type="dxa"/>
            <w:shd w:val="clear" w:color="auto" w:fill="E0E0E0"/>
          </w:tcPr>
          <w:p w14:paraId="35822E07"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life better</w:t>
            </w:r>
          </w:p>
        </w:tc>
        <w:tc>
          <w:tcPr>
            <w:tcW w:w="1072" w:type="dxa"/>
            <w:shd w:val="clear" w:color="auto" w:fill="F9F9FB"/>
          </w:tcPr>
          <w:p w14:paraId="5E2C95A3"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.284</w:t>
            </w:r>
          </w:p>
        </w:tc>
      </w:tr>
      <w:tr w:rsidR="00B52590" w14:paraId="59FD7494" w14:textId="77777777" w:rsidTr="00DE04B0">
        <w:tc>
          <w:tcPr>
            <w:tcW w:w="2560" w:type="dxa"/>
            <w:shd w:val="clear" w:color="auto" w:fill="E0E0E0"/>
          </w:tcPr>
          <w:p w14:paraId="08AC75AA"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feelings more pos</w:t>
            </w:r>
          </w:p>
        </w:tc>
        <w:tc>
          <w:tcPr>
            <w:tcW w:w="1072" w:type="dxa"/>
            <w:shd w:val="clear" w:color="auto" w:fill="F9F9FB"/>
          </w:tcPr>
          <w:p w14:paraId="5B2AA757"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.364</w:t>
            </w:r>
          </w:p>
        </w:tc>
      </w:tr>
      <w:tr w:rsidR="00B52590" w14:paraId="7C802B7F" w14:textId="77777777" w:rsidTr="00DE04B0">
        <w:tc>
          <w:tcPr>
            <w:tcW w:w="2560" w:type="dxa"/>
            <w:shd w:val="clear" w:color="auto" w:fill="E0E0E0"/>
          </w:tcPr>
          <w:p w14:paraId="766F980A"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sense of purpose</w:t>
            </w:r>
          </w:p>
        </w:tc>
        <w:tc>
          <w:tcPr>
            <w:tcW w:w="1072" w:type="dxa"/>
            <w:shd w:val="clear" w:color="auto" w:fill="F9F9FB"/>
          </w:tcPr>
          <w:p w14:paraId="3228B01E"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.261</w:t>
            </w:r>
          </w:p>
        </w:tc>
      </w:tr>
      <w:tr w:rsidR="00B52590" w14:paraId="28FAACA2" w14:textId="77777777" w:rsidTr="00DE04B0">
        <w:tc>
          <w:tcPr>
            <w:tcW w:w="2560" w:type="dxa"/>
            <w:shd w:val="clear" w:color="auto" w:fill="E0E0E0"/>
          </w:tcPr>
          <w:p w14:paraId="3FDB4729"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comfort around myself</w:t>
            </w:r>
          </w:p>
        </w:tc>
        <w:tc>
          <w:tcPr>
            <w:tcW w:w="1072" w:type="dxa"/>
            <w:shd w:val="clear" w:color="auto" w:fill="F9F9FB"/>
          </w:tcPr>
          <w:p w14:paraId="5A45BDE5"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.191</w:t>
            </w:r>
          </w:p>
        </w:tc>
      </w:tr>
      <w:tr w:rsidR="00754317" w:rsidRPr="00166F62" w14:paraId="2BFF8C3D" w14:textId="77777777" w:rsidTr="00DE04B0">
        <w:tc>
          <w:tcPr>
            <w:tcW w:w="3632" w:type="dxa"/>
            <w:gridSpan w:val="2"/>
            <w:shd w:val="clear" w:color="auto" w:fill="FFFFFF"/>
          </w:tcPr>
          <w:p w14:paraId="5C5E62C2" w14:textId="77777777" w:rsidR="00754317" w:rsidRPr="00166F62" w:rsidRDefault="00754317" w:rsidP="00DE04B0">
            <w:pPr>
              <w:spacing w:before="5" w:after="5"/>
              <w:ind w:left="40" w:right="55"/>
              <w:rPr>
                <w:rFonts w:ascii="Times New Roman" w:hAnsi="Times New Roman" w:cs="Times New Roman"/>
              </w:rPr>
            </w:pPr>
            <w:r w:rsidRPr="00166F62">
              <w:rPr>
                <w:rFonts w:ascii="Times New Roman" w:eastAsia="Arial" w:hAnsi="Times New Roman" w:cs="Times New Roman"/>
                <w:color w:val="010205"/>
                <w:sz w:val="24"/>
              </w:rPr>
              <w:t>Extraction Method: Maximum Likelihood.</w:t>
            </w:r>
            <w:r w:rsidRPr="00166F62">
              <w:rPr>
                <w:rFonts w:ascii="Times New Roman" w:eastAsia="Arial" w:hAnsi="Times New Roman" w:cs="Times New Roman"/>
                <w:color w:val="010205"/>
                <w:sz w:val="24"/>
              </w:rPr>
              <w:br/>
              <w:t>Rotation Method: Oblimin with Kaiser Normalization.</w:t>
            </w:r>
            <w:r w:rsidRPr="00166F62">
              <w:rPr>
                <w:rFonts w:ascii="Times New Roman" w:eastAsia="Arial" w:hAnsi="Times New Roman" w:cs="Times New Roman"/>
                <w:color w:val="010205"/>
                <w:sz w:val="24"/>
              </w:rPr>
              <w:br/>
            </w:r>
          </w:p>
        </w:tc>
      </w:tr>
    </w:tbl>
    <w:p w14:paraId="05B3B8E2"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4A0" w:firstRow="1" w:lastRow="0" w:firstColumn="1" w:lastColumn="0" w:noHBand="0" w:noVBand="1"/>
      </w:tblPr>
      <w:tblGrid>
        <w:gridCol w:w="864"/>
        <w:gridCol w:w="1072"/>
      </w:tblGrid>
      <w:tr w:rsidR="00754317" w:rsidRPr="00166F62" w14:paraId="5869E333" w14:textId="77777777" w:rsidTr="00DE04B0">
        <w:tc>
          <w:tcPr>
            <w:tcW w:w="1936" w:type="dxa"/>
            <w:gridSpan w:val="2"/>
            <w:shd w:val="clear" w:color="auto" w:fill="FFFFFF"/>
            <w:vAlign w:val="center"/>
          </w:tcPr>
          <w:p w14:paraId="5AC87CD5"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t>Factor Score Covariance Matrix</w:t>
            </w:r>
          </w:p>
        </w:tc>
      </w:tr>
      <w:tr w:rsidR="00B52590" w14:paraId="0C00262D" w14:textId="77777777" w:rsidTr="00DE04B0">
        <w:tc>
          <w:tcPr>
            <w:tcW w:w="864" w:type="dxa"/>
            <w:shd w:val="clear" w:color="auto" w:fill="FFFFFF"/>
            <w:vAlign w:val="bottom"/>
          </w:tcPr>
          <w:p w14:paraId="713E03FA" w14:textId="77777777" w:rsidR="00754317" w:rsidRPr="00166F62" w:rsidRDefault="00754317" w:rsidP="00DE04B0">
            <w:pPr>
              <w:spacing w:before="20" w:after="5"/>
              <w:ind w:left="40" w:right="55"/>
              <w:rPr>
                <w:rFonts w:ascii="Times New Roman" w:hAnsi="Times New Roman" w:cs="Times New Roman"/>
              </w:rPr>
            </w:pPr>
            <w:r w:rsidRPr="00166F62">
              <w:rPr>
                <w:rFonts w:ascii="Times New Roman" w:eastAsia="Arial" w:hAnsi="Times New Roman" w:cs="Times New Roman"/>
                <w:color w:val="264A60"/>
                <w:sz w:val="24"/>
              </w:rPr>
              <w:t>Factor</w:t>
            </w:r>
          </w:p>
        </w:tc>
        <w:tc>
          <w:tcPr>
            <w:tcW w:w="1072" w:type="dxa"/>
            <w:shd w:val="clear" w:color="auto" w:fill="FFFFFF"/>
            <w:vAlign w:val="bottom"/>
          </w:tcPr>
          <w:p w14:paraId="732B6F99"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1</w:t>
            </w:r>
          </w:p>
        </w:tc>
      </w:tr>
      <w:tr w:rsidR="00B52590" w14:paraId="351D3F9C" w14:textId="77777777" w:rsidTr="00DE04B0">
        <w:tc>
          <w:tcPr>
            <w:tcW w:w="864" w:type="dxa"/>
            <w:shd w:val="clear" w:color="auto" w:fill="E0E0E0"/>
          </w:tcPr>
          <w:p w14:paraId="1BB26DEC"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1</w:t>
            </w:r>
          </w:p>
        </w:tc>
        <w:tc>
          <w:tcPr>
            <w:tcW w:w="1072" w:type="dxa"/>
            <w:shd w:val="clear" w:color="auto" w:fill="F9F9FB"/>
          </w:tcPr>
          <w:p w14:paraId="272FC928"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.816</w:t>
            </w:r>
          </w:p>
        </w:tc>
      </w:tr>
      <w:tr w:rsidR="00754317" w:rsidRPr="00166F62" w14:paraId="7BB5228B" w14:textId="77777777" w:rsidTr="00DE04B0">
        <w:tc>
          <w:tcPr>
            <w:tcW w:w="1936" w:type="dxa"/>
            <w:gridSpan w:val="2"/>
            <w:shd w:val="clear" w:color="auto" w:fill="FFFFFF"/>
          </w:tcPr>
          <w:p w14:paraId="3ECDE41E" w14:textId="77777777" w:rsidR="00754317" w:rsidRPr="00166F62" w:rsidRDefault="00754317" w:rsidP="00DE04B0">
            <w:pPr>
              <w:spacing w:before="5" w:after="5"/>
              <w:ind w:left="40" w:right="55"/>
              <w:rPr>
                <w:rFonts w:ascii="Times New Roman" w:hAnsi="Times New Roman" w:cs="Times New Roman"/>
              </w:rPr>
            </w:pPr>
            <w:r w:rsidRPr="00166F62">
              <w:rPr>
                <w:rFonts w:ascii="Times New Roman" w:eastAsia="Arial" w:hAnsi="Times New Roman" w:cs="Times New Roman"/>
                <w:color w:val="010205"/>
                <w:sz w:val="24"/>
              </w:rPr>
              <w:t>Extraction Method: Maximum Likelihood.</w:t>
            </w:r>
            <w:r w:rsidRPr="00166F62">
              <w:rPr>
                <w:rFonts w:ascii="Times New Roman" w:eastAsia="Arial" w:hAnsi="Times New Roman" w:cs="Times New Roman"/>
                <w:color w:val="010205"/>
                <w:sz w:val="24"/>
              </w:rPr>
              <w:br/>
              <w:t>Rotation Method: Oblimin with Kaiser Normalization.</w:t>
            </w:r>
            <w:r w:rsidRPr="00166F62">
              <w:rPr>
                <w:rFonts w:ascii="Times New Roman" w:eastAsia="Arial" w:hAnsi="Times New Roman" w:cs="Times New Roman"/>
                <w:color w:val="010205"/>
                <w:sz w:val="24"/>
              </w:rPr>
              <w:br/>
            </w:r>
          </w:p>
        </w:tc>
      </w:tr>
    </w:tbl>
    <w:p w14:paraId="6EFB31EB" w14:textId="77777777" w:rsidR="00754317" w:rsidRDefault="00754317" w:rsidP="00754317">
      <w:pPr>
        <w:rPr>
          <w:rFonts w:ascii="Times New Roman" w:hAnsi="Times New Roman" w:cs="Times New Roman"/>
        </w:rPr>
      </w:pPr>
      <w:r w:rsidRPr="00166F62">
        <w:rPr>
          <w:rFonts w:ascii="Times New Roman" w:eastAsia="Arial" w:hAnsi="Times New Roman" w:cs="Times New Roman"/>
          <w:b/>
          <w:color w:val="000000"/>
          <w:sz w:val="36"/>
        </w:rPr>
        <w:t>Reliability</w:t>
      </w:r>
      <w:r w:rsidRPr="00166F62">
        <w:rPr>
          <w:rFonts w:ascii="Times New Roman" w:eastAsia="Arial" w:hAnsi="Times New Roman" w:cs="Times New Roman"/>
          <w:b/>
          <w:color w:val="000000"/>
          <w:sz w:val="36"/>
        </w:rPr>
        <w:cr/>
      </w:r>
    </w:p>
    <w:p w14:paraId="35B6F54A" w14:textId="77777777" w:rsidR="00754317" w:rsidRPr="00166F62" w:rsidRDefault="00754317" w:rsidP="00754317">
      <w:pPr>
        <w:rPr>
          <w:rFonts w:ascii="Times New Roman" w:hAnsi="Times New Roman" w:cs="Times New Roman"/>
        </w:rPr>
      </w:pPr>
      <w:r w:rsidRPr="00166F62">
        <w:rPr>
          <w:rFonts w:ascii="Times New Roman" w:eastAsia="Arial" w:hAnsi="Times New Roman" w:cs="Times New Roman"/>
          <w:b/>
          <w:color w:val="000000"/>
          <w:sz w:val="36"/>
        </w:rPr>
        <w:t xml:space="preserve">Scale: </w:t>
      </w:r>
      <w:proofErr w:type="spellStart"/>
      <w:r w:rsidRPr="00166F62">
        <w:rPr>
          <w:rFonts w:ascii="Times New Roman" w:eastAsia="Arial" w:hAnsi="Times New Roman" w:cs="Times New Roman"/>
          <w:b/>
          <w:color w:val="000000"/>
          <w:sz w:val="36"/>
        </w:rPr>
        <w:t>PosExperAging</w:t>
      </w:r>
      <w:proofErr w:type="spellEnd"/>
      <w:r w:rsidRPr="00166F62">
        <w:rPr>
          <w:rFonts w:ascii="Times New Roman" w:eastAsia="Arial" w:hAnsi="Times New Roman" w:cs="Times New Roman"/>
          <w:b/>
          <w:color w:val="000000"/>
          <w:sz w:val="36"/>
        </w:rPr>
        <w:cr/>
      </w:r>
    </w:p>
    <w:p w14:paraId="46ECE788"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000" w:firstRow="0" w:lastRow="0" w:firstColumn="0" w:lastColumn="0" w:noHBand="0" w:noVBand="0"/>
      </w:tblPr>
      <w:tblGrid>
        <w:gridCol w:w="848"/>
        <w:gridCol w:w="1232"/>
        <w:gridCol w:w="1072"/>
        <w:gridCol w:w="1072"/>
      </w:tblGrid>
      <w:tr w:rsidR="00754317" w:rsidRPr="00166F62" w14:paraId="54F2AAFF" w14:textId="77777777" w:rsidTr="00DE04B0">
        <w:tc>
          <w:tcPr>
            <w:tcW w:w="4224" w:type="dxa"/>
            <w:gridSpan w:val="4"/>
            <w:shd w:val="clear" w:color="auto" w:fill="FFFFFF"/>
            <w:vAlign w:val="center"/>
          </w:tcPr>
          <w:p w14:paraId="097B2979"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lastRenderedPageBreak/>
              <w:t>Case Processing Summary</w:t>
            </w:r>
          </w:p>
        </w:tc>
      </w:tr>
      <w:tr w:rsidR="00B52590" w14:paraId="257E6F55" w14:textId="77777777" w:rsidTr="00DE04B0">
        <w:tc>
          <w:tcPr>
            <w:tcW w:w="2080" w:type="dxa"/>
            <w:gridSpan w:val="2"/>
            <w:shd w:val="clear" w:color="auto" w:fill="FFFFFF"/>
            <w:vAlign w:val="bottom"/>
          </w:tcPr>
          <w:p w14:paraId="7C96E0A2" w14:textId="77777777" w:rsidR="00754317" w:rsidRPr="00166F62" w:rsidRDefault="00754317" w:rsidP="00DE04B0">
            <w:pPr>
              <w:spacing w:before="20" w:after="5"/>
              <w:ind w:left="40" w:right="55"/>
              <w:rPr>
                <w:rFonts w:ascii="Times New Roman" w:hAnsi="Times New Roman" w:cs="Times New Roman"/>
              </w:rPr>
            </w:pPr>
          </w:p>
        </w:tc>
        <w:tc>
          <w:tcPr>
            <w:tcW w:w="1072" w:type="dxa"/>
            <w:shd w:val="clear" w:color="auto" w:fill="FFFFFF"/>
            <w:vAlign w:val="bottom"/>
          </w:tcPr>
          <w:p w14:paraId="4334AB8D"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N</w:t>
            </w:r>
          </w:p>
        </w:tc>
        <w:tc>
          <w:tcPr>
            <w:tcW w:w="1072" w:type="dxa"/>
            <w:shd w:val="clear" w:color="auto" w:fill="FFFFFF"/>
            <w:vAlign w:val="bottom"/>
          </w:tcPr>
          <w:p w14:paraId="56A60E12"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w:t>
            </w:r>
          </w:p>
        </w:tc>
      </w:tr>
      <w:tr w:rsidR="00B52590" w14:paraId="549A7B6F" w14:textId="77777777" w:rsidTr="00DE04B0">
        <w:tc>
          <w:tcPr>
            <w:tcW w:w="848" w:type="dxa"/>
            <w:vMerge w:val="restart"/>
            <w:shd w:val="clear" w:color="auto" w:fill="E0E0E0"/>
          </w:tcPr>
          <w:p w14:paraId="556AA4EE"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Cases</w:t>
            </w:r>
          </w:p>
        </w:tc>
        <w:tc>
          <w:tcPr>
            <w:tcW w:w="1232" w:type="dxa"/>
            <w:shd w:val="clear" w:color="auto" w:fill="E0E0E0"/>
          </w:tcPr>
          <w:p w14:paraId="77461D78"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Valid</w:t>
            </w:r>
          </w:p>
        </w:tc>
        <w:tc>
          <w:tcPr>
            <w:tcW w:w="1072" w:type="dxa"/>
            <w:shd w:val="clear" w:color="auto" w:fill="F9F9FB"/>
          </w:tcPr>
          <w:p w14:paraId="57E56AB8"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2023</w:t>
            </w:r>
          </w:p>
        </w:tc>
        <w:tc>
          <w:tcPr>
            <w:tcW w:w="1072" w:type="dxa"/>
            <w:shd w:val="clear" w:color="auto" w:fill="F9F9FB"/>
          </w:tcPr>
          <w:p w14:paraId="173C04DD"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98.8</w:t>
            </w:r>
          </w:p>
        </w:tc>
      </w:tr>
      <w:tr w:rsidR="00B52590" w14:paraId="16E59DEE" w14:textId="77777777" w:rsidTr="00DE04B0">
        <w:tc>
          <w:tcPr>
            <w:tcW w:w="848" w:type="dxa"/>
            <w:vMerge/>
          </w:tcPr>
          <w:p w14:paraId="541596E9" w14:textId="77777777" w:rsidR="00754317" w:rsidRPr="00166F62" w:rsidRDefault="00754317" w:rsidP="00DE04B0">
            <w:pPr>
              <w:rPr>
                <w:rFonts w:ascii="Times New Roman" w:hAnsi="Times New Roman" w:cs="Times New Roman"/>
              </w:rPr>
            </w:pPr>
          </w:p>
        </w:tc>
        <w:tc>
          <w:tcPr>
            <w:tcW w:w="1232" w:type="dxa"/>
            <w:shd w:val="clear" w:color="auto" w:fill="E0E0E0"/>
          </w:tcPr>
          <w:p w14:paraId="5B4B591C" w14:textId="77777777" w:rsidR="00754317" w:rsidRPr="00166F62" w:rsidRDefault="00754317" w:rsidP="00DE04B0">
            <w:pPr>
              <w:spacing w:before="20" w:after="15"/>
              <w:ind w:left="40" w:right="55"/>
              <w:rPr>
                <w:rFonts w:ascii="Times New Roman" w:hAnsi="Times New Roman" w:cs="Times New Roman"/>
              </w:rPr>
            </w:pPr>
            <w:proofErr w:type="spellStart"/>
            <w:r w:rsidRPr="00166F62">
              <w:rPr>
                <w:rFonts w:ascii="Times New Roman" w:eastAsia="Arial" w:hAnsi="Times New Roman" w:cs="Times New Roman"/>
                <w:color w:val="264A60"/>
                <w:sz w:val="24"/>
              </w:rPr>
              <w:t>Excluded</w:t>
            </w:r>
            <w:r w:rsidRPr="00166F62">
              <w:rPr>
                <w:rFonts w:ascii="Times New Roman" w:hAnsi="Times New Roman" w:cs="Times New Roman"/>
                <w:vertAlign w:val="superscript"/>
              </w:rPr>
              <w:t>a</w:t>
            </w:r>
            <w:proofErr w:type="spellEnd"/>
          </w:p>
        </w:tc>
        <w:tc>
          <w:tcPr>
            <w:tcW w:w="1072" w:type="dxa"/>
            <w:shd w:val="clear" w:color="auto" w:fill="F9F9FB"/>
          </w:tcPr>
          <w:p w14:paraId="74A679A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25</w:t>
            </w:r>
          </w:p>
        </w:tc>
        <w:tc>
          <w:tcPr>
            <w:tcW w:w="1072" w:type="dxa"/>
            <w:shd w:val="clear" w:color="auto" w:fill="F9F9FB"/>
          </w:tcPr>
          <w:p w14:paraId="31963737"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1.2</w:t>
            </w:r>
          </w:p>
        </w:tc>
      </w:tr>
      <w:tr w:rsidR="00B52590" w14:paraId="4C239276" w14:textId="77777777" w:rsidTr="00DE04B0">
        <w:tc>
          <w:tcPr>
            <w:tcW w:w="848" w:type="dxa"/>
            <w:vMerge/>
          </w:tcPr>
          <w:p w14:paraId="6FC66B3D" w14:textId="77777777" w:rsidR="00754317" w:rsidRPr="00166F62" w:rsidRDefault="00754317" w:rsidP="00DE04B0">
            <w:pPr>
              <w:rPr>
                <w:rFonts w:ascii="Times New Roman" w:hAnsi="Times New Roman" w:cs="Times New Roman"/>
              </w:rPr>
            </w:pPr>
          </w:p>
        </w:tc>
        <w:tc>
          <w:tcPr>
            <w:tcW w:w="1232" w:type="dxa"/>
            <w:shd w:val="clear" w:color="auto" w:fill="E0E0E0"/>
          </w:tcPr>
          <w:p w14:paraId="2A0CE997"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Total</w:t>
            </w:r>
          </w:p>
        </w:tc>
        <w:tc>
          <w:tcPr>
            <w:tcW w:w="1072" w:type="dxa"/>
            <w:shd w:val="clear" w:color="auto" w:fill="F9F9FB"/>
          </w:tcPr>
          <w:p w14:paraId="4C6A0505"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2048</w:t>
            </w:r>
          </w:p>
        </w:tc>
        <w:tc>
          <w:tcPr>
            <w:tcW w:w="1072" w:type="dxa"/>
            <w:shd w:val="clear" w:color="auto" w:fill="F9F9FB"/>
          </w:tcPr>
          <w:p w14:paraId="1A4F6F61"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100.0</w:t>
            </w:r>
          </w:p>
        </w:tc>
      </w:tr>
      <w:tr w:rsidR="00754317" w:rsidRPr="00166F62" w14:paraId="7D4D4DA7" w14:textId="77777777" w:rsidTr="00DE04B0">
        <w:tc>
          <w:tcPr>
            <w:tcW w:w="4224" w:type="dxa"/>
            <w:gridSpan w:val="4"/>
            <w:shd w:val="clear" w:color="auto" w:fill="FFFFFF"/>
          </w:tcPr>
          <w:p w14:paraId="1E9961E5" w14:textId="77777777" w:rsidR="00754317" w:rsidRPr="00166F62" w:rsidRDefault="00754317" w:rsidP="00DE04B0">
            <w:pPr>
              <w:rPr>
                <w:rFonts w:ascii="Times New Roman" w:hAnsi="Times New Roman" w:cs="Times New Roman"/>
              </w:rPr>
            </w:pPr>
            <w:r w:rsidRPr="00166F62">
              <w:rPr>
                <w:rFonts w:ascii="Times New Roman" w:eastAsia="Arial" w:hAnsi="Times New Roman" w:cs="Times New Roman"/>
                <w:color w:val="010205"/>
                <w:sz w:val="24"/>
              </w:rPr>
              <w:t>a. Listwise deletion based on all variables in the procedure.</w:t>
            </w:r>
          </w:p>
        </w:tc>
      </w:tr>
    </w:tbl>
    <w:p w14:paraId="19A8FA1A"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000" w:firstRow="0" w:lastRow="0" w:firstColumn="0" w:lastColumn="0" w:noHBand="0" w:noVBand="0"/>
      </w:tblPr>
      <w:tblGrid>
        <w:gridCol w:w="1536"/>
        <w:gridCol w:w="1536"/>
        <w:gridCol w:w="1248"/>
      </w:tblGrid>
      <w:tr w:rsidR="00754317" w:rsidRPr="00166F62" w14:paraId="57A5FC1F" w14:textId="77777777" w:rsidTr="00DE04B0">
        <w:tc>
          <w:tcPr>
            <w:tcW w:w="4320" w:type="dxa"/>
            <w:gridSpan w:val="3"/>
            <w:shd w:val="clear" w:color="auto" w:fill="FFFFFF"/>
            <w:vAlign w:val="center"/>
          </w:tcPr>
          <w:p w14:paraId="028F89CC"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t>Reliability Statistics</w:t>
            </w:r>
          </w:p>
        </w:tc>
      </w:tr>
      <w:tr w:rsidR="00B52590" w14:paraId="78157C2E" w14:textId="77777777" w:rsidTr="00DE04B0">
        <w:tc>
          <w:tcPr>
            <w:tcW w:w="1536" w:type="dxa"/>
            <w:shd w:val="clear" w:color="auto" w:fill="FFFFFF"/>
            <w:vAlign w:val="bottom"/>
          </w:tcPr>
          <w:p w14:paraId="15C62721"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Cronbach's Alpha</w:t>
            </w:r>
          </w:p>
        </w:tc>
        <w:tc>
          <w:tcPr>
            <w:tcW w:w="1536" w:type="dxa"/>
            <w:shd w:val="clear" w:color="auto" w:fill="FFFFFF"/>
            <w:vAlign w:val="bottom"/>
          </w:tcPr>
          <w:p w14:paraId="6DD7DCC0"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Cronbach's Alpha Based on Standardized Items</w:t>
            </w:r>
          </w:p>
        </w:tc>
        <w:tc>
          <w:tcPr>
            <w:tcW w:w="1248" w:type="dxa"/>
            <w:shd w:val="clear" w:color="auto" w:fill="FFFFFF"/>
            <w:vAlign w:val="bottom"/>
          </w:tcPr>
          <w:p w14:paraId="0D3CA1B2"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N of Items</w:t>
            </w:r>
          </w:p>
        </w:tc>
      </w:tr>
      <w:tr w:rsidR="00B52590" w14:paraId="10416073" w14:textId="77777777" w:rsidTr="00DE04B0">
        <w:tc>
          <w:tcPr>
            <w:tcW w:w="1536" w:type="dxa"/>
            <w:shd w:val="clear" w:color="auto" w:fill="F9F9FB"/>
          </w:tcPr>
          <w:p w14:paraId="193F66EC"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.763</w:t>
            </w:r>
          </w:p>
        </w:tc>
        <w:tc>
          <w:tcPr>
            <w:tcW w:w="1536" w:type="dxa"/>
            <w:shd w:val="clear" w:color="auto" w:fill="F9F9FB"/>
          </w:tcPr>
          <w:p w14:paraId="305C2D26"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.767</w:t>
            </w:r>
          </w:p>
        </w:tc>
        <w:tc>
          <w:tcPr>
            <w:tcW w:w="1248" w:type="dxa"/>
            <w:shd w:val="clear" w:color="auto" w:fill="F9F9FB"/>
          </w:tcPr>
          <w:p w14:paraId="5B3CD43C"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w:t>
            </w:r>
          </w:p>
        </w:tc>
      </w:tr>
    </w:tbl>
    <w:p w14:paraId="67504D5E"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000" w:firstRow="0" w:lastRow="0" w:firstColumn="0" w:lastColumn="0" w:noHBand="0" w:noVBand="0"/>
      </w:tblPr>
      <w:tblGrid>
        <w:gridCol w:w="2560"/>
        <w:gridCol w:w="1072"/>
        <w:gridCol w:w="1536"/>
        <w:gridCol w:w="1072"/>
      </w:tblGrid>
      <w:tr w:rsidR="00754317" w:rsidRPr="00166F62" w14:paraId="50911E98" w14:textId="77777777" w:rsidTr="00DE04B0">
        <w:tc>
          <w:tcPr>
            <w:tcW w:w="6240" w:type="dxa"/>
            <w:gridSpan w:val="4"/>
            <w:shd w:val="clear" w:color="auto" w:fill="FFFFFF"/>
            <w:vAlign w:val="center"/>
          </w:tcPr>
          <w:p w14:paraId="0EB4FE6C"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t>Item Statistics</w:t>
            </w:r>
          </w:p>
        </w:tc>
      </w:tr>
      <w:tr w:rsidR="00B52590" w14:paraId="0CBECCA2" w14:textId="77777777" w:rsidTr="00DE04B0">
        <w:tc>
          <w:tcPr>
            <w:tcW w:w="2560" w:type="dxa"/>
            <w:shd w:val="clear" w:color="auto" w:fill="FFFFFF"/>
            <w:vAlign w:val="bottom"/>
          </w:tcPr>
          <w:p w14:paraId="6A4F913F" w14:textId="77777777" w:rsidR="00754317" w:rsidRPr="00166F62" w:rsidRDefault="00754317" w:rsidP="00DE04B0">
            <w:pPr>
              <w:spacing w:before="20" w:after="5"/>
              <w:ind w:left="40" w:right="55"/>
              <w:rPr>
                <w:rFonts w:ascii="Times New Roman" w:hAnsi="Times New Roman" w:cs="Times New Roman"/>
              </w:rPr>
            </w:pPr>
          </w:p>
        </w:tc>
        <w:tc>
          <w:tcPr>
            <w:tcW w:w="1072" w:type="dxa"/>
            <w:shd w:val="clear" w:color="auto" w:fill="FFFFFF"/>
            <w:vAlign w:val="bottom"/>
          </w:tcPr>
          <w:p w14:paraId="09840A89"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Mean</w:t>
            </w:r>
          </w:p>
        </w:tc>
        <w:tc>
          <w:tcPr>
            <w:tcW w:w="1536" w:type="dxa"/>
            <w:shd w:val="clear" w:color="auto" w:fill="FFFFFF"/>
            <w:vAlign w:val="bottom"/>
          </w:tcPr>
          <w:p w14:paraId="2994EBC8"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Std. Deviation</w:t>
            </w:r>
          </w:p>
        </w:tc>
        <w:tc>
          <w:tcPr>
            <w:tcW w:w="1072" w:type="dxa"/>
            <w:shd w:val="clear" w:color="auto" w:fill="FFFFFF"/>
            <w:vAlign w:val="bottom"/>
          </w:tcPr>
          <w:p w14:paraId="51263278"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N</w:t>
            </w:r>
          </w:p>
        </w:tc>
      </w:tr>
      <w:tr w:rsidR="00B52590" w14:paraId="0A66FFA7" w14:textId="77777777" w:rsidTr="00DE04B0">
        <w:tc>
          <w:tcPr>
            <w:tcW w:w="2560" w:type="dxa"/>
            <w:shd w:val="clear" w:color="auto" w:fill="E0E0E0"/>
          </w:tcPr>
          <w:p w14:paraId="41B08D2B"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seek guidance</w:t>
            </w:r>
          </w:p>
        </w:tc>
        <w:tc>
          <w:tcPr>
            <w:tcW w:w="1072" w:type="dxa"/>
            <w:shd w:val="clear" w:color="auto" w:fill="F9F9FB"/>
          </w:tcPr>
          <w:p w14:paraId="2D247DB8"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1.76</w:t>
            </w:r>
          </w:p>
        </w:tc>
        <w:tc>
          <w:tcPr>
            <w:tcW w:w="1536" w:type="dxa"/>
            <w:shd w:val="clear" w:color="auto" w:fill="F9F9FB"/>
          </w:tcPr>
          <w:p w14:paraId="6BF7C02D"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.743</w:t>
            </w:r>
          </w:p>
        </w:tc>
        <w:tc>
          <w:tcPr>
            <w:tcW w:w="1072" w:type="dxa"/>
            <w:shd w:val="clear" w:color="auto" w:fill="F9F9FB"/>
          </w:tcPr>
          <w:p w14:paraId="1A94715D"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2023</w:t>
            </w:r>
          </w:p>
        </w:tc>
      </w:tr>
      <w:tr w:rsidR="00B52590" w14:paraId="0761A7AB" w14:textId="77777777" w:rsidTr="00DE04B0">
        <w:tc>
          <w:tcPr>
            <w:tcW w:w="2560" w:type="dxa"/>
            <w:shd w:val="clear" w:color="auto" w:fill="E0E0E0"/>
          </w:tcPr>
          <w:p w14:paraId="31A715B2"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life better</w:t>
            </w:r>
          </w:p>
        </w:tc>
        <w:tc>
          <w:tcPr>
            <w:tcW w:w="1072" w:type="dxa"/>
            <w:shd w:val="clear" w:color="auto" w:fill="F9F9FB"/>
          </w:tcPr>
          <w:p w14:paraId="71F8228E"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1.74</w:t>
            </w:r>
          </w:p>
        </w:tc>
        <w:tc>
          <w:tcPr>
            <w:tcW w:w="1536" w:type="dxa"/>
            <w:shd w:val="clear" w:color="auto" w:fill="F9F9FB"/>
          </w:tcPr>
          <w:p w14:paraId="57529A12"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.738</w:t>
            </w:r>
          </w:p>
        </w:tc>
        <w:tc>
          <w:tcPr>
            <w:tcW w:w="1072" w:type="dxa"/>
            <w:shd w:val="clear" w:color="auto" w:fill="F9F9FB"/>
          </w:tcPr>
          <w:p w14:paraId="16ED8161"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2023</w:t>
            </w:r>
          </w:p>
        </w:tc>
      </w:tr>
      <w:tr w:rsidR="00B52590" w14:paraId="26F132E4" w14:textId="77777777" w:rsidTr="00DE04B0">
        <w:tc>
          <w:tcPr>
            <w:tcW w:w="2560" w:type="dxa"/>
            <w:shd w:val="clear" w:color="auto" w:fill="E0E0E0"/>
          </w:tcPr>
          <w:p w14:paraId="16F9EFAA"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feelings more pos</w:t>
            </w:r>
          </w:p>
        </w:tc>
        <w:tc>
          <w:tcPr>
            <w:tcW w:w="1072" w:type="dxa"/>
            <w:shd w:val="clear" w:color="auto" w:fill="F9F9FB"/>
          </w:tcPr>
          <w:p w14:paraId="0D6C039C"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1.75</w:t>
            </w:r>
          </w:p>
        </w:tc>
        <w:tc>
          <w:tcPr>
            <w:tcW w:w="1536" w:type="dxa"/>
            <w:shd w:val="clear" w:color="auto" w:fill="F9F9FB"/>
          </w:tcPr>
          <w:p w14:paraId="03D329A7"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.707</w:t>
            </w:r>
          </w:p>
        </w:tc>
        <w:tc>
          <w:tcPr>
            <w:tcW w:w="1072" w:type="dxa"/>
            <w:shd w:val="clear" w:color="auto" w:fill="F9F9FB"/>
          </w:tcPr>
          <w:p w14:paraId="56F1A510"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2023</w:t>
            </w:r>
          </w:p>
        </w:tc>
      </w:tr>
      <w:tr w:rsidR="00B52590" w14:paraId="67963961" w14:textId="77777777" w:rsidTr="00DE04B0">
        <w:tc>
          <w:tcPr>
            <w:tcW w:w="2560" w:type="dxa"/>
            <w:shd w:val="clear" w:color="auto" w:fill="E0E0E0"/>
          </w:tcPr>
          <w:p w14:paraId="795E7F49"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sense of purpose</w:t>
            </w:r>
          </w:p>
        </w:tc>
        <w:tc>
          <w:tcPr>
            <w:tcW w:w="1072" w:type="dxa"/>
            <w:shd w:val="clear" w:color="auto" w:fill="F9F9FB"/>
          </w:tcPr>
          <w:p w14:paraId="3945FF58"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1.99</w:t>
            </w:r>
          </w:p>
        </w:tc>
        <w:tc>
          <w:tcPr>
            <w:tcW w:w="1536" w:type="dxa"/>
            <w:shd w:val="clear" w:color="auto" w:fill="F9F9FB"/>
          </w:tcPr>
          <w:p w14:paraId="4D619521"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.687</w:t>
            </w:r>
          </w:p>
        </w:tc>
        <w:tc>
          <w:tcPr>
            <w:tcW w:w="1072" w:type="dxa"/>
            <w:shd w:val="clear" w:color="auto" w:fill="F9F9FB"/>
          </w:tcPr>
          <w:p w14:paraId="33A2FBBD"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2023</w:t>
            </w:r>
          </w:p>
        </w:tc>
      </w:tr>
      <w:tr w:rsidR="00B52590" w14:paraId="4C2C215D" w14:textId="77777777" w:rsidTr="00DE04B0">
        <w:tc>
          <w:tcPr>
            <w:tcW w:w="2560" w:type="dxa"/>
            <w:shd w:val="clear" w:color="auto" w:fill="E0E0E0"/>
          </w:tcPr>
          <w:p w14:paraId="38815392"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comfort around myself</w:t>
            </w:r>
          </w:p>
        </w:tc>
        <w:tc>
          <w:tcPr>
            <w:tcW w:w="1072" w:type="dxa"/>
            <w:shd w:val="clear" w:color="auto" w:fill="F9F9FB"/>
          </w:tcPr>
          <w:p w14:paraId="546FD417"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2.13</w:t>
            </w:r>
          </w:p>
        </w:tc>
        <w:tc>
          <w:tcPr>
            <w:tcW w:w="1536" w:type="dxa"/>
            <w:shd w:val="clear" w:color="auto" w:fill="F9F9FB"/>
          </w:tcPr>
          <w:p w14:paraId="61285E34"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.658</w:t>
            </w:r>
          </w:p>
        </w:tc>
        <w:tc>
          <w:tcPr>
            <w:tcW w:w="1072" w:type="dxa"/>
            <w:shd w:val="clear" w:color="auto" w:fill="F9F9FB"/>
          </w:tcPr>
          <w:p w14:paraId="64B2E7A6"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2023</w:t>
            </w:r>
          </w:p>
        </w:tc>
      </w:tr>
    </w:tbl>
    <w:p w14:paraId="1492727F"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000" w:firstRow="0" w:lastRow="0" w:firstColumn="0" w:lastColumn="0" w:noHBand="0" w:noVBand="0"/>
      </w:tblPr>
      <w:tblGrid>
        <w:gridCol w:w="2225"/>
        <w:gridCol w:w="1335"/>
        <w:gridCol w:w="1335"/>
        <w:gridCol w:w="1335"/>
        <w:gridCol w:w="1335"/>
        <w:gridCol w:w="1336"/>
      </w:tblGrid>
      <w:tr w:rsidR="00754317" w:rsidRPr="00166F62" w14:paraId="0141CACD" w14:textId="77777777" w:rsidTr="00754317">
        <w:trPr>
          <w:trHeight w:val="705"/>
        </w:trPr>
        <w:tc>
          <w:tcPr>
            <w:tcW w:w="8901" w:type="dxa"/>
            <w:gridSpan w:val="6"/>
            <w:shd w:val="clear" w:color="auto" w:fill="FFFFFF"/>
            <w:vAlign w:val="center"/>
          </w:tcPr>
          <w:p w14:paraId="0F4857FB"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4787EAB8"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0FF545A5"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20167620"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5E5C0E32"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78204B5F"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1DD4200A"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513F3785" w14:textId="09F8835C"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lastRenderedPageBreak/>
              <w:t>Inter-Item Correlation Matrix</w:t>
            </w:r>
          </w:p>
        </w:tc>
      </w:tr>
      <w:tr w:rsidR="00B52590" w14:paraId="70653209" w14:textId="77777777" w:rsidTr="00754317">
        <w:trPr>
          <w:trHeight w:val="2468"/>
        </w:trPr>
        <w:tc>
          <w:tcPr>
            <w:tcW w:w="2225" w:type="dxa"/>
            <w:shd w:val="clear" w:color="auto" w:fill="FFFFFF"/>
            <w:vAlign w:val="bottom"/>
          </w:tcPr>
          <w:p w14:paraId="540DDA03" w14:textId="77777777" w:rsidR="00754317" w:rsidRPr="00166F62" w:rsidRDefault="00754317" w:rsidP="00DE04B0">
            <w:pPr>
              <w:spacing w:before="20" w:after="5"/>
              <w:ind w:left="40" w:right="55"/>
              <w:rPr>
                <w:rFonts w:ascii="Times New Roman" w:hAnsi="Times New Roman" w:cs="Times New Roman"/>
              </w:rPr>
            </w:pPr>
          </w:p>
        </w:tc>
        <w:tc>
          <w:tcPr>
            <w:tcW w:w="1335" w:type="dxa"/>
            <w:shd w:val="clear" w:color="auto" w:fill="FFFFFF"/>
            <w:vAlign w:val="bottom"/>
          </w:tcPr>
          <w:p w14:paraId="32718021"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Reverse coded seek guidance</w:t>
            </w:r>
          </w:p>
        </w:tc>
        <w:tc>
          <w:tcPr>
            <w:tcW w:w="1335" w:type="dxa"/>
            <w:shd w:val="clear" w:color="auto" w:fill="FFFFFF"/>
            <w:vAlign w:val="bottom"/>
          </w:tcPr>
          <w:p w14:paraId="474D4B87"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Reverse coded life better</w:t>
            </w:r>
          </w:p>
        </w:tc>
        <w:tc>
          <w:tcPr>
            <w:tcW w:w="1335" w:type="dxa"/>
            <w:shd w:val="clear" w:color="auto" w:fill="FFFFFF"/>
            <w:vAlign w:val="bottom"/>
          </w:tcPr>
          <w:p w14:paraId="7B575634"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Reverse coded feelings more pos</w:t>
            </w:r>
          </w:p>
        </w:tc>
        <w:tc>
          <w:tcPr>
            <w:tcW w:w="1335" w:type="dxa"/>
            <w:shd w:val="clear" w:color="auto" w:fill="FFFFFF"/>
            <w:vAlign w:val="bottom"/>
          </w:tcPr>
          <w:p w14:paraId="6092F2C3"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Reverse coded sense of purpose</w:t>
            </w:r>
          </w:p>
        </w:tc>
        <w:tc>
          <w:tcPr>
            <w:tcW w:w="1335" w:type="dxa"/>
            <w:shd w:val="clear" w:color="auto" w:fill="FFFFFF"/>
            <w:vAlign w:val="bottom"/>
          </w:tcPr>
          <w:p w14:paraId="00781602"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Reverse coded comfort around myself</w:t>
            </w:r>
          </w:p>
        </w:tc>
      </w:tr>
      <w:tr w:rsidR="00B52590" w14:paraId="5148E8F7" w14:textId="77777777" w:rsidTr="00754317">
        <w:trPr>
          <w:trHeight w:val="1057"/>
        </w:trPr>
        <w:tc>
          <w:tcPr>
            <w:tcW w:w="2225" w:type="dxa"/>
            <w:shd w:val="clear" w:color="auto" w:fill="E0E0E0"/>
          </w:tcPr>
          <w:p w14:paraId="4E603689"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seek guidance</w:t>
            </w:r>
          </w:p>
        </w:tc>
        <w:tc>
          <w:tcPr>
            <w:tcW w:w="1335" w:type="dxa"/>
            <w:shd w:val="clear" w:color="auto" w:fill="F9F9FB"/>
          </w:tcPr>
          <w:p w14:paraId="5C190B0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1.000</w:t>
            </w:r>
          </w:p>
        </w:tc>
        <w:tc>
          <w:tcPr>
            <w:tcW w:w="1335" w:type="dxa"/>
            <w:shd w:val="clear" w:color="auto" w:fill="F9F9FB"/>
          </w:tcPr>
          <w:p w14:paraId="47C93195"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.211</w:t>
            </w:r>
          </w:p>
        </w:tc>
        <w:tc>
          <w:tcPr>
            <w:tcW w:w="1335" w:type="dxa"/>
            <w:shd w:val="clear" w:color="auto" w:fill="F9F9FB"/>
          </w:tcPr>
          <w:p w14:paraId="0C800EC1"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.198</w:t>
            </w:r>
          </w:p>
        </w:tc>
        <w:tc>
          <w:tcPr>
            <w:tcW w:w="1335" w:type="dxa"/>
            <w:shd w:val="clear" w:color="auto" w:fill="F9F9FB"/>
          </w:tcPr>
          <w:p w14:paraId="27C2ABA0"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.320</w:t>
            </w:r>
          </w:p>
        </w:tc>
        <w:tc>
          <w:tcPr>
            <w:tcW w:w="1335" w:type="dxa"/>
            <w:shd w:val="clear" w:color="auto" w:fill="F9F9FB"/>
          </w:tcPr>
          <w:p w14:paraId="723EE4BA"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.211</w:t>
            </w:r>
          </w:p>
        </w:tc>
      </w:tr>
      <w:tr w:rsidR="00B52590" w14:paraId="225A4F48" w14:textId="77777777" w:rsidTr="00754317">
        <w:trPr>
          <w:trHeight w:val="1057"/>
        </w:trPr>
        <w:tc>
          <w:tcPr>
            <w:tcW w:w="2225" w:type="dxa"/>
            <w:shd w:val="clear" w:color="auto" w:fill="E0E0E0"/>
          </w:tcPr>
          <w:p w14:paraId="43A81495"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life better</w:t>
            </w:r>
          </w:p>
        </w:tc>
        <w:tc>
          <w:tcPr>
            <w:tcW w:w="1335" w:type="dxa"/>
            <w:shd w:val="clear" w:color="auto" w:fill="F9F9FB"/>
          </w:tcPr>
          <w:p w14:paraId="222A6BFA"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.211</w:t>
            </w:r>
          </w:p>
        </w:tc>
        <w:tc>
          <w:tcPr>
            <w:tcW w:w="1335" w:type="dxa"/>
            <w:shd w:val="clear" w:color="auto" w:fill="F9F9FB"/>
          </w:tcPr>
          <w:p w14:paraId="507D131C"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1.000</w:t>
            </w:r>
          </w:p>
        </w:tc>
        <w:tc>
          <w:tcPr>
            <w:tcW w:w="1335" w:type="dxa"/>
            <w:shd w:val="clear" w:color="auto" w:fill="F9F9FB"/>
          </w:tcPr>
          <w:p w14:paraId="69530956"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.620</w:t>
            </w:r>
          </w:p>
        </w:tc>
        <w:tc>
          <w:tcPr>
            <w:tcW w:w="1335" w:type="dxa"/>
            <w:shd w:val="clear" w:color="auto" w:fill="F9F9FB"/>
          </w:tcPr>
          <w:p w14:paraId="319A253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.476</w:t>
            </w:r>
          </w:p>
        </w:tc>
        <w:tc>
          <w:tcPr>
            <w:tcW w:w="1335" w:type="dxa"/>
            <w:shd w:val="clear" w:color="auto" w:fill="F9F9FB"/>
          </w:tcPr>
          <w:p w14:paraId="0192D4A7"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.418</w:t>
            </w:r>
          </w:p>
        </w:tc>
      </w:tr>
      <w:tr w:rsidR="00B52590" w14:paraId="058D877E" w14:textId="77777777" w:rsidTr="00754317">
        <w:trPr>
          <w:trHeight w:val="1057"/>
        </w:trPr>
        <w:tc>
          <w:tcPr>
            <w:tcW w:w="2225" w:type="dxa"/>
            <w:shd w:val="clear" w:color="auto" w:fill="E0E0E0"/>
          </w:tcPr>
          <w:p w14:paraId="5DED9D1C"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feelings more pos</w:t>
            </w:r>
          </w:p>
        </w:tc>
        <w:tc>
          <w:tcPr>
            <w:tcW w:w="1335" w:type="dxa"/>
            <w:shd w:val="clear" w:color="auto" w:fill="F9F9FB"/>
          </w:tcPr>
          <w:p w14:paraId="7FB11083"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.198</w:t>
            </w:r>
          </w:p>
        </w:tc>
        <w:tc>
          <w:tcPr>
            <w:tcW w:w="1335" w:type="dxa"/>
            <w:shd w:val="clear" w:color="auto" w:fill="F9F9FB"/>
          </w:tcPr>
          <w:p w14:paraId="46D36D85"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.620</w:t>
            </w:r>
          </w:p>
        </w:tc>
        <w:tc>
          <w:tcPr>
            <w:tcW w:w="1335" w:type="dxa"/>
            <w:shd w:val="clear" w:color="auto" w:fill="F9F9FB"/>
          </w:tcPr>
          <w:p w14:paraId="381D71F1"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1.000</w:t>
            </w:r>
          </w:p>
        </w:tc>
        <w:tc>
          <w:tcPr>
            <w:tcW w:w="1335" w:type="dxa"/>
            <w:shd w:val="clear" w:color="auto" w:fill="F9F9FB"/>
          </w:tcPr>
          <w:p w14:paraId="5CA8F03C"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.526</w:t>
            </w:r>
          </w:p>
        </w:tc>
        <w:tc>
          <w:tcPr>
            <w:tcW w:w="1335" w:type="dxa"/>
            <w:shd w:val="clear" w:color="auto" w:fill="F9F9FB"/>
          </w:tcPr>
          <w:p w14:paraId="581504CA"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.464</w:t>
            </w:r>
          </w:p>
        </w:tc>
      </w:tr>
      <w:tr w:rsidR="00B52590" w14:paraId="383B0021" w14:textId="77777777" w:rsidTr="00754317">
        <w:trPr>
          <w:trHeight w:val="1008"/>
        </w:trPr>
        <w:tc>
          <w:tcPr>
            <w:tcW w:w="2225" w:type="dxa"/>
            <w:shd w:val="clear" w:color="auto" w:fill="E0E0E0"/>
          </w:tcPr>
          <w:p w14:paraId="08242B03"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sense of purpose</w:t>
            </w:r>
          </w:p>
        </w:tc>
        <w:tc>
          <w:tcPr>
            <w:tcW w:w="1335" w:type="dxa"/>
            <w:shd w:val="clear" w:color="auto" w:fill="F9F9FB"/>
          </w:tcPr>
          <w:p w14:paraId="6E92D213"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.320</w:t>
            </w:r>
          </w:p>
        </w:tc>
        <w:tc>
          <w:tcPr>
            <w:tcW w:w="1335" w:type="dxa"/>
            <w:shd w:val="clear" w:color="auto" w:fill="F9F9FB"/>
          </w:tcPr>
          <w:p w14:paraId="119227C1"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.476</w:t>
            </w:r>
          </w:p>
        </w:tc>
        <w:tc>
          <w:tcPr>
            <w:tcW w:w="1335" w:type="dxa"/>
            <w:shd w:val="clear" w:color="auto" w:fill="F9F9FB"/>
          </w:tcPr>
          <w:p w14:paraId="2F0BCC8A"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.526</w:t>
            </w:r>
          </w:p>
        </w:tc>
        <w:tc>
          <w:tcPr>
            <w:tcW w:w="1335" w:type="dxa"/>
            <w:shd w:val="clear" w:color="auto" w:fill="F9F9FB"/>
          </w:tcPr>
          <w:p w14:paraId="72B2912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1.000</w:t>
            </w:r>
          </w:p>
        </w:tc>
        <w:tc>
          <w:tcPr>
            <w:tcW w:w="1335" w:type="dxa"/>
            <w:shd w:val="clear" w:color="auto" w:fill="F9F9FB"/>
          </w:tcPr>
          <w:p w14:paraId="4777D997"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.522</w:t>
            </w:r>
          </w:p>
        </w:tc>
      </w:tr>
      <w:tr w:rsidR="00B52590" w14:paraId="4846AAA3" w14:textId="77777777" w:rsidTr="00754317">
        <w:trPr>
          <w:trHeight w:val="1057"/>
        </w:trPr>
        <w:tc>
          <w:tcPr>
            <w:tcW w:w="2225" w:type="dxa"/>
            <w:shd w:val="clear" w:color="auto" w:fill="E0E0E0"/>
          </w:tcPr>
          <w:p w14:paraId="3A303471"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comfort around myself</w:t>
            </w:r>
          </w:p>
        </w:tc>
        <w:tc>
          <w:tcPr>
            <w:tcW w:w="1335" w:type="dxa"/>
            <w:shd w:val="clear" w:color="auto" w:fill="F9F9FB"/>
          </w:tcPr>
          <w:p w14:paraId="66589C41"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.211</w:t>
            </w:r>
          </w:p>
        </w:tc>
        <w:tc>
          <w:tcPr>
            <w:tcW w:w="1335" w:type="dxa"/>
            <w:shd w:val="clear" w:color="auto" w:fill="F9F9FB"/>
          </w:tcPr>
          <w:p w14:paraId="706F5535"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.418</w:t>
            </w:r>
          </w:p>
        </w:tc>
        <w:tc>
          <w:tcPr>
            <w:tcW w:w="1335" w:type="dxa"/>
            <w:shd w:val="clear" w:color="auto" w:fill="F9F9FB"/>
          </w:tcPr>
          <w:p w14:paraId="7A24CC2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.464</w:t>
            </w:r>
          </w:p>
        </w:tc>
        <w:tc>
          <w:tcPr>
            <w:tcW w:w="1335" w:type="dxa"/>
            <w:shd w:val="clear" w:color="auto" w:fill="F9F9FB"/>
          </w:tcPr>
          <w:p w14:paraId="70B92F1D"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.522</w:t>
            </w:r>
          </w:p>
        </w:tc>
        <w:tc>
          <w:tcPr>
            <w:tcW w:w="1335" w:type="dxa"/>
            <w:shd w:val="clear" w:color="auto" w:fill="F9F9FB"/>
          </w:tcPr>
          <w:p w14:paraId="0B514CDF"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1.000</w:t>
            </w:r>
          </w:p>
        </w:tc>
      </w:tr>
    </w:tbl>
    <w:p w14:paraId="6F00222F"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000" w:firstRow="0" w:lastRow="0" w:firstColumn="0" w:lastColumn="0" w:noHBand="0" w:noVBand="0"/>
      </w:tblPr>
      <w:tblGrid>
        <w:gridCol w:w="2164"/>
        <w:gridCol w:w="1298"/>
        <w:gridCol w:w="1298"/>
        <w:gridCol w:w="1298"/>
        <w:gridCol w:w="1298"/>
        <w:gridCol w:w="1300"/>
      </w:tblGrid>
      <w:tr w:rsidR="00754317" w:rsidRPr="00166F62" w14:paraId="06B80341" w14:textId="77777777" w:rsidTr="00754317">
        <w:trPr>
          <w:trHeight w:val="760"/>
        </w:trPr>
        <w:tc>
          <w:tcPr>
            <w:tcW w:w="8656" w:type="dxa"/>
            <w:gridSpan w:val="6"/>
            <w:shd w:val="clear" w:color="auto" w:fill="FFFFFF"/>
            <w:vAlign w:val="center"/>
          </w:tcPr>
          <w:p w14:paraId="1A3C13AE"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5D3FC32A"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10D4ADE2"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35F19747"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4F381298"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45878385"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345DCC7B"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280561AB"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6FECA493" w14:textId="77777777" w:rsidR="00754317" w:rsidRDefault="00754317" w:rsidP="00DE04B0">
            <w:pPr>
              <w:spacing w:before="5" w:after="40"/>
              <w:ind w:left="40" w:right="55"/>
              <w:jc w:val="center"/>
              <w:rPr>
                <w:rFonts w:ascii="Times New Roman" w:eastAsia="Arial" w:hAnsi="Times New Roman" w:cs="Times New Roman"/>
                <w:b/>
                <w:color w:val="010205"/>
                <w:sz w:val="30"/>
              </w:rPr>
            </w:pPr>
          </w:p>
          <w:p w14:paraId="732C54A4" w14:textId="7180A952"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lastRenderedPageBreak/>
              <w:t>Item-Total Statistics</w:t>
            </w:r>
          </w:p>
        </w:tc>
      </w:tr>
      <w:tr w:rsidR="00B52590" w14:paraId="436015E5" w14:textId="77777777" w:rsidTr="00754317">
        <w:trPr>
          <w:trHeight w:val="1630"/>
        </w:trPr>
        <w:tc>
          <w:tcPr>
            <w:tcW w:w="2164" w:type="dxa"/>
            <w:shd w:val="clear" w:color="auto" w:fill="FFFFFF"/>
            <w:vAlign w:val="bottom"/>
          </w:tcPr>
          <w:p w14:paraId="5C6188D6" w14:textId="77777777" w:rsidR="00754317" w:rsidRPr="00166F62" w:rsidRDefault="00754317" w:rsidP="00DE04B0">
            <w:pPr>
              <w:spacing w:before="20" w:after="5"/>
              <w:ind w:left="40" w:right="55"/>
              <w:rPr>
                <w:rFonts w:ascii="Times New Roman" w:hAnsi="Times New Roman" w:cs="Times New Roman"/>
              </w:rPr>
            </w:pPr>
          </w:p>
        </w:tc>
        <w:tc>
          <w:tcPr>
            <w:tcW w:w="1298" w:type="dxa"/>
            <w:shd w:val="clear" w:color="auto" w:fill="FFFFFF"/>
            <w:vAlign w:val="bottom"/>
          </w:tcPr>
          <w:p w14:paraId="24CB6ABC"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Scale Mean if Item Deleted</w:t>
            </w:r>
          </w:p>
        </w:tc>
        <w:tc>
          <w:tcPr>
            <w:tcW w:w="1298" w:type="dxa"/>
            <w:shd w:val="clear" w:color="auto" w:fill="FFFFFF"/>
            <w:vAlign w:val="bottom"/>
          </w:tcPr>
          <w:p w14:paraId="2ACA84D7"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Scale Variance if Item Deleted</w:t>
            </w:r>
          </w:p>
        </w:tc>
        <w:tc>
          <w:tcPr>
            <w:tcW w:w="1298" w:type="dxa"/>
            <w:shd w:val="clear" w:color="auto" w:fill="FFFFFF"/>
            <w:vAlign w:val="bottom"/>
          </w:tcPr>
          <w:p w14:paraId="3656FE14"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Corrected Item-Total Correlation</w:t>
            </w:r>
          </w:p>
        </w:tc>
        <w:tc>
          <w:tcPr>
            <w:tcW w:w="1298" w:type="dxa"/>
            <w:shd w:val="clear" w:color="auto" w:fill="FFFFFF"/>
            <w:vAlign w:val="bottom"/>
          </w:tcPr>
          <w:p w14:paraId="425E142A"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Squared Multiple Correlation</w:t>
            </w:r>
          </w:p>
        </w:tc>
        <w:tc>
          <w:tcPr>
            <w:tcW w:w="1298" w:type="dxa"/>
            <w:shd w:val="clear" w:color="auto" w:fill="FFFFFF"/>
            <w:vAlign w:val="bottom"/>
          </w:tcPr>
          <w:p w14:paraId="2E38735D"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Cronbach's Alpha if Item Deleted</w:t>
            </w:r>
          </w:p>
        </w:tc>
      </w:tr>
      <w:tr w:rsidR="00B52590" w14:paraId="79AA016C" w14:textId="77777777" w:rsidTr="00754317">
        <w:trPr>
          <w:trHeight w:val="1087"/>
        </w:trPr>
        <w:tc>
          <w:tcPr>
            <w:tcW w:w="2164" w:type="dxa"/>
            <w:shd w:val="clear" w:color="auto" w:fill="E0E0E0"/>
          </w:tcPr>
          <w:p w14:paraId="300C3186"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seek guidance</w:t>
            </w:r>
          </w:p>
        </w:tc>
        <w:tc>
          <w:tcPr>
            <w:tcW w:w="1298" w:type="dxa"/>
            <w:shd w:val="clear" w:color="auto" w:fill="F9F9FB"/>
          </w:tcPr>
          <w:p w14:paraId="5ED4BCDE"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7.61</w:t>
            </w:r>
          </w:p>
        </w:tc>
        <w:tc>
          <w:tcPr>
            <w:tcW w:w="1298" w:type="dxa"/>
            <w:shd w:val="clear" w:color="auto" w:fill="F9F9FB"/>
          </w:tcPr>
          <w:p w14:paraId="225E6CAA"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4.900</w:t>
            </w:r>
          </w:p>
        </w:tc>
        <w:tc>
          <w:tcPr>
            <w:tcW w:w="1298" w:type="dxa"/>
            <w:shd w:val="clear" w:color="auto" w:fill="F9F9FB"/>
          </w:tcPr>
          <w:p w14:paraId="1B7B6B56"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.296</w:t>
            </w:r>
          </w:p>
        </w:tc>
        <w:tc>
          <w:tcPr>
            <w:tcW w:w="1298" w:type="dxa"/>
            <w:shd w:val="clear" w:color="auto" w:fill="F9F9FB"/>
          </w:tcPr>
          <w:p w14:paraId="68D170D8"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.108</w:t>
            </w:r>
          </w:p>
        </w:tc>
        <w:tc>
          <w:tcPr>
            <w:tcW w:w="1298" w:type="dxa"/>
            <w:shd w:val="clear" w:color="auto" w:fill="F9F9FB"/>
          </w:tcPr>
          <w:p w14:paraId="45E30DEC"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.803</w:t>
            </w:r>
          </w:p>
        </w:tc>
      </w:tr>
      <w:tr w:rsidR="00B52590" w14:paraId="137BE455" w14:textId="77777777" w:rsidTr="00754317">
        <w:trPr>
          <w:trHeight w:val="1140"/>
        </w:trPr>
        <w:tc>
          <w:tcPr>
            <w:tcW w:w="2164" w:type="dxa"/>
            <w:shd w:val="clear" w:color="auto" w:fill="E0E0E0"/>
          </w:tcPr>
          <w:p w14:paraId="5683EB03"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life better</w:t>
            </w:r>
          </w:p>
        </w:tc>
        <w:tc>
          <w:tcPr>
            <w:tcW w:w="1298" w:type="dxa"/>
            <w:shd w:val="clear" w:color="auto" w:fill="F9F9FB"/>
          </w:tcPr>
          <w:p w14:paraId="1DDBC2EF"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7.62</w:t>
            </w:r>
          </w:p>
        </w:tc>
        <w:tc>
          <w:tcPr>
            <w:tcW w:w="1298" w:type="dxa"/>
            <w:shd w:val="clear" w:color="auto" w:fill="F9F9FB"/>
          </w:tcPr>
          <w:p w14:paraId="12D2136F"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4.112</w:t>
            </w:r>
          </w:p>
        </w:tc>
        <w:tc>
          <w:tcPr>
            <w:tcW w:w="1298" w:type="dxa"/>
            <w:shd w:val="clear" w:color="auto" w:fill="F9F9FB"/>
          </w:tcPr>
          <w:p w14:paraId="20403D2D"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.590</w:t>
            </w:r>
          </w:p>
        </w:tc>
        <w:tc>
          <w:tcPr>
            <w:tcW w:w="1298" w:type="dxa"/>
            <w:shd w:val="clear" w:color="auto" w:fill="F9F9FB"/>
          </w:tcPr>
          <w:p w14:paraId="5B77B57F"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.425</w:t>
            </w:r>
          </w:p>
        </w:tc>
        <w:tc>
          <w:tcPr>
            <w:tcW w:w="1298" w:type="dxa"/>
            <w:shd w:val="clear" w:color="auto" w:fill="F9F9FB"/>
          </w:tcPr>
          <w:p w14:paraId="1A7AB44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.699</w:t>
            </w:r>
          </w:p>
        </w:tc>
      </w:tr>
      <w:tr w:rsidR="00B52590" w14:paraId="1A52C011" w14:textId="77777777" w:rsidTr="00754317">
        <w:trPr>
          <w:trHeight w:val="1140"/>
        </w:trPr>
        <w:tc>
          <w:tcPr>
            <w:tcW w:w="2164" w:type="dxa"/>
            <w:shd w:val="clear" w:color="auto" w:fill="E0E0E0"/>
          </w:tcPr>
          <w:p w14:paraId="2680A1E8"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feelings more pos</w:t>
            </w:r>
          </w:p>
        </w:tc>
        <w:tc>
          <w:tcPr>
            <w:tcW w:w="1298" w:type="dxa"/>
            <w:shd w:val="clear" w:color="auto" w:fill="F9F9FB"/>
          </w:tcPr>
          <w:p w14:paraId="2FD01953"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7.61</w:t>
            </w:r>
          </w:p>
        </w:tc>
        <w:tc>
          <w:tcPr>
            <w:tcW w:w="1298" w:type="dxa"/>
            <w:shd w:val="clear" w:color="auto" w:fill="F9F9FB"/>
          </w:tcPr>
          <w:p w14:paraId="5D68490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4.128</w:t>
            </w:r>
          </w:p>
        </w:tc>
        <w:tc>
          <w:tcPr>
            <w:tcW w:w="1298" w:type="dxa"/>
            <w:shd w:val="clear" w:color="auto" w:fill="F9F9FB"/>
          </w:tcPr>
          <w:p w14:paraId="04C6CDD7"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.626</w:t>
            </w:r>
          </w:p>
        </w:tc>
        <w:tc>
          <w:tcPr>
            <w:tcW w:w="1298" w:type="dxa"/>
            <w:shd w:val="clear" w:color="auto" w:fill="F9F9FB"/>
          </w:tcPr>
          <w:p w14:paraId="59D37657"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.470</w:t>
            </w:r>
          </w:p>
        </w:tc>
        <w:tc>
          <w:tcPr>
            <w:tcW w:w="1298" w:type="dxa"/>
            <w:shd w:val="clear" w:color="auto" w:fill="F9F9FB"/>
          </w:tcPr>
          <w:p w14:paraId="206FBB27"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.687</w:t>
            </w:r>
          </w:p>
        </w:tc>
      </w:tr>
      <w:tr w:rsidR="00B52590" w14:paraId="3A4EA6F7" w14:textId="77777777" w:rsidTr="00754317">
        <w:trPr>
          <w:trHeight w:val="1087"/>
        </w:trPr>
        <w:tc>
          <w:tcPr>
            <w:tcW w:w="2164" w:type="dxa"/>
            <w:shd w:val="clear" w:color="auto" w:fill="E0E0E0"/>
          </w:tcPr>
          <w:p w14:paraId="2E57DA91"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sense of purpose</w:t>
            </w:r>
          </w:p>
        </w:tc>
        <w:tc>
          <w:tcPr>
            <w:tcW w:w="1298" w:type="dxa"/>
            <w:shd w:val="clear" w:color="auto" w:fill="F9F9FB"/>
          </w:tcPr>
          <w:p w14:paraId="7B68C1DE"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7.38</w:t>
            </w:r>
          </w:p>
        </w:tc>
        <w:tc>
          <w:tcPr>
            <w:tcW w:w="1298" w:type="dxa"/>
            <w:shd w:val="clear" w:color="auto" w:fill="F9F9FB"/>
          </w:tcPr>
          <w:p w14:paraId="7CE24FA4"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4.160</w:t>
            </w:r>
          </w:p>
        </w:tc>
        <w:tc>
          <w:tcPr>
            <w:tcW w:w="1298" w:type="dxa"/>
            <w:shd w:val="clear" w:color="auto" w:fill="F9F9FB"/>
          </w:tcPr>
          <w:p w14:paraId="1116394C"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.640</w:t>
            </w:r>
          </w:p>
        </w:tc>
        <w:tc>
          <w:tcPr>
            <w:tcW w:w="1298" w:type="dxa"/>
            <w:shd w:val="clear" w:color="auto" w:fill="F9F9FB"/>
          </w:tcPr>
          <w:p w14:paraId="1CA0CFAF"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.421</w:t>
            </w:r>
          </w:p>
        </w:tc>
        <w:tc>
          <w:tcPr>
            <w:tcW w:w="1298" w:type="dxa"/>
            <w:shd w:val="clear" w:color="auto" w:fill="F9F9FB"/>
          </w:tcPr>
          <w:p w14:paraId="604C3374"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.683</w:t>
            </w:r>
          </w:p>
        </w:tc>
      </w:tr>
      <w:tr w:rsidR="00B52590" w14:paraId="126573DB" w14:textId="77777777" w:rsidTr="00754317">
        <w:trPr>
          <w:trHeight w:val="1140"/>
        </w:trPr>
        <w:tc>
          <w:tcPr>
            <w:tcW w:w="2164" w:type="dxa"/>
            <w:shd w:val="clear" w:color="auto" w:fill="E0E0E0"/>
          </w:tcPr>
          <w:p w14:paraId="613371C3" w14:textId="77777777" w:rsidR="00754317" w:rsidRPr="00166F62" w:rsidRDefault="00754317" w:rsidP="00DE04B0">
            <w:pPr>
              <w:spacing w:before="20" w:after="15"/>
              <w:ind w:left="40" w:right="55"/>
              <w:rPr>
                <w:rFonts w:ascii="Times New Roman" w:hAnsi="Times New Roman" w:cs="Times New Roman"/>
              </w:rPr>
            </w:pPr>
            <w:r w:rsidRPr="00166F62">
              <w:rPr>
                <w:rFonts w:ascii="Times New Roman" w:eastAsia="Arial" w:hAnsi="Times New Roman" w:cs="Times New Roman"/>
                <w:color w:val="264A60"/>
                <w:sz w:val="24"/>
              </w:rPr>
              <w:t>Reverse coded comfort around myself</w:t>
            </w:r>
          </w:p>
        </w:tc>
        <w:tc>
          <w:tcPr>
            <w:tcW w:w="1298" w:type="dxa"/>
            <w:shd w:val="clear" w:color="auto" w:fill="F9F9FB"/>
          </w:tcPr>
          <w:p w14:paraId="0DA02860"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7.24</w:t>
            </w:r>
          </w:p>
        </w:tc>
        <w:tc>
          <w:tcPr>
            <w:tcW w:w="1298" w:type="dxa"/>
            <w:shd w:val="clear" w:color="auto" w:fill="F9F9FB"/>
          </w:tcPr>
          <w:p w14:paraId="543998E1"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4.476</w:t>
            </w:r>
          </w:p>
        </w:tc>
        <w:tc>
          <w:tcPr>
            <w:tcW w:w="1298" w:type="dxa"/>
            <w:shd w:val="clear" w:color="auto" w:fill="F9F9FB"/>
          </w:tcPr>
          <w:p w14:paraId="40AADDCF"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.544</w:t>
            </w:r>
          </w:p>
        </w:tc>
        <w:tc>
          <w:tcPr>
            <w:tcW w:w="1298" w:type="dxa"/>
            <w:shd w:val="clear" w:color="auto" w:fill="F9F9FB"/>
          </w:tcPr>
          <w:p w14:paraId="760C2184"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.332</w:t>
            </w:r>
          </w:p>
        </w:tc>
        <w:tc>
          <w:tcPr>
            <w:tcW w:w="1298" w:type="dxa"/>
            <w:shd w:val="clear" w:color="auto" w:fill="F9F9FB"/>
          </w:tcPr>
          <w:p w14:paraId="4A6EC48E"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.717</w:t>
            </w:r>
          </w:p>
        </w:tc>
      </w:tr>
    </w:tbl>
    <w:p w14:paraId="7D037206" w14:textId="77777777" w:rsidR="00754317" w:rsidRPr="00166F62" w:rsidRDefault="00754317" w:rsidP="00754317">
      <w:pPr>
        <w:rPr>
          <w:rFonts w:ascii="Times New Roman" w:hAnsi="Times New Roman" w:cs="Times New Roman"/>
        </w:rPr>
      </w:pPr>
    </w:p>
    <w:tbl>
      <w:tblPr>
        <w:tblW w:w="0" w:type="auto"/>
        <w:tblInd w:w="10" w:type="dxa"/>
        <w:tblLayout w:type="fixed"/>
        <w:tblCellMar>
          <w:left w:w="10" w:type="dxa"/>
          <w:right w:w="10" w:type="dxa"/>
        </w:tblCellMar>
        <w:tblLook w:val="0000" w:firstRow="0" w:lastRow="0" w:firstColumn="0" w:lastColumn="0" w:noHBand="0" w:noVBand="0"/>
      </w:tblPr>
      <w:tblGrid>
        <w:gridCol w:w="1072"/>
        <w:gridCol w:w="1104"/>
        <w:gridCol w:w="1536"/>
        <w:gridCol w:w="1248"/>
      </w:tblGrid>
      <w:tr w:rsidR="00754317" w:rsidRPr="00166F62" w14:paraId="3D5BF1AE" w14:textId="77777777" w:rsidTr="00DE04B0">
        <w:tc>
          <w:tcPr>
            <w:tcW w:w="4960" w:type="dxa"/>
            <w:gridSpan w:val="4"/>
            <w:shd w:val="clear" w:color="auto" w:fill="FFFFFF"/>
            <w:vAlign w:val="center"/>
          </w:tcPr>
          <w:p w14:paraId="083A3DA7" w14:textId="77777777" w:rsidR="00754317" w:rsidRPr="00166F62" w:rsidRDefault="00754317" w:rsidP="00DE04B0">
            <w:pPr>
              <w:spacing w:before="5" w:after="40"/>
              <w:ind w:left="40" w:right="55"/>
              <w:jc w:val="center"/>
              <w:rPr>
                <w:rFonts w:ascii="Times New Roman" w:hAnsi="Times New Roman" w:cs="Times New Roman"/>
              </w:rPr>
            </w:pPr>
            <w:r w:rsidRPr="00166F62">
              <w:rPr>
                <w:rFonts w:ascii="Times New Roman" w:eastAsia="Arial" w:hAnsi="Times New Roman" w:cs="Times New Roman"/>
                <w:b/>
                <w:color w:val="010205"/>
                <w:sz w:val="30"/>
              </w:rPr>
              <w:t>Scale Statistics</w:t>
            </w:r>
          </w:p>
        </w:tc>
      </w:tr>
      <w:tr w:rsidR="00B52590" w14:paraId="62E92FA9" w14:textId="77777777" w:rsidTr="00DE04B0">
        <w:tc>
          <w:tcPr>
            <w:tcW w:w="1072" w:type="dxa"/>
            <w:shd w:val="clear" w:color="auto" w:fill="FFFFFF"/>
            <w:vAlign w:val="bottom"/>
          </w:tcPr>
          <w:p w14:paraId="0B537B07"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Mean</w:t>
            </w:r>
          </w:p>
        </w:tc>
        <w:tc>
          <w:tcPr>
            <w:tcW w:w="1104" w:type="dxa"/>
            <w:shd w:val="clear" w:color="auto" w:fill="FFFFFF"/>
            <w:vAlign w:val="bottom"/>
          </w:tcPr>
          <w:p w14:paraId="1CA374B7"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Variance</w:t>
            </w:r>
          </w:p>
        </w:tc>
        <w:tc>
          <w:tcPr>
            <w:tcW w:w="1536" w:type="dxa"/>
            <w:shd w:val="clear" w:color="auto" w:fill="FFFFFF"/>
            <w:vAlign w:val="bottom"/>
          </w:tcPr>
          <w:p w14:paraId="45C15AA9"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Std. Deviation</w:t>
            </w:r>
          </w:p>
        </w:tc>
        <w:tc>
          <w:tcPr>
            <w:tcW w:w="1248" w:type="dxa"/>
            <w:shd w:val="clear" w:color="auto" w:fill="FFFFFF"/>
            <w:vAlign w:val="bottom"/>
          </w:tcPr>
          <w:p w14:paraId="25BFD87E" w14:textId="77777777" w:rsidR="00754317" w:rsidRPr="00166F62" w:rsidRDefault="00754317" w:rsidP="00DE04B0">
            <w:pPr>
              <w:spacing w:before="15" w:after="15"/>
              <w:ind w:left="40" w:right="55"/>
              <w:jc w:val="center"/>
              <w:rPr>
                <w:rFonts w:ascii="Times New Roman" w:hAnsi="Times New Roman" w:cs="Times New Roman"/>
              </w:rPr>
            </w:pPr>
            <w:r w:rsidRPr="00166F62">
              <w:rPr>
                <w:rFonts w:ascii="Times New Roman" w:eastAsia="Arial" w:hAnsi="Times New Roman" w:cs="Times New Roman"/>
                <w:color w:val="264A60"/>
                <w:sz w:val="24"/>
              </w:rPr>
              <w:t>N of Items</w:t>
            </w:r>
          </w:p>
        </w:tc>
      </w:tr>
      <w:tr w:rsidR="00B52590" w14:paraId="082B2447" w14:textId="77777777" w:rsidTr="00DE04B0">
        <w:tc>
          <w:tcPr>
            <w:tcW w:w="1072" w:type="dxa"/>
            <w:shd w:val="clear" w:color="auto" w:fill="F9F9FB"/>
          </w:tcPr>
          <w:p w14:paraId="164CE4D4"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9.36</w:t>
            </w:r>
          </w:p>
        </w:tc>
        <w:tc>
          <w:tcPr>
            <w:tcW w:w="1104" w:type="dxa"/>
            <w:shd w:val="clear" w:color="auto" w:fill="F9F9FB"/>
          </w:tcPr>
          <w:p w14:paraId="1EF34586"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6.425</w:t>
            </w:r>
          </w:p>
        </w:tc>
        <w:tc>
          <w:tcPr>
            <w:tcW w:w="1536" w:type="dxa"/>
            <w:shd w:val="clear" w:color="auto" w:fill="F9F9FB"/>
          </w:tcPr>
          <w:p w14:paraId="75BEFB78"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2.535</w:t>
            </w:r>
          </w:p>
        </w:tc>
        <w:tc>
          <w:tcPr>
            <w:tcW w:w="1248" w:type="dxa"/>
            <w:shd w:val="clear" w:color="auto" w:fill="F9F9FB"/>
          </w:tcPr>
          <w:p w14:paraId="3AC229F9" w14:textId="77777777" w:rsidR="00754317" w:rsidRPr="00166F62" w:rsidRDefault="00754317" w:rsidP="00DE04B0">
            <w:pPr>
              <w:spacing w:before="20" w:after="15"/>
              <w:ind w:left="40" w:right="55"/>
              <w:jc w:val="right"/>
              <w:rPr>
                <w:rFonts w:ascii="Times New Roman" w:hAnsi="Times New Roman" w:cs="Times New Roman"/>
              </w:rPr>
            </w:pPr>
            <w:r w:rsidRPr="00166F62">
              <w:rPr>
                <w:rFonts w:ascii="Times New Roman" w:eastAsia="Arial" w:hAnsi="Times New Roman" w:cs="Times New Roman"/>
                <w:color w:val="010205"/>
                <w:sz w:val="24"/>
              </w:rPr>
              <w:t>5</w:t>
            </w:r>
          </w:p>
        </w:tc>
      </w:tr>
    </w:tbl>
    <w:p w14:paraId="3EA8D7AA" w14:textId="463E48E9" w:rsidR="00754317" w:rsidRDefault="00754317" w:rsidP="00754317">
      <w:pPr>
        <w:pStyle w:val="Heading1"/>
      </w:pPr>
    </w:p>
    <w:p w14:paraId="5E7FFC5E" w14:textId="6F01874D" w:rsidR="00754317" w:rsidRDefault="00754317" w:rsidP="00754317"/>
    <w:p w14:paraId="28B0770E" w14:textId="14D42516" w:rsidR="00754317" w:rsidRDefault="00754317" w:rsidP="00754317"/>
    <w:p w14:paraId="299F7E08" w14:textId="77777777" w:rsidR="00754317" w:rsidRPr="00754317" w:rsidRDefault="00754317" w:rsidP="00754317"/>
    <w:p w14:paraId="6C7100F3" w14:textId="77777777" w:rsidR="00754317" w:rsidRDefault="00754317" w:rsidP="00754317">
      <w:pPr>
        <w:pStyle w:val="Heading1"/>
      </w:pPr>
    </w:p>
    <w:p w14:paraId="5F43FF5A" w14:textId="6E667A5C" w:rsidR="00754317" w:rsidRPr="005809AB" w:rsidRDefault="00754317" w:rsidP="00754317">
      <w:pPr>
        <w:pStyle w:val="Heading1"/>
      </w:pPr>
      <w:bookmarkStart w:id="42" w:name="_Toc104580956"/>
      <w:r w:rsidRPr="005809AB">
        <w:t xml:space="preserve">Appendix </w:t>
      </w:r>
      <w:r>
        <w:t>B</w:t>
      </w:r>
      <w:r w:rsidRPr="007068F4">
        <w:t xml:space="preserve">: </w:t>
      </w:r>
      <w:r>
        <w:t>Key Study Variables</w:t>
      </w:r>
      <w:bookmarkEnd w:id="42"/>
      <w:r>
        <w:t xml:space="preserve"> </w:t>
      </w:r>
    </w:p>
    <w:p w14:paraId="4EA81243" w14:textId="77777777" w:rsidR="00754317" w:rsidRDefault="00754317" w:rsidP="00754317">
      <w:pPr>
        <w:pStyle w:val="Heading1"/>
      </w:pPr>
    </w:p>
    <w:p w14:paraId="20D163C4" w14:textId="77777777" w:rsidR="00754317" w:rsidRPr="00FA04F5" w:rsidRDefault="00754317" w:rsidP="00754317">
      <w:pPr>
        <w:spacing w:line="480" w:lineRule="auto"/>
        <w:ind w:left="720" w:hanging="720"/>
        <w:rPr>
          <w:rFonts w:ascii="Times New Roman" w:eastAsia="Calibri" w:hAnsi="Times New Roman" w:cs="Times New Roman"/>
          <w:sz w:val="24"/>
          <w:szCs w:val="24"/>
          <w:u w:val="single"/>
        </w:rPr>
      </w:pPr>
      <w:r w:rsidRPr="00FA04F5">
        <w:rPr>
          <w:rFonts w:ascii="Times New Roman" w:eastAsia="Calibri" w:hAnsi="Times New Roman" w:cs="Times New Roman"/>
          <w:sz w:val="24"/>
          <w:szCs w:val="24"/>
          <w:u w:val="single"/>
        </w:rPr>
        <w:t xml:space="preserve">Mental Health Outcomes: </w:t>
      </w:r>
    </w:p>
    <w:p w14:paraId="1BED1E5D" w14:textId="77777777" w:rsidR="00754317" w:rsidRPr="001775C3" w:rsidRDefault="00754317" w:rsidP="00754317">
      <w:pPr>
        <w:spacing w:line="480" w:lineRule="auto"/>
        <w:ind w:left="720" w:hanging="720"/>
        <w:rPr>
          <w:rFonts w:ascii="Times New Roman" w:eastAsia="Calibri" w:hAnsi="Times New Roman" w:cs="Times New Roman"/>
          <w:sz w:val="24"/>
          <w:szCs w:val="24"/>
        </w:rPr>
      </w:pPr>
      <w:r w:rsidRPr="001775C3">
        <w:rPr>
          <w:rFonts w:ascii="Times New Roman" w:eastAsia="Calibri" w:hAnsi="Times New Roman" w:cs="Times New Roman"/>
          <w:b/>
          <w:bCs/>
          <w:sz w:val="24"/>
          <w:szCs w:val="24"/>
        </w:rPr>
        <w:t>Depressive symptoms</w:t>
      </w:r>
      <w:r>
        <w:rPr>
          <w:rFonts w:ascii="Times New Roman" w:eastAsia="Calibri" w:hAnsi="Times New Roman" w:cs="Times New Roman"/>
          <w:sz w:val="24"/>
          <w:szCs w:val="24"/>
        </w:rPr>
        <w:t xml:space="preserve"> assessed using </w:t>
      </w:r>
      <w:r w:rsidRPr="001775C3">
        <w:rPr>
          <w:rFonts w:ascii="Times New Roman" w:eastAsia="Calibri" w:hAnsi="Times New Roman" w:cs="Times New Roman"/>
          <w:b/>
          <w:bCs/>
          <w:sz w:val="24"/>
          <w:szCs w:val="24"/>
        </w:rPr>
        <w:t>Patient Health Questionnaire -2  [PHQ-2]</w:t>
      </w:r>
    </w:p>
    <w:p w14:paraId="72B28630" w14:textId="77777777" w:rsidR="00754317" w:rsidRPr="001775C3" w:rsidRDefault="00754317" w:rsidP="00754317">
      <w:pPr>
        <w:spacing w:line="480" w:lineRule="auto"/>
        <w:ind w:left="720" w:hanging="720"/>
        <w:rPr>
          <w:rFonts w:ascii="Times New Roman" w:eastAsia="Calibri" w:hAnsi="Times New Roman" w:cs="Times New Roman"/>
          <w:sz w:val="24"/>
          <w:szCs w:val="24"/>
        </w:rPr>
      </w:pPr>
      <w:r w:rsidRPr="001775C3">
        <w:rPr>
          <w:rFonts w:ascii="Times New Roman" w:eastAsia="Calibri" w:hAnsi="Times New Roman" w:cs="Times New Roman"/>
          <w:sz w:val="24"/>
          <w:szCs w:val="24"/>
        </w:rPr>
        <w:t xml:space="preserve">Over the last two weeks, how often have you been bothered by any of the following problems?: </w:t>
      </w:r>
    </w:p>
    <w:p w14:paraId="45D2C650" w14:textId="77777777" w:rsidR="00754317" w:rsidRPr="001775C3" w:rsidRDefault="00754317" w:rsidP="00754317">
      <w:pPr>
        <w:spacing w:line="480" w:lineRule="auto"/>
        <w:ind w:left="720" w:hanging="720"/>
        <w:rPr>
          <w:rFonts w:ascii="Times New Roman" w:eastAsia="Calibri" w:hAnsi="Times New Roman" w:cs="Times New Roman"/>
          <w:sz w:val="24"/>
          <w:szCs w:val="24"/>
        </w:rPr>
      </w:pPr>
      <w:r w:rsidRPr="001775C3">
        <w:rPr>
          <w:rFonts w:ascii="Times New Roman" w:eastAsia="Calibri" w:hAnsi="Times New Roman" w:cs="Times New Roman"/>
          <w:sz w:val="24"/>
          <w:szCs w:val="24"/>
        </w:rPr>
        <w:t xml:space="preserve">Little interest or pleasure in doing things </w:t>
      </w:r>
    </w:p>
    <w:p w14:paraId="420ED40A" w14:textId="77777777" w:rsidR="00754317" w:rsidRPr="001775C3" w:rsidRDefault="00754317" w:rsidP="00754317">
      <w:pPr>
        <w:numPr>
          <w:ilvl w:val="0"/>
          <w:numId w:val="27"/>
        </w:numPr>
        <w:spacing w:line="480" w:lineRule="auto"/>
        <w:rPr>
          <w:rFonts w:ascii="Times New Roman" w:eastAsia="Calibri" w:hAnsi="Times New Roman" w:cs="Times New Roman"/>
          <w:sz w:val="24"/>
          <w:szCs w:val="24"/>
        </w:rPr>
      </w:pPr>
      <w:r w:rsidRPr="001775C3">
        <w:rPr>
          <w:rFonts w:ascii="Times New Roman" w:eastAsia="Calibri" w:hAnsi="Times New Roman" w:cs="Times New Roman"/>
          <w:sz w:val="24"/>
          <w:szCs w:val="24"/>
        </w:rPr>
        <w:t xml:space="preserve">Not at all, Several days, More than half the days, Nearly every day </w:t>
      </w:r>
    </w:p>
    <w:p w14:paraId="4DE94977" w14:textId="77777777" w:rsidR="00754317" w:rsidRPr="001775C3" w:rsidRDefault="00754317" w:rsidP="00754317">
      <w:pPr>
        <w:spacing w:line="480" w:lineRule="auto"/>
        <w:ind w:left="720" w:hanging="720"/>
        <w:rPr>
          <w:rFonts w:ascii="Times New Roman" w:eastAsia="Calibri" w:hAnsi="Times New Roman" w:cs="Times New Roman"/>
          <w:sz w:val="24"/>
          <w:szCs w:val="24"/>
        </w:rPr>
      </w:pPr>
      <w:r w:rsidRPr="001775C3">
        <w:rPr>
          <w:rFonts w:ascii="Times New Roman" w:eastAsia="Calibri" w:hAnsi="Times New Roman" w:cs="Times New Roman"/>
          <w:sz w:val="24"/>
          <w:szCs w:val="24"/>
        </w:rPr>
        <w:t xml:space="preserve">Feeling down, depressed, or hopeless </w:t>
      </w:r>
    </w:p>
    <w:p w14:paraId="09B43F2A" w14:textId="77777777" w:rsidR="00754317" w:rsidRPr="001775C3" w:rsidRDefault="00754317" w:rsidP="00754317">
      <w:pPr>
        <w:numPr>
          <w:ilvl w:val="0"/>
          <w:numId w:val="28"/>
        </w:numPr>
        <w:spacing w:line="480" w:lineRule="auto"/>
        <w:rPr>
          <w:rFonts w:ascii="Times New Roman" w:eastAsia="Calibri" w:hAnsi="Times New Roman" w:cs="Times New Roman"/>
          <w:sz w:val="24"/>
          <w:szCs w:val="24"/>
        </w:rPr>
      </w:pPr>
      <w:r w:rsidRPr="001775C3">
        <w:rPr>
          <w:rFonts w:ascii="Times New Roman" w:eastAsia="Calibri" w:hAnsi="Times New Roman" w:cs="Times New Roman"/>
          <w:sz w:val="24"/>
          <w:szCs w:val="24"/>
        </w:rPr>
        <w:t xml:space="preserve">Not at all,  Several days, More than half the days, Nearly every day (1) </w:t>
      </w:r>
    </w:p>
    <w:p w14:paraId="62E7D512" w14:textId="77777777" w:rsidR="00754317" w:rsidRPr="001775C3" w:rsidRDefault="00754317" w:rsidP="00754317">
      <w:pPr>
        <w:spacing w:line="480" w:lineRule="auto"/>
        <w:ind w:left="720" w:hanging="720"/>
        <w:rPr>
          <w:rFonts w:ascii="Times New Roman" w:eastAsia="Calibri" w:hAnsi="Times New Roman" w:cs="Times New Roman"/>
          <w:sz w:val="24"/>
          <w:szCs w:val="24"/>
        </w:rPr>
      </w:pPr>
      <w:r w:rsidRPr="001775C3">
        <w:rPr>
          <w:rFonts w:ascii="Times New Roman" w:eastAsia="Calibri" w:hAnsi="Times New Roman" w:cs="Times New Roman"/>
          <w:b/>
          <w:bCs/>
          <w:sz w:val="24"/>
          <w:szCs w:val="24"/>
        </w:rPr>
        <w:t xml:space="preserve">Not at all on both items (0=None)  any report on either item (1=some) </w:t>
      </w:r>
    </w:p>
    <w:p w14:paraId="72E5F0D2" w14:textId="77777777" w:rsidR="00754317" w:rsidRPr="001775C3" w:rsidRDefault="00754317" w:rsidP="00754317">
      <w:pPr>
        <w:spacing w:line="480" w:lineRule="auto"/>
        <w:ind w:left="720" w:hanging="720"/>
        <w:rPr>
          <w:rFonts w:ascii="Times New Roman" w:eastAsia="Calibri" w:hAnsi="Times New Roman" w:cs="Times New Roman"/>
          <w:sz w:val="24"/>
          <w:szCs w:val="24"/>
        </w:rPr>
      </w:pPr>
      <w:r w:rsidRPr="001775C3">
        <w:rPr>
          <w:rFonts w:ascii="Times New Roman" w:eastAsia="Calibri" w:hAnsi="Times New Roman" w:cs="Times New Roman"/>
          <w:sz w:val="24"/>
          <w:szCs w:val="24"/>
        </w:rPr>
        <w:t>Higher scores indicated more depressive symptoms*</w:t>
      </w:r>
    </w:p>
    <w:p w14:paraId="7A54ADF5" w14:textId="77777777" w:rsidR="00754317" w:rsidRDefault="00754317" w:rsidP="00754317">
      <w:pPr>
        <w:spacing w:line="480" w:lineRule="auto"/>
        <w:ind w:left="720" w:hanging="720"/>
        <w:rPr>
          <w:rFonts w:ascii="Times New Roman" w:eastAsia="Calibri" w:hAnsi="Times New Roman" w:cs="Times New Roman"/>
          <w:sz w:val="24"/>
          <w:szCs w:val="24"/>
        </w:rPr>
      </w:pPr>
    </w:p>
    <w:p w14:paraId="1DA29202" w14:textId="77777777" w:rsidR="00754317" w:rsidRPr="0099479E" w:rsidRDefault="00754317" w:rsidP="00754317">
      <w:pPr>
        <w:spacing w:line="480" w:lineRule="auto"/>
        <w:ind w:left="720" w:hanging="720"/>
        <w:rPr>
          <w:rFonts w:ascii="Times New Roman" w:eastAsia="Calibri" w:hAnsi="Times New Roman" w:cs="Times New Roman"/>
          <w:sz w:val="24"/>
          <w:szCs w:val="24"/>
        </w:rPr>
      </w:pPr>
      <w:r w:rsidRPr="0099479E">
        <w:rPr>
          <w:rFonts w:ascii="Times New Roman" w:eastAsia="Calibri" w:hAnsi="Times New Roman" w:cs="Times New Roman"/>
          <w:b/>
          <w:bCs/>
          <w:sz w:val="24"/>
          <w:szCs w:val="24"/>
        </w:rPr>
        <w:t>Fair/poor self-rated mental health</w:t>
      </w:r>
      <w:r w:rsidRPr="0099479E">
        <w:rPr>
          <w:rFonts w:ascii="Times New Roman" w:eastAsia="Calibri" w:hAnsi="Times New Roman" w:cs="Times New Roman"/>
          <w:sz w:val="24"/>
          <w:szCs w:val="24"/>
        </w:rPr>
        <w:t xml:space="preserve"> </w:t>
      </w:r>
    </w:p>
    <w:p w14:paraId="00C80FE7" w14:textId="77777777" w:rsidR="00754317" w:rsidRPr="0099479E" w:rsidRDefault="00754317" w:rsidP="00754317">
      <w:pPr>
        <w:spacing w:line="480" w:lineRule="auto"/>
        <w:ind w:left="720" w:hanging="720"/>
        <w:rPr>
          <w:rFonts w:ascii="Times New Roman" w:eastAsia="Calibri" w:hAnsi="Times New Roman" w:cs="Times New Roman"/>
          <w:sz w:val="24"/>
          <w:szCs w:val="24"/>
        </w:rPr>
      </w:pPr>
      <w:r w:rsidRPr="0099479E">
        <w:rPr>
          <w:rFonts w:ascii="Times New Roman" w:eastAsia="Calibri" w:hAnsi="Times New Roman" w:cs="Times New Roman"/>
          <w:sz w:val="24"/>
          <w:szCs w:val="24"/>
        </w:rPr>
        <w:t xml:space="preserve">In general, would you say your mental health is: </w:t>
      </w:r>
    </w:p>
    <w:p w14:paraId="1616B4BD" w14:textId="77777777" w:rsidR="00754317" w:rsidRPr="0099479E" w:rsidRDefault="00754317" w:rsidP="00754317">
      <w:pPr>
        <w:spacing w:line="480" w:lineRule="auto"/>
        <w:ind w:left="720" w:hanging="720"/>
        <w:rPr>
          <w:rFonts w:ascii="Times New Roman" w:eastAsia="Calibri" w:hAnsi="Times New Roman" w:cs="Times New Roman"/>
          <w:sz w:val="24"/>
          <w:szCs w:val="24"/>
        </w:rPr>
      </w:pPr>
      <w:r w:rsidRPr="0099479E">
        <w:rPr>
          <w:rFonts w:ascii="Times New Roman" w:eastAsia="Calibri" w:hAnsi="Times New Roman" w:cs="Times New Roman"/>
          <w:sz w:val="24"/>
          <w:szCs w:val="24"/>
        </w:rPr>
        <w:t>Excellent, Very good, Good(0), Fair, Poor (1)</w:t>
      </w:r>
    </w:p>
    <w:p w14:paraId="00206366" w14:textId="77777777" w:rsidR="00754317" w:rsidRDefault="00754317" w:rsidP="00754317">
      <w:pPr>
        <w:spacing w:line="480" w:lineRule="auto"/>
        <w:ind w:left="720" w:hanging="720"/>
        <w:rPr>
          <w:rFonts w:ascii="Times New Roman" w:eastAsia="Calibri" w:hAnsi="Times New Roman" w:cs="Times New Roman"/>
          <w:sz w:val="24"/>
          <w:szCs w:val="24"/>
        </w:rPr>
      </w:pPr>
      <w:r w:rsidRPr="0099479E">
        <w:rPr>
          <w:rFonts w:ascii="Times New Roman" w:eastAsia="Calibri" w:hAnsi="Times New Roman" w:cs="Times New Roman"/>
          <w:sz w:val="24"/>
          <w:szCs w:val="24"/>
        </w:rPr>
        <w:t xml:space="preserve">Higher scores indicated worst self-rated mental health </w:t>
      </w:r>
    </w:p>
    <w:p w14:paraId="7591E986" w14:textId="77777777" w:rsidR="00754317" w:rsidRDefault="00754317" w:rsidP="00754317">
      <w:pPr>
        <w:spacing w:line="480" w:lineRule="auto"/>
        <w:ind w:left="720" w:hanging="720"/>
        <w:rPr>
          <w:rFonts w:ascii="Times New Roman" w:eastAsia="Calibri" w:hAnsi="Times New Roman" w:cs="Times New Roman"/>
          <w:sz w:val="24"/>
          <w:szCs w:val="24"/>
        </w:rPr>
      </w:pPr>
    </w:p>
    <w:p w14:paraId="79B8BB57" w14:textId="77777777" w:rsidR="00754317" w:rsidRDefault="00754317" w:rsidP="00754317">
      <w:pPr>
        <w:spacing w:line="480" w:lineRule="auto"/>
        <w:ind w:left="720" w:hanging="720"/>
        <w:rPr>
          <w:rFonts w:ascii="Times New Roman" w:eastAsia="Calibri" w:hAnsi="Times New Roman" w:cs="Times New Roman"/>
          <w:sz w:val="24"/>
          <w:szCs w:val="24"/>
        </w:rPr>
      </w:pPr>
    </w:p>
    <w:p w14:paraId="3EF800C0" w14:textId="77777777" w:rsidR="00754317" w:rsidRPr="00FA04F5" w:rsidRDefault="00754317" w:rsidP="00754317">
      <w:pPr>
        <w:spacing w:line="480" w:lineRule="auto"/>
        <w:ind w:left="720" w:hanging="720"/>
        <w:rPr>
          <w:rFonts w:ascii="Times New Roman" w:eastAsia="Calibri" w:hAnsi="Times New Roman" w:cs="Times New Roman"/>
          <w:sz w:val="24"/>
          <w:szCs w:val="24"/>
          <w:u w:val="single"/>
        </w:rPr>
      </w:pPr>
    </w:p>
    <w:p w14:paraId="4B41A13D" w14:textId="77777777" w:rsidR="00754317" w:rsidRPr="0099479E" w:rsidRDefault="00754317" w:rsidP="00754317">
      <w:pPr>
        <w:spacing w:line="480" w:lineRule="auto"/>
        <w:ind w:left="720" w:hanging="720"/>
        <w:rPr>
          <w:rFonts w:ascii="Times New Roman" w:eastAsia="Calibri" w:hAnsi="Times New Roman" w:cs="Times New Roman"/>
          <w:sz w:val="24"/>
          <w:szCs w:val="24"/>
          <w:u w:val="single"/>
        </w:rPr>
      </w:pPr>
      <w:r w:rsidRPr="00FA04F5">
        <w:rPr>
          <w:rFonts w:ascii="Times New Roman" w:eastAsia="Calibri" w:hAnsi="Times New Roman" w:cs="Times New Roman"/>
          <w:sz w:val="24"/>
          <w:szCs w:val="24"/>
          <w:u w:val="single"/>
        </w:rPr>
        <w:t>Appearance Related Concepts:</w:t>
      </w:r>
    </w:p>
    <w:p w14:paraId="2FD372AF" w14:textId="2265AD83" w:rsidR="00754317" w:rsidRPr="002C366A" w:rsidRDefault="00754317" w:rsidP="00754317">
      <w:pPr>
        <w:spacing w:line="480" w:lineRule="auto"/>
        <w:ind w:left="720" w:hanging="720"/>
        <w:rPr>
          <w:rFonts w:ascii="Times New Roman" w:eastAsia="Calibri" w:hAnsi="Times New Roman" w:cs="Times New Roman"/>
          <w:sz w:val="24"/>
          <w:szCs w:val="24"/>
        </w:rPr>
      </w:pPr>
      <w:r w:rsidRPr="002C366A">
        <w:rPr>
          <w:rFonts w:ascii="Times New Roman" w:eastAsia="Calibri" w:hAnsi="Times New Roman" w:cs="Times New Roman"/>
          <w:b/>
          <w:bCs/>
          <w:sz w:val="24"/>
          <w:szCs w:val="24"/>
        </w:rPr>
        <w:t>Relative appearance self- evaluation</w:t>
      </w:r>
    </w:p>
    <w:p w14:paraId="5DE36F07" w14:textId="31BE48BE" w:rsidR="00754317" w:rsidRPr="002C366A" w:rsidRDefault="00754317" w:rsidP="00754317">
      <w:pPr>
        <w:spacing w:line="480" w:lineRule="auto"/>
        <w:ind w:left="720" w:hanging="720"/>
        <w:rPr>
          <w:rFonts w:ascii="Times New Roman" w:eastAsia="Calibri" w:hAnsi="Times New Roman" w:cs="Times New Roman"/>
          <w:sz w:val="24"/>
          <w:szCs w:val="24"/>
        </w:rPr>
      </w:pPr>
      <w:r w:rsidRPr="002C366A">
        <w:rPr>
          <w:rFonts w:ascii="Times New Roman" w:eastAsia="Calibri" w:hAnsi="Times New Roman" w:cs="Times New Roman"/>
          <w:sz w:val="24"/>
          <w:szCs w:val="24"/>
        </w:rPr>
        <w:t>How would you compare how you look to other people your age?</w:t>
      </w:r>
    </w:p>
    <w:p w14:paraId="79273602" w14:textId="6BF965CE" w:rsidR="00754317" w:rsidRPr="002C366A" w:rsidRDefault="00754317" w:rsidP="00754317">
      <w:pPr>
        <w:numPr>
          <w:ilvl w:val="0"/>
          <w:numId w:val="29"/>
        </w:numPr>
        <w:spacing w:line="480" w:lineRule="auto"/>
        <w:rPr>
          <w:rFonts w:ascii="Times New Roman" w:eastAsia="Calibri" w:hAnsi="Times New Roman" w:cs="Times New Roman"/>
          <w:sz w:val="24"/>
          <w:szCs w:val="24"/>
        </w:rPr>
      </w:pPr>
      <w:r w:rsidRPr="002C366A">
        <w:rPr>
          <w:rFonts w:ascii="Times New Roman" w:eastAsia="Calibri" w:hAnsi="Times New Roman" w:cs="Times New Roman"/>
          <w:sz w:val="24"/>
          <w:szCs w:val="24"/>
        </w:rPr>
        <w:t>Older (0), Same (1), Younger (2)</w:t>
      </w:r>
    </w:p>
    <w:p w14:paraId="704FDC17" w14:textId="77777777" w:rsidR="00754317" w:rsidRPr="002C366A" w:rsidRDefault="00754317" w:rsidP="00754317">
      <w:pPr>
        <w:spacing w:line="480" w:lineRule="auto"/>
        <w:ind w:left="720" w:hanging="720"/>
        <w:rPr>
          <w:rFonts w:ascii="Times New Roman" w:eastAsia="Calibri" w:hAnsi="Times New Roman" w:cs="Times New Roman"/>
          <w:sz w:val="24"/>
          <w:szCs w:val="24"/>
        </w:rPr>
      </w:pPr>
      <w:r w:rsidRPr="002C366A">
        <w:rPr>
          <w:rFonts w:ascii="Times New Roman" w:eastAsia="Calibri" w:hAnsi="Times New Roman" w:cs="Times New Roman"/>
          <w:sz w:val="24"/>
          <w:szCs w:val="24"/>
        </w:rPr>
        <w:t>Higher score indicated rating oneself as looking younger*</w:t>
      </w:r>
    </w:p>
    <w:p w14:paraId="42BB57D0" w14:textId="59C3864C" w:rsidR="00754317" w:rsidRPr="002C366A" w:rsidRDefault="00754317" w:rsidP="00754317">
      <w:pPr>
        <w:spacing w:line="480" w:lineRule="auto"/>
        <w:rPr>
          <w:rFonts w:ascii="Times New Roman" w:eastAsia="Calibri" w:hAnsi="Times New Roman" w:cs="Times New Roman"/>
          <w:sz w:val="24"/>
          <w:szCs w:val="24"/>
        </w:rPr>
      </w:pPr>
      <w:r w:rsidRPr="002C366A">
        <w:rPr>
          <w:rFonts w:ascii="Times New Roman" w:eastAsia="Calibri" w:hAnsi="Times New Roman" w:cs="Times New Roman"/>
          <w:b/>
          <w:bCs/>
          <w:sz w:val="24"/>
          <w:szCs w:val="24"/>
        </w:rPr>
        <w:t>Exposure to ageist messages related to appearance</w:t>
      </w:r>
    </w:p>
    <w:p w14:paraId="2824B156" w14:textId="77777777" w:rsidR="00754317" w:rsidRPr="002C366A" w:rsidRDefault="00754317" w:rsidP="00754317">
      <w:pPr>
        <w:spacing w:line="480" w:lineRule="auto"/>
        <w:ind w:left="720" w:hanging="720"/>
        <w:rPr>
          <w:rFonts w:ascii="Times New Roman" w:eastAsia="Calibri" w:hAnsi="Times New Roman" w:cs="Times New Roman"/>
          <w:sz w:val="24"/>
          <w:szCs w:val="24"/>
        </w:rPr>
      </w:pPr>
      <w:r w:rsidRPr="002C366A">
        <w:rPr>
          <w:rFonts w:ascii="Times New Roman" w:eastAsia="Calibri" w:hAnsi="Times New Roman" w:cs="Times New Roman"/>
          <w:sz w:val="24"/>
          <w:szCs w:val="24"/>
        </w:rPr>
        <w:t>I hear, see, and/or read things suggesting that older adults and aging are unattractive or undesirable.</w:t>
      </w:r>
    </w:p>
    <w:p w14:paraId="22B403DD" w14:textId="77777777" w:rsidR="00754317" w:rsidRPr="002C366A" w:rsidRDefault="00754317" w:rsidP="00754317">
      <w:pPr>
        <w:numPr>
          <w:ilvl w:val="0"/>
          <w:numId w:val="30"/>
        </w:numPr>
        <w:spacing w:line="480" w:lineRule="auto"/>
        <w:rPr>
          <w:rFonts w:ascii="Times New Roman" w:eastAsia="Calibri" w:hAnsi="Times New Roman" w:cs="Times New Roman"/>
          <w:sz w:val="24"/>
          <w:szCs w:val="24"/>
        </w:rPr>
      </w:pPr>
      <w:r w:rsidRPr="002C366A">
        <w:rPr>
          <w:rFonts w:ascii="Times New Roman" w:eastAsia="Calibri" w:hAnsi="Times New Roman" w:cs="Times New Roman"/>
          <w:sz w:val="24"/>
          <w:szCs w:val="24"/>
        </w:rPr>
        <w:t>Often (3), Sometimes (2), Rarely(1), Never (0)</w:t>
      </w:r>
    </w:p>
    <w:p w14:paraId="6F050408" w14:textId="3D03F231" w:rsidR="00754317" w:rsidRPr="002C366A" w:rsidRDefault="00754317" w:rsidP="00754317">
      <w:pPr>
        <w:spacing w:line="480" w:lineRule="auto"/>
        <w:ind w:left="720" w:hanging="720"/>
        <w:rPr>
          <w:rFonts w:ascii="Times New Roman" w:eastAsia="Calibri" w:hAnsi="Times New Roman" w:cs="Times New Roman"/>
          <w:sz w:val="24"/>
          <w:szCs w:val="24"/>
        </w:rPr>
      </w:pPr>
      <w:r w:rsidRPr="002C366A">
        <w:rPr>
          <w:rFonts w:ascii="Times New Roman" w:eastAsia="Calibri" w:hAnsi="Times New Roman" w:cs="Times New Roman"/>
          <w:sz w:val="24"/>
          <w:szCs w:val="24"/>
        </w:rPr>
        <w:t>Higher score indicated more frequent exposure*</w:t>
      </w:r>
    </w:p>
    <w:p w14:paraId="2E78A370" w14:textId="5B6F20CF" w:rsidR="00754317" w:rsidRPr="002C366A" w:rsidRDefault="00754317" w:rsidP="00754317">
      <w:pPr>
        <w:spacing w:line="480" w:lineRule="auto"/>
        <w:ind w:left="720" w:hanging="720"/>
        <w:rPr>
          <w:rFonts w:ascii="Times New Roman" w:eastAsia="Calibri" w:hAnsi="Times New Roman" w:cs="Times New Roman"/>
          <w:sz w:val="24"/>
          <w:szCs w:val="24"/>
        </w:rPr>
      </w:pPr>
      <w:r w:rsidRPr="002C366A">
        <w:rPr>
          <w:rFonts w:ascii="Times New Roman" w:eastAsia="Calibri" w:hAnsi="Times New Roman" w:cs="Times New Roman"/>
          <w:b/>
          <w:bCs/>
          <w:sz w:val="24"/>
          <w:szCs w:val="24"/>
        </w:rPr>
        <w:t>Endorsement of investing effort in looking younger</w:t>
      </w:r>
    </w:p>
    <w:p w14:paraId="6522D554" w14:textId="514A8B53" w:rsidR="00754317" w:rsidRPr="002C366A" w:rsidRDefault="00754317" w:rsidP="00754317">
      <w:pPr>
        <w:spacing w:line="480" w:lineRule="auto"/>
        <w:ind w:left="720" w:hanging="720"/>
        <w:rPr>
          <w:rFonts w:ascii="Times New Roman" w:eastAsia="Calibri" w:hAnsi="Times New Roman" w:cs="Times New Roman"/>
          <w:sz w:val="24"/>
          <w:szCs w:val="24"/>
        </w:rPr>
      </w:pPr>
      <w:r w:rsidRPr="002C366A">
        <w:rPr>
          <w:rFonts w:ascii="Times New Roman" w:eastAsia="Calibri" w:hAnsi="Times New Roman" w:cs="Times New Roman"/>
          <w:sz w:val="24"/>
          <w:szCs w:val="24"/>
        </w:rPr>
        <w:t>I invest time or effort to look younger</w:t>
      </w:r>
    </w:p>
    <w:p w14:paraId="045EE8F6" w14:textId="33CFDF19" w:rsidR="00754317" w:rsidRPr="002C366A" w:rsidRDefault="00754317" w:rsidP="00754317">
      <w:pPr>
        <w:numPr>
          <w:ilvl w:val="0"/>
          <w:numId w:val="31"/>
        </w:numPr>
        <w:spacing w:line="480" w:lineRule="auto"/>
        <w:rPr>
          <w:rFonts w:ascii="Times New Roman" w:eastAsia="Calibri" w:hAnsi="Times New Roman" w:cs="Times New Roman"/>
          <w:sz w:val="24"/>
          <w:szCs w:val="24"/>
        </w:rPr>
      </w:pPr>
      <w:r w:rsidRPr="002C366A">
        <w:rPr>
          <w:rFonts w:ascii="Times New Roman" w:eastAsia="Calibri" w:hAnsi="Times New Roman" w:cs="Times New Roman"/>
          <w:sz w:val="24"/>
          <w:szCs w:val="24"/>
        </w:rPr>
        <w:t>Disagree (0), Strongly disagree(1),  Agree(2), Strongly agree (3)</w:t>
      </w:r>
    </w:p>
    <w:p w14:paraId="481BD8FE" w14:textId="48AE83CB" w:rsidR="00754317" w:rsidRPr="002C366A" w:rsidRDefault="00754317" w:rsidP="00754317">
      <w:pPr>
        <w:spacing w:line="480" w:lineRule="auto"/>
        <w:ind w:left="720" w:hanging="720"/>
        <w:rPr>
          <w:rFonts w:ascii="Times New Roman" w:eastAsia="Calibri" w:hAnsi="Times New Roman" w:cs="Times New Roman"/>
          <w:sz w:val="24"/>
          <w:szCs w:val="24"/>
        </w:rPr>
      </w:pPr>
      <w:r w:rsidRPr="002C366A">
        <w:rPr>
          <w:rFonts w:ascii="Times New Roman" w:eastAsia="Calibri" w:hAnsi="Times New Roman" w:cs="Times New Roman"/>
          <w:sz w:val="24"/>
          <w:szCs w:val="24"/>
        </w:rPr>
        <w:t>Higher scores indicated stronger endorsement that they invested effort in looking younger*</w:t>
      </w:r>
    </w:p>
    <w:p w14:paraId="0C0C71EC" w14:textId="1036D3BD" w:rsidR="00DE04B0" w:rsidRDefault="00DE04B0"/>
    <w:sectPr w:rsidR="00DE04B0" w:rsidSect="00DE04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4A9E9" w14:textId="77777777" w:rsidR="00F15D23" w:rsidRDefault="00F15D23" w:rsidP="00A967D6">
      <w:pPr>
        <w:spacing w:after="0" w:line="240" w:lineRule="auto"/>
      </w:pPr>
      <w:r>
        <w:separator/>
      </w:r>
    </w:p>
  </w:endnote>
  <w:endnote w:type="continuationSeparator" w:id="0">
    <w:p w14:paraId="23400257" w14:textId="77777777" w:rsidR="00F15D23" w:rsidRDefault="00F15D23" w:rsidP="00A96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A5721" w14:textId="2FF5C99F" w:rsidR="00B52590" w:rsidRDefault="00B52590" w:rsidP="00B5259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151F" w14:textId="1EAD3755" w:rsidR="00CF4099" w:rsidRDefault="00CF4099" w:rsidP="00B52590">
    <w:pPr>
      <w:pStyle w:val="Footer"/>
      <w:jc w:val="right"/>
    </w:pPr>
    <w:r>
      <w:t>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A2F0E" w14:textId="1C60CB9E" w:rsidR="00DE04B0" w:rsidRDefault="00B52590" w:rsidP="00DE04B0">
    <w:pPr>
      <w:pStyle w:val="Footer"/>
      <w:framePr w:wrap="none" w:vAnchor="text" w:hAnchor="margin" w:xAlign="right" w:y="1"/>
    </w:pPr>
    <w:r>
      <w:rPr>
        <w:rStyle w:val="PageNumber"/>
      </w:rPr>
      <w:t>i</w:t>
    </w:r>
    <w:r w:rsidR="00DE04B0">
      <w:rPr>
        <w:rStyle w:val="PageNumber"/>
      </w:rPr>
      <w:t>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D8D8" w14:textId="3B6EFA26" w:rsidR="00DE04B0" w:rsidRDefault="00B52590" w:rsidP="00DE04B0">
    <w:pPr>
      <w:pStyle w:val="Footer"/>
      <w:framePr w:wrap="none" w:vAnchor="text" w:hAnchor="margin" w:xAlign="right" w:y="1"/>
      <w:rPr>
        <w:rStyle w:val="PageNumber"/>
      </w:rPr>
    </w:pPr>
    <w:r>
      <w:rPr>
        <w:rStyle w:val="PageNumber"/>
      </w:rPr>
      <w:t>vi</w:t>
    </w:r>
  </w:p>
  <w:p w14:paraId="3EC0C6C9" w14:textId="25A933EF" w:rsidR="00DE04B0" w:rsidRDefault="00DE04B0" w:rsidP="00DE04B0">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9844912"/>
      <w:docPartObj>
        <w:docPartGallery w:val="Page Numbers (Bottom of Page)"/>
        <w:docPartUnique/>
      </w:docPartObj>
    </w:sdtPr>
    <w:sdtEndPr>
      <w:rPr>
        <w:rStyle w:val="PageNumber"/>
      </w:rPr>
    </w:sdtEndPr>
    <w:sdtContent>
      <w:p w14:paraId="2AC24872" w14:textId="77777777" w:rsidR="00DE04B0" w:rsidRDefault="00DE04B0" w:rsidP="00DE04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A620A36" w14:textId="77777777" w:rsidR="00DE04B0" w:rsidRDefault="00DE04B0" w:rsidP="00DE04B0">
    <w:pPr>
      <w:pStyle w:val="Footer"/>
      <w:ind w:right="360"/>
      <w:jc w:val="right"/>
    </w:pPr>
  </w:p>
  <w:p w14:paraId="1E2EC0CA" w14:textId="77777777" w:rsidR="00DE04B0" w:rsidRDefault="00DE04B0" w:rsidP="00DE04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CEC3E" w14:textId="77777777" w:rsidR="00F15D23" w:rsidRDefault="00F15D23" w:rsidP="00A967D6">
      <w:pPr>
        <w:spacing w:after="0" w:line="240" w:lineRule="auto"/>
      </w:pPr>
      <w:r>
        <w:separator/>
      </w:r>
    </w:p>
  </w:footnote>
  <w:footnote w:type="continuationSeparator" w:id="0">
    <w:p w14:paraId="47748A2E" w14:textId="77777777" w:rsidR="00F15D23" w:rsidRDefault="00F15D23" w:rsidP="00A96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39907" w14:textId="77777777" w:rsidR="00DE04B0" w:rsidRDefault="00DE04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DE04B0" w14:paraId="10688E9E" w14:textId="77777777" w:rsidTr="00DE04B0">
      <w:tc>
        <w:tcPr>
          <w:tcW w:w="3120" w:type="dxa"/>
        </w:tcPr>
        <w:p w14:paraId="3074A61B" w14:textId="77777777" w:rsidR="00DE04B0" w:rsidRDefault="00DE04B0" w:rsidP="00DE04B0">
          <w:pPr>
            <w:pStyle w:val="Header"/>
            <w:ind w:left="-115"/>
          </w:pPr>
        </w:p>
      </w:tc>
      <w:tc>
        <w:tcPr>
          <w:tcW w:w="3120" w:type="dxa"/>
        </w:tcPr>
        <w:p w14:paraId="06153201" w14:textId="77777777" w:rsidR="00DE04B0" w:rsidRDefault="00DE04B0" w:rsidP="00DE04B0">
          <w:pPr>
            <w:pStyle w:val="Header"/>
            <w:jc w:val="center"/>
          </w:pPr>
        </w:p>
      </w:tc>
      <w:tc>
        <w:tcPr>
          <w:tcW w:w="3120" w:type="dxa"/>
        </w:tcPr>
        <w:p w14:paraId="762BFBD2" w14:textId="77777777" w:rsidR="00DE04B0" w:rsidRDefault="00DE04B0" w:rsidP="00DE04B0">
          <w:pPr>
            <w:pStyle w:val="Header"/>
            <w:ind w:right="-115"/>
            <w:jc w:val="right"/>
          </w:pPr>
        </w:p>
      </w:tc>
    </w:tr>
  </w:tbl>
  <w:p w14:paraId="16340976" w14:textId="77777777" w:rsidR="00DE04B0" w:rsidRDefault="00DE04B0" w:rsidP="00DE04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DE04B0" w14:paraId="1F0E755A" w14:textId="77777777" w:rsidTr="00DE04B0">
      <w:tc>
        <w:tcPr>
          <w:tcW w:w="2830" w:type="dxa"/>
        </w:tcPr>
        <w:p w14:paraId="5C84E482" w14:textId="77777777" w:rsidR="00DE04B0" w:rsidRDefault="00DE04B0" w:rsidP="00DE04B0">
          <w:pPr>
            <w:pStyle w:val="Header"/>
            <w:ind w:left="-115"/>
          </w:pPr>
        </w:p>
      </w:tc>
      <w:tc>
        <w:tcPr>
          <w:tcW w:w="2830" w:type="dxa"/>
        </w:tcPr>
        <w:p w14:paraId="713F34AD" w14:textId="77777777" w:rsidR="00DE04B0" w:rsidRDefault="00DE04B0" w:rsidP="00DE04B0">
          <w:pPr>
            <w:pStyle w:val="Header"/>
            <w:jc w:val="center"/>
          </w:pPr>
        </w:p>
      </w:tc>
      <w:tc>
        <w:tcPr>
          <w:tcW w:w="2830" w:type="dxa"/>
        </w:tcPr>
        <w:p w14:paraId="20D4CECE" w14:textId="77777777" w:rsidR="00DE04B0" w:rsidRDefault="00DE04B0" w:rsidP="00DE04B0">
          <w:pPr>
            <w:pStyle w:val="Header"/>
            <w:ind w:right="-115"/>
            <w:jc w:val="right"/>
          </w:pPr>
        </w:p>
      </w:tc>
    </w:tr>
  </w:tbl>
  <w:p w14:paraId="08B8C03C" w14:textId="77777777" w:rsidR="00DE04B0" w:rsidRDefault="00DE04B0" w:rsidP="00DE0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195A"/>
    <w:multiLevelType w:val="hybridMultilevel"/>
    <w:tmpl w:val="6F22EC5A"/>
    <w:lvl w:ilvl="0" w:tplc="DBCCB0DE">
      <w:start w:val="1"/>
      <w:numFmt w:val="bullet"/>
      <w:lvlText w:val="◦"/>
      <w:lvlJc w:val="left"/>
      <w:pPr>
        <w:tabs>
          <w:tab w:val="num" w:pos="360"/>
        </w:tabs>
        <w:ind w:left="360" w:hanging="360"/>
      </w:pPr>
      <w:rPr>
        <w:rFonts w:ascii="Garamond" w:hAnsi="Garamond" w:hint="default"/>
      </w:rPr>
    </w:lvl>
    <w:lvl w:ilvl="1" w:tplc="A50435F0">
      <w:start w:val="1"/>
      <w:numFmt w:val="bullet"/>
      <w:lvlText w:val="◦"/>
      <w:lvlJc w:val="left"/>
      <w:pPr>
        <w:tabs>
          <w:tab w:val="num" w:pos="1080"/>
        </w:tabs>
        <w:ind w:left="1080" w:hanging="360"/>
      </w:pPr>
      <w:rPr>
        <w:rFonts w:ascii="Garamond" w:hAnsi="Garamond" w:hint="default"/>
      </w:rPr>
    </w:lvl>
    <w:lvl w:ilvl="2" w:tplc="A7C24924">
      <w:start w:val="1"/>
      <w:numFmt w:val="bullet"/>
      <w:lvlText w:val="◦"/>
      <w:lvlJc w:val="left"/>
      <w:pPr>
        <w:tabs>
          <w:tab w:val="num" w:pos="1800"/>
        </w:tabs>
        <w:ind w:left="1800" w:hanging="360"/>
      </w:pPr>
      <w:rPr>
        <w:rFonts w:ascii="Garamond" w:hAnsi="Garamond" w:hint="default"/>
      </w:rPr>
    </w:lvl>
    <w:lvl w:ilvl="3" w:tplc="81563F56" w:tentative="1">
      <w:start w:val="1"/>
      <w:numFmt w:val="bullet"/>
      <w:lvlText w:val="◦"/>
      <w:lvlJc w:val="left"/>
      <w:pPr>
        <w:tabs>
          <w:tab w:val="num" w:pos="2520"/>
        </w:tabs>
        <w:ind w:left="2520" w:hanging="360"/>
      </w:pPr>
      <w:rPr>
        <w:rFonts w:ascii="Garamond" w:hAnsi="Garamond" w:hint="default"/>
      </w:rPr>
    </w:lvl>
    <w:lvl w:ilvl="4" w:tplc="5BB4811C" w:tentative="1">
      <w:start w:val="1"/>
      <w:numFmt w:val="bullet"/>
      <w:lvlText w:val="◦"/>
      <w:lvlJc w:val="left"/>
      <w:pPr>
        <w:tabs>
          <w:tab w:val="num" w:pos="3240"/>
        </w:tabs>
        <w:ind w:left="3240" w:hanging="360"/>
      </w:pPr>
      <w:rPr>
        <w:rFonts w:ascii="Garamond" w:hAnsi="Garamond" w:hint="default"/>
      </w:rPr>
    </w:lvl>
    <w:lvl w:ilvl="5" w:tplc="9AD699D0" w:tentative="1">
      <w:start w:val="1"/>
      <w:numFmt w:val="bullet"/>
      <w:lvlText w:val="◦"/>
      <w:lvlJc w:val="left"/>
      <w:pPr>
        <w:tabs>
          <w:tab w:val="num" w:pos="3960"/>
        </w:tabs>
        <w:ind w:left="3960" w:hanging="360"/>
      </w:pPr>
      <w:rPr>
        <w:rFonts w:ascii="Garamond" w:hAnsi="Garamond" w:hint="default"/>
      </w:rPr>
    </w:lvl>
    <w:lvl w:ilvl="6" w:tplc="24F2A694" w:tentative="1">
      <w:start w:val="1"/>
      <w:numFmt w:val="bullet"/>
      <w:lvlText w:val="◦"/>
      <w:lvlJc w:val="left"/>
      <w:pPr>
        <w:tabs>
          <w:tab w:val="num" w:pos="4680"/>
        </w:tabs>
        <w:ind w:left="4680" w:hanging="360"/>
      </w:pPr>
      <w:rPr>
        <w:rFonts w:ascii="Garamond" w:hAnsi="Garamond" w:hint="default"/>
      </w:rPr>
    </w:lvl>
    <w:lvl w:ilvl="7" w:tplc="12D6FA48" w:tentative="1">
      <w:start w:val="1"/>
      <w:numFmt w:val="bullet"/>
      <w:lvlText w:val="◦"/>
      <w:lvlJc w:val="left"/>
      <w:pPr>
        <w:tabs>
          <w:tab w:val="num" w:pos="5400"/>
        </w:tabs>
        <w:ind w:left="5400" w:hanging="360"/>
      </w:pPr>
      <w:rPr>
        <w:rFonts w:ascii="Garamond" w:hAnsi="Garamond" w:hint="default"/>
      </w:rPr>
    </w:lvl>
    <w:lvl w:ilvl="8" w:tplc="3D9AB20C" w:tentative="1">
      <w:start w:val="1"/>
      <w:numFmt w:val="bullet"/>
      <w:lvlText w:val="◦"/>
      <w:lvlJc w:val="left"/>
      <w:pPr>
        <w:tabs>
          <w:tab w:val="num" w:pos="6120"/>
        </w:tabs>
        <w:ind w:left="6120" w:hanging="360"/>
      </w:pPr>
      <w:rPr>
        <w:rFonts w:ascii="Garamond" w:hAnsi="Garamond" w:hint="default"/>
      </w:rPr>
    </w:lvl>
  </w:abstractNum>
  <w:abstractNum w:abstractNumId="1" w15:restartNumberingAfterBreak="0">
    <w:nsid w:val="06A17AA9"/>
    <w:multiLevelType w:val="hybridMultilevel"/>
    <w:tmpl w:val="DEBC7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C7AFB"/>
    <w:multiLevelType w:val="hybridMultilevel"/>
    <w:tmpl w:val="FFFFFFFF"/>
    <w:lvl w:ilvl="0" w:tplc="96000EA4">
      <w:start w:val="1"/>
      <w:numFmt w:val="bullet"/>
      <w:lvlText w:val=""/>
      <w:lvlJc w:val="left"/>
      <w:pPr>
        <w:ind w:left="720" w:hanging="360"/>
      </w:pPr>
      <w:rPr>
        <w:rFonts w:ascii="Symbol" w:hAnsi="Symbol" w:hint="default"/>
      </w:rPr>
    </w:lvl>
    <w:lvl w:ilvl="1" w:tplc="1554AE88">
      <w:start w:val="1"/>
      <w:numFmt w:val="bullet"/>
      <w:lvlText w:val="o"/>
      <w:lvlJc w:val="left"/>
      <w:pPr>
        <w:ind w:left="1440" w:hanging="360"/>
      </w:pPr>
      <w:rPr>
        <w:rFonts w:ascii="Courier New" w:hAnsi="Courier New" w:hint="default"/>
      </w:rPr>
    </w:lvl>
    <w:lvl w:ilvl="2" w:tplc="366E8656">
      <w:start w:val="1"/>
      <w:numFmt w:val="bullet"/>
      <w:lvlText w:val=""/>
      <w:lvlJc w:val="left"/>
      <w:pPr>
        <w:ind w:left="2160" w:hanging="360"/>
      </w:pPr>
      <w:rPr>
        <w:rFonts w:ascii="Wingdings" w:hAnsi="Wingdings" w:hint="default"/>
      </w:rPr>
    </w:lvl>
    <w:lvl w:ilvl="3" w:tplc="F9304FC4">
      <w:start w:val="1"/>
      <w:numFmt w:val="bullet"/>
      <w:lvlText w:val=""/>
      <w:lvlJc w:val="left"/>
      <w:pPr>
        <w:ind w:left="2880" w:hanging="360"/>
      </w:pPr>
      <w:rPr>
        <w:rFonts w:ascii="Symbol" w:hAnsi="Symbol" w:hint="default"/>
      </w:rPr>
    </w:lvl>
    <w:lvl w:ilvl="4" w:tplc="ABB24886">
      <w:start w:val="1"/>
      <w:numFmt w:val="bullet"/>
      <w:lvlText w:val="o"/>
      <w:lvlJc w:val="left"/>
      <w:pPr>
        <w:ind w:left="3600" w:hanging="360"/>
      </w:pPr>
      <w:rPr>
        <w:rFonts w:ascii="Courier New" w:hAnsi="Courier New" w:hint="default"/>
      </w:rPr>
    </w:lvl>
    <w:lvl w:ilvl="5" w:tplc="A54E4B68">
      <w:start w:val="1"/>
      <w:numFmt w:val="bullet"/>
      <w:lvlText w:val=""/>
      <w:lvlJc w:val="left"/>
      <w:pPr>
        <w:ind w:left="4320" w:hanging="360"/>
      </w:pPr>
      <w:rPr>
        <w:rFonts w:ascii="Wingdings" w:hAnsi="Wingdings" w:hint="default"/>
      </w:rPr>
    </w:lvl>
    <w:lvl w:ilvl="6" w:tplc="30A8E384">
      <w:start w:val="1"/>
      <w:numFmt w:val="bullet"/>
      <w:lvlText w:val=""/>
      <w:lvlJc w:val="left"/>
      <w:pPr>
        <w:ind w:left="5040" w:hanging="360"/>
      </w:pPr>
      <w:rPr>
        <w:rFonts w:ascii="Symbol" w:hAnsi="Symbol" w:hint="default"/>
      </w:rPr>
    </w:lvl>
    <w:lvl w:ilvl="7" w:tplc="D94E4718">
      <w:start w:val="1"/>
      <w:numFmt w:val="bullet"/>
      <w:lvlText w:val="o"/>
      <w:lvlJc w:val="left"/>
      <w:pPr>
        <w:ind w:left="5760" w:hanging="360"/>
      </w:pPr>
      <w:rPr>
        <w:rFonts w:ascii="Courier New" w:hAnsi="Courier New" w:hint="default"/>
      </w:rPr>
    </w:lvl>
    <w:lvl w:ilvl="8" w:tplc="C024C36A">
      <w:start w:val="1"/>
      <w:numFmt w:val="bullet"/>
      <w:lvlText w:val=""/>
      <w:lvlJc w:val="left"/>
      <w:pPr>
        <w:ind w:left="6480" w:hanging="360"/>
      </w:pPr>
      <w:rPr>
        <w:rFonts w:ascii="Wingdings" w:hAnsi="Wingdings" w:hint="default"/>
      </w:rPr>
    </w:lvl>
  </w:abstractNum>
  <w:abstractNum w:abstractNumId="3" w15:restartNumberingAfterBreak="0">
    <w:nsid w:val="12324D0F"/>
    <w:multiLevelType w:val="hybridMultilevel"/>
    <w:tmpl w:val="FFFFFFFF"/>
    <w:lvl w:ilvl="0" w:tplc="F5B24BC4">
      <w:start w:val="1"/>
      <w:numFmt w:val="bullet"/>
      <w:lvlText w:val=""/>
      <w:lvlJc w:val="left"/>
      <w:pPr>
        <w:ind w:left="720" w:hanging="360"/>
      </w:pPr>
      <w:rPr>
        <w:rFonts w:ascii="Symbol" w:hAnsi="Symbol" w:hint="default"/>
      </w:rPr>
    </w:lvl>
    <w:lvl w:ilvl="1" w:tplc="1366A8DA">
      <w:start w:val="1"/>
      <w:numFmt w:val="bullet"/>
      <w:lvlText w:val="o"/>
      <w:lvlJc w:val="left"/>
      <w:pPr>
        <w:ind w:left="1440" w:hanging="360"/>
      </w:pPr>
      <w:rPr>
        <w:rFonts w:ascii="Courier New" w:hAnsi="Courier New" w:hint="default"/>
      </w:rPr>
    </w:lvl>
    <w:lvl w:ilvl="2" w:tplc="340AD212">
      <w:start w:val="1"/>
      <w:numFmt w:val="bullet"/>
      <w:lvlText w:val=""/>
      <w:lvlJc w:val="left"/>
      <w:pPr>
        <w:ind w:left="2160" w:hanging="360"/>
      </w:pPr>
      <w:rPr>
        <w:rFonts w:ascii="Wingdings" w:hAnsi="Wingdings" w:hint="default"/>
      </w:rPr>
    </w:lvl>
    <w:lvl w:ilvl="3" w:tplc="A594B4C2">
      <w:start w:val="1"/>
      <w:numFmt w:val="bullet"/>
      <w:lvlText w:val=""/>
      <w:lvlJc w:val="left"/>
      <w:pPr>
        <w:ind w:left="2880" w:hanging="360"/>
      </w:pPr>
      <w:rPr>
        <w:rFonts w:ascii="Symbol" w:hAnsi="Symbol" w:hint="default"/>
      </w:rPr>
    </w:lvl>
    <w:lvl w:ilvl="4" w:tplc="01EE868A">
      <w:start w:val="1"/>
      <w:numFmt w:val="bullet"/>
      <w:lvlText w:val="o"/>
      <w:lvlJc w:val="left"/>
      <w:pPr>
        <w:ind w:left="3600" w:hanging="360"/>
      </w:pPr>
      <w:rPr>
        <w:rFonts w:ascii="Courier New" w:hAnsi="Courier New" w:hint="default"/>
      </w:rPr>
    </w:lvl>
    <w:lvl w:ilvl="5" w:tplc="C9A45290">
      <w:start w:val="1"/>
      <w:numFmt w:val="bullet"/>
      <w:lvlText w:val=""/>
      <w:lvlJc w:val="left"/>
      <w:pPr>
        <w:ind w:left="4320" w:hanging="360"/>
      </w:pPr>
      <w:rPr>
        <w:rFonts w:ascii="Wingdings" w:hAnsi="Wingdings" w:hint="default"/>
      </w:rPr>
    </w:lvl>
    <w:lvl w:ilvl="6" w:tplc="DBEA2118">
      <w:start w:val="1"/>
      <w:numFmt w:val="bullet"/>
      <w:lvlText w:val=""/>
      <w:lvlJc w:val="left"/>
      <w:pPr>
        <w:ind w:left="5040" w:hanging="360"/>
      </w:pPr>
      <w:rPr>
        <w:rFonts w:ascii="Symbol" w:hAnsi="Symbol" w:hint="default"/>
      </w:rPr>
    </w:lvl>
    <w:lvl w:ilvl="7" w:tplc="04BCFB32">
      <w:start w:val="1"/>
      <w:numFmt w:val="bullet"/>
      <w:lvlText w:val="o"/>
      <w:lvlJc w:val="left"/>
      <w:pPr>
        <w:ind w:left="5760" w:hanging="360"/>
      </w:pPr>
      <w:rPr>
        <w:rFonts w:ascii="Courier New" w:hAnsi="Courier New" w:hint="default"/>
      </w:rPr>
    </w:lvl>
    <w:lvl w:ilvl="8" w:tplc="628CFFA2">
      <w:start w:val="1"/>
      <w:numFmt w:val="bullet"/>
      <w:lvlText w:val=""/>
      <w:lvlJc w:val="left"/>
      <w:pPr>
        <w:ind w:left="6480" w:hanging="360"/>
      </w:pPr>
      <w:rPr>
        <w:rFonts w:ascii="Wingdings" w:hAnsi="Wingdings" w:hint="default"/>
      </w:rPr>
    </w:lvl>
  </w:abstractNum>
  <w:abstractNum w:abstractNumId="4" w15:restartNumberingAfterBreak="0">
    <w:nsid w:val="15214A66"/>
    <w:multiLevelType w:val="hybridMultilevel"/>
    <w:tmpl w:val="FFFFFFFF"/>
    <w:lvl w:ilvl="0" w:tplc="E5848F2A">
      <w:start w:val="1"/>
      <w:numFmt w:val="bullet"/>
      <w:lvlText w:val=""/>
      <w:lvlJc w:val="left"/>
      <w:pPr>
        <w:ind w:left="720" w:hanging="360"/>
      </w:pPr>
      <w:rPr>
        <w:rFonts w:ascii="Symbol" w:hAnsi="Symbol" w:hint="default"/>
      </w:rPr>
    </w:lvl>
    <w:lvl w:ilvl="1" w:tplc="C89CBD40">
      <w:start w:val="1"/>
      <w:numFmt w:val="bullet"/>
      <w:lvlText w:val="o"/>
      <w:lvlJc w:val="left"/>
      <w:pPr>
        <w:ind w:left="1440" w:hanging="360"/>
      </w:pPr>
      <w:rPr>
        <w:rFonts w:ascii="Courier New" w:hAnsi="Courier New" w:hint="default"/>
      </w:rPr>
    </w:lvl>
    <w:lvl w:ilvl="2" w:tplc="F3B62562">
      <w:start w:val="1"/>
      <w:numFmt w:val="bullet"/>
      <w:lvlText w:val=""/>
      <w:lvlJc w:val="left"/>
      <w:pPr>
        <w:ind w:left="2160" w:hanging="360"/>
      </w:pPr>
      <w:rPr>
        <w:rFonts w:ascii="Wingdings" w:hAnsi="Wingdings" w:hint="default"/>
      </w:rPr>
    </w:lvl>
    <w:lvl w:ilvl="3" w:tplc="96A84DEA">
      <w:start w:val="1"/>
      <w:numFmt w:val="bullet"/>
      <w:lvlText w:val=""/>
      <w:lvlJc w:val="left"/>
      <w:pPr>
        <w:ind w:left="2880" w:hanging="360"/>
      </w:pPr>
      <w:rPr>
        <w:rFonts w:ascii="Symbol" w:hAnsi="Symbol" w:hint="default"/>
      </w:rPr>
    </w:lvl>
    <w:lvl w:ilvl="4" w:tplc="735C05E6">
      <w:start w:val="1"/>
      <w:numFmt w:val="bullet"/>
      <w:lvlText w:val="o"/>
      <w:lvlJc w:val="left"/>
      <w:pPr>
        <w:ind w:left="3600" w:hanging="360"/>
      </w:pPr>
      <w:rPr>
        <w:rFonts w:ascii="Courier New" w:hAnsi="Courier New" w:hint="default"/>
      </w:rPr>
    </w:lvl>
    <w:lvl w:ilvl="5" w:tplc="C44C4C12">
      <w:start w:val="1"/>
      <w:numFmt w:val="bullet"/>
      <w:lvlText w:val=""/>
      <w:lvlJc w:val="left"/>
      <w:pPr>
        <w:ind w:left="4320" w:hanging="360"/>
      </w:pPr>
      <w:rPr>
        <w:rFonts w:ascii="Wingdings" w:hAnsi="Wingdings" w:hint="default"/>
      </w:rPr>
    </w:lvl>
    <w:lvl w:ilvl="6" w:tplc="E46200B8">
      <w:start w:val="1"/>
      <w:numFmt w:val="bullet"/>
      <w:lvlText w:val=""/>
      <w:lvlJc w:val="left"/>
      <w:pPr>
        <w:ind w:left="5040" w:hanging="360"/>
      </w:pPr>
      <w:rPr>
        <w:rFonts w:ascii="Symbol" w:hAnsi="Symbol" w:hint="default"/>
      </w:rPr>
    </w:lvl>
    <w:lvl w:ilvl="7" w:tplc="E1505166">
      <w:start w:val="1"/>
      <w:numFmt w:val="bullet"/>
      <w:lvlText w:val="o"/>
      <w:lvlJc w:val="left"/>
      <w:pPr>
        <w:ind w:left="5760" w:hanging="360"/>
      </w:pPr>
      <w:rPr>
        <w:rFonts w:ascii="Courier New" w:hAnsi="Courier New" w:hint="default"/>
      </w:rPr>
    </w:lvl>
    <w:lvl w:ilvl="8" w:tplc="3C68D17E">
      <w:start w:val="1"/>
      <w:numFmt w:val="bullet"/>
      <w:lvlText w:val=""/>
      <w:lvlJc w:val="left"/>
      <w:pPr>
        <w:ind w:left="6480" w:hanging="360"/>
      </w:pPr>
      <w:rPr>
        <w:rFonts w:ascii="Wingdings" w:hAnsi="Wingdings" w:hint="default"/>
      </w:rPr>
    </w:lvl>
  </w:abstractNum>
  <w:abstractNum w:abstractNumId="5" w15:restartNumberingAfterBreak="0">
    <w:nsid w:val="18AC3AD6"/>
    <w:multiLevelType w:val="hybridMultilevel"/>
    <w:tmpl w:val="E8FA81D6"/>
    <w:lvl w:ilvl="0" w:tplc="87845EA8">
      <w:start w:val="1"/>
      <w:numFmt w:val="bullet"/>
      <w:lvlText w:val="◦"/>
      <w:lvlJc w:val="left"/>
      <w:pPr>
        <w:tabs>
          <w:tab w:val="num" w:pos="360"/>
        </w:tabs>
        <w:ind w:left="360" w:hanging="360"/>
      </w:pPr>
      <w:rPr>
        <w:rFonts w:ascii="Garamond" w:hAnsi="Garamond" w:hint="default"/>
      </w:rPr>
    </w:lvl>
    <w:lvl w:ilvl="1" w:tplc="F1F25F30">
      <w:start w:val="1"/>
      <w:numFmt w:val="bullet"/>
      <w:lvlText w:val="◦"/>
      <w:lvlJc w:val="left"/>
      <w:pPr>
        <w:tabs>
          <w:tab w:val="num" w:pos="1080"/>
        </w:tabs>
        <w:ind w:left="1080" w:hanging="360"/>
      </w:pPr>
      <w:rPr>
        <w:rFonts w:ascii="Garamond" w:hAnsi="Garamond" w:hint="default"/>
      </w:rPr>
    </w:lvl>
    <w:lvl w:ilvl="2" w:tplc="0B3C663C">
      <w:start w:val="1"/>
      <w:numFmt w:val="bullet"/>
      <w:lvlText w:val="◦"/>
      <w:lvlJc w:val="left"/>
      <w:pPr>
        <w:tabs>
          <w:tab w:val="num" w:pos="1800"/>
        </w:tabs>
        <w:ind w:left="1800" w:hanging="360"/>
      </w:pPr>
      <w:rPr>
        <w:rFonts w:ascii="Garamond" w:hAnsi="Garamond" w:hint="default"/>
      </w:rPr>
    </w:lvl>
    <w:lvl w:ilvl="3" w:tplc="751C3B66" w:tentative="1">
      <w:start w:val="1"/>
      <w:numFmt w:val="bullet"/>
      <w:lvlText w:val="◦"/>
      <w:lvlJc w:val="left"/>
      <w:pPr>
        <w:tabs>
          <w:tab w:val="num" w:pos="2520"/>
        </w:tabs>
        <w:ind w:left="2520" w:hanging="360"/>
      </w:pPr>
      <w:rPr>
        <w:rFonts w:ascii="Garamond" w:hAnsi="Garamond" w:hint="default"/>
      </w:rPr>
    </w:lvl>
    <w:lvl w:ilvl="4" w:tplc="43C67E00" w:tentative="1">
      <w:start w:val="1"/>
      <w:numFmt w:val="bullet"/>
      <w:lvlText w:val="◦"/>
      <w:lvlJc w:val="left"/>
      <w:pPr>
        <w:tabs>
          <w:tab w:val="num" w:pos="3240"/>
        </w:tabs>
        <w:ind w:left="3240" w:hanging="360"/>
      </w:pPr>
      <w:rPr>
        <w:rFonts w:ascii="Garamond" w:hAnsi="Garamond" w:hint="default"/>
      </w:rPr>
    </w:lvl>
    <w:lvl w:ilvl="5" w:tplc="3F82C506" w:tentative="1">
      <w:start w:val="1"/>
      <w:numFmt w:val="bullet"/>
      <w:lvlText w:val="◦"/>
      <w:lvlJc w:val="left"/>
      <w:pPr>
        <w:tabs>
          <w:tab w:val="num" w:pos="3960"/>
        </w:tabs>
        <w:ind w:left="3960" w:hanging="360"/>
      </w:pPr>
      <w:rPr>
        <w:rFonts w:ascii="Garamond" w:hAnsi="Garamond" w:hint="default"/>
      </w:rPr>
    </w:lvl>
    <w:lvl w:ilvl="6" w:tplc="1722CE1A" w:tentative="1">
      <w:start w:val="1"/>
      <w:numFmt w:val="bullet"/>
      <w:lvlText w:val="◦"/>
      <w:lvlJc w:val="left"/>
      <w:pPr>
        <w:tabs>
          <w:tab w:val="num" w:pos="4680"/>
        </w:tabs>
        <w:ind w:left="4680" w:hanging="360"/>
      </w:pPr>
      <w:rPr>
        <w:rFonts w:ascii="Garamond" w:hAnsi="Garamond" w:hint="default"/>
      </w:rPr>
    </w:lvl>
    <w:lvl w:ilvl="7" w:tplc="79EE2442" w:tentative="1">
      <w:start w:val="1"/>
      <w:numFmt w:val="bullet"/>
      <w:lvlText w:val="◦"/>
      <w:lvlJc w:val="left"/>
      <w:pPr>
        <w:tabs>
          <w:tab w:val="num" w:pos="5400"/>
        </w:tabs>
        <w:ind w:left="5400" w:hanging="360"/>
      </w:pPr>
      <w:rPr>
        <w:rFonts w:ascii="Garamond" w:hAnsi="Garamond" w:hint="default"/>
      </w:rPr>
    </w:lvl>
    <w:lvl w:ilvl="8" w:tplc="4C2CAC0E" w:tentative="1">
      <w:start w:val="1"/>
      <w:numFmt w:val="bullet"/>
      <w:lvlText w:val="◦"/>
      <w:lvlJc w:val="left"/>
      <w:pPr>
        <w:tabs>
          <w:tab w:val="num" w:pos="6120"/>
        </w:tabs>
        <w:ind w:left="6120" w:hanging="360"/>
      </w:pPr>
      <w:rPr>
        <w:rFonts w:ascii="Garamond" w:hAnsi="Garamond" w:hint="default"/>
      </w:rPr>
    </w:lvl>
  </w:abstractNum>
  <w:abstractNum w:abstractNumId="6" w15:restartNumberingAfterBreak="0">
    <w:nsid w:val="1AFB43B3"/>
    <w:multiLevelType w:val="hybridMultilevel"/>
    <w:tmpl w:val="DF5ED050"/>
    <w:lvl w:ilvl="0" w:tplc="4204083A">
      <w:start w:val="1"/>
      <w:numFmt w:val="bullet"/>
      <w:lvlText w:val=""/>
      <w:lvlJc w:val="left"/>
      <w:pPr>
        <w:ind w:left="720" w:hanging="360"/>
      </w:pPr>
      <w:rPr>
        <w:rFonts w:ascii="Symbol" w:hAnsi="Symbol" w:hint="default"/>
      </w:rPr>
    </w:lvl>
    <w:lvl w:ilvl="1" w:tplc="DFD2F8A4">
      <w:start w:val="1"/>
      <w:numFmt w:val="bullet"/>
      <w:lvlText w:val="o"/>
      <w:lvlJc w:val="left"/>
      <w:pPr>
        <w:ind w:left="1440" w:hanging="360"/>
      </w:pPr>
      <w:rPr>
        <w:rFonts w:ascii="Courier New" w:hAnsi="Courier New" w:hint="default"/>
      </w:rPr>
    </w:lvl>
    <w:lvl w:ilvl="2" w:tplc="61545952">
      <w:start w:val="1"/>
      <w:numFmt w:val="bullet"/>
      <w:lvlText w:val=""/>
      <w:lvlJc w:val="left"/>
      <w:pPr>
        <w:ind w:left="2160" w:hanging="360"/>
      </w:pPr>
      <w:rPr>
        <w:rFonts w:ascii="Wingdings" w:hAnsi="Wingdings" w:hint="default"/>
      </w:rPr>
    </w:lvl>
    <w:lvl w:ilvl="3" w:tplc="374A84FA">
      <w:start w:val="1"/>
      <w:numFmt w:val="bullet"/>
      <w:lvlText w:val=""/>
      <w:lvlJc w:val="left"/>
      <w:pPr>
        <w:ind w:left="2880" w:hanging="360"/>
      </w:pPr>
      <w:rPr>
        <w:rFonts w:ascii="Symbol" w:hAnsi="Symbol" w:hint="default"/>
      </w:rPr>
    </w:lvl>
    <w:lvl w:ilvl="4" w:tplc="EA28C614">
      <w:start w:val="1"/>
      <w:numFmt w:val="bullet"/>
      <w:lvlText w:val="o"/>
      <w:lvlJc w:val="left"/>
      <w:pPr>
        <w:ind w:left="3600" w:hanging="360"/>
      </w:pPr>
      <w:rPr>
        <w:rFonts w:ascii="Courier New" w:hAnsi="Courier New" w:hint="default"/>
      </w:rPr>
    </w:lvl>
    <w:lvl w:ilvl="5" w:tplc="85A0C67A">
      <w:start w:val="1"/>
      <w:numFmt w:val="bullet"/>
      <w:lvlText w:val=""/>
      <w:lvlJc w:val="left"/>
      <w:pPr>
        <w:ind w:left="4320" w:hanging="360"/>
      </w:pPr>
      <w:rPr>
        <w:rFonts w:ascii="Wingdings" w:hAnsi="Wingdings" w:hint="default"/>
      </w:rPr>
    </w:lvl>
    <w:lvl w:ilvl="6" w:tplc="C9647E4E">
      <w:start w:val="1"/>
      <w:numFmt w:val="bullet"/>
      <w:lvlText w:val=""/>
      <w:lvlJc w:val="left"/>
      <w:pPr>
        <w:ind w:left="5040" w:hanging="360"/>
      </w:pPr>
      <w:rPr>
        <w:rFonts w:ascii="Symbol" w:hAnsi="Symbol" w:hint="default"/>
      </w:rPr>
    </w:lvl>
    <w:lvl w:ilvl="7" w:tplc="19B20ED2">
      <w:start w:val="1"/>
      <w:numFmt w:val="bullet"/>
      <w:lvlText w:val="o"/>
      <w:lvlJc w:val="left"/>
      <w:pPr>
        <w:ind w:left="5760" w:hanging="360"/>
      </w:pPr>
      <w:rPr>
        <w:rFonts w:ascii="Courier New" w:hAnsi="Courier New" w:hint="default"/>
      </w:rPr>
    </w:lvl>
    <w:lvl w:ilvl="8" w:tplc="EE8E5D54">
      <w:start w:val="1"/>
      <w:numFmt w:val="bullet"/>
      <w:lvlText w:val=""/>
      <w:lvlJc w:val="left"/>
      <w:pPr>
        <w:ind w:left="6480" w:hanging="360"/>
      </w:pPr>
      <w:rPr>
        <w:rFonts w:ascii="Wingdings" w:hAnsi="Wingdings" w:hint="default"/>
      </w:rPr>
    </w:lvl>
  </w:abstractNum>
  <w:abstractNum w:abstractNumId="7" w15:restartNumberingAfterBreak="0">
    <w:nsid w:val="1F3A3512"/>
    <w:multiLevelType w:val="hybridMultilevel"/>
    <w:tmpl w:val="FFFFFFFF"/>
    <w:lvl w:ilvl="0" w:tplc="7034F054">
      <w:start w:val="1"/>
      <w:numFmt w:val="decimal"/>
      <w:lvlText w:val="%1."/>
      <w:lvlJc w:val="left"/>
      <w:pPr>
        <w:ind w:left="720" w:hanging="360"/>
      </w:pPr>
    </w:lvl>
    <w:lvl w:ilvl="1" w:tplc="5F42CD02">
      <w:start w:val="1"/>
      <w:numFmt w:val="lowerLetter"/>
      <w:lvlText w:val="%2."/>
      <w:lvlJc w:val="left"/>
      <w:pPr>
        <w:ind w:left="1440" w:hanging="360"/>
      </w:pPr>
    </w:lvl>
    <w:lvl w:ilvl="2" w:tplc="5198C68A">
      <w:start w:val="1"/>
      <w:numFmt w:val="lowerRoman"/>
      <w:lvlText w:val="%3."/>
      <w:lvlJc w:val="right"/>
      <w:pPr>
        <w:ind w:left="2160" w:hanging="180"/>
      </w:pPr>
    </w:lvl>
    <w:lvl w:ilvl="3" w:tplc="53A0BB36">
      <w:start w:val="1"/>
      <w:numFmt w:val="decimal"/>
      <w:lvlText w:val="%4."/>
      <w:lvlJc w:val="left"/>
      <w:pPr>
        <w:ind w:left="2880" w:hanging="360"/>
      </w:pPr>
    </w:lvl>
    <w:lvl w:ilvl="4" w:tplc="A0C407B6">
      <w:start w:val="1"/>
      <w:numFmt w:val="lowerLetter"/>
      <w:lvlText w:val="%5."/>
      <w:lvlJc w:val="left"/>
      <w:pPr>
        <w:ind w:left="3600" w:hanging="360"/>
      </w:pPr>
    </w:lvl>
    <w:lvl w:ilvl="5" w:tplc="1D500E08">
      <w:start w:val="1"/>
      <w:numFmt w:val="lowerRoman"/>
      <w:lvlText w:val="%6."/>
      <w:lvlJc w:val="right"/>
      <w:pPr>
        <w:ind w:left="4320" w:hanging="180"/>
      </w:pPr>
    </w:lvl>
    <w:lvl w:ilvl="6" w:tplc="CE2054A0">
      <w:start w:val="1"/>
      <w:numFmt w:val="decimal"/>
      <w:lvlText w:val="%7."/>
      <w:lvlJc w:val="left"/>
      <w:pPr>
        <w:ind w:left="5040" w:hanging="360"/>
      </w:pPr>
    </w:lvl>
    <w:lvl w:ilvl="7" w:tplc="EF9239FA">
      <w:start w:val="1"/>
      <w:numFmt w:val="lowerLetter"/>
      <w:lvlText w:val="%8."/>
      <w:lvlJc w:val="left"/>
      <w:pPr>
        <w:ind w:left="5760" w:hanging="360"/>
      </w:pPr>
    </w:lvl>
    <w:lvl w:ilvl="8" w:tplc="B10C9382">
      <w:start w:val="1"/>
      <w:numFmt w:val="lowerRoman"/>
      <w:lvlText w:val="%9."/>
      <w:lvlJc w:val="right"/>
      <w:pPr>
        <w:ind w:left="6480" w:hanging="180"/>
      </w:pPr>
    </w:lvl>
  </w:abstractNum>
  <w:abstractNum w:abstractNumId="8" w15:restartNumberingAfterBreak="0">
    <w:nsid w:val="1F802B32"/>
    <w:multiLevelType w:val="hybridMultilevel"/>
    <w:tmpl w:val="FCB0B306"/>
    <w:lvl w:ilvl="0" w:tplc="33F0F498">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122318"/>
    <w:multiLevelType w:val="hybridMultilevel"/>
    <w:tmpl w:val="FFFFFFFF"/>
    <w:lvl w:ilvl="0" w:tplc="EC26112A">
      <w:start w:val="1"/>
      <w:numFmt w:val="decimal"/>
      <w:lvlText w:val="%1."/>
      <w:lvlJc w:val="left"/>
      <w:pPr>
        <w:ind w:left="720" w:hanging="360"/>
      </w:pPr>
    </w:lvl>
    <w:lvl w:ilvl="1" w:tplc="B7EA0D36">
      <w:start w:val="1"/>
      <w:numFmt w:val="lowerLetter"/>
      <w:lvlText w:val="%2."/>
      <w:lvlJc w:val="left"/>
      <w:pPr>
        <w:ind w:left="1440" w:hanging="360"/>
      </w:pPr>
    </w:lvl>
    <w:lvl w:ilvl="2" w:tplc="2F763784">
      <w:start w:val="1"/>
      <w:numFmt w:val="lowerRoman"/>
      <w:lvlText w:val="%3."/>
      <w:lvlJc w:val="right"/>
      <w:pPr>
        <w:ind w:left="2160" w:hanging="180"/>
      </w:pPr>
    </w:lvl>
    <w:lvl w:ilvl="3" w:tplc="15443664">
      <w:start w:val="1"/>
      <w:numFmt w:val="decimal"/>
      <w:lvlText w:val="%4."/>
      <w:lvlJc w:val="left"/>
      <w:pPr>
        <w:ind w:left="2880" w:hanging="360"/>
      </w:pPr>
    </w:lvl>
    <w:lvl w:ilvl="4" w:tplc="1CD2F9C8">
      <w:start w:val="1"/>
      <w:numFmt w:val="lowerLetter"/>
      <w:lvlText w:val="%5."/>
      <w:lvlJc w:val="left"/>
      <w:pPr>
        <w:ind w:left="3600" w:hanging="360"/>
      </w:pPr>
    </w:lvl>
    <w:lvl w:ilvl="5" w:tplc="338E3AAE">
      <w:start w:val="1"/>
      <w:numFmt w:val="lowerRoman"/>
      <w:lvlText w:val="%6."/>
      <w:lvlJc w:val="right"/>
      <w:pPr>
        <w:ind w:left="4320" w:hanging="180"/>
      </w:pPr>
    </w:lvl>
    <w:lvl w:ilvl="6" w:tplc="B992A380">
      <w:start w:val="1"/>
      <w:numFmt w:val="decimal"/>
      <w:lvlText w:val="%7."/>
      <w:lvlJc w:val="left"/>
      <w:pPr>
        <w:ind w:left="5040" w:hanging="360"/>
      </w:pPr>
    </w:lvl>
    <w:lvl w:ilvl="7" w:tplc="F2FC48B8">
      <w:start w:val="1"/>
      <w:numFmt w:val="lowerLetter"/>
      <w:lvlText w:val="%8."/>
      <w:lvlJc w:val="left"/>
      <w:pPr>
        <w:ind w:left="5760" w:hanging="360"/>
      </w:pPr>
    </w:lvl>
    <w:lvl w:ilvl="8" w:tplc="13FA9D68">
      <w:start w:val="1"/>
      <w:numFmt w:val="lowerRoman"/>
      <w:lvlText w:val="%9."/>
      <w:lvlJc w:val="right"/>
      <w:pPr>
        <w:ind w:left="6480" w:hanging="180"/>
      </w:pPr>
    </w:lvl>
  </w:abstractNum>
  <w:abstractNum w:abstractNumId="10" w15:restartNumberingAfterBreak="0">
    <w:nsid w:val="282C5AF4"/>
    <w:multiLevelType w:val="hybridMultilevel"/>
    <w:tmpl w:val="FFFFFFFF"/>
    <w:lvl w:ilvl="0" w:tplc="3A2C2EF0">
      <w:start w:val="1"/>
      <w:numFmt w:val="bullet"/>
      <w:lvlText w:val=""/>
      <w:lvlJc w:val="left"/>
      <w:pPr>
        <w:ind w:left="720" w:hanging="360"/>
      </w:pPr>
      <w:rPr>
        <w:rFonts w:ascii="Symbol" w:hAnsi="Symbol" w:hint="default"/>
      </w:rPr>
    </w:lvl>
    <w:lvl w:ilvl="1" w:tplc="3C5CDFBA">
      <w:start w:val="1"/>
      <w:numFmt w:val="bullet"/>
      <w:lvlText w:val="o"/>
      <w:lvlJc w:val="left"/>
      <w:pPr>
        <w:ind w:left="1440" w:hanging="360"/>
      </w:pPr>
      <w:rPr>
        <w:rFonts w:ascii="Courier New" w:hAnsi="Courier New" w:hint="default"/>
      </w:rPr>
    </w:lvl>
    <w:lvl w:ilvl="2" w:tplc="7F24F864">
      <w:start w:val="1"/>
      <w:numFmt w:val="bullet"/>
      <w:lvlText w:val=""/>
      <w:lvlJc w:val="left"/>
      <w:pPr>
        <w:ind w:left="2160" w:hanging="360"/>
      </w:pPr>
      <w:rPr>
        <w:rFonts w:ascii="Wingdings" w:hAnsi="Wingdings" w:hint="default"/>
      </w:rPr>
    </w:lvl>
    <w:lvl w:ilvl="3" w:tplc="A294768A">
      <w:start w:val="1"/>
      <w:numFmt w:val="bullet"/>
      <w:lvlText w:val=""/>
      <w:lvlJc w:val="left"/>
      <w:pPr>
        <w:ind w:left="2880" w:hanging="360"/>
      </w:pPr>
      <w:rPr>
        <w:rFonts w:ascii="Symbol" w:hAnsi="Symbol" w:hint="default"/>
      </w:rPr>
    </w:lvl>
    <w:lvl w:ilvl="4" w:tplc="136EB8FE">
      <w:start w:val="1"/>
      <w:numFmt w:val="bullet"/>
      <w:lvlText w:val="o"/>
      <w:lvlJc w:val="left"/>
      <w:pPr>
        <w:ind w:left="3600" w:hanging="360"/>
      </w:pPr>
      <w:rPr>
        <w:rFonts w:ascii="Courier New" w:hAnsi="Courier New" w:hint="default"/>
      </w:rPr>
    </w:lvl>
    <w:lvl w:ilvl="5" w:tplc="7E4817C4">
      <w:start w:val="1"/>
      <w:numFmt w:val="bullet"/>
      <w:lvlText w:val=""/>
      <w:lvlJc w:val="left"/>
      <w:pPr>
        <w:ind w:left="4320" w:hanging="360"/>
      </w:pPr>
      <w:rPr>
        <w:rFonts w:ascii="Wingdings" w:hAnsi="Wingdings" w:hint="default"/>
      </w:rPr>
    </w:lvl>
    <w:lvl w:ilvl="6" w:tplc="306CF10C">
      <w:start w:val="1"/>
      <w:numFmt w:val="bullet"/>
      <w:lvlText w:val=""/>
      <w:lvlJc w:val="left"/>
      <w:pPr>
        <w:ind w:left="5040" w:hanging="360"/>
      </w:pPr>
      <w:rPr>
        <w:rFonts w:ascii="Symbol" w:hAnsi="Symbol" w:hint="default"/>
      </w:rPr>
    </w:lvl>
    <w:lvl w:ilvl="7" w:tplc="1EFC0838">
      <w:start w:val="1"/>
      <w:numFmt w:val="bullet"/>
      <w:lvlText w:val="o"/>
      <w:lvlJc w:val="left"/>
      <w:pPr>
        <w:ind w:left="5760" w:hanging="360"/>
      </w:pPr>
      <w:rPr>
        <w:rFonts w:ascii="Courier New" w:hAnsi="Courier New" w:hint="default"/>
      </w:rPr>
    </w:lvl>
    <w:lvl w:ilvl="8" w:tplc="9AA06D0A">
      <w:start w:val="1"/>
      <w:numFmt w:val="bullet"/>
      <w:lvlText w:val=""/>
      <w:lvlJc w:val="left"/>
      <w:pPr>
        <w:ind w:left="6480" w:hanging="360"/>
      </w:pPr>
      <w:rPr>
        <w:rFonts w:ascii="Wingdings" w:hAnsi="Wingdings" w:hint="default"/>
      </w:rPr>
    </w:lvl>
  </w:abstractNum>
  <w:abstractNum w:abstractNumId="11" w15:restartNumberingAfterBreak="0">
    <w:nsid w:val="2A071B5E"/>
    <w:multiLevelType w:val="hybridMultilevel"/>
    <w:tmpl w:val="579EA43E"/>
    <w:lvl w:ilvl="0" w:tplc="CBDC6C54">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7B5E0F"/>
    <w:multiLevelType w:val="hybridMultilevel"/>
    <w:tmpl w:val="0F3CE59A"/>
    <w:lvl w:ilvl="0" w:tplc="0409000F">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406301"/>
    <w:multiLevelType w:val="hybridMultilevel"/>
    <w:tmpl w:val="FFFFFFFF"/>
    <w:lvl w:ilvl="0" w:tplc="B4BADA80">
      <w:start w:val="1"/>
      <w:numFmt w:val="bullet"/>
      <w:lvlText w:val=""/>
      <w:lvlJc w:val="left"/>
      <w:pPr>
        <w:ind w:left="720" w:hanging="360"/>
      </w:pPr>
      <w:rPr>
        <w:rFonts w:ascii="Symbol" w:hAnsi="Symbol" w:hint="default"/>
      </w:rPr>
    </w:lvl>
    <w:lvl w:ilvl="1" w:tplc="DE46BA8A">
      <w:start w:val="1"/>
      <w:numFmt w:val="bullet"/>
      <w:lvlText w:val="o"/>
      <w:lvlJc w:val="left"/>
      <w:pPr>
        <w:ind w:left="1440" w:hanging="360"/>
      </w:pPr>
      <w:rPr>
        <w:rFonts w:ascii="Courier New" w:hAnsi="Courier New" w:hint="default"/>
      </w:rPr>
    </w:lvl>
    <w:lvl w:ilvl="2" w:tplc="C4D48834">
      <w:start w:val="1"/>
      <w:numFmt w:val="bullet"/>
      <w:lvlText w:val=""/>
      <w:lvlJc w:val="left"/>
      <w:pPr>
        <w:ind w:left="2160" w:hanging="360"/>
      </w:pPr>
      <w:rPr>
        <w:rFonts w:ascii="Wingdings" w:hAnsi="Wingdings" w:hint="default"/>
      </w:rPr>
    </w:lvl>
    <w:lvl w:ilvl="3" w:tplc="96B40864">
      <w:start w:val="1"/>
      <w:numFmt w:val="bullet"/>
      <w:lvlText w:val=""/>
      <w:lvlJc w:val="left"/>
      <w:pPr>
        <w:ind w:left="2880" w:hanging="360"/>
      </w:pPr>
      <w:rPr>
        <w:rFonts w:ascii="Symbol" w:hAnsi="Symbol" w:hint="default"/>
      </w:rPr>
    </w:lvl>
    <w:lvl w:ilvl="4" w:tplc="68A28042">
      <w:start w:val="1"/>
      <w:numFmt w:val="bullet"/>
      <w:lvlText w:val="o"/>
      <w:lvlJc w:val="left"/>
      <w:pPr>
        <w:ind w:left="3600" w:hanging="360"/>
      </w:pPr>
      <w:rPr>
        <w:rFonts w:ascii="Courier New" w:hAnsi="Courier New" w:hint="default"/>
      </w:rPr>
    </w:lvl>
    <w:lvl w:ilvl="5" w:tplc="EBD27660">
      <w:start w:val="1"/>
      <w:numFmt w:val="bullet"/>
      <w:lvlText w:val=""/>
      <w:lvlJc w:val="left"/>
      <w:pPr>
        <w:ind w:left="4320" w:hanging="360"/>
      </w:pPr>
      <w:rPr>
        <w:rFonts w:ascii="Wingdings" w:hAnsi="Wingdings" w:hint="default"/>
      </w:rPr>
    </w:lvl>
    <w:lvl w:ilvl="6" w:tplc="BCF2383A">
      <w:start w:val="1"/>
      <w:numFmt w:val="bullet"/>
      <w:lvlText w:val=""/>
      <w:lvlJc w:val="left"/>
      <w:pPr>
        <w:ind w:left="5040" w:hanging="360"/>
      </w:pPr>
      <w:rPr>
        <w:rFonts w:ascii="Symbol" w:hAnsi="Symbol" w:hint="default"/>
      </w:rPr>
    </w:lvl>
    <w:lvl w:ilvl="7" w:tplc="67CC5972">
      <w:start w:val="1"/>
      <w:numFmt w:val="bullet"/>
      <w:lvlText w:val="o"/>
      <w:lvlJc w:val="left"/>
      <w:pPr>
        <w:ind w:left="5760" w:hanging="360"/>
      </w:pPr>
      <w:rPr>
        <w:rFonts w:ascii="Courier New" w:hAnsi="Courier New" w:hint="default"/>
      </w:rPr>
    </w:lvl>
    <w:lvl w:ilvl="8" w:tplc="DFF66636">
      <w:start w:val="1"/>
      <w:numFmt w:val="bullet"/>
      <w:lvlText w:val=""/>
      <w:lvlJc w:val="left"/>
      <w:pPr>
        <w:ind w:left="6480" w:hanging="360"/>
      </w:pPr>
      <w:rPr>
        <w:rFonts w:ascii="Wingdings" w:hAnsi="Wingdings" w:hint="default"/>
      </w:rPr>
    </w:lvl>
  </w:abstractNum>
  <w:abstractNum w:abstractNumId="14" w15:restartNumberingAfterBreak="0">
    <w:nsid w:val="3AE518FC"/>
    <w:multiLevelType w:val="hybridMultilevel"/>
    <w:tmpl w:val="FFFFFFFF"/>
    <w:lvl w:ilvl="0" w:tplc="7A58F862">
      <w:start w:val="1"/>
      <w:numFmt w:val="bullet"/>
      <w:lvlText w:val=""/>
      <w:lvlJc w:val="left"/>
      <w:pPr>
        <w:ind w:left="720" w:hanging="360"/>
      </w:pPr>
      <w:rPr>
        <w:rFonts w:ascii="Symbol" w:hAnsi="Symbol" w:hint="default"/>
      </w:rPr>
    </w:lvl>
    <w:lvl w:ilvl="1" w:tplc="5AB42E62">
      <w:start w:val="1"/>
      <w:numFmt w:val="bullet"/>
      <w:lvlText w:val="o"/>
      <w:lvlJc w:val="left"/>
      <w:pPr>
        <w:ind w:left="1440" w:hanging="360"/>
      </w:pPr>
      <w:rPr>
        <w:rFonts w:ascii="Courier New" w:hAnsi="Courier New" w:hint="default"/>
      </w:rPr>
    </w:lvl>
    <w:lvl w:ilvl="2" w:tplc="CC6C0932">
      <w:start w:val="1"/>
      <w:numFmt w:val="bullet"/>
      <w:lvlText w:val=""/>
      <w:lvlJc w:val="left"/>
      <w:pPr>
        <w:ind w:left="2160" w:hanging="360"/>
      </w:pPr>
      <w:rPr>
        <w:rFonts w:ascii="Wingdings" w:hAnsi="Wingdings" w:hint="default"/>
      </w:rPr>
    </w:lvl>
    <w:lvl w:ilvl="3" w:tplc="1606265A">
      <w:start w:val="1"/>
      <w:numFmt w:val="bullet"/>
      <w:lvlText w:val=""/>
      <w:lvlJc w:val="left"/>
      <w:pPr>
        <w:ind w:left="2880" w:hanging="360"/>
      </w:pPr>
      <w:rPr>
        <w:rFonts w:ascii="Symbol" w:hAnsi="Symbol" w:hint="default"/>
      </w:rPr>
    </w:lvl>
    <w:lvl w:ilvl="4" w:tplc="C046E84A">
      <w:start w:val="1"/>
      <w:numFmt w:val="bullet"/>
      <w:lvlText w:val="o"/>
      <w:lvlJc w:val="left"/>
      <w:pPr>
        <w:ind w:left="3600" w:hanging="360"/>
      </w:pPr>
      <w:rPr>
        <w:rFonts w:ascii="Courier New" w:hAnsi="Courier New" w:hint="default"/>
      </w:rPr>
    </w:lvl>
    <w:lvl w:ilvl="5" w:tplc="26B0B748">
      <w:start w:val="1"/>
      <w:numFmt w:val="bullet"/>
      <w:lvlText w:val=""/>
      <w:lvlJc w:val="left"/>
      <w:pPr>
        <w:ind w:left="4320" w:hanging="360"/>
      </w:pPr>
      <w:rPr>
        <w:rFonts w:ascii="Wingdings" w:hAnsi="Wingdings" w:hint="default"/>
      </w:rPr>
    </w:lvl>
    <w:lvl w:ilvl="6" w:tplc="DF2E880E">
      <w:start w:val="1"/>
      <w:numFmt w:val="bullet"/>
      <w:lvlText w:val=""/>
      <w:lvlJc w:val="left"/>
      <w:pPr>
        <w:ind w:left="5040" w:hanging="360"/>
      </w:pPr>
      <w:rPr>
        <w:rFonts w:ascii="Symbol" w:hAnsi="Symbol" w:hint="default"/>
      </w:rPr>
    </w:lvl>
    <w:lvl w:ilvl="7" w:tplc="F9C0E82C">
      <w:start w:val="1"/>
      <w:numFmt w:val="bullet"/>
      <w:lvlText w:val="o"/>
      <w:lvlJc w:val="left"/>
      <w:pPr>
        <w:ind w:left="5760" w:hanging="360"/>
      </w:pPr>
      <w:rPr>
        <w:rFonts w:ascii="Courier New" w:hAnsi="Courier New" w:hint="default"/>
      </w:rPr>
    </w:lvl>
    <w:lvl w:ilvl="8" w:tplc="72080FD8">
      <w:start w:val="1"/>
      <w:numFmt w:val="bullet"/>
      <w:lvlText w:val=""/>
      <w:lvlJc w:val="left"/>
      <w:pPr>
        <w:ind w:left="6480" w:hanging="360"/>
      </w:pPr>
      <w:rPr>
        <w:rFonts w:ascii="Wingdings" w:hAnsi="Wingdings" w:hint="default"/>
      </w:rPr>
    </w:lvl>
  </w:abstractNum>
  <w:abstractNum w:abstractNumId="15" w15:restartNumberingAfterBreak="0">
    <w:nsid w:val="3E5334BA"/>
    <w:multiLevelType w:val="hybridMultilevel"/>
    <w:tmpl w:val="F6F83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7B5E07"/>
    <w:multiLevelType w:val="hybridMultilevel"/>
    <w:tmpl w:val="022A881E"/>
    <w:lvl w:ilvl="0" w:tplc="89B0BBFE">
      <w:start w:val="1"/>
      <w:numFmt w:val="bullet"/>
      <w:lvlText w:val="◦"/>
      <w:lvlJc w:val="left"/>
      <w:pPr>
        <w:tabs>
          <w:tab w:val="num" w:pos="360"/>
        </w:tabs>
        <w:ind w:left="360" w:hanging="360"/>
      </w:pPr>
      <w:rPr>
        <w:rFonts w:ascii="Garamond" w:hAnsi="Garamond" w:hint="default"/>
      </w:rPr>
    </w:lvl>
    <w:lvl w:ilvl="1" w:tplc="864A3990">
      <w:start w:val="1"/>
      <w:numFmt w:val="bullet"/>
      <w:lvlText w:val="◦"/>
      <w:lvlJc w:val="left"/>
      <w:pPr>
        <w:tabs>
          <w:tab w:val="num" w:pos="1080"/>
        </w:tabs>
        <w:ind w:left="1080" w:hanging="360"/>
      </w:pPr>
      <w:rPr>
        <w:rFonts w:ascii="Garamond" w:hAnsi="Garamond" w:hint="default"/>
      </w:rPr>
    </w:lvl>
    <w:lvl w:ilvl="2" w:tplc="BE706C2A">
      <w:start w:val="1"/>
      <w:numFmt w:val="bullet"/>
      <w:lvlText w:val="◦"/>
      <w:lvlJc w:val="left"/>
      <w:pPr>
        <w:tabs>
          <w:tab w:val="num" w:pos="1800"/>
        </w:tabs>
        <w:ind w:left="1800" w:hanging="360"/>
      </w:pPr>
      <w:rPr>
        <w:rFonts w:ascii="Garamond" w:hAnsi="Garamond" w:hint="default"/>
      </w:rPr>
    </w:lvl>
    <w:lvl w:ilvl="3" w:tplc="1820D2BA" w:tentative="1">
      <w:start w:val="1"/>
      <w:numFmt w:val="bullet"/>
      <w:lvlText w:val="◦"/>
      <w:lvlJc w:val="left"/>
      <w:pPr>
        <w:tabs>
          <w:tab w:val="num" w:pos="2520"/>
        </w:tabs>
        <w:ind w:left="2520" w:hanging="360"/>
      </w:pPr>
      <w:rPr>
        <w:rFonts w:ascii="Garamond" w:hAnsi="Garamond" w:hint="default"/>
      </w:rPr>
    </w:lvl>
    <w:lvl w:ilvl="4" w:tplc="E112106C" w:tentative="1">
      <w:start w:val="1"/>
      <w:numFmt w:val="bullet"/>
      <w:lvlText w:val="◦"/>
      <w:lvlJc w:val="left"/>
      <w:pPr>
        <w:tabs>
          <w:tab w:val="num" w:pos="3240"/>
        </w:tabs>
        <w:ind w:left="3240" w:hanging="360"/>
      </w:pPr>
      <w:rPr>
        <w:rFonts w:ascii="Garamond" w:hAnsi="Garamond" w:hint="default"/>
      </w:rPr>
    </w:lvl>
    <w:lvl w:ilvl="5" w:tplc="5F8E1E34" w:tentative="1">
      <w:start w:val="1"/>
      <w:numFmt w:val="bullet"/>
      <w:lvlText w:val="◦"/>
      <w:lvlJc w:val="left"/>
      <w:pPr>
        <w:tabs>
          <w:tab w:val="num" w:pos="3960"/>
        </w:tabs>
        <w:ind w:left="3960" w:hanging="360"/>
      </w:pPr>
      <w:rPr>
        <w:rFonts w:ascii="Garamond" w:hAnsi="Garamond" w:hint="default"/>
      </w:rPr>
    </w:lvl>
    <w:lvl w:ilvl="6" w:tplc="F40AD714" w:tentative="1">
      <w:start w:val="1"/>
      <w:numFmt w:val="bullet"/>
      <w:lvlText w:val="◦"/>
      <w:lvlJc w:val="left"/>
      <w:pPr>
        <w:tabs>
          <w:tab w:val="num" w:pos="4680"/>
        </w:tabs>
        <w:ind w:left="4680" w:hanging="360"/>
      </w:pPr>
      <w:rPr>
        <w:rFonts w:ascii="Garamond" w:hAnsi="Garamond" w:hint="default"/>
      </w:rPr>
    </w:lvl>
    <w:lvl w:ilvl="7" w:tplc="CD7C81DA" w:tentative="1">
      <w:start w:val="1"/>
      <w:numFmt w:val="bullet"/>
      <w:lvlText w:val="◦"/>
      <w:lvlJc w:val="left"/>
      <w:pPr>
        <w:tabs>
          <w:tab w:val="num" w:pos="5400"/>
        </w:tabs>
        <w:ind w:left="5400" w:hanging="360"/>
      </w:pPr>
      <w:rPr>
        <w:rFonts w:ascii="Garamond" w:hAnsi="Garamond" w:hint="default"/>
      </w:rPr>
    </w:lvl>
    <w:lvl w:ilvl="8" w:tplc="2A78AEA4" w:tentative="1">
      <w:start w:val="1"/>
      <w:numFmt w:val="bullet"/>
      <w:lvlText w:val="◦"/>
      <w:lvlJc w:val="left"/>
      <w:pPr>
        <w:tabs>
          <w:tab w:val="num" w:pos="6120"/>
        </w:tabs>
        <w:ind w:left="6120" w:hanging="360"/>
      </w:pPr>
      <w:rPr>
        <w:rFonts w:ascii="Garamond" w:hAnsi="Garamond" w:hint="default"/>
      </w:rPr>
    </w:lvl>
  </w:abstractNum>
  <w:abstractNum w:abstractNumId="17" w15:restartNumberingAfterBreak="0">
    <w:nsid w:val="48AE11DE"/>
    <w:multiLevelType w:val="hybridMultilevel"/>
    <w:tmpl w:val="FFFFFFFF"/>
    <w:lvl w:ilvl="0" w:tplc="3154EEEA">
      <w:start w:val="1"/>
      <w:numFmt w:val="decimal"/>
      <w:lvlText w:val="%1."/>
      <w:lvlJc w:val="left"/>
      <w:pPr>
        <w:ind w:left="720" w:hanging="360"/>
      </w:pPr>
    </w:lvl>
    <w:lvl w:ilvl="1" w:tplc="377E6E62">
      <w:start w:val="1"/>
      <w:numFmt w:val="lowerLetter"/>
      <w:lvlText w:val="%2."/>
      <w:lvlJc w:val="left"/>
      <w:pPr>
        <w:ind w:left="1440" w:hanging="360"/>
      </w:pPr>
    </w:lvl>
    <w:lvl w:ilvl="2" w:tplc="38BCDBE8">
      <w:start w:val="1"/>
      <w:numFmt w:val="lowerRoman"/>
      <w:lvlText w:val="%3."/>
      <w:lvlJc w:val="right"/>
      <w:pPr>
        <w:ind w:left="2160" w:hanging="180"/>
      </w:pPr>
    </w:lvl>
    <w:lvl w:ilvl="3" w:tplc="15E8E104">
      <w:start w:val="1"/>
      <w:numFmt w:val="decimal"/>
      <w:lvlText w:val="%4."/>
      <w:lvlJc w:val="left"/>
      <w:pPr>
        <w:ind w:left="2880" w:hanging="360"/>
      </w:pPr>
    </w:lvl>
    <w:lvl w:ilvl="4" w:tplc="FB4C2E62">
      <w:start w:val="1"/>
      <w:numFmt w:val="lowerLetter"/>
      <w:lvlText w:val="%5."/>
      <w:lvlJc w:val="left"/>
      <w:pPr>
        <w:ind w:left="3600" w:hanging="360"/>
      </w:pPr>
    </w:lvl>
    <w:lvl w:ilvl="5" w:tplc="E5EE7862">
      <w:start w:val="1"/>
      <w:numFmt w:val="lowerRoman"/>
      <w:lvlText w:val="%6."/>
      <w:lvlJc w:val="right"/>
      <w:pPr>
        <w:ind w:left="4320" w:hanging="180"/>
      </w:pPr>
    </w:lvl>
    <w:lvl w:ilvl="6" w:tplc="AD228ECA">
      <w:start w:val="1"/>
      <w:numFmt w:val="decimal"/>
      <w:lvlText w:val="%7."/>
      <w:lvlJc w:val="left"/>
      <w:pPr>
        <w:ind w:left="5040" w:hanging="360"/>
      </w:pPr>
    </w:lvl>
    <w:lvl w:ilvl="7" w:tplc="72F6BB38">
      <w:start w:val="1"/>
      <w:numFmt w:val="lowerLetter"/>
      <w:lvlText w:val="%8."/>
      <w:lvlJc w:val="left"/>
      <w:pPr>
        <w:ind w:left="5760" w:hanging="360"/>
      </w:pPr>
    </w:lvl>
    <w:lvl w:ilvl="8" w:tplc="E7D0A0E4">
      <w:start w:val="1"/>
      <w:numFmt w:val="lowerRoman"/>
      <w:lvlText w:val="%9."/>
      <w:lvlJc w:val="right"/>
      <w:pPr>
        <w:ind w:left="6480" w:hanging="180"/>
      </w:pPr>
    </w:lvl>
  </w:abstractNum>
  <w:abstractNum w:abstractNumId="18" w15:restartNumberingAfterBreak="0">
    <w:nsid w:val="48CA41F0"/>
    <w:multiLevelType w:val="hybridMultilevel"/>
    <w:tmpl w:val="97B69FF6"/>
    <w:lvl w:ilvl="0" w:tplc="2018B8C8">
      <w:start w:val="1"/>
      <w:numFmt w:val="bullet"/>
      <w:lvlText w:val="◦"/>
      <w:lvlJc w:val="left"/>
      <w:pPr>
        <w:tabs>
          <w:tab w:val="num" w:pos="720"/>
        </w:tabs>
        <w:ind w:left="720" w:hanging="360"/>
      </w:pPr>
      <w:rPr>
        <w:rFonts w:ascii="Garamond" w:hAnsi="Garamond" w:hint="default"/>
      </w:rPr>
    </w:lvl>
    <w:lvl w:ilvl="1" w:tplc="7D3625FE">
      <w:start w:val="1"/>
      <w:numFmt w:val="bullet"/>
      <w:lvlText w:val="◦"/>
      <w:lvlJc w:val="left"/>
      <w:pPr>
        <w:tabs>
          <w:tab w:val="num" w:pos="1440"/>
        </w:tabs>
        <w:ind w:left="1440" w:hanging="360"/>
      </w:pPr>
      <w:rPr>
        <w:rFonts w:ascii="Garamond" w:hAnsi="Garamond" w:hint="default"/>
      </w:rPr>
    </w:lvl>
    <w:lvl w:ilvl="2" w:tplc="EC96D16E">
      <w:start w:val="1"/>
      <w:numFmt w:val="bullet"/>
      <w:lvlText w:val="◦"/>
      <w:lvlJc w:val="left"/>
      <w:pPr>
        <w:tabs>
          <w:tab w:val="num" w:pos="2160"/>
        </w:tabs>
        <w:ind w:left="2160" w:hanging="360"/>
      </w:pPr>
      <w:rPr>
        <w:rFonts w:ascii="Garamond" w:hAnsi="Garamond" w:hint="default"/>
      </w:rPr>
    </w:lvl>
    <w:lvl w:ilvl="3" w:tplc="0F7A2444" w:tentative="1">
      <w:start w:val="1"/>
      <w:numFmt w:val="bullet"/>
      <w:lvlText w:val="◦"/>
      <w:lvlJc w:val="left"/>
      <w:pPr>
        <w:tabs>
          <w:tab w:val="num" w:pos="2880"/>
        </w:tabs>
        <w:ind w:left="2880" w:hanging="360"/>
      </w:pPr>
      <w:rPr>
        <w:rFonts w:ascii="Garamond" w:hAnsi="Garamond" w:hint="default"/>
      </w:rPr>
    </w:lvl>
    <w:lvl w:ilvl="4" w:tplc="AA8E83AA" w:tentative="1">
      <w:start w:val="1"/>
      <w:numFmt w:val="bullet"/>
      <w:lvlText w:val="◦"/>
      <w:lvlJc w:val="left"/>
      <w:pPr>
        <w:tabs>
          <w:tab w:val="num" w:pos="3600"/>
        </w:tabs>
        <w:ind w:left="3600" w:hanging="360"/>
      </w:pPr>
      <w:rPr>
        <w:rFonts w:ascii="Garamond" w:hAnsi="Garamond" w:hint="default"/>
      </w:rPr>
    </w:lvl>
    <w:lvl w:ilvl="5" w:tplc="976EC9AC" w:tentative="1">
      <w:start w:val="1"/>
      <w:numFmt w:val="bullet"/>
      <w:lvlText w:val="◦"/>
      <w:lvlJc w:val="left"/>
      <w:pPr>
        <w:tabs>
          <w:tab w:val="num" w:pos="4320"/>
        </w:tabs>
        <w:ind w:left="4320" w:hanging="360"/>
      </w:pPr>
      <w:rPr>
        <w:rFonts w:ascii="Garamond" w:hAnsi="Garamond" w:hint="default"/>
      </w:rPr>
    </w:lvl>
    <w:lvl w:ilvl="6" w:tplc="52E0E8BC" w:tentative="1">
      <w:start w:val="1"/>
      <w:numFmt w:val="bullet"/>
      <w:lvlText w:val="◦"/>
      <w:lvlJc w:val="left"/>
      <w:pPr>
        <w:tabs>
          <w:tab w:val="num" w:pos="5040"/>
        </w:tabs>
        <w:ind w:left="5040" w:hanging="360"/>
      </w:pPr>
      <w:rPr>
        <w:rFonts w:ascii="Garamond" w:hAnsi="Garamond" w:hint="default"/>
      </w:rPr>
    </w:lvl>
    <w:lvl w:ilvl="7" w:tplc="173A870E" w:tentative="1">
      <w:start w:val="1"/>
      <w:numFmt w:val="bullet"/>
      <w:lvlText w:val="◦"/>
      <w:lvlJc w:val="left"/>
      <w:pPr>
        <w:tabs>
          <w:tab w:val="num" w:pos="5760"/>
        </w:tabs>
        <w:ind w:left="5760" w:hanging="360"/>
      </w:pPr>
      <w:rPr>
        <w:rFonts w:ascii="Garamond" w:hAnsi="Garamond" w:hint="default"/>
      </w:rPr>
    </w:lvl>
    <w:lvl w:ilvl="8" w:tplc="C9541F40" w:tentative="1">
      <w:start w:val="1"/>
      <w:numFmt w:val="bullet"/>
      <w:lvlText w:val="◦"/>
      <w:lvlJc w:val="left"/>
      <w:pPr>
        <w:tabs>
          <w:tab w:val="num" w:pos="6480"/>
        </w:tabs>
        <w:ind w:left="6480" w:hanging="360"/>
      </w:pPr>
      <w:rPr>
        <w:rFonts w:ascii="Garamond" w:hAnsi="Garamond" w:hint="default"/>
      </w:rPr>
    </w:lvl>
  </w:abstractNum>
  <w:abstractNum w:abstractNumId="19" w15:restartNumberingAfterBreak="0">
    <w:nsid w:val="4E3873F6"/>
    <w:multiLevelType w:val="hybridMultilevel"/>
    <w:tmpl w:val="019E8432"/>
    <w:lvl w:ilvl="0" w:tplc="02B07C7A">
      <w:start w:val="1"/>
      <w:numFmt w:val="decimal"/>
      <w:lvlText w:val="%1."/>
      <w:lvlJc w:val="left"/>
      <w:pPr>
        <w:ind w:left="720" w:hanging="360"/>
      </w:pPr>
    </w:lvl>
    <w:lvl w:ilvl="1" w:tplc="F2FE8A72">
      <w:start w:val="1"/>
      <w:numFmt w:val="lowerLetter"/>
      <w:lvlText w:val="%2."/>
      <w:lvlJc w:val="left"/>
      <w:pPr>
        <w:ind w:left="1440" w:hanging="360"/>
      </w:pPr>
    </w:lvl>
    <w:lvl w:ilvl="2" w:tplc="A1FE3146">
      <w:start w:val="1"/>
      <w:numFmt w:val="lowerRoman"/>
      <w:lvlText w:val="%3."/>
      <w:lvlJc w:val="right"/>
      <w:pPr>
        <w:ind w:left="2160" w:hanging="180"/>
      </w:pPr>
    </w:lvl>
    <w:lvl w:ilvl="3" w:tplc="D7381266">
      <w:start w:val="1"/>
      <w:numFmt w:val="decimal"/>
      <w:lvlText w:val="%4."/>
      <w:lvlJc w:val="left"/>
      <w:pPr>
        <w:ind w:left="2880" w:hanging="360"/>
      </w:pPr>
    </w:lvl>
    <w:lvl w:ilvl="4" w:tplc="12F6BA3C">
      <w:start w:val="1"/>
      <w:numFmt w:val="lowerLetter"/>
      <w:lvlText w:val="%5."/>
      <w:lvlJc w:val="left"/>
      <w:pPr>
        <w:ind w:left="3600" w:hanging="360"/>
      </w:pPr>
    </w:lvl>
    <w:lvl w:ilvl="5" w:tplc="0676466C">
      <w:start w:val="1"/>
      <w:numFmt w:val="lowerRoman"/>
      <w:lvlText w:val="%6."/>
      <w:lvlJc w:val="right"/>
      <w:pPr>
        <w:ind w:left="4320" w:hanging="180"/>
      </w:pPr>
    </w:lvl>
    <w:lvl w:ilvl="6" w:tplc="FFD41776">
      <w:start w:val="1"/>
      <w:numFmt w:val="decimal"/>
      <w:lvlText w:val="%7."/>
      <w:lvlJc w:val="left"/>
      <w:pPr>
        <w:ind w:left="5040" w:hanging="360"/>
      </w:pPr>
    </w:lvl>
    <w:lvl w:ilvl="7" w:tplc="874A85F8">
      <w:start w:val="1"/>
      <w:numFmt w:val="lowerLetter"/>
      <w:lvlText w:val="%8."/>
      <w:lvlJc w:val="left"/>
      <w:pPr>
        <w:ind w:left="5760" w:hanging="360"/>
      </w:pPr>
    </w:lvl>
    <w:lvl w:ilvl="8" w:tplc="0E923ADC">
      <w:start w:val="1"/>
      <w:numFmt w:val="lowerRoman"/>
      <w:lvlText w:val="%9."/>
      <w:lvlJc w:val="right"/>
      <w:pPr>
        <w:ind w:left="6480" w:hanging="180"/>
      </w:pPr>
    </w:lvl>
  </w:abstractNum>
  <w:abstractNum w:abstractNumId="20" w15:restartNumberingAfterBreak="0">
    <w:nsid w:val="4E5A1FCF"/>
    <w:multiLevelType w:val="hybridMultilevel"/>
    <w:tmpl w:val="F6ACD15A"/>
    <w:lvl w:ilvl="0" w:tplc="E8FA68DE">
      <w:start w:val="1"/>
      <w:numFmt w:val="decimal"/>
      <w:lvlText w:val="%1."/>
      <w:lvlJc w:val="left"/>
      <w:pPr>
        <w:ind w:left="720" w:hanging="360"/>
      </w:pPr>
    </w:lvl>
    <w:lvl w:ilvl="1" w:tplc="7146F5DE">
      <w:start w:val="1"/>
      <w:numFmt w:val="lowerLetter"/>
      <w:lvlText w:val="%2."/>
      <w:lvlJc w:val="left"/>
      <w:pPr>
        <w:ind w:left="1440" w:hanging="360"/>
      </w:pPr>
    </w:lvl>
    <w:lvl w:ilvl="2" w:tplc="F752B4B6">
      <w:start w:val="1"/>
      <w:numFmt w:val="lowerRoman"/>
      <w:lvlText w:val="%3."/>
      <w:lvlJc w:val="right"/>
      <w:pPr>
        <w:ind w:left="2160" w:hanging="180"/>
      </w:pPr>
    </w:lvl>
    <w:lvl w:ilvl="3" w:tplc="31226FAE">
      <w:start w:val="1"/>
      <w:numFmt w:val="decimal"/>
      <w:lvlText w:val="%4."/>
      <w:lvlJc w:val="left"/>
      <w:pPr>
        <w:ind w:left="2880" w:hanging="360"/>
      </w:pPr>
    </w:lvl>
    <w:lvl w:ilvl="4" w:tplc="DC56591E">
      <w:start w:val="1"/>
      <w:numFmt w:val="lowerLetter"/>
      <w:lvlText w:val="%5."/>
      <w:lvlJc w:val="left"/>
      <w:pPr>
        <w:ind w:left="3600" w:hanging="360"/>
      </w:pPr>
    </w:lvl>
    <w:lvl w:ilvl="5" w:tplc="65CCDEE6">
      <w:start w:val="1"/>
      <w:numFmt w:val="lowerRoman"/>
      <w:lvlText w:val="%6."/>
      <w:lvlJc w:val="right"/>
      <w:pPr>
        <w:ind w:left="4320" w:hanging="180"/>
      </w:pPr>
    </w:lvl>
    <w:lvl w:ilvl="6" w:tplc="BD8C1764">
      <w:start w:val="1"/>
      <w:numFmt w:val="decimal"/>
      <w:lvlText w:val="%7."/>
      <w:lvlJc w:val="left"/>
      <w:pPr>
        <w:ind w:left="5040" w:hanging="360"/>
      </w:pPr>
    </w:lvl>
    <w:lvl w:ilvl="7" w:tplc="A790D720">
      <w:start w:val="1"/>
      <w:numFmt w:val="lowerLetter"/>
      <w:lvlText w:val="%8."/>
      <w:lvlJc w:val="left"/>
      <w:pPr>
        <w:ind w:left="5760" w:hanging="360"/>
      </w:pPr>
    </w:lvl>
    <w:lvl w:ilvl="8" w:tplc="832CA14A">
      <w:start w:val="1"/>
      <w:numFmt w:val="lowerRoman"/>
      <w:lvlText w:val="%9."/>
      <w:lvlJc w:val="right"/>
      <w:pPr>
        <w:ind w:left="6480" w:hanging="180"/>
      </w:pPr>
    </w:lvl>
  </w:abstractNum>
  <w:abstractNum w:abstractNumId="21" w15:restartNumberingAfterBreak="0">
    <w:nsid w:val="51F45319"/>
    <w:multiLevelType w:val="hybridMultilevel"/>
    <w:tmpl w:val="FFFFFFFF"/>
    <w:lvl w:ilvl="0" w:tplc="5AD63654">
      <w:start w:val="1"/>
      <w:numFmt w:val="bullet"/>
      <w:lvlText w:val=""/>
      <w:lvlJc w:val="left"/>
      <w:pPr>
        <w:ind w:left="720" w:hanging="360"/>
      </w:pPr>
      <w:rPr>
        <w:rFonts w:ascii="Symbol" w:hAnsi="Symbol" w:hint="default"/>
      </w:rPr>
    </w:lvl>
    <w:lvl w:ilvl="1" w:tplc="9260F47E">
      <w:start w:val="1"/>
      <w:numFmt w:val="bullet"/>
      <w:lvlText w:val="o"/>
      <w:lvlJc w:val="left"/>
      <w:pPr>
        <w:ind w:left="1440" w:hanging="360"/>
      </w:pPr>
      <w:rPr>
        <w:rFonts w:ascii="Courier New" w:hAnsi="Courier New" w:hint="default"/>
      </w:rPr>
    </w:lvl>
    <w:lvl w:ilvl="2" w:tplc="47064324">
      <w:start w:val="1"/>
      <w:numFmt w:val="bullet"/>
      <w:lvlText w:val=""/>
      <w:lvlJc w:val="left"/>
      <w:pPr>
        <w:ind w:left="2160" w:hanging="360"/>
      </w:pPr>
      <w:rPr>
        <w:rFonts w:ascii="Wingdings" w:hAnsi="Wingdings" w:hint="default"/>
      </w:rPr>
    </w:lvl>
    <w:lvl w:ilvl="3" w:tplc="4FAE365A">
      <w:start w:val="1"/>
      <w:numFmt w:val="bullet"/>
      <w:lvlText w:val=""/>
      <w:lvlJc w:val="left"/>
      <w:pPr>
        <w:ind w:left="2880" w:hanging="360"/>
      </w:pPr>
      <w:rPr>
        <w:rFonts w:ascii="Symbol" w:hAnsi="Symbol" w:hint="default"/>
      </w:rPr>
    </w:lvl>
    <w:lvl w:ilvl="4" w:tplc="880CC692">
      <w:start w:val="1"/>
      <w:numFmt w:val="bullet"/>
      <w:lvlText w:val="o"/>
      <w:lvlJc w:val="left"/>
      <w:pPr>
        <w:ind w:left="3600" w:hanging="360"/>
      </w:pPr>
      <w:rPr>
        <w:rFonts w:ascii="Courier New" w:hAnsi="Courier New" w:hint="default"/>
      </w:rPr>
    </w:lvl>
    <w:lvl w:ilvl="5" w:tplc="5F6C3C80">
      <w:start w:val="1"/>
      <w:numFmt w:val="bullet"/>
      <w:lvlText w:val=""/>
      <w:lvlJc w:val="left"/>
      <w:pPr>
        <w:ind w:left="4320" w:hanging="360"/>
      </w:pPr>
      <w:rPr>
        <w:rFonts w:ascii="Wingdings" w:hAnsi="Wingdings" w:hint="default"/>
      </w:rPr>
    </w:lvl>
    <w:lvl w:ilvl="6" w:tplc="699283C4">
      <w:start w:val="1"/>
      <w:numFmt w:val="bullet"/>
      <w:lvlText w:val=""/>
      <w:lvlJc w:val="left"/>
      <w:pPr>
        <w:ind w:left="5040" w:hanging="360"/>
      </w:pPr>
      <w:rPr>
        <w:rFonts w:ascii="Symbol" w:hAnsi="Symbol" w:hint="default"/>
      </w:rPr>
    </w:lvl>
    <w:lvl w:ilvl="7" w:tplc="992468E8">
      <w:start w:val="1"/>
      <w:numFmt w:val="bullet"/>
      <w:lvlText w:val="o"/>
      <w:lvlJc w:val="left"/>
      <w:pPr>
        <w:ind w:left="5760" w:hanging="360"/>
      </w:pPr>
      <w:rPr>
        <w:rFonts w:ascii="Courier New" w:hAnsi="Courier New" w:hint="default"/>
      </w:rPr>
    </w:lvl>
    <w:lvl w:ilvl="8" w:tplc="F204204C">
      <w:start w:val="1"/>
      <w:numFmt w:val="bullet"/>
      <w:lvlText w:val=""/>
      <w:lvlJc w:val="left"/>
      <w:pPr>
        <w:ind w:left="6480" w:hanging="360"/>
      </w:pPr>
      <w:rPr>
        <w:rFonts w:ascii="Wingdings" w:hAnsi="Wingdings" w:hint="default"/>
      </w:rPr>
    </w:lvl>
  </w:abstractNum>
  <w:abstractNum w:abstractNumId="22" w15:restartNumberingAfterBreak="0">
    <w:nsid w:val="64487354"/>
    <w:multiLevelType w:val="multilevel"/>
    <w:tmpl w:val="7D268A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D00DBB"/>
    <w:multiLevelType w:val="hybridMultilevel"/>
    <w:tmpl w:val="FFFFFFFF"/>
    <w:lvl w:ilvl="0" w:tplc="EE20F16C">
      <w:start w:val="1"/>
      <w:numFmt w:val="decimal"/>
      <w:lvlText w:val="%1."/>
      <w:lvlJc w:val="left"/>
      <w:pPr>
        <w:ind w:left="720" w:hanging="360"/>
      </w:pPr>
    </w:lvl>
    <w:lvl w:ilvl="1" w:tplc="7DA8F462">
      <w:start w:val="1"/>
      <w:numFmt w:val="lowerLetter"/>
      <w:lvlText w:val="%2."/>
      <w:lvlJc w:val="left"/>
      <w:pPr>
        <w:ind w:left="1440" w:hanging="360"/>
      </w:pPr>
    </w:lvl>
    <w:lvl w:ilvl="2" w:tplc="D8F6D854">
      <w:start w:val="1"/>
      <w:numFmt w:val="lowerRoman"/>
      <w:lvlText w:val="%3."/>
      <w:lvlJc w:val="right"/>
      <w:pPr>
        <w:ind w:left="2160" w:hanging="180"/>
      </w:pPr>
    </w:lvl>
    <w:lvl w:ilvl="3" w:tplc="CDB2B6DE">
      <w:start w:val="1"/>
      <w:numFmt w:val="decimal"/>
      <w:lvlText w:val="%4."/>
      <w:lvlJc w:val="left"/>
      <w:pPr>
        <w:ind w:left="2880" w:hanging="360"/>
      </w:pPr>
    </w:lvl>
    <w:lvl w:ilvl="4" w:tplc="D2466FA2">
      <w:start w:val="1"/>
      <w:numFmt w:val="lowerLetter"/>
      <w:lvlText w:val="%5."/>
      <w:lvlJc w:val="left"/>
      <w:pPr>
        <w:ind w:left="3600" w:hanging="360"/>
      </w:pPr>
    </w:lvl>
    <w:lvl w:ilvl="5" w:tplc="29863E12">
      <w:start w:val="1"/>
      <w:numFmt w:val="lowerRoman"/>
      <w:lvlText w:val="%6."/>
      <w:lvlJc w:val="right"/>
      <w:pPr>
        <w:ind w:left="4320" w:hanging="180"/>
      </w:pPr>
    </w:lvl>
    <w:lvl w:ilvl="6" w:tplc="C554C2AC">
      <w:start w:val="1"/>
      <w:numFmt w:val="decimal"/>
      <w:lvlText w:val="%7."/>
      <w:lvlJc w:val="left"/>
      <w:pPr>
        <w:ind w:left="5040" w:hanging="360"/>
      </w:pPr>
    </w:lvl>
    <w:lvl w:ilvl="7" w:tplc="B5868E02">
      <w:start w:val="1"/>
      <w:numFmt w:val="lowerLetter"/>
      <w:lvlText w:val="%8."/>
      <w:lvlJc w:val="left"/>
      <w:pPr>
        <w:ind w:left="5760" w:hanging="360"/>
      </w:pPr>
    </w:lvl>
    <w:lvl w:ilvl="8" w:tplc="60F076C0">
      <w:start w:val="1"/>
      <w:numFmt w:val="lowerRoman"/>
      <w:lvlText w:val="%9."/>
      <w:lvlJc w:val="right"/>
      <w:pPr>
        <w:ind w:left="6480" w:hanging="180"/>
      </w:pPr>
    </w:lvl>
  </w:abstractNum>
  <w:abstractNum w:abstractNumId="24" w15:restartNumberingAfterBreak="0">
    <w:nsid w:val="69D26110"/>
    <w:multiLevelType w:val="hybridMultilevel"/>
    <w:tmpl w:val="F3DA9CCA"/>
    <w:lvl w:ilvl="0" w:tplc="277652C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407A40"/>
    <w:multiLevelType w:val="hybridMultilevel"/>
    <w:tmpl w:val="FFFFFFFF"/>
    <w:lvl w:ilvl="0" w:tplc="83EEE60E">
      <w:start w:val="1"/>
      <w:numFmt w:val="decimal"/>
      <w:lvlText w:val="%1."/>
      <w:lvlJc w:val="left"/>
      <w:pPr>
        <w:ind w:left="720" w:hanging="360"/>
      </w:pPr>
    </w:lvl>
    <w:lvl w:ilvl="1" w:tplc="388A53B6">
      <w:start w:val="1"/>
      <w:numFmt w:val="lowerLetter"/>
      <w:lvlText w:val="%2."/>
      <w:lvlJc w:val="left"/>
      <w:pPr>
        <w:ind w:left="1440" w:hanging="360"/>
      </w:pPr>
    </w:lvl>
    <w:lvl w:ilvl="2" w:tplc="FB36CAC4">
      <w:start w:val="1"/>
      <w:numFmt w:val="lowerRoman"/>
      <w:lvlText w:val="%3."/>
      <w:lvlJc w:val="right"/>
      <w:pPr>
        <w:ind w:left="2160" w:hanging="180"/>
      </w:pPr>
    </w:lvl>
    <w:lvl w:ilvl="3" w:tplc="71CE6812">
      <w:start w:val="1"/>
      <w:numFmt w:val="decimal"/>
      <w:lvlText w:val="%4."/>
      <w:lvlJc w:val="left"/>
      <w:pPr>
        <w:ind w:left="2880" w:hanging="360"/>
      </w:pPr>
    </w:lvl>
    <w:lvl w:ilvl="4" w:tplc="E4B207D8">
      <w:start w:val="1"/>
      <w:numFmt w:val="lowerLetter"/>
      <w:lvlText w:val="%5."/>
      <w:lvlJc w:val="left"/>
      <w:pPr>
        <w:ind w:left="3600" w:hanging="360"/>
      </w:pPr>
    </w:lvl>
    <w:lvl w:ilvl="5" w:tplc="448E8078">
      <w:start w:val="1"/>
      <w:numFmt w:val="lowerRoman"/>
      <w:lvlText w:val="%6."/>
      <w:lvlJc w:val="right"/>
      <w:pPr>
        <w:ind w:left="4320" w:hanging="180"/>
      </w:pPr>
    </w:lvl>
    <w:lvl w:ilvl="6" w:tplc="23246548">
      <w:start w:val="1"/>
      <w:numFmt w:val="decimal"/>
      <w:lvlText w:val="%7."/>
      <w:lvlJc w:val="left"/>
      <w:pPr>
        <w:ind w:left="5040" w:hanging="360"/>
      </w:pPr>
    </w:lvl>
    <w:lvl w:ilvl="7" w:tplc="118C7226">
      <w:start w:val="1"/>
      <w:numFmt w:val="lowerLetter"/>
      <w:lvlText w:val="%8."/>
      <w:lvlJc w:val="left"/>
      <w:pPr>
        <w:ind w:left="5760" w:hanging="360"/>
      </w:pPr>
    </w:lvl>
    <w:lvl w:ilvl="8" w:tplc="B30EA914">
      <w:start w:val="1"/>
      <w:numFmt w:val="lowerRoman"/>
      <w:lvlText w:val="%9."/>
      <w:lvlJc w:val="right"/>
      <w:pPr>
        <w:ind w:left="6480" w:hanging="180"/>
      </w:pPr>
    </w:lvl>
  </w:abstractNum>
  <w:abstractNum w:abstractNumId="26" w15:restartNumberingAfterBreak="0">
    <w:nsid w:val="6A516A8D"/>
    <w:multiLevelType w:val="hybridMultilevel"/>
    <w:tmpl w:val="FFFFFFFF"/>
    <w:lvl w:ilvl="0" w:tplc="C8B2F0BC">
      <w:start w:val="1"/>
      <w:numFmt w:val="bullet"/>
      <w:lvlText w:val=""/>
      <w:lvlJc w:val="left"/>
      <w:pPr>
        <w:ind w:left="720" w:hanging="360"/>
      </w:pPr>
      <w:rPr>
        <w:rFonts w:ascii="Symbol" w:hAnsi="Symbol" w:hint="default"/>
      </w:rPr>
    </w:lvl>
    <w:lvl w:ilvl="1" w:tplc="F58EF6D8">
      <w:start w:val="1"/>
      <w:numFmt w:val="bullet"/>
      <w:lvlText w:val="o"/>
      <w:lvlJc w:val="left"/>
      <w:pPr>
        <w:ind w:left="1440" w:hanging="360"/>
      </w:pPr>
      <w:rPr>
        <w:rFonts w:ascii="Courier New" w:hAnsi="Courier New" w:hint="default"/>
      </w:rPr>
    </w:lvl>
    <w:lvl w:ilvl="2" w:tplc="6B980906">
      <w:start w:val="1"/>
      <w:numFmt w:val="bullet"/>
      <w:lvlText w:val=""/>
      <w:lvlJc w:val="left"/>
      <w:pPr>
        <w:ind w:left="2160" w:hanging="360"/>
      </w:pPr>
      <w:rPr>
        <w:rFonts w:ascii="Wingdings" w:hAnsi="Wingdings" w:hint="default"/>
      </w:rPr>
    </w:lvl>
    <w:lvl w:ilvl="3" w:tplc="71B46A62">
      <w:start w:val="1"/>
      <w:numFmt w:val="bullet"/>
      <w:lvlText w:val=""/>
      <w:lvlJc w:val="left"/>
      <w:pPr>
        <w:ind w:left="2880" w:hanging="360"/>
      </w:pPr>
      <w:rPr>
        <w:rFonts w:ascii="Symbol" w:hAnsi="Symbol" w:hint="default"/>
      </w:rPr>
    </w:lvl>
    <w:lvl w:ilvl="4" w:tplc="9A960050">
      <w:start w:val="1"/>
      <w:numFmt w:val="bullet"/>
      <w:lvlText w:val="o"/>
      <w:lvlJc w:val="left"/>
      <w:pPr>
        <w:ind w:left="3600" w:hanging="360"/>
      </w:pPr>
      <w:rPr>
        <w:rFonts w:ascii="Courier New" w:hAnsi="Courier New" w:hint="default"/>
      </w:rPr>
    </w:lvl>
    <w:lvl w:ilvl="5" w:tplc="7DBC101A">
      <w:start w:val="1"/>
      <w:numFmt w:val="bullet"/>
      <w:lvlText w:val=""/>
      <w:lvlJc w:val="left"/>
      <w:pPr>
        <w:ind w:left="4320" w:hanging="360"/>
      </w:pPr>
      <w:rPr>
        <w:rFonts w:ascii="Wingdings" w:hAnsi="Wingdings" w:hint="default"/>
      </w:rPr>
    </w:lvl>
    <w:lvl w:ilvl="6" w:tplc="F0AE0B20">
      <w:start w:val="1"/>
      <w:numFmt w:val="bullet"/>
      <w:lvlText w:val=""/>
      <w:lvlJc w:val="left"/>
      <w:pPr>
        <w:ind w:left="5040" w:hanging="360"/>
      </w:pPr>
      <w:rPr>
        <w:rFonts w:ascii="Symbol" w:hAnsi="Symbol" w:hint="default"/>
      </w:rPr>
    </w:lvl>
    <w:lvl w:ilvl="7" w:tplc="38A21860">
      <w:start w:val="1"/>
      <w:numFmt w:val="bullet"/>
      <w:lvlText w:val="o"/>
      <w:lvlJc w:val="left"/>
      <w:pPr>
        <w:ind w:left="5760" w:hanging="360"/>
      </w:pPr>
      <w:rPr>
        <w:rFonts w:ascii="Courier New" w:hAnsi="Courier New" w:hint="default"/>
      </w:rPr>
    </w:lvl>
    <w:lvl w:ilvl="8" w:tplc="93FE1810">
      <w:start w:val="1"/>
      <w:numFmt w:val="bullet"/>
      <w:lvlText w:val=""/>
      <w:lvlJc w:val="left"/>
      <w:pPr>
        <w:ind w:left="6480" w:hanging="360"/>
      </w:pPr>
      <w:rPr>
        <w:rFonts w:ascii="Wingdings" w:hAnsi="Wingdings" w:hint="default"/>
      </w:rPr>
    </w:lvl>
  </w:abstractNum>
  <w:abstractNum w:abstractNumId="27" w15:restartNumberingAfterBreak="0">
    <w:nsid w:val="6A7B38C7"/>
    <w:multiLevelType w:val="hybridMultilevel"/>
    <w:tmpl w:val="6A941A98"/>
    <w:lvl w:ilvl="0" w:tplc="C282B180">
      <w:start w:val="1"/>
      <w:numFmt w:val="decimal"/>
      <w:lvlText w:val="%1."/>
      <w:lvlJc w:val="left"/>
      <w:pPr>
        <w:ind w:left="720" w:hanging="360"/>
      </w:pPr>
      <w:rPr>
        <w:rFonts w:ascii="Times New Roman" w:hAnsi="Times New Roman" w:cs="Times New Roman" w:hint="default"/>
      </w:rPr>
    </w:lvl>
    <w:lvl w:ilvl="1" w:tplc="63F0853E">
      <w:start w:val="1"/>
      <w:numFmt w:val="lowerLetter"/>
      <w:lvlText w:val="%2."/>
      <w:lvlJc w:val="left"/>
      <w:pPr>
        <w:ind w:left="1440" w:hanging="360"/>
      </w:pPr>
    </w:lvl>
    <w:lvl w:ilvl="2" w:tplc="40869F34">
      <w:start w:val="1"/>
      <w:numFmt w:val="lowerRoman"/>
      <w:lvlText w:val="%3."/>
      <w:lvlJc w:val="right"/>
      <w:pPr>
        <w:ind w:left="2160" w:hanging="180"/>
      </w:pPr>
    </w:lvl>
    <w:lvl w:ilvl="3" w:tplc="129E9AF0">
      <w:start w:val="1"/>
      <w:numFmt w:val="decimal"/>
      <w:lvlText w:val="%4."/>
      <w:lvlJc w:val="left"/>
      <w:pPr>
        <w:ind w:left="2880" w:hanging="360"/>
      </w:pPr>
    </w:lvl>
    <w:lvl w:ilvl="4" w:tplc="82EC2C68">
      <w:start w:val="1"/>
      <w:numFmt w:val="lowerLetter"/>
      <w:lvlText w:val="%5."/>
      <w:lvlJc w:val="left"/>
      <w:pPr>
        <w:ind w:left="3600" w:hanging="360"/>
      </w:pPr>
    </w:lvl>
    <w:lvl w:ilvl="5" w:tplc="00D2BA90">
      <w:start w:val="1"/>
      <w:numFmt w:val="lowerRoman"/>
      <w:lvlText w:val="%6."/>
      <w:lvlJc w:val="right"/>
      <w:pPr>
        <w:ind w:left="4320" w:hanging="180"/>
      </w:pPr>
    </w:lvl>
    <w:lvl w:ilvl="6" w:tplc="A23C42F2">
      <w:start w:val="1"/>
      <w:numFmt w:val="decimal"/>
      <w:lvlText w:val="%7."/>
      <w:lvlJc w:val="left"/>
      <w:pPr>
        <w:ind w:left="5040" w:hanging="360"/>
      </w:pPr>
    </w:lvl>
    <w:lvl w:ilvl="7" w:tplc="A462EE0A">
      <w:start w:val="1"/>
      <w:numFmt w:val="lowerLetter"/>
      <w:lvlText w:val="%8."/>
      <w:lvlJc w:val="left"/>
      <w:pPr>
        <w:ind w:left="5760" w:hanging="360"/>
      </w:pPr>
    </w:lvl>
    <w:lvl w:ilvl="8" w:tplc="9D8EFA38">
      <w:start w:val="1"/>
      <w:numFmt w:val="lowerRoman"/>
      <w:lvlText w:val="%9."/>
      <w:lvlJc w:val="right"/>
      <w:pPr>
        <w:ind w:left="6480" w:hanging="180"/>
      </w:pPr>
    </w:lvl>
  </w:abstractNum>
  <w:abstractNum w:abstractNumId="28" w15:restartNumberingAfterBreak="0">
    <w:nsid w:val="794B0E17"/>
    <w:multiLevelType w:val="hybridMultilevel"/>
    <w:tmpl w:val="875693BC"/>
    <w:lvl w:ilvl="0" w:tplc="F8520672">
      <w:start w:val="1"/>
      <w:numFmt w:val="bullet"/>
      <w:lvlText w:val="◦"/>
      <w:lvlJc w:val="left"/>
      <w:pPr>
        <w:tabs>
          <w:tab w:val="num" w:pos="720"/>
        </w:tabs>
        <w:ind w:left="720" w:hanging="360"/>
      </w:pPr>
      <w:rPr>
        <w:rFonts w:ascii="Garamond" w:hAnsi="Garamond" w:hint="default"/>
      </w:rPr>
    </w:lvl>
    <w:lvl w:ilvl="1" w:tplc="7D325E1C">
      <w:start w:val="1"/>
      <w:numFmt w:val="bullet"/>
      <w:lvlText w:val="◦"/>
      <w:lvlJc w:val="left"/>
      <w:pPr>
        <w:tabs>
          <w:tab w:val="num" w:pos="1440"/>
        </w:tabs>
        <w:ind w:left="1440" w:hanging="360"/>
      </w:pPr>
      <w:rPr>
        <w:rFonts w:ascii="Garamond" w:hAnsi="Garamond" w:hint="default"/>
      </w:rPr>
    </w:lvl>
    <w:lvl w:ilvl="2" w:tplc="EB1E8562">
      <w:start w:val="1"/>
      <w:numFmt w:val="bullet"/>
      <w:lvlText w:val="◦"/>
      <w:lvlJc w:val="left"/>
      <w:pPr>
        <w:tabs>
          <w:tab w:val="num" w:pos="2160"/>
        </w:tabs>
        <w:ind w:left="2160" w:hanging="360"/>
      </w:pPr>
      <w:rPr>
        <w:rFonts w:ascii="Garamond" w:hAnsi="Garamond" w:hint="default"/>
      </w:rPr>
    </w:lvl>
    <w:lvl w:ilvl="3" w:tplc="6D1642F6" w:tentative="1">
      <w:start w:val="1"/>
      <w:numFmt w:val="bullet"/>
      <w:lvlText w:val="◦"/>
      <w:lvlJc w:val="left"/>
      <w:pPr>
        <w:tabs>
          <w:tab w:val="num" w:pos="2880"/>
        </w:tabs>
        <w:ind w:left="2880" w:hanging="360"/>
      </w:pPr>
      <w:rPr>
        <w:rFonts w:ascii="Garamond" w:hAnsi="Garamond" w:hint="default"/>
      </w:rPr>
    </w:lvl>
    <w:lvl w:ilvl="4" w:tplc="5EFC5182" w:tentative="1">
      <w:start w:val="1"/>
      <w:numFmt w:val="bullet"/>
      <w:lvlText w:val="◦"/>
      <w:lvlJc w:val="left"/>
      <w:pPr>
        <w:tabs>
          <w:tab w:val="num" w:pos="3600"/>
        </w:tabs>
        <w:ind w:left="3600" w:hanging="360"/>
      </w:pPr>
      <w:rPr>
        <w:rFonts w:ascii="Garamond" w:hAnsi="Garamond" w:hint="default"/>
      </w:rPr>
    </w:lvl>
    <w:lvl w:ilvl="5" w:tplc="7ADA61A8" w:tentative="1">
      <w:start w:val="1"/>
      <w:numFmt w:val="bullet"/>
      <w:lvlText w:val="◦"/>
      <w:lvlJc w:val="left"/>
      <w:pPr>
        <w:tabs>
          <w:tab w:val="num" w:pos="4320"/>
        </w:tabs>
        <w:ind w:left="4320" w:hanging="360"/>
      </w:pPr>
      <w:rPr>
        <w:rFonts w:ascii="Garamond" w:hAnsi="Garamond" w:hint="default"/>
      </w:rPr>
    </w:lvl>
    <w:lvl w:ilvl="6" w:tplc="F514BE34" w:tentative="1">
      <w:start w:val="1"/>
      <w:numFmt w:val="bullet"/>
      <w:lvlText w:val="◦"/>
      <w:lvlJc w:val="left"/>
      <w:pPr>
        <w:tabs>
          <w:tab w:val="num" w:pos="5040"/>
        </w:tabs>
        <w:ind w:left="5040" w:hanging="360"/>
      </w:pPr>
      <w:rPr>
        <w:rFonts w:ascii="Garamond" w:hAnsi="Garamond" w:hint="default"/>
      </w:rPr>
    </w:lvl>
    <w:lvl w:ilvl="7" w:tplc="585066D6" w:tentative="1">
      <w:start w:val="1"/>
      <w:numFmt w:val="bullet"/>
      <w:lvlText w:val="◦"/>
      <w:lvlJc w:val="left"/>
      <w:pPr>
        <w:tabs>
          <w:tab w:val="num" w:pos="5760"/>
        </w:tabs>
        <w:ind w:left="5760" w:hanging="360"/>
      </w:pPr>
      <w:rPr>
        <w:rFonts w:ascii="Garamond" w:hAnsi="Garamond" w:hint="default"/>
      </w:rPr>
    </w:lvl>
    <w:lvl w:ilvl="8" w:tplc="C01A5D98" w:tentative="1">
      <w:start w:val="1"/>
      <w:numFmt w:val="bullet"/>
      <w:lvlText w:val="◦"/>
      <w:lvlJc w:val="left"/>
      <w:pPr>
        <w:tabs>
          <w:tab w:val="num" w:pos="6480"/>
        </w:tabs>
        <w:ind w:left="6480" w:hanging="360"/>
      </w:pPr>
      <w:rPr>
        <w:rFonts w:ascii="Garamond" w:hAnsi="Garamond" w:hint="default"/>
      </w:rPr>
    </w:lvl>
  </w:abstractNum>
  <w:abstractNum w:abstractNumId="29" w15:restartNumberingAfterBreak="0">
    <w:nsid w:val="7C465867"/>
    <w:multiLevelType w:val="hybridMultilevel"/>
    <w:tmpl w:val="51824B4C"/>
    <w:lvl w:ilvl="0" w:tplc="085C27BA">
      <w:start w:val="1"/>
      <w:numFmt w:val="bullet"/>
      <w:lvlText w:val=""/>
      <w:lvlJc w:val="left"/>
      <w:pPr>
        <w:ind w:left="720" w:hanging="360"/>
      </w:pPr>
      <w:rPr>
        <w:rFonts w:ascii="Symbol" w:hAnsi="Symbol" w:hint="default"/>
      </w:rPr>
    </w:lvl>
    <w:lvl w:ilvl="1" w:tplc="6CA21A56">
      <w:start w:val="1"/>
      <w:numFmt w:val="bullet"/>
      <w:lvlText w:val="o"/>
      <w:lvlJc w:val="left"/>
      <w:pPr>
        <w:ind w:left="1440" w:hanging="360"/>
      </w:pPr>
      <w:rPr>
        <w:rFonts w:ascii="Courier New" w:hAnsi="Courier New" w:hint="default"/>
      </w:rPr>
    </w:lvl>
    <w:lvl w:ilvl="2" w:tplc="9E40959C">
      <w:start w:val="1"/>
      <w:numFmt w:val="bullet"/>
      <w:lvlText w:val=""/>
      <w:lvlJc w:val="left"/>
      <w:pPr>
        <w:ind w:left="2160" w:hanging="360"/>
      </w:pPr>
      <w:rPr>
        <w:rFonts w:ascii="Wingdings" w:hAnsi="Wingdings" w:hint="default"/>
      </w:rPr>
    </w:lvl>
    <w:lvl w:ilvl="3" w:tplc="17300F20">
      <w:start w:val="1"/>
      <w:numFmt w:val="bullet"/>
      <w:lvlText w:val=""/>
      <w:lvlJc w:val="left"/>
      <w:pPr>
        <w:ind w:left="2880" w:hanging="360"/>
      </w:pPr>
      <w:rPr>
        <w:rFonts w:ascii="Symbol" w:hAnsi="Symbol" w:hint="default"/>
      </w:rPr>
    </w:lvl>
    <w:lvl w:ilvl="4" w:tplc="B2CCDE54">
      <w:start w:val="1"/>
      <w:numFmt w:val="bullet"/>
      <w:lvlText w:val="o"/>
      <w:lvlJc w:val="left"/>
      <w:pPr>
        <w:ind w:left="3600" w:hanging="360"/>
      </w:pPr>
      <w:rPr>
        <w:rFonts w:ascii="Courier New" w:hAnsi="Courier New" w:hint="default"/>
      </w:rPr>
    </w:lvl>
    <w:lvl w:ilvl="5" w:tplc="DDDA7908">
      <w:start w:val="1"/>
      <w:numFmt w:val="bullet"/>
      <w:lvlText w:val=""/>
      <w:lvlJc w:val="left"/>
      <w:pPr>
        <w:ind w:left="4320" w:hanging="360"/>
      </w:pPr>
      <w:rPr>
        <w:rFonts w:ascii="Wingdings" w:hAnsi="Wingdings" w:hint="default"/>
      </w:rPr>
    </w:lvl>
    <w:lvl w:ilvl="6" w:tplc="9DB24020">
      <w:start w:val="1"/>
      <w:numFmt w:val="bullet"/>
      <w:lvlText w:val=""/>
      <w:lvlJc w:val="left"/>
      <w:pPr>
        <w:ind w:left="5040" w:hanging="360"/>
      </w:pPr>
      <w:rPr>
        <w:rFonts w:ascii="Symbol" w:hAnsi="Symbol" w:hint="default"/>
      </w:rPr>
    </w:lvl>
    <w:lvl w:ilvl="7" w:tplc="6082F10E">
      <w:start w:val="1"/>
      <w:numFmt w:val="bullet"/>
      <w:lvlText w:val="o"/>
      <w:lvlJc w:val="left"/>
      <w:pPr>
        <w:ind w:left="5760" w:hanging="360"/>
      </w:pPr>
      <w:rPr>
        <w:rFonts w:ascii="Courier New" w:hAnsi="Courier New" w:hint="default"/>
      </w:rPr>
    </w:lvl>
    <w:lvl w:ilvl="8" w:tplc="65562CB0">
      <w:start w:val="1"/>
      <w:numFmt w:val="bullet"/>
      <w:lvlText w:val=""/>
      <w:lvlJc w:val="left"/>
      <w:pPr>
        <w:ind w:left="6480" w:hanging="360"/>
      </w:pPr>
      <w:rPr>
        <w:rFonts w:ascii="Wingdings" w:hAnsi="Wingdings" w:hint="default"/>
      </w:rPr>
    </w:lvl>
  </w:abstractNum>
  <w:abstractNum w:abstractNumId="30" w15:restartNumberingAfterBreak="0">
    <w:nsid w:val="7DAF7284"/>
    <w:multiLevelType w:val="hybridMultilevel"/>
    <w:tmpl w:val="EB0CB876"/>
    <w:lvl w:ilvl="0" w:tplc="2034E9A2">
      <w:start w:val="1"/>
      <w:numFmt w:val="decimal"/>
      <w:lvlText w:val="%1."/>
      <w:lvlJc w:val="left"/>
      <w:pPr>
        <w:ind w:left="720" w:hanging="360"/>
      </w:pPr>
      <w:rPr>
        <w:rFonts w:ascii="Times New Roman" w:hAnsi="Times New Roman" w:cs="Times New Roman" w:hint="default"/>
      </w:rPr>
    </w:lvl>
    <w:lvl w:ilvl="1" w:tplc="7CB6B5A4">
      <w:start w:val="1"/>
      <w:numFmt w:val="lowerLetter"/>
      <w:lvlText w:val="%2."/>
      <w:lvlJc w:val="left"/>
      <w:pPr>
        <w:ind w:left="1440" w:hanging="360"/>
      </w:pPr>
    </w:lvl>
    <w:lvl w:ilvl="2" w:tplc="FF3AEE38">
      <w:start w:val="1"/>
      <w:numFmt w:val="lowerRoman"/>
      <w:lvlText w:val="%3."/>
      <w:lvlJc w:val="right"/>
      <w:pPr>
        <w:ind w:left="2160" w:hanging="180"/>
      </w:pPr>
    </w:lvl>
    <w:lvl w:ilvl="3" w:tplc="9D86BAD8">
      <w:start w:val="1"/>
      <w:numFmt w:val="decimal"/>
      <w:lvlText w:val="%4."/>
      <w:lvlJc w:val="left"/>
      <w:pPr>
        <w:ind w:left="2880" w:hanging="360"/>
      </w:pPr>
    </w:lvl>
    <w:lvl w:ilvl="4" w:tplc="61BCE866">
      <w:start w:val="1"/>
      <w:numFmt w:val="lowerLetter"/>
      <w:lvlText w:val="%5."/>
      <w:lvlJc w:val="left"/>
      <w:pPr>
        <w:ind w:left="3600" w:hanging="360"/>
      </w:pPr>
    </w:lvl>
    <w:lvl w:ilvl="5" w:tplc="4470F38E">
      <w:start w:val="1"/>
      <w:numFmt w:val="lowerRoman"/>
      <w:lvlText w:val="%6."/>
      <w:lvlJc w:val="right"/>
      <w:pPr>
        <w:ind w:left="4320" w:hanging="180"/>
      </w:pPr>
    </w:lvl>
    <w:lvl w:ilvl="6" w:tplc="35742BB4">
      <w:start w:val="1"/>
      <w:numFmt w:val="decimal"/>
      <w:lvlText w:val="%7."/>
      <w:lvlJc w:val="left"/>
      <w:pPr>
        <w:ind w:left="5040" w:hanging="360"/>
      </w:pPr>
    </w:lvl>
    <w:lvl w:ilvl="7" w:tplc="1102C1EC">
      <w:start w:val="1"/>
      <w:numFmt w:val="lowerLetter"/>
      <w:lvlText w:val="%8."/>
      <w:lvlJc w:val="left"/>
      <w:pPr>
        <w:ind w:left="5760" w:hanging="360"/>
      </w:pPr>
    </w:lvl>
    <w:lvl w:ilvl="8" w:tplc="33C21D40">
      <w:start w:val="1"/>
      <w:numFmt w:val="lowerRoman"/>
      <w:lvlText w:val="%9."/>
      <w:lvlJc w:val="right"/>
      <w:pPr>
        <w:ind w:left="6480" w:hanging="180"/>
      </w:pPr>
    </w:lvl>
  </w:abstractNum>
  <w:num w:numId="1" w16cid:durableId="1917199642">
    <w:abstractNumId w:val="25"/>
  </w:num>
  <w:num w:numId="2" w16cid:durableId="373193255">
    <w:abstractNumId w:val="23"/>
  </w:num>
  <w:num w:numId="3" w16cid:durableId="1907178155">
    <w:abstractNumId w:val="2"/>
  </w:num>
  <w:num w:numId="4" w16cid:durableId="2009746734">
    <w:abstractNumId w:val="10"/>
  </w:num>
  <w:num w:numId="5" w16cid:durableId="854000252">
    <w:abstractNumId w:val="26"/>
  </w:num>
  <w:num w:numId="6" w16cid:durableId="263614363">
    <w:abstractNumId w:val="4"/>
  </w:num>
  <w:num w:numId="7" w16cid:durableId="1333146539">
    <w:abstractNumId w:val="7"/>
  </w:num>
  <w:num w:numId="8" w16cid:durableId="1471828662">
    <w:abstractNumId w:val="9"/>
  </w:num>
  <w:num w:numId="9" w16cid:durableId="1333726058">
    <w:abstractNumId w:val="3"/>
  </w:num>
  <w:num w:numId="10" w16cid:durableId="158931398">
    <w:abstractNumId w:val="13"/>
  </w:num>
  <w:num w:numId="11" w16cid:durableId="57289944">
    <w:abstractNumId w:val="27"/>
  </w:num>
  <w:num w:numId="12" w16cid:durableId="449980594">
    <w:abstractNumId w:val="30"/>
  </w:num>
  <w:num w:numId="13" w16cid:durableId="1735002046">
    <w:abstractNumId w:val="21"/>
  </w:num>
  <w:num w:numId="14" w16cid:durableId="824592148">
    <w:abstractNumId w:val="14"/>
  </w:num>
  <w:num w:numId="15" w16cid:durableId="210580745">
    <w:abstractNumId w:val="19"/>
  </w:num>
  <w:num w:numId="16" w16cid:durableId="1407340414">
    <w:abstractNumId w:val="20"/>
  </w:num>
  <w:num w:numId="17" w16cid:durableId="1716539216">
    <w:abstractNumId w:val="6"/>
  </w:num>
  <w:num w:numId="18" w16cid:durableId="1727100931">
    <w:abstractNumId w:val="29"/>
  </w:num>
  <w:num w:numId="19" w16cid:durableId="1298955284">
    <w:abstractNumId w:val="1"/>
  </w:num>
  <w:num w:numId="20" w16cid:durableId="1816414648">
    <w:abstractNumId w:val="24"/>
  </w:num>
  <w:num w:numId="21" w16cid:durableId="1737048590">
    <w:abstractNumId w:val="17"/>
  </w:num>
  <w:num w:numId="22" w16cid:durableId="1578325565">
    <w:abstractNumId w:val="11"/>
  </w:num>
  <w:num w:numId="23" w16cid:durableId="426853081">
    <w:abstractNumId w:val="8"/>
  </w:num>
  <w:num w:numId="24" w16cid:durableId="1229851324">
    <w:abstractNumId w:val="12"/>
  </w:num>
  <w:num w:numId="25" w16cid:durableId="1866868258">
    <w:abstractNumId w:val="22"/>
  </w:num>
  <w:num w:numId="26" w16cid:durableId="756560211">
    <w:abstractNumId w:val="15"/>
  </w:num>
  <w:num w:numId="27" w16cid:durableId="1937053329">
    <w:abstractNumId w:val="28"/>
  </w:num>
  <w:num w:numId="28" w16cid:durableId="2121141762">
    <w:abstractNumId w:val="18"/>
  </w:num>
  <w:num w:numId="29" w16cid:durableId="173544424">
    <w:abstractNumId w:val="0"/>
  </w:num>
  <w:num w:numId="30" w16cid:durableId="1396395569">
    <w:abstractNumId w:val="16"/>
  </w:num>
  <w:num w:numId="31" w16cid:durableId="1708093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317"/>
    <w:rsid w:val="000A10E6"/>
    <w:rsid w:val="000A64AC"/>
    <w:rsid w:val="000E6B33"/>
    <w:rsid w:val="00154374"/>
    <w:rsid w:val="001827C4"/>
    <w:rsid w:val="001C160E"/>
    <w:rsid w:val="00266C7C"/>
    <w:rsid w:val="00335C7A"/>
    <w:rsid w:val="00336821"/>
    <w:rsid w:val="003B7373"/>
    <w:rsid w:val="00420CD0"/>
    <w:rsid w:val="00476D20"/>
    <w:rsid w:val="00482F33"/>
    <w:rsid w:val="004C774F"/>
    <w:rsid w:val="005C3A2C"/>
    <w:rsid w:val="005E1EC9"/>
    <w:rsid w:val="00602465"/>
    <w:rsid w:val="0062371B"/>
    <w:rsid w:val="00687D27"/>
    <w:rsid w:val="006D318D"/>
    <w:rsid w:val="007347D2"/>
    <w:rsid w:val="00754317"/>
    <w:rsid w:val="007B1810"/>
    <w:rsid w:val="007E16AE"/>
    <w:rsid w:val="007F6FFB"/>
    <w:rsid w:val="00875603"/>
    <w:rsid w:val="009607FB"/>
    <w:rsid w:val="009B1D52"/>
    <w:rsid w:val="00A83EE1"/>
    <w:rsid w:val="00A967D6"/>
    <w:rsid w:val="00AB5016"/>
    <w:rsid w:val="00AD08AF"/>
    <w:rsid w:val="00B226EB"/>
    <w:rsid w:val="00B52590"/>
    <w:rsid w:val="00B629C6"/>
    <w:rsid w:val="00B955B5"/>
    <w:rsid w:val="00C958F9"/>
    <w:rsid w:val="00CA13C5"/>
    <w:rsid w:val="00CC3D8F"/>
    <w:rsid w:val="00CF4099"/>
    <w:rsid w:val="00D90373"/>
    <w:rsid w:val="00DD3494"/>
    <w:rsid w:val="00DE04B0"/>
    <w:rsid w:val="00E70785"/>
    <w:rsid w:val="00EF17F5"/>
    <w:rsid w:val="00F15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310D8A"/>
  <w15:docId w15:val="{03D046AF-2363-3044-8DDE-96DA5428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54317"/>
    <w:pPr>
      <w:spacing w:after="160" w:line="259" w:lineRule="auto"/>
    </w:pPr>
    <w:rPr>
      <w:sz w:val="22"/>
      <w:szCs w:val="22"/>
    </w:rPr>
  </w:style>
  <w:style w:type="paragraph" w:styleId="Heading1">
    <w:name w:val="heading 1"/>
    <w:basedOn w:val="Normal"/>
    <w:next w:val="Normal"/>
    <w:link w:val="Heading1Char"/>
    <w:uiPriority w:val="9"/>
    <w:qFormat/>
    <w:rsid w:val="00754317"/>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754317"/>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754317"/>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PlainText"/>
    <w:link w:val="Heading4Char"/>
    <w:uiPriority w:val="9"/>
    <w:unhideWhenUsed/>
    <w:qFormat/>
    <w:rsid w:val="00754317"/>
    <w:pPr>
      <w:keepNext/>
      <w:keepLines/>
      <w:spacing w:before="40" w:after="0"/>
      <w:outlineLvl w:val="3"/>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317"/>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754317"/>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754317"/>
    <w:rPr>
      <w:rFonts w:ascii="Times New Roman" w:eastAsiaTheme="majorEastAsia" w:hAnsi="Times New Roman" w:cstheme="majorBidi"/>
      <w:b/>
      <w:color w:val="000000" w:themeColor="text1"/>
    </w:rPr>
  </w:style>
  <w:style w:type="character" w:customStyle="1" w:styleId="Heading4Char">
    <w:name w:val="Heading 4 Char"/>
    <w:basedOn w:val="DefaultParagraphFont"/>
    <w:link w:val="Heading4"/>
    <w:uiPriority w:val="9"/>
    <w:rsid w:val="00754317"/>
    <w:rPr>
      <w:rFonts w:ascii="Times New Roman" w:eastAsiaTheme="majorEastAsia" w:hAnsi="Times New Roman" w:cstheme="majorBidi"/>
      <w:b/>
      <w:iCs/>
      <w:color w:val="000000" w:themeColor="text1"/>
      <w:szCs w:val="22"/>
    </w:rPr>
  </w:style>
  <w:style w:type="character" w:styleId="Hyperlink">
    <w:name w:val="Hyperlink"/>
    <w:basedOn w:val="DefaultParagraphFont"/>
    <w:uiPriority w:val="99"/>
    <w:unhideWhenUsed/>
    <w:rsid w:val="00754317"/>
    <w:rPr>
      <w:color w:val="0563C1" w:themeColor="hyperlink"/>
      <w:u w:val="single"/>
    </w:rPr>
  </w:style>
  <w:style w:type="paragraph" w:styleId="ListParagraph">
    <w:name w:val="List Paragraph"/>
    <w:basedOn w:val="Normal"/>
    <w:uiPriority w:val="34"/>
    <w:qFormat/>
    <w:rsid w:val="00754317"/>
    <w:pPr>
      <w:ind w:left="720"/>
      <w:contextualSpacing/>
    </w:pPr>
  </w:style>
  <w:style w:type="paragraph" w:styleId="CommentText">
    <w:name w:val="annotation text"/>
    <w:basedOn w:val="Normal"/>
    <w:link w:val="CommentTextChar"/>
    <w:uiPriority w:val="99"/>
    <w:unhideWhenUsed/>
    <w:rsid w:val="00754317"/>
    <w:pPr>
      <w:spacing w:line="240" w:lineRule="auto"/>
    </w:pPr>
    <w:rPr>
      <w:sz w:val="20"/>
      <w:szCs w:val="20"/>
    </w:rPr>
  </w:style>
  <w:style w:type="character" w:customStyle="1" w:styleId="CommentTextChar">
    <w:name w:val="Comment Text Char"/>
    <w:basedOn w:val="DefaultParagraphFont"/>
    <w:link w:val="CommentText"/>
    <w:uiPriority w:val="99"/>
    <w:rsid w:val="00754317"/>
    <w:rPr>
      <w:sz w:val="20"/>
      <w:szCs w:val="20"/>
    </w:rPr>
  </w:style>
  <w:style w:type="character" w:styleId="CommentReference">
    <w:name w:val="annotation reference"/>
    <w:basedOn w:val="DefaultParagraphFont"/>
    <w:uiPriority w:val="99"/>
    <w:semiHidden/>
    <w:unhideWhenUsed/>
    <w:rsid w:val="00754317"/>
    <w:rPr>
      <w:sz w:val="16"/>
      <w:szCs w:val="16"/>
    </w:rPr>
  </w:style>
  <w:style w:type="paragraph" w:styleId="CommentSubject">
    <w:name w:val="annotation subject"/>
    <w:basedOn w:val="CommentText"/>
    <w:next w:val="CommentText"/>
    <w:link w:val="CommentSubjectChar"/>
    <w:uiPriority w:val="99"/>
    <w:semiHidden/>
    <w:unhideWhenUsed/>
    <w:rsid w:val="00754317"/>
    <w:rPr>
      <w:b/>
      <w:bCs/>
    </w:rPr>
  </w:style>
  <w:style w:type="character" w:customStyle="1" w:styleId="CommentSubjectChar">
    <w:name w:val="Comment Subject Char"/>
    <w:basedOn w:val="CommentTextChar"/>
    <w:link w:val="CommentSubject"/>
    <w:uiPriority w:val="99"/>
    <w:semiHidden/>
    <w:rsid w:val="00754317"/>
    <w:rPr>
      <w:b/>
      <w:bCs/>
      <w:sz w:val="20"/>
      <w:szCs w:val="20"/>
    </w:rPr>
  </w:style>
  <w:style w:type="paragraph" w:styleId="Revision">
    <w:name w:val="Revision"/>
    <w:hidden/>
    <w:uiPriority w:val="99"/>
    <w:semiHidden/>
    <w:rsid w:val="00754317"/>
    <w:rPr>
      <w:sz w:val="22"/>
      <w:szCs w:val="22"/>
    </w:rPr>
  </w:style>
  <w:style w:type="character" w:styleId="FollowedHyperlink">
    <w:name w:val="FollowedHyperlink"/>
    <w:basedOn w:val="DefaultParagraphFont"/>
    <w:uiPriority w:val="99"/>
    <w:semiHidden/>
    <w:unhideWhenUsed/>
    <w:rsid w:val="00754317"/>
    <w:rPr>
      <w:color w:val="954F72" w:themeColor="followedHyperlink"/>
      <w:u w:val="single"/>
    </w:rPr>
  </w:style>
  <w:style w:type="character" w:styleId="Strong">
    <w:name w:val="Strong"/>
    <w:basedOn w:val="DefaultParagraphFont"/>
    <w:uiPriority w:val="22"/>
    <w:qFormat/>
    <w:rsid w:val="00754317"/>
    <w:rPr>
      <w:b/>
      <w:bCs/>
    </w:rPr>
  </w:style>
  <w:style w:type="table" w:styleId="TableGrid">
    <w:name w:val="Table Grid"/>
    <w:basedOn w:val="TableNormal"/>
    <w:uiPriority w:val="39"/>
    <w:rsid w:val="007543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754317"/>
    <w:rPr>
      <w:color w:val="605E5C"/>
      <w:shd w:val="clear" w:color="auto" w:fill="E1DFDD"/>
    </w:rPr>
  </w:style>
  <w:style w:type="paragraph" w:styleId="Header">
    <w:name w:val="header"/>
    <w:basedOn w:val="Normal"/>
    <w:link w:val="HeaderChar"/>
    <w:uiPriority w:val="99"/>
    <w:unhideWhenUsed/>
    <w:rsid w:val="00754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317"/>
    <w:rPr>
      <w:sz w:val="22"/>
      <w:szCs w:val="22"/>
    </w:rPr>
  </w:style>
  <w:style w:type="paragraph" w:styleId="Footer">
    <w:name w:val="footer"/>
    <w:basedOn w:val="Normal"/>
    <w:link w:val="FooterChar"/>
    <w:uiPriority w:val="99"/>
    <w:unhideWhenUsed/>
    <w:rsid w:val="00754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317"/>
    <w:rPr>
      <w:sz w:val="22"/>
      <w:szCs w:val="22"/>
    </w:rPr>
  </w:style>
  <w:style w:type="character" w:customStyle="1" w:styleId="identifier">
    <w:name w:val="identifier"/>
    <w:basedOn w:val="DefaultParagraphFont"/>
    <w:rsid w:val="00754317"/>
  </w:style>
  <w:style w:type="character" w:customStyle="1" w:styleId="id-label">
    <w:name w:val="id-label"/>
    <w:basedOn w:val="DefaultParagraphFont"/>
    <w:rsid w:val="00754317"/>
  </w:style>
  <w:style w:type="character" w:styleId="Emphasis">
    <w:name w:val="Emphasis"/>
    <w:basedOn w:val="DefaultParagraphFont"/>
    <w:uiPriority w:val="20"/>
    <w:qFormat/>
    <w:rsid w:val="00754317"/>
    <w:rPr>
      <w:i/>
      <w:iCs/>
    </w:rPr>
  </w:style>
  <w:style w:type="character" w:customStyle="1" w:styleId="apple-converted-space">
    <w:name w:val="apple-converted-space"/>
    <w:basedOn w:val="DefaultParagraphFont"/>
    <w:rsid w:val="00754317"/>
  </w:style>
  <w:style w:type="character" w:styleId="PageNumber">
    <w:name w:val="page number"/>
    <w:basedOn w:val="DefaultParagraphFont"/>
    <w:uiPriority w:val="99"/>
    <w:semiHidden/>
    <w:unhideWhenUsed/>
    <w:rsid w:val="00754317"/>
  </w:style>
  <w:style w:type="paragraph" w:styleId="TOCHeading">
    <w:name w:val="TOC Heading"/>
    <w:basedOn w:val="Heading1"/>
    <w:next w:val="Normal"/>
    <w:uiPriority w:val="39"/>
    <w:unhideWhenUsed/>
    <w:qFormat/>
    <w:rsid w:val="00754317"/>
    <w:pPr>
      <w:spacing w:before="480" w:line="276" w:lineRule="auto"/>
      <w:jc w:val="left"/>
      <w:outlineLvl w:val="9"/>
    </w:pPr>
    <w:rPr>
      <w:rFonts w:asciiTheme="majorHAnsi" w:hAnsiTheme="majorHAnsi"/>
      <w:bCs/>
      <w:color w:val="2F5496" w:themeColor="accent1" w:themeShade="BF"/>
      <w:sz w:val="28"/>
      <w:szCs w:val="28"/>
    </w:rPr>
  </w:style>
  <w:style w:type="paragraph" w:styleId="PlainText">
    <w:name w:val="Plain Text"/>
    <w:basedOn w:val="Normal"/>
    <w:link w:val="PlainTextChar"/>
    <w:uiPriority w:val="99"/>
    <w:semiHidden/>
    <w:unhideWhenUsed/>
    <w:rsid w:val="0075431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54317"/>
    <w:rPr>
      <w:rFonts w:ascii="Consolas" w:hAnsi="Consolas" w:cs="Consolas"/>
      <w:sz w:val="21"/>
      <w:szCs w:val="21"/>
    </w:rPr>
  </w:style>
  <w:style w:type="paragraph" w:styleId="TOC1">
    <w:name w:val="toc 1"/>
    <w:basedOn w:val="Normal"/>
    <w:next w:val="Normal"/>
    <w:autoRedefine/>
    <w:uiPriority w:val="39"/>
    <w:unhideWhenUsed/>
    <w:rsid w:val="00754317"/>
    <w:pPr>
      <w:spacing w:before="120" w:after="0"/>
    </w:pPr>
    <w:rPr>
      <w:rFonts w:cstheme="minorHAnsi"/>
      <w:b/>
      <w:bCs/>
      <w:i/>
      <w:iCs/>
      <w:sz w:val="24"/>
      <w:szCs w:val="24"/>
    </w:rPr>
  </w:style>
  <w:style w:type="paragraph" w:styleId="TOC2">
    <w:name w:val="toc 2"/>
    <w:basedOn w:val="Normal"/>
    <w:next w:val="Normal"/>
    <w:autoRedefine/>
    <w:uiPriority w:val="39"/>
    <w:unhideWhenUsed/>
    <w:rsid w:val="00754317"/>
    <w:pPr>
      <w:spacing w:before="120" w:after="0"/>
      <w:ind w:left="220"/>
    </w:pPr>
    <w:rPr>
      <w:rFonts w:cstheme="minorHAnsi"/>
      <w:b/>
      <w:bCs/>
    </w:rPr>
  </w:style>
  <w:style w:type="paragraph" w:styleId="TOC3">
    <w:name w:val="toc 3"/>
    <w:basedOn w:val="Normal"/>
    <w:next w:val="Normal"/>
    <w:autoRedefine/>
    <w:uiPriority w:val="39"/>
    <w:unhideWhenUsed/>
    <w:rsid w:val="00754317"/>
    <w:pPr>
      <w:spacing w:after="0"/>
      <w:ind w:left="440"/>
    </w:pPr>
    <w:rPr>
      <w:rFonts w:cstheme="minorHAnsi"/>
      <w:sz w:val="20"/>
      <w:szCs w:val="20"/>
    </w:rPr>
  </w:style>
  <w:style w:type="paragraph" w:styleId="TOC4">
    <w:name w:val="toc 4"/>
    <w:basedOn w:val="Normal"/>
    <w:next w:val="Normal"/>
    <w:autoRedefine/>
    <w:uiPriority w:val="39"/>
    <w:semiHidden/>
    <w:unhideWhenUsed/>
    <w:rsid w:val="00754317"/>
    <w:pPr>
      <w:spacing w:after="0"/>
      <w:ind w:left="660"/>
    </w:pPr>
    <w:rPr>
      <w:rFonts w:cstheme="minorHAnsi"/>
      <w:sz w:val="20"/>
      <w:szCs w:val="20"/>
    </w:rPr>
  </w:style>
  <w:style w:type="paragraph" w:styleId="TOC5">
    <w:name w:val="toc 5"/>
    <w:basedOn w:val="Normal"/>
    <w:next w:val="Normal"/>
    <w:autoRedefine/>
    <w:uiPriority w:val="39"/>
    <w:semiHidden/>
    <w:unhideWhenUsed/>
    <w:rsid w:val="00754317"/>
    <w:pPr>
      <w:spacing w:after="0"/>
      <w:ind w:left="880"/>
    </w:pPr>
    <w:rPr>
      <w:rFonts w:cstheme="minorHAnsi"/>
      <w:sz w:val="20"/>
      <w:szCs w:val="20"/>
    </w:rPr>
  </w:style>
  <w:style w:type="paragraph" w:styleId="TOC6">
    <w:name w:val="toc 6"/>
    <w:basedOn w:val="Normal"/>
    <w:next w:val="Normal"/>
    <w:autoRedefine/>
    <w:uiPriority w:val="39"/>
    <w:semiHidden/>
    <w:unhideWhenUsed/>
    <w:rsid w:val="00754317"/>
    <w:pPr>
      <w:spacing w:after="0"/>
      <w:ind w:left="1100"/>
    </w:pPr>
    <w:rPr>
      <w:rFonts w:cstheme="minorHAnsi"/>
      <w:sz w:val="20"/>
      <w:szCs w:val="20"/>
    </w:rPr>
  </w:style>
  <w:style w:type="paragraph" w:styleId="TOC7">
    <w:name w:val="toc 7"/>
    <w:basedOn w:val="Normal"/>
    <w:next w:val="Normal"/>
    <w:autoRedefine/>
    <w:uiPriority w:val="39"/>
    <w:semiHidden/>
    <w:unhideWhenUsed/>
    <w:rsid w:val="00754317"/>
    <w:pPr>
      <w:spacing w:after="0"/>
      <w:ind w:left="1320"/>
    </w:pPr>
    <w:rPr>
      <w:rFonts w:cstheme="minorHAnsi"/>
      <w:sz w:val="20"/>
      <w:szCs w:val="20"/>
    </w:rPr>
  </w:style>
  <w:style w:type="paragraph" w:styleId="TOC8">
    <w:name w:val="toc 8"/>
    <w:basedOn w:val="Normal"/>
    <w:next w:val="Normal"/>
    <w:autoRedefine/>
    <w:uiPriority w:val="39"/>
    <w:semiHidden/>
    <w:unhideWhenUsed/>
    <w:rsid w:val="00754317"/>
    <w:pPr>
      <w:spacing w:after="0"/>
      <w:ind w:left="1540"/>
    </w:pPr>
    <w:rPr>
      <w:rFonts w:cstheme="minorHAnsi"/>
      <w:sz w:val="20"/>
      <w:szCs w:val="20"/>
    </w:rPr>
  </w:style>
  <w:style w:type="paragraph" w:styleId="TOC9">
    <w:name w:val="toc 9"/>
    <w:basedOn w:val="Normal"/>
    <w:next w:val="Normal"/>
    <w:autoRedefine/>
    <w:uiPriority w:val="39"/>
    <w:semiHidden/>
    <w:unhideWhenUsed/>
    <w:rsid w:val="00754317"/>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dx.doi.org/10.1177/1440783309335650" TargetMode="External"/><Relationship Id="rId26" Type="http://schemas.openxmlformats.org/officeDocument/2006/relationships/hyperlink" Target="https://psycnet.apa.org/doi/10.1080/07317111003773627" TargetMode="External"/><Relationship Id="rId39" Type="http://schemas.openxmlformats.org/officeDocument/2006/relationships/image" Target="media/image4.tiff"/><Relationship Id="rId21" Type="http://schemas.openxmlformats.org/officeDocument/2006/relationships/hyperlink" Target="http://webappa.cdc.gov/sasweb/ncipc/mortrate10_us.html" TargetMode="External"/><Relationship Id="rId34" Type="http://schemas.openxmlformats.org/officeDocument/2006/relationships/hyperlink" Target="https://www.who.int/health-topics/ageing" TargetMode="External"/><Relationship Id="rId42"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healthyagingpoll.org/" TargetMode="External"/><Relationship Id="rId20" Type="http://schemas.openxmlformats.org/officeDocument/2006/relationships/hyperlink" Target="https://www.cdc.gov/aging/depression/index.html" TargetMode="External"/><Relationship Id="rId29" Type="http://schemas.openxmlformats.org/officeDocument/2006/relationships/hyperlink" Target="https://doi.org/10.1016/j.jaging.2016.09.003" TargetMode="External"/><Relationship Id="rId41"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doi.org/10.1177/0733464819897526" TargetMode="External"/><Relationship Id="rId32" Type="http://schemas.openxmlformats.org/officeDocument/2006/relationships/hyperlink" Target="https://doi.org/10.1037/a0024887" TargetMode="External"/><Relationship Id="rId37" Type="http://schemas.openxmlformats.org/officeDocument/2006/relationships/image" Target="media/image2.tif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dx.doi.org/10.1353%2Fsof.2011.0036" TargetMode="External"/><Relationship Id="rId28" Type="http://schemas.openxmlformats.org/officeDocument/2006/relationships/hyperlink" Target="https://doi.org/10.1001/jamanetworkopen.2021.47797" TargetMode="External"/><Relationship Id="rId36" Type="http://schemas.openxmlformats.org/officeDocument/2006/relationships/hyperlink" Target="https://doi.org/10.1080/08870446.2014.891737" TargetMode="External"/><Relationship Id="rId10" Type="http://schemas.openxmlformats.org/officeDocument/2006/relationships/footer" Target="footer3.xml"/><Relationship Id="rId19" Type="http://schemas.openxmlformats.org/officeDocument/2006/relationships/hyperlink" Target="https://doi-org.ezproxy.lib.ou.edu/10.1093/geront/gnw111" TargetMode="External"/><Relationship Id="rId31" Type="http://schemas.openxmlformats.org/officeDocument/2006/relationships/hyperlink" Target="https://doi.org/10.4135/9781412986038"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yperlink" Target="https://doi.org/10.1093/geront/gnx058" TargetMode="External"/><Relationship Id="rId27" Type="http://schemas.openxmlformats.org/officeDocument/2006/relationships/hyperlink" Target="https://doi.org/10.1093/geronb/gbv118" TargetMode="External"/><Relationship Id="rId30" Type="http://schemas.openxmlformats.org/officeDocument/2006/relationships/hyperlink" Target="https://dx.doi.org/10.1177%2F1557988316630953" TargetMode="External"/><Relationship Id="rId35" Type="http://schemas.openxmlformats.org/officeDocument/2006/relationships/hyperlink" Target="http://core.ecu.edu/psyc/wuenschk/docs30/CompareCorrCoeff.pdf" TargetMode="Externa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hyperlink" Target="http://www.ipsos.com/en-us/solutions/public-affairs/knowledgepanel" TargetMode="External"/><Relationship Id="rId25" Type="http://schemas.openxmlformats.org/officeDocument/2006/relationships/hyperlink" Target="https://doi.org/10.1016/j.beth.2010.04.006" TargetMode="External"/><Relationship Id="rId33" Type="http://schemas.openxmlformats.org/officeDocument/2006/relationships/hyperlink" Target="https://doi.org/10.1093/geronb/60.3.S129" TargetMode="External"/><Relationship Id="rId38"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5D6AB789353746835E1ABA2D13D8E9"/>
        <w:category>
          <w:name w:val="General"/>
          <w:gallery w:val="placeholder"/>
        </w:category>
        <w:types>
          <w:type w:val="bbPlcHdr"/>
        </w:types>
        <w:behaviors>
          <w:behavior w:val="content"/>
        </w:behaviors>
        <w:guid w:val="{539FEE49-E9A8-B042-B710-F8ED93B822D2}"/>
      </w:docPartPr>
      <w:docPartBody>
        <w:p w:rsidR="00532ADA" w:rsidRDefault="00532ADA" w:rsidP="00532ADA">
          <w:pPr>
            <w:pStyle w:val="8F5D6AB789353746835E1ABA2D13D8E9"/>
          </w:pPr>
          <w:r w:rsidRPr="00C61AB6">
            <w:rPr>
              <w:rStyle w:val="PlaceholderText"/>
            </w:rPr>
            <w:t>Click here to enter text.</w:t>
          </w:r>
        </w:p>
      </w:docPartBody>
    </w:docPart>
    <w:docPart>
      <w:docPartPr>
        <w:name w:val="5417A4D51D05C64AB4A65CB842E8247B"/>
        <w:category>
          <w:name w:val="General"/>
          <w:gallery w:val="placeholder"/>
        </w:category>
        <w:types>
          <w:type w:val="bbPlcHdr"/>
        </w:types>
        <w:behaviors>
          <w:behavior w:val="content"/>
        </w:behaviors>
        <w:guid w:val="{D32814B2-5EA2-DE4C-B7A5-4254EE900B54}"/>
      </w:docPartPr>
      <w:docPartBody>
        <w:p w:rsidR="00532ADA" w:rsidRDefault="00532ADA" w:rsidP="00532ADA">
          <w:pPr>
            <w:pStyle w:val="5417A4D51D05C64AB4A65CB842E8247B"/>
          </w:pPr>
          <w:r w:rsidRPr="00C61AB6">
            <w:rPr>
              <w:rStyle w:val="PlaceholderText"/>
            </w:rPr>
            <w:t>Choose an item.</w:t>
          </w:r>
        </w:p>
      </w:docPartBody>
    </w:docPart>
    <w:docPart>
      <w:docPartPr>
        <w:name w:val="B5FE373B9A88CC4B93C60330C134BD4B"/>
        <w:category>
          <w:name w:val="General"/>
          <w:gallery w:val="placeholder"/>
        </w:category>
        <w:types>
          <w:type w:val="bbPlcHdr"/>
        </w:types>
        <w:behaviors>
          <w:behavior w:val="content"/>
        </w:behaviors>
        <w:guid w:val="{CC4DE990-E9BD-7540-B7CD-E78F0A5A13A1}"/>
      </w:docPartPr>
      <w:docPartBody>
        <w:p w:rsidR="00532ADA" w:rsidRDefault="00532ADA" w:rsidP="00532ADA">
          <w:pPr>
            <w:pStyle w:val="B5FE373B9A88CC4B93C60330C134BD4B"/>
          </w:pPr>
          <w:r w:rsidRPr="00C61AB6">
            <w:rPr>
              <w:rStyle w:val="PlaceholderText"/>
            </w:rPr>
            <w:t>Click here to enter text.</w:t>
          </w:r>
        </w:p>
      </w:docPartBody>
    </w:docPart>
    <w:docPart>
      <w:docPartPr>
        <w:name w:val="3FCE7377A61FA04C91787D5BD54713EF"/>
        <w:category>
          <w:name w:val="General"/>
          <w:gallery w:val="placeholder"/>
        </w:category>
        <w:types>
          <w:type w:val="bbPlcHdr"/>
        </w:types>
        <w:behaviors>
          <w:behavior w:val="content"/>
        </w:behaviors>
        <w:guid w:val="{C2CBB883-88D3-A649-805F-647DA1A9F377}"/>
      </w:docPartPr>
      <w:docPartBody>
        <w:p w:rsidR="00532ADA" w:rsidRDefault="00532ADA" w:rsidP="00532ADA">
          <w:pPr>
            <w:pStyle w:val="3FCE7377A61FA04C91787D5BD54713EF"/>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ADA"/>
    <w:rsid w:val="001578D7"/>
    <w:rsid w:val="0053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2ADA"/>
    <w:rPr>
      <w:color w:val="808080"/>
    </w:rPr>
  </w:style>
  <w:style w:type="paragraph" w:customStyle="1" w:styleId="8F5D6AB789353746835E1ABA2D13D8E9">
    <w:name w:val="8F5D6AB789353746835E1ABA2D13D8E9"/>
    <w:rsid w:val="00532ADA"/>
  </w:style>
  <w:style w:type="paragraph" w:customStyle="1" w:styleId="5417A4D51D05C64AB4A65CB842E8247B">
    <w:name w:val="5417A4D51D05C64AB4A65CB842E8247B"/>
    <w:rsid w:val="00532ADA"/>
  </w:style>
  <w:style w:type="paragraph" w:customStyle="1" w:styleId="B5FE373B9A88CC4B93C60330C134BD4B">
    <w:name w:val="B5FE373B9A88CC4B93C60330C134BD4B"/>
    <w:rsid w:val="00532ADA"/>
  </w:style>
  <w:style w:type="paragraph" w:customStyle="1" w:styleId="3FCE7377A61FA04C91787D5BD54713EF">
    <w:name w:val="3FCE7377A61FA04C91787D5BD54713EF"/>
    <w:rsid w:val="00532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109</Pages>
  <Words>22393</Words>
  <Characters>127642</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Moise valerie.moise@cortland.edu</dc:creator>
  <cp:keywords/>
  <dc:description/>
  <cp:lastModifiedBy>Valerie Moise valerie.moise@cortland.edu</cp:lastModifiedBy>
  <cp:revision>2</cp:revision>
  <cp:lastPrinted>2022-05-20T20:29:00Z</cp:lastPrinted>
  <dcterms:created xsi:type="dcterms:W3CDTF">2022-05-20T20:29:00Z</dcterms:created>
  <dcterms:modified xsi:type="dcterms:W3CDTF">2022-06-02T19:08:00Z</dcterms:modified>
</cp:coreProperties>
</file>