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044" w:rsidRPr="000A6765" w:rsidRDefault="00410044">
      <w:pPr>
        <w:rPr>
          <w:rFonts w:asciiTheme="minorHAnsi" w:hAnsiTheme="minorHAnsi" w:cs="Times New Roman"/>
        </w:rPr>
      </w:pPr>
    </w:p>
    <w:sdt>
      <w:sdtPr>
        <w:rPr>
          <w:rFonts w:asciiTheme="minorHAnsi" w:hAnsiTheme="minorHAnsi" w:cs="Times New Roman"/>
          <w:caps/>
        </w:rPr>
        <w:id w:val="6232685"/>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EndPr/>
      <w:sdtContent>
        <w:p w:rsidR="00410044" w:rsidRPr="000A6765" w:rsidRDefault="00337DD5" w:rsidP="00410044">
          <w:pPr>
            <w:spacing w:after="0" w:line="480" w:lineRule="auto"/>
            <w:jc w:val="center"/>
            <w:rPr>
              <w:rFonts w:asciiTheme="minorHAnsi" w:hAnsiTheme="minorHAnsi" w:cs="Times New Roman"/>
              <w:caps/>
            </w:rPr>
          </w:pPr>
          <w:r>
            <w:rPr>
              <w:rFonts w:asciiTheme="minorHAnsi" w:hAnsiTheme="minorHAnsi" w:cs="Times New Roman"/>
              <w:caps/>
            </w:rPr>
            <w:t xml:space="preserve">“Science is Magic that works”: </w:t>
          </w:r>
          <w:r w:rsidR="005D29A3">
            <w:rPr>
              <w:rFonts w:asciiTheme="minorHAnsi" w:hAnsiTheme="minorHAnsi" w:cs="Times New Roman"/>
              <w:caps/>
            </w:rPr>
            <w:t xml:space="preserve">science and technology in the early </w:t>
          </w:r>
          <w:r w:rsidR="003F3FEA">
            <w:rPr>
              <w:rFonts w:asciiTheme="minorHAnsi" w:hAnsiTheme="minorHAnsi" w:cs="Times New Roman"/>
              <w:caps/>
            </w:rPr>
            <w:t>Work of kurt vonnegut, 1952-1963</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rsidR="00410044" w:rsidRPr="000A6765" w:rsidRDefault="00C776EE" w:rsidP="00410044">
          <w:pPr>
            <w:spacing w:after="0"/>
            <w:jc w:val="center"/>
            <w:rPr>
              <w:rFonts w:asciiTheme="minorHAnsi" w:hAnsiTheme="minorHAnsi" w:cs="Times New Roman"/>
            </w:rPr>
          </w:pPr>
        </w:p>
      </w:sdtContent>
    </w:sdt>
    <w:sdt>
      <w:sdtPr>
        <w:rPr>
          <w:caps/>
        </w:rPr>
        <w:alias w:val="Select the exact name of your degree"/>
        <w:tag w:val="Exact name of your degree in ALL CAPS"/>
        <w:id w:val="6549437"/>
        <w:placeholder>
          <w:docPart w:val="DefaultPlaceholder_22675704"/>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Management" w:value="Master of Science in Construction Management"/>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BA2F37" w:rsidRPr="000A6765" w:rsidRDefault="002C60AF" w:rsidP="00BA2F37">
          <w:pPr>
            <w:pStyle w:val="NoSpacing"/>
            <w:spacing w:line="480" w:lineRule="auto"/>
            <w:jc w:val="center"/>
            <w:rPr>
              <w:caps/>
            </w:rPr>
          </w:pPr>
          <w:r>
            <w:rPr>
              <w:caps/>
            </w:rPr>
            <w:t>Master of Arts in History of Science, Technology and Medicine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EndPr/>
      <w:sdtContent>
        <w:p w:rsidR="00410044" w:rsidRPr="000A6765" w:rsidRDefault="006B4F00" w:rsidP="00410044">
          <w:pPr>
            <w:spacing w:after="0"/>
            <w:jc w:val="center"/>
            <w:rPr>
              <w:rFonts w:asciiTheme="minorHAnsi" w:hAnsiTheme="minorHAnsi" w:cs="Times New Roman"/>
              <w:caps/>
            </w:rPr>
          </w:pPr>
          <w:r>
            <w:rPr>
              <w:rFonts w:asciiTheme="minorHAnsi" w:hAnsiTheme="minorHAnsi" w:cs="Times New Roman"/>
              <w:caps/>
            </w:rPr>
            <w:t>Emily Griffin</w:t>
          </w:r>
        </w:p>
      </w:sdtContent>
    </w:sdt>
    <w:sdt>
      <w:sdtPr>
        <w:rPr>
          <w:rFonts w:asciiTheme="minorHAnsi" w:hAnsiTheme="minorHAnsi" w:cs="Times New Roman"/>
        </w:rPr>
        <w:id w:val="6232688"/>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EndPr/>
      <w:sdtContent>
        <w:p w:rsidR="00410044" w:rsidRPr="000A6765" w:rsidRDefault="006B4F00" w:rsidP="00410044">
          <w:pPr>
            <w:spacing w:after="0"/>
            <w:jc w:val="center"/>
            <w:rPr>
              <w:rFonts w:asciiTheme="minorHAnsi" w:hAnsiTheme="minorHAnsi" w:cs="Times New Roman"/>
            </w:rPr>
          </w:pPr>
          <w:r>
            <w:rPr>
              <w:rFonts w:asciiTheme="minorHAnsi" w:hAnsiTheme="minorHAnsi" w:cs="Times New Roman"/>
            </w:rPr>
            <w:t>2018</w:t>
          </w:r>
        </w:p>
      </w:sdtContent>
    </w:sdt>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410044" w:rsidRPr="000A6765" w:rsidRDefault="00410044" w:rsidP="00410044">
      <w:pPr>
        <w:spacing w:after="0"/>
        <w:jc w:val="center"/>
        <w:rPr>
          <w:rFonts w:asciiTheme="minorHAnsi" w:hAnsiTheme="minorHAnsi" w:cs="Times New Roman"/>
          <w:caps/>
        </w:rPr>
      </w:pPr>
    </w:p>
    <w:p w:rsidR="00410044" w:rsidRDefault="00410044" w:rsidP="00410044">
      <w:pPr>
        <w:spacing w:after="0"/>
        <w:jc w:val="center"/>
        <w:rPr>
          <w:rFonts w:asciiTheme="minorHAnsi" w:hAnsiTheme="minorHAnsi" w:cs="Times New Roman"/>
          <w:caps/>
        </w:rPr>
      </w:pPr>
    </w:p>
    <w:p w:rsidR="00814D7C" w:rsidRPr="000A6765" w:rsidRDefault="00814D7C" w:rsidP="00410044">
      <w:pPr>
        <w:spacing w:after="0"/>
        <w:jc w:val="center"/>
        <w:rPr>
          <w:rFonts w:asciiTheme="minorHAnsi" w:hAnsiTheme="minorHAnsi" w:cs="Times New Roman"/>
          <w:caps/>
        </w:rPr>
      </w:pPr>
    </w:p>
    <w:p w:rsidR="00410044" w:rsidRDefault="00410044" w:rsidP="00410044">
      <w:pPr>
        <w:spacing w:after="0"/>
        <w:jc w:val="center"/>
        <w:rPr>
          <w:rFonts w:asciiTheme="minorHAnsi" w:hAnsiTheme="minorHAnsi" w:cs="Times New Roman"/>
          <w:caps/>
        </w:rPr>
      </w:pPr>
    </w:p>
    <w:p w:rsidR="00011D8E" w:rsidRPr="000A6765" w:rsidRDefault="00011D8E"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EndPr/>
      <w:sdtContent>
        <w:p w:rsidR="00410044" w:rsidRPr="000A6765" w:rsidRDefault="00493452" w:rsidP="00410044">
          <w:pPr>
            <w:spacing w:after="0"/>
            <w:jc w:val="center"/>
            <w:rPr>
              <w:rFonts w:asciiTheme="minorHAnsi" w:hAnsiTheme="minorHAnsi" w:cs="Times New Roman"/>
              <w:caps/>
            </w:rPr>
          </w:pPr>
          <w:r>
            <w:rPr>
              <w:rFonts w:asciiTheme="minorHAnsi" w:hAnsiTheme="minorHAnsi" w:cs="Times New Roman"/>
              <w:caps/>
            </w:rPr>
            <w:t>“Science is Magic that works”: science and technology in the early works of kurt vonnegut, 1952-1963</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EndPr/>
      <w:sdtContent>
        <w:p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Department of Native American Studies" w:value="Department of Native American Studies"/>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345F8B" w:rsidRPr="000A6765" w:rsidRDefault="00CC5293" w:rsidP="00345F8B">
          <w:pPr>
            <w:spacing w:after="0"/>
            <w:jc w:val="center"/>
            <w:rPr>
              <w:rFonts w:asciiTheme="minorHAnsi" w:hAnsiTheme="minorHAnsi" w:cs="Times New Roman"/>
              <w:caps/>
            </w:rPr>
          </w:pPr>
          <w:r>
            <w:rPr>
              <w:rFonts w:asciiTheme="minorHAnsi" w:hAnsiTheme="minorHAnsi" w:cs="Times New Roman"/>
              <w:caps/>
            </w:rPr>
            <w:t>Department of History of Science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EndPr/>
      <w:sdtContent>
        <w:p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rsidR="00410044" w:rsidRPr="000A6765" w:rsidRDefault="00C776EE"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9A35F0">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EndPr/>
        <w:sdtContent>
          <w:r w:rsidR="009A35F0">
            <w:rPr>
              <w:rFonts w:asciiTheme="minorHAnsi" w:hAnsiTheme="minorHAnsi" w:cs="Times New Roman"/>
            </w:rPr>
            <w:t>Stephen Weldon</w:t>
          </w:r>
        </w:sdtContent>
      </w:sdt>
      <w:sdt>
        <w:sdtPr>
          <w:rPr>
            <w:rFonts w:asciiTheme="minorHAnsi" w:hAnsiTheme="minorHAnsi" w:cs="Times New Roman"/>
          </w:rPr>
          <w:id w:val="8136015"/>
          <w:lock w:val="contentLocked"/>
          <w:placeholder>
            <w:docPart w:val="DefaultPlaceholder_22675703"/>
          </w:placeholder>
          <w:group/>
        </w:sdtPr>
        <w:sdtEndPr/>
        <w:sdtContent>
          <w:r w:rsidR="00410044" w:rsidRPr="000A6765">
            <w:rPr>
              <w:rFonts w:asciiTheme="minorHAnsi" w:hAnsiTheme="minorHAnsi" w:cs="Times New Roman"/>
            </w:rPr>
            <w:t>, Chair</w:t>
          </w:r>
        </w:sdtContent>
      </w:sdt>
    </w:p>
    <w:p w:rsidR="00410044" w:rsidRPr="000A6765" w:rsidRDefault="00410044" w:rsidP="00410044">
      <w:pPr>
        <w:spacing w:after="0"/>
        <w:jc w:val="right"/>
        <w:rPr>
          <w:rFonts w:asciiTheme="minorHAnsi" w:hAnsiTheme="minorHAnsi" w:cs="Times New Roman"/>
        </w:rPr>
      </w:pPr>
    </w:p>
    <w:p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EndPr/>
      <w:sdtContent>
        <w:p w:rsidR="00410044" w:rsidRPr="000A6765"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rsidR="00410044" w:rsidRPr="000A6765" w:rsidRDefault="00C776EE"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9A35F0">
            <w:rPr>
              <w:rFonts w:asciiTheme="minorHAnsi" w:hAnsiTheme="minorHAnsi" w:cs="Times New Roman"/>
            </w:rPr>
            <w:t>Dr.</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EndPr/>
        <w:sdtContent>
          <w:r w:rsidR="009A35F0">
            <w:rPr>
              <w:rFonts w:asciiTheme="minorHAnsi" w:hAnsiTheme="minorHAnsi" w:cs="Times New Roman"/>
            </w:rPr>
            <w:t>Peter Soppelsa</w:t>
          </w:r>
        </w:sdtContent>
      </w:sdt>
    </w:p>
    <w:p w:rsidR="00825684" w:rsidRPr="000A6765" w:rsidRDefault="00825684" w:rsidP="00825684">
      <w:pPr>
        <w:spacing w:after="0"/>
        <w:jc w:val="right"/>
        <w:rPr>
          <w:rFonts w:asciiTheme="minorHAnsi" w:hAnsiTheme="minorHAnsi" w:cs="Times New Roman"/>
        </w:rPr>
      </w:pPr>
    </w:p>
    <w:p w:rsidR="00825684" w:rsidRPr="000A6765" w:rsidRDefault="00825684" w:rsidP="00825684">
      <w:pPr>
        <w:spacing w:after="0"/>
        <w:jc w:val="right"/>
        <w:rPr>
          <w:rFonts w:asciiTheme="minorHAnsi" w:hAnsiTheme="minorHAnsi" w:cs="Times New Roman"/>
        </w:rPr>
      </w:pPr>
    </w:p>
    <w:sdt>
      <w:sdtPr>
        <w:rPr>
          <w:rFonts w:asciiTheme="minorHAnsi" w:hAnsiTheme="minorHAnsi" w:cs="Times New Roman"/>
        </w:rPr>
        <w:id w:val="8136017"/>
        <w:lock w:val="contentLocked"/>
        <w:placeholder>
          <w:docPart w:val="DefaultPlaceholder_22675703"/>
        </w:placeholder>
        <w:group/>
      </w:sdtPr>
      <w:sdtEndPr/>
      <w:sdtContent>
        <w:p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rsidR="00825684" w:rsidRPr="000A6765" w:rsidRDefault="00C776EE"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EndPr/>
        <w:sdtContent>
          <w:r w:rsidR="009A35F0">
            <w:rPr>
              <w:rFonts w:asciiTheme="minorHAnsi" w:hAnsiTheme="minorHAnsi" w:cs="Times New Roman"/>
            </w:rPr>
            <w:t>Dr.</w:t>
          </w:r>
        </w:sdtContent>
      </w:sdt>
      <w:r w:rsidR="00825684" w:rsidRPr="000A6765">
        <w:rPr>
          <w:rFonts w:asciiTheme="minorHAnsi" w:hAnsiTheme="minorHAnsi" w:cs="Times New Roman"/>
        </w:rPr>
        <w:t xml:space="preserve"> </w:t>
      </w:r>
      <w:r w:rsidR="009A35F0">
        <w:rPr>
          <w:rFonts w:asciiTheme="minorHAnsi" w:hAnsiTheme="minorHAnsi" w:cs="Times New Roman"/>
        </w:rPr>
        <w:t>James Zeigler</w:t>
      </w:r>
    </w:p>
    <w:p w:rsidR="00825684" w:rsidRPr="000A6765" w:rsidRDefault="00825684" w:rsidP="00825684">
      <w:pPr>
        <w:spacing w:after="0"/>
        <w:jc w:val="right"/>
        <w:rPr>
          <w:rFonts w:asciiTheme="minorHAnsi" w:hAnsiTheme="minorHAnsi" w:cs="Times New Roman"/>
        </w:rPr>
      </w:pPr>
    </w:p>
    <w:p w:rsidR="00825684" w:rsidRPr="000A6765" w:rsidRDefault="00825684" w:rsidP="00825684">
      <w:pPr>
        <w:spacing w:after="0"/>
        <w:jc w:val="right"/>
        <w:rPr>
          <w:rFonts w:asciiTheme="minorHAnsi" w:hAnsiTheme="minorHAnsi" w:cs="Times New Roman"/>
        </w:rPr>
      </w:pPr>
    </w:p>
    <w:p w:rsidR="00825684" w:rsidRPr="000A6765" w:rsidRDefault="00825684" w:rsidP="00825684">
      <w:pPr>
        <w:spacing w:after="0"/>
        <w:jc w:val="right"/>
        <w:rPr>
          <w:rFonts w:asciiTheme="minorHAnsi" w:hAnsiTheme="minorHAnsi" w:cs="Times New Roman"/>
        </w:rPr>
      </w:pPr>
    </w:p>
    <w:p w:rsidR="00825684" w:rsidRPr="000A6765" w:rsidRDefault="00825684" w:rsidP="00825684">
      <w:pPr>
        <w:spacing w:after="0"/>
        <w:jc w:val="right"/>
        <w:rPr>
          <w:rFonts w:asciiTheme="minorHAnsi" w:hAnsiTheme="minorHAnsi" w:cs="Times New Roman"/>
        </w:rPr>
      </w:pPr>
    </w:p>
    <w:p w:rsidR="00410044" w:rsidRPr="000A6765" w:rsidRDefault="00410044" w:rsidP="00410044">
      <w:pPr>
        <w:spacing w:after="0"/>
        <w:jc w:val="right"/>
        <w:rPr>
          <w:rFonts w:asciiTheme="minorHAnsi" w:hAnsiTheme="minorHAnsi" w:cs="Times New Roman"/>
        </w:rPr>
      </w:pPr>
    </w:p>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C776EE"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End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6B4F00">
            <w:rPr>
              <w:rFonts w:asciiTheme="minorHAnsi" w:hAnsiTheme="minorHAnsi" w:cs="Times New Roman"/>
              <w:caps/>
            </w:rPr>
            <w:t>Emily Griffin</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EndPr/>
        <w:sdtContent>
          <w:r w:rsidR="006B4F00">
            <w:rPr>
              <w:rFonts w:asciiTheme="minorHAnsi" w:hAnsiTheme="minorHAnsi" w:cs="Times New Roman"/>
            </w:rPr>
            <w:t>2018</w:t>
          </w:r>
        </w:sdtContent>
      </w:sdt>
    </w:p>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410044" w:rsidRPr="000A6765" w:rsidRDefault="00410044" w:rsidP="00410044">
      <w:pPr>
        <w:spacing w:after="0" w:line="480" w:lineRule="auto"/>
        <w:rPr>
          <w:rFonts w:asciiTheme="minorHAnsi" w:hAnsiTheme="minorHAnsi" w:cs="Times New Roman"/>
        </w:rPr>
        <w:sectPr w:rsidR="00410044" w:rsidRPr="000A6765" w:rsidSect="00410044">
          <w:pgSz w:w="12240" w:h="15840"/>
          <w:pgMar w:top="1440" w:right="1440" w:bottom="1440" w:left="2304" w:header="720" w:footer="720" w:gutter="0"/>
          <w:cols w:space="720"/>
          <w:docGrid w:linePitch="360"/>
        </w:sectPr>
      </w:pPr>
    </w:p>
    <w:p w:rsidR="00410044" w:rsidRDefault="000076AC" w:rsidP="007613C2">
      <w:pPr>
        <w:rPr>
          <w:rFonts w:asciiTheme="minorHAnsi" w:hAnsiTheme="minorHAnsi" w:cs="Times New Roman"/>
          <w:b/>
          <w:sz w:val="28"/>
          <w:szCs w:val="28"/>
        </w:rPr>
      </w:pPr>
      <w:r>
        <w:rPr>
          <w:rFonts w:asciiTheme="minorHAnsi" w:hAnsiTheme="minorHAnsi" w:cs="Times New Roman"/>
          <w:b/>
          <w:sz w:val="28"/>
          <w:szCs w:val="28"/>
        </w:rPr>
        <w:lastRenderedPageBreak/>
        <w:t>Table of Contents</w:t>
      </w:r>
    </w:p>
    <w:p w:rsidR="00C77ED8" w:rsidRDefault="00C77ED8" w:rsidP="00C77ED8">
      <w:pPr>
        <w:rPr>
          <w:rFonts w:asciiTheme="minorHAnsi" w:hAnsiTheme="minorHAnsi" w:cs="Times New Roman"/>
        </w:rPr>
      </w:pPr>
      <w:r>
        <w:rPr>
          <w:rFonts w:asciiTheme="minorHAnsi" w:hAnsiTheme="minorHAnsi" w:cs="Times New Roman"/>
        </w:rPr>
        <w:t>Abstract</w:t>
      </w:r>
      <w:r w:rsidR="00A041FE">
        <w:rPr>
          <w:rFonts w:asciiTheme="minorHAnsi" w:hAnsiTheme="minorHAnsi" w:cs="Times New Roman"/>
        </w:rPr>
        <w:t>……………………………………………………………………………….....v</w:t>
      </w:r>
    </w:p>
    <w:p w:rsidR="00C77ED8" w:rsidRPr="00C77ED8" w:rsidRDefault="0090110D" w:rsidP="00C77ED8">
      <w:pPr>
        <w:rPr>
          <w:rFonts w:asciiTheme="minorHAnsi" w:hAnsiTheme="minorHAnsi" w:cs="Times New Roman"/>
        </w:rPr>
      </w:pPr>
      <w:r>
        <w:rPr>
          <w:rFonts w:asciiTheme="minorHAnsi" w:hAnsiTheme="minorHAnsi" w:cs="Times New Roman"/>
        </w:rPr>
        <w:t>The</w:t>
      </w:r>
      <w:r w:rsidR="005D29A3">
        <w:rPr>
          <w:rFonts w:asciiTheme="minorHAnsi" w:hAnsiTheme="minorHAnsi" w:cs="Times New Roman"/>
        </w:rPr>
        <w:t xml:space="preserve"> Reluctant Luddite</w:t>
      </w:r>
      <w:r w:rsidR="001568FC">
        <w:rPr>
          <w:rFonts w:asciiTheme="minorHAnsi" w:hAnsiTheme="minorHAnsi" w:cs="Times New Roman"/>
        </w:rPr>
        <w:t>?…………………………..</w:t>
      </w:r>
      <w:r w:rsidR="00337DD5">
        <w:rPr>
          <w:rFonts w:asciiTheme="minorHAnsi" w:hAnsiTheme="minorHAnsi" w:cs="Times New Roman"/>
        </w:rPr>
        <w:t>…</w:t>
      </w:r>
      <w:r w:rsidR="005D29A3">
        <w:rPr>
          <w:rFonts w:asciiTheme="minorHAnsi" w:hAnsiTheme="minorHAnsi" w:cs="Times New Roman"/>
        </w:rPr>
        <w:t>..</w:t>
      </w:r>
      <w:r w:rsidR="00337DD5">
        <w:rPr>
          <w:rFonts w:asciiTheme="minorHAnsi" w:hAnsiTheme="minorHAnsi" w:cs="Times New Roman"/>
        </w:rPr>
        <w:t>..</w:t>
      </w:r>
      <w:r w:rsidR="00A041FE">
        <w:rPr>
          <w:rFonts w:asciiTheme="minorHAnsi" w:hAnsiTheme="minorHAnsi" w:cs="Times New Roman"/>
        </w:rPr>
        <w:t>……</w:t>
      </w:r>
      <w:r>
        <w:rPr>
          <w:rFonts w:asciiTheme="minorHAnsi" w:hAnsiTheme="minorHAnsi" w:cs="Times New Roman"/>
        </w:rPr>
        <w:t>……………………...</w:t>
      </w:r>
      <w:r w:rsidR="00A041FE">
        <w:rPr>
          <w:rFonts w:asciiTheme="minorHAnsi" w:hAnsiTheme="minorHAnsi" w:cs="Times New Roman"/>
        </w:rPr>
        <w:t>……1</w:t>
      </w:r>
    </w:p>
    <w:p w:rsidR="00C77ED8" w:rsidRDefault="00C77ED8" w:rsidP="00C77ED8">
      <w:pPr>
        <w:rPr>
          <w:rFonts w:asciiTheme="minorHAnsi" w:hAnsiTheme="minorHAnsi" w:cs="Times New Roman"/>
        </w:rPr>
      </w:pPr>
      <w:r>
        <w:rPr>
          <w:rFonts w:asciiTheme="minorHAnsi" w:hAnsiTheme="minorHAnsi" w:cs="Times New Roman"/>
        </w:rPr>
        <w:t>Biography</w:t>
      </w:r>
      <w:r w:rsidR="003D46FE">
        <w:rPr>
          <w:rFonts w:asciiTheme="minorHAnsi" w:hAnsiTheme="minorHAnsi" w:cs="Times New Roman"/>
        </w:rPr>
        <w:t>…………………………………………………………</w:t>
      </w:r>
      <w:r w:rsidR="0090110D">
        <w:rPr>
          <w:rFonts w:asciiTheme="minorHAnsi" w:hAnsiTheme="minorHAnsi" w:cs="Times New Roman"/>
        </w:rPr>
        <w:t>………</w:t>
      </w:r>
      <w:r w:rsidR="003D46FE">
        <w:rPr>
          <w:rFonts w:asciiTheme="minorHAnsi" w:hAnsiTheme="minorHAnsi" w:cs="Times New Roman"/>
        </w:rPr>
        <w:t>……………..4</w:t>
      </w:r>
    </w:p>
    <w:p w:rsidR="00FE18B0" w:rsidRDefault="00FE18B0" w:rsidP="00C77ED8">
      <w:pPr>
        <w:rPr>
          <w:rFonts w:asciiTheme="minorHAnsi" w:hAnsiTheme="minorHAnsi" w:cs="Times New Roman"/>
        </w:rPr>
      </w:pPr>
      <w:r>
        <w:rPr>
          <w:rFonts w:asciiTheme="minorHAnsi" w:hAnsiTheme="minorHAnsi" w:cs="Times New Roman"/>
        </w:rPr>
        <w:t>Corporate Science on Display</w:t>
      </w:r>
      <w:r w:rsidR="003D46FE">
        <w:rPr>
          <w:rFonts w:asciiTheme="minorHAnsi" w:hAnsiTheme="minorHAnsi" w:cs="Times New Roman"/>
        </w:rPr>
        <w:t>……………………………………………</w:t>
      </w:r>
      <w:r w:rsidR="0090110D">
        <w:rPr>
          <w:rFonts w:asciiTheme="minorHAnsi" w:hAnsiTheme="minorHAnsi" w:cs="Times New Roman"/>
        </w:rPr>
        <w:t>………</w:t>
      </w:r>
      <w:r w:rsidR="009127FB">
        <w:rPr>
          <w:rFonts w:asciiTheme="minorHAnsi" w:hAnsiTheme="minorHAnsi" w:cs="Times New Roman"/>
        </w:rPr>
        <w:t>…….11</w:t>
      </w:r>
    </w:p>
    <w:p w:rsidR="00FE18B0" w:rsidRDefault="00FE18B0" w:rsidP="00C77ED8">
      <w:pPr>
        <w:rPr>
          <w:rFonts w:asciiTheme="minorHAnsi" w:hAnsiTheme="minorHAnsi" w:cs="Times New Roman"/>
        </w:rPr>
      </w:pPr>
      <w:r>
        <w:rPr>
          <w:rFonts w:asciiTheme="minorHAnsi" w:hAnsiTheme="minorHAnsi" w:cs="Times New Roman"/>
          <w:i/>
        </w:rPr>
        <w:t>Player Piano</w:t>
      </w:r>
      <w:r>
        <w:rPr>
          <w:rFonts w:asciiTheme="minorHAnsi" w:hAnsiTheme="minorHAnsi" w:cs="Times New Roman"/>
        </w:rPr>
        <w:t xml:space="preserve"> and Automation</w:t>
      </w:r>
      <w:r w:rsidR="00C225A6">
        <w:rPr>
          <w:rFonts w:asciiTheme="minorHAnsi" w:hAnsiTheme="minorHAnsi" w:cs="Times New Roman"/>
        </w:rPr>
        <w:t>………………………………………………</w:t>
      </w:r>
      <w:r w:rsidR="0090110D">
        <w:rPr>
          <w:rFonts w:asciiTheme="minorHAnsi" w:hAnsiTheme="minorHAnsi" w:cs="Times New Roman"/>
        </w:rPr>
        <w:t>………</w:t>
      </w:r>
      <w:r w:rsidR="008A4C17">
        <w:rPr>
          <w:rFonts w:asciiTheme="minorHAnsi" w:hAnsiTheme="minorHAnsi" w:cs="Times New Roman"/>
        </w:rPr>
        <w:t>….27</w:t>
      </w:r>
    </w:p>
    <w:p w:rsidR="00FE18B0" w:rsidRDefault="00FE18B0" w:rsidP="00C77ED8">
      <w:pPr>
        <w:rPr>
          <w:rFonts w:asciiTheme="minorHAnsi" w:hAnsiTheme="minorHAnsi" w:cs="Times New Roman"/>
        </w:rPr>
      </w:pPr>
      <w:r>
        <w:rPr>
          <w:rFonts w:asciiTheme="minorHAnsi" w:hAnsiTheme="minorHAnsi" w:cs="Times New Roman"/>
          <w:i/>
        </w:rPr>
        <w:t>Cat’s Cradle</w:t>
      </w:r>
      <w:r>
        <w:rPr>
          <w:rFonts w:asciiTheme="minorHAnsi" w:hAnsiTheme="minorHAnsi" w:cs="Times New Roman"/>
        </w:rPr>
        <w:t xml:space="preserve"> and World Ending Technologies</w:t>
      </w:r>
      <w:r w:rsidR="00C225A6">
        <w:rPr>
          <w:rFonts w:asciiTheme="minorHAnsi" w:hAnsiTheme="minorHAnsi" w:cs="Times New Roman"/>
        </w:rPr>
        <w:t>……………………………</w:t>
      </w:r>
      <w:r w:rsidR="0090110D">
        <w:rPr>
          <w:rFonts w:asciiTheme="minorHAnsi" w:hAnsiTheme="minorHAnsi" w:cs="Times New Roman"/>
        </w:rPr>
        <w:t>………</w:t>
      </w:r>
      <w:r w:rsidR="009127FB">
        <w:rPr>
          <w:rFonts w:asciiTheme="minorHAnsi" w:hAnsiTheme="minorHAnsi" w:cs="Times New Roman"/>
        </w:rPr>
        <w:t>…...35</w:t>
      </w:r>
    </w:p>
    <w:p w:rsidR="0090110D" w:rsidRDefault="0090110D" w:rsidP="00C77ED8">
      <w:pPr>
        <w:rPr>
          <w:rFonts w:asciiTheme="minorHAnsi" w:hAnsiTheme="minorHAnsi" w:cs="Times New Roman"/>
        </w:rPr>
      </w:pPr>
      <w:r>
        <w:rPr>
          <w:rFonts w:asciiTheme="minorHAnsi" w:hAnsiTheme="minorHAnsi" w:cs="Times New Roman"/>
        </w:rPr>
        <w:t>Vonnegut on Scienc</w:t>
      </w:r>
      <w:r w:rsidR="00935906">
        <w:rPr>
          <w:rFonts w:asciiTheme="minorHAnsi" w:hAnsiTheme="minorHAnsi" w:cs="Times New Roman"/>
        </w:rPr>
        <w:t>e and Technology…………………</w:t>
      </w:r>
      <w:r w:rsidR="001568FC">
        <w:rPr>
          <w:rFonts w:asciiTheme="minorHAnsi" w:hAnsiTheme="minorHAnsi" w:cs="Times New Roman"/>
        </w:rPr>
        <w:t>……………</w:t>
      </w:r>
      <w:r w:rsidR="00935906">
        <w:rPr>
          <w:rFonts w:asciiTheme="minorHAnsi" w:hAnsiTheme="minorHAnsi" w:cs="Times New Roman"/>
        </w:rPr>
        <w:t>…………………43</w:t>
      </w:r>
    </w:p>
    <w:p w:rsidR="00FE18B0" w:rsidRDefault="00FE18B0" w:rsidP="00C77ED8">
      <w:pPr>
        <w:rPr>
          <w:rFonts w:asciiTheme="minorHAnsi" w:hAnsiTheme="minorHAnsi" w:cs="Times New Roman"/>
        </w:rPr>
      </w:pPr>
      <w:r>
        <w:rPr>
          <w:rFonts w:asciiTheme="minorHAnsi" w:hAnsiTheme="minorHAnsi" w:cs="Times New Roman"/>
        </w:rPr>
        <w:t>Conclusion</w:t>
      </w:r>
      <w:r w:rsidR="007F6C00">
        <w:rPr>
          <w:rFonts w:asciiTheme="minorHAnsi" w:hAnsiTheme="minorHAnsi" w:cs="Times New Roman"/>
        </w:rPr>
        <w:t>…………………………………………………………………...</w:t>
      </w:r>
      <w:r w:rsidR="0090110D">
        <w:rPr>
          <w:rFonts w:asciiTheme="minorHAnsi" w:hAnsiTheme="minorHAnsi" w:cs="Times New Roman"/>
        </w:rPr>
        <w:t>............</w:t>
      </w:r>
      <w:r w:rsidR="007F6C00">
        <w:rPr>
          <w:rFonts w:asciiTheme="minorHAnsi" w:hAnsiTheme="minorHAnsi" w:cs="Times New Roman"/>
        </w:rPr>
        <w:t>…</w:t>
      </w:r>
      <w:r w:rsidR="00204255">
        <w:rPr>
          <w:rFonts w:asciiTheme="minorHAnsi" w:hAnsiTheme="minorHAnsi" w:cs="Times New Roman"/>
        </w:rPr>
        <w:t>48</w:t>
      </w:r>
    </w:p>
    <w:p w:rsidR="00765835" w:rsidRDefault="00765835" w:rsidP="00C77ED8">
      <w:pPr>
        <w:rPr>
          <w:rFonts w:asciiTheme="minorHAnsi" w:hAnsiTheme="minorHAnsi" w:cs="Times New Roman"/>
        </w:rPr>
      </w:pPr>
      <w:r>
        <w:rPr>
          <w:rFonts w:asciiTheme="minorHAnsi" w:hAnsiTheme="minorHAnsi" w:cs="Times New Roman"/>
        </w:rPr>
        <w:t>Bibliograph</w:t>
      </w:r>
      <w:r w:rsidR="00204255">
        <w:rPr>
          <w:rFonts w:asciiTheme="minorHAnsi" w:hAnsiTheme="minorHAnsi" w:cs="Times New Roman"/>
        </w:rPr>
        <w:t>y……………………………………………………………………………51</w:t>
      </w:r>
    </w:p>
    <w:p w:rsidR="0090110D" w:rsidRDefault="0090110D" w:rsidP="00C77ED8">
      <w:pPr>
        <w:rPr>
          <w:rFonts w:asciiTheme="minorHAnsi" w:hAnsiTheme="minorHAnsi" w:cs="Times New Roman"/>
        </w:rPr>
      </w:pPr>
      <w:r>
        <w:rPr>
          <w:rFonts w:asciiTheme="minorHAnsi" w:hAnsiTheme="minorHAnsi" w:cs="Times New Roman"/>
        </w:rPr>
        <w:t>Appendix A: Vonnegut on American Ide</w:t>
      </w:r>
      <w:r w:rsidR="00204255">
        <w:rPr>
          <w:rFonts w:asciiTheme="minorHAnsi" w:hAnsiTheme="minorHAnsi" w:cs="Times New Roman"/>
        </w:rPr>
        <w:t>ntity and Ideology…………………………..60</w:t>
      </w:r>
    </w:p>
    <w:p w:rsidR="0090110D" w:rsidRPr="00FE18B0" w:rsidRDefault="0090110D" w:rsidP="00C77ED8">
      <w:pPr>
        <w:rPr>
          <w:rFonts w:asciiTheme="minorHAnsi" w:hAnsiTheme="minorHAnsi" w:cs="Times New Roman"/>
        </w:rPr>
      </w:pPr>
      <w:r>
        <w:rPr>
          <w:rFonts w:asciiTheme="minorHAnsi" w:hAnsiTheme="minorHAnsi" w:cs="Times New Roman"/>
        </w:rPr>
        <w:t>Appendix B: Current State of Vonn</w:t>
      </w:r>
      <w:r w:rsidR="00545899">
        <w:rPr>
          <w:rFonts w:asciiTheme="minorHAnsi" w:hAnsiTheme="minorHAnsi" w:cs="Times New Roman"/>
        </w:rPr>
        <w:t>egut Scholarship………………………………….67</w:t>
      </w:r>
      <w:bookmarkStart w:id="0" w:name="_GoBack"/>
      <w:bookmarkEnd w:id="0"/>
    </w:p>
    <w:p w:rsidR="00B02BCC" w:rsidRPr="00230ACB" w:rsidRDefault="00410044" w:rsidP="0059257D">
      <w:pPr>
        <w:pStyle w:val="Heading2"/>
        <w:spacing w:line="480" w:lineRule="auto"/>
        <w:rPr>
          <w:b/>
          <w:color w:val="auto"/>
        </w:rPr>
      </w:pPr>
      <w:r w:rsidRPr="000A6765">
        <w:br w:type="page"/>
      </w:r>
      <w:r w:rsidR="000076AC" w:rsidRPr="00230ACB">
        <w:rPr>
          <w:b/>
          <w:color w:val="auto"/>
        </w:rPr>
        <w:lastRenderedPageBreak/>
        <w:t>Abstract</w:t>
      </w:r>
    </w:p>
    <w:p w:rsidR="00771BD1" w:rsidRPr="004F213E" w:rsidRDefault="00236A94" w:rsidP="003E1690">
      <w:pPr>
        <w:spacing w:line="480" w:lineRule="auto"/>
        <w:rPr>
          <w:rFonts w:asciiTheme="minorHAnsi" w:hAnsiTheme="minorHAnsi" w:cs="Times New Roman"/>
        </w:rPr>
        <w:sectPr w:rsidR="00771BD1" w:rsidRPr="004F213E" w:rsidSect="00BA2F37">
          <w:footerReference w:type="default" r:id="rId8"/>
          <w:pgSz w:w="12240" w:h="15840"/>
          <w:pgMar w:top="1440" w:right="1440" w:bottom="1440" w:left="2304" w:header="720" w:footer="720" w:gutter="0"/>
          <w:pgNumType w:fmt="lowerRoman" w:start="4"/>
          <w:cols w:space="720"/>
          <w:docGrid w:linePitch="360"/>
        </w:sectPr>
      </w:pPr>
      <w:r>
        <w:rPr>
          <w:rFonts w:asciiTheme="minorHAnsi" w:hAnsiTheme="minorHAnsi" w:cs="Times New Roman"/>
        </w:rPr>
        <w:t>Kurt Vonnegut’s</w:t>
      </w:r>
      <w:r w:rsidR="00771BD1">
        <w:rPr>
          <w:rFonts w:asciiTheme="minorHAnsi" w:hAnsiTheme="minorHAnsi" w:cs="Times New Roman"/>
        </w:rPr>
        <w:t xml:space="preserve"> writing helped to push the boundaries of our conventional understanding of twenti</w:t>
      </w:r>
      <w:r w:rsidR="00D05FFE">
        <w:rPr>
          <w:rFonts w:asciiTheme="minorHAnsi" w:hAnsiTheme="minorHAnsi" w:cs="Times New Roman"/>
        </w:rPr>
        <w:t>eth-century American literature</w:t>
      </w:r>
      <w:r w:rsidR="00771BD1">
        <w:rPr>
          <w:rFonts w:asciiTheme="minorHAnsi" w:hAnsiTheme="minorHAnsi" w:cs="Times New Roman"/>
        </w:rPr>
        <w:t xml:space="preserve"> through his inclusion of science fict</w:t>
      </w:r>
      <w:r>
        <w:rPr>
          <w:rFonts w:asciiTheme="minorHAnsi" w:hAnsiTheme="minorHAnsi" w:cs="Times New Roman"/>
        </w:rPr>
        <w:t>ion themes in many of his works and his poignant discussions of the perils of war</w:t>
      </w:r>
      <w:r w:rsidR="00771BD1">
        <w:rPr>
          <w:rFonts w:asciiTheme="minorHAnsi" w:hAnsiTheme="minorHAnsi" w:cs="Times New Roman"/>
        </w:rPr>
        <w:t xml:space="preserve">. </w:t>
      </w:r>
      <w:r w:rsidR="00031D98">
        <w:rPr>
          <w:rFonts w:asciiTheme="minorHAnsi" w:hAnsiTheme="minorHAnsi" w:cs="Times New Roman"/>
        </w:rPr>
        <w:t xml:space="preserve">However, it is his work as a critic of science and technology during the Cold War period which helps to complicate a man who so often seems dismissive of human beings. </w:t>
      </w:r>
      <w:r>
        <w:rPr>
          <w:rFonts w:asciiTheme="minorHAnsi" w:hAnsiTheme="minorHAnsi" w:cs="Times New Roman"/>
        </w:rPr>
        <w:t>His</w:t>
      </w:r>
      <w:r w:rsidR="00771BD1">
        <w:rPr>
          <w:rFonts w:asciiTheme="minorHAnsi" w:hAnsiTheme="minorHAnsi" w:cs="Times New Roman"/>
        </w:rPr>
        <w:t xml:space="preserve"> connection with the General Electric company and his experiences in World War II complicated the views of a man who</w:t>
      </w:r>
      <w:r w:rsidR="00EE2003">
        <w:rPr>
          <w:rFonts w:asciiTheme="minorHAnsi" w:hAnsiTheme="minorHAnsi" w:cs="Times New Roman"/>
        </w:rPr>
        <w:t>,</w:t>
      </w:r>
      <w:r w:rsidR="00771BD1">
        <w:rPr>
          <w:rFonts w:asciiTheme="minorHAnsi" w:hAnsiTheme="minorHAnsi" w:cs="Times New Roman"/>
        </w:rPr>
        <w:t xml:space="preserve"> for the first twenty years of his life</w:t>
      </w:r>
      <w:r w:rsidR="00EE2003">
        <w:rPr>
          <w:rFonts w:asciiTheme="minorHAnsi" w:hAnsiTheme="minorHAnsi" w:cs="Times New Roman"/>
        </w:rPr>
        <w:t>,</w:t>
      </w:r>
      <w:r w:rsidR="00771BD1">
        <w:rPr>
          <w:rFonts w:asciiTheme="minorHAnsi" w:hAnsiTheme="minorHAnsi" w:cs="Times New Roman"/>
        </w:rPr>
        <w:t xml:space="preserve"> fully expected to become a scientist</w:t>
      </w:r>
      <w:r w:rsidR="003E1690">
        <w:rPr>
          <w:rFonts w:asciiTheme="minorHAnsi" w:hAnsiTheme="minorHAnsi" w:cs="Times New Roman"/>
        </w:rPr>
        <w:t xml:space="preserve">. </w:t>
      </w:r>
      <w:r w:rsidR="004F213E">
        <w:rPr>
          <w:rFonts w:asciiTheme="minorHAnsi" w:hAnsiTheme="minorHAnsi" w:cs="Times New Roman"/>
        </w:rPr>
        <w:t xml:space="preserve">I will be making the argument that in two of Vonnegut’s first novels, </w:t>
      </w:r>
      <w:r w:rsidR="004F213E">
        <w:rPr>
          <w:rFonts w:asciiTheme="minorHAnsi" w:hAnsiTheme="minorHAnsi" w:cs="Times New Roman"/>
          <w:i/>
        </w:rPr>
        <w:t>Player Piano</w:t>
      </w:r>
      <w:r w:rsidR="004F213E">
        <w:rPr>
          <w:rFonts w:asciiTheme="minorHAnsi" w:hAnsiTheme="minorHAnsi" w:cs="Times New Roman"/>
        </w:rPr>
        <w:t xml:space="preserve"> and </w:t>
      </w:r>
      <w:r w:rsidR="004F213E">
        <w:rPr>
          <w:rFonts w:asciiTheme="minorHAnsi" w:hAnsiTheme="minorHAnsi" w:cs="Times New Roman"/>
          <w:i/>
        </w:rPr>
        <w:t>Cat’s Cradle</w:t>
      </w:r>
      <w:r w:rsidR="004F213E">
        <w:rPr>
          <w:rFonts w:asciiTheme="minorHAnsi" w:hAnsiTheme="minorHAnsi" w:cs="Times New Roman"/>
        </w:rPr>
        <w:t xml:space="preserve">, </w:t>
      </w:r>
      <w:r w:rsidR="00031D98">
        <w:rPr>
          <w:rFonts w:asciiTheme="minorHAnsi" w:hAnsiTheme="minorHAnsi" w:cs="Times New Roman"/>
        </w:rPr>
        <w:t>he draws on his ties to</w:t>
      </w:r>
      <w:r w:rsidR="004F213E">
        <w:rPr>
          <w:rFonts w:asciiTheme="minorHAnsi" w:hAnsiTheme="minorHAnsi" w:cs="Times New Roman"/>
        </w:rPr>
        <w:t xml:space="preserve"> GE to</w:t>
      </w:r>
      <w:r w:rsidR="0084052A">
        <w:rPr>
          <w:rFonts w:asciiTheme="minorHAnsi" w:hAnsiTheme="minorHAnsi" w:cs="Times New Roman"/>
        </w:rPr>
        <w:t xml:space="preserve"> critique the structure of corporate science and </w:t>
      </w:r>
      <w:r w:rsidR="00031D98">
        <w:rPr>
          <w:rFonts w:asciiTheme="minorHAnsi" w:hAnsiTheme="minorHAnsi" w:cs="Times New Roman"/>
        </w:rPr>
        <w:t xml:space="preserve">illustrate </w:t>
      </w:r>
      <w:r w:rsidR="0084052A">
        <w:rPr>
          <w:rFonts w:asciiTheme="minorHAnsi" w:hAnsiTheme="minorHAnsi" w:cs="Times New Roman"/>
        </w:rPr>
        <w:t>the dangers that the creations of these institutions pose</w:t>
      </w:r>
      <w:r w:rsidR="00031D98">
        <w:rPr>
          <w:rFonts w:asciiTheme="minorHAnsi" w:hAnsiTheme="minorHAnsi" w:cs="Times New Roman"/>
        </w:rPr>
        <w:t>, namely</w:t>
      </w:r>
      <w:r w:rsidR="0084052A">
        <w:rPr>
          <w:rFonts w:asciiTheme="minorHAnsi" w:hAnsiTheme="minorHAnsi" w:cs="Times New Roman"/>
        </w:rPr>
        <w:t xml:space="preserve"> that they are addictive and unpredictable. Together, </w:t>
      </w:r>
      <w:r w:rsidR="00031D98">
        <w:rPr>
          <w:rFonts w:asciiTheme="minorHAnsi" w:hAnsiTheme="minorHAnsi" w:cs="Times New Roman"/>
        </w:rPr>
        <w:t>the</w:t>
      </w:r>
      <w:r w:rsidR="0084052A">
        <w:rPr>
          <w:rFonts w:asciiTheme="minorHAnsi" w:hAnsiTheme="minorHAnsi" w:cs="Times New Roman"/>
        </w:rPr>
        <w:t xml:space="preserve"> novels represent the end of work and the end of the world</w:t>
      </w:r>
      <w:r w:rsidR="00031D98">
        <w:rPr>
          <w:rFonts w:asciiTheme="minorHAnsi" w:hAnsiTheme="minorHAnsi" w:cs="Times New Roman"/>
        </w:rPr>
        <w:t>,</w:t>
      </w:r>
      <w:r w:rsidR="0084052A">
        <w:rPr>
          <w:rFonts w:asciiTheme="minorHAnsi" w:hAnsiTheme="minorHAnsi" w:cs="Times New Roman"/>
        </w:rPr>
        <w:t xml:space="preserve"> respectively. </w:t>
      </w:r>
    </w:p>
    <w:p w:rsidR="00826984" w:rsidRPr="00230ACB" w:rsidRDefault="00477F4A" w:rsidP="0059257D">
      <w:pPr>
        <w:pStyle w:val="Heading2"/>
        <w:spacing w:line="480" w:lineRule="auto"/>
        <w:rPr>
          <w:b/>
          <w:color w:val="auto"/>
        </w:rPr>
      </w:pPr>
      <w:bookmarkStart w:id="1" w:name="_Hlk510534500"/>
      <w:r w:rsidRPr="00230ACB">
        <w:rPr>
          <w:b/>
          <w:color w:val="auto"/>
        </w:rPr>
        <w:lastRenderedPageBreak/>
        <w:t>The</w:t>
      </w:r>
      <w:r w:rsidR="005D29A3" w:rsidRPr="00230ACB">
        <w:rPr>
          <w:b/>
          <w:color w:val="auto"/>
        </w:rPr>
        <w:t xml:space="preserve"> Reluctant Luddite</w:t>
      </w:r>
      <w:r w:rsidR="00E86FF3">
        <w:rPr>
          <w:b/>
          <w:color w:val="auto"/>
        </w:rPr>
        <w:t>?</w:t>
      </w:r>
    </w:p>
    <w:bookmarkEnd w:id="1"/>
    <w:p w:rsidR="006B4F00" w:rsidRPr="00FC6AE9" w:rsidRDefault="00ED18B6" w:rsidP="0059257D">
      <w:pPr>
        <w:spacing w:after="0" w:line="480" w:lineRule="auto"/>
        <w:ind w:firstLine="720"/>
        <w:rPr>
          <w:rFonts w:cs="Times New Roman"/>
        </w:rPr>
      </w:pPr>
      <w:r w:rsidRPr="00D30DE9">
        <w:rPr>
          <w:rFonts w:cs="Times New Roman"/>
        </w:rPr>
        <w:t xml:space="preserve"> </w:t>
      </w:r>
      <w:r w:rsidR="006B4F00" w:rsidRPr="00D30DE9">
        <w:rPr>
          <w:rFonts w:cs="Times New Roman"/>
        </w:rPr>
        <w:t>“We are here on Earth to fart around. Don’t let anybody tell you any different.”</w:t>
      </w:r>
      <w:r w:rsidR="006B4F00" w:rsidRPr="00D30DE9">
        <w:rPr>
          <w:rStyle w:val="FootnoteReference"/>
          <w:rFonts w:cs="Times New Roman"/>
        </w:rPr>
        <w:footnoteReference w:id="1"/>
      </w:r>
      <w:r w:rsidR="006B4F00" w:rsidRPr="00D30DE9">
        <w:rPr>
          <w:rFonts w:cs="Times New Roman"/>
        </w:rPr>
        <w:t xml:space="preserve"> The humor and nonchalance that Kurt Vonnegut brought to his writing was infectious, so much so that he was often compared </w:t>
      </w:r>
      <w:r w:rsidR="00D03E2B">
        <w:rPr>
          <w:rFonts w:cs="Times New Roman"/>
        </w:rPr>
        <w:t>with</w:t>
      </w:r>
      <w:r w:rsidR="006B4F00" w:rsidRPr="00D30DE9">
        <w:rPr>
          <w:rFonts w:cs="Times New Roman"/>
        </w:rPr>
        <w:t xml:space="preserve"> Mark Twain.</w:t>
      </w:r>
      <w:r w:rsidR="006B4F00" w:rsidRPr="00D30DE9">
        <w:rPr>
          <w:rStyle w:val="FootnoteReference"/>
          <w:rFonts w:cs="Times New Roman"/>
        </w:rPr>
        <w:footnoteReference w:id="2"/>
      </w:r>
      <w:r w:rsidR="006B4F00" w:rsidRPr="00D30DE9">
        <w:rPr>
          <w:rFonts w:cs="Times New Roman"/>
        </w:rPr>
        <w:t xml:space="preserve"> Known best for his satire, discussions of war, and science fiction themes, in the decade since his death, Vonnegut has fallen from favor </w:t>
      </w:r>
      <w:r w:rsidR="006D1C03">
        <w:rPr>
          <w:rFonts w:cs="Times New Roman"/>
        </w:rPr>
        <w:t xml:space="preserve">somewhat </w:t>
      </w:r>
      <w:r w:rsidR="006B4F00" w:rsidRPr="00D30DE9">
        <w:rPr>
          <w:rFonts w:cs="Times New Roman"/>
        </w:rPr>
        <w:t>by literary scholars and the public alike</w:t>
      </w:r>
      <w:r w:rsidR="006D1C03">
        <w:rPr>
          <w:rFonts w:cs="Times New Roman"/>
        </w:rPr>
        <w:t>.</w:t>
      </w:r>
      <w:r w:rsidR="00DB6D62">
        <w:rPr>
          <w:rStyle w:val="FootnoteReference"/>
          <w:rFonts w:cs="Times New Roman"/>
        </w:rPr>
        <w:footnoteReference w:id="3"/>
      </w:r>
      <w:r w:rsidR="00FC6AE9">
        <w:rPr>
          <w:rFonts w:cs="Times New Roman"/>
        </w:rPr>
        <w:t xml:space="preserve"> </w:t>
      </w:r>
      <w:r w:rsidR="006D1C03">
        <w:rPr>
          <w:rFonts w:cs="Times New Roman"/>
        </w:rPr>
        <w:t xml:space="preserve">There is less historical scholarship on Vonnegut than there is literary scholarship. </w:t>
      </w:r>
      <w:r w:rsidR="00530AD2">
        <w:rPr>
          <w:rFonts w:cs="Times New Roman"/>
        </w:rPr>
        <w:t>It</w:t>
      </w:r>
      <w:r w:rsidR="00210F3D">
        <w:rPr>
          <w:rFonts w:cs="Times New Roman"/>
        </w:rPr>
        <w:t xml:space="preserve"> is the goal of this paper to place </w:t>
      </w:r>
      <w:r w:rsidR="001536A2">
        <w:rPr>
          <w:rFonts w:cs="Times New Roman"/>
        </w:rPr>
        <w:t>him</w:t>
      </w:r>
      <w:r w:rsidR="00210F3D">
        <w:rPr>
          <w:rFonts w:cs="Times New Roman"/>
        </w:rPr>
        <w:t xml:space="preserve"> within </w:t>
      </w:r>
      <w:r w:rsidR="001536A2">
        <w:rPr>
          <w:rFonts w:cs="Times New Roman"/>
        </w:rPr>
        <w:t>the</w:t>
      </w:r>
      <w:r w:rsidR="00210F3D">
        <w:rPr>
          <w:rFonts w:cs="Times New Roman"/>
        </w:rPr>
        <w:t xml:space="preserve"> historical and cultural context</w:t>
      </w:r>
      <w:r w:rsidR="001536A2">
        <w:rPr>
          <w:rFonts w:cs="Times New Roman"/>
        </w:rPr>
        <w:t xml:space="preserve"> of early Cold War America</w:t>
      </w:r>
      <w:r w:rsidR="00210F3D">
        <w:rPr>
          <w:rFonts w:cs="Times New Roman"/>
        </w:rPr>
        <w:t xml:space="preserve">. </w:t>
      </w:r>
      <w:r w:rsidR="001536A2">
        <w:rPr>
          <w:rFonts w:cs="Times New Roman"/>
        </w:rPr>
        <w:t>I will show how Vonnegut’s ideas about science and technology were shaped by the ongoing concerns of</w:t>
      </w:r>
      <w:r w:rsidR="001536A2">
        <w:rPr>
          <w:rFonts w:cs="Times New Roman"/>
          <w:lang w:val="en"/>
        </w:rPr>
        <w:t xml:space="preserve"> the immediate p</w:t>
      </w:r>
      <w:r w:rsidR="006B4F00" w:rsidRPr="00D30DE9">
        <w:rPr>
          <w:rFonts w:cs="Times New Roman"/>
          <w:lang w:val="en"/>
        </w:rPr>
        <w:t>ostwar and early Cold War period (</w:t>
      </w:r>
      <w:r w:rsidR="001536A2">
        <w:rPr>
          <w:rFonts w:cs="Times New Roman"/>
          <w:lang w:val="en"/>
        </w:rPr>
        <w:t>that is, from 1945 to 1965). It was at this time that the American</w:t>
      </w:r>
      <w:r w:rsidR="006B4F00" w:rsidRPr="00D30DE9">
        <w:rPr>
          <w:rFonts w:cs="Times New Roman"/>
          <w:lang w:val="en"/>
        </w:rPr>
        <w:t xml:space="preserve"> public faced changing economic conditions driven by </w:t>
      </w:r>
      <w:r w:rsidR="001536A2">
        <w:rPr>
          <w:rFonts w:cs="Times New Roman"/>
          <w:lang w:val="en"/>
        </w:rPr>
        <w:t>what President Eisenhower famously called</w:t>
      </w:r>
      <w:r w:rsidR="006B4F00" w:rsidRPr="00D30DE9">
        <w:rPr>
          <w:rFonts w:cs="Times New Roman"/>
          <w:lang w:val="en"/>
        </w:rPr>
        <w:t xml:space="preserve"> “</w:t>
      </w:r>
      <w:r w:rsidR="00CE2C35">
        <w:rPr>
          <w:rFonts w:cs="Times New Roman"/>
          <w:lang w:val="en"/>
        </w:rPr>
        <w:t xml:space="preserve">the </w:t>
      </w:r>
      <w:r w:rsidR="006B4F00" w:rsidRPr="00D30DE9">
        <w:rPr>
          <w:rFonts w:cs="Times New Roman"/>
          <w:lang w:val="en"/>
        </w:rPr>
        <w:t>military industrial complex</w:t>
      </w:r>
      <w:r w:rsidR="001536A2">
        <w:rPr>
          <w:rFonts w:cs="Times New Roman"/>
          <w:lang w:val="en"/>
        </w:rPr>
        <w:t>,</w:t>
      </w:r>
      <w:r w:rsidR="006B4F00" w:rsidRPr="00D30DE9">
        <w:rPr>
          <w:rFonts w:cs="Times New Roman"/>
          <w:lang w:val="en"/>
        </w:rPr>
        <w:t xml:space="preserve">” </w:t>
      </w:r>
      <w:r w:rsidR="001536A2">
        <w:rPr>
          <w:rFonts w:cs="Times New Roman"/>
          <w:lang w:val="en"/>
        </w:rPr>
        <w:t>by increasing automation (in the factory and at home),</w:t>
      </w:r>
      <w:r w:rsidR="006B4F00" w:rsidRPr="00D30DE9">
        <w:rPr>
          <w:rFonts w:cs="Times New Roman"/>
          <w:lang w:val="en"/>
        </w:rPr>
        <w:t xml:space="preserve"> </w:t>
      </w:r>
      <w:r w:rsidR="001536A2">
        <w:rPr>
          <w:rFonts w:cs="Times New Roman"/>
          <w:lang w:val="en"/>
        </w:rPr>
        <w:t>and by</w:t>
      </w:r>
      <w:r w:rsidR="006B4F00" w:rsidRPr="00D30DE9">
        <w:rPr>
          <w:rFonts w:cs="Times New Roman"/>
          <w:lang w:val="en"/>
        </w:rPr>
        <w:t xml:space="preserve"> a new </w:t>
      </w:r>
      <w:r w:rsidR="001536A2">
        <w:rPr>
          <w:rFonts w:cs="Times New Roman"/>
          <w:lang w:val="en"/>
        </w:rPr>
        <w:t>understanding</w:t>
      </w:r>
      <w:r w:rsidR="006B4F00" w:rsidRPr="00D30DE9">
        <w:rPr>
          <w:rFonts w:cs="Times New Roman"/>
          <w:lang w:val="en"/>
        </w:rPr>
        <w:t xml:space="preserve"> of “American” identity. </w:t>
      </w:r>
    </w:p>
    <w:p w:rsidR="00B13A57" w:rsidRDefault="006B4F00" w:rsidP="00B13A57">
      <w:pPr>
        <w:spacing w:after="0" w:line="480" w:lineRule="auto"/>
        <w:ind w:firstLine="720"/>
        <w:rPr>
          <w:rFonts w:cs="Times New Roman"/>
          <w:lang w:val="en"/>
        </w:rPr>
      </w:pPr>
      <w:r w:rsidRPr="00D30DE9">
        <w:rPr>
          <w:rFonts w:cs="Times New Roman"/>
          <w:lang w:val="en"/>
        </w:rPr>
        <w:t xml:space="preserve">It was within this context that Vonnegut wrote </w:t>
      </w:r>
      <w:r w:rsidRPr="00D30DE9">
        <w:rPr>
          <w:rFonts w:cs="Times New Roman"/>
          <w:i/>
          <w:iCs/>
          <w:lang w:val="en"/>
        </w:rPr>
        <w:t>Player Piano</w:t>
      </w:r>
      <w:r w:rsidRPr="00D30DE9">
        <w:rPr>
          <w:rFonts w:cs="Times New Roman"/>
          <w:lang w:val="en"/>
        </w:rPr>
        <w:t xml:space="preserve"> (1952) and </w:t>
      </w:r>
      <w:r w:rsidRPr="00D30DE9">
        <w:rPr>
          <w:rFonts w:cs="Times New Roman"/>
          <w:i/>
          <w:iCs/>
          <w:lang w:val="en"/>
        </w:rPr>
        <w:t>Cat’s Cradle</w:t>
      </w:r>
      <w:r w:rsidR="00A63180">
        <w:rPr>
          <w:rFonts w:cs="Times New Roman"/>
          <w:lang w:val="en"/>
        </w:rPr>
        <w:t xml:space="preserve"> (1963), his </w:t>
      </w:r>
      <w:r w:rsidRPr="00D30DE9">
        <w:rPr>
          <w:rFonts w:cs="Times New Roman"/>
          <w:lang w:val="en"/>
        </w:rPr>
        <w:t xml:space="preserve">first and fourth novels. </w:t>
      </w:r>
      <w:r w:rsidR="00A63180">
        <w:rPr>
          <w:rFonts w:cs="Times New Roman"/>
          <w:lang w:val="en"/>
        </w:rPr>
        <w:t>T</w:t>
      </w:r>
      <w:r w:rsidRPr="00D30DE9">
        <w:rPr>
          <w:rFonts w:cs="Times New Roman"/>
          <w:lang w:val="en"/>
        </w:rPr>
        <w:t xml:space="preserve">hese two novels deal heavily with questions </w:t>
      </w:r>
      <w:r w:rsidR="009C1B59">
        <w:rPr>
          <w:rFonts w:cs="Times New Roman"/>
          <w:lang w:val="en"/>
        </w:rPr>
        <w:t xml:space="preserve">about science and technology, especially the idea </w:t>
      </w:r>
      <w:r w:rsidRPr="00D30DE9">
        <w:rPr>
          <w:rFonts w:cs="Times New Roman"/>
          <w:lang w:val="en"/>
        </w:rPr>
        <w:t xml:space="preserve">of </w:t>
      </w:r>
      <w:r w:rsidR="00FC784B">
        <w:rPr>
          <w:rFonts w:cs="Times New Roman"/>
          <w:lang w:val="en"/>
        </w:rPr>
        <w:t xml:space="preserve">progress </w:t>
      </w:r>
      <w:r w:rsidR="009C1B59">
        <w:rPr>
          <w:rFonts w:cs="Times New Roman"/>
          <w:lang w:val="en"/>
        </w:rPr>
        <w:t>and</w:t>
      </w:r>
      <w:r w:rsidR="00FC784B">
        <w:rPr>
          <w:rFonts w:cs="Times New Roman"/>
          <w:lang w:val="en"/>
        </w:rPr>
        <w:t xml:space="preserve"> the dangers of </w:t>
      </w:r>
      <w:r w:rsidR="009C1B59">
        <w:rPr>
          <w:rFonts w:cs="Times New Roman"/>
          <w:lang w:val="en"/>
        </w:rPr>
        <w:t xml:space="preserve">its </w:t>
      </w:r>
      <w:r w:rsidR="00FC784B">
        <w:rPr>
          <w:rFonts w:cs="Times New Roman"/>
          <w:lang w:val="en"/>
        </w:rPr>
        <w:t>unintended consequences.</w:t>
      </w:r>
      <w:r w:rsidRPr="00D30DE9">
        <w:rPr>
          <w:rFonts w:cs="Times New Roman"/>
          <w:lang w:val="en"/>
        </w:rPr>
        <w:t xml:space="preserve"> </w:t>
      </w:r>
      <w:r w:rsidR="009C1B59">
        <w:rPr>
          <w:rFonts w:cs="Times New Roman"/>
          <w:lang w:val="en"/>
        </w:rPr>
        <w:t>The</w:t>
      </w:r>
      <w:r w:rsidR="00104615">
        <w:rPr>
          <w:rFonts w:cs="Times New Roman"/>
          <w:lang w:val="en"/>
        </w:rPr>
        <w:t xml:space="preserve">y </w:t>
      </w:r>
      <w:r w:rsidR="009C1B59">
        <w:rPr>
          <w:rFonts w:cs="Times New Roman"/>
          <w:lang w:val="en"/>
        </w:rPr>
        <w:t xml:space="preserve">were </w:t>
      </w:r>
      <w:r w:rsidR="00104615">
        <w:rPr>
          <w:rFonts w:cs="Times New Roman"/>
          <w:lang w:val="en"/>
        </w:rPr>
        <w:t xml:space="preserve">also </w:t>
      </w:r>
      <w:r w:rsidR="009C1B59">
        <w:rPr>
          <w:rFonts w:cs="Times New Roman"/>
          <w:lang w:val="en"/>
        </w:rPr>
        <w:t>shaped in large part</w:t>
      </w:r>
      <w:r w:rsidRPr="00D30DE9">
        <w:rPr>
          <w:rFonts w:cs="Times New Roman"/>
          <w:lang w:val="en"/>
        </w:rPr>
        <w:t xml:space="preserve"> by Vonnegut’s </w:t>
      </w:r>
      <w:r w:rsidR="009C1B59">
        <w:rPr>
          <w:rFonts w:cs="Times New Roman"/>
          <w:lang w:val="en"/>
        </w:rPr>
        <w:t>experience</w:t>
      </w:r>
      <w:r w:rsidRPr="00D30DE9">
        <w:rPr>
          <w:rFonts w:cs="Times New Roman"/>
          <w:lang w:val="en"/>
        </w:rPr>
        <w:t xml:space="preserve"> at General Electric in the late 1940s</w:t>
      </w:r>
      <w:r w:rsidR="009C1B59">
        <w:rPr>
          <w:rFonts w:cs="Times New Roman"/>
          <w:lang w:val="en"/>
        </w:rPr>
        <w:t>, at a time when his older brother</w:t>
      </w:r>
      <w:r w:rsidR="00104615">
        <w:rPr>
          <w:rFonts w:cs="Times New Roman"/>
          <w:lang w:val="en"/>
        </w:rPr>
        <w:t>, Bernard,</w:t>
      </w:r>
      <w:r w:rsidR="009C1B59">
        <w:rPr>
          <w:rFonts w:cs="Times New Roman"/>
          <w:lang w:val="en"/>
        </w:rPr>
        <w:t xml:space="preserve"> was working there as well, as a scientist under the direction of Nobel laureate </w:t>
      </w:r>
      <w:r w:rsidR="009C1B59">
        <w:rPr>
          <w:rFonts w:cs="Times New Roman"/>
          <w:lang w:val="en"/>
        </w:rPr>
        <w:lastRenderedPageBreak/>
        <w:t>Irving Langmuir</w:t>
      </w:r>
      <w:r w:rsidRPr="00D30DE9">
        <w:rPr>
          <w:rFonts w:cs="Times New Roman"/>
          <w:lang w:val="en"/>
        </w:rPr>
        <w:t xml:space="preserve">. </w:t>
      </w:r>
      <w:r w:rsidR="009C1B59">
        <w:rPr>
          <w:rFonts w:cs="Times New Roman"/>
          <w:lang w:val="en"/>
        </w:rPr>
        <w:t xml:space="preserve">These two works tell us much about the nature of </w:t>
      </w:r>
      <w:r w:rsidR="00B13A57">
        <w:rPr>
          <w:rFonts w:cs="Times New Roman"/>
          <w:lang w:val="en"/>
        </w:rPr>
        <w:t>Vonnegut’s thinking</w:t>
      </w:r>
      <w:r w:rsidR="009C1B59">
        <w:rPr>
          <w:rFonts w:cs="Times New Roman"/>
          <w:lang w:val="en"/>
        </w:rPr>
        <w:t xml:space="preserve"> during these heady Cold War years.</w:t>
      </w:r>
      <w:r w:rsidRPr="00D30DE9">
        <w:rPr>
          <w:rFonts w:cs="Times New Roman"/>
          <w:lang w:val="en"/>
        </w:rPr>
        <w:t xml:space="preserve"> </w:t>
      </w:r>
      <w:r w:rsidRPr="00D30DE9">
        <w:rPr>
          <w:rFonts w:cs="Times New Roman"/>
          <w:i/>
          <w:iCs/>
          <w:lang w:val="en"/>
        </w:rPr>
        <w:t>Cat’s Cradle</w:t>
      </w:r>
      <w:r w:rsidRPr="00D30DE9">
        <w:rPr>
          <w:rFonts w:cs="Times New Roman"/>
          <w:lang w:val="en"/>
        </w:rPr>
        <w:t xml:space="preserve"> has often been discussed in terms of its humor and satire,</w:t>
      </w:r>
      <w:r w:rsidR="009C1B59">
        <w:rPr>
          <w:rFonts w:cs="Times New Roman"/>
          <w:lang w:val="en"/>
        </w:rPr>
        <w:t xml:space="preserve"> but</w:t>
      </w:r>
      <w:r w:rsidRPr="00D30DE9">
        <w:rPr>
          <w:rFonts w:cs="Times New Roman"/>
          <w:lang w:val="en"/>
        </w:rPr>
        <w:t xml:space="preserve"> its criticism of the modern scientist and misunderstood technology has often been </w:t>
      </w:r>
      <w:r w:rsidR="00B13A57">
        <w:rPr>
          <w:rFonts w:cs="Times New Roman"/>
          <w:lang w:val="en"/>
        </w:rPr>
        <w:t xml:space="preserve">unanalyzed. </w:t>
      </w:r>
      <w:r w:rsidRPr="00D30DE9">
        <w:rPr>
          <w:rFonts w:cs="Times New Roman"/>
          <w:i/>
          <w:iCs/>
          <w:lang w:val="en"/>
        </w:rPr>
        <w:t>Player Piano</w:t>
      </w:r>
      <w:r w:rsidRPr="00D30DE9">
        <w:rPr>
          <w:rFonts w:cs="Times New Roman"/>
          <w:lang w:val="en"/>
        </w:rPr>
        <w:t xml:space="preserve"> </w:t>
      </w:r>
      <w:r w:rsidR="00B13A57">
        <w:rPr>
          <w:rFonts w:cs="Times New Roman"/>
          <w:lang w:val="en"/>
        </w:rPr>
        <w:t>too is underappreciated for what it tells us about Vonnegut’s thinking</w:t>
      </w:r>
      <w:r w:rsidRPr="00D30DE9">
        <w:rPr>
          <w:rFonts w:cs="Times New Roman"/>
          <w:lang w:val="en"/>
        </w:rPr>
        <w:t xml:space="preserve">. </w:t>
      </w:r>
      <w:r w:rsidR="00B13A57">
        <w:rPr>
          <w:rFonts w:cs="Times New Roman"/>
          <w:lang w:val="en"/>
        </w:rPr>
        <w:t xml:space="preserve">In literary circles, it has become a footnote in Vonnegut’s long literary career. </w:t>
      </w:r>
    </w:p>
    <w:p w:rsidR="009B23D8" w:rsidRDefault="00B13A57" w:rsidP="00BE7EA8">
      <w:pPr>
        <w:spacing w:after="0" w:line="480" w:lineRule="auto"/>
        <w:ind w:firstLine="720"/>
        <w:rPr>
          <w:rFonts w:cs="Times New Roman"/>
        </w:rPr>
      </w:pPr>
      <w:r>
        <w:rPr>
          <w:rFonts w:cs="Times New Roman"/>
        </w:rPr>
        <w:t>In this respect, I argue that we should read</w:t>
      </w:r>
      <w:r w:rsidR="00EE58E3">
        <w:rPr>
          <w:rFonts w:cs="Times New Roman"/>
        </w:rPr>
        <w:t xml:space="preserve"> Vonnegut </w:t>
      </w:r>
      <w:r>
        <w:rPr>
          <w:rFonts w:cs="Times New Roman"/>
        </w:rPr>
        <w:t>as</w:t>
      </w:r>
      <w:r w:rsidR="00EE58E3">
        <w:rPr>
          <w:rFonts w:cs="Times New Roman"/>
        </w:rPr>
        <w:t xml:space="preserve"> an anthropologist of science</w:t>
      </w:r>
      <w:r>
        <w:rPr>
          <w:rFonts w:cs="Times New Roman"/>
        </w:rPr>
        <w:t xml:space="preserve"> and technology</w:t>
      </w:r>
      <w:r w:rsidR="00EE58E3">
        <w:rPr>
          <w:rFonts w:cs="Times New Roman"/>
        </w:rPr>
        <w:t xml:space="preserve">, </w:t>
      </w:r>
      <w:r>
        <w:rPr>
          <w:rFonts w:cs="Times New Roman"/>
        </w:rPr>
        <w:t>that he applied his graduate training from the</w:t>
      </w:r>
      <w:r w:rsidR="00EE58E3">
        <w:rPr>
          <w:rFonts w:cs="Times New Roman"/>
        </w:rPr>
        <w:t xml:space="preserve"> Univ</w:t>
      </w:r>
      <w:r>
        <w:rPr>
          <w:rFonts w:cs="Times New Roman"/>
        </w:rPr>
        <w:t>ersity of Chicago</w:t>
      </w:r>
      <w:r w:rsidR="00EE58E3">
        <w:rPr>
          <w:rFonts w:cs="Times New Roman"/>
        </w:rPr>
        <w:t xml:space="preserve"> anthropology</w:t>
      </w:r>
      <w:r>
        <w:rPr>
          <w:rFonts w:cs="Times New Roman"/>
        </w:rPr>
        <w:t xml:space="preserve"> program</w:t>
      </w:r>
      <w:r w:rsidR="00EE58E3">
        <w:rPr>
          <w:rFonts w:cs="Times New Roman"/>
        </w:rPr>
        <w:t xml:space="preserve"> to his time at GE and his relationships with men of science throughout his career</w:t>
      </w:r>
      <w:r>
        <w:rPr>
          <w:rFonts w:cs="Times New Roman"/>
        </w:rPr>
        <w:t>.</w:t>
      </w:r>
      <w:r w:rsidR="0085180B">
        <w:rPr>
          <w:rFonts w:cs="Times New Roman"/>
        </w:rPr>
        <w:t xml:space="preserve"> </w:t>
      </w:r>
      <w:r w:rsidR="0085180B">
        <w:rPr>
          <w:rFonts w:cs="Times New Roman"/>
          <w:i/>
        </w:rPr>
        <w:t>Player Piano</w:t>
      </w:r>
      <w:r w:rsidR="00BE7EA8">
        <w:rPr>
          <w:rFonts w:cs="Times New Roman"/>
        </w:rPr>
        <w:t xml:space="preserve"> tells us the story of runaway automation in the hands of a scientific managerial class</w:t>
      </w:r>
      <w:r w:rsidR="0085180B">
        <w:rPr>
          <w:rFonts w:cs="Times New Roman"/>
        </w:rPr>
        <w:t>.</w:t>
      </w:r>
      <w:r w:rsidR="00DB6D62">
        <w:rPr>
          <w:rFonts w:cs="Times New Roman"/>
        </w:rPr>
        <w:t xml:space="preserve"> </w:t>
      </w:r>
      <w:r w:rsidR="0085180B">
        <w:rPr>
          <w:rFonts w:cs="Times New Roman"/>
          <w:i/>
        </w:rPr>
        <w:t>Cat’s Cradle</w:t>
      </w:r>
      <w:r w:rsidR="00BE7EA8">
        <w:rPr>
          <w:rFonts w:cs="Times New Roman"/>
        </w:rPr>
        <w:t xml:space="preserve"> analyzes the nature and ramifications of corporate science, specifically the unintended consequences of modern technology</w:t>
      </w:r>
      <w:r w:rsidR="0085180B">
        <w:rPr>
          <w:rFonts w:cs="Times New Roman"/>
        </w:rPr>
        <w:t>.</w:t>
      </w:r>
      <w:r w:rsidR="00FC6AE9">
        <w:rPr>
          <w:rFonts w:cs="Times New Roman"/>
        </w:rPr>
        <w:t xml:space="preserve"> </w:t>
      </w:r>
      <w:r w:rsidR="00B963BA">
        <w:rPr>
          <w:rFonts w:cs="Times New Roman"/>
        </w:rPr>
        <w:t xml:space="preserve">Both </w:t>
      </w:r>
      <w:r w:rsidR="00BE7EA8">
        <w:rPr>
          <w:rFonts w:cs="Times New Roman"/>
        </w:rPr>
        <w:t>novels</w:t>
      </w:r>
      <w:r w:rsidR="00B963BA">
        <w:rPr>
          <w:rFonts w:cs="Times New Roman"/>
        </w:rPr>
        <w:t xml:space="preserve"> </w:t>
      </w:r>
      <w:r w:rsidR="00C76F54">
        <w:rPr>
          <w:rFonts w:cs="Times New Roman"/>
        </w:rPr>
        <w:t>are studies in</w:t>
      </w:r>
      <w:r w:rsidR="00B963BA">
        <w:rPr>
          <w:rFonts w:cs="Times New Roman"/>
        </w:rPr>
        <w:t xml:space="preserve"> the new system of corporate science </w:t>
      </w:r>
      <w:r w:rsidR="00AB651D">
        <w:rPr>
          <w:rFonts w:cs="Times New Roman"/>
        </w:rPr>
        <w:t>which</w:t>
      </w:r>
      <w:r w:rsidR="00596AF8">
        <w:rPr>
          <w:rFonts w:cs="Times New Roman"/>
        </w:rPr>
        <w:t xml:space="preserve"> dominated that aspect of mid-century US industrial work </w:t>
      </w:r>
      <w:r w:rsidR="0062060B">
        <w:rPr>
          <w:rFonts w:cs="Times New Roman"/>
        </w:rPr>
        <w:t>and</w:t>
      </w:r>
      <w:r w:rsidR="00596AF8">
        <w:rPr>
          <w:rFonts w:cs="Times New Roman"/>
        </w:rPr>
        <w:t xml:space="preserve"> catapulted America into world leadership economically and scientifically</w:t>
      </w:r>
      <w:r w:rsidR="00B963BA">
        <w:rPr>
          <w:rFonts w:cs="Times New Roman"/>
        </w:rPr>
        <w:t xml:space="preserve">. Vonnegut makes a critical distinction between </w:t>
      </w:r>
      <w:r w:rsidR="001D5FE4">
        <w:rPr>
          <w:rFonts w:cs="Times New Roman"/>
        </w:rPr>
        <w:t xml:space="preserve">two types of </w:t>
      </w:r>
      <w:r w:rsidR="00B963BA">
        <w:rPr>
          <w:rFonts w:cs="Times New Roman"/>
        </w:rPr>
        <w:t>people working within a corporation, which I will be calling the corporate scientist and the corporate worker</w:t>
      </w:r>
      <w:r w:rsidR="0062060B">
        <w:rPr>
          <w:rFonts w:cs="Times New Roman"/>
        </w:rPr>
        <w:t>. I</w:t>
      </w:r>
      <w:r w:rsidR="00B963BA">
        <w:rPr>
          <w:rFonts w:cs="Times New Roman"/>
        </w:rPr>
        <w:t xml:space="preserve">t is this dynamic that Vonnegut finds to be so dangerous to the production of science and technology. </w:t>
      </w:r>
      <w:r w:rsidR="00FC6AE9">
        <w:rPr>
          <w:rFonts w:cs="Times New Roman"/>
        </w:rPr>
        <w:t>The two texts represent the end of work and the end of the world, respectively, both of which are intrica</w:t>
      </w:r>
      <w:r w:rsidR="0062060B">
        <w:rPr>
          <w:rFonts w:cs="Times New Roman"/>
        </w:rPr>
        <w:t>tely tied to our ever-complicated</w:t>
      </w:r>
      <w:r w:rsidR="00B963BA">
        <w:rPr>
          <w:rFonts w:cs="Times New Roman"/>
        </w:rPr>
        <w:t xml:space="preserve"> relationship with technology and the intricate power structures which we fall into.</w:t>
      </w:r>
      <w:r w:rsidR="005B6283">
        <w:rPr>
          <w:rFonts w:cs="Times New Roman"/>
        </w:rPr>
        <w:t xml:space="preserve"> </w:t>
      </w:r>
      <w:r w:rsidR="00617389">
        <w:rPr>
          <w:rFonts w:cs="Times New Roman"/>
        </w:rPr>
        <w:t>However, what I am examining is more than just the idea</w:t>
      </w:r>
      <w:r w:rsidR="002A7D9E">
        <w:rPr>
          <w:rFonts w:cs="Times New Roman"/>
        </w:rPr>
        <w:t>s</w:t>
      </w:r>
      <w:r w:rsidR="00617389">
        <w:rPr>
          <w:rFonts w:cs="Times New Roman"/>
        </w:rPr>
        <w:t xml:space="preserve"> of Kurt Vonnegut, but also the ways which his experiences contributed to his thinking</w:t>
      </w:r>
      <w:r w:rsidR="001D5FE4">
        <w:rPr>
          <w:rFonts w:cs="Times New Roman"/>
        </w:rPr>
        <w:t>,</w:t>
      </w:r>
      <w:r w:rsidR="002A7D9E">
        <w:rPr>
          <w:rFonts w:cs="Times New Roman"/>
        </w:rPr>
        <w:t xml:space="preserve"> the link between the man, his ideas, and his experiences.</w:t>
      </w:r>
    </w:p>
    <w:p w:rsidR="00596AF8" w:rsidRDefault="00F71C5D" w:rsidP="00BE7EA8">
      <w:pPr>
        <w:spacing w:after="0" w:line="480" w:lineRule="auto"/>
        <w:ind w:firstLine="720"/>
        <w:rPr>
          <w:rFonts w:cs="Times New Roman"/>
        </w:rPr>
      </w:pPr>
      <w:r>
        <w:rPr>
          <w:rFonts w:cs="Times New Roman"/>
        </w:rPr>
        <w:lastRenderedPageBreak/>
        <w:t xml:space="preserve">Vonnegut uses the character Felix Hoenikker in </w:t>
      </w:r>
      <w:r>
        <w:rPr>
          <w:rFonts w:cs="Times New Roman"/>
          <w:i/>
        </w:rPr>
        <w:t>Cat’s Cradle</w:t>
      </w:r>
      <w:r>
        <w:rPr>
          <w:rFonts w:cs="Times New Roman"/>
        </w:rPr>
        <w:t xml:space="preserve"> to argue against the</w:t>
      </w:r>
      <w:r w:rsidR="009C4FB2">
        <w:rPr>
          <w:rFonts w:cs="Times New Roman"/>
        </w:rPr>
        <w:t xml:space="preserve"> structure of corporate science</w:t>
      </w:r>
      <w:r>
        <w:rPr>
          <w:rFonts w:cs="Times New Roman"/>
        </w:rPr>
        <w:t xml:space="preserve"> and the person of the corporate scientist. </w:t>
      </w:r>
      <w:r w:rsidR="002A7D9E">
        <w:rPr>
          <w:rFonts w:cs="Times New Roman"/>
        </w:rPr>
        <w:t xml:space="preserve">His egalitarian view of science was the foundation of his thinking </w:t>
      </w:r>
      <w:r w:rsidR="009C4FB2">
        <w:rPr>
          <w:rFonts w:cs="Times New Roman"/>
        </w:rPr>
        <w:t>and</w:t>
      </w:r>
      <w:r w:rsidR="002A7D9E">
        <w:rPr>
          <w:rFonts w:cs="Times New Roman"/>
        </w:rPr>
        <w:t xml:space="preserve"> helped him analyze what was wrong with American science. The corporate hierarchy and i</w:t>
      </w:r>
      <w:r w:rsidR="009C4FB2">
        <w:rPr>
          <w:rFonts w:cs="Times New Roman"/>
        </w:rPr>
        <w:t>t</w:t>
      </w:r>
      <w:r w:rsidR="002A7D9E">
        <w:rPr>
          <w:rFonts w:cs="Times New Roman"/>
        </w:rPr>
        <w:t xml:space="preserve">s celebration was </w:t>
      </w:r>
      <w:r w:rsidR="002426D7">
        <w:rPr>
          <w:rFonts w:cs="Times New Roman"/>
        </w:rPr>
        <w:t>an affront to Vonnegut’s belief</w:t>
      </w:r>
      <w:r w:rsidR="002A7D9E">
        <w:rPr>
          <w:rFonts w:cs="Times New Roman"/>
        </w:rPr>
        <w:t xml:space="preserve"> that </w:t>
      </w:r>
      <w:r w:rsidR="009C4FB2">
        <w:rPr>
          <w:rFonts w:cs="Times New Roman"/>
        </w:rPr>
        <w:t>there should be less of a distinction between the corporate scientist and corporate man</w:t>
      </w:r>
      <w:r w:rsidR="002A7D9E">
        <w:rPr>
          <w:rFonts w:cs="Times New Roman"/>
        </w:rPr>
        <w:t xml:space="preserve">. </w:t>
      </w:r>
      <w:r w:rsidR="001252FA">
        <w:rPr>
          <w:rFonts w:cs="Times New Roman"/>
        </w:rPr>
        <w:t>Corporate</w:t>
      </w:r>
      <w:r>
        <w:rPr>
          <w:rFonts w:cs="Times New Roman"/>
        </w:rPr>
        <w:t xml:space="preserve"> science creates a morality vacuum and robs men of their humanity. </w:t>
      </w:r>
      <w:r w:rsidR="001252FA">
        <w:rPr>
          <w:rFonts w:cs="Times New Roman"/>
        </w:rPr>
        <w:t xml:space="preserve">This </w:t>
      </w:r>
      <w:r w:rsidR="009C4FB2">
        <w:rPr>
          <w:rFonts w:cs="Times New Roman"/>
        </w:rPr>
        <w:t xml:space="preserve">idea </w:t>
      </w:r>
      <w:r w:rsidR="001252FA">
        <w:rPr>
          <w:rFonts w:cs="Times New Roman"/>
        </w:rPr>
        <w:t>is fundamental to the way</w:t>
      </w:r>
      <w:r w:rsidR="009C4FB2">
        <w:rPr>
          <w:rFonts w:cs="Times New Roman"/>
        </w:rPr>
        <w:t xml:space="preserve"> Vonnegut thought about science</w:t>
      </w:r>
      <w:r w:rsidR="001252FA">
        <w:rPr>
          <w:rFonts w:cs="Times New Roman"/>
        </w:rPr>
        <w:t xml:space="preserve"> and is one of Vonnegut’s main critiques. </w:t>
      </w:r>
      <w:r>
        <w:rPr>
          <w:rFonts w:cs="Times New Roman"/>
        </w:rPr>
        <w:t xml:space="preserve">Both novels explore this corporate connection, but I will show that they diverge in their exploration of the unintended consequences that Vonnegut believes technology can create. </w:t>
      </w:r>
      <w:r w:rsidR="001252FA">
        <w:rPr>
          <w:rFonts w:cs="Times New Roman"/>
        </w:rPr>
        <w:t>Vonnegut believed</w:t>
      </w:r>
      <w:r>
        <w:rPr>
          <w:rFonts w:cs="Times New Roman"/>
        </w:rPr>
        <w:t xml:space="preserve"> that work provide</w:t>
      </w:r>
      <w:r w:rsidR="00D41016">
        <w:rPr>
          <w:rFonts w:cs="Times New Roman"/>
        </w:rPr>
        <w:t>s purpose and when machines replace humans, we are robbed of our humanity. H</w:t>
      </w:r>
      <w:r>
        <w:rPr>
          <w:rFonts w:cs="Times New Roman"/>
        </w:rPr>
        <w:t xml:space="preserve">e argues </w:t>
      </w:r>
      <w:r w:rsidR="009C4FB2">
        <w:rPr>
          <w:rFonts w:cs="Times New Roman"/>
        </w:rPr>
        <w:t xml:space="preserve">in </w:t>
      </w:r>
      <w:r w:rsidR="009C4FB2">
        <w:rPr>
          <w:rFonts w:cs="Times New Roman"/>
          <w:i/>
        </w:rPr>
        <w:t>Player Piano</w:t>
      </w:r>
      <w:r w:rsidR="009C4FB2">
        <w:rPr>
          <w:rFonts w:cs="Times New Roman"/>
        </w:rPr>
        <w:t xml:space="preserve"> </w:t>
      </w:r>
      <w:r>
        <w:rPr>
          <w:rFonts w:cs="Times New Roman"/>
        </w:rPr>
        <w:t xml:space="preserve">that we have done little to consider the human impact that replacing people with machines will have and this presents a moral dilemma that the corporate scientist has neglected. </w:t>
      </w:r>
      <w:r w:rsidR="000C3B9B">
        <w:rPr>
          <w:rFonts w:cs="Times New Roman"/>
        </w:rPr>
        <w:t xml:space="preserve">Vonnegut’s fears about technology becoming destructive, even against our best intentions, are played out in </w:t>
      </w:r>
      <w:r w:rsidR="000C3B9B">
        <w:rPr>
          <w:rFonts w:cs="Times New Roman"/>
          <w:i/>
        </w:rPr>
        <w:t>Cat’s Cradle</w:t>
      </w:r>
      <w:r w:rsidR="000C3B9B">
        <w:rPr>
          <w:rFonts w:cs="Times New Roman"/>
        </w:rPr>
        <w:t>, where amorality in science</w:t>
      </w:r>
      <w:r w:rsidR="002426D7">
        <w:rPr>
          <w:rFonts w:cs="Times New Roman"/>
        </w:rPr>
        <w:t xml:space="preserve"> is ultimately our biggest threat.</w:t>
      </w:r>
    </w:p>
    <w:p w:rsidR="00961DDE" w:rsidRPr="00961DDE" w:rsidRDefault="00961DDE" w:rsidP="00BE7EA8">
      <w:pPr>
        <w:spacing w:after="0" w:line="480" w:lineRule="auto"/>
        <w:ind w:firstLine="720"/>
        <w:rPr>
          <w:rFonts w:cs="Times New Roman"/>
        </w:rPr>
      </w:pPr>
      <w:r>
        <w:rPr>
          <w:rFonts w:cs="Times New Roman"/>
        </w:rPr>
        <w:t xml:space="preserve">Within </w:t>
      </w:r>
      <w:r w:rsidR="009C4FB2">
        <w:rPr>
          <w:rFonts w:cs="Times New Roman"/>
        </w:rPr>
        <w:t xml:space="preserve">the section </w:t>
      </w:r>
      <w:r>
        <w:rPr>
          <w:rFonts w:cs="Times New Roman"/>
        </w:rPr>
        <w:t xml:space="preserve">Corporate Science on Display, I will first be explaining in closer detail Vonnegut’s connection with General Electric. It is from his time working in the public relations department, as well as </w:t>
      </w:r>
      <w:r w:rsidR="00E86FF3">
        <w:rPr>
          <w:rFonts w:cs="Times New Roman"/>
        </w:rPr>
        <w:t xml:space="preserve">his understand of </w:t>
      </w:r>
      <w:r>
        <w:rPr>
          <w:rFonts w:cs="Times New Roman"/>
        </w:rPr>
        <w:t xml:space="preserve">the work which </w:t>
      </w:r>
      <w:r w:rsidR="00104615">
        <w:rPr>
          <w:rFonts w:cs="Times New Roman"/>
        </w:rPr>
        <w:t>Bernard</w:t>
      </w:r>
      <w:r>
        <w:rPr>
          <w:rFonts w:cs="Times New Roman"/>
        </w:rPr>
        <w:t xml:space="preserve"> did under </w:t>
      </w:r>
      <w:r w:rsidR="00104615">
        <w:rPr>
          <w:rFonts w:cs="Times New Roman"/>
        </w:rPr>
        <w:t>Irving Langmuir</w:t>
      </w:r>
      <w:r>
        <w:rPr>
          <w:rFonts w:cs="Times New Roman"/>
        </w:rPr>
        <w:t xml:space="preserve"> that was fundamental to many of the critiques about science and technolog</w:t>
      </w:r>
      <w:r w:rsidR="00E86FF3">
        <w:rPr>
          <w:rFonts w:cs="Times New Roman"/>
        </w:rPr>
        <w:t>y that he would make later. These</w:t>
      </w:r>
      <w:r>
        <w:rPr>
          <w:rFonts w:cs="Times New Roman"/>
        </w:rPr>
        <w:t xml:space="preserve"> connection</w:t>
      </w:r>
      <w:r w:rsidR="00E86FF3">
        <w:rPr>
          <w:rFonts w:cs="Times New Roman"/>
        </w:rPr>
        <w:t>s</w:t>
      </w:r>
      <w:r>
        <w:rPr>
          <w:rFonts w:cs="Times New Roman"/>
        </w:rPr>
        <w:t xml:space="preserve"> to GE formed the basis for his fears about the add</w:t>
      </w:r>
      <w:r w:rsidR="00E86FF3">
        <w:rPr>
          <w:rFonts w:cs="Times New Roman"/>
        </w:rPr>
        <w:t>ictive properties of technology</w:t>
      </w:r>
      <w:r>
        <w:rPr>
          <w:rFonts w:cs="Times New Roman"/>
        </w:rPr>
        <w:t xml:space="preserve"> and </w:t>
      </w:r>
      <w:r w:rsidR="00E86FF3">
        <w:rPr>
          <w:rFonts w:cs="Times New Roman"/>
        </w:rPr>
        <w:t xml:space="preserve">about </w:t>
      </w:r>
      <w:r>
        <w:rPr>
          <w:rFonts w:cs="Times New Roman"/>
        </w:rPr>
        <w:t>morality removed from science, as he witnessed in the industrial research lab. In</w:t>
      </w:r>
      <w:r w:rsidR="00E86FF3">
        <w:rPr>
          <w:rFonts w:cs="Times New Roman"/>
        </w:rPr>
        <w:t xml:space="preserve"> the section</w:t>
      </w:r>
      <w:r>
        <w:rPr>
          <w:rFonts w:cs="Times New Roman"/>
        </w:rPr>
        <w:t xml:space="preserve"> </w:t>
      </w:r>
      <w:r>
        <w:rPr>
          <w:rFonts w:cs="Times New Roman"/>
          <w:i/>
        </w:rPr>
        <w:t>Player Piano</w:t>
      </w:r>
      <w:r>
        <w:rPr>
          <w:rFonts w:cs="Times New Roman"/>
        </w:rPr>
        <w:t xml:space="preserve"> and </w:t>
      </w:r>
      <w:r>
        <w:rPr>
          <w:rFonts w:cs="Times New Roman"/>
        </w:rPr>
        <w:lastRenderedPageBreak/>
        <w:t>Automation, I will argue that Vonnegut’s views on automation come</w:t>
      </w:r>
      <w:r w:rsidR="00D05FFE">
        <w:rPr>
          <w:rFonts w:cs="Times New Roman"/>
        </w:rPr>
        <w:t xml:space="preserve"> from</w:t>
      </w:r>
      <w:r>
        <w:rPr>
          <w:rFonts w:cs="Times New Roman"/>
        </w:rPr>
        <w:t xml:space="preserve"> </w:t>
      </w:r>
      <w:r w:rsidR="00E86FF3">
        <w:rPr>
          <w:rFonts w:cs="Times New Roman"/>
        </w:rPr>
        <w:t>his view that</w:t>
      </w:r>
      <w:r>
        <w:rPr>
          <w:rFonts w:cs="Times New Roman"/>
        </w:rPr>
        <w:t xml:space="preserve"> work is fundamental to human identity. But it is also here where some of the greatest complexity in Vonnegut lies, because while he is a critic of science and technology, he believes that there is something inherent in humans that draws them to technology, that progress is inevitable, not because of the technology itself, but because of a flaw he sees in humanity. Finally, in</w:t>
      </w:r>
      <w:r w:rsidR="00E86FF3">
        <w:rPr>
          <w:rFonts w:cs="Times New Roman"/>
        </w:rPr>
        <w:t xml:space="preserve"> the section</w:t>
      </w:r>
      <w:r>
        <w:rPr>
          <w:rFonts w:cs="Times New Roman"/>
        </w:rPr>
        <w:t xml:space="preserve"> </w:t>
      </w:r>
      <w:r>
        <w:rPr>
          <w:rFonts w:cs="Times New Roman"/>
          <w:i/>
        </w:rPr>
        <w:t>Cat’s Cradle</w:t>
      </w:r>
      <w:r>
        <w:rPr>
          <w:rFonts w:cs="Times New Roman"/>
        </w:rPr>
        <w:t xml:space="preserve"> and World Ending Technology, I present the argument that Vonnegut’s experiences during World War II did much more than create Billy Pilgrim in </w:t>
      </w:r>
      <w:r>
        <w:rPr>
          <w:rFonts w:cs="Times New Roman"/>
          <w:i/>
        </w:rPr>
        <w:t>Slaughterhouse-Five</w:t>
      </w:r>
      <w:r>
        <w:rPr>
          <w:rFonts w:cs="Times New Roman"/>
        </w:rPr>
        <w:t>, they also cemented Vonnegut’s horror at the ways which we use technology to harm ourselves and our planet. Vonnegut’s fears about humans losing control of the scienc</w:t>
      </w:r>
      <w:r w:rsidR="00E86FF3">
        <w:rPr>
          <w:rFonts w:cs="Times New Roman"/>
        </w:rPr>
        <w:t>e and technology that we create</w:t>
      </w:r>
      <w:r>
        <w:rPr>
          <w:rFonts w:cs="Times New Roman"/>
        </w:rPr>
        <w:t xml:space="preserve"> are grounded in first-hand experiences with the horror of human progress.</w:t>
      </w:r>
    </w:p>
    <w:p w:rsidR="001F1F70" w:rsidRDefault="001F1F70" w:rsidP="001F1F70">
      <w:pPr>
        <w:spacing w:after="0" w:line="480" w:lineRule="auto"/>
        <w:jc w:val="center"/>
        <w:rPr>
          <w:rFonts w:cs="Times New Roman"/>
          <w:b/>
        </w:rPr>
      </w:pPr>
    </w:p>
    <w:p w:rsidR="006B4F00" w:rsidRPr="00230ACB" w:rsidRDefault="006B4F00" w:rsidP="006D1C03">
      <w:pPr>
        <w:pStyle w:val="Heading2"/>
        <w:spacing w:line="480" w:lineRule="auto"/>
        <w:rPr>
          <w:b/>
          <w:color w:val="auto"/>
        </w:rPr>
      </w:pPr>
      <w:r w:rsidRPr="00230ACB">
        <w:rPr>
          <w:b/>
          <w:color w:val="auto"/>
        </w:rPr>
        <w:t>Biography</w:t>
      </w:r>
    </w:p>
    <w:p w:rsidR="006B4F00" w:rsidRPr="00D30DE9" w:rsidRDefault="006B4F00" w:rsidP="006D1C03">
      <w:pPr>
        <w:spacing w:after="0" w:line="480" w:lineRule="auto"/>
        <w:ind w:firstLine="720"/>
        <w:rPr>
          <w:rFonts w:cs="Times New Roman"/>
        </w:rPr>
      </w:pPr>
      <w:r w:rsidRPr="00D30DE9">
        <w:rPr>
          <w:rFonts w:cs="Times New Roman"/>
        </w:rPr>
        <w:t>Kurt Vonnegut Jr. was born in Indianapolis, Indiana, on November 11, 1922, Armistice day</w:t>
      </w:r>
      <w:r w:rsidR="00474285">
        <w:rPr>
          <w:rFonts w:cs="Times New Roman"/>
        </w:rPr>
        <w:t>.</w:t>
      </w:r>
      <w:r w:rsidRPr="00D30DE9">
        <w:rPr>
          <w:rFonts w:cs="Times New Roman"/>
          <w:vertAlign w:val="superscript"/>
        </w:rPr>
        <w:footnoteReference w:id="4"/>
      </w:r>
      <w:r w:rsidRPr="00D30DE9">
        <w:rPr>
          <w:rFonts w:cs="Times New Roman"/>
        </w:rPr>
        <w:t xml:space="preserve"> Descended from wealth</w:t>
      </w:r>
      <w:r w:rsidR="00E86FF3">
        <w:rPr>
          <w:rFonts w:cs="Times New Roman"/>
        </w:rPr>
        <w:t>y</w:t>
      </w:r>
      <w:r w:rsidRPr="00D30DE9">
        <w:rPr>
          <w:rFonts w:cs="Times New Roman"/>
        </w:rPr>
        <w:t xml:space="preserve"> and proud German-Americans, by the end of the 1920s, the Vonnegut family was faced with multiple crises of identity. The First World War made German ancestry complicated in the United States, and even though his two older siblings, Bernard and Alice, were taught to have pride in their German forefathers, Kurt </w:t>
      </w:r>
      <w:r w:rsidR="00591FED">
        <w:rPr>
          <w:rFonts w:cs="Times New Roman"/>
        </w:rPr>
        <w:t>was denied that cultural education</w:t>
      </w:r>
      <w:r w:rsidRPr="00D30DE9">
        <w:rPr>
          <w:rFonts w:cs="Times New Roman"/>
        </w:rPr>
        <w:t xml:space="preserve">. The end of the 1920s </w:t>
      </w:r>
      <w:r w:rsidR="00BA4D00">
        <w:rPr>
          <w:rFonts w:cs="Times New Roman"/>
        </w:rPr>
        <w:t xml:space="preserve">also </w:t>
      </w:r>
      <w:r w:rsidRPr="00D30DE9">
        <w:rPr>
          <w:rFonts w:cs="Times New Roman"/>
        </w:rPr>
        <w:t>brought the end to the Vonneguts’ wealth and prosperity, as it did for so many Americans</w:t>
      </w:r>
      <w:r w:rsidR="00621C1B">
        <w:rPr>
          <w:rFonts w:cs="Times New Roman"/>
        </w:rPr>
        <w:t xml:space="preserve">. </w:t>
      </w:r>
      <w:r w:rsidRPr="00D30DE9">
        <w:rPr>
          <w:rFonts w:cs="Times New Roman"/>
        </w:rPr>
        <w:t xml:space="preserve">This meant that Kurt was the only one of the Vonnegut children who did not attend private </w:t>
      </w:r>
      <w:r w:rsidRPr="00D30DE9">
        <w:rPr>
          <w:rFonts w:cs="Times New Roman"/>
        </w:rPr>
        <w:lastRenderedPageBreak/>
        <w:t>school, and later in life he came to believe that this gave him a more democratic friend base than his older siblings.</w:t>
      </w:r>
      <w:r w:rsidRPr="00D30DE9">
        <w:rPr>
          <w:rFonts w:cs="Times New Roman"/>
          <w:vertAlign w:val="superscript"/>
        </w:rPr>
        <w:footnoteReference w:id="5"/>
      </w:r>
      <w:r w:rsidRPr="00D30DE9">
        <w:rPr>
          <w:rFonts w:cs="Times New Roman"/>
        </w:rPr>
        <w:t xml:space="preserve"> Kurt</w:t>
      </w:r>
      <w:r w:rsidR="00BA4D00">
        <w:rPr>
          <w:rFonts w:cs="Times New Roman"/>
        </w:rPr>
        <w:t>’s</w:t>
      </w:r>
      <w:r w:rsidRPr="00D30DE9">
        <w:rPr>
          <w:rFonts w:cs="Times New Roman"/>
        </w:rPr>
        <w:t xml:space="preserve"> relationship with his older siblings was typical of sibling relationships of the period. </w:t>
      </w:r>
      <w:r w:rsidR="00D8328B">
        <w:rPr>
          <w:rFonts w:cs="Times New Roman"/>
        </w:rPr>
        <w:t xml:space="preserve">Bernard was </w:t>
      </w:r>
      <w:r w:rsidRPr="00D30DE9">
        <w:rPr>
          <w:rFonts w:cs="Times New Roman"/>
        </w:rPr>
        <w:t>eight years Kurt’s senior</w:t>
      </w:r>
      <w:r w:rsidR="00621C1B">
        <w:rPr>
          <w:rFonts w:cs="Times New Roman"/>
        </w:rPr>
        <w:t xml:space="preserve"> and their</w:t>
      </w:r>
      <w:r w:rsidRPr="00D30DE9">
        <w:rPr>
          <w:rFonts w:cs="Times New Roman"/>
        </w:rPr>
        <w:t xml:space="preserve"> father pushed </w:t>
      </w:r>
      <w:r w:rsidR="00621C1B">
        <w:rPr>
          <w:rFonts w:cs="Times New Roman"/>
        </w:rPr>
        <w:t>him</w:t>
      </w:r>
      <w:r w:rsidRPr="00D30DE9">
        <w:rPr>
          <w:rFonts w:cs="Times New Roman"/>
        </w:rPr>
        <w:t xml:space="preserve">, and </w:t>
      </w:r>
      <w:r w:rsidR="00621C1B">
        <w:rPr>
          <w:rFonts w:cs="Times New Roman"/>
        </w:rPr>
        <w:t>later Kurt, to become a scientist</w:t>
      </w:r>
      <w:r w:rsidRPr="00D30DE9">
        <w:rPr>
          <w:rFonts w:cs="Times New Roman"/>
        </w:rPr>
        <w:t>, believing that this was a keenly American vocation leading towards prosperity, and Bernard’s fascination with tinkering only helped to elevate Bernard in their father’s eyes. Bernard went on to graduate from MIT with a Ph.D. in physical chemistry in 1939. Kurt greatly respected Bernard’s work in the physical sciences</w:t>
      </w:r>
      <w:r w:rsidRPr="00D30DE9">
        <w:rPr>
          <w:rFonts w:cs="Times New Roman"/>
          <w:vertAlign w:val="superscript"/>
        </w:rPr>
        <w:footnoteReference w:id="6"/>
      </w:r>
      <w:r w:rsidRPr="00D30DE9">
        <w:rPr>
          <w:rFonts w:cs="Times New Roman"/>
        </w:rPr>
        <w:t>, crediting him with his continuing fascination with science and technology.</w:t>
      </w:r>
      <w:r w:rsidRPr="00D30DE9">
        <w:rPr>
          <w:rFonts w:cs="Times New Roman"/>
          <w:vertAlign w:val="superscript"/>
        </w:rPr>
        <w:footnoteReference w:id="7"/>
      </w:r>
      <w:r w:rsidRPr="00D30DE9">
        <w:rPr>
          <w:rFonts w:cs="Times New Roman"/>
        </w:rPr>
        <w:t xml:space="preserve"> Only five years his senior, Alice was very close to Kurt until her untimely death in 1958. According to one biographer, “Vonnegut more than loved Alice; he was unusual as an author because he wrote for an audience of one: his sister.”</w:t>
      </w:r>
      <w:r w:rsidRPr="00D30DE9">
        <w:rPr>
          <w:rFonts w:cs="Times New Roman"/>
          <w:vertAlign w:val="superscript"/>
        </w:rPr>
        <w:footnoteReference w:id="8"/>
      </w:r>
      <w:r w:rsidRPr="00D30DE9">
        <w:rPr>
          <w:rFonts w:cs="Times New Roman"/>
        </w:rPr>
        <w:t xml:space="preserve"> </w:t>
      </w:r>
    </w:p>
    <w:p w:rsidR="006B4F00" w:rsidRPr="00D30DE9" w:rsidRDefault="006B4F00" w:rsidP="006B4F00">
      <w:pPr>
        <w:spacing w:after="0" w:line="480" w:lineRule="auto"/>
        <w:ind w:firstLine="720"/>
        <w:rPr>
          <w:rFonts w:cs="Times New Roman"/>
        </w:rPr>
      </w:pPr>
      <w:r w:rsidRPr="00D30DE9">
        <w:rPr>
          <w:rFonts w:cs="Times New Roman"/>
        </w:rPr>
        <w:t>At the end of eighth grade in June of 1936 Kurt explained that he wanted to “cure cancer with chemicals while working for the Eli Lilly Company”</w:t>
      </w:r>
      <w:r w:rsidRPr="00D30DE9">
        <w:rPr>
          <w:rFonts w:cs="Times New Roman"/>
          <w:vertAlign w:val="superscript"/>
        </w:rPr>
        <w:footnoteReference w:id="9"/>
      </w:r>
      <w:r w:rsidRPr="00D30DE9">
        <w:rPr>
          <w:rFonts w:cs="Times New Roman"/>
        </w:rPr>
        <w:t xml:space="preserve"> indicating a fascination with </w:t>
      </w:r>
      <w:r w:rsidR="00621C1B">
        <w:rPr>
          <w:rFonts w:cs="Times New Roman"/>
        </w:rPr>
        <w:t xml:space="preserve">a practical, morally driven </w:t>
      </w:r>
      <w:r w:rsidRPr="00D30DE9">
        <w:rPr>
          <w:rFonts w:cs="Times New Roman"/>
        </w:rPr>
        <w:t>science from a young age</w:t>
      </w:r>
      <w:r w:rsidR="00621C1B">
        <w:rPr>
          <w:rFonts w:cs="Times New Roman"/>
        </w:rPr>
        <w:t>, aimed at curing rather than inventing</w:t>
      </w:r>
      <w:r w:rsidRPr="00D30DE9">
        <w:rPr>
          <w:rFonts w:cs="Times New Roman"/>
        </w:rPr>
        <w:t>. Even thoug</w:t>
      </w:r>
      <w:r w:rsidR="00BA4D00">
        <w:rPr>
          <w:rFonts w:cs="Times New Roman"/>
        </w:rPr>
        <w:t>h he declared a biochemistry major at Cornell</w:t>
      </w:r>
      <w:r w:rsidRPr="00D30DE9">
        <w:rPr>
          <w:rFonts w:cs="Times New Roman"/>
        </w:rPr>
        <w:t xml:space="preserve">, Kurt </w:t>
      </w:r>
      <w:r w:rsidRPr="00D30DE9">
        <w:rPr>
          <w:rFonts w:cs="Times New Roman"/>
        </w:rPr>
        <w:lastRenderedPageBreak/>
        <w:t xml:space="preserve">found he enjoyed writing satirical pieces for the school newspaper more than taking chemistry classes. During his sophomore year, he failed out of college however and was forced to enlist in the military. It was his capture in Germany and the subsequent experience of the fire-bombing of Dresden that would inspire the writing of </w:t>
      </w:r>
      <w:r w:rsidRPr="00D30DE9">
        <w:rPr>
          <w:rFonts w:cs="Times New Roman"/>
          <w:i/>
        </w:rPr>
        <w:t xml:space="preserve">Slaughterhouse-Five. </w:t>
      </w:r>
      <w:r w:rsidRPr="00D30DE9">
        <w:rPr>
          <w:rFonts w:cs="Times New Roman"/>
        </w:rPr>
        <w:t>Upon returning to the States, in 1945, Kurt enrolled at the University of Chicago, working towards a master</w:t>
      </w:r>
      <w:r w:rsidR="00E86FF3">
        <w:rPr>
          <w:rFonts w:cs="Times New Roman"/>
        </w:rPr>
        <w:t>’s degree</w:t>
      </w:r>
      <w:r w:rsidRPr="00D30DE9">
        <w:rPr>
          <w:rFonts w:cs="Times New Roman"/>
        </w:rPr>
        <w:t xml:space="preserve"> in anthropology (he had two separate theses rejected, but one was ultimately accepted, his published book </w:t>
      </w:r>
      <w:r w:rsidRPr="00D30DE9">
        <w:rPr>
          <w:rFonts w:cs="Times New Roman"/>
          <w:i/>
        </w:rPr>
        <w:t>Cat’s Cradle</w:t>
      </w:r>
      <w:r w:rsidRPr="00D30DE9">
        <w:rPr>
          <w:rFonts w:cs="Times New Roman"/>
        </w:rPr>
        <w:t xml:space="preserve"> for his creation and discussion of the religion of Bokononism, and his deg</w:t>
      </w:r>
      <w:r w:rsidR="00E86FF3">
        <w:rPr>
          <w:rFonts w:cs="Times New Roman"/>
        </w:rPr>
        <w:t>ree was not granted until 1973.)</w:t>
      </w:r>
      <w:r w:rsidRPr="00D30DE9">
        <w:rPr>
          <w:rFonts w:cs="Times New Roman"/>
          <w:vertAlign w:val="superscript"/>
        </w:rPr>
        <w:footnoteReference w:id="10"/>
      </w:r>
      <w:r w:rsidRPr="00D30DE9">
        <w:rPr>
          <w:rFonts w:cs="Times New Roman"/>
        </w:rPr>
        <w:t xml:space="preserve"> </w:t>
      </w:r>
    </w:p>
    <w:p w:rsidR="006B4F00" w:rsidRDefault="006B4F00" w:rsidP="006B4F00">
      <w:pPr>
        <w:spacing w:after="0" w:line="480" w:lineRule="auto"/>
        <w:ind w:firstLine="720"/>
        <w:rPr>
          <w:rFonts w:cs="Times New Roman"/>
        </w:rPr>
      </w:pPr>
      <w:r w:rsidRPr="00D30DE9">
        <w:rPr>
          <w:rFonts w:cs="Times New Roman"/>
        </w:rPr>
        <w:t>Kurt got a job in the public relations office at General Electric in 1947, while Bernard was working there on “Project Cirrus,” a weather control project funded by the Department of Defense.</w:t>
      </w:r>
      <w:r w:rsidRPr="00D30DE9">
        <w:rPr>
          <w:rFonts w:cs="Times New Roman"/>
          <w:vertAlign w:val="superscript"/>
        </w:rPr>
        <w:footnoteReference w:id="11"/>
      </w:r>
      <w:r w:rsidRPr="00D30DE9">
        <w:rPr>
          <w:rFonts w:cs="Times New Roman"/>
        </w:rPr>
        <w:t xml:space="preserve"> Kurt’s job entailed interviewing the scientists working in the research lab to write up</w:t>
      </w:r>
      <w:r w:rsidR="00E86FF3">
        <w:rPr>
          <w:rFonts w:cs="Times New Roman"/>
        </w:rPr>
        <w:t xml:space="preserve"> press releases for the company</w:t>
      </w:r>
      <w:r w:rsidRPr="00D30DE9">
        <w:rPr>
          <w:rFonts w:cs="Times New Roman"/>
        </w:rPr>
        <w:t xml:space="preserve"> to promote the innovation of GE. </w:t>
      </w:r>
      <w:r w:rsidR="00DE0C88">
        <w:rPr>
          <w:rFonts w:cs="Times New Roman"/>
        </w:rPr>
        <w:t>It</w:t>
      </w:r>
      <w:r w:rsidR="00104615">
        <w:rPr>
          <w:rFonts w:cs="Times New Roman"/>
        </w:rPr>
        <w:t xml:space="preserve"> was</w:t>
      </w:r>
      <w:r w:rsidR="00DE0C88">
        <w:rPr>
          <w:rFonts w:cs="Times New Roman"/>
        </w:rPr>
        <w:t xml:space="preserve"> f</w:t>
      </w:r>
      <w:r w:rsidR="00B46E28">
        <w:rPr>
          <w:rFonts w:cs="Times New Roman"/>
        </w:rPr>
        <w:t xml:space="preserve">rom this job that Vonnegut had </w:t>
      </w:r>
      <w:r w:rsidR="00DE0C88">
        <w:rPr>
          <w:rFonts w:cs="Times New Roman"/>
        </w:rPr>
        <w:t xml:space="preserve">his most interaction with the practice of science. </w:t>
      </w:r>
      <w:r w:rsidRPr="00D30DE9">
        <w:rPr>
          <w:rFonts w:cs="Times New Roman"/>
        </w:rPr>
        <w:t xml:space="preserve">In 1950, after the publication of his first short story, “Report on the Barnhouse Effect” in </w:t>
      </w:r>
      <w:r w:rsidRPr="00D30DE9">
        <w:rPr>
          <w:rFonts w:cs="Times New Roman"/>
          <w:i/>
        </w:rPr>
        <w:t>Collier’s Weekly</w:t>
      </w:r>
      <w:r w:rsidRPr="00D30DE9">
        <w:rPr>
          <w:rFonts w:cs="Times New Roman"/>
        </w:rPr>
        <w:t>, Kurt left General Electric to pursue writing full time. Vonnegut spent the rest of his life writing as his main occupa</w:t>
      </w:r>
      <w:r w:rsidR="00E86FF3">
        <w:rPr>
          <w:rFonts w:cs="Times New Roman"/>
        </w:rPr>
        <w:t>tion, except for a brief period from 1956 to 1959</w:t>
      </w:r>
      <w:r w:rsidRPr="00D30DE9">
        <w:rPr>
          <w:rFonts w:cs="Times New Roman"/>
        </w:rPr>
        <w:t xml:space="preserve"> when he sold Fiats out of a dealership. In 1958, Alice and her husband died within 36 hours of each other (Alice from a long battle with breast cancer and her husband, James, from a tragic train accident) leaving her three oldest children to be raised by Vonnegut and his wife, Jane. In 1952, Vonnegut’s first novel, </w:t>
      </w:r>
      <w:r w:rsidRPr="00D30DE9">
        <w:rPr>
          <w:rFonts w:cs="Times New Roman"/>
          <w:i/>
        </w:rPr>
        <w:t xml:space="preserve">Player </w:t>
      </w:r>
      <w:r w:rsidRPr="00D30DE9">
        <w:rPr>
          <w:rFonts w:cs="Times New Roman"/>
          <w:i/>
        </w:rPr>
        <w:lastRenderedPageBreak/>
        <w:t>Piano</w:t>
      </w:r>
      <w:r w:rsidRPr="00D30DE9">
        <w:rPr>
          <w:rFonts w:cs="Times New Roman"/>
        </w:rPr>
        <w:t xml:space="preserve">, was published, followed by </w:t>
      </w:r>
      <w:r w:rsidRPr="00D30DE9">
        <w:rPr>
          <w:rFonts w:cs="Times New Roman"/>
          <w:i/>
        </w:rPr>
        <w:t>The Sirens of Titan</w:t>
      </w:r>
      <w:r w:rsidRPr="00D30DE9">
        <w:rPr>
          <w:rFonts w:cs="Times New Roman"/>
        </w:rPr>
        <w:t xml:space="preserve"> in 1959, </w:t>
      </w:r>
      <w:r w:rsidRPr="00D30DE9">
        <w:rPr>
          <w:rFonts w:cs="Times New Roman"/>
          <w:i/>
        </w:rPr>
        <w:t>Mother Night</w:t>
      </w:r>
      <w:r w:rsidR="00DE0C88">
        <w:rPr>
          <w:rFonts w:cs="Times New Roman"/>
        </w:rPr>
        <w:t xml:space="preserve"> in 1961, </w:t>
      </w:r>
      <w:r w:rsidRPr="00D30DE9">
        <w:rPr>
          <w:rFonts w:cs="Times New Roman"/>
        </w:rPr>
        <w:t xml:space="preserve">and </w:t>
      </w:r>
      <w:r w:rsidRPr="00D30DE9">
        <w:rPr>
          <w:rFonts w:cs="Times New Roman"/>
          <w:i/>
        </w:rPr>
        <w:t>Cat’s Cradle</w:t>
      </w:r>
      <w:r w:rsidRPr="00D30DE9">
        <w:rPr>
          <w:rFonts w:cs="Times New Roman"/>
        </w:rPr>
        <w:t xml:space="preserve"> in 1963. After the publication of </w:t>
      </w:r>
      <w:r w:rsidRPr="00D30DE9">
        <w:rPr>
          <w:rFonts w:cs="Times New Roman"/>
          <w:i/>
        </w:rPr>
        <w:t>Cat’s Cradle</w:t>
      </w:r>
      <w:r w:rsidRPr="00D30DE9">
        <w:rPr>
          <w:rFonts w:cs="Times New Roman"/>
        </w:rPr>
        <w:t xml:space="preserve">, Vonnegut moved, by himself, to Iowa to teach at the University of Iowa’s writers’ workshop. Vonnegut spent the rest of the 1960s working at Iowa, returning to New England after the publication of </w:t>
      </w:r>
      <w:r w:rsidRPr="00D30DE9">
        <w:rPr>
          <w:rFonts w:cs="Times New Roman"/>
          <w:i/>
        </w:rPr>
        <w:t>Slaughterhouse-Five</w:t>
      </w:r>
      <w:r w:rsidRPr="00D30DE9">
        <w:rPr>
          <w:rFonts w:cs="Times New Roman"/>
        </w:rPr>
        <w:t xml:space="preserve"> where he lived until he divorced his first wife during the 1970s. He spent the next thirty years continuing to publish</w:t>
      </w:r>
      <w:r w:rsidR="00DE0C88">
        <w:rPr>
          <w:rFonts w:cs="Times New Roman"/>
        </w:rPr>
        <w:t xml:space="preserve"> and died</w:t>
      </w:r>
      <w:r w:rsidRPr="00D30DE9">
        <w:rPr>
          <w:rFonts w:cs="Times New Roman"/>
        </w:rPr>
        <w:t xml:space="preserve"> on April 11, 2007, aged 84.</w:t>
      </w:r>
    </w:p>
    <w:p w:rsidR="00190430" w:rsidRPr="00D30DE9" w:rsidRDefault="005220F4" w:rsidP="006B4F00">
      <w:pPr>
        <w:spacing w:after="0" w:line="480" w:lineRule="auto"/>
        <w:ind w:firstLine="720"/>
        <w:rPr>
          <w:rFonts w:cs="Times New Roman"/>
        </w:rPr>
      </w:pPr>
      <w:r>
        <w:rPr>
          <w:rFonts w:cs="Times New Roman"/>
        </w:rPr>
        <w:t>There</w:t>
      </w:r>
      <w:r w:rsidR="00B751AA">
        <w:rPr>
          <w:rFonts w:cs="Times New Roman"/>
        </w:rPr>
        <w:t xml:space="preserve"> are some aspects of </w:t>
      </w:r>
      <w:r w:rsidR="00BD5C89">
        <w:rPr>
          <w:rFonts w:cs="Times New Roman"/>
        </w:rPr>
        <w:t>Vonnegut’s character</w:t>
      </w:r>
      <w:r w:rsidR="00B751AA">
        <w:rPr>
          <w:rFonts w:cs="Times New Roman"/>
        </w:rPr>
        <w:t xml:space="preserve"> that are important to keep in mind. Vonnegut often presents a conflicting </w:t>
      </w:r>
      <w:r w:rsidR="00A032CF">
        <w:rPr>
          <w:rFonts w:cs="Times New Roman"/>
        </w:rPr>
        <w:t>picture</w:t>
      </w:r>
      <w:r w:rsidR="00B751AA">
        <w:rPr>
          <w:rFonts w:cs="Times New Roman"/>
        </w:rPr>
        <w:t xml:space="preserve"> of himself. This is most present in his discussions of science and technology, as well as his identity as a writer. Vonnegut is a vocal critic of twentieth century science and technology, while also constantly championing his brief educa</w:t>
      </w:r>
      <w:r w:rsidR="00BD5C89">
        <w:rPr>
          <w:rFonts w:cs="Times New Roman"/>
        </w:rPr>
        <w:t>tion in the sciences at Cornell</w:t>
      </w:r>
      <w:r w:rsidR="00B751AA">
        <w:rPr>
          <w:rFonts w:cs="Times New Roman"/>
        </w:rPr>
        <w:t xml:space="preserve"> and his relationships with scientists. </w:t>
      </w:r>
      <w:r w:rsidR="00A032CF">
        <w:rPr>
          <w:rFonts w:cs="Times New Roman"/>
        </w:rPr>
        <w:t xml:space="preserve">He </w:t>
      </w:r>
      <w:r w:rsidR="00BD5C89">
        <w:rPr>
          <w:rFonts w:cs="Times New Roman"/>
        </w:rPr>
        <w:t>claims to be</w:t>
      </w:r>
      <w:r w:rsidR="00A032CF">
        <w:rPr>
          <w:rFonts w:cs="Times New Roman"/>
        </w:rPr>
        <w:t xml:space="preserve"> a sort of “everyman” rather than an intellectual, especially with his readers, </w:t>
      </w:r>
      <w:r w:rsidR="00BD5C89">
        <w:rPr>
          <w:rFonts w:cs="Times New Roman"/>
        </w:rPr>
        <w:t>but he also wants</w:t>
      </w:r>
      <w:r w:rsidR="00A032CF">
        <w:rPr>
          <w:rFonts w:cs="Times New Roman"/>
        </w:rPr>
        <w:t xml:space="preserve"> literary </w:t>
      </w:r>
      <w:r w:rsidR="00BD5C89">
        <w:rPr>
          <w:rFonts w:cs="Times New Roman"/>
        </w:rPr>
        <w:t>scholars</w:t>
      </w:r>
      <w:r w:rsidR="00A032CF">
        <w:rPr>
          <w:rFonts w:cs="Times New Roman"/>
        </w:rPr>
        <w:t xml:space="preserve"> to take him seriously as a c</w:t>
      </w:r>
      <w:r w:rsidR="00BD5C89">
        <w:rPr>
          <w:rFonts w:cs="Times New Roman"/>
        </w:rPr>
        <w:t>ritic of science and technology</w:t>
      </w:r>
      <w:r w:rsidR="00A032CF">
        <w:rPr>
          <w:rFonts w:cs="Times New Roman"/>
        </w:rPr>
        <w:t xml:space="preserve"> rather than just a writer of science fiction. </w:t>
      </w:r>
      <w:r w:rsidR="00BD5C89">
        <w:rPr>
          <w:rFonts w:cs="Times New Roman"/>
        </w:rPr>
        <w:t>In</w:t>
      </w:r>
      <w:r w:rsidR="00A032CF">
        <w:rPr>
          <w:rFonts w:cs="Times New Roman"/>
        </w:rPr>
        <w:t xml:space="preserve"> interviews he is dismissive of the importance of domestic life</w:t>
      </w:r>
      <w:r w:rsidR="00BD5C89">
        <w:rPr>
          <w:rFonts w:cs="Times New Roman"/>
        </w:rPr>
        <w:t xml:space="preserve"> yet</w:t>
      </w:r>
      <w:r w:rsidR="00A032CF">
        <w:rPr>
          <w:rFonts w:cs="Times New Roman"/>
        </w:rPr>
        <w:t xml:space="preserve"> in his writing a dysfunctional home life is central to </w:t>
      </w:r>
      <w:r w:rsidR="00BD5C89">
        <w:rPr>
          <w:rFonts w:cs="Times New Roman"/>
        </w:rPr>
        <w:t>some</w:t>
      </w:r>
      <w:r w:rsidR="00A032CF">
        <w:rPr>
          <w:rFonts w:cs="Times New Roman"/>
        </w:rPr>
        <w:t xml:space="preserve"> of the arguments he makes in both novels. These conflicting pictures he paints of himself</w:t>
      </w:r>
      <w:r w:rsidR="00BD5C89">
        <w:rPr>
          <w:rFonts w:cs="Times New Roman"/>
        </w:rPr>
        <w:t xml:space="preserve"> reflect </w:t>
      </w:r>
      <w:r w:rsidR="00A032CF">
        <w:rPr>
          <w:rFonts w:cs="Times New Roman"/>
        </w:rPr>
        <w:t>the conflicting ideas he has about the U</w:t>
      </w:r>
      <w:r w:rsidR="00BD5C89">
        <w:rPr>
          <w:rFonts w:cs="Times New Roman"/>
        </w:rPr>
        <w:t>nited States during this period</w:t>
      </w:r>
      <w:r w:rsidR="00A032CF">
        <w:rPr>
          <w:rFonts w:cs="Times New Roman"/>
        </w:rPr>
        <w:t xml:space="preserve"> and the role that science and technology have in twentieth century America. I explore these conflicting images in Appendix A. </w:t>
      </w:r>
    </w:p>
    <w:p w:rsidR="0059257D" w:rsidRDefault="0059257D" w:rsidP="0059257D">
      <w:pPr>
        <w:spacing w:after="0" w:line="480" w:lineRule="auto"/>
        <w:rPr>
          <w:rFonts w:cs="Times New Roman"/>
        </w:rPr>
      </w:pPr>
    </w:p>
    <w:p w:rsidR="0059257D" w:rsidRPr="00230ACB" w:rsidRDefault="0059257D" w:rsidP="0059257D">
      <w:pPr>
        <w:pStyle w:val="Heading2"/>
        <w:spacing w:line="480" w:lineRule="auto"/>
        <w:rPr>
          <w:b/>
          <w:color w:val="auto"/>
        </w:rPr>
      </w:pPr>
      <w:r w:rsidRPr="00230ACB">
        <w:rPr>
          <w:b/>
          <w:color w:val="auto"/>
        </w:rPr>
        <w:lastRenderedPageBreak/>
        <w:t>The Two Novels</w:t>
      </w:r>
    </w:p>
    <w:p w:rsidR="006B4F00" w:rsidRPr="00D30DE9" w:rsidRDefault="006B4F00" w:rsidP="0059257D">
      <w:pPr>
        <w:spacing w:after="0" w:line="480" w:lineRule="auto"/>
        <w:ind w:firstLine="720"/>
        <w:rPr>
          <w:rFonts w:cs="Times New Roman"/>
        </w:rPr>
      </w:pPr>
      <w:r w:rsidRPr="00D30DE9">
        <w:rPr>
          <w:rFonts w:cs="Times New Roman"/>
        </w:rPr>
        <w:t xml:space="preserve">While Vonnegut wrote four novels and various short stories from 1945 to 1965, I focus on </w:t>
      </w:r>
      <w:r w:rsidRPr="00D30DE9">
        <w:rPr>
          <w:rFonts w:cs="Times New Roman"/>
          <w:i/>
        </w:rPr>
        <w:t>Player Piano</w:t>
      </w:r>
      <w:r w:rsidRPr="00D30DE9">
        <w:rPr>
          <w:rFonts w:cs="Times New Roman"/>
        </w:rPr>
        <w:t xml:space="preserve">, his first novel, and </w:t>
      </w:r>
      <w:r w:rsidRPr="00D30DE9">
        <w:rPr>
          <w:rFonts w:cs="Times New Roman"/>
          <w:i/>
        </w:rPr>
        <w:t>Cat’s Cradle</w:t>
      </w:r>
      <w:r w:rsidRPr="00D30DE9">
        <w:rPr>
          <w:rFonts w:cs="Times New Roman"/>
        </w:rPr>
        <w:t xml:space="preserve">, argued to be his best novel after </w:t>
      </w:r>
      <w:r w:rsidRPr="00D30DE9">
        <w:rPr>
          <w:rFonts w:cs="Times New Roman"/>
          <w:i/>
        </w:rPr>
        <w:t>Slaughterhouse-Five</w:t>
      </w:r>
      <w:r w:rsidRPr="00D30DE9">
        <w:rPr>
          <w:rFonts w:cs="Times New Roman"/>
        </w:rPr>
        <w:t>, because of their connection to Vonnegut’s time at General Electric.</w:t>
      </w:r>
      <w:r w:rsidRPr="00D30DE9">
        <w:rPr>
          <w:rStyle w:val="FootnoteReference"/>
          <w:rFonts w:cs="Times New Roman"/>
        </w:rPr>
        <w:footnoteReference w:id="12"/>
      </w:r>
      <w:r w:rsidRPr="00D30DE9">
        <w:rPr>
          <w:rFonts w:cs="Times New Roman"/>
        </w:rPr>
        <w:t xml:space="preserve"> Set in an alternative present after a Third World War and Third Industrial Revolution, </w:t>
      </w:r>
      <w:r w:rsidRPr="00D30DE9">
        <w:rPr>
          <w:rFonts w:cs="Times New Roman"/>
          <w:i/>
        </w:rPr>
        <w:t>Player Piano</w:t>
      </w:r>
      <w:r w:rsidRPr="00D30DE9">
        <w:rPr>
          <w:rFonts w:cs="Times New Roman"/>
        </w:rPr>
        <w:t xml:space="preserve"> (1952) follows Dr. Paul Proteus, an intelligent, thirty-five-year-old factory manager of Ilium Works in Ilium, New York, who has become discontent with the company, as well as his job. The nation’s managers and engineers have developed an abundance of automated systems to replace the workforce which was depleted due to the war.  The novel begins ten years after the war, when most factory workers have been replaced by machines. Some of these machines include the EPICAC machine (satirically named after the 1950s computer ENIAC), Charlie Checker (an automaton designed with the sole purpose of defeating Paul in checkers), and the ever-present player piano located in a bar </w:t>
      </w:r>
      <w:r w:rsidR="00D559D2">
        <w:rPr>
          <w:rFonts w:cs="Times New Roman"/>
        </w:rPr>
        <w:t xml:space="preserve">that </w:t>
      </w:r>
      <w:r w:rsidRPr="00D30DE9">
        <w:rPr>
          <w:rFonts w:cs="Times New Roman"/>
        </w:rPr>
        <w:t xml:space="preserve">Paul frequents. The population of Ilium </w:t>
      </w:r>
      <w:r w:rsidR="00BD5C89">
        <w:rPr>
          <w:rFonts w:cs="Times New Roman"/>
        </w:rPr>
        <w:t>is divided geographically into “The Homestead”</w:t>
      </w:r>
      <w:r w:rsidRPr="00D30DE9">
        <w:rPr>
          <w:rFonts w:cs="Times New Roman"/>
        </w:rPr>
        <w:t>, where the lower classes live and where Paul’s wife, Anita, was raised, and the other side of the river at the center of town, where all the engineers and managers live. As the novel progresses towards its climax, the reader becomes privy to Paul’s growing discomfort with t</w:t>
      </w:r>
      <w:r w:rsidR="00BD5C89">
        <w:rPr>
          <w:rFonts w:cs="Times New Roman"/>
        </w:rPr>
        <w:t>he order of life in his society</w:t>
      </w:r>
      <w:r w:rsidRPr="00D30DE9">
        <w:rPr>
          <w:rFonts w:cs="Times New Roman"/>
        </w:rPr>
        <w:t xml:space="preserve"> as well as his disillusionment with modern technology, especially as it becomes apparent that technology will continue to progress until it replaces all human work. Paul ultimately falls in with a popular uprising, the Ghost Shirt Society, and eventually they overthrow Ilium Works, along with the government system which allowed for </w:t>
      </w:r>
      <w:r w:rsidRPr="00D30DE9">
        <w:rPr>
          <w:rFonts w:cs="Times New Roman"/>
        </w:rPr>
        <w:lastRenderedPageBreak/>
        <w:t xml:space="preserve">automation to replace human workers. The last few pages of the novel allude to the resistance returning to and rebuilding the system which they just overthrew, when the men of the Ghost Shirt Society use the </w:t>
      </w:r>
      <w:r w:rsidR="00BA4D00">
        <w:rPr>
          <w:rFonts w:cs="Times New Roman"/>
        </w:rPr>
        <w:t>same machines to begin rebuilding</w:t>
      </w:r>
      <w:r w:rsidRPr="00D30DE9">
        <w:rPr>
          <w:rFonts w:cs="Times New Roman"/>
        </w:rPr>
        <w:t>.</w:t>
      </w:r>
    </w:p>
    <w:p w:rsidR="006B4F00" w:rsidRDefault="006B4F00" w:rsidP="006B4F00">
      <w:pPr>
        <w:spacing w:after="0" w:line="480" w:lineRule="auto"/>
        <w:ind w:firstLine="720"/>
        <w:rPr>
          <w:rFonts w:cs="Times New Roman"/>
        </w:rPr>
      </w:pPr>
      <w:r w:rsidRPr="00D30DE9">
        <w:rPr>
          <w:rFonts w:cs="Times New Roman"/>
        </w:rPr>
        <w:t xml:space="preserve">Begun shortly after </w:t>
      </w:r>
      <w:r w:rsidRPr="00D30DE9">
        <w:rPr>
          <w:rFonts w:cs="Times New Roman"/>
          <w:i/>
        </w:rPr>
        <w:t>Player Piano</w:t>
      </w:r>
      <w:r w:rsidRPr="00D30DE9">
        <w:rPr>
          <w:rFonts w:cs="Times New Roman"/>
        </w:rPr>
        <w:t xml:space="preserve">, and published in 1963, </w:t>
      </w:r>
      <w:r w:rsidRPr="00D30DE9">
        <w:rPr>
          <w:rFonts w:cs="Times New Roman"/>
          <w:i/>
        </w:rPr>
        <w:t>Cat’s Cradle</w:t>
      </w:r>
      <w:r w:rsidRPr="00D30DE9">
        <w:rPr>
          <w:rFonts w:cs="Times New Roman"/>
        </w:rPr>
        <w:t xml:space="preserve"> follows Jonah, the reluctant narrator of the end of the world. While he sets out with the original purpose of writing a book to understand the human motivations behind the atomic bomb, what he discovers is a man, Felix Hoenikker, whose own lack of morality will ultimately be the undoing of the entire world. Jonah’s journey of discovery takes him from General Forge and Foundry in New York, to the island nation of San Lorenzo, where he becomes entangled with Hoenikker’s three children, as well as a theocratic dictator named Papa Monzano. Hoenikker becomes a synecdoche for all corporate science for Vonnegut. Hoenikker creates a substance, known as </w:t>
      </w:r>
      <w:r w:rsidRPr="00D30DE9">
        <w:rPr>
          <w:rFonts w:cs="Times New Roman"/>
          <w:i/>
        </w:rPr>
        <w:t>ice-nine</w:t>
      </w:r>
      <w:r w:rsidRPr="00D30DE9">
        <w:rPr>
          <w:rFonts w:cs="Times New Roman"/>
        </w:rPr>
        <w:t xml:space="preserve">, which causes water to freeze at a higher temperature, simply because he theorizes that it would be possible to do so. As with the atomic bomb, Hoenikker has no regard for how it would be used but does it solely out of curiosity. Hoenikker’s indifference to the uses of his discoveries spills over into an indifference to the moral education of his children, whom he neglects. Eventually, because of their ignorance of both a scientific and human understanding of the ramifications of the uses of </w:t>
      </w:r>
      <w:r w:rsidRPr="00D30DE9">
        <w:rPr>
          <w:rFonts w:cs="Times New Roman"/>
          <w:i/>
        </w:rPr>
        <w:t>ice-nine</w:t>
      </w:r>
      <w:r w:rsidRPr="00D30DE9">
        <w:rPr>
          <w:rFonts w:cs="Times New Roman"/>
        </w:rPr>
        <w:t>, it falls into the ocean,</w:t>
      </w:r>
      <w:r w:rsidR="000B4C73">
        <w:rPr>
          <w:rFonts w:cs="Times New Roman"/>
        </w:rPr>
        <w:t xml:space="preserve"> freezing all the Earth’s water and killing off humanity.</w:t>
      </w:r>
    </w:p>
    <w:p w:rsidR="000B4C73" w:rsidRPr="007163E8" w:rsidRDefault="002A1EA1" w:rsidP="006B4F00">
      <w:pPr>
        <w:spacing w:after="0" w:line="480" w:lineRule="auto"/>
        <w:ind w:firstLine="720"/>
        <w:rPr>
          <w:rFonts w:cs="Times New Roman"/>
        </w:rPr>
      </w:pPr>
      <w:r>
        <w:rPr>
          <w:rFonts w:cs="Times New Roman"/>
        </w:rPr>
        <w:t xml:space="preserve">While some of the discussions which Vonnegut presents in both novels could be applied to other periods in American history, both before and after their publication, they are especially pertinent considering their context in the Cold War. </w:t>
      </w:r>
      <w:r w:rsidR="007163E8">
        <w:rPr>
          <w:rFonts w:cs="Times New Roman"/>
          <w:i/>
        </w:rPr>
        <w:t>Ice-nine</w:t>
      </w:r>
      <w:r w:rsidR="007163E8">
        <w:rPr>
          <w:rFonts w:cs="Times New Roman"/>
        </w:rPr>
        <w:t xml:space="preserve"> can be s</w:t>
      </w:r>
      <w:r w:rsidR="00A65ABA">
        <w:rPr>
          <w:rFonts w:cs="Times New Roman"/>
        </w:rPr>
        <w:t>een as a clear analogy for the B</w:t>
      </w:r>
      <w:r w:rsidR="00BD5C89">
        <w:rPr>
          <w:rFonts w:cs="Times New Roman"/>
        </w:rPr>
        <w:t>omb</w:t>
      </w:r>
      <w:r w:rsidR="007163E8">
        <w:rPr>
          <w:rFonts w:cs="Times New Roman"/>
        </w:rPr>
        <w:t xml:space="preserve"> and weapons of war more generally, and it is just </w:t>
      </w:r>
      <w:r w:rsidR="007163E8">
        <w:rPr>
          <w:rFonts w:cs="Times New Roman"/>
        </w:rPr>
        <w:lastRenderedPageBreak/>
        <w:t>as destructive whether it is used accidentally or on purpose. Vonnegut’s fears about automation are not new to this period, but are timely, since the</w:t>
      </w:r>
      <w:r w:rsidR="00A65ABA">
        <w:rPr>
          <w:rFonts w:cs="Times New Roman"/>
        </w:rPr>
        <w:t>y</w:t>
      </w:r>
      <w:r w:rsidR="007163E8">
        <w:rPr>
          <w:rFonts w:cs="Times New Roman"/>
        </w:rPr>
        <w:t xml:space="preserve"> appear aro</w:t>
      </w:r>
      <w:r w:rsidR="00282303">
        <w:rPr>
          <w:rFonts w:cs="Times New Roman"/>
        </w:rPr>
        <w:t>und the same time as</w:t>
      </w:r>
      <w:r w:rsidR="00E86FF3">
        <w:rPr>
          <w:rFonts w:cs="Times New Roman"/>
        </w:rPr>
        <w:t xml:space="preserve"> Norbert Wie</w:t>
      </w:r>
      <w:r w:rsidR="007163E8">
        <w:rPr>
          <w:rFonts w:cs="Times New Roman"/>
        </w:rPr>
        <w:t>ner’s work on cybernetics. Vonnegut was not alone in questioning what the corporate struc</w:t>
      </w:r>
      <w:r w:rsidR="00BD5C89">
        <w:rPr>
          <w:rFonts w:cs="Times New Roman"/>
        </w:rPr>
        <w:t>ture would do to the individual</w:t>
      </w:r>
      <w:r w:rsidR="007163E8">
        <w:rPr>
          <w:rFonts w:cs="Times New Roman"/>
        </w:rPr>
        <w:t xml:space="preserve"> as white-collar jobs became more prevalent. </w:t>
      </w:r>
      <w:r w:rsidR="0078580A">
        <w:rPr>
          <w:rFonts w:cs="Times New Roman"/>
        </w:rPr>
        <w:t>It is for those reasons</w:t>
      </w:r>
      <w:r w:rsidR="00A65ABA">
        <w:rPr>
          <w:rFonts w:cs="Times New Roman"/>
        </w:rPr>
        <w:t xml:space="preserve"> </w:t>
      </w:r>
      <w:r w:rsidR="0078580A">
        <w:rPr>
          <w:rFonts w:cs="Times New Roman"/>
        </w:rPr>
        <w:t>that I hav</w:t>
      </w:r>
      <w:r w:rsidR="00A65ABA">
        <w:rPr>
          <w:rFonts w:cs="Times New Roman"/>
        </w:rPr>
        <w:t>e chosen to discuss these works and Vonnegut himself</w:t>
      </w:r>
      <w:r w:rsidR="0078580A">
        <w:rPr>
          <w:rFonts w:cs="Times New Roman"/>
        </w:rPr>
        <w:t xml:space="preserve"> in this particular context.</w:t>
      </w:r>
    </w:p>
    <w:p w:rsidR="002A7D9E" w:rsidRDefault="002A7D9E" w:rsidP="002A7D9E">
      <w:pPr>
        <w:spacing w:after="0" w:line="480" w:lineRule="auto"/>
        <w:ind w:firstLine="720"/>
        <w:rPr>
          <w:rFonts w:cs="Times New Roman"/>
        </w:rPr>
      </w:pPr>
      <w:r>
        <w:rPr>
          <w:rFonts w:cs="Times New Roman"/>
        </w:rPr>
        <w:t>My goal in this thesis is to extend the discussion of Vonnegut to explore his role as a commentator on science and technology</w:t>
      </w:r>
      <w:r w:rsidR="00A65ABA">
        <w:rPr>
          <w:rFonts w:cs="Times New Roman"/>
        </w:rPr>
        <w:t xml:space="preserve"> during the 1950s, specifically</w:t>
      </w:r>
      <w:r>
        <w:rPr>
          <w:rFonts w:cs="Times New Roman"/>
        </w:rPr>
        <w:t xml:space="preserve"> his discussions of war and his ideas about the relationship between science and corporate life in the</w:t>
      </w:r>
      <w:r w:rsidR="00A65ABA">
        <w:rPr>
          <w:rFonts w:cs="Times New Roman"/>
        </w:rPr>
        <w:t xml:space="preserve"> twentieth century. In doing so</w:t>
      </w:r>
      <w:r>
        <w:rPr>
          <w:rFonts w:cs="Times New Roman"/>
        </w:rPr>
        <w:t xml:space="preserve"> I have followed the work of many scholars discussed in Appendix B who have provided foundational work to my deeper examination of Vonnegut’s musing on science and technology and their connection to his time working at General Electric. For more discussion of the current state of Vonnegut scholarship, see my Appendix B. </w:t>
      </w:r>
    </w:p>
    <w:p w:rsidR="00E86FF3" w:rsidRDefault="002A7D9E" w:rsidP="008A4C17">
      <w:pPr>
        <w:spacing w:after="0" w:line="480" w:lineRule="auto"/>
        <w:ind w:firstLine="720"/>
        <w:rPr>
          <w:rFonts w:cs="Times New Roman"/>
        </w:rPr>
      </w:pPr>
      <w:r>
        <w:rPr>
          <w:rFonts w:cs="Times New Roman"/>
        </w:rPr>
        <w:t xml:space="preserve">However, I will discuss briefly Ginger Strand’s 2015 text </w:t>
      </w:r>
      <w:r w:rsidR="00A65ABA">
        <w:rPr>
          <w:rFonts w:cs="Times New Roman"/>
        </w:rPr>
        <w:t>on both of the Vonnegut brother</w:t>
      </w:r>
      <w:r>
        <w:rPr>
          <w:rFonts w:cs="Times New Roman"/>
        </w:rPr>
        <w:t>s</w:t>
      </w:r>
      <w:r w:rsidR="00A65ABA">
        <w:rPr>
          <w:rFonts w:cs="Times New Roman"/>
        </w:rPr>
        <w:t>’</w:t>
      </w:r>
      <w:r>
        <w:rPr>
          <w:rFonts w:cs="Times New Roman"/>
        </w:rPr>
        <w:t xml:space="preserve"> time at General Electric, as it relates most closely to my own area of interest in Vonnegut studies. </w:t>
      </w:r>
      <w:r w:rsidR="008C7AF2">
        <w:rPr>
          <w:rFonts w:cs="Times New Roman"/>
        </w:rPr>
        <w:t xml:space="preserve">Strand is a biographer of Kurt Vonnegut. </w:t>
      </w:r>
      <w:r>
        <w:rPr>
          <w:rFonts w:cs="Times New Roman"/>
        </w:rPr>
        <w:t xml:space="preserve">Her popular book, </w:t>
      </w:r>
      <w:r>
        <w:rPr>
          <w:rFonts w:cs="Times New Roman"/>
          <w:i/>
        </w:rPr>
        <w:t>The Brothers Vonnegut</w:t>
      </w:r>
      <w:r w:rsidR="00A65ABA">
        <w:rPr>
          <w:rFonts w:cs="Times New Roman"/>
          <w:i/>
        </w:rPr>
        <w:t>,</w:t>
      </w:r>
      <w:r>
        <w:rPr>
          <w:rFonts w:cs="Times New Roman"/>
        </w:rPr>
        <w:t xml:space="preserve"> directly explores the careers of both Bernard and Kurt during their time at General Electric. While Strand offers many important details about the two brothers and their work at GE, she oversimplified Vonnegut. To Strand, Vonnegut’s time at GE simply made him cynical towards technology. While it may be true that Vonnegut’s time at GE was overwhelmingly negative for him, I argue that it </w:t>
      </w:r>
      <w:r>
        <w:rPr>
          <w:rFonts w:cs="Times New Roman"/>
        </w:rPr>
        <w:lastRenderedPageBreak/>
        <w:t xml:space="preserve">was not so much technology itself that he was critical of, but rather corporate science and the person of the corporate scientist. </w:t>
      </w:r>
    </w:p>
    <w:p w:rsidR="008A4C17" w:rsidRPr="008A4C17" w:rsidRDefault="008A4C17" w:rsidP="008A4C17">
      <w:pPr>
        <w:spacing w:after="0" w:line="480" w:lineRule="auto"/>
        <w:ind w:firstLine="720"/>
        <w:rPr>
          <w:rFonts w:cs="Times New Roman"/>
        </w:rPr>
      </w:pPr>
    </w:p>
    <w:p w:rsidR="006B4F00" w:rsidRPr="00083EB2" w:rsidRDefault="006B4F00" w:rsidP="00083EB2">
      <w:pPr>
        <w:pStyle w:val="Heading2"/>
        <w:spacing w:line="480" w:lineRule="auto"/>
        <w:rPr>
          <w:b/>
          <w:color w:val="auto"/>
        </w:rPr>
      </w:pPr>
      <w:r w:rsidRPr="00083EB2">
        <w:rPr>
          <w:b/>
          <w:color w:val="auto"/>
        </w:rPr>
        <w:t>Corporate Science on Display</w:t>
      </w:r>
    </w:p>
    <w:p w:rsidR="006B4F00" w:rsidRPr="00D30DE9" w:rsidRDefault="00DD6D01" w:rsidP="006B4F00">
      <w:pPr>
        <w:spacing w:after="0" w:line="480" w:lineRule="auto"/>
        <w:ind w:firstLine="720"/>
        <w:rPr>
          <w:rFonts w:cs="Times New Roman"/>
        </w:rPr>
      </w:pPr>
      <w:r>
        <w:rPr>
          <w:rFonts w:cs="Times New Roman"/>
        </w:rPr>
        <w:t>Corporate science was not</w:t>
      </w:r>
      <w:r w:rsidR="006B4F00" w:rsidRPr="00D30DE9">
        <w:rPr>
          <w:rFonts w:cs="Times New Roman"/>
        </w:rPr>
        <w:t xml:space="preserve"> new by the time that both Vonnegut brothers went to General Electric to work. It is interesting that Vonnegut worked at </w:t>
      </w:r>
      <w:r>
        <w:rPr>
          <w:rFonts w:cs="Times New Roman"/>
        </w:rPr>
        <w:t>GE</w:t>
      </w:r>
      <w:r w:rsidR="006B4F00" w:rsidRPr="00D30DE9">
        <w:rPr>
          <w:rFonts w:cs="Times New Roman"/>
        </w:rPr>
        <w:t xml:space="preserve">, since it was the first American company to </w:t>
      </w:r>
      <w:r w:rsidR="00560DC8">
        <w:rPr>
          <w:rFonts w:cs="Times New Roman"/>
        </w:rPr>
        <w:t>make</w:t>
      </w:r>
      <w:r w:rsidR="006B4F00" w:rsidRPr="00D30DE9">
        <w:rPr>
          <w:rFonts w:cs="Times New Roman"/>
        </w:rPr>
        <w:t xml:space="preserve"> a concerted effort to cultivate a lab of scientists and engineers as full</w:t>
      </w:r>
      <w:r w:rsidR="00AD4AA8">
        <w:rPr>
          <w:rFonts w:cs="Times New Roman"/>
        </w:rPr>
        <w:t>-</w:t>
      </w:r>
      <w:r w:rsidR="006B4F00" w:rsidRPr="00D30DE9">
        <w:rPr>
          <w:rFonts w:cs="Times New Roman"/>
        </w:rPr>
        <w:t xml:space="preserve">time employees of the company. Historians of the industrial research lab at GE, such as Julia Blackwelder, George Wise, and even to some extent </w:t>
      </w:r>
      <w:r w:rsidR="00FA2827">
        <w:rPr>
          <w:rFonts w:cs="Times New Roman"/>
        </w:rPr>
        <w:t>the biographer Strand</w:t>
      </w:r>
      <w:r w:rsidR="006B4F00" w:rsidRPr="00D30DE9">
        <w:rPr>
          <w:rFonts w:cs="Times New Roman"/>
        </w:rPr>
        <w:t>, all note that there was something unique about the lab that was separate and elevated from the rest of the company, that the scientists within the lab were their own versions of company celebrities. These historians also note the importance of big-name,</w:t>
      </w:r>
      <w:r w:rsidR="00FA60BF">
        <w:rPr>
          <w:rFonts w:cs="Times New Roman"/>
        </w:rPr>
        <w:t xml:space="preserve"> big-ego scientists in this lab</w:t>
      </w:r>
      <w:r w:rsidR="006B4F00" w:rsidRPr="00D30DE9">
        <w:rPr>
          <w:rFonts w:cs="Times New Roman"/>
        </w:rPr>
        <w:t xml:space="preserve"> as driving the dynamic of the work being done, </w:t>
      </w:r>
      <w:r>
        <w:rPr>
          <w:rFonts w:cs="Times New Roman"/>
        </w:rPr>
        <w:t>such as</w:t>
      </w:r>
      <w:r w:rsidR="006B4F00" w:rsidRPr="00D30DE9">
        <w:rPr>
          <w:rFonts w:cs="Times New Roman"/>
        </w:rPr>
        <w:t xml:space="preserve"> Charle</w:t>
      </w:r>
      <w:r w:rsidR="00DE0AF4">
        <w:rPr>
          <w:rFonts w:cs="Times New Roman"/>
        </w:rPr>
        <w:t xml:space="preserve">s Steinmetz and Irving Langmuir: Steinmetz was a mathematician and the cultivated face of GE at the beginning of the twentieth century, while Langmuir was the first American corporate scientist to win the Nobel </w:t>
      </w:r>
      <w:r w:rsidR="004506D8">
        <w:rPr>
          <w:rFonts w:cs="Times New Roman"/>
        </w:rPr>
        <w:t>Prize</w:t>
      </w:r>
      <w:r w:rsidR="00DE0AF4">
        <w:rPr>
          <w:rFonts w:cs="Times New Roman"/>
        </w:rPr>
        <w:t>.</w:t>
      </w:r>
      <w:r w:rsidR="006B4F00" w:rsidRPr="00D30DE9">
        <w:rPr>
          <w:rFonts w:cs="Times New Roman"/>
        </w:rPr>
        <w:t xml:space="preserve"> </w:t>
      </w:r>
      <w:bookmarkStart w:id="5" w:name="_Hlk511220186"/>
      <w:r w:rsidR="006B4F00" w:rsidRPr="00D30DE9">
        <w:rPr>
          <w:rFonts w:cs="Times New Roman"/>
        </w:rPr>
        <w:t>Roland Marchand and Michael Smith</w:t>
      </w:r>
      <w:bookmarkEnd w:id="5"/>
      <w:r w:rsidR="006B4F00" w:rsidRPr="00D30DE9">
        <w:rPr>
          <w:rFonts w:cs="Times New Roman"/>
        </w:rPr>
        <w:t xml:space="preserve"> note, in “Corporate Science on Display,” that while much of the purpose of these labs was innovation for the companies behind them, there was also a great deal of effort to capitalize on these “great men of science” for the purposes of publicity, with the scientific innovations of companies like GE showing up in places like Disneyland in the 1950s, as John Findlay </w:t>
      </w:r>
      <w:r w:rsidR="00892B32">
        <w:rPr>
          <w:rFonts w:cs="Times New Roman"/>
        </w:rPr>
        <w:t>discusses</w:t>
      </w:r>
      <w:r w:rsidR="006B4F00" w:rsidRPr="00D30DE9">
        <w:rPr>
          <w:rFonts w:cs="Times New Roman"/>
        </w:rPr>
        <w:t>. Patrick McGrath points out that as long as the</w:t>
      </w:r>
      <w:r>
        <w:rPr>
          <w:rFonts w:cs="Times New Roman"/>
        </w:rPr>
        <w:t>y were</w:t>
      </w:r>
      <w:r w:rsidR="006B4F00" w:rsidRPr="00D30DE9">
        <w:rPr>
          <w:rFonts w:cs="Times New Roman"/>
        </w:rPr>
        <w:t xml:space="preserve"> creating results, scientists continued to gain authority in the United States. Vonnegut would agree with many of these assertions </w:t>
      </w:r>
      <w:r w:rsidR="006B4F00" w:rsidRPr="00D30DE9">
        <w:rPr>
          <w:rFonts w:cs="Times New Roman"/>
        </w:rPr>
        <w:lastRenderedPageBreak/>
        <w:t>about corporate science and saw these trends as dangerous after his short tenure working in the public relations office at GE</w:t>
      </w:r>
      <w:r w:rsidR="004506D8">
        <w:rPr>
          <w:rFonts w:cs="Times New Roman"/>
        </w:rPr>
        <w:t xml:space="preserve"> mainly because it was a slippery slope towards scientists being allowed to work on any projects without questioning the ethics of those projects</w:t>
      </w:r>
      <w:r w:rsidR="006B4F00" w:rsidRPr="00D30DE9">
        <w:rPr>
          <w:rFonts w:cs="Times New Roman"/>
        </w:rPr>
        <w:t>.</w:t>
      </w:r>
      <w:r w:rsidR="009F7FE0">
        <w:rPr>
          <w:rStyle w:val="FootnoteReference"/>
          <w:rFonts w:cs="Times New Roman"/>
        </w:rPr>
        <w:footnoteReference w:id="13"/>
      </w:r>
    </w:p>
    <w:p w:rsidR="006B4F00" w:rsidRPr="00D30DE9" w:rsidRDefault="006B4F00" w:rsidP="006B4F00">
      <w:pPr>
        <w:spacing w:after="0" w:line="480" w:lineRule="auto"/>
        <w:ind w:firstLine="720"/>
        <w:rPr>
          <w:rFonts w:cs="Times New Roman"/>
        </w:rPr>
      </w:pPr>
      <w:r w:rsidRPr="00D30DE9">
        <w:rPr>
          <w:rFonts w:cs="Times New Roman"/>
        </w:rPr>
        <w:t xml:space="preserve">Out of Vonnegut’s time at </w:t>
      </w:r>
      <w:r w:rsidR="00DD6D01">
        <w:rPr>
          <w:rFonts w:cs="Times New Roman"/>
        </w:rPr>
        <w:t>GE</w:t>
      </w:r>
      <w:r w:rsidRPr="00D30DE9">
        <w:rPr>
          <w:rFonts w:cs="Times New Roman"/>
        </w:rPr>
        <w:t xml:space="preserve"> came both </w:t>
      </w:r>
      <w:r w:rsidRPr="00D30DE9">
        <w:rPr>
          <w:rFonts w:cs="Times New Roman"/>
          <w:i/>
        </w:rPr>
        <w:t>Player Piano</w:t>
      </w:r>
      <w:r w:rsidRPr="00D30DE9">
        <w:rPr>
          <w:rFonts w:cs="Times New Roman"/>
        </w:rPr>
        <w:t xml:space="preserve"> and </w:t>
      </w:r>
      <w:r w:rsidRPr="00D30DE9">
        <w:rPr>
          <w:rFonts w:cs="Times New Roman"/>
          <w:i/>
        </w:rPr>
        <w:t>Cat’s Cradle</w:t>
      </w:r>
      <w:r w:rsidRPr="00D30DE9">
        <w:rPr>
          <w:rFonts w:cs="Times New Roman"/>
        </w:rPr>
        <w:t xml:space="preserve">, and with those two novels, criticisms of corporations and corporate science. Vonnegut believed that he had a job for life at GE, if he wanted it, </w:t>
      </w:r>
      <w:r w:rsidR="001D31B1">
        <w:rPr>
          <w:rFonts w:cs="Times New Roman"/>
        </w:rPr>
        <w:t>“</w:t>
      </w:r>
      <w:r w:rsidRPr="00D30DE9">
        <w:rPr>
          <w:rFonts w:cs="Times New Roman"/>
        </w:rPr>
        <w:t>womb to tomb,</w:t>
      </w:r>
      <w:r w:rsidR="001D31B1">
        <w:rPr>
          <w:rFonts w:cs="Times New Roman"/>
        </w:rPr>
        <w:t>”</w:t>
      </w:r>
      <w:r w:rsidRPr="00D30DE9">
        <w:rPr>
          <w:rFonts w:cs="Times New Roman"/>
        </w:rPr>
        <w:t xml:space="preserve"> as the saying went</w:t>
      </w:r>
      <w:r w:rsidR="001D31B1">
        <w:rPr>
          <w:rFonts w:cs="Times New Roman"/>
        </w:rPr>
        <w:t xml:space="preserve"> in corporate life at the </w:t>
      </w:r>
      <w:r w:rsidR="00FA60BF">
        <w:rPr>
          <w:rFonts w:cs="Times New Roman"/>
        </w:rPr>
        <w:t xml:space="preserve">time, </w:t>
      </w:r>
      <w:r w:rsidR="00FA60BF">
        <w:rPr>
          <w:rFonts w:cs="Times New Roman"/>
        </w:rPr>
        <w:softHyphen/>
      </w:r>
      <w:r w:rsidRPr="00D30DE9">
        <w:rPr>
          <w:rFonts w:cs="Times New Roman"/>
        </w:rPr>
        <w:t xml:space="preserve"> an extended family of professionals all engaged in furthering the company’s work.</w:t>
      </w:r>
      <w:r w:rsidRPr="00D30DE9">
        <w:rPr>
          <w:rFonts w:cs="Times New Roman"/>
          <w:vertAlign w:val="superscript"/>
        </w:rPr>
        <w:footnoteReference w:id="14"/>
      </w:r>
      <w:r w:rsidRPr="00D30DE9">
        <w:rPr>
          <w:rFonts w:cs="Times New Roman"/>
        </w:rPr>
        <w:t xml:space="preserve"> However he was uneasy about his role as an organization man, which put him at odds with the changing</w:t>
      </w:r>
      <w:r w:rsidR="00FA60BF">
        <w:rPr>
          <w:rFonts w:cs="Times New Roman"/>
        </w:rPr>
        <w:t xml:space="preserve"> economic landscape of the post-</w:t>
      </w:r>
      <w:r w:rsidRPr="00D30DE9">
        <w:rPr>
          <w:rFonts w:cs="Times New Roman"/>
        </w:rPr>
        <w:t xml:space="preserve">war period. </w:t>
      </w:r>
      <w:r w:rsidR="00443F8C">
        <w:rPr>
          <w:rFonts w:cs="Times New Roman"/>
        </w:rPr>
        <w:t xml:space="preserve">He was not the only one who felt uneasy about </w:t>
      </w:r>
      <w:r w:rsidR="00FA60BF">
        <w:rPr>
          <w:rFonts w:cs="Times New Roman"/>
        </w:rPr>
        <w:t>a</w:t>
      </w:r>
      <w:r w:rsidR="00443F8C">
        <w:rPr>
          <w:rFonts w:cs="Times New Roman"/>
        </w:rPr>
        <w:t xml:space="preserve"> growing corporate culture</w:t>
      </w:r>
      <w:r w:rsidRPr="00D30DE9">
        <w:rPr>
          <w:rFonts w:cs="Times New Roman"/>
        </w:rPr>
        <w:t>. The term “organization man” was made famous by William Whyte’s book of the same name from 1956 and described the men who work for a company solely for the purposes of promoting that company, climbing the corporate ladder. While I have yet to find direct evidence that Vonnegut ever read Whyte, in many instances he voices concerns about corporate science similar to Whyte’s criticisms of corporations</w:t>
      </w:r>
      <w:r w:rsidR="000F50F8">
        <w:rPr>
          <w:rFonts w:cs="Times New Roman"/>
        </w:rPr>
        <w:t>, especially the</w:t>
      </w:r>
      <w:r w:rsidRPr="00D30DE9">
        <w:rPr>
          <w:rFonts w:cs="Times New Roman"/>
        </w:rPr>
        <w:t xml:space="preserve"> loss of autonomy that comes from </w:t>
      </w:r>
      <w:r w:rsidR="000F50F8">
        <w:rPr>
          <w:rFonts w:cs="Times New Roman"/>
        </w:rPr>
        <w:t>corporate work</w:t>
      </w:r>
      <w:r w:rsidRPr="00D30DE9">
        <w:rPr>
          <w:rFonts w:cs="Times New Roman"/>
        </w:rPr>
        <w:t xml:space="preserve">. Whyte argued that Americans of this era became convinced that organizations and groups could make </w:t>
      </w:r>
      <w:r w:rsidRPr="00D30DE9">
        <w:rPr>
          <w:rFonts w:cs="Times New Roman"/>
        </w:rPr>
        <w:lastRenderedPageBreak/>
        <w:t xml:space="preserve">better decisions than individuals, and thus </w:t>
      </w:r>
      <w:r w:rsidR="00443F8C">
        <w:rPr>
          <w:rFonts w:cs="Times New Roman"/>
        </w:rPr>
        <w:t xml:space="preserve">that </w:t>
      </w:r>
      <w:r w:rsidRPr="00D30DE9">
        <w:rPr>
          <w:rFonts w:cs="Times New Roman"/>
        </w:rPr>
        <w:t xml:space="preserve">serving an organization became logically preferable to advancing one's individual creativity. Whyte rejected this idea, claiming that individual work and creativity can produce better outcomes than collectivist processes. He observed </w:t>
      </w:r>
      <w:r w:rsidR="006264B3">
        <w:rPr>
          <w:rFonts w:cs="Times New Roman"/>
        </w:rPr>
        <w:t xml:space="preserve">that </w:t>
      </w:r>
      <w:r w:rsidRPr="00D30DE9">
        <w:rPr>
          <w:rFonts w:cs="Times New Roman"/>
        </w:rPr>
        <w:t xml:space="preserve">organizations gave rise to risk-averse executives who could expect jobs for life </w:t>
      </w:r>
      <w:r w:rsidR="00251374">
        <w:rPr>
          <w:rFonts w:cs="Times New Roman"/>
        </w:rPr>
        <w:t>if</w:t>
      </w:r>
      <w:r w:rsidRPr="00D30DE9">
        <w:rPr>
          <w:rFonts w:cs="Times New Roman"/>
        </w:rPr>
        <w:t xml:space="preserve"> they made no egregious missteps.</w:t>
      </w:r>
      <w:r w:rsidRPr="00D30DE9">
        <w:rPr>
          <w:rStyle w:val="FootnoteReference"/>
          <w:rFonts w:cs="Times New Roman"/>
        </w:rPr>
        <w:footnoteReference w:id="15"/>
      </w:r>
      <w:r w:rsidRPr="00D30DE9">
        <w:rPr>
          <w:rFonts w:cs="Times New Roman"/>
        </w:rPr>
        <w:t xml:space="preserve"> </w:t>
      </w:r>
    </w:p>
    <w:p w:rsidR="0095420C" w:rsidRDefault="0095420C" w:rsidP="006B4F00">
      <w:pPr>
        <w:spacing w:after="0" w:line="480" w:lineRule="auto"/>
        <w:ind w:firstLine="720"/>
        <w:rPr>
          <w:rFonts w:cs="Times New Roman"/>
        </w:rPr>
      </w:pPr>
      <w:r w:rsidRPr="00D30DE9">
        <w:rPr>
          <w:rFonts w:cs="Times New Roman"/>
        </w:rPr>
        <w:t>Vonnegut was un</w:t>
      </w:r>
      <w:r w:rsidR="00BD5C89">
        <w:rPr>
          <w:rFonts w:cs="Times New Roman"/>
        </w:rPr>
        <w:t>comfortable at General Electric</w:t>
      </w:r>
      <w:r w:rsidRPr="00D30DE9">
        <w:rPr>
          <w:rFonts w:cs="Times New Roman"/>
        </w:rPr>
        <w:t xml:space="preserve"> for two distinct reasons. First </w:t>
      </w:r>
      <w:r w:rsidR="00CA2D54">
        <w:rPr>
          <w:rFonts w:cs="Times New Roman"/>
        </w:rPr>
        <w:t>was the corporate environment itself</w:t>
      </w:r>
      <w:r w:rsidRPr="00D30DE9">
        <w:rPr>
          <w:rFonts w:cs="Times New Roman"/>
        </w:rPr>
        <w:t xml:space="preserve">. </w:t>
      </w:r>
      <w:r w:rsidR="00CA2D54">
        <w:rPr>
          <w:rFonts w:cs="Times New Roman"/>
        </w:rPr>
        <w:t>H</w:t>
      </w:r>
      <w:r w:rsidRPr="00D30DE9">
        <w:rPr>
          <w:rFonts w:cs="Times New Roman"/>
        </w:rPr>
        <w:t xml:space="preserve">is job in the public relations department, specifically working to promote the work of the company, only made matters worse, </w:t>
      </w:r>
      <w:r w:rsidR="00CA2D54">
        <w:rPr>
          <w:rFonts w:cs="Times New Roman"/>
        </w:rPr>
        <w:t>since he was promoting the very thing that made him uneasy</w:t>
      </w:r>
      <w:r w:rsidRPr="00D30DE9">
        <w:rPr>
          <w:rFonts w:cs="Times New Roman"/>
        </w:rPr>
        <w:t>. Second, the work that General Electric was doing, both in its industrial re</w:t>
      </w:r>
      <w:r w:rsidR="00BD5C89">
        <w:rPr>
          <w:rFonts w:cs="Times New Roman"/>
        </w:rPr>
        <w:t>search lab</w:t>
      </w:r>
      <w:r w:rsidRPr="00D30DE9">
        <w:rPr>
          <w:rFonts w:cs="Times New Roman"/>
        </w:rPr>
        <w:t xml:space="preserve"> and on the factory lines</w:t>
      </w:r>
      <w:r w:rsidR="006264B3">
        <w:rPr>
          <w:rFonts w:cs="Times New Roman"/>
        </w:rPr>
        <w:t>,</w:t>
      </w:r>
      <w:r>
        <w:rPr>
          <w:rFonts w:cs="Times New Roman"/>
        </w:rPr>
        <w:t xml:space="preserve"> required that</w:t>
      </w:r>
      <w:r w:rsidRPr="00D30DE9">
        <w:rPr>
          <w:rFonts w:cs="Times New Roman"/>
        </w:rPr>
        <w:t xml:space="preserve"> a small piece of the individual </w:t>
      </w:r>
      <w:r>
        <w:rPr>
          <w:rFonts w:cs="Times New Roman"/>
        </w:rPr>
        <w:t>had to</w:t>
      </w:r>
      <w:r w:rsidRPr="00D30DE9">
        <w:rPr>
          <w:rFonts w:cs="Times New Roman"/>
        </w:rPr>
        <w:t xml:space="preserve"> be g</w:t>
      </w:r>
      <w:r w:rsidR="00FA60BF">
        <w:rPr>
          <w:rFonts w:cs="Times New Roman"/>
        </w:rPr>
        <w:t xml:space="preserve">iven up when working to create </w:t>
      </w:r>
      <w:r w:rsidR="004317B3">
        <w:rPr>
          <w:rFonts w:cs="Times New Roman"/>
        </w:rPr>
        <w:t>different t</w:t>
      </w:r>
      <w:r w:rsidRPr="00D30DE9">
        <w:rPr>
          <w:rFonts w:cs="Times New Roman"/>
        </w:rPr>
        <w:t>echnologies. In a speech given to students at MIT in 1985, Vonnegut states, “In order to survive and even prosper, most of you will have to make somebody else’s technological dreams come true</w:t>
      </w:r>
      <w:r>
        <w:rPr>
          <w:rFonts w:cs="Times New Roman"/>
        </w:rPr>
        <w:t xml:space="preserve">—along </w:t>
      </w:r>
      <w:r w:rsidRPr="00D30DE9">
        <w:rPr>
          <w:rFonts w:cs="Times New Roman"/>
        </w:rPr>
        <w:t>with your own, of course. You will have to form that mixture of dreams we call a partnership</w:t>
      </w:r>
      <w:r>
        <w:rPr>
          <w:rFonts w:cs="Times New Roman"/>
        </w:rPr>
        <w:t xml:space="preserve">—or </w:t>
      </w:r>
      <w:r w:rsidRPr="00D30DE9">
        <w:rPr>
          <w:rFonts w:cs="Times New Roman"/>
        </w:rPr>
        <w:t>more romantically, a marriage.”</w:t>
      </w:r>
      <w:r w:rsidRPr="00D30DE9">
        <w:rPr>
          <w:rFonts w:cs="Times New Roman"/>
          <w:vertAlign w:val="superscript"/>
        </w:rPr>
        <w:footnoteReference w:id="16"/>
      </w:r>
      <w:r w:rsidRPr="00D30DE9">
        <w:rPr>
          <w:rFonts w:cs="Times New Roman"/>
        </w:rPr>
        <w:t xml:space="preserve"> Vonnegut sees the give a</w:t>
      </w:r>
      <w:r w:rsidR="00FA60BF">
        <w:rPr>
          <w:rFonts w:cs="Times New Roman"/>
        </w:rPr>
        <w:t>nd take necessary for twentieth-</w:t>
      </w:r>
      <w:r w:rsidRPr="00D30DE9">
        <w:rPr>
          <w:rFonts w:cs="Times New Roman"/>
        </w:rPr>
        <w:t>century life and science, even if many aspects of corporate production were unsettling to him.</w:t>
      </w:r>
    </w:p>
    <w:p w:rsidR="007E2181" w:rsidRDefault="007E2181" w:rsidP="007E2181">
      <w:pPr>
        <w:spacing w:after="0" w:line="480" w:lineRule="auto"/>
        <w:ind w:firstLine="720"/>
        <w:rPr>
          <w:rFonts w:cs="Times New Roman"/>
        </w:rPr>
      </w:pPr>
      <w:r w:rsidRPr="00D30DE9">
        <w:rPr>
          <w:rFonts w:cs="Times New Roman"/>
        </w:rPr>
        <w:t xml:space="preserve">Vonnegut saw there were two distinct classes of workers taking part in corporate science and technological innovation: the corporate scientist and the corporate man. The corporate man lacks a level of agency that </w:t>
      </w:r>
      <w:r>
        <w:rPr>
          <w:rFonts w:cs="Times New Roman"/>
        </w:rPr>
        <w:t xml:space="preserve">a corporate scientist possesses. </w:t>
      </w:r>
      <w:r w:rsidR="00C47A12">
        <w:rPr>
          <w:rFonts w:cs="Times New Roman"/>
        </w:rPr>
        <w:t>These corporate men</w:t>
      </w:r>
      <w:r>
        <w:rPr>
          <w:rFonts w:cs="Times New Roman"/>
        </w:rPr>
        <w:t xml:space="preserve"> are the organization men that Whyte discusses</w:t>
      </w:r>
      <w:r w:rsidRPr="00D30DE9">
        <w:rPr>
          <w:rFonts w:cs="Times New Roman"/>
        </w:rPr>
        <w:t xml:space="preserve">. One could be a scientist </w:t>
      </w:r>
      <w:r w:rsidR="00C47A12">
        <w:rPr>
          <w:rFonts w:cs="Times New Roman"/>
        </w:rPr>
        <w:lastRenderedPageBreak/>
        <w:t xml:space="preserve">working for a corporation </w:t>
      </w:r>
      <w:r w:rsidRPr="00D30DE9">
        <w:rPr>
          <w:rFonts w:cs="Times New Roman"/>
        </w:rPr>
        <w:t xml:space="preserve">and not be a corporate scientist, </w:t>
      </w:r>
      <w:r w:rsidR="00C47A12">
        <w:rPr>
          <w:rFonts w:cs="Times New Roman"/>
        </w:rPr>
        <w:t xml:space="preserve">however, </w:t>
      </w:r>
      <w:r w:rsidRPr="00D30DE9">
        <w:rPr>
          <w:rFonts w:cs="Times New Roman"/>
        </w:rPr>
        <w:t xml:space="preserve">which is undoubtedly how Vonnegut saw Bernard in his tenure at General Electric, and </w:t>
      </w:r>
      <w:r w:rsidR="00C47A12">
        <w:rPr>
          <w:rFonts w:cs="Times New Roman"/>
        </w:rPr>
        <w:t>how most scientists are</w:t>
      </w:r>
      <w:r w:rsidRPr="00D30DE9">
        <w:rPr>
          <w:rFonts w:cs="Times New Roman"/>
        </w:rPr>
        <w:t xml:space="preserve"> depicted at General Forge in </w:t>
      </w:r>
      <w:r w:rsidRPr="00D30DE9">
        <w:rPr>
          <w:rFonts w:cs="Times New Roman"/>
          <w:i/>
        </w:rPr>
        <w:t>Cat’s Cradle</w:t>
      </w:r>
      <w:r w:rsidRPr="00D30DE9">
        <w:rPr>
          <w:rFonts w:cs="Times New Roman"/>
        </w:rPr>
        <w:t xml:space="preserve">. The key difference between Hoenikker and </w:t>
      </w:r>
      <w:r w:rsidR="00C47A12">
        <w:rPr>
          <w:rFonts w:cs="Times New Roman"/>
        </w:rPr>
        <w:t xml:space="preserve">all </w:t>
      </w:r>
      <w:r w:rsidRPr="00D30DE9">
        <w:rPr>
          <w:rFonts w:cs="Times New Roman"/>
        </w:rPr>
        <w:t>the other scientists at General Forge was that Hoenikker could pursue whichever pr</w:t>
      </w:r>
      <w:r w:rsidR="006F4CA4">
        <w:rPr>
          <w:rFonts w:cs="Times New Roman"/>
        </w:rPr>
        <w:t>ojects he wished to pursue (this is</w:t>
      </w:r>
      <w:r w:rsidRPr="00D30DE9">
        <w:rPr>
          <w:rFonts w:cs="Times New Roman"/>
        </w:rPr>
        <w:t xml:space="preserve"> how he was able to work on </w:t>
      </w:r>
      <w:r w:rsidRPr="00D30DE9">
        <w:rPr>
          <w:rFonts w:cs="Times New Roman"/>
          <w:i/>
        </w:rPr>
        <w:t>ice-nine</w:t>
      </w:r>
      <w:r w:rsidRPr="00D30DE9">
        <w:rPr>
          <w:rFonts w:cs="Times New Roman"/>
        </w:rPr>
        <w:t xml:space="preserve"> in the lab). The other men in the lab had to work on</w:t>
      </w:r>
      <w:r>
        <w:rPr>
          <w:rFonts w:cs="Times New Roman"/>
        </w:rPr>
        <w:t xml:space="preserve"> the projects assigned to them.</w:t>
      </w:r>
      <w:r w:rsidRPr="00D30DE9">
        <w:rPr>
          <w:rFonts w:cs="Times New Roman"/>
        </w:rPr>
        <w:t xml:space="preserve"> Men like Hoenikker and Langmuir could drive the narrative to their own end, while men like Bernard, and even Hoenikker’s boss, Dr. Breed, are more cogs in the machine, than purveyors of their own fate. Vonnegut is also taking something from other forms of dys</w:t>
      </w:r>
      <w:r w:rsidR="00FA60BF">
        <w:rPr>
          <w:rFonts w:cs="Times New Roman"/>
        </w:rPr>
        <w:t xml:space="preserve">topian fiction from this period </w:t>
      </w:r>
      <w:r w:rsidR="00DC4E65">
        <w:rPr>
          <w:rFonts w:cs="Times New Roman"/>
        </w:rPr>
        <w:t>(</w:t>
      </w:r>
      <w:r>
        <w:rPr>
          <w:rFonts w:cs="Times New Roman"/>
          <w:i/>
        </w:rPr>
        <w:t>Player Piano</w:t>
      </w:r>
      <w:r>
        <w:rPr>
          <w:rFonts w:cs="Times New Roman"/>
        </w:rPr>
        <w:t xml:space="preserve"> is often characterized</w:t>
      </w:r>
      <w:r w:rsidR="00DC4E65">
        <w:rPr>
          <w:rFonts w:cs="Times New Roman"/>
        </w:rPr>
        <w:t xml:space="preserve"> as a dystopian novel)</w:t>
      </w:r>
      <w:r w:rsidR="00D05FFE">
        <w:rPr>
          <w:rFonts w:cs="Times New Roman"/>
        </w:rPr>
        <w:t>.</w:t>
      </w:r>
      <w:r w:rsidR="00FA60BF">
        <w:rPr>
          <w:rFonts w:cs="Times New Roman"/>
        </w:rPr>
        <w:t xml:space="preserve"> P</w:t>
      </w:r>
      <w:r w:rsidRPr="00D30DE9">
        <w:rPr>
          <w:rFonts w:cs="Times New Roman"/>
        </w:rPr>
        <w:t xml:space="preserve">rotagonists in dystopian fiction </w:t>
      </w:r>
      <w:r w:rsidR="00DC4E65">
        <w:rPr>
          <w:rFonts w:cs="Times New Roman"/>
        </w:rPr>
        <w:t>are usually portrayed as resisting organizational structures</w:t>
      </w:r>
      <w:r w:rsidRPr="00D30DE9">
        <w:rPr>
          <w:rFonts w:cs="Times New Roman"/>
        </w:rPr>
        <w:t>.</w:t>
      </w:r>
      <w:r w:rsidRPr="00D30DE9">
        <w:rPr>
          <w:rStyle w:val="FootnoteReference"/>
          <w:rFonts w:cs="Times New Roman"/>
        </w:rPr>
        <w:footnoteReference w:id="17"/>
      </w:r>
    </w:p>
    <w:p w:rsidR="006B4F00" w:rsidRPr="00D30DE9" w:rsidRDefault="006B4F00" w:rsidP="006B4F00">
      <w:pPr>
        <w:spacing w:after="0" w:line="480" w:lineRule="auto"/>
        <w:ind w:firstLine="720"/>
        <w:rPr>
          <w:rFonts w:cs="Times New Roman"/>
        </w:rPr>
      </w:pPr>
      <w:r w:rsidRPr="00D30DE9">
        <w:rPr>
          <w:rFonts w:cs="Times New Roman"/>
        </w:rPr>
        <w:t>At General Electric, the industrial lab was conceived in 1901 from the mind of mathematician Charles Proteus Steinmetz, who became the public face of the company after the death of Edison.</w:t>
      </w:r>
      <w:r w:rsidRPr="00D30DE9">
        <w:rPr>
          <w:rFonts w:cs="Times New Roman"/>
          <w:vertAlign w:val="superscript"/>
        </w:rPr>
        <w:footnoteReference w:id="18"/>
      </w:r>
      <w:r w:rsidRPr="00D30DE9">
        <w:rPr>
          <w:rFonts w:cs="Times New Roman"/>
        </w:rPr>
        <w:t xml:space="preserve"> After Steinmetz, GE would come </w:t>
      </w:r>
      <w:r w:rsidR="00DC4E65">
        <w:rPr>
          <w:rFonts w:cs="Times New Roman"/>
        </w:rPr>
        <w:t>to be known for the Nobel Prize-</w:t>
      </w:r>
      <w:r w:rsidRPr="00D30DE9">
        <w:rPr>
          <w:rFonts w:cs="Times New Roman"/>
        </w:rPr>
        <w:t>winning chemist Irving Langmuir.</w:t>
      </w:r>
      <w:r w:rsidRPr="00D30DE9">
        <w:rPr>
          <w:rFonts w:cs="Times New Roman"/>
          <w:vertAlign w:val="superscript"/>
        </w:rPr>
        <w:footnoteReference w:id="19"/>
      </w:r>
      <w:r w:rsidRPr="00D30DE9">
        <w:rPr>
          <w:rFonts w:cs="Times New Roman"/>
        </w:rPr>
        <w:t xml:space="preserve"> It was within this lab that Langmuir came of age as a scientist and </w:t>
      </w:r>
      <w:r w:rsidR="00DC4E65">
        <w:rPr>
          <w:rFonts w:cs="Times New Roman"/>
        </w:rPr>
        <w:t xml:space="preserve">where </w:t>
      </w:r>
      <w:r w:rsidRPr="00D30DE9">
        <w:rPr>
          <w:rFonts w:cs="Times New Roman"/>
        </w:rPr>
        <w:t xml:space="preserve">Bernard would eventually </w:t>
      </w:r>
      <w:r w:rsidR="00DC4E65">
        <w:rPr>
          <w:rFonts w:cs="Times New Roman"/>
        </w:rPr>
        <w:t>be hired</w:t>
      </w:r>
      <w:r w:rsidRPr="00D30DE9">
        <w:rPr>
          <w:rFonts w:cs="Times New Roman"/>
        </w:rPr>
        <w:t xml:space="preserve">. To understand Vonnegut’s thoughts about corporate culture and corporate science, it is first important to understand Irving Langmuir and his relationship with Bernard and the work which they did together in the lab at GE. This is because Langmuir was, by Vonnegut’s own </w:t>
      </w:r>
      <w:r w:rsidRPr="00D30DE9">
        <w:rPr>
          <w:rFonts w:cs="Times New Roman"/>
        </w:rPr>
        <w:lastRenderedPageBreak/>
        <w:t xml:space="preserve">account, the perfect example of a corporate scientist, and </w:t>
      </w:r>
      <w:r w:rsidR="006F4CA4">
        <w:rPr>
          <w:rFonts w:cs="Times New Roman"/>
        </w:rPr>
        <w:t xml:space="preserve">his influence is seen especially in </w:t>
      </w:r>
      <w:r w:rsidR="006F4CA4">
        <w:rPr>
          <w:rFonts w:cs="Times New Roman"/>
          <w:i/>
        </w:rPr>
        <w:t>Cat’s Cradle</w:t>
      </w:r>
      <w:r w:rsidRPr="00D30DE9">
        <w:rPr>
          <w:rFonts w:cs="Times New Roman"/>
        </w:rPr>
        <w:t>.</w:t>
      </w:r>
    </w:p>
    <w:p w:rsidR="006B4F00" w:rsidRPr="00D30DE9" w:rsidRDefault="006B4F00" w:rsidP="006B4F00">
      <w:pPr>
        <w:spacing w:after="0" w:line="480" w:lineRule="auto"/>
        <w:ind w:firstLine="720"/>
        <w:rPr>
          <w:rFonts w:cs="Times New Roman"/>
        </w:rPr>
      </w:pPr>
      <w:r w:rsidRPr="00D30DE9">
        <w:rPr>
          <w:rFonts w:cs="Times New Roman"/>
        </w:rPr>
        <w:t xml:space="preserve">A product of the lab since nearly its very beginning (he started to work at GE in 1909), Irving Langmuir had won a Nobel Prize in chemistry in 1932, and, by 1940, was </w:t>
      </w:r>
      <w:r w:rsidR="00B4158A">
        <w:rPr>
          <w:rFonts w:cs="Times New Roman"/>
        </w:rPr>
        <w:t>the highest paid employee at GE</w:t>
      </w:r>
      <w:r w:rsidRPr="00D30DE9">
        <w:rPr>
          <w:rFonts w:cs="Times New Roman"/>
        </w:rPr>
        <w:t xml:space="preserve"> after the CEO.</w:t>
      </w:r>
      <w:r w:rsidRPr="00D30DE9">
        <w:rPr>
          <w:rFonts w:cs="Times New Roman"/>
          <w:vertAlign w:val="superscript"/>
        </w:rPr>
        <w:footnoteReference w:id="20"/>
      </w:r>
      <w:r w:rsidRPr="00D30DE9">
        <w:rPr>
          <w:rFonts w:cs="Times New Roman"/>
        </w:rPr>
        <w:t xml:space="preserve"> Like Bernard, Langmuir was a trained chemist. His early work at </w:t>
      </w:r>
      <w:r w:rsidR="008B6804">
        <w:rPr>
          <w:rFonts w:cs="Times New Roman"/>
        </w:rPr>
        <w:t>GE</w:t>
      </w:r>
      <w:r w:rsidRPr="00D30DE9">
        <w:rPr>
          <w:rFonts w:cs="Times New Roman"/>
        </w:rPr>
        <w:t xml:space="preserve"> revolved around the so-called “General Electric Project,” otherwise known as the light bulb. During the 1920s, he worked to create a gas-filled incandescent lamp. In 1932 Langmuir’s Nobel Prize was for discovering microscopic surface films. By the late 1930s, Langmuir had turned from chemistry to other fields of interest. During World War II, he worked with the military to improve naval sonar for submarine detection and worked on projects aimed at de-icing the wings of aircraft while in flight, similar </w:t>
      </w:r>
      <w:r w:rsidR="00DC4E65">
        <w:rPr>
          <w:rFonts w:cs="Times New Roman"/>
        </w:rPr>
        <w:t>in many ways to his Nobel Prize-</w:t>
      </w:r>
      <w:r w:rsidRPr="00D30DE9">
        <w:rPr>
          <w:rFonts w:cs="Times New Roman"/>
        </w:rPr>
        <w:t>winning work in microscopic films.</w:t>
      </w:r>
      <w:r w:rsidRPr="00D30DE9">
        <w:rPr>
          <w:rFonts w:cs="Times New Roman"/>
          <w:vertAlign w:val="superscript"/>
        </w:rPr>
        <w:footnoteReference w:id="21"/>
      </w:r>
      <w:r w:rsidR="008B6804">
        <w:rPr>
          <w:rFonts w:cs="Times New Roman"/>
        </w:rPr>
        <w:t xml:space="preserve"> After the w</w:t>
      </w:r>
      <w:r w:rsidRPr="00D30DE9">
        <w:rPr>
          <w:rFonts w:cs="Times New Roman"/>
        </w:rPr>
        <w:t>ar, Langmuir was allowed complete discretion to work on</w:t>
      </w:r>
      <w:r w:rsidR="00DC4E65">
        <w:rPr>
          <w:rFonts w:cs="Times New Roman"/>
        </w:rPr>
        <w:t xml:space="preserve"> whichever projects he so chose</w:t>
      </w:r>
      <w:r w:rsidRPr="00D30DE9">
        <w:rPr>
          <w:rFonts w:cs="Times New Roman"/>
        </w:rPr>
        <w:t xml:space="preserve"> and compiled a team of other scientists to work with him. In 1946, he chose Bernard Vonnegut and Vincent Schaefer to w</w:t>
      </w:r>
      <w:r w:rsidR="00DC4E65">
        <w:rPr>
          <w:rFonts w:cs="Times New Roman"/>
        </w:rPr>
        <w:t>ork with him on “Project Cirrus</w:t>
      </w:r>
      <w:r w:rsidRPr="00D30DE9">
        <w:rPr>
          <w:rFonts w:cs="Times New Roman"/>
        </w:rPr>
        <w:t>” to study controlling the weather, a project sponsored by th</w:t>
      </w:r>
      <w:r w:rsidR="00DC4E65">
        <w:rPr>
          <w:rFonts w:cs="Times New Roman"/>
        </w:rPr>
        <w:t>e Department of Defense</w:t>
      </w:r>
      <w:r w:rsidR="00607D7A">
        <w:rPr>
          <w:rFonts w:cs="Times New Roman"/>
        </w:rPr>
        <w:t xml:space="preserve"> </w:t>
      </w:r>
      <w:r w:rsidR="00DC4E65">
        <w:rPr>
          <w:rFonts w:cs="Times New Roman"/>
        </w:rPr>
        <w:t>which had</w:t>
      </w:r>
      <w:r w:rsidRPr="00D30DE9">
        <w:rPr>
          <w:rFonts w:cs="Times New Roman"/>
        </w:rPr>
        <w:t xml:space="preserve"> had contracts with General Electric since the Second World War.</w:t>
      </w:r>
      <w:r w:rsidRPr="00D30DE9">
        <w:rPr>
          <w:rFonts w:cs="Times New Roman"/>
          <w:vertAlign w:val="superscript"/>
        </w:rPr>
        <w:footnoteReference w:id="22"/>
      </w:r>
      <w:r w:rsidRPr="00D30DE9">
        <w:rPr>
          <w:rFonts w:cs="Times New Roman"/>
        </w:rPr>
        <w:t xml:space="preserve"> The aim of the project wa</w:t>
      </w:r>
      <w:r w:rsidR="00824EDB">
        <w:rPr>
          <w:rFonts w:cs="Times New Roman"/>
        </w:rPr>
        <w:t>s seeding clouds to create rain</w:t>
      </w:r>
      <w:r w:rsidRPr="00D30DE9">
        <w:rPr>
          <w:rFonts w:cs="Times New Roman"/>
        </w:rPr>
        <w:t xml:space="preserve"> using silver iodide, a discovery made by Bernard.</w:t>
      </w:r>
    </w:p>
    <w:p w:rsidR="006B4F00" w:rsidRPr="00D30DE9" w:rsidRDefault="006B4F00" w:rsidP="00C71F4A">
      <w:pPr>
        <w:spacing w:after="0" w:line="480" w:lineRule="auto"/>
        <w:rPr>
          <w:rFonts w:cs="Times New Roman"/>
        </w:rPr>
      </w:pPr>
      <w:r w:rsidRPr="00D30DE9">
        <w:rPr>
          <w:rFonts w:cs="Times New Roman"/>
        </w:rPr>
        <w:tab/>
        <w:t xml:space="preserve">Under his advice, General Electric publicized the findings of the “Project Cirrus” group, touting </w:t>
      </w:r>
      <w:r w:rsidR="00DC4E65">
        <w:rPr>
          <w:rFonts w:cs="Times New Roman"/>
        </w:rPr>
        <w:t xml:space="preserve">it as </w:t>
      </w:r>
      <w:r w:rsidRPr="00D30DE9">
        <w:rPr>
          <w:rFonts w:cs="Times New Roman"/>
        </w:rPr>
        <w:t>the first steps of human control</w:t>
      </w:r>
      <w:r w:rsidR="00FA60BF">
        <w:rPr>
          <w:rFonts w:cs="Times New Roman"/>
        </w:rPr>
        <w:t xml:space="preserve"> of</w:t>
      </w:r>
      <w:r w:rsidRPr="00D30DE9">
        <w:rPr>
          <w:rFonts w:cs="Times New Roman"/>
        </w:rPr>
        <w:t xml:space="preserve"> the clouds and </w:t>
      </w:r>
      <w:r w:rsidR="00DC4E65">
        <w:rPr>
          <w:rFonts w:cs="Times New Roman"/>
        </w:rPr>
        <w:lastRenderedPageBreak/>
        <w:t xml:space="preserve">announcing the next steps, which were </w:t>
      </w:r>
      <w:r w:rsidRPr="00D30DE9">
        <w:rPr>
          <w:rFonts w:cs="Times New Roman"/>
        </w:rPr>
        <w:t xml:space="preserve">moving the experiments outdoors, despite the hesitations of both Schaefer and Bernard. Bernard had environmental concerns over shooting silver iodide into the atmosphere. From what they had seen in their experiments in the lab, silver iodide seemed to remain present in clouds for a very long time, and it was difficult to control the spread of the molecules once they interreacted with water. Knowing how variable the project was within the controlled environment of the lab, Bernard did not think it would be a good idea to start shooting silver iodide into the atmosphere. Regardless of his hesitations the project moved forward to </w:t>
      </w:r>
      <w:r w:rsidR="00C71F4A">
        <w:rPr>
          <w:rFonts w:cs="Times New Roman"/>
        </w:rPr>
        <w:t xml:space="preserve">on-site testing in New Mexico. </w:t>
      </w:r>
      <w:r w:rsidRPr="00D30DE9">
        <w:rPr>
          <w:rFonts w:cs="Times New Roman"/>
        </w:rPr>
        <w:t xml:space="preserve">In the end, </w:t>
      </w:r>
      <w:r w:rsidR="00DC4E65">
        <w:rPr>
          <w:rFonts w:cs="Times New Roman"/>
        </w:rPr>
        <w:t>the team was</w:t>
      </w:r>
      <w:r w:rsidRPr="00D30DE9">
        <w:rPr>
          <w:rFonts w:cs="Times New Roman"/>
        </w:rPr>
        <w:t xml:space="preserve"> unable to replicate the lab experiments outside on a large enough scale, so General Electric and the D</w:t>
      </w:r>
      <w:r w:rsidR="00D50C1D">
        <w:rPr>
          <w:rFonts w:cs="Times New Roman"/>
        </w:rPr>
        <w:t xml:space="preserve">epartment of Defense decided </w:t>
      </w:r>
      <w:r w:rsidRPr="00D30DE9">
        <w:rPr>
          <w:rFonts w:cs="Times New Roman"/>
        </w:rPr>
        <w:t>not to continue to invest large sums of money into the project.</w:t>
      </w:r>
      <w:r w:rsidR="00C71F4A">
        <w:rPr>
          <w:rStyle w:val="FootnoteReference"/>
          <w:rFonts w:cs="Times New Roman"/>
        </w:rPr>
        <w:footnoteReference w:id="23"/>
      </w:r>
      <w:r w:rsidRPr="00D30DE9">
        <w:rPr>
          <w:rFonts w:cs="Times New Roman"/>
        </w:rPr>
        <w:t xml:space="preserve"> The project was scrapped in 1949, and a year later, in 1950, Langmuir retired from GE. Bernard left two years later.</w:t>
      </w:r>
      <w:r w:rsidRPr="00D30DE9">
        <w:rPr>
          <w:rFonts w:cs="Times New Roman"/>
          <w:vertAlign w:val="superscript"/>
        </w:rPr>
        <w:footnoteReference w:id="24"/>
      </w:r>
      <w:r w:rsidRPr="00D30DE9">
        <w:rPr>
          <w:rFonts w:cs="Times New Roman"/>
        </w:rPr>
        <w:t xml:space="preserve"> </w:t>
      </w:r>
    </w:p>
    <w:p w:rsidR="008B6804" w:rsidRDefault="006B4F00" w:rsidP="008B6804">
      <w:pPr>
        <w:spacing w:after="0" w:line="480" w:lineRule="auto"/>
        <w:ind w:firstLine="720"/>
        <w:rPr>
          <w:rFonts w:cs="Times New Roman"/>
        </w:rPr>
      </w:pPr>
      <w:r w:rsidRPr="00D30DE9">
        <w:rPr>
          <w:rFonts w:cs="Times New Roman"/>
        </w:rPr>
        <w:t>Both Kurt and Bernard were critical of Langmuir, but for different</w:t>
      </w:r>
      <w:r w:rsidR="008B6804">
        <w:rPr>
          <w:rFonts w:cs="Times New Roman"/>
        </w:rPr>
        <w:t xml:space="preserve"> reasons. </w:t>
      </w:r>
      <w:r w:rsidR="008B6804" w:rsidRPr="00D30DE9">
        <w:rPr>
          <w:rFonts w:cs="Times New Roman"/>
        </w:rPr>
        <w:t>Bernard</w:t>
      </w:r>
      <w:r w:rsidR="008B6804">
        <w:rPr>
          <w:rFonts w:cs="Times New Roman"/>
        </w:rPr>
        <w:t xml:space="preserve"> </w:t>
      </w:r>
      <w:r w:rsidR="008B6804" w:rsidRPr="00D30DE9">
        <w:rPr>
          <w:rFonts w:cs="Times New Roman"/>
        </w:rPr>
        <w:t xml:space="preserve">saw a level of neglect on the part of Langmuir in his thinking, especially regarding the environment. “Project Cirrus” aimed to inject chemicals into the atmosphere to produce rain, and it was unclear what negative effects an experiment like that could have. He did not give any interviews about </w:t>
      </w:r>
      <w:r w:rsidR="007B1C20">
        <w:rPr>
          <w:rFonts w:cs="Times New Roman"/>
        </w:rPr>
        <w:t>“</w:t>
      </w:r>
      <w:r w:rsidR="008B6804" w:rsidRPr="00D30DE9">
        <w:rPr>
          <w:rFonts w:cs="Times New Roman"/>
        </w:rPr>
        <w:t>Project Cirrus</w:t>
      </w:r>
      <w:r w:rsidR="007B1C20">
        <w:rPr>
          <w:rFonts w:cs="Times New Roman"/>
        </w:rPr>
        <w:t>”</w:t>
      </w:r>
      <w:r w:rsidR="008B6804" w:rsidRPr="00D30DE9">
        <w:rPr>
          <w:rFonts w:cs="Times New Roman"/>
        </w:rPr>
        <w:t xml:space="preserve"> until after Langmuir died in 1957, at which point he </w:t>
      </w:r>
      <w:r w:rsidR="00D50C1D">
        <w:rPr>
          <w:rFonts w:cs="Times New Roman"/>
        </w:rPr>
        <w:t>came</w:t>
      </w:r>
      <w:r w:rsidR="008B6804" w:rsidRPr="00D30DE9">
        <w:rPr>
          <w:rFonts w:cs="Times New Roman"/>
        </w:rPr>
        <w:t xml:space="preserve"> out quite critical of the entire project. In the interview he gave with B.S. Haven in 1957, Bernard stated in relationship to contemporary uses of cloud seeding by major corporations and the Federal government, </w:t>
      </w:r>
      <w:r w:rsidR="008B6804" w:rsidRPr="00D30DE9">
        <w:rPr>
          <w:rFonts w:cs="Times New Roman"/>
        </w:rPr>
        <w:lastRenderedPageBreak/>
        <w:t xml:space="preserve">“This is bad, I think, because I think they’re playing with fire releasing this stuff all over the place and I think it’s a shame they haven’t shown any sense of public responsibility particularly when they deny it has any large scale effect to stink up the atmosphere for hundreds or thousands of miles downwind producing God knows </w:t>
      </w:r>
      <w:r w:rsidR="00DC4E65">
        <w:rPr>
          <w:rFonts w:cs="Times New Roman"/>
        </w:rPr>
        <w:t>what effect</w:t>
      </w:r>
      <w:r w:rsidR="008B6804" w:rsidRPr="00D30DE9">
        <w:rPr>
          <w:rFonts w:cs="Times New Roman"/>
        </w:rPr>
        <w:t>.”</w:t>
      </w:r>
      <w:r w:rsidR="008B6804" w:rsidRPr="00D30DE9">
        <w:rPr>
          <w:rFonts w:cs="Times New Roman"/>
          <w:vertAlign w:val="superscript"/>
        </w:rPr>
        <w:footnoteReference w:id="25"/>
      </w:r>
      <w:r w:rsidR="008B6804" w:rsidRPr="00D30DE9">
        <w:rPr>
          <w:rFonts w:cs="Times New Roman"/>
        </w:rPr>
        <w:t xml:space="preserve"> Bernard’s criticism of Langmuir is important because it highlights what he f</w:t>
      </w:r>
      <w:r w:rsidR="006264B3">
        <w:rPr>
          <w:rFonts w:cs="Times New Roman"/>
        </w:rPr>
        <w:t>eels is important about science and</w:t>
      </w:r>
      <w:r w:rsidR="008B6804" w:rsidRPr="00D30DE9">
        <w:rPr>
          <w:rFonts w:cs="Times New Roman"/>
        </w:rPr>
        <w:t xml:space="preserve"> its wider implications, and for Bernard, environmental implications were key. Langmuir was never overly concerned with the environment</w:t>
      </w:r>
      <w:r w:rsidR="008D42F0">
        <w:rPr>
          <w:rFonts w:cs="Times New Roman"/>
        </w:rPr>
        <w:t xml:space="preserve"> but </w:t>
      </w:r>
      <w:r w:rsidR="008B6804" w:rsidRPr="00D30DE9">
        <w:rPr>
          <w:rFonts w:cs="Times New Roman"/>
        </w:rPr>
        <w:t xml:space="preserve">this does not make </w:t>
      </w:r>
      <w:r w:rsidR="008D42F0">
        <w:rPr>
          <w:rFonts w:cs="Times New Roman"/>
        </w:rPr>
        <w:t>him</w:t>
      </w:r>
      <w:r w:rsidR="008B6804" w:rsidRPr="00D30DE9">
        <w:rPr>
          <w:rFonts w:cs="Times New Roman"/>
        </w:rPr>
        <w:t xml:space="preserve"> unique for this period. In a period of unbridled enthusiasm for science and technology, Langmuir’s attempt at injecting a level of machine-like order to the physical world without much regard for the effects, was in line with other scientists of this period.</w:t>
      </w:r>
      <w:r w:rsidR="008B6804" w:rsidRPr="00D30DE9">
        <w:rPr>
          <w:rStyle w:val="FootnoteReference"/>
          <w:rFonts w:cs="Times New Roman"/>
        </w:rPr>
        <w:footnoteReference w:id="26"/>
      </w:r>
      <w:r w:rsidR="008B6804" w:rsidRPr="00D30DE9">
        <w:rPr>
          <w:rFonts w:cs="Times New Roman"/>
        </w:rPr>
        <w:t xml:space="preserve"> While there were some, such as Rachel Carson, who shared in Bernard’s ecological concerns about our attempts at controlling nature, it is Bernard, not Langm</w:t>
      </w:r>
      <w:r w:rsidR="008B6804">
        <w:rPr>
          <w:rFonts w:cs="Times New Roman"/>
        </w:rPr>
        <w:t xml:space="preserve">uir who is more the outlier.   </w:t>
      </w:r>
    </w:p>
    <w:p w:rsidR="006B4F00" w:rsidRDefault="006B4F00" w:rsidP="006B4F00">
      <w:pPr>
        <w:spacing w:after="0" w:line="480" w:lineRule="auto"/>
        <w:ind w:firstLine="720"/>
        <w:rPr>
          <w:rFonts w:cs="Times New Roman"/>
        </w:rPr>
      </w:pPr>
      <w:r w:rsidRPr="00D30DE9">
        <w:rPr>
          <w:rFonts w:cs="Times New Roman"/>
        </w:rPr>
        <w:t>Kurt was more generally critical of the person of Langmuir: he seemed to be the absent-minded, unfeeling caricature of twentieth-century science. In his late life, after leaving General Electric, Langmuir is credited with coining the term “pathological science,” by which he meant science tainted by unconscious bias. Langmuir had spent much of his career cautioning against the idea of “science for science’s sake.” He was, at heart, a pragmatist. Moreover, he did not believe that morality and personal</w:t>
      </w:r>
      <w:r w:rsidR="00C3568C">
        <w:rPr>
          <w:rFonts w:cs="Times New Roman"/>
        </w:rPr>
        <w:t xml:space="preserve"> beliefs had a place in science, falling into a </w:t>
      </w:r>
      <w:r w:rsidR="00D50C1D">
        <w:rPr>
          <w:rFonts w:cs="Times New Roman"/>
        </w:rPr>
        <w:t>similar view of science as</w:t>
      </w:r>
      <w:r w:rsidR="00835236">
        <w:rPr>
          <w:rFonts w:cs="Times New Roman"/>
        </w:rPr>
        <w:t xml:space="preserve"> those who believed objectivity is key to good scientific practice.</w:t>
      </w:r>
      <w:r w:rsidRPr="00D30DE9">
        <w:rPr>
          <w:rFonts w:cs="Times New Roman"/>
        </w:rPr>
        <w:t xml:space="preserve"> That would turn out to be one of the major </w:t>
      </w:r>
      <w:r w:rsidR="002A17CB">
        <w:rPr>
          <w:rFonts w:cs="Times New Roman"/>
        </w:rPr>
        <w:lastRenderedPageBreak/>
        <w:t>differences that Kurt had with Langmui</w:t>
      </w:r>
      <w:r w:rsidR="00887A2A">
        <w:rPr>
          <w:rFonts w:cs="Times New Roman"/>
        </w:rPr>
        <w:t>r</w:t>
      </w:r>
      <w:r w:rsidR="002A17CB">
        <w:rPr>
          <w:rFonts w:cs="Times New Roman"/>
        </w:rPr>
        <w:t>:</w:t>
      </w:r>
      <w:r w:rsidRPr="00D30DE9">
        <w:rPr>
          <w:rFonts w:cs="Times New Roman"/>
        </w:rPr>
        <w:t xml:space="preserve"> his lack of concern for the morality of his projects.</w:t>
      </w:r>
      <w:r w:rsidRPr="00D30DE9">
        <w:rPr>
          <w:rFonts w:cs="Times New Roman"/>
          <w:vertAlign w:val="superscript"/>
        </w:rPr>
        <w:footnoteReference w:id="27"/>
      </w:r>
      <w:r w:rsidRPr="00D30DE9">
        <w:rPr>
          <w:rFonts w:cs="Times New Roman"/>
        </w:rPr>
        <w:t xml:space="preserve"> </w:t>
      </w:r>
    </w:p>
    <w:p w:rsidR="008B6804" w:rsidRPr="00D30DE9" w:rsidRDefault="008B6804" w:rsidP="008B6804">
      <w:pPr>
        <w:spacing w:after="0" w:line="480" w:lineRule="auto"/>
        <w:ind w:firstLine="720"/>
        <w:rPr>
          <w:rFonts w:cs="Times New Roman"/>
        </w:rPr>
      </w:pPr>
      <w:r w:rsidRPr="00D30DE9">
        <w:rPr>
          <w:rFonts w:cs="Times New Roman"/>
        </w:rPr>
        <w:t xml:space="preserve">In three separate interviews, in </w:t>
      </w:r>
      <w:r w:rsidRPr="00D30DE9">
        <w:rPr>
          <w:rFonts w:cs="Times New Roman"/>
          <w:i/>
        </w:rPr>
        <w:t>Playboy</w:t>
      </w:r>
      <w:r w:rsidRPr="00D30DE9">
        <w:rPr>
          <w:rFonts w:cs="Times New Roman"/>
        </w:rPr>
        <w:t xml:space="preserve">, </w:t>
      </w:r>
      <w:r w:rsidRPr="00D30DE9">
        <w:rPr>
          <w:rFonts w:cs="Times New Roman"/>
          <w:i/>
        </w:rPr>
        <w:t>The Nation</w:t>
      </w:r>
      <w:r w:rsidRPr="00D30DE9">
        <w:rPr>
          <w:rFonts w:cs="Times New Roman"/>
        </w:rPr>
        <w:t xml:space="preserve">, and </w:t>
      </w:r>
      <w:r w:rsidRPr="00D30DE9">
        <w:rPr>
          <w:rFonts w:cs="Times New Roman"/>
          <w:i/>
        </w:rPr>
        <w:t>The Paris Review</w:t>
      </w:r>
      <w:r w:rsidRPr="00D30DE9">
        <w:rPr>
          <w:rFonts w:cs="Times New Roman"/>
        </w:rPr>
        <w:t>, Vonnegut discusses that Langmuir i</w:t>
      </w:r>
      <w:r w:rsidR="00887A2A">
        <w:rPr>
          <w:rFonts w:cs="Times New Roman"/>
        </w:rPr>
        <w:t>s his inspiration for Hoenikker</w:t>
      </w:r>
      <w:r w:rsidRPr="00D30DE9">
        <w:rPr>
          <w:rFonts w:cs="Times New Roman"/>
        </w:rPr>
        <w:t xml:space="preserve"> for various reasons.</w:t>
      </w:r>
      <w:r>
        <w:rPr>
          <w:rStyle w:val="FootnoteReference"/>
          <w:rFonts w:cs="Times New Roman"/>
        </w:rPr>
        <w:footnoteReference w:id="28"/>
      </w:r>
      <w:r w:rsidRPr="00D30DE9">
        <w:rPr>
          <w:rFonts w:cs="Times New Roman"/>
        </w:rPr>
        <w:t xml:space="preserve"> Many of the anecdotes he tells about Hoenikker are true for Langmuir, the similarities between General Forge and General Electric in terms of their industrial labs lends further credence to this connection</w:t>
      </w:r>
      <w:r w:rsidR="00C40875">
        <w:rPr>
          <w:rFonts w:cs="Times New Roman"/>
        </w:rPr>
        <w:t xml:space="preserve">. Vonnegut’s purpose here was not to simply criticize </w:t>
      </w:r>
      <w:r w:rsidR="00E57338">
        <w:rPr>
          <w:rFonts w:cs="Times New Roman"/>
        </w:rPr>
        <w:t>a man he did not like—</w:t>
      </w:r>
      <w:r w:rsidR="00C40875">
        <w:rPr>
          <w:rFonts w:cs="Times New Roman"/>
        </w:rPr>
        <w:t>he</w:t>
      </w:r>
      <w:r w:rsidR="00E57338">
        <w:rPr>
          <w:rFonts w:cs="Times New Roman"/>
        </w:rPr>
        <w:t xml:space="preserve"> </w:t>
      </w:r>
      <w:r w:rsidR="00C40875">
        <w:rPr>
          <w:rFonts w:cs="Times New Roman"/>
        </w:rPr>
        <w:t>was writing a caricature of a scientific type</w:t>
      </w:r>
      <w:r w:rsidRPr="00D30DE9">
        <w:rPr>
          <w:rFonts w:cs="Times New Roman"/>
        </w:rPr>
        <w:t xml:space="preserve">. </w:t>
      </w:r>
      <w:r w:rsidR="007B1C20" w:rsidRPr="007B1C20">
        <w:rPr>
          <w:rFonts w:cs="Times New Roman"/>
        </w:rPr>
        <w:t xml:space="preserve">The person of Langmuir and the character of Hoenikker are different. What Vonnegut saw as a lack of morality in science in the case of Langmuir was just a different type of morality than that of Vonnegut. Langmuir cared deeply about preventing a nuclear war and he was vocally against the use of the bomb. </w:t>
      </w:r>
      <w:r w:rsidRPr="00D30DE9">
        <w:rPr>
          <w:rFonts w:cs="Times New Roman"/>
        </w:rPr>
        <w:t xml:space="preserve">While Langmuir is certainly the inspiration for Felix Hoenikker, Vonnegut takes the idea of the amoral and indifferent scientist to a new level with Hoenikker specifically to create a caricature of the extreme type of scientist that Vonnegut imagines, in a way that does not represent the actual character of Langmuir. </w:t>
      </w:r>
    </w:p>
    <w:p w:rsidR="006B4F00" w:rsidRPr="00D30DE9" w:rsidRDefault="006B4F00" w:rsidP="006B4F00">
      <w:pPr>
        <w:spacing w:after="0" w:line="480" w:lineRule="auto"/>
        <w:rPr>
          <w:rFonts w:cs="Times New Roman"/>
        </w:rPr>
      </w:pPr>
      <w:r w:rsidRPr="00D30DE9">
        <w:rPr>
          <w:rFonts w:cs="Times New Roman"/>
        </w:rPr>
        <w:tab/>
      </w:r>
      <w:r w:rsidR="00450008">
        <w:rPr>
          <w:rFonts w:cs="Times New Roman"/>
        </w:rPr>
        <w:t>Vonnegut related corporate culture to the military, both due to its</w:t>
      </w:r>
      <w:r w:rsidR="00887A2A">
        <w:rPr>
          <w:rFonts w:cs="Times New Roman"/>
        </w:rPr>
        <w:t xml:space="preserve"> highly hierarchical structure</w:t>
      </w:r>
      <w:r w:rsidR="00450008">
        <w:rPr>
          <w:rFonts w:cs="Times New Roman"/>
        </w:rPr>
        <w:t xml:space="preserve"> and because of the close connections between American corporations and the United States military during this period.</w:t>
      </w:r>
      <w:r w:rsidRPr="00D30DE9">
        <w:rPr>
          <w:rFonts w:cs="Times New Roman"/>
        </w:rPr>
        <w:t xml:space="preserve"> </w:t>
      </w:r>
      <w:r w:rsidR="00D50C1D">
        <w:rPr>
          <w:rFonts w:cs="Times New Roman"/>
        </w:rPr>
        <w:t>This</w:t>
      </w:r>
      <w:r w:rsidRPr="00D30DE9">
        <w:rPr>
          <w:rFonts w:cs="Times New Roman"/>
        </w:rPr>
        <w:t xml:space="preserve"> may be because he was only a few years out of the mili</w:t>
      </w:r>
      <w:r w:rsidR="00887A2A">
        <w:rPr>
          <w:rFonts w:cs="Times New Roman"/>
        </w:rPr>
        <w:t>tary when he went to work at GE</w:t>
      </w:r>
      <w:r w:rsidRPr="00D30DE9">
        <w:rPr>
          <w:rFonts w:cs="Times New Roman"/>
        </w:rPr>
        <w:t xml:space="preserve"> with little </w:t>
      </w:r>
      <w:r w:rsidRPr="00D30DE9">
        <w:rPr>
          <w:rFonts w:cs="Times New Roman"/>
        </w:rPr>
        <w:lastRenderedPageBreak/>
        <w:t xml:space="preserve">experience outside of his time spent as an infantry man. </w:t>
      </w:r>
      <w:r w:rsidR="00C70F25">
        <w:rPr>
          <w:rFonts w:cs="Times New Roman"/>
        </w:rPr>
        <w:t>T</w:t>
      </w:r>
      <w:r w:rsidRPr="00D30DE9">
        <w:rPr>
          <w:rFonts w:cs="Times New Roman"/>
        </w:rPr>
        <w:t xml:space="preserve">hat view of corporate culture spills over into both of </w:t>
      </w:r>
      <w:r w:rsidR="00887A2A">
        <w:rPr>
          <w:rFonts w:cs="Times New Roman"/>
        </w:rPr>
        <w:t>the novels discussed here:</w:t>
      </w:r>
      <w:r w:rsidRPr="00D30DE9">
        <w:rPr>
          <w:rFonts w:cs="Times New Roman"/>
        </w:rPr>
        <w:t xml:space="preserve"> that strict hierarchies are dangerous to the practice of science and to the lives of workers.</w:t>
      </w:r>
      <w:r w:rsidRPr="00D30DE9">
        <w:rPr>
          <w:rFonts w:cs="Times New Roman"/>
          <w:vertAlign w:val="superscript"/>
        </w:rPr>
        <w:footnoteReference w:id="29"/>
      </w:r>
      <w:r w:rsidRPr="00D30DE9">
        <w:rPr>
          <w:rFonts w:cs="Times New Roman"/>
        </w:rPr>
        <w:t xml:space="preserve"> </w:t>
      </w:r>
    </w:p>
    <w:p w:rsidR="006B4F00" w:rsidRPr="00D30DE9" w:rsidRDefault="006B4F00" w:rsidP="006B4F00">
      <w:pPr>
        <w:spacing w:after="0" w:line="480" w:lineRule="auto"/>
        <w:ind w:firstLine="720"/>
        <w:rPr>
          <w:rFonts w:cs="Times New Roman"/>
          <w:bCs/>
        </w:rPr>
      </w:pPr>
      <w:r w:rsidRPr="00D30DE9">
        <w:rPr>
          <w:rFonts w:cs="Times New Roman"/>
        </w:rPr>
        <w:t xml:space="preserve">In </w:t>
      </w:r>
      <w:r w:rsidRPr="00D30DE9">
        <w:rPr>
          <w:rFonts w:cs="Times New Roman"/>
          <w:i/>
        </w:rPr>
        <w:t>Player Piano</w:t>
      </w:r>
      <w:r w:rsidRPr="00D30DE9">
        <w:rPr>
          <w:rFonts w:cs="Times New Roman"/>
        </w:rPr>
        <w:t>, “</w:t>
      </w:r>
      <w:r w:rsidRPr="00D30DE9">
        <w:rPr>
          <w:rFonts w:cs="Times New Roman"/>
          <w:bCs/>
        </w:rPr>
        <w:t>Ilium was a training ground, where fresh graduates were sent to get the feel of industry and then moved on to bigger things. The staff was young, then and constantly renewing itself.”</w:t>
      </w:r>
      <w:r w:rsidRPr="00D30DE9">
        <w:rPr>
          <w:rFonts w:cs="Times New Roman"/>
          <w:bCs/>
          <w:vertAlign w:val="superscript"/>
        </w:rPr>
        <w:footnoteReference w:id="30"/>
      </w:r>
      <w:r w:rsidRPr="00D30DE9">
        <w:rPr>
          <w:rFonts w:cs="Times New Roman"/>
          <w:bCs/>
        </w:rPr>
        <w:t xml:space="preserve"> More than just a training ground to produce new workers, Vonnegut creates a character that represents himself and his discomfort with what he sees as the soul-crushing task of giving up one’s sense of personal identity working for a large corporation or company. </w:t>
      </w:r>
      <w:r w:rsidR="006B2DFE">
        <w:rPr>
          <w:rFonts w:cs="Times New Roman"/>
          <w:bCs/>
        </w:rPr>
        <w:t>Vonnegut uses Paul to voice his discomfort.</w:t>
      </w:r>
      <w:r w:rsidRPr="00D30DE9">
        <w:rPr>
          <w:rFonts w:cs="Times New Roman"/>
          <w:bCs/>
        </w:rPr>
        <w:t xml:space="preserve"> </w:t>
      </w:r>
    </w:p>
    <w:p w:rsidR="006B4F00" w:rsidRPr="00D30DE9" w:rsidRDefault="006B4F00" w:rsidP="00ED18B6">
      <w:pPr>
        <w:spacing w:after="0"/>
        <w:ind w:left="720" w:right="720"/>
        <w:rPr>
          <w:rFonts w:cs="Times New Roman"/>
        </w:rPr>
      </w:pPr>
      <w:r w:rsidRPr="00D30DE9">
        <w:rPr>
          <w:rFonts w:cs="Times New Roman"/>
          <w:bCs/>
        </w:rPr>
        <w:t>When Paul thought about his effortless rise in the hierarchy, he sometimes, as now, felt sheepish, like a charlatan. He could handle his assignments all right, but he didn't have what his father had, what Kroner had, what Shepherd had, what so many had: the sense of spiritual importance in what they were doing; the ability to be moved emotionally, almost like a lover, by the great omnipresent and omniscient spook, the corporate personality. In short, Paul missed what made his father aggressive and great: the capacity to really give a damn.</w:t>
      </w:r>
      <w:r w:rsidRPr="00D30DE9">
        <w:rPr>
          <w:rFonts w:cs="Times New Roman"/>
          <w:bCs/>
          <w:vertAlign w:val="superscript"/>
        </w:rPr>
        <w:footnoteReference w:id="31"/>
      </w:r>
    </w:p>
    <w:p w:rsidR="00887A2A" w:rsidRDefault="00887A2A" w:rsidP="006B4F00">
      <w:pPr>
        <w:spacing w:after="0" w:line="480" w:lineRule="auto"/>
        <w:rPr>
          <w:rFonts w:cs="Times New Roman"/>
        </w:rPr>
      </w:pPr>
    </w:p>
    <w:p w:rsidR="006B4F00" w:rsidRPr="00D30DE9" w:rsidRDefault="006B4F00" w:rsidP="006B4F00">
      <w:pPr>
        <w:spacing w:after="0" w:line="480" w:lineRule="auto"/>
        <w:rPr>
          <w:rFonts w:cs="Times New Roman"/>
        </w:rPr>
      </w:pPr>
      <w:r w:rsidRPr="00D30DE9">
        <w:rPr>
          <w:rFonts w:cs="Times New Roman"/>
        </w:rPr>
        <w:t>Paul does not fit in Ilium any more than Vonnegut fits in at GE. Both feel a sense of loss as to their place in the giant corporations, feeling like nothing more than cogs in a machine, having their individuality suppressed for the greater good of the corporation.</w:t>
      </w:r>
    </w:p>
    <w:p w:rsidR="006B4F00" w:rsidRPr="00D30DE9" w:rsidRDefault="006B4F00" w:rsidP="006B4F00">
      <w:pPr>
        <w:spacing w:after="0" w:line="480" w:lineRule="auto"/>
        <w:ind w:firstLine="720"/>
        <w:rPr>
          <w:rFonts w:cs="Times New Roman"/>
        </w:rPr>
      </w:pPr>
      <w:r w:rsidRPr="00D30DE9">
        <w:rPr>
          <w:rFonts w:cs="Times New Roman"/>
        </w:rPr>
        <w:lastRenderedPageBreak/>
        <w:t xml:space="preserve">There is a similar dynamic apparent at the beginning of </w:t>
      </w:r>
      <w:r w:rsidRPr="00D30DE9">
        <w:rPr>
          <w:rFonts w:cs="Times New Roman"/>
          <w:i/>
        </w:rPr>
        <w:t>Cat’s Cradle</w:t>
      </w:r>
      <w:r w:rsidRPr="00D30DE9">
        <w:rPr>
          <w:rFonts w:cs="Times New Roman"/>
        </w:rPr>
        <w:t xml:space="preserve">, where the dangers of corporate culture are much less overt than they are in </w:t>
      </w:r>
      <w:r w:rsidRPr="00D30DE9">
        <w:rPr>
          <w:rFonts w:cs="Times New Roman"/>
          <w:i/>
        </w:rPr>
        <w:t>Player Piano</w:t>
      </w:r>
      <w:r w:rsidRPr="00D30DE9">
        <w:rPr>
          <w:rFonts w:cs="Times New Roman"/>
        </w:rPr>
        <w:t xml:space="preserve">. The reader is only briefly allowed to interact with the General Forge and Foundry Company, where Felix Hoenikker worked on the bomb and </w:t>
      </w:r>
      <w:r w:rsidRPr="00D30DE9">
        <w:rPr>
          <w:rFonts w:cs="Times New Roman"/>
          <w:i/>
        </w:rPr>
        <w:t>ice-nine</w:t>
      </w:r>
      <w:r w:rsidRPr="00D30DE9">
        <w:rPr>
          <w:rFonts w:cs="Times New Roman"/>
        </w:rPr>
        <w:t xml:space="preserve">. Similar in scope to the actual General Electric company, there are large swaths of </w:t>
      </w:r>
      <w:r w:rsidR="00887A2A">
        <w:rPr>
          <w:rFonts w:cs="Times New Roman"/>
        </w:rPr>
        <w:t>employees at the</w:t>
      </w:r>
      <w:r w:rsidRPr="00D30DE9">
        <w:rPr>
          <w:rFonts w:cs="Times New Roman"/>
        </w:rPr>
        <w:t xml:space="preserve"> company who hold jobs much in the same vein as Vonnegut</w:t>
      </w:r>
      <w:r w:rsidR="00887A2A">
        <w:rPr>
          <w:rFonts w:cs="Times New Roman"/>
        </w:rPr>
        <w:t xml:space="preserve"> did</w:t>
      </w:r>
      <w:r w:rsidRPr="00D30DE9">
        <w:rPr>
          <w:rFonts w:cs="Times New Roman"/>
        </w:rPr>
        <w:t xml:space="preserve">: secretaries, less brilliant researchers, supervisors, company men. These workers are told what to do and when to do it, without knowing the full scope of how they are contributing to the scientific endeavors of the company. </w:t>
      </w:r>
      <w:r w:rsidR="00887A2A">
        <w:rPr>
          <w:rFonts w:cs="Times New Roman"/>
        </w:rPr>
        <w:t>Figurative</w:t>
      </w:r>
      <w:r w:rsidRPr="00D30DE9">
        <w:rPr>
          <w:rFonts w:cs="Times New Roman"/>
        </w:rPr>
        <w:t xml:space="preserve"> cogs in a machine, doing their specific work without being privy to the entire picture.</w:t>
      </w:r>
      <w:r w:rsidRPr="00D30DE9">
        <w:rPr>
          <w:rFonts w:cs="Times New Roman"/>
          <w:vertAlign w:val="superscript"/>
        </w:rPr>
        <w:footnoteReference w:id="32"/>
      </w:r>
      <w:r w:rsidRPr="00D30DE9">
        <w:rPr>
          <w:rFonts w:cs="Times New Roman"/>
        </w:rPr>
        <w:t xml:space="preserve"> Meanwhile, Felix Hoenikker</w:t>
      </w:r>
      <w:r w:rsidR="006B2DFE">
        <w:rPr>
          <w:rFonts w:cs="Times New Roman"/>
        </w:rPr>
        <w:t xml:space="preserve"> </w:t>
      </w:r>
      <w:r w:rsidRPr="00D30DE9">
        <w:rPr>
          <w:rFonts w:cs="Times New Roman"/>
        </w:rPr>
        <w:t xml:space="preserve">was a brilliant man who was left to his own devices, allowed to pursue any research topic that tickled his fancy at the moment. Dr. Asa Breed, Hoenikker’s boss even seems proud of allowing Felix to really do whatever he wants, stating, “Pure research men work on what fascinates them, not on what fascinates other people.” </w:t>
      </w:r>
      <w:r w:rsidRPr="00D30DE9">
        <w:rPr>
          <w:rFonts w:cs="Times New Roman"/>
          <w:vertAlign w:val="superscript"/>
        </w:rPr>
        <w:footnoteReference w:id="33"/>
      </w:r>
      <w:r w:rsidRPr="00D30DE9">
        <w:rPr>
          <w:rFonts w:cs="Times New Roman"/>
        </w:rPr>
        <w:t xml:space="preserve"> Knowledge is the ultimate goal of General Forge. To allow a man to just do whatever he wants, regardless of the consequences, fit</w:t>
      </w:r>
      <w:r w:rsidR="00887A2A">
        <w:rPr>
          <w:rFonts w:cs="Times New Roman"/>
        </w:rPr>
        <w:t>s</w:t>
      </w:r>
      <w:r w:rsidRPr="00D30DE9">
        <w:rPr>
          <w:rFonts w:cs="Times New Roman"/>
        </w:rPr>
        <w:t xml:space="preserve"> perfectly with the “Project Cirrus” experiments of Langmuir and Bernard, something which both Bernard and Kurt found to be problematic in the real-world case of cloud seeding. </w:t>
      </w:r>
    </w:p>
    <w:p w:rsidR="006B4F00" w:rsidRPr="00D30DE9" w:rsidRDefault="006B4F00" w:rsidP="0075684C">
      <w:pPr>
        <w:spacing w:after="0" w:line="480" w:lineRule="auto"/>
        <w:ind w:firstLine="720"/>
        <w:rPr>
          <w:rFonts w:cs="Times New Roman"/>
        </w:rPr>
      </w:pPr>
      <w:r w:rsidRPr="00D30DE9">
        <w:rPr>
          <w:rFonts w:cs="Times New Roman"/>
        </w:rPr>
        <w:t>While the pursuit of knowledge is a perfectly admirable goal for science, one which we saw many time</w:t>
      </w:r>
      <w:r w:rsidR="00D94DFB">
        <w:rPr>
          <w:rFonts w:cs="Times New Roman"/>
        </w:rPr>
        <w:t>s</w:t>
      </w:r>
      <w:r w:rsidRPr="00D30DE9">
        <w:rPr>
          <w:rFonts w:cs="Times New Roman"/>
        </w:rPr>
        <w:t xml:space="preserve"> through</w:t>
      </w:r>
      <w:r w:rsidR="00D94DFB">
        <w:rPr>
          <w:rFonts w:cs="Times New Roman"/>
        </w:rPr>
        <w:t>out</w:t>
      </w:r>
      <w:r w:rsidRPr="00D30DE9">
        <w:rPr>
          <w:rFonts w:cs="Times New Roman"/>
        </w:rPr>
        <w:t xml:space="preserve"> the twentieth century in </w:t>
      </w:r>
      <w:r w:rsidR="00D94DFB">
        <w:rPr>
          <w:rFonts w:cs="Times New Roman"/>
        </w:rPr>
        <w:t xml:space="preserve">events </w:t>
      </w:r>
      <w:r w:rsidRPr="00D30DE9">
        <w:rPr>
          <w:rFonts w:cs="Times New Roman"/>
        </w:rPr>
        <w:t xml:space="preserve">like the discovery of Penicillin and the race to the moon, one which can unite people and give them hope, Vonnegut is arguing for the need to consider people and practicality when pursuing </w:t>
      </w:r>
      <w:r w:rsidRPr="00D30DE9">
        <w:rPr>
          <w:rFonts w:cs="Times New Roman"/>
        </w:rPr>
        <w:lastRenderedPageBreak/>
        <w:t xml:space="preserve">knowledge. </w:t>
      </w:r>
      <w:r w:rsidR="00D94DFB">
        <w:rPr>
          <w:rFonts w:cs="Times New Roman"/>
        </w:rPr>
        <w:t xml:space="preserve">Vonnegut’s character of </w:t>
      </w:r>
      <w:r w:rsidRPr="00D30DE9">
        <w:rPr>
          <w:rFonts w:cs="Times New Roman"/>
        </w:rPr>
        <w:t>Dr. von Koenigswald</w:t>
      </w:r>
      <w:r w:rsidR="00D94DFB">
        <w:rPr>
          <w:rFonts w:cs="Times New Roman"/>
        </w:rPr>
        <w:t xml:space="preserve"> in </w:t>
      </w:r>
      <w:r w:rsidR="00D94DFB">
        <w:rPr>
          <w:rFonts w:cs="Times New Roman"/>
          <w:i/>
        </w:rPr>
        <w:t>Cat’s Cradle</w:t>
      </w:r>
      <w:r w:rsidRPr="00D30DE9">
        <w:rPr>
          <w:rFonts w:cs="Times New Roman"/>
        </w:rPr>
        <w:t>, the former SS doctor for Papa Monzano as he is dying in San Lorenzo, tells Jonah, “I am a very bad scientist. I will do anything to make a human being feel better, even if it’s unscientific. No scientist worthy of the name could say such a thing.”</w:t>
      </w:r>
      <w:r w:rsidRPr="00D30DE9">
        <w:rPr>
          <w:rFonts w:cs="Times New Roman"/>
          <w:vertAlign w:val="superscript"/>
        </w:rPr>
        <w:footnoteReference w:id="34"/>
      </w:r>
      <w:r w:rsidRPr="00D30DE9">
        <w:rPr>
          <w:rFonts w:cs="Times New Roman"/>
        </w:rPr>
        <w:t xml:space="preserve"> While he is a former officer for the SS (which is a condemnation of the man</w:t>
      </w:r>
      <w:r w:rsidR="00172C88">
        <w:rPr>
          <w:rFonts w:cs="Times New Roman"/>
        </w:rPr>
        <w:t>’s past behavior</w:t>
      </w:r>
      <w:r w:rsidR="0075684C">
        <w:rPr>
          <w:rFonts w:cs="Times New Roman"/>
        </w:rPr>
        <w:t>)</w:t>
      </w:r>
      <w:r w:rsidR="00172C88">
        <w:rPr>
          <w:rFonts w:cs="Times New Roman"/>
        </w:rPr>
        <w:t>,</w:t>
      </w:r>
      <w:r w:rsidR="0075684C">
        <w:rPr>
          <w:rFonts w:cs="Times New Roman"/>
        </w:rPr>
        <w:t xml:space="preserve"> he is </w:t>
      </w:r>
      <w:r w:rsidR="00172C88">
        <w:rPr>
          <w:rFonts w:cs="Times New Roman"/>
        </w:rPr>
        <w:t>ironically a moral converse to Felix Hoenikker who is</w:t>
      </w:r>
      <w:r w:rsidRPr="00D30DE9">
        <w:rPr>
          <w:rFonts w:cs="Times New Roman"/>
        </w:rPr>
        <w:t xml:space="preserve"> </w:t>
      </w:r>
      <w:r w:rsidR="0075684C">
        <w:rPr>
          <w:rFonts w:cs="Times New Roman"/>
        </w:rPr>
        <w:t>Vonnegut’s</w:t>
      </w:r>
      <w:r w:rsidRPr="00D30DE9">
        <w:rPr>
          <w:rFonts w:cs="Times New Roman"/>
        </w:rPr>
        <w:t xml:space="preserve"> ultimate amoral scientist.</w:t>
      </w:r>
      <w:r w:rsidR="0075684C">
        <w:rPr>
          <w:rStyle w:val="FootnoteReference"/>
          <w:rFonts w:cs="Times New Roman"/>
        </w:rPr>
        <w:footnoteReference w:id="35"/>
      </w:r>
      <w:r w:rsidRPr="00D30DE9">
        <w:rPr>
          <w:rFonts w:cs="Times New Roman"/>
        </w:rPr>
        <w:t xml:space="preserve"> </w:t>
      </w:r>
    </w:p>
    <w:p w:rsidR="006B4F00" w:rsidRPr="00D30DE9" w:rsidRDefault="006B4F00" w:rsidP="006B4F00">
      <w:pPr>
        <w:spacing w:after="0" w:line="480" w:lineRule="auto"/>
        <w:ind w:firstLine="720"/>
        <w:rPr>
          <w:rFonts w:cs="Times New Roman"/>
        </w:rPr>
      </w:pPr>
      <w:r w:rsidRPr="00D30DE9">
        <w:rPr>
          <w:rFonts w:cs="Times New Roman"/>
        </w:rPr>
        <w:t xml:space="preserve">In </w:t>
      </w:r>
      <w:r w:rsidRPr="00D30DE9">
        <w:rPr>
          <w:rFonts w:cs="Times New Roman"/>
          <w:i/>
        </w:rPr>
        <w:t>Cat’s Cradle</w:t>
      </w:r>
      <w:r w:rsidRPr="00D30DE9">
        <w:rPr>
          <w:rFonts w:cs="Times New Roman"/>
        </w:rPr>
        <w:t>, the first description of Felix Hoenikker, g</w:t>
      </w:r>
      <w:r w:rsidR="0037781E">
        <w:rPr>
          <w:rFonts w:cs="Times New Roman"/>
        </w:rPr>
        <w:t>iven by his son Newt, states, “h</w:t>
      </w:r>
      <w:r w:rsidRPr="00D30DE9">
        <w:rPr>
          <w:rFonts w:cs="Times New Roman"/>
        </w:rPr>
        <w:t xml:space="preserve">e was one of the best protected human beings who ever lived. People couldn't get at him because he just wasn't interested in people." Hoenikker is simply oblivious to the fact that other people exist in the world. The humor and satire that arise from the character Hoenikker, however, were not always made up. Some of the passages are true anecdotes of Langmuir and of the work which Bernard helped </w:t>
      </w:r>
      <w:r w:rsidR="001A076B">
        <w:rPr>
          <w:rFonts w:cs="Times New Roman"/>
        </w:rPr>
        <w:t>with</w:t>
      </w:r>
      <w:r w:rsidRPr="00D30DE9">
        <w:rPr>
          <w:rFonts w:cs="Times New Roman"/>
        </w:rPr>
        <w:t xml:space="preserve"> in the industrial research lab, such as an incident where, on the morning of his Nobel prize win, he left a tip on the table for his wife after breakfast, showing how little regard he had for her.</w:t>
      </w:r>
      <w:r w:rsidRPr="00D30DE9">
        <w:rPr>
          <w:rFonts w:cs="Times New Roman"/>
          <w:vertAlign w:val="superscript"/>
        </w:rPr>
        <w:footnoteReference w:id="36"/>
      </w:r>
      <w:r w:rsidRPr="00D30DE9">
        <w:rPr>
          <w:rFonts w:cs="Times New Roman"/>
        </w:rPr>
        <w:t xml:space="preserve"> Bernard’s discovery for the uses of silver iodide bears a striking similarity to the Hoenikker children discovering the uses for their recently deceased father’s final </w:t>
      </w:r>
      <w:r w:rsidRPr="00D30DE9">
        <w:rPr>
          <w:rFonts w:cs="Times New Roman"/>
        </w:rPr>
        <w:lastRenderedPageBreak/>
        <w:t xml:space="preserve">project, killing the family dog with what they would soon discover was </w:t>
      </w:r>
      <w:r w:rsidRPr="00D30DE9">
        <w:rPr>
          <w:rFonts w:cs="Times New Roman"/>
          <w:i/>
        </w:rPr>
        <w:t>ice-nine.</w:t>
      </w:r>
      <w:r w:rsidRPr="00D30DE9">
        <w:rPr>
          <w:rFonts w:cs="Times New Roman"/>
          <w:i/>
          <w:vertAlign w:val="superscript"/>
        </w:rPr>
        <w:footnoteReference w:id="37"/>
      </w:r>
      <w:r w:rsidRPr="00D30DE9">
        <w:rPr>
          <w:rFonts w:cs="Times New Roman"/>
          <w:i/>
        </w:rPr>
        <w:t xml:space="preserve"> </w:t>
      </w:r>
      <w:r w:rsidR="00172C88">
        <w:rPr>
          <w:rFonts w:cs="Times New Roman"/>
        </w:rPr>
        <w:t xml:space="preserve">A kernel of the </w:t>
      </w:r>
      <w:r w:rsidRPr="00D30DE9">
        <w:rPr>
          <w:rFonts w:cs="Times New Roman"/>
        </w:rPr>
        <w:t xml:space="preserve">idea for the story in </w:t>
      </w:r>
      <w:r w:rsidRPr="00D30DE9">
        <w:rPr>
          <w:rFonts w:cs="Times New Roman"/>
          <w:i/>
        </w:rPr>
        <w:t>Cat’s Cradle</w:t>
      </w:r>
      <w:r w:rsidRPr="00D30DE9">
        <w:rPr>
          <w:rFonts w:cs="Times New Roman"/>
        </w:rPr>
        <w:t xml:space="preserve"> comes from Irving Langmuir. In the 1920s, much before Kurt and Bernard’s time at GE, H.G. Wells visited the industrial research lab, where he met Irving Langmuir. Langmuir proceeded to tell Wells an idea he had for a science fiction story, about a substan</w:t>
      </w:r>
      <w:r w:rsidR="00835236">
        <w:rPr>
          <w:rFonts w:cs="Times New Roman"/>
        </w:rPr>
        <w:t>ce called ice-nine which raises</w:t>
      </w:r>
      <w:r w:rsidRPr="00D30DE9">
        <w:rPr>
          <w:rFonts w:cs="Times New Roman"/>
        </w:rPr>
        <w:t xml:space="preserve"> the freezing temperature of water.</w:t>
      </w:r>
      <w:r w:rsidRPr="00D30DE9">
        <w:rPr>
          <w:rFonts w:cs="Times New Roman"/>
          <w:vertAlign w:val="superscript"/>
        </w:rPr>
        <w:footnoteReference w:id="38"/>
      </w:r>
      <w:r w:rsidR="00172C88">
        <w:rPr>
          <w:rFonts w:cs="Times New Roman"/>
        </w:rPr>
        <w:t xml:space="preserve"> This is a story that Vonnegut was well aware of</w:t>
      </w:r>
      <w:r w:rsidR="007E237A">
        <w:rPr>
          <w:rFonts w:cs="Times New Roman"/>
        </w:rPr>
        <w:t xml:space="preserve"> since it was company lore by the time the Vonnegut brothers came to GE</w:t>
      </w:r>
      <w:r w:rsidR="00172C88">
        <w:rPr>
          <w:rFonts w:cs="Times New Roman"/>
        </w:rPr>
        <w:t>, and played into his understanding of Langmuir.</w:t>
      </w:r>
    </w:p>
    <w:p w:rsidR="006B4F00" w:rsidRPr="00D30DE9" w:rsidRDefault="006B4F00" w:rsidP="006B4F00">
      <w:pPr>
        <w:spacing w:after="0" w:line="480" w:lineRule="auto"/>
        <w:ind w:firstLine="720"/>
        <w:rPr>
          <w:rFonts w:cs="Times New Roman"/>
        </w:rPr>
      </w:pPr>
      <w:r w:rsidRPr="00D30DE9">
        <w:rPr>
          <w:rFonts w:cs="Times New Roman"/>
        </w:rPr>
        <w:t xml:space="preserve">Embedded within these criticisms of corporate life (the strict hierarchy that robs a person of individuality and purpose, practicing science for the sake of doing science, amoral scientists and the dangers they present) is the cautionary tale of what is produced when people are brought up in this corporate environment. In </w:t>
      </w:r>
      <w:r w:rsidRPr="00D30DE9">
        <w:rPr>
          <w:rFonts w:cs="Times New Roman"/>
          <w:i/>
        </w:rPr>
        <w:t>Player Piano</w:t>
      </w:r>
      <w:r w:rsidRPr="00D30DE9">
        <w:rPr>
          <w:rFonts w:cs="Times New Roman"/>
        </w:rPr>
        <w:t>, the chief criticism that Vonnegut brings to Anita at the beginning of the text is that she “had the mechanics of marriage down pat,” and that she “was thorough enough to turn out a creditable counterfeit of warmth.”</w:t>
      </w:r>
      <w:r w:rsidRPr="00D30DE9">
        <w:rPr>
          <w:rFonts w:cs="Times New Roman"/>
          <w:vertAlign w:val="superscript"/>
        </w:rPr>
        <w:footnoteReference w:id="39"/>
      </w:r>
      <w:r w:rsidRPr="00D30DE9">
        <w:rPr>
          <w:rFonts w:cs="Times New Roman"/>
        </w:rPr>
        <w:t xml:space="preserve"> Here was a woman that had tricked Pa</w:t>
      </w:r>
      <w:r w:rsidR="007809A7">
        <w:rPr>
          <w:rFonts w:cs="Times New Roman"/>
        </w:rPr>
        <w:t>ul into marrying her in order for</w:t>
      </w:r>
      <w:r w:rsidRPr="00D30DE9">
        <w:rPr>
          <w:rFonts w:cs="Times New Roman"/>
        </w:rPr>
        <w:t xml:space="preserve"> her to move up the corporate ladder, and not be left behind in the Homestead, due to her lack of talent.</w:t>
      </w:r>
      <w:r w:rsidRPr="00D30DE9">
        <w:rPr>
          <w:rFonts w:cs="Times New Roman"/>
          <w:vertAlign w:val="superscript"/>
        </w:rPr>
        <w:footnoteReference w:id="40"/>
      </w:r>
      <w:r w:rsidRPr="00D30DE9">
        <w:rPr>
          <w:rFonts w:cs="Times New Roman"/>
        </w:rPr>
        <w:t xml:space="preserve"> Later, when Paul has made a fool of himself on the company retreat, and clearly is planning on leaving his job, and disrupting her comfortable way of life, Anita lashes out at Paul for also being mechanical, having come up in the corporate setting himself, saying “I wasn't any damn use to you is all! </w:t>
      </w:r>
      <w:r w:rsidRPr="00D30DE9">
        <w:rPr>
          <w:rFonts w:cs="Times New Roman"/>
        </w:rPr>
        <w:lastRenderedPageBreak/>
        <w:t>Finnerty was right, all you need is something stainless steel, shaped like a woman, covered with sponge rubber, and heated to body temperature.” She makes a fair point. Paul is just as removed from his hum</w:t>
      </w:r>
      <w:r w:rsidR="00A520F7">
        <w:rPr>
          <w:rFonts w:cs="Times New Roman"/>
        </w:rPr>
        <w:t>anity as it would seem Anita is;</w:t>
      </w:r>
      <w:r w:rsidRPr="00D30DE9">
        <w:rPr>
          <w:rFonts w:cs="Times New Roman"/>
        </w:rPr>
        <w:t xml:space="preserve"> neither is able to connect with other people. However, Paul is much more disillusioned with his technological life than his wife, yearning for the simplicity of the farm, and the possibility of a normal domestic life. Anita is correct that technology has changed Paul into somethin</w:t>
      </w:r>
      <w:r w:rsidR="00A520F7">
        <w:rPr>
          <w:rFonts w:cs="Times New Roman"/>
        </w:rPr>
        <w:t>g less human than he used to be</w:t>
      </w:r>
      <w:r w:rsidRPr="00D30DE9">
        <w:rPr>
          <w:rFonts w:cs="Times New Roman"/>
        </w:rPr>
        <w:t xml:space="preserve"> and that his expectations</w:t>
      </w:r>
      <w:r w:rsidR="00A520F7">
        <w:rPr>
          <w:rFonts w:cs="Times New Roman"/>
        </w:rPr>
        <w:t xml:space="preserve"> about people are not realistic</w:t>
      </w:r>
      <w:r w:rsidRPr="00D30DE9">
        <w:rPr>
          <w:rFonts w:cs="Times New Roman"/>
        </w:rPr>
        <w:t xml:space="preserve"> </w:t>
      </w:r>
      <w:r w:rsidR="00A520F7">
        <w:rPr>
          <w:rFonts w:cs="Times New Roman"/>
        </w:rPr>
        <w:t xml:space="preserve">but </w:t>
      </w:r>
      <w:r w:rsidRPr="00D30DE9">
        <w:rPr>
          <w:rFonts w:cs="Times New Roman"/>
        </w:rPr>
        <w:t>instead based upon fanta</w:t>
      </w:r>
      <w:r w:rsidR="00A520F7">
        <w:rPr>
          <w:rFonts w:cs="Times New Roman"/>
        </w:rPr>
        <w:t>sies of life without technology</w:t>
      </w:r>
      <w:r w:rsidRPr="00D30DE9">
        <w:rPr>
          <w:rFonts w:cs="Times New Roman"/>
        </w:rPr>
        <w:t xml:space="preserve"> that have been tainted by that technology. </w:t>
      </w:r>
    </w:p>
    <w:p w:rsidR="006B4F00" w:rsidRPr="00D30DE9" w:rsidRDefault="00A520F7" w:rsidP="006B4F00">
      <w:pPr>
        <w:spacing w:after="0" w:line="480" w:lineRule="auto"/>
        <w:ind w:firstLine="720"/>
        <w:rPr>
          <w:rFonts w:cs="Times New Roman"/>
        </w:rPr>
      </w:pPr>
      <w:r>
        <w:rPr>
          <w:rFonts w:cs="Times New Roman"/>
        </w:rPr>
        <w:t>For</w:t>
      </w:r>
      <w:r w:rsidR="006B4F00" w:rsidRPr="00D30DE9">
        <w:rPr>
          <w:rFonts w:cs="Times New Roman"/>
        </w:rPr>
        <w:t xml:space="preserve"> Anita and Paul, the only consequence of their corporate upbringing and cold nature is the overthrow of the doctors and engineers, completely disrupting everyone</w:t>
      </w:r>
      <w:r w:rsidR="007809A7">
        <w:rPr>
          <w:rFonts w:cs="Times New Roman"/>
        </w:rPr>
        <w:t>’s way of life. I</w:t>
      </w:r>
      <w:r w:rsidR="006B4F00" w:rsidRPr="00D30DE9">
        <w:rPr>
          <w:rFonts w:cs="Times New Roman"/>
        </w:rPr>
        <w:t xml:space="preserve">n </w:t>
      </w:r>
      <w:r w:rsidR="006B4F00" w:rsidRPr="00D30DE9">
        <w:rPr>
          <w:rFonts w:cs="Times New Roman"/>
          <w:i/>
        </w:rPr>
        <w:t>Cat’s Cradle</w:t>
      </w:r>
      <w:r w:rsidR="006B4F00" w:rsidRPr="00D30DE9">
        <w:rPr>
          <w:rFonts w:cs="Times New Roman"/>
        </w:rPr>
        <w:t xml:space="preserve">, Felix’s amorality and lack of humanity have much more dire consequences. Emily Hoenikker dies when all her children are quite young, leaving Angela to raise the two boys without the help of her father. Felix’s disinterest in his children left them all scarred in one way or another. However, he instilled in them an interest in science and his work, and upon his death, they were left with a small piece of </w:t>
      </w:r>
      <w:r w:rsidR="006B4F00" w:rsidRPr="00D30DE9">
        <w:rPr>
          <w:rFonts w:cs="Times New Roman"/>
          <w:i/>
        </w:rPr>
        <w:t>ice-nine</w:t>
      </w:r>
      <w:r w:rsidR="006B4F00" w:rsidRPr="00D30DE9">
        <w:rPr>
          <w:rFonts w:cs="Times New Roman"/>
        </w:rPr>
        <w:t>, the thing of which he was most proud of, leaving them no instruction as to what it was or how it could be used.</w:t>
      </w:r>
      <w:r w:rsidR="006B4F00" w:rsidRPr="00D30DE9">
        <w:rPr>
          <w:rFonts w:cs="Times New Roman"/>
          <w:vertAlign w:val="superscript"/>
        </w:rPr>
        <w:footnoteReference w:id="41"/>
      </w:r>
      <w:r w:rsidR="006B4F00" w:rsidRPr="00D30DE9">
        <w:rPr>
          <w:rFonts w:cs="Times New Roman"/>
        </w:rPr>
        <w:t xml:space="preserve"> “Angela, Franklin, and Newton Hoenikker had in their possession seeds of </w:t>
      </w:r>
      <w:r w:rsidR="006B4F00" w:rsidRPr="00D30DE9">
        <w:rPr>
          <w:rFonts w:cs="Times New Roman"/>
          <w:i/>
          <w:iCs/>
        </w:rPr>
        <w:t>ice-nine</w:t>
      </w:r>
      <w:r w:rsidR="006B4F00" w:rsidRPr="00D30DE9">
        <w:rPr>
          <w:rFonts w:cs="Times New Roman"/>
        </w:rPr>
        <w:t>, seeds grown from their father’s seed—chips, in a manner of speaking, off the old block.”</w:t>
      </w:r>
      <w:r w:rsidR="006B4F00" w:rsidRPr="00D30DE9">
        <w:rPr>
          <w:rFonts w:cs="Times New Roman"/>
          <w:vertAlign w:val="superscript"/>
        </w:rPr>
        <w:footnoteReference w:id="42"/>
      </w:r>
      <w:r w:rsidR="006B4F00" w:rsidRPr="00D30DE9">
        <w:rPr>
          <w:rFonts w:cs="Times New Roman"/>
        </w:rPr>
        <w:t xml:space="preserve"> Hoenikker’s indifference to the uses of his discoveries spills over into an indifference to the moral education of his children, whom he neglects. Eventually</w:t>
      </w:r>
      <w:r w:rsidR="009C3D26">
        <w:rPr>
          <w:rFonts w:cs="Times New Roman"/>
        </w:rPr>
        <w:t xml:space="preserve"> </w:t>
      </w:r>
      <w:r w:rsidR="006B4F00" w:rsidRPr="00D30DE9">
        <w:rPr>
          <w:rFonts w:cs="Times New Roman"/>
        </w:rPr>
        <w:t xml:space="preserve">it </w:t>
      </w:r>
      <w:r w:rsidR="009C3D26">
        <w:rPr>
          <w:rFonts w:cs="Times New Roman"/>
        </w:rPr>
        <w:t xml:space="preserve">leads to the end of </w:t>
      </w:r>
      <w:r w:rsidR="00D8073B">
        <w:rPr>
          <w:rFonts w:cs="Times New Roman"/>
        </w:rPr>
        <w:t>the world.</w:t>
      </w:r>
    </w:p>
    <w:p w:rsidR="006B4F00" w:rsidRPr="00D30DE9" w:rsidRDefault="006B4F00" w:rsidP="006B4F00">
      <w:pPr>
        <w:spacing w:after="0" w:line="480" w:lineRule="auto"/>
        <w:rPr>
          <w:rFonts w:cs="Times New Roman"/>
        </w:rPr>
      </w:pPr>
      <w:r w:rsidRPr="00D30DE9">
        <w:rPr>
          <w:rFonts w:cs="Times New Roman"/>
        </w:rPr>
        <w:lastRenderedPageBreak/>
        <w:tab/>
      </w:r>
      <w:r w:rsidR="006B2DFE">
        <w:rPr>
          <w:rFonts w:cs="Times New Roman"/>
        </w:rPr>
        <w:t xml:space="preserve">Vonnegut was not alone in attacking corporate science. His stories lent their voice to one side of a debate </w:t>
      </w:r>
      <w:r w:rsidR="007809A7">
        <w:rPr>
          <w:rFonts w:cs="Times New Roman"/>
        </w:rPr>
        <w:t>be</w:t>
      </w:r>
      <w:r w:rsidR="006B2DFE">
        <w:rPr>
          <w:rFonts w:cs="Times New Roman"/>
        </w:rPr>
        <w:t>tween those who found corporate science good and those who were like Vonnegut very critical of it. During this period, corporate science</w:t>
      </w:r>
      <w:r w:rsidRPr="00D30DE9">
        <w:rPr>
          <w:rFonts w:cs="Times New Roman"/>
        </w:rPr>
        <w:t xml:space="preserve"> actively crept into entertainment, where we see some </w:t>
      </w:r>
      <w:r w:rsidR="00D9269C">
        <w:rPr>
          <w:rFonts w:cs="Times New Roman"/>
        </w:rPr>
        <w:t>opposition</w:t>
      </w:r>
      <w:r w:rsidRPr="00D30DE9">
        <w:rPr>
          <w:rFonts w:cs="Times New Roman"/>
        </w:rPr>
        <w:t xml:space="preserve"> to Vonnegut’s criticisms of corporate science. Most notably </w:t>
      </w:r>
      <w:r w:rsidR="00D9269C">
        <w:rPr>
          <w:rFonts w:cs="Times New Roman"/>
        </w:rPr>
        <w:t xml:space="preserve">there </w:t>
      </w:r>
      <w:r w:rsidRPr="00D30DE9">
        <w:rPr>
          <w:rFonts w:cs="Times New Roman"/>
        </w:rPr>
        <w:t>is the entire early conception of Disneyland in Southern California. “If an organization’s ability to affect language is any measure of its influence, then the Walt Disney company has been one of the most influential organizations in the English-speaking world.”</w:t>
      </w:r>
      <w:r w:rsidRPr="00D30DE9">
        <w:rPr>
          <w:rFonts w:cs="Times New Roman"/>
          <w:vertAlign w:val="superscript"/>
        </w:rPr>
        <w:footnoteReference w:id="43"/>
      </w:r>
      <w:r w:rsidRPr="00D30DE9">
        <w:rPr>
          <w:rFonts w:cs="Times New Roman"/>
        </w:rPr>
        <w:t xml:space="preserve"> Outside of Disney’s influence on the way that we speak, and even imagine at this point, is the influence that the Disney parks have played on the American psyche since Disneyland first opened in July 1955. One major aspect </w:t>
      </w:r>
      <w:r w:rsidR="00156C61">
        <w:rPr>
          <w:rFonts w:cs="Times New Roman"/>
        </w:rPr>
        <w:t>of</w:t>
      </w:r>
      <w:r w:rsidRPr="00D30DE9">
        <w:rPr>
          <w:rFonts w:cs="Times New Roman"/>
        </w:rPr>
        <w:t xml:space="preserve"> that park was the creation of the Tomorrowland exhibit, which featured prominent companies, and the technologies which they were producing in order to bring about a new conception of an American future. Prominent American corporations, eager to be associated with Disney and to pronounce to their public how they would improve the world of the future, sponsored thei</w:t>
      </w:r>
      <w:r w:rsidR="009C3D26">
        <w:rPr>
          <w:rFonts w:cs="Times New Roman"/>
        </w:rPr>
        <w:t>r own displays in the style of capitalist r</w:t>
      </w:r>
      <w:r w:rsidRPr="00D30DE9">
        <w:rPr>
          <w:rFonts w:cs="Times New Roman"/>
        </w:rPr>
        <w:t xml:space="preserve">ealism. The General Electric Company planned exhibits to dramatize progress through electricity. First </w:t>
      </w:r>
      <w:r w:rsidR="00D9269C">
        <w:rPr>
          <w:rFonts w:cs="Times New Roman"/>
        </w:rPr>
        <w:t>in unrealized proposals for an “</w:t>
      </w:r>
      <w:r w:rsidRPr="00D30DE9">
        <w:rPr>
          <w:rFonts w:cs="Times New Roman"/>
        </w:rPr>
        <w:t>Edison Square</w:t>
      </w:r>
      <w:r w:rsidR="00D9269C">
        <w:rPr>
          <w:rFonts w:cs="Times New Roman"/>
        </w:rPr>
        <w:t>”</w:t>
      </w:r>
      <w:r w:rsidRPr="00D30DE9">
        <w:rPr>
          <w:rFonts w:cs="Times New Roman"/>
        </w:rPr>
        <w:t xml:space="preserve"> and then in the Carousel of Progress, G.E. identified itself with a future of spaceships landing on Venus, interplanetary television, electrically powered rapid transit, nuclear power, and enclosed, climate-controlled downtowns. Observers took such predictions seriously. When Vice President Richard Nixon officiated at the opening of the </w:t>
      </w:r>
      <w:r w:rsidRPr="00D30DE9">
        <w:rPr>
          <w:rFonts w:cs="Times New Roman"/>
        </w:rPr>
        <w:lastRenderedPageBreak/>
        <w:t>Disneyland Monorail in 1959, he joined reporters in viewing it as a plausible solution to “grave traffic problems in urban areas.”</w:t>
      </w:r>
      <w:r w:rsidRPr="00D30DE9">
        <w:rPr>
          <w:rFonts w:cs="Times New Roman"/>
          <w:vertAlign w:val="superscript"/>
        </w:rPr>
        <w:footnoteReference w:id="44"/>
      </w:r>
    </w:p>
    <w:p w:rsidR="006B4F00" w:rsidRPr="00D30DE9" w:rsidRDefault="006B4F00" w:rsidP="006B4F00">
      <w:pPr>
        <w:spacing w:after="0" w:line="480" w:lineRule="auto"/>
        <w:rPr>
          <w:rFonts w:cs="Times New Roman"/>
        </w:rPr>
      </w:pPr>
      <w:r w:rsidRPr="00D30DE9">
        <w:rPr>
          <w:rFonts w:cs="Times New Roman"/>
        </w:rPr>
        <w:tab/>
        <w:t>While corporations such as the Walt Disney Company were quick to promote t</w:t>
      </w:r>
      <w:r w:rsidR="00D9269C">
        <w:rPr>
          <w:rFonts w:cs="Times New Roman"/>
        </w:rPr>
        <w:t>he wonders of corporate science</w:t>
      </w:r>
      <w:r w:rsidRPr="00D30DE9">
        <w:rPr>
          <w:rFonts w:cs="Times New Roman"/>
        </w:rPr>
        <w:t xml:space="preserve"> and the corporate environment which bred such advancemen</w:t>
      </w:r>
      <w:r w:rsidR="00D9269C">
        <w:rPr>
          <w:rFonts w:cs="Times New Roman"/>
        </w:rPr>
        <w:t>ts, the early twentieth century</w:t>
      </w:r>
      <w:r w:rsidRPr="00D30DE9">
        <w:rPr>
          <w:rFonts w:cs="Times New Roman"/>
        </w:rPr>
        <w:t xml:space="preserve"> and the 1950s, saw many works of art that actively criticized corporatism, much in the same way Vonnegut did. It would be foolish of me to discuss literary criticisms of corporatism without pointing to the work of Aldous Huxley, and his work </w:t>
      </w:r>
      <w:r w:rsidRPr="00D30DE9">
        <w:rPr>
          <w:rFonts w:cs="Times New Roman"/>
          <w:i/>
        </w:rPr>
        <w:t>Brave New World</w:t>
      </w:r>
      <w:r w:rsidRPr="00D30DE9">
        <w:rPr>
          <w:rFonts w:cs="Times New Roman"/>
        </w:rPr>
        <w:t xml:space="preserve"> (1932). While it is published a full two decades before </w:t>
      </w:r>
      <w:r w:rsidRPr="00D30DE9">
        <w:rPr>
          <w:rFonts w:cs="Times New Roman"/>
          <w:i/>
        </w:rPr>
        <w:t>Player Piano</w:t>
      </w:r>
      <w:r w:rsidRPr="00D30DE9">
        <w:rPr>
          <w:rFonts w:cs="Times New Roman"/>
        </w:rPr>
        <w:t xml:space="preserve"> (and is often the work which </w:t>
      </w:r>
      <w:r w:rsidRPr="00D30DE9">
        <w:rPr>
          <w:rFonts w:cs="Times New Roman"/>
          <w:i/>
        </w:rPr>
        <w:t>Player Piano</w:t>
      </w:r>
      <w:r w:rsidRPr="00D30DE9">
        <w:rPr>
          <w:rFonts w:cs="Times New Roman"/>
        </w:rPr>
        <w:t xml:space="preserve"> is most often compared to), Huxley presents a world which literally worships corporate culture, and the father of American automation, Henry Ford. The official propaganda of Huxley’s World Government glorifies science as a central value of the society, the technological capability of the giant government-industrial complex that rules the society functioning as a main symbol of its power. </w:t>
      </w:r>
    </w:p>
    <w:p w:rsidR="006B4F00" w:rsidRPr="00D30DE9" w:rsidRDefault="006B4F00" w:rsidP="006B4F00">
      <w:pPr>
        <w:spacing w:after="0" w:line="480" w:lineRule="auto"/>
        <w:rPr>
          <w:rFonts w:cs="Times New Roman"/>
        </w:rPr>
      </w:pPr>
      <w:r w:rsidRPr="00D30DE9">
        <w:rPr>
          <w:rFonts w:cs="Times New Roman"/>
        </w:rPr>
        <w:tab/>
        <w:t xml:space="preserve">More contemporary to Vonnegut and the two novels discussed here are pieces of fiction, both written and on the big screen, such as </w:t>
      </w:r>
      <w:r w:rsidRPr="00D30DE9">
        <w:rPr>
          <w:rFonts w:cs="Times New Roman"/>
          <w:i/>
        </w:rPr>
        <w:t>The Man in the Gray Flannel Suit</w:t>
      </w:r>
      <w:r w:rsidRPr="00D30DE9">
        <w:rPr>
          <w:rFonts w:cs="Times New Roman"/>
        </w:rPr>
        <w:t xml:space="preserve"> and </w:t>
      </w:r>
      <w:r w:rsidRPr="00D30DE9">
        <w:rPr>
          <w:rFonts w:cs="Times New Roman"/>
          <w:i/>
        </w:rPr>
        <w:t>The Man in the White Suit</w:t>
      </w:r>
      <w:r w:rsidRPr="00D30DE9">
        <w:rPr>
          <w:rFonts w:cs="Times New Roman"/>
        </w:rPr>
        <w:t xml:space="preserve">. </w:t>
      </w:r>
      <w:r w:rsidRPr="00D30DE9">
        <w:rPr>
          <w:rFonts w:cs="Times New Roman"/>
          <w:i/>
        </w:rPr>
        <w:t>The Man in the Gray Flannel Suit</w:t>
      </w:r>
      <w:r w:rsidRPr="00D30DE9">
        <w:rPr>
          <w:rFonts w:cs="Times New Roman"/>
        </w:rPr>
        <w:t xml:space="preserve"> was first published by Sloan Wilson in 1955, and subsequently made into a film in 1956. It tells the tale of an American’s search for purpose in</w:t>
      </w:r>
      <w:r w:rsidR="00F779BB">
        <w:rPr>
          <w:rFonts w:cs="Times New Roman"/>
        </w:rPr>
        <w:t xml:space="preserve"> a world dominated by business, a </w:t>
      </w:r>
      <w:r w:rsidRPr="00D30DE9">
        <w:rPr>
          <w:rFonts w:cs="Times New Roman"/>
        </w:rPr>
        <w:t>suburban tale of quiet desperation</w:t>
      </w:r>
      <w:r w:rsidR="004A4BA3">
        <w:rPr>
          <w:rFonts w:cs="Times New Roman"/>
        </w:rPr>
        <w:t>.</w:t>
      </w:r>
      <w:r w:rsidRPr="00D30DE9">
        <w:rPr>
          <w:rFonts w:cs="Times New Roman"/>
        </w:rPr>
        <w:t xml:space="preserve"> Tom Rath is haun</w:t>
      </w:r>
      <w:r w:rsidR="00D9269C">
        <w:rPr>
          <w:rFonts w:cs="Times New Roman"/>
        </w:rPr>
        <w:t>ted by his past in the military</w:t>
      </w:r>
      <w:r w:rsidRPr="00D30DE9">
        <w:rPr>
          <w:rFonts w:cs="Times New Roman"/>
        </w:rPr>
        <w:t xml:space="preserve"> and is growing increasingly discontent with his climb up the corporate ladder, and </w:t>
      </w:r>
      <w:r w:rsidR="00D9269C">
        <w:rPr>
          <w:rFonts w:cs="Times New Roman"/>
        </w:rPr>
        <w:t>he eventually leaves his job</w:t>
      </w:r>
      <w:r w:rsidRPr="00D30DE9">
        <w:rPr>
          <w:rFonts w:cs="Times New Roman"/>
        </w:rPr>
        <w:t xml:space="preserve"> in the search of some sort of new life, which will better fulfill him and his </w:t>
      </w:r>
      <w:r w:rsidRPr="00D30DE9">
        <w:rPr>
          <w:rFonts w:cs="Times New Roman"/>
        </w:rPr>
        <w:lastRenderedPageBreak/>
        <w:t xml:space="preserve">family. It </w:t>
      </w:r>
      <w:r w:rsidR="00D9269C">
        <w:rPr>
          <w:rFonts w:cs="Times New Roman"/>
        </w:rPr>
        <w:t>exemplifies</w:t>
      </w:r>
      <w:r w:rsidRPr="00D30DE9">
        <w:rPr>
          <w:rFonts w:cs="Times New Roman"/>
        </w:rPr>
        <w:t xml:space="preserve"> a shift in managers being portrayed in fiction, as well as movies, as ambivalent rather than corrupt, which was the trend in the Great Depression. On the other hand, the film </w:t>
      </w:r>
      <w:r w:rsidRPr="00D30DE9">
        <w:rPr>
          <w:rFonts w:cs="Times New Roman"/>
          <w:i/>
        </w:rPr>
        <w:t>The Man in the White Suit</w:t>
      </w:r>
      <w:r w:rsidRPr="00D30DE9">
        <w:rPr>
          <w:rFonts w:cs="Times New Roman"/>
        </w:rPr>
        <w:t xml:space="preserve"> (1951) presents a chemist who has too much humanity for the corporation </w:t>
      </w:r>
      <w:r w:rsidR="0022723A">
        <w:rPr>
          <w:rFonts w:cs="Times New Roman"/>
        </w:rPr>
        <w:t>in which he works</w:t>
      </w:r>
      <w:r w:rsidRPr="00D30DE9">
        <w:rPr>
          <w:rFonts w:cs="Times New Roman"/>
        </w:rPr>
        <w:t>, and when he discovers that his invention is going to be used for nefarious purposes</w:t>
      </w:r>
      <w:r w:rsidR="00D9269C">
        <w:rPr>
          <w:rFonts w:cs="Times New Roman"/>
        </w:rPr>
        <w:t>, steals the glowing white suit</w:t>
      </w:r>
      <w:r w:rsidRPr="00D30DE9">
        <w:rPr>
          <w:rFonts w:cs="Times New Roman"/>
        </w:rPr>
        <w:t xml:space="preserve"> and</w:t>
      </w:r>
      <w:r w:rsidR="00D9269C">
        <w:rPr>
          <w:rFonts w:cs="Times New Roman"/>
        </w:rPr>
        <w:t>,</w:t>
      </w:r>
      <w:r w:rsidRPr="00D30DE9">
        <w:rPr>
          <w:rFonts w:cs="Times New Roman"/>
        </w:rPr>
        <w:t xml:space="preserve"> quite literally, runs from corporate life. Both pieces of fiction present arguments similar to </w:t>
      </w:r>
      <w:r w:rsidRPr="00D30DE9">
        <w:rPr>
          <w:rFonts w:cs="Times New Roman"/>
          <w:i/>
        </w:rPr>
        <w:t>Player Piano</w:t>
      </w:r>
      <w:r w:rsidRPr="00D30DE9">
        <w:rPr>
          <w:rFonts w:cs="Times New Roman"/>
        </w:rPr>
        <w:t xml:space="preserve"> and </w:t>
      </w:r>
      <w:r w:rsidRPr="00D30DE9">
        <w:rPr>
          <w:rFonts w:cs="Times New Roman"/>
          <w:i/>
        </w:rPr>
        <w:t>Cat’s Cradle</w:t>
      </w:r>
      <w:r w:rsidRPr="00D30DE9">
        <w:rPr>
          <w:rFonts w:cs="Times New Roman"/>
        </w:rPr>
        <w:t xml:space="preserve">, wishing for something more from corporate America, demonizing the removal of humanity from corporate life. </w:t>
      </w:r>
    </w:p>
    <w:p w:rsidR="00924AD9" w:rsidRDefault="006B4F00" w:rsidP="00924AD9">
      <w:pPr>
        <w:spacing w:after="0" w:line="480" w:lineRule="auto"/>
        <w:rPr>
          <w:rFonts w:cs="Times New Roman"/>
        </w:rPr>
      </w:pPr>
      <w:r w:rsidRPr="00D30DE9">
        <w:rPr>
          <w:rFonts w:cs="Times New Roman"/>
        </w:rPr>
        <w:tab/>
        <w:t xml:space="preserve">Vonnegut’s key criticism of corporate science is that doing science without explicitly considering cost or benefit to people results in dangerous science and technology being created. In </w:t>
      </w:r>
      <w:r w:rsidRPr="00D30DE9">
        <w:rPr>
          <w:rFonts w:cs="Times New Roman"/>
          <w:i/>
        </w:rPr>
        <w:t>Player Piano</w:t>
      </w:r>
      <w:r w:rsidRPr="00D30DE9">
        <w:rPr>
          <w:rFonts w:cs="Times New Roman"/>
        </w:rPr>
        <w:t>, climbing the corporate ladder by competing to create the mo</w:t>
      </w:r>
      <w:r w:rsidR="00D9269C">
        <w:rPr>
          <w:rFonts w:cs="Times New Roman"/>
        </w:rPr>
        <w:t>st useful automation technology</w:t>
      </w:r>
      <w:r w:rsidRPr="00D30DE9">
        <w:rPr>
          <w:rFonts w:cs="Times New Roman"/>
        </w:rPr>
        <w:t xml:space="preserve"> leads to humans be</w:t>
      </w:r>
      <w:r w:rsidR="00D9269C">
        <w:rPr>
          <w:rFonts w:cs="Times New Roman"/>
        </w:rPr>
        <w:t>ing replaced on a massive scale</w:t>
      </w:r>
      <w:r w:rsidRPr="00D30DE9">
        <w:rPr>
          <w:rFonts w:cs="Times New Roman"/>
        </w:rPr>
        <w:t xml:space="preserve"> and</w:t>
      </w:r>
      <w:r w:rsidR="00D9269C">
        <w:rPr>
          <w:rFonts w:cs="Times New Roman"/>
        </w:rPr>
        <w:t xml:space="preserve"> to</w:t>
      </w:r>
      <w:r w:rsidRPr="00D30DE9">
        <w:rPr>
          <w:rFonts w:cs="Times New Roman"/>
        </w:rPr>
        <w:t xml:space="preserve"> people leading what Vonnegut deems to be useless lives. Meanwhile, the freedom that characters like Hoenikker are accorded in this corporate science structure can allow for dangerous technologies, such as </w:t>
      </w:r>
      <w:r w:rsidRPr="00D30DE9">
        <w:rPr>
          <w:rFonts w:cs="Times New Roman"/>
          <w:i/>
        </w:rPr>
        <w:t>ice-nine</w:t>
      </w:r>
      <w:r w:rsidRPr="00D30DE9">
        <w:rPr>
          <w:rFonts w:cs="Times New Roman"/>
        </w:rPr>
        <w:t xml:space="preserve">, to escape the control of humanity. Feeling disillusioned by the promises of a steady income and work, while systematically having </w:t>
      </w:r>
      <w:r w:rsidR="007B7614">
        <w:rPr>
          <w:rFonts w:cs="Times New Roman"/>
        </w:rPr>
        <w:t>his</w:t>
      </w:r>
      <w:r w:rsidRPr="00D30DE9">
        <w:rPr>
          <w:rFonts w:cs="Times New Roman"/>
        </w:rPr>
        <w:t xml:space="preserve"> individuality stripped from </w:t>
      </w:r>
      <w:r w:rsidR="007B7614">
        <w:rPr>
          <w:rFonts w:cs="Times New Roman"/>
        </w:rPr>
        <w:t>him</w:t>
      </w:r>
      <w:r w:rsidR="00FF3CA1">
        <w:rPr>
          <w:rFonts w:cs="Times New Roman"/>
        </w:rPr>
        <w:t>,</w:t>
      </w:r>
      <w:r w:rsidR="007B7614">
        <w:rPr>
          <w:rFonts w:cs="Times New Roman"/>
        </w:rPr>
        <w:t xml:space="preserve"> was</w:t>
      </w:r>
      <w:r w:rsidRPr="00D30DE9">
        <w:rPr>
          <w:rFonts w:cs="Times New Roman"/>
        </w:rPr>
        <w:t xml:space="preserve"> clearly not unique to Vonnegut. However, his commentary on the dangers of allowing science to be done by these large institutions, both major corporations and the United States government, speaks to wider fears about the purpose of science in a post-war world. Vonnegut is not unique in fearing the road that corporate science might take us down. Marchand, Smith, and McGrath all point to general attitudes towards corporate science that shifted during the early twentieth century, </w:t>
      </w:r>
      <w:r w:rsidR="007B7614">
        <w:rPr>
          <w:rFonts w:cs="Times New Roman"/>
        </w:rPr>
        <w:t>as a result of</w:t>
      </w:r>
      <w:r w:rsidRPr="00D30DE9">
        <w:rPr>
          <w:rFonts w:cs="Times New Roman"/>
        </w:rPr>
        <w:t xml:space="preserve"> the prosperity of the </w:t>
      </w:r>
      <w:r w:rsidRPr="00D30DE9">
        <w:rPr>
          <w:rFonts w:cs="Times New Roman"/>
        </w:rPr>
        <w:lastRenderedPageBreak/>
        <w:t>country. McGrath makes the argument that through this century, we see a general shift of power from elite individuals to elite institutions.</w:t>
      </w:r>
      <w:r w:rsidRPr="00D30DE9">
        <w:rPr>
          <w:rStyle w:val="FootnoteReference"/>
          <w:rFonts w:cs="Times New Roman"/>
        </w:rPr>
        <w:footnoteReference w:id="45"/>
      </w:r>
      <w:r w:rsidRPr="00D30DE9">
        <w:rPr>
          <w:rFonts w:cs="Times New Roman"/>
        </w:rPr>
        <w:t xml:space="preserve"> While in many cases this may be true, that the power lies with the corporations, not the corporate scientists, Vonnegut would not be so quick to dismiss the power of the individual scientist to do harm, </w:t>
      </w:r>
      <w:r w:rsidR="007E185B">
        <w:rPr>
          <w:rFonts w:cs="Times New Roman"/>
        </w:rPr>
        <w:t>as he tries to show with Felix Hoenikker</w:t>
      </w:r>
      <w:r w:rsidRPr="00D30DE9">
        <w:rPr>
          <w:rFonts w:cs="Times New Roman"/>
        </w:rPr>
        <w:t>. While it could be argued that Hoenikker stands in for more than just a person, as a representative of an entire institution or practice of science, Vonnegut carefully chooses to make the life choices of a few individuals responsible f</w:t>
      </w:r>
      <w:r w:rsidR="00924AD9">
        <w:rPr>
          <w:rFonts w:cs="Times New Roman"/>
        </w:rPr>
        <w:t>or all the events that follows.</w:t>
      </w:r>
    </w:p>
    <w:p w:rsidR="00216408" w:rsidRDefault="00216408" w:rsidP="00216408">
      <w:pPr>
        <w:spacing w:after="0" w:line="480" w:lineRule="auto"/>
        <w:rPr>
          <w:rFonts w:cs="Times New Roman"/>
          <w:b/>
          <w:i/>
        </w:rPr>
      </w:pPr>
    </w:p>
    <w:p w:rsidR="006B4F00" w:rsidRPr="00083EB2" w:rsidRDefault="006B4F00" w:rsidP="00083EB2">
      <w:pPr>
        <w:pStyle w:val="Heading2"/>
        <w:spacing w:line="480" w:lineRule="auto"/>
        <w:rPr>
          <w:b/>
          <w:color w:val="auto"/>
        </w:rPr>
      </w:pPr>
      <w:r w:rsidRPr="00083EB2">
        <w:rPr>
          <w:b/>
          <w:i/>
          <w:color w:val="auto"/>
        </w:rPr>
        <w:t>Player Piano</w:t>
      </w:r>
      <w:r w:rsidRPr="00083EB2">
        <w:rPr>
          <w:b/>
          <w:color w:val="auto"/>
        </w:rPr>
        <w:t xml:space="preserve"> and Automation</w:t>
      </w:r>
    </w:p>
    <w:p w:rsidR="006B4F00" w:rsidRPr="007B7614" w:rsidRDefault="00860D5F" w:rsidP="006B4F00">
      <w:pPr>
        <w:spacing w:after="0" w:line="480" w:lineRule="auto"/>
        <w:ind w:firstLine="720"/>
        <w:rPr>
          <w:rFonts w:cs="Times New Roman"/>
        </w:rPr>
      </w:pPr>
      <w:r>
        <w:rPr>
          <w:rFonts w:cs="Times New Roman"/>
        </w:rPr>
        <w:t>Vonnegut’s</w:t>
      </w:r>
      <w:r w:rsidR="006B4F00" w:rsidRPr="00D30DE9">
        <w:rPr>
          <w:rFonts w:cs="Times New Roman"/>
        </w:rPr>
        <w:t xml:space="preserve"> central critiques </w:t>
      </w:r>
      <w:r>
        <w:rPr>
          <w:rFonts w:cs="Times New Roman"/>
        </w:rPr>
        <w:t xml:space="preserve">in </w:t>
      </w:r>
      <w:r>
        <w:rPr>
          <w:rFonts w:cs="Times New Roman"/>
          <w:i/>
        </w:rPr>
        <w:t xml:space="preserve">Player Piano </w:t>
      </w:r>
      <w:r w:rsidR="006B4F00" w:rsidRPr="00D30DE9">
        <w:rPr>
          <w:rFonts w:cs="Times New Roman"/>
        </w:rPr>
        <w:t xml:space="preserve">are </w:t>
      </w:r>
      <w:r w:rsidR="00CA55D9">
        <w:rPr>
          <w:rFonts w:cs="Times New Roman"/>
        </w:rPr>
        <w:t>that automation technologies are often dangerous because they replace work that gives value to human lives and that technology is addictive</w:t>
      </w:r>
      <w:r w:rsidR="007B7614">
        <w:rPr>
          <w:rFonts w:cs="Times New Roman"/>
        </w:rPr>
        <w:t xml:space="preserve">. Academics have explored some of these same ideas in their own discussions of the place of automation in society. </w:t>
      </w:r>
      <w:r w:rsidR="0018745A">
        <w:rPr>
          <w:rFonts w:cs="Times New Roman"/>
        </w:rPr>
        <w:t xml:space="preserve">Social psychologist </w:t>
      </w:r>
      <w:r w:rsidR="006B4F00" w:rsidRPr="00D30DE9">
        <w:rPr>
          <w:rFonts w:cs="Times New Roman"/>
        </w:rPr>
        <w:t xml:space="preserve">Shoshana Zuboff in </w:t>
      </w:r>
      <w:r w:rsidR="00AC6B99">
        <w:rPr>
          <w:rFonts w:cs="Times New Roman"/>
          <w:i/>
        </w:rPr>
        <w:t xml:space="preserve">In </w:t>
      </w:r>
      <w:r w:rsidR="007B7614" w:rsidRPr="00D30DE9">
        <w:rPr>
          <w:rFonts w:cs="Times New Roman"/>
          <w:i/>
        </w:rPr>
        <w:t>the</w:t>
      </w:r>
      <w:r w:rsidR="006B4F00" w:rsidRPr="00D30DE9">
        <w:rPr>
          <w:rFonts w:cs="Times New Roman"/>
          <w:i/>
        </w:rPr>
        <w:t xml:space="preserve"> Age of the Smart Machine</w:t>
      </w:r>
      <w:r w:rsidR="006B4F00" w:rsidRPr="00D30DE9">
        <w:rPr>
          <w:rFonts w:cs="Times New Roman"/>
        </w:rPr>
        <w:t xml:space="preserve"> (1988) </w:t>
      </w:r>
      <w:r w:rsidR="007B7614">
        <w:rPr>
          <w:rFonts w:cs="Times New Roman"/>
        </w:rPr>
        <w:t>makes the argument that the more automation we allow into our lives, the less we will know how to do ourselves</w:t>
      </w:r>
      <w:r w:rsidR="006B4F00" w:rsidRPr="00D30DE9">
        <w:rPr>
          <w:rFonts w:cs="Times New Roman"/>
        </w:rPr>
        <w:t>.</w:t>
      </w:r>
      <w:r w:rsidR="006B4F00" w:rsidRPr="00D30DE9">
        <w:rPr>
          <w:rStyle w:val="FootnoteReference"/>
          <w:rFonts w:cs="Times New Roman"/>
        </w:rPr>
        <w:footnoteReference w:id="46"/>
      </w:r>
      <w:r w:rsidR="006B4F00" w:rsidRPr="00D30DE9">
        <w:rPr>
          <w:rFonts w:cs="Times New Roman"/>
        </w:rPr>
        <w:t xml:space="preserve"> </w:t>
      </w:r>
      <w:r w:rsidR="004019AA">
        <w:rPr>
          <w:rFonts w:cs="Times New Roman"/>
        </w:rPr>
        <w:t>She also questions</w:t>
      </w:r>
      <w:r w:rsidR="007B7614">
        <w:rPr>
          <w:rFonts w:cs="Times New Roman"/>
        </w:rPr>
        <w:t xml:space="preserve"> if this </w:t>
      </w:r>
      <w:r w:rsidR="004019AA">
        <w:rPr>
          <w:rFonts w:cs="Times New Roman"/>
        </w:rPr>
        <w:t>is really</w:t>
      </w:r>
      <w:r w:rsidR="007B7614">
        <w:rPr>
          <w:rFonts w:cs="Times New Roman"/>
        </w:rPr>
        <w:t xml:space="preserve"> the type of world we want to live in and </w:t>
      </w:r>
      <w:r w:rsidR="004019AA">
        <w:rPr>
          <w:rFonts w:cs="Times New Roman"/>
        </w:rPr>
        <w:t>thinks that</w:t>
      </w:r>
      <w:r w:rsidR="007B7614">
        <w:rPr>
          <w:rFonts w:cs="Times New Roman"/>
        </w:rPr>
        <w:t xml:space="preserve"> we should consider the consequences that the technology that we create can have on our lives. </w:t>
      </w:r>
      <w:r w:rsidR="004019AA">
        <w:rPr>
          <w:rFonts w:cs="Times New Roman"/>
        </w:rPr>
        <w:t>In addition</w:t>
      </w:r>
      <w:r w:rsidR="007B7614">
        <w:rPr>
          <w:rFonts w:cs="Times New Roman"/>
        </w:rPr>
        <w:t xml:space="preserve"> historian Langdon Winner, in </w:t>
      </w:r>
      <w:r w:rsidR="007B7614">
        <w:rPr>
          <w:rFonts w:cs="Times New Roman"/>
          <w:i/>
        </w:rPr>
        <w:t>Autonomous Technology</w:t>
      </w:r>
      <w:r w:rsidR="007B7614">
        <w:rPr>
          <w:rFonts w:cs="Times New Roman"/>
        </w:rPr>
        <w:t xml:space="preserve">, </w:t>
      </w:r>
      <w:r w:rsidR="004019AA">
        <w:rPr>
          <w:rFonts w:cs="Times New Roman"/>
        </w:rPr>
        <w:t xml:space="preserve">believes </w:t>
      </w:r>
      <w:r w:rsidR="007B7614">
        <w:rPr>
          <w:rFonts w:cs="Times New Roman"/>
        </w:rPr>
        <w:t>that technological innovation can be stopped by humanity at any time and that restraint is a part of the human experience with technology.</w:t>
      </w:r>
    </w:p>
    <w:p w:rsidR="00860D5F" w:rsidRDefault="00860D5F" w:rsidP="00860D5F">
      <w:pPr>
        <w:spacing w:after="0" w:line="480" w:lineRule="auto"/>
        <w:ind w:firstLine="720"/>
        <w:rPr>
          <w:rFonts w:cs="Times New Roman"/>
        </w:rPr>
      </w:pPr>
      <w:r w:rsidRPr="00D30DE9">
        <w:rPr>
          <w:rFonts w:cs="Times New Roman"/>
        </w:rPr>
        <w:lastRenderedPageBreak/>
        <w:t xml:space="preserve">According to </w:t>
      </w:r>
      <w:r w:rsidR="007B7614">
        <w:rPr>
          <w:rFonts w:cs="Times New Roman"/>
        </w:rPr>
        <w:t>Vonnegut</w:t>
      </w:r>
      <w:r w:rsidRPr="00D30DE9">
        <w:rPr>
          <w:rFonts w:cs="Times New Roman"/>
        </w:rPr>
        <w:t xml:space="preserve"> one of the most influential events of his tenure at GE was watching the computer-programmed lathe slide back and forth over the steel blades, honing them to within microns of perfection. It was a small event but symbolic of much more. Craftsmanship was a mature talent, learned and passed through generations. And here was a device operating tirelessly, doing what took a person a lifetime to learn. For </w:t>
      </w:r>
      <w:r w:rsidR="00A50B5F">
        <w:rPr>
          <w:rFonts w:cs="Times New Roman"/>
        </w:rPr>
        <w:t>Vonnegut</w:t>
      </w:r>
      <w:r w:rsidRPr="00D30DE9">
        <w:rPr>
          <w:rFonts w:cs="Times New Roman"/>
        </w:rPr>
        <w:t xml:space="preserve">, it was terrible for human beings who took pride in their jobs. Two forces were vying, technology and humanity, and General Electric was at the center of the contest. The conflict between technology and humanity gave </w:t>
      </w:r>
      <w:r w:rsidR="00A50B5F">
        <w:rPr>
          <w:rFonts w:cs="Times New Roman"/>
        </w:rPr>
        <w:t>Vonnegut the</w:t>
      </w:r>
      <w:r w:rsidRPr="00D30DE9">
        <w:rPr>
          <w:rFonts w:cs="Times New Roman"/>
        </w:rPr>
        <w:t xml:space="preserve"> idea for what would bec</w:t>
      </w:r>
      <w:r w:rsidR="00A50B5F">
        <w:rPr>
          <w:rFonts w:cs="Times New Roman"/>
        </w:rPr>
        <w:t>ome his first novel</w:t>
      </w:r>
      <w:r w:rsidRPr="00D30DE9">
        <w:rPr>
          <w:rFonts w:cs="Times New Roman"/>
        </w:rPr>
        <w:t>.</w:t>
      </w:r>
      <w:r w:rsidRPr="00D30DE9">
        <w:rPr>
          <w:rFonts w:cs="Times New Roman"/>
          <w:vertAlign w:val="superscript"/>
        </w:rPr>
        <w:footnoteReference w:id="47"/>
      </w:r>
      <w:r>
        <w:rPr>
          <w:rFonts w:cs="Times New Roman"/>
        </w:rPr>
        <w:t xml:space="preserve"> </w:t>
      </w:r>
    </w:p>
    <w:p w:rsidR="006B4F00" w:rsidRPr="00D30DE9" w:rsidRDefault="006B4F00" w:rsidP="006B4F00">
      <w:pPr>
        <w:spacing w:after="0" w:line="480" w:lineRule="auto"/>
        <w:ind w:firstLine="720"/>
        <w:rPr>
          <w:rFonts w:cs="Times New Roman"/>
        </w:rPr>
      </w:pPr>
      <w:r w:rsidRPr="00D30DE9">
        <w:rPr>
          <w:rFonts w:cs="Times New Roman"/>
        </w:rPr>
        <w:t xml:space="preserve">Vonnegut took his experience watching the </w:t>
      </w:r>
      <w:r w:rsidR="00A50B5F">
        <w:rPr>
          <w:rFonts w:cs="Times New Roman"/>
        </w:rPr>
        <w:t>computer-programmed lathe at GE</w:t>
      </w:r>
      <w:r w:rsidRPr="00D30DE9">
        <w:rPr>
          <w:rFonts w:cs="Times New Roman"/>
        </w:rPr>
        <w:t xml:space="preserve"> and transformed his discomfort with the loss of purpose that one feels when </w:t>
      </w:r>
      <w:r w:rsidR="00A50B5F">
        <w:rPr>
          <w:rFonts w:cs="Times New Roman"/>
        </w:rPr>
        <w:t>one</w:t>
      </w:r>
      <w:r w:rsidR="004019AA">
        <w:rPr>
          <w:rFonts w:cs="Times New Roman"/>
        </w:rPr>
        <w:t xml:space="preserve"> no longer has</w:t>
      </w:r>
      <w:r w:rsidRPr="00D30DE9">
        <w:rPr>
          <w:rFonts w:cs="Times New Roman"/>
        </w:rPr>
        <w:t xml:space="preserve"> meaningful work to do into his first novel, </w:t>
      </w:r>
      <w:r w:rsidRPr="00D30DE9">
        <w:rPr>
          <w:rFonts w:cs="Times New Roman"/>
          <w:i/>
        </w:rPr>
        <w:t>Player Piano</w:t>
      </w:r>
      <w:r w:rsidRPr="00D30DE9">
        <w:rPr>
          <w:rFonts w:cs="Times New Roman"/>
        </w:rPr>
        <w:t>.</w:t>
      </w:r>
      <w:r w:rsidRPr="00D30DE9">
        <w:rPr>
          <w:rFonts w:cs="Times New Roman"/>
          <w:vertAlign w:val="superscript"/>
        </w:rPr>
        <w:footnoteReference w:id="48"/>
      </w:r>
      <w:r w:rsidRPr="00D30DE9">
        <w:rPr>
          <w:rFonts w:cs="Times New Roman"/>
        </w:rPr>
        <w:t xml:space="preserve"> Although in 1952, Vonnegut denied that </w:t>
      </w:r>
      <w:r w:rsidRPr="00D30DE9">
        <w:rPr>
          <w:rFonts w:cs="Times New Roman"/>
          <w:i/>
        </w:rPr>
        <w:t>Player Piano</w:t>
      </w:r>
      <w:r w:rsidRPr="00D30DE9">
        <w:rPr>
          <w:rFonts w:cs="Times New Roman"/>
        </w:rPr>
        <w:t xml:space="preserve"> was a criticism of GE (Bernard was still employed by the company at that time) in later interviews, Kurt conceded that the book was about the House of Magic, as the industrial research lab at GE was affectionately called.</w:t>
      </w:r>
      <w:r w:rsidRPr="00D30DE9">
        <w:rPr>
          <w:rFonts w:cs="Times New Roman"/>
          <w:vertAlign w:val="superscript"/>
        </w:rPr>
        <w:footnoteReference w:id="49"/>
      </w:r>
      <w:r w:rsidRPr="00D30DE9">
        <w:rPr>
          <w:rFonts w:cs="Times New Roman"/>
        </w:rPr>
        <w:t xml:space="preserve"> The book begins with a stark realization from </w:t>
      </w:r>
      <w:r w:rsidR="00A50B5F">
        <w:rPr>
          <w:rFonts w:cs="Times New Roman"/>
        </w:rPr>
        <w:t>the narrator</w:t>
      </w:r>
      <w:r w:rsidRPr="00D30DE9">
        <w:rPr>
          <w:rFonts w:cs="Times New Roman"/>
        </w:rPr>
        <w:t>, that no jobs are safe from machines, since “during the war, the managers and engineers had found that the bulk of secretarial work could be done…more quickly and efficiently and cheaply by machines.”</w:t>
      </w:r>
      <w:r w:rsidRPr="00D30DE9">
        <w:rPr>
          <w:rFonts w:cs="Times New Roman"/>
          <w:vertAlign w:val="superscript"/>
        </w:rPr>
        <w:footnoteReference w:id="50"/>
      </w:r>
      <w:r w:rsidRPr="00D30DE9">
        <w:rPr>
          <w:rFonts w:cs="Times New Roman"/>
        </w:rPr>
        <w:t xml:space="preserve"> From t</w:t>
      </w:r>
      <w:r w:rsidR="00DC4EAA">
        <w:rPr>
          <w:rFonts w:cs="Times New Roman"/>
        </w:rPr>
        <w:t>here, Vonnegut’s imagined world</w:t>
      </w:r>
      <w:r w:rsidRPr="00D30DE9">
        <w:rPr>
          <w:rFonts w:cs="Times New Roman"/>
        </w:rPr>
        <w:t xml:space="preserve"> of managers and engineers, only gets more </w:t>
      </w:r>
      <w:r w:rsidR="0018745A">
        <w:rPr>
          <w:rFonts w:cs="Times New Roman"/>
        </w:rPr>
        <w:t>complicated</w:t>
      </w:r>
      <w:r w:rsidRPr="00D30DE9">
        <w:rPr>
          <w:rFonts w:cs="Times New Roman"/>
        </w:rPr>
        <w:t xml:space="preserve">, with a third industrial revolution following a third world war, a </w:t>
      </w:r>
      <w:r w:rsidRPr="00D30DE9">
        <w:rPr>
          <w:rFonts w:cs="Times New Roman"/>
        </w:rPr>
        <w:lastRenderedPageBreak/>
        <w:t>revolution where human work has almost entirely been replaced by machines.</w:t>
      </w:r>
      <w:r w:rsidRPr="00D30DE9">
        <w:rPr>
          <w:rFonts w:cs="Times New Roman"/>
          <w:vertAlign w:val="superscript"/>
        </w:rPr>
        <w:footnoteReference w:id="51"/>
      </w:r>
      <w:r w:rsidR="00A50B5F">
        <w:rPr>
          <w:rFonts w:cs="Times New Roman"/>
        </w:rPr>
        <w:t xml:space="preserve"> He</w:t>
      </w:r>
      <w:r w:rsidRPr="00D30DE9">
        <w:rPr>
          <w:rFonts w:cs="Times New Roman"/>
        </w:rPr>
        <w:t xml:space="preserve"> does not just imagine a world where the factory is the only setting wh</w:t>
      </w:r>
      <w:r w:rsidR="00A50B5F">
        <w:rPr>
          <w:rFonts w:cs="Times New Roman"/>
        </w:rPr>
        <w:t>ere workers are being replaced; b</w:t>
      </w:r>
      <w:r w:rsidRPr="00D30DE9">
        <w:rPr>
          <w:rFonts w:cs="Times New Roman"/>
        </w:rPr>
        <w:t xml:space="preserve">y the end of the novel the engineers themselves are being replaced by the very machines they create. Checkers Charlie, a robot invented with the sole purpose of beating Paul Proteus at checkers, realizes </w:t>
      </w:r>
      <w:r w:rsidR="00A50B5F">
        <w:rPr>
          <w:rFonts w:cs="Times New Roman"/>
        </w:rPr>
        <w:t xml:space="preserve">that </w:t>
      </w:r>
      <w:r w:rsidRPr="00D30DE9">
        <w:rPr>
          <w:rFonts w:cs="Times New Roman"/>
        </w:rPr>
        <w:t xml:space="preserve">machines </w:t>
      </w:r>
      <w:r w:rsidR="00A50B5F">
        <w:rPr>
          <w:rFonts w:cs="Times New Roman"/>
        </w:rPr>
        <w:t>have become</w:t>
      </w:r>
      <w:r w:rsidRPr="00D30DE9">
        <w:rPr>
          <w:rFonts w:cs="Times New Roman"/>
        </w:rPr>
        <w:t xml:space="preserve"> equal to humans in all ways. Paul’s imagining of “civiliz</w:t>
      </w:r>
      <w:r w:rsidR="00A50B5F">
        <w:rPr>
          <w:rFonts w:cs="Times New Roman"/>
        </w:rPr>
        <w:t>ation as a vast and faulty dike</w:t>
      </w:r>
      <w:r w:rsidRPr="00D30DE9">
        <w:rPr>
          <w:rFonts w:cs="Times New Roman"/>
        </w:rPr>
        <w:t>” with thousands of men “in a rank stretching to the horizon, each man grimly stopping a leak with his finger</w:t>
      </w:r>
      <w:r w:rsidR="00A50B5F">
        <w:rPr>
          <w:rFonts w:cs="Times New Roman"/>
        </w:rPr>
        <w:t>,</w:t>
      </w:r>
      <w:r w:rsidRPr="00D30DE9">
        <w:rPr>
          <w:rFonts w:cs="Times New Roman"/>
        </w:rPr>
        <w:t>” harken</w:t>
      </w:r>
      <w:r w:rsidR="00A50B5F">
        <w:rPr>
          <w:rFonts w:cs="Times New Roman"/>
        </w:rPr>
        <w:t>s to later writings of Vonnegut</w:t>
      </w:r>
      <w:r w:rsidRPr="00D30DE9">
        <w:rPr>
          <w:rFonts w:cs="Times New Roman"/>
        </w:rPr>
        <w:t xml:space="preserve"> and his fears that people </w:t>
      </w:r>
      <w:r w:rsidR="00A50B5F">
        <w:rPr>
          <w:rFonts w:cs="Times New Roman"/>
        </w:rPr>
        <w:t>will</w:t>
      </w:r>
      <w:r w:rsidRPr="00D30DE9">
        <w:rPr>
          <w:rFonts w:cs="Times New Roman"/>
        </w:rPr>
        <w:t xml:space="preserve"> become machines to maintain society.</w:t>
      </w:r>
      <w:r w:rsidRPr="00D30DE9">
        <w:rPr>
          <w:rFonts w:cs="Times New Roman"/>
          <w:vertAlign w:val="superscript"/>
        </w:rPr>
        <w:footnoteReference w:id="52"/>
      </w:r>
      <w:r w:rsidRPr="00D30DE9">
        <w:rPr>
          <w:rFonts w:cs="Times New Roman"/>
        </w:rPr>
        <w:t xml:space="preserve"> </w:t>
      </w:r>
    </w:p>
    <w:p w:rsidR="006B4F00" w:rsidRPr="00D30DE9" w:rsidRDefault="006B4F00" w:rsidP="006B4F00">
      <w:pPr>
        <w:spacing w:after="0" w:line="480" w:lineRule="auto"/>
        <w:ind w:firstLine="720"/>
        <w:rPr>
          <w:rFonts w:cs="Times New Roman"/>
        </w:rPr>
      </w:pPr>
      <w:r w:rsidRPr="00D30DE9">
        <w:rPr>
          <w:rFonts w:cs="Times New Roman"/>
        </w:rPr>
        <w:t xml:space="preserve">Vonnegut’s main argument is that people of all walks of life draw some measure of purpose from the work they do every day, and </w:t>
      </w:r>
      <w:r w:rsidR="0018745A">
        <w:rPr>
          <w:rFonts w:cs="Times New Roman"/>
        </w:rPr>
        <w:t>machines remove that purpose. It does not matter if</w:t>
      </w:r>
      <w:r w:rsidRPr="00D30DE9">
        <w:rPr>
          <w:rFonts w:cs="Times New Roman"/>
        </w:rPr>
        <w:t xml:space="preserve"> a person is clothed, housed, and well-fed, if they have nothing which makes them want to get out of bed in the morning. Every person who lives in the Homestead drinks and loiters about all day, with nothing driving them. The military labor</w:t>
      </w:r>
      <w:r w:rsidR="00A10BB5">
        <w:rPr>
          <w:rFonts w:cs="Times New Roman"/>
        </w:rPr>
        <w:t>er</w:t>
      </w:r>
      <w:r w:rsidRPr="00D30DE9">
        <w:rPr>
          <w:rFonts w:cs="Times New Roman"/>
        </w:rPr>
        <w:t>s (men who quite literally dig ditches for a living) have barely more sense of person than the people living in the Homestead. The EP</w:t>
      </w:r>
      <w:r w:rsidR="00A50B5F">
        <w:rPr>
          <w:rFonts w:cs="Times New Roman"/>
        </w:rPr>
        <w:t>C</w:t>
      </w:r>
      <w:r w:rsidRPr="00D30DE9">
        <w:rPr>
          <w:rFonts w:cs="Times New Roman"/>
        </w:rPr>
        <w:t>IAC machine, the computer which runs Ilium and is the ultimate piece of machinery, has the sole purpose of assigning people to their proper place in society.</w:t>
      </w:r>
      <w:r w:rsidRPr="00D30DE9">
        <w:rPr>
          <w:rFonts w:cs="Times New Roman"/>
          <w:vertAlign w:val="superscript"/>
        </w:rPr>
        <w:footnoteReference w:id="53"/>
      </w:r>
      <w:r w:rsidRPr="00D30DE9">
        <w:rPr>
          <w:rFonts w:cs="Times New Roman"/>
        </w:rPr>
        <w:t xml:space="preserve"> </w:t>
      </w:r>
      <w:r w:rsidR="00A50B5F">
        <w:rPr>
          <w:rFonts w:cs="Times New Roman"/>
        </w:rPr>
        <w:t>As machines beco</w:t>
      </w:r>
      <w:r w:rsidR="00C2257C">
        <w:rPr>
          <w:rFonts w:cs="Times New Roman"/>
        </w:rPr>
        <w:t xml:space="preserve">me more human, as in the case of the EPICAC, </w:t>
      </w:r>
      <w:r w:rsidR="00122654">
        <w:rPr>
          <w:rFonts w:cs="Times New Roman"/>
        </w:rPr>
        <w:t>they present an ever greater danger</w:t>
      </w:r>
      <w:r w:rsidR="00C2257C">
        <w:rPr>
          <w:rFonts w:cs="Times New Roman"/>
        </w:rPr>
        <w:t>.</w:t>
      </w:r>
      <w:r w:rsidRPr="00D30DE9">
        <w:rPr>
          <w:rFonts w:cs="Times New Roman"/>
        </w:rPr>
        <w:t xml:space="preserve"> </w:t>
      </w:r>
      <w:r w:rsidR="009D11A8">
        <w:rPr>
          <w:rFonts w:cs="Times New Roman"/>
        </w:rPr>
        <w:t xml:space="preserve">The </w:t>
      </w:r>
      <w:r w:rsidR="007F5D93">
        <w:rPr>
          <w:rFonts w:cs="Times New Roman"/>
        </w:rPr>
        <w:t>philosopher</w:t>
      </w:r>
      <w:r w:rsidR="009D11A8">
        <w:rPr>
          <w:rFonts w:cs="Times New Roman"/>
        </w:rPr>
        <w:t xml:space="preserve"> of technology Langdon Winner explained </w:t>
      </w:r>
      <w:r w:rsidR="009D11A8">
        <w:rPr>
          <w:rFonts w:cs="Times New Roman"/>
          <w:i/>
        </w:rPr>
        <w:t xml:space="preserve">Player Piano </w:t>
      </w:r>
      <w:r w:rsidR="009D11A8">
        <w:rPr>
          <w:rFonts w:cs="Times New Roman"/>
        </w:rPr>
        <w:t xml:space="preserve">as follows, </w:t>
      </w:r>
      <w:r w:rsidRPr="00D30DE9">
        <w:rPr>
          <w:rFonts w:cs="Times New Roman"/>
        </w:rPr>
        <w:t xml:space="preserve">“human life is </w:t>
      </w:r>
      <w:r w:rsidRPr="00D30DE9">
        <w:rPr>
          <w:rFonts w:cs="Times New Roman"/>
        </w:rPr>
        <w:lastRenderedPageBreak/>
        <w:t>transferred into artifice. Men export their own vital powers—the ability to move, to experience, to think—into the devices of their making.”</w:t>
      </w:r>
      <w:r w:rsidRPr="00D30DE9">
        <w:rPr>
          <w:rStyle w:val="FootnoteReference"/>
          <w:rFonts w:cs="Times New Roman"/>
        </w:rPr>
        <w:footnoteReference w:id="54"/>
      </w:r>
      <w:r w:rsidRPr="00D30DE9">
        <w:rPr>
          <w:rFonts w:cs="Times New Roman"/>
        </w:rPr>
        <w:t xml:space="preserve"> The most interesting thing to note, however, about this novel and what it says about </w:t>
      </w:r>
      <w:r w:rsidR="00122654">
        <w:rPr>
          <w:rFonts w:cs="Times New Roman"/>
        </w:rPr>
        <w:t>Vonnegut’s</w:t>
      </w:r>
      <w:r w:rsidRPr="00D30DE9">
        <w:rPr>
          <w:rFonts w:cs="Times New Roman"/>
        </w:rPr>
        <w:t xml:space="preserve"> ow</w:t>
      </w:r>
      <w:r w:rsidR="00122654">
        <w:rPr>
          <w:rFonts w:cs="Times New Roman"/>
        </w:rPr>
        <w:t>n views on culture and humanity is the ending</w:t>
      </w:r>
      <w:r w:rsidRPr="00D30DE9">
        <w:rPr>
          <w:rFonts w:cs="Times New Roman"/>
        </w:rPr>
        <w:t xml:space="preserve"> where</w:t>
      </w:r>
      <w:r w:rsidR="00122654">
        <w:rPr>
          <w:rFonts w:cs="Times New Roman"/>
        </w:rPr>
        <w:t xml:space="preserve"> the overthrowers of technology</w:t>
      </w:r>
      <w:r w:rsidRPr="00D30DE9">
        <w:rPr>
          <w:rFonts w:cs="Times New Roman"/>
        </w:rPr>
        <w:t xml:space="preserve"> return to technology to rebuild society. It suggests that there is no escaping the machines which we have built, that we are trapped in a cyclical system where we will inevitably be controlled by technology.</w:t>
      </w:r>
      <w:r w:rsidRPr="00D30DE9">
        <w:rPr>
          <w:rFonts w:cs="Times New Roman"/>
          <w:vertAlign w:val="superscript"/>
        </w:rPr>
        <w:footnoteReference w:id="55"/>
      </w:r>
    </w:p>
    <w:p w:rsidR="006B4F00" w:rsidRPr="00D30DE9" w:rsidRDefault="00637F19" w:rsidP="006B4F00">
      <w:pPr>
        <w:spacing w:after="0" w:line="480" w:lineRule="auto"/>
        <w:ind w:firstLine="720"/>
        <w:rPr>
          <w:rFonts w:cs="Times New Roman"/>
        </w:rPr>
      </w:pPr>
      <w:r>
        <w:rPr>
          <w:rFonts w:cs="Times New Roman"/>
        </w:rPr>
        <w:t xml:space="preserve">Vonnegut’s </w:t>
      </w:r>
      <w:r w:rsidR="006B4F00" w:rsidRPr="00D30DE9">
        <w:rPr>
          <w:rFonts w:cs="Times New Roman"/>
        </w:rPr>
        <w:t xml:space="preserve">critique of industrialization </w:t>
      </w:r>
      <w:r>
        <w:rPr>
          <w:rFonts w:cs="Times New Roman"/>
        </w:rPr>
        <w:t>recognizes that modern technology has</w:t>
      </w:r>
      <w:r w:rsidR="006B4F00" w:rsidRPr="00D30DE9">
        <w:rPr>
          <w:rFonts w:cs="Times New Roman"/>
        </w:rPr>
        <w:t xml:space="preserve"> made production so efficient that humans are </w:t>
      </w:r>
      <w:r w:rsidR="00265C38">
        <w:rPr>
          <w:rFonts w:cs="Times New Roman"/>
        </w:rPr>
        <w:t xml:space="preserve">increasingly </w:t>
      </w:r>
      <w:r w:rsidR="006B4F00" w:rsidRPr="00D30DE9">
        <w:rPr>
          <w:rFonts w:cs="Times New Roman"/>
        </w:rPr>
        <w:t xml:space="preserve">becoming necessary not as workers who produce goods, but as consumers who buy them. </w:t>
      </w:r>
      <w:r w:rsidR="00122654">
        <w:rPr>
          <w:rFonts w:cs="Times New Roman"/>
        </w:rPr>
        <w:t>Vonnegut was not a socialist;</w:t>
      </w:r>
      <w:r>
        <w:rPr>
          <w:rFonts w:cs="Times New Roman"/>
        </w:rPr>
        <w:t xml:space="preserve"> remember, this</w:t>
      </w:r>
      <w:r w:rsidR="006B4F00" w:rsidRPr="00D30DE9">
        <w:rPr>
          <w:rFonts w:cs="Times New Roman"/>
        </w:rPr>
        <w:t xml:space="preserve"> is </w:t>
      </w:r>
      <w:r w:rsidR="00122654">
        <w:rPr>
          <w:rFonts w:cs="Times New Roman"/>
        </w:rPr>
        <w:t xml:space="preserve">the </w:t>
      </w:r>
      <w:r w:rsidR="006B4F00" w:rsidRPr="00D30DE9">
        <w:rPr>
          <w:rFonts w:cs="Times New Roman"/>
        </w:rPr>
        <w:t>man who owned a car dealership during the 1950s. The book romanticizes labor, depicting even work on a factory assembly line as spiritually fulfilling without paying attention to the fact that much of such work is degrading, mind-numbing, and anything but inspirational. However, it should be noted that Vonnegut is not alone in t</w:t>
      </w:r>
      <w:r w:rsidR="00F11F19">
        <w:rPr>
          <w:rFonts w:cs="Times New Roman"/>
        </w:rPr>
        <w:t>his period</w:t>
      </w:r>
      <w:r w:rsidR="006B4F00" w:rsidRPr="00D30DE9">
        <w:rPr>
          <w:rFonts w:cs="Times New Roman"/>
        </w:rPr>
        <w:t xml:space="preserve"> in his views on technology. There was much literature which glorified the worker. By the cusp of the 1960s, the technological discourse had changed both in its mechanical and organizational dimensions. In America, high technology had come home from the factory and had been domesticated. The dishwasher, laundry machine, electric refrigerator, and countertop appliances gave the kitchen or back pantry the hands-free mechanical processes of the factory. The technology-as-organization narrative of the discourse of man, meanwhile, became </w:t>
      </w:r>
      <w:r w:rsidR="006B4F00" w:rsidRPr="00D30DE9">
        <w:rPr>
          <w:rFonts w:cs="Times New Roman"/>
        </w:rPr>
        <w:lastRenderedPageBreak/>
        <w:t>through the 1950s an increasingly domestic fear that Americans were being over</w:t>
      </w:r>
      <w:r w:rsidR="004019AA">
        <w:rPr>
          <w:rFonts w:cs="Times New Roman"/>
        </w:rPr>
        <w:t>-organized and under-automated</w:t>
      </w:r>
      <w:r w:rsidR="006B4F00" w:rsidRPr="00D30DE9">
        <w:rPr>
          <w:rFonts w:cs="Times New Roman"/>
        </w:rPr>
        <w:t xml:space="preserve"> within industry</w:t>
      </w:r>
      <w:r w:rsidR="00122654">
        <w:rPr>
          <w:rFonts w:cs="Times New Roman"/>
        </w:rPr>
        <w:t xml:space="preserve"> and the </w:t>
      </w:r>
      <w:r w:rsidR="00E86FF3">
        <w:rPr>
          <w:rFonts w:cs="Times New Roman"/>
        </w:rPr>
        <w:t>home</w:t>
      </w:r>
      <w:r w:rsidR="006B4F00" w:rsidRPr="00D30DE9">
        <w:rPr>
          <w:rFonts w:cs="Times New Roman"/>
        </w:rPr>
        <w:t>. As the historian Mark Greif states, “at this point, the discourse of man on its technological side merged or collapsed into one of the best-studied an</w:t>
      </w:r>
      <w:r w:rsidR="00E86FF3">
        <w:rPr>
          <w:rFonts w:cs="Times New Roman"/>
        </w:rPr>
        <w:t>d most familiar aspects of the fifties—</w:t>
      </w:r>
      <w:r w:rsidR="006B4F00" w:rsidRPr="00D30DE9">
        <w:rPr>
          <w:rFonts w:cs="Times New Roman"/>
        </w:rPr>
        <w:t>the</w:t>
      </w:r>
      <w:r w:rsidR="00E86FF3">
        <w:rPr>
          <w:rFonts w:cs="Times New Roman"/>
        </w:rPr>
        <w:t xml:space="preserve"> </w:t>
      </w:r>
      <w:r w:rsidR="006B4F00" w:rsidRPr="00D30DE9">
        <w:rPr>
          <w:rFonts w:cs="Times New Roman"/>
        </w:rPr>
        <w:t>fear of organized conformity and tepid lifelessness amid a new managerial middle class.”</w:t>
      </w:r>
      <w:r w:rsidR="006B4F00" w:rsidRPr="00D30DE9">
        <w:rPr>
          <w:rFonts w:cs="Times New Roman"/>
          <w:vertAlign w:val="superscript"/>
        </w:rPr>
        <w:footnoteReference w:id="56"/>
      </w:r>
    </w:p>
    <w:p w:rsidR="006B4F00" w:rsidRPr="00D30DE9" w:rsidRDefault="006B4F00" w:rsidP="006B4F00">
      <w:pPr>
        <w:spacing w:after="0" w:line="480" w:lineRule="auto"/>
        <w:rPr>
          <w:rFonts w:cs="Times New Roman"/>
        </w:rPr>
      </w:pPr>
      <w:r w:rsidRPr="00D30DE9">
        <w:rPr>
          <w:rFonts w:cs="Times New Roman"/>
        </w:rPr>
        <w:tab/>
      </w:r>
      <w:r w:rsidR="00637F19">
        <w:rPr>
          <w:rFonts w:cs="Times New Roman"/>
        </w:rPr>
        <w:t>To better understand Vonnegut’s novel in its historical context, it is useful to see some contemporary examples of similar writers and commentators</w:t>
      </w:r>
      <w:r w:rsidRPr="00D30DE9">
        <w:rPr>
          <w:rFonts w:cs="Times New Roman"/>
        </w:rPr>
        <w:t xml:space="preserve">. </w:t>
      </w:r>
      <w:r w:rsidR="00122654">
        <w:rPr>
          <w:rFonts w:cs="Times New Roman"/>
        </w:rPr>
        <w:t>He fits into</w:t>
      </w:r>
      <w:r w:rsidRPr="00D30DE9">
        <w:rPr>
          <w:rFonts w:cs="Times New Roman"/>
        </w:rPr>
        <w:t xml:space="preserve"> a discussion during the 1950s and 1960s </w:t>
      </w:r>
      <w:r w:rsidR="00122654">
        <w:rPr>
          <w:rFonts w:cs="Times New Roman"/>
        </w:rPr>
        <w:t>about</w:t>
      </w:r>
      <w:r w:rsidRPr="00D30DE9">
        <w:rPr>
          <w:rFonts w:cs="Times New Roman"/>
        </w:rPr>
        <w:t xml:space="preserve"> machines replacing humans.</w:t>
      </w:r>
      <w:r w:rsidRPr="00D30DE9">
        <w:rPr>
          <w:rFonts w:cs="Times New Roman"/>
          <w:b/>
        </w:rPr>
        <w:t xml:space="preserve"> </w:t>
      </w:r>
      <w:r w:rsidRPr="00D30DE9">
        <w:rPr>
          <w:rFonts w:cs="Times New Roman"/>
        </w:rPr>
        <w:t xml:space="preserve">Automation presented a difficult set of problems during the twentieth century, most of which we are still struggling to grapple with. First and foremost, and the issue closest to Vonnegut’s heart in </w:t>
      </w:r>
      <w:r w:rsidRPr="00D30DE9">
        <w:rPr>
          <w:rFonts w:cs="Times New Roman"/>
          <w:i/>
        </w:rPr>
        <w:t>Player Piano</w:t>
      </w:r>
      <w:r w:rsidRPr="00D30DE9">
        <w:rPr>
          <w:rFonts w:cs="Times New Roman"/>
        </w:rPr>
        <w:t xml:space="preserve"> is the issue of how to weigh increased production that comes from automation with the displacement of workers. Vonnegut’s chief concern is that work gives purpose, no matter what the work being done.</w:t>
      </w:r>
      <w:r w:rsidRPr="00D30DE9">
        <w:rPr>
          <w:rFonts w:cs="Times New Roman"/>
          <w:vertAlign w:val="superscript"/>
        </w:rPr>
        <w:footnoteReference w:id="57"/>
      </w:r>
      <w:r w:rsidRPr="00D30DE9">
        <w:rPr>
          <w:rFonts w:cs="Times New Roman"/>
        </w:rPr>
        <w:t xml:space="preserve"> Herbert Marcuse in </w:t>
      </w:r>
      <w:r w:rsidRPr="00D30DE9">
        <w:rPr>
          <w:rFonts w:cs="Times New Roman"/>
          <w:i/>
        </w:rPr>
        <w:t>One-Dimensional Man: Studies in the Ideology of Advanced Industrial Society</w:t>
      </w:r>
      <w:r w:rsidR="00570A62">
        <w:rPr>
          <w:rFonts w:cs="Times New Roman"/>
        </w:rPr>
        <w:t xml:space="preserve"> (1964) makes the argument that </w:t>
      </w:r>
      <w:r w:rsidRPr="00D30DE9">
        <w:rPr>
          <w:rFonts w:cs="Times New Roman"/>
        </w:rPr>
        <w:t>consumerism is a form of soci</w:t>
      </w:r>
      <w:r w:rsidR="00284851">
        <w:rPr>
          <w:rFonts w:cs="Times New Roman"/>
        </w:rPr>
        <w:t>al control, suggesting that the</w:t>
      </w:r>
      <w:r w:rsidRPr="00D30DE9">
        <w:rPr>
          <w:rFonts w:cs="Times New Roman"/>
        </w:rPr>
        <w:t xml:space="preserve"> claim that we are living in a democratic system is masking the reality of an authoritarian system where a few individuals dictate our perceptions of freedom. Within that discussion is a criticism of the technological structures which need to be put in place in order for this new industrial consumerism to exist.</w:t>
      </w:r>
      <w:r w:rsidRPr="00D30DE9">
        <w:rPr>
          <w:rFonts w:cs="Times New Roman"/>
          <w:vertAlign w:val="superscript"/>
        </w:rPr>
        <w:footnoteReference w:id="58"/>
      </w:r>
      <w:r w:rsidRPr="00D30DE9">
        <w:rPr>
          <w:rFonts w:cs="Times New Roman"/>
        </w:rPr>
        <w:t xml:space="preserve"> To this end, with mechanization comes the “the suppression of individuality” where the person is lost to the greater enterprise, where </w:t>
      </w:r>
      <w:r w:rsidRPr="00D30DE9">
        <w:rPr>
          <w:rFonts w:cs="Times New Roman"/>
        </w:rPr>
        <w:lastRenderedPageBreak/>
        <w:t>freedom becomes less free.</w:t>
      </w:r>
      <w:r w:rsidRPr="00D30DE9">
        <w:rPr>
          <w:rFonts w:cs="Times New Roman"/>
          <w:vertAlign w:val="superscript"/>
        </w:rPr>
        <w:footnoteReference w:id="59"/>
      </w:r>
      <w:r w:rsidRPr="00D30DE9">
        <w:rPr>
          <w:rFonts w:cs="Times New Roman"/>
        </w:rPr>
        <w:t xml:space="preserve"> “Mechanization is increasingly reducing the quantity and intensity of physical energy expended in labor.”</w:t>
      </w:r>
      <w:r w:rsidRPr="00D30DE9">
        <w:rPr>
          <w:rFonts w:cs="Times New Roman"/>
          <w:vertAlign w:val="superscript"/>
        </w:rPr>
        <w:footnoteReference w:id="60"/>
      </w:r>
      <w:r w:rsidRPr="00D30DE9">
        <w:rPr>
          <w:rFonts w:cs="Times New Roman"/>
        </w:rPr>
        <w:t xml:space="preserve"> Marcuse blames all of this on automation, for it “appears to be the great catalyst of advanced industrial society.”</w:t>
      </w:r>
      <w:r w:rsidRPr="00D30DE9">
        <w:rPr>
          <w:rFonts w:cs="Times New Roman"/>
          <w:vertAlign w:val="superscript"/>
        </w:rPr>
        <w:footnoteReference w:id="61"/>
      </w:r>
      <w:r w:rsidRPr="00D30DE9">
        <w:rPr>
          <w:rFonts w:cs="Times New Roman"/>
        </w:rPr>
        <w:t xml:space="preserve"> </w:t>
      </w:r>
      <w:r w:rsidR="00DE209B">
        <w:rPr>
          <w:rFonts w:cs="Times New Roman"/>
        </w:rPr>
        <w:t>Movies likewise supported Vonnegut’s concerns. Take</w:t>
      </w:r>
      <w:r w:rsidR="00570A62">
        <w:rPr>
          <w:rFonts w:cs="Times New Roman"/>
        </w:rPr>
        <w:t>,</w:t>
      </w:r>
      <w:r w:rsidR="00DE209B">
        <w:rPr>
          <w:rFonts w:cs="Times New Roman"/>
        </w:rPr>
        <w:t xml:space="preserve"> for example, </w:t>
      </w:r>
      <w:r w:rsidR="00DE209B">
        <w:rPr>
          <w:rFonts w:cs="Times New Roman"/>
          <w:i/>
        </w:rPr>
        <w:t>Desk Set</w:t>
      </w:r>
      <w:r w:rsidR="00DE209B">
        <w:rPr>
          <w:rFonts w:cs="Times New Roman"/>
        </w:rPr>
        <w:t xml:space="preserve"> (1957)</w:t>
      </w:r>
      <w:r w:rsidR="00570A62">
        <w:rPr>
          <w:rFonts w:cs="Times New Roman"/>
        </w:rPr>
        <w:t>,</w:t>
      </w:r>
      <w:r w:rsidR="00DE209B">
        <w:rPr>
          <w:rFonts w:cs="Times New Roman"/>
        </w:rPr>
        <w:t xml:space="preserve"> where computing technology</w:t>
      </w:r>
      <w:r w:rsidRPr="00D30DE9">
        <w:rPr>
          <w:rFonts w:cs="Times New Roman"/>
        </w:rPr>
        <w:t xml:space="preserve"> dismantle</w:t>
      </w:r>
      <w:r w:rsidR="00570A62">
        <w:rPr>
          <w:rFonts w:cs="Times New Roman"/>
        </w:rPr>
        <w:t>s</w:t>
      </w:r>
      <w:r w:rsidR="00284851">
        <w:rPr>
          <w:rFonts w:cs="Times New Roman"/>
        </w:rPr>
        <w:t xml:space="preserve"> </w:t>
      </w:r>
      <w:r w:rsidR="00570A62">
        <w:rPr>
          <w:rFonts w:cs="Times New Roman"/>
        </w:rPr>
        <w:t>social purpose by eliminating</w:t>
      </w:r>
      <w:r w:rsidR="00284851">
        <w:rPr>
          <w:rFonts w:cs="Times New Roman"/>
        </w:rPr>
        <w:t xml:space="preserve"> work</w:t>
      </w:r>
      <w:r w:rsidRPr="00D30DE9">
        <w:rPr>
          <w:rFonts w:cs="Times New Roman"/>
        </w:rPr>
        <w:t xml:space="preserve">. </w:t>
      </w:r>
      <w:r w:rsidR="00570A62">
        <w:rPr>
          <w:rFonts w:cs="Times New Roman"/>
        </w:rPr>
        <w:t xml:space="preserve">In the movie </w:t>
      </w:r>
      <w:r w:rsidRPr="00D30DE9">
        <w:rPr>
          <w:rFonts w:cs="Times New Roman"/>
        </w:rPr>
        <w:t xml:space="preserve">we are presented with a world where technology has advanced to the point where it is not just replacing working-class jobs, as we see at the beginning of </w:t>
      </w:r>
      <w:r w:rsidRPr="00D30DE9">
        <w:rPr>
          <w:rFonts w:cs="Times New Roman"/>
          <w:i/>
        </w:rPr>
        <w:t>Player Piano</w:t>
      </w:r>
      <w:r w:rsidRPr="00D30DE9">
        <w:rPr>
          <w:rFonts w:cs="Times New Roman"/>
        </w:rPr>
        <w:t xml:space="preserve">, but </w:t>
      </w:r>
      <w:r w:rsidR="00570A62">
        <w:rPr>
          <w:rFonts w:cs="Times New Roman"/>
        </w:rPr>
        <w:t xml:space="preserve">also eliminating the jobs of researchers and librarians, something which </w:t>
      </w:r>
      <w:r w:rsidRPr="00D30DE9">
        <w:rPr>
          <w:rFonts w:cs="Times New Roman"/>
        </w:rPr>
        <w:t>happen</w:t>
      </w:r>
      <w:r w:rsidR="00570A62">
        <w:rPr>
          <w:rFonts w:cs="Times New Roman"/>
        </w:rPr>
        <w:t>s</w:t>
      </w:r>
      <w:r w:rsidRPr="00D30DE9">
        <w:rPr>
          <w:rFonts w:cs="Times New Roman"/>
        </w:rPr>
        <w:t xml:space="preserve"> toward the climax of </w:t>
      </w:r>
      <w:r w:rsidRPr="00D30DE9">
        <w:rPr>
          <w:rFonts w:cs="Times New Roman"/>
          <w:i/>
        </w:rPr>
        <w:t>Player Piano.</w:t>
      </w:r>
      <w:r w:rsidRPr="00D30DE9">
        <w:rPr>
          <w:rFonts w:cs="Times New Roman"/>
        </w:rPr>
        <w:t xml:space="preserve"> </w:t>
      </w:r>
    </w:p>
    <w:p w:rsidR="00284851" w:rsidRDefault="006B4F00" w:rsidP="006B4F00">
      <w:pPr>
        <w:spacing w:after="0" w:line="480" w:lineRule="auto"/>
        <w:rPr>
          <w:rFonts w:cs="Times New Roman"/>
        </w:rPr>
      </w:pPr>
      <w:r w:rsidRPr="00D30DE9">
        <w:rPr>
          <w:rFonts w:cs="Times New Roman"/>
        </w:rPr>
        <w:tab/>
        <w:t>On the other end of the spectrum</w:t>
      </w:r>
      <w:r w:rsidR="0013447C">
        <w:rPr>
          <w:rFonts w:cs="Times New Roman"/>
        </w:rPr>
        <w:t xml:space="preserve"> are futurists like</w:t>
      </w:r>
      <w:r w:rsidRPr="00D30DE9">
        <w:rPr>
          <w:rFonts w:cs="Times New Roman"/>
        </w:rPr>
        <w:t xml:space="preserve"> Norbert Wi</w:t>
      </w:r>
      <w:r w:rsidR="0034719D">
        <w:rPr>
          <w:rFonts w:cs="Times New Roman"/>
        </w:rPr>
        <w:t xml:space="preserve">ener, the father of cybernetics, and </w:t>
      </w:r>
      <w:r w:rsidRPr="00D30DE9">
        <w:rPr>
          <w:rFonts w:cs="Times New Roman"/>
        </w:rPr>
        <w:t xml:space="preserve">Isaac Asimov, </w:t>
      </w:r>
      <w:r w:rsidR="0034719D">
        <w:rPr>
          <w:rFonts w:cs="Times New Roman"/>
        </w:rPr>
        <w:t>one of the</w:t>
      </w:r>
      <w:r w:rsidRPr="00D30DE9">
        <w:rPr>
          <w:rFonts w:cs="Times New Roman"/>
        </w:rPr>
        <w:t xml:space="preserve"> most renowned writer</w:t>
      </w:r>
      <w:r w:rsidR="0034719D">
        <w:rPr>
          <w:rFonts w:cs="Times New Roman"/>
        </w:rPr>
        <w:t>s</w:t>
      </w:r>
      <w:r w:rsidRPr="00D30DE9">
        <w:rPr>
          <w:rFonts w:cs="Times New Roman"/>
        </w:rPr>
        <w:t xml:space="preserve"> of </w:t>
      </w:r>
      <w:r w:rsidR="0034719D">
        <w:rPr>
          <w:rFonts w:cs="Times New Roman"/>
        </w:rPr>
        <w:t xml:space="preserve">science </w:t>
      </w:r>
      <w:r w:rsidRPr="00D30DE9">
        <w:rPr>
          <w:rFonts w:cs="Times New Roman"/>
        </w:rPr>
        <w:t xml:space="preserve">fiction </w:t>
      </w:r>
      <w:r w:rsidR="0034719D">
        <w:rPr>
          <w:rFonts w:cs="Times New Roman"/>
        </w:rPr>
        <w:t xml:space="preserve">in </w:t>
      </w:r>
      <w:r w:rsidRPr="00D30DE9">
        <w:rPr>
          <w:rFonts w:cs="Times New Roman"/>
        </w:rPr>
        <w:t xml:space="preserve">the generation preceding Vonnegut. In Asimov’s </w:t>
      </w:r>
      <w:r w:rsidRPr="00D30DE9">
        <w:rPr>
          <w:rFonts w:cs="Times New Roman"/>
          <w:i/>
        </w:rPr>
        <w:t>I, Robot</w:t>
      </w:r>
      <w:r w:rsidRPr="00D30DE9">
        <w:rPr>
          <w:rFonts w:cs="Times New Roman"/>
        </w:rPr>
        <w:t>, a collection of short stories first compiled in 1950, there is a shared theme of the interaction of humans, robots, and morality, and combined they tell the story of Asimov’s fictional history of robots. Asimov presents a very pos</w:t>
      </w:r>
      <w:r w:rsidR="0034719D">
        <w:rPr>
          <w:rFonts w:cs="Times New Roman"/>
        </w:rPr>
        <w:t xml:space="preserve">itive view of technology and of the </w:t>
      </w:r>
      <w:r w:rsidRPr="00D30DE9">
        <w:rPr>
          <w:rFonts w:cs="Times New Roman"/>
        </w:rPr>
        <w:t xml:space="preserve">power </w:t>
      </w:r>
      <w:r w:rsidR="0034719D">
        <w:rPr>
          <w:rFonts w:cs="Times New Roman"/>
        </w:rPr>
        <w:t xml:space="preserve">that </w:t>
      </w:r>
      <w:r w:rsidRPr="00D30DE9">
        <w:rPr>
          <w:rFonts w:cs="Times New Roman"/>
        </w:rPr>
        <w:t xml:space="preserve">robotics </w:t>
      </w:r>
      <w:r w:rsidR="00265C38">
        <w:rPr>
          <w:rFonts w:cs="Times New Roman"/>
        </w:rPr>
        <w:t xml:space="preserve">provides </w:t>
      </w:r>
      <w:r w:rsidR="004019AA">
        <w:rPr>
          <w:rFonts w:cs="Times New Roman"/>
        </w:rPr>
        <w:t xml:space="preserve">in </w:t>
      </w:r>
      <w:r w:rsidRPr="00D30DE9">
        <w:rPr>
          <w:rFonts w:cs="Times New Roman"/>
        </w:rPr>
        <w:t xml:space="preserve">replacing </w:t>
      </w:r>
      <w:r w:rsidR="008C2E69">
        <w:rPr>
          <w:rFonts w:cs="Times New Roman"/>
        </w:rPr>
        <w:t xml:space="preserve">in </w:t>
      </w:r>
      <w:r w:rsidRPr="00D30DE9">
        <w:rPr>
          <w:rFonts w:cs="Times New Roman"/>
        </w:rPr>
        <w:t>hum</w:t>
      </w:r>
      <w:r w:rsidR="000C3CDE">
        <w:rPr>
          <w:rFonts w:cs="Times New Roman"/>
        </w:rPr>
        <w:t>an labor. Wie</w:t>
      </w:r>
      <w:r w:rsidR="008C2E69">
        <w:rPr>
          <w:rFonts w:cs="Times New Roman"/>
        </w:rPr>
        <w:t>ner, though, says</w:t>
      </w:r>
      <w:r w:rsidRPr="00D30DE9">
        <w:rPr>
          <w:rFonts w:cs="Times New Roman"/>
        </w:rPr>
        <w:t xml:space="preserve"> “the premise of cybernetics was a powerful analogy: that the principles of information-feedback machines, which explained how a thermostat controlled a household furnace, for example, could also explain how all living things-from the level of the cell to that of society-behaved as they interacted with their environment.”</w:t>
      </w:r>
      <w:r w:rsidRPr="00D30DE9">
        <w:rPr>
          <w:rFonts w:cs="Times New Roman"/>
          <w:vertAlign w:val="superscript"/>
        </w:rPr>
        <w:footnoteReference w:id="62"/>
      </w:r>
      <w:r w:rsidR="00E86FF3">
        <w:rPr>
          <w:rFonts w:cs="Times New Roman"/>
        </w:rPr>
        <w:t xml:space="preserve"> Wie</w:t>
      </w:r>
      <w:r w:rsidR="00442839">
        <w:rPr>
          <w:rFonts w:cs="Times New Roman"/>
        </w:rPr>
        <w:t>ner coined</w:t>
      </w:r>
      <w:r w:rsidRPr="00D30DE9">
        <w:rPr>
          <w:rFonts w:cs="Times New Roman"/>
        </w:rPr>
        <w:t xml:space="preserve"> the term </w:t>
      </w:r>
      <w:r w:rsidR="00AC5022">
        <w:rPr>
          <w:rFonts w:cs="Times New Roman"/>
        </w:rPr>
        <w:t xml:space="preserve">“cybernetics” </w:t>
      </w:r>
      <w:r w:rsidRPr="00D30DE9">
        <w:rPr>
          <w:rFonts w:cs="Times New Roman"/>
        </w:rPr>
        <w:t xml:space="preserve">in 1948 in </w:t>
      </w:r>
      <w:r w:rsidRPr="00D30DE9">
        <w:rPr>
          <w:rFonts w:cs="Times New Roman"/>
        </w:rPr>
        <w:lastRenderedPageBreak/>
        <w:t xml:space="preserve">his book </w:t>
      </w:r>
      <w:r w:rsidRPr="00D30DE9">
        <w:rPr>
          <w:rFonts w:cs="Times New Roman"/>
          <w:i/>
        </w:rPr>
        <w:t>Cybernetics, or Control and Communication in the Animal and the Machine</w:t>
      </w:r>
      <w:r w:rsidRPr="00D30DE9">
        <w:rPr>
          <w:rFonts w:cs="Times New Roman"/>
        </w:rPr>
        <w:t>.</w:t>
      </w:r>
      <w:r w:rsidRPr="00D30DE9">
        <w:rPr>
          <w:rFonts w:cs="Times New Roman"/>
          <w:vertAlign w:val="superscript"/>
        </w:rPr>
        <w:footnoteReference w:id="63"/>
      </w:r>
      <w:r w:rsidRPr="00D30DE9">
        <w:rPr>
          <w:rFonts w:cs="Times New Roman"/>
        </w:rPr>
        <w:t xml:space="preserve"> However it is his text </w:t>
      </w:r>
      <w:r w:rsidRPr="00D30DE9">
        <w:rPr>
          <w:rFonts w:cs="Times New Roman"/>
          <w:i/>
        </w:rPr>
        <w:t>The Human Use of Human Beings: Cybernetics and Society</w:t>
      </w:r>
      <w:r w:rsidRPr="00D30DE9">
        <w:rPr>
          <w:rFonts w:cs="Times New Roman"/>
        </w:rPr>
        <w:t xml:space="preserve"> (1952) which acts as a counterpoint to </w:t>
      </w:r>
      <w:r w:rsidRPr="00D30DE9">
        <w:rPr>
          <w:rFonts w:cs="Times New Roman"/>
          <w:i/>
        </w:rPr>
        <w:t>Player Piano</w:t>
      </w:r>
      <w:r w:rsidRPr="00D30DE9">
        <w:rPr>
          <w:rFonts w:cs="Times New Roman"/>
        </w:rPr>
        <w:t xml:space="preserve"> because his central thesis is that a</w:t>
      </w:r>
      <w:r w:rsidR="00E477D7">
        <w:rPr>
          <w:rFonts w:cs="Times New Roman"/>
        </w:rPr>
        <w:t>utomation holds real benefits for</w:t>
      </w:r>
      <w:r w:rsidRPr="00D30DE9">
        <w:rPr>
          <w:rFonts w:cs="Times New Roman"/>
        </w:rPr>
        <w:t xml:space="preserve"> society. </w:t>
      </w:r>
      <w:r w:rsidR="00284851">
        <w:rPr>
          <w:rFonts w:cs="Times New Roman"/>
        </w:rPr>
        <w:t xml:space="preserve">Historian </w:t>
      </w:r>
      <w:r w:rsidRPr="00D30DE9">
        <w:rPr>
          <w:rFonts w:cs="Times New Roman"/>
        </w:rPr>
        <w:t xml:space="preserve">Ronald Kline discusses this connection in the first chapter of his book </w:t>
      </w:r>
      <w:r w:rsidRPr="00D30DE9">
        <w:rPr>
          <w:rFonts w:cs="Times New Roman"/>
          <w:i/>
        </w:rPr>
        <w:t>The Cybernetics Moment: Or Why We Call Our Age the Information Age</w:t>
      </w:r>
      <w:r w:rsidRPr="00D30DE9">
        <w:rPr>
          <w:rFonts w:cs="Times New Roman"/>
        </w:rPr>
        <w:t xml:space="preserve"> (2015). Kline believes that Vonnegut was </w:t>
      </w:r>
      <w:r w:rsidR="008C2E69">
        <w:rPr>
          <w:rFonts w:cs="Times New Roman"/>
        </w:rPr>
        <w:t>reacting to</w:t>
      </w:r>
      <w:r w:rsidRPr="00D30DE9">
        <w:rPr>
          <w:rFonts w:cs="Times New Roman"/>
        </w:rPr>
        <w:t xml:space="preserve"> a wider “cybernetics craze” which was occurring during this period in science fiction</w:t>
      </w:r>
      <w:r w:rsidR="008C2E69">
        <w:rPr>
          <w:rFonts w:cs="Times New Roman"/>
        </w:rPr>
        <w:t xml:space="preserve"> and disagreed</w:t>
      </w:r>
      <w:r w:rsidRPr="00D30DE9">
        <w:rPr>
          <w:rFonts w:cs="Times New Roman"/>
        </w:rPr>
        <w:t xml:space="preserve"> with Wiener’s stance that having more free-time could lead to real life fulfillment. </w:t>
      </w:r>
      <w:r w:rsidR="000C3CDE">
        <w:rPr>
          <w:rFonts w:cs="Times New Roman"/>
        </w:rPr>
        <w:t>Kline is correct. Wie</w:t>
      </w:r>
      <w:r w:rsidR="00AC5022">
        <w:rPr>
          <w:rFonts w:cs="Times New Roman"/>
        </w:rPr>
        <w:t xml:space="preserve">ner makes </w:t>
      </w:r>
      <w:r w:rsidRPr="00D30DE9">
        <w:rPr>
          <w:rFonts w:cs="Times New Roman"/>
        </w:rPr>
        <w:t>some interesting points about a new emphasis on the arts when more menial tasks are completed by machines</w:t>
      </w:r>
      <w:r w:rsidR="00E477D7">
        <w:rPr>
          <w:rFonts w:cs="Times New Roman"/>
        </w:rPr>
        <w:t>. H</w:t>
      </w:r>
      <w:r w:rsidR="00AC5022">
        <w:rPr>
          <w:rFonts w:cs="Times New Roman"/>
        </w:rPr>
        <w:t>owever</w:t>
      </w:r>
      <w:r w:rsidR="008C2E69">
        <w:rPr>
          <w:rFonts w:cs="Times New Roman"/>
        </w:rPr>
        <w:t>,</w:t>
      </w:r>
      <w:r w:rsidRPr="00D30DE9">
        <w:rPr>
          <w:rFonts w:cs="Times New Roman"/>
        </w:rPr>
        <w:t xml:space="preserve"> </w:t>
      </w:r>
      <w:r w:rsidRPr="00D30DE9">
        <w:rPr>
          <w:rFonts w:cs="Times New Roman"/>
          <w:i/>
        </w:rPr>
        <w:t>Player Piano</w:t>
      </w:r>
      <w:r w:rsidRPr="00D30DE9">
        <w:rPr>
          <w:rFonts w:cs="Times New Roman"/>
        </w:rPr>
        <w:t xml:space="preserve"> and </w:t>
      </w:r>
      <w:r w:rsidRPr="00D30DE9">
        <w:rPr>
          <w:rFonts w:cs="Times New Roman"/>
          <w:i/>
        </w:rPr>
        <w:t>The Human Use of Human Being</w:t>
      </w:r>
      <w:r w:rsidR="008C2E69">
        <w:rPr>
          <w:rFonts w:cs="Times New Roman"/>
          <w:i/>
        </w:rPr>
        <w:t>s</w:t>
      </w:r>
      <w:r w:rsidRPr="00D30DE9">
        <w:rPr>
          <w:rFonts w:cs="Times New Roman"/>
        </w:rPr>
        <w:t xml:space="preserve"> were published the same year</w:t>
      </w:r>
      <w:r w:rsidR="008C2E69">
        <w:rPr>
          <w:rFonts w:cs="Times New Roman"/>
        </w:rPr>
        <w:t>,</w:t>
      </w:r>
      <w:r w:rsidR="00AC5022">
        <w:rPr>
          <w:rFonts w:cs="Times New Roman"/>
        </w:rPr>
        <w:t xml:space="preserve"> and it is hard to imagine that Vonnegut had much knowledge of the text</w:t>
      </w:r>
      <w:r w:rsidRPr="00D30DE9">
        <w:rPr>
          <w:rFonts w:cs="Times New Roman"/>
        </w:rPr>
        <w:t xml:space="preserve">. </w:t>
      </w:r>
    </w:p>
    <w:p w:rsidR="006B4F00" w:rsidRPr="00D30DE9" w:rsidRDefault="006B4F00" w:rsidP="00284851">
      <w:pPr>
        <w:spacing w:after="0" w:line="480" w:lineRule="auto"/>
        <w:ind w:firstLine="720"/>
        <w:rPr>
          <w:rFonts w:cs="Times New Roman"/>
        </w:rPr>
      </w:pPr>
      <w:r w:rsidRPr="00D30DE9">
        <w:rPr>
          <w:rFonts w:cs="Times New Roman"/>
          <w:lang w:val="en"/>
        </w:rPr>
        <w:t xml:space="preserve">Wiener’s ideas about automation paint a much more positive vision for this technology than </w:t>
      </w:r>
      <w:r w:rsidRPr="00D30DE9">
        <w:rPr>
          <w:rFonts w:cs="Times New Roman"/>
          <w:i/>
          <w:lang w:val="en"/>
        </w:rPr>
        <w:t>Player Piano</w:t>
      </w:r>
      <w:r w:rsidRPr="00D30DE9">
        <w:rPr>
          <w:rFonts w:cs="Times New Roman"/>
          <w:lang w:val="en"/>
        </w:rPr>
        <w:t xml:space="preserve">, where the people in “The Homestead” have leisure time to pursue a higher order of activity, rather than lowering themselves to the manual labor that the machines can do for them.  The thesis of the book is that “society can only be understood through a study of the messages and the communication facilities which </w:t>
      </w:r>
      <w:r w:rsidRPr="00D30DE9">
        <w:rPr>
          <w:rFonts w:cs="Times New Roman"/>
          <w:lang w:val="en"/>
        </w:rPr>
        <w:lastRenderedPageBreak/>
        <w:t>belong to it; and that in the future development of these messages and communication facilities, messages between man and machines, between machines and man, and between machine and machine, are destined to play an ever-increasing part.”</w:t>
      </w:r>
      <w:r w:rsidRPr="00D30DE9">
        <w:rPr>
          <w:rFonts w:cs="Times New Roman"/>
          <w:vertAlign w:val="superscript"/>
          <w:lang w:val="en"/>
        </w:rPr>
        <w:footnoteReference w:id="64"/>
      </w:r>
      <w:r w:rsidRPr="00D30DE9">
        <w:rPr>
          <w:rFonts w:cs="Times New Roman"/>
          <w:lang w:val="en"/>
        </w:rPr>
        <w:t xml:space="preserve"> This idea of message transmission between humans and machines, a sort of co-op of living in harmony with machines, fits with the general theme of the 1950s, that we all come together to create progress. </w:t>
      </w:r>
      <w:r w:rsidR="00370422">
        <w:rPr>
          <w:rFonts w:cs="Times New Roman"/>
          <w:lang w:val="en"/>
        </w:rPr>
        <w:t xml:space="preserve">This book is </w:t>
      </w:r>
      <w:r w:rsidRPr="00D30DE9">
        <w:rPr>
          <w:rFonts w:cs="Times New Roman"/>
          <w:lang w:val="en"/>
        </w:rPr>
        <w:t xml:space="preserve">an argument for </w:t>
      </w:r>
      <w:r w:rsidR="008C2E69">
        <w:rPr>
          <w:rFonts w:cs="Times New Roman"/>
          <w:lang w:val="en"/>
        </w:rPr>
        <w:t>the “progress” of human society</w:t>
      </w:r>
      <w:r w:rsidRPr="00D30DE9">
        <w:rPr>
          <w:rFonts w:cs="Times New Roman"/>
          <w:lang w:val="en"/>
        </w:rPr>
        <w:t xml:space="preserve"> in all facets, not just in automation, and technologies related to corporate America and production. Vonnegut and Wiener do agree</w:t>
      </w:r>
      <w:r w:rsidR="00E477D7">
        <w:rPr>
          <w:rFonts w:cs="Times New Roman"/>
          <w:lang w:val="en"/>
        </w:rPr>
        <w:t xml:space="preserve"> on one key technological issue—</w:t>
      </w:r>
      <w:r w:rsidRPr="00D30DE9">
        <w:rPr>
          <w:rFonts w:cs="Times New Roman"/>
          <w:lang w:val="en"/>
        </w:rPr>
        <w:t>they</w:t>
      </w:r>
      <w:r w:rsidR="00E477D7">
        <w:rPr>
          <w:rFonts w:cs="Times New Roman"/>
          <w:lang w:val="en"/>
        </w:rPr>
        <w:t xml:space="preserve"> </w:t>
      </w:r>
      <w:r w:rsidRPr="00D30DE9">
        <w:rPr>
          <w:rFonts w:cs="Times New Roman"/>
          <w:lang w:val="en"/>
        </w:rPr>
        <w:t>ar</w:t>
      </w:r>
      <w:r w:rsidR="00E477D7">
        <w:rPr>
          <w:rFonts w:cs="Times New Roman"/>
          <w:lang w:val="en"/>
        </w:rPr>
        <w:t>e both skeptical of automatons—</w:t>
      </w:r>
      <w:r w:rsidRPr="00D30DE9">
        <w:rPr>
          <w:rFonts w:cs="Times New Roman"/>
          <w:lang w:val="en"/>
        </w:rPr>
        <w:t>Wiener</w:t>
      </w:r>
      <w:r w:rsidR="00E477D7">
        <w:rPr>
          <w:rFonts w:cs="Times New Roman"/>
          <w:lang w:val="en"/>
        </w:rPr>
        <w:t xml:space="preserve"> </w:t>
      </w:r>
      <w:r w:rsidRPr="00D30DE9">
        <w:rPr>
          <w:rFonts w:cs="Times New Roman"/>
          <w:lang w:val="en"/>
        </w:rPr>
        <w:t>because humans tend to treat machines badly and if you have machines which can learn and think and interact in a nearly human way, they can escape our control, or we might even become entirely dependent or controlled by them. There is danger in trusting too much in machines because they have not yet learned to think abstractly. This is very different from Asimov and his positive outlook on artificial intelligence.</w:t>
      </w:r>
    </w:p>
    <w:p w:rsidR="006B4F00" w:rsidRPr="00D30DE9" w:rsidRDefault="006B4F00" w:rsidP="00232307">
      <w:pPr>
        <w:spacing w:after="0" w:line="480" w:lineRule="auto"/>
        <w:rPr>
          <w:rFonts w:cs="Times New Roman"/>
        </w:rPr>
      </w:pPr>
      <w:r w:rsidRPr="00D30DE9">
        <w:rPr>
          <w:rFonts w:cs="Times New Roman"/>
        </w:rPr>
        <w:tab/>
        <w:t xml:space="preserve">The progress narrative of science is one which </w:t>
      </w:r>
      <w:r w:rsidR="00232307">
        <w:rPr>
          <w:rFonts w:cs="Times New Roman"/>
        </w:rPr>
        <w:t xml:space="preserve">some </w:t>
      </w:r>
      <w:r w:rsidRPr="00D30DE9">
        <w:rPr>
          <w:rFonts w:cs="Times New Roman"/>
        </w:rPr>
        <w:t xml:space="preserve">real-life scientists themselves hold fast to, such as Arthur H. Compton, who had the honor of writing the introduction to </w:t>
      </w:r>
      <w:r w:rsidRPr="00D30DE9">
        <w:rPr>
          <w:rFonts w:cs="Times New Roman"/>
          <w:i/>
        </w:rPr>
        <w:t xml:space="preserve">One World or None, </w:t>
      </w:r>
      <w:r w:rsidRPr="00D30DE9">
        <w:rPr>
          <w:rFonts w:cs="Times New Roman"/>
        </w:rPr>
        <w:t xml:space="preserve">the critical text released in 1946, after the dropping of </w:t>
      </w:r>
      <w:r w:rsidR="00232307">
        <w:rPr>
          <w:rFonts w:cs="Times New Roman"/>
        </w:rPr>
        <w:t>atomic bombs on Japan</w:t>
      </w:r>
      <w:r w:rsidRPr="00D30DE9">
        <w:rPr>
          <w:rFonts w:cs="Times New Roman"/>
        </w:rPr>
        <w:t xml:space="preserve">. The </w:t>
      </w:r>
      <w:r w:rsidR="00232307">
        <w:rPr>
          <w:rFonts w:cs="Times New Roman"/>
        </w:rPr>
        <w:t xml:space="preserve">authors are concerned about </w:t>
      </w:r>
      <w:r w:rsidRPr="00D30DE9">
        <w:rPr>
          <w:rFonts w:cs="Times New Roman"/>
        </w:rPr>
        <w:t xml:space="preserve">nuclear weapons, but overall, they believe that atomic technology and weaponry </w:t>
      </w:r>
      <w:r w:rsidR="00232307">
        <w:rPr>
          <w:rFonts w:cs="Times New Roman"/>
        </w:rPr>
        <w:t>is inevitable: “t</w:t>
      </w:r>
      <w:r w:rsidRPr="00D30DE9">
        <w:rPr>
          <w:rFonts w:cs="Times New Roman"/>
        </w:rPr>
        <w:t xml:space="preserve">he worldwide growth of science and technology is the main line of the rapid evolution of man into a social being whose community is the world. The release of atomic energy is but a </w:t>
      </w:r>
      <w:r w:rsidRPr="00D30DE9">
        <w:rPr>
          <w:rFonts w:cs="Times New Roman"/>
        </w:rPr>
        <w:lastRenderedPageBreak/>
        <w:t>dramatic step in this evolution.”</w:t>
      </w:r>
      <w:r w:rsidRPr="00D30DE9">
        <w:rPr>
          <w:rFonts w:cs="Times New Roman"/>
          <w:vertAlign w:val="superscript"/>
        </w:rPr>
        <w:footnoteReference w:id="65"/>
      </w:r>
      <w:r w:rsidRPr="00D30DE9">
        <w:rPr>
          <w:rFonts w:cs="Times New Roman"/>
        </w:rPr>
        <w:t xml:space="preserve"> Vonnegut maintains a view of progress as but an illusion of motion going somewhere (</w:t>
      </w:r>
      <w:r w:rsidRPr="00D30DE9">
        <w:rPr>
          <w:rFonts w:cs="Times New Roman"/>
          <w:i/>
        </w:rPr>
        <w:t>Cat’s Cradle</w:t>
      </w:r>
      <w:r w:rsidRPr="00D30DE9">
        <w:rPr>
          <w:rFonts w:cs="Times New Roman"/>
        </w:rPr>
        <w:t>), a delusion of society advancing (</w:t>
      </w:r>
      <w:r w:rsidRPr="00D30DE9">
        <w:rPr>
          <w:rFonts w:cs="Times New Roman"/>
          <w:i/>
        </w:rPr>
        <w:t>Player Piano</w:t>
      </w:r>
      <w:r w:rsidRPr="00D30DE9">
        <w:rPr>
          <w:rFonts w:cs="Times New Roman"/>
        </w:rPr>
        <w:t>), or a series of chimerical detours through life (</w:t>
      </w:r>
      <w:r w:rsidRPr="00D30DE9">
        <w:rPr>
          <w:rFonts w:cs="Times New Roman"/>
          <w:i/>
        </w:rPr>
        <w:t>Slaughterhouse-Five</w:t>
      </w:r>
      <w:r w:rsidR="00232307">
        <w:rPr>
          <w:rFonts w:cs="Times New Roman"/>
        </w:rPr>
        <w:t xml:space="preserve">). </w:t>
      </w:r>
      <w:r w:rsidRPr="00D30DE9">
        <w:rPr>
          <w:rFonts w:cs="Times New Roman"/>
        </w:rPr>
        <w:t xml:space="preserve">For Vonnegut, </w:t>
      </w:r>
      <w:r w:rsidR="005554B8">
        <w:rPr>
          <w:rFonts w:cs="Times New Roman"/>
        </w:rPr>
        <w:t>technological progress is not inevitable</w:t>
      </w:r>
      <w:r w:rsidR="0085750B">
        <w:rPr>
          <w:rFonts w:cs="Times New Roman"/>
        </w:rPr>
        <w:t>, but human use of existing technologies is</w:t>
      </w:r>
      <w:r w:rsidRPr="00D30DE9">
        <w:rPr>
          <w:rFonts w:cs="Times New Roman"/>
        </w:rPr>
        <w:t>. We are our own worst enemy. This is part of what makes Vonnegut’s perspective on technology so intere</w:t>
      </w:r>
      <w:r w:rsidR="0085750B">
        <w:rPr>
          <w:rFonts w:cs="Times New Roman"/>
        </w:rPr>
        <w:t xml:space="preserve">sting </w:t>
      </w:r>
      <w:r w:rsidRPr="00D30DE9">
        <w:rPr>
          <w:rFonts w:cs="Times New Roman"/>
        </w:rPr>
        <w:t xml:space="preserve">because he overwhelmingly seems to hold the opinion that the biggest danger that technology presents comes not from the something inherent in the technology, but instead from those who use it. It is humans who allow for technology to get out of hand. </w:t>
      </w:r>
      <w:r w:rsidR="0085750B">
        <w:rPr>
          <w:rFonts w:cs="Times New Roman"/>
        </w:rPr>
        <w:t>T</w:t>
      </w:r>
      <w:r w:rsidRPr="00D30DE9">
        <w:rPr>
          <w:rFonts w:cs="Times New Roman"/>
        </w:rPr>
        <w:t xml:space="preserve">his very aspect of </w:t>
      </w:r>
      <w:r w:rsidR="0085750B">
        <w:rPr>
          <w:rFonts w:cs="Times New Roman"/>
        </w:rPr>
        <w:t xml:space="preserve">Vonnegut’s views on technology </w:t>
      </w:r>
      <w:r w:rsidRPr="00D30DE9">
        <w:rPr>
          <w:rFonts w:cs="Times New Roman"/>
        </w:rPr>
        <w:t>make</w:t>
      </w:r>
      <w:r w:rsidR="0085750B">
        <w:rPr>
          <w:rFonts w:cs="Times New Roman"/>
        </w:rPr>
        <w:t>s</w:t>
      </w:r>
      <w:r w:rsidRPr="00D30DE9">
        <w:rPr>
          <w:rFonts w:cs="Times New Roman"/>
        </w:rPr>
        <w:t xml:space="preserve"> him the most similar Irving Langmuir</w:t>
      </w:r>
      <w:r w:rsidR="0085750B">
        <w:rPr>
          <w:rFonts w:cs="Times New Roman"/>
        </w:rPr>
        <w:t xml:space="preserve"> </w:t>
      </w:r>
      <w:r w:rsidRPr="00D30DE9">
        <w:rPr>
          <w:rFonts w:cs="Times New Roman"/>
        </w:rPr>
        <w:t>because they share in a belief that scientific and technological progress is inevitable, because there is something inherent in humans that makes it so.</w:t>
      </w:r>
    </w:p>
    <w:p w:rsidR="00216408" w:rsidRDefault="00216408" w:rsidP="00216408">
      <w:pPr>
        <w:spacing w:after="0" w:line="480" w:lineRule="auto"/>
        <w:rPr>
          <w:rFonts w:cs="Times New Roman"/>
          <w:b/>
          <w:i/>
        </w:rPr>
      </w:pPr>
    </w:p>
    <w:p w:rsidR="006B4F00" w:rsidRPr="00083EB2" w:rsidRDefault="006B4F00" w:rsidP="00083EB2">
      <w:pPr>
        <w:pStyle w:val="Heading2"/>
        <w:spacing w:line="480" w:lineRule="auto"/>
        <w:rPr>
          <w:b/>
          <w:color w:val="auto"/>
        </w:rPr>
      </w:pPr>
      <w:r w:rsidRPr="00083EB2">
        <w:rPr>
          <w:b/>
          <w:i/>
          <w:color w:val="auto"/>
        </w:rPr>
        <w:t>Cat’s Cradle</w:t>
      </w:r>
      <w:r w:rsidRPr="00083EB2">
        <w:rPr>
          <w:b/>
          <w:color w:val="auto"/>
        </w:rPr>
        <w:t xml:space="preserve"> and World Ending Technologies</w:t>
      </w:r>
    </w:p>
    <w:p w:rsidR="006B4F00" w:rsidRPr="00D30DE9" w:rsidRDefault="006B4F00" w:rsidP="001D004D">
      <w:pPr>
        <w:spacing w:after="0" w:line="480" w:lineRule="auto"/>
        <w:ind w:firstLine="720"/>
        <w:rPr>
          <w:rFonts w:cs="Times New Roman"/>
        </w:rPr>
      </w:pPr>
      <w:r w:rsidRPr="00D30DE9">
        <w:rPr>
          <w:rFonts w:cs="Times New Roman"/>
        </w:rPr>
        <w:t xml:space="preserve">In </w:t>
      </w:r>
      <w:r w:rsidR="00466E46">
        <w:rPr>
          <w:rFonts w:cs="Times New Roman"/>
          <w:i/>
        </w:rPr>
        <w:t>Cat’s Cradle</w:t>
      </w:r>
      <w:r w:rsidR="00307D4C">
        <w:rPr>
          <w:rFonts w:cs="Times New Roman"/>
        </w:rPr>
        <w:t>, the world ends. O</w:t>
      </w:r>
      <w:r w:rsidRPr="00D30DE9">
        <w:rPr>
          <w:rFonts w:cs="Times New Roman"/>
        </w:rPr>
        <w:t>f that there is no doubt. There is no hopeful rebuilding, there is no promise of tomorrow. Jonah survives only wi</w:t>
      </w:r>
      <w:r w:rsidR="00307D4C">
        <w:rPr>
          <w:rFonts w:cs="Times New Roman"/>
        </w:rPr>
        <w:t>th a few of his fellow Hoosiers</w:t>
      </w:r>
      <w:r w:rsidRPr="00D30DE9">
        <w:rPr>
          <w:rFonts w:cs="Times New Roman"/>
        </w:rPr>
        <w:t xml:space="preserve"> and Bokonon himself. </w:t>
      </w:r>
      <w:r w:rsidR="001D004D">
        <w:rPr>
          <w:rFonts w:cs="Times New Roman"/>
        </w:rPr>
        <w:t>The world does not end because of</w:t>
      </w:r>
      <w:r w:rsidRPr="00D30DE9">
        <w:rPr>
          <w:rFonts w:cs="Times New Roman"/>
        </w:rPr>
        <w:t xml:space="preserve"> nuclear weapons </w:t>
      </w:r>
      <w:r w:rsidR="001D004D">
        <w:rPr>
          <w:rFonts w:cs="Times New Roman"/>
        </w:rPr>
        <w:t>but instead</w:t>
      </w:r>
      <w:r w:rsidRPr="00D30DE9">
        <w:rPr>
          <w:rFonts w:cs="Times New Roman"/>
        </w:rPr>
        <w:t xml:space="preserve"> </w:t>
      </w:r>
      <w:r w:rsidR="004B1C43">
        <w:rPr>
          <w:rFonts w:cs="Times New Roman"/>
        </w:rPr>
        <w:t xml:space="preserve">because of </w:t>
      </w:r>
      <w:r w:rsidRPr="00D30DE9">
        <w:rPr>
          <w:rFonts w:cs="Times New Roman"/>
        </w:rPr>
        <w:t xml:space="preserve">a substance called </w:t>
      </w:r>
      <w:r w:rsidRPr="00D30DE9">
        <w:rPr>
          <w:rFonts w:cs="Times New Roman"/>
          <w:i/>
        </w:rPr>
        <w:t>ice-nine.</w:t>
      </w:r>
      <w:r w:rsidRPr="00D30DE9">
        <w:rPr>
          <w:rFonts w:cs="Times New Roman"/>
        </w:rPr>
        <w:t xml:space="preserve"> </w:t>
      </w:r>
      <w:r w:rsidR="001D004D">
        <w:rPr>
          <w:rFonts w:cs="Times New Roman"/>
        </w:rPr>
        <w:t xml:space="preserve">It </w:t>
      </w:r>
      <w:r w:rsidRPr="00D30DE9">
        <w:rPr>
          <w:rFonts w:cs="Times New Roman"/>
        </w:rPr>
        <w:t xml:space="preserve">ends in a terrible storm that comes </w:t>
      </w:r>
      <w:r w:rsidR="004B1C43">
        <w:rPr>
          <w:rFonts w:cs="Times New Roman"/>
        </w:rPr>
        <w:t>as a result of</w:t>
      </w:r>
      <w:r w:rsidRPr="00D30DE9">
        <w:rPr>
          <w:rFonts w:cs="Times New Roman"/>
        </w:rPr>
        <w:t xml:space="preserve"> </w:t>
      </w:r>
      <w:r w:rsidR="00C823A8">
        <w:rPr>
          <w:rFonts w:cs="Times New Roman"/>
        </w:rPr>
        <w:t>all the water on earth freezing</w:t>
      </w:r>
      <w:r w:rsidRPr="00D30DE9">
        <w:rPr>
          <w:rFonts w:cs="Times New Roman"/>
        </w:rPr>
        <w:t xml:space="preserve"> and </w:t>
      </w:r>
      <w:r w:rsidR="00C823A8">
        <w:rPr>
          <w:rFonts w:cs="Times New Roman"/>
        </w:rPr>
        <w:t xml:space="preserve">the subsequent death of </w:t>
      </w:r>
      <w:r w:rsidRPr="00D30DE9">
        <w:rPr>
          <w:rFonts w:cs="Times New Roman"/>
        </w:rPr>
        <w:t>any life touching this new type</w:t>
      </w:r>
      <w:r w:rsidR="00C823A8">
        <w:rPr>
          <w:rFonts w:cs="Times New Roman"/>
        </w:rPr>
        <w:t xml:space="preserve"> of ice.</w:t>
      </w:r>
      <w:r w:rsidR="00283313">
        <w:rPr>
          <w:rFonts w:cs="Times New Roman"/>
        </w:rPr>
        <w:t xml:space="preserve"> </w:t>
      </w:r>
      <w:r w:rsidR="0085750B">
        <w:rPr>
          <w:rFonts w:cs="Times New Roman"/>
        </w:rPr>
        <w:t>It is distinctive that Vonnegut ends the world this way</w:t>
      </w:r>
      <w:r w:rsidR="00C823A8">
        <w:rPr>
          <w:rFonts w:cs="Times New Roman"/>
        </w:rPr>
        <w:t>,</w:t>
      </w:r>
      <w:r w:rsidR="0085750B">
        <w:rPr>
          <w:rFonts w:cs="Times New Roman"/>
        </w:rPr>
        <w:t xml:space="preserve"> </w:t>
      </w:r>
      <w:r w:rsidR="00C823A8">
        <w:rPr>
          <w:rFonts w:cs="Times New Roman"/>
        </w:rPr>
        <w:t>in part because it is an</w:t>
      </w:r>
      <w:r w:rsidR="00283313">
        <w:rPr>
          <w:rFonts w:cs="Times New Roman"/>
        </w:rPr>
        <w:t xml:space="preserve"> </w:t>
      </w:r>
      <w:r w:rsidR="00C823A8">
        <w:rPr>
          <w:rFonts w:cs="Times New Roman"/>
        </w:rPr>
        <w:t>ode to Langmuir and Bernard</w:t>
      </w:r>
      <w:r w:rsidRPr="00D30DE9">
        <w:rPr>
          <w:rFonts w:cs="Times New Roman"/>
        </w:rPr>
        <w:t xml:space="preserve">. However, Vonnegut is also </w:t>
      </w:r>
      <w:r w:rsidRPr="00D30DE9">
        <w:rPr>
          <w:rFonts w:cs="Times New Roman"/>
        </w:rPr>
        <w:lastRenderedPageBreak/>
        <w:t>pointing to a larger problem that he sees with technology, that a technology can be created to fix a pro</w:t>
      </w:r>
      <w:r w:rsidR="00C823A8">
        <w:rPr>
          <w:rFonts w:cs="Times New Roman"/>
        </w:rPr>
        <w:t>blem and becomes a weapon later. T</w:t>
      </w:r>
      <w:r w:rsidRPr="00D30DE9">
        <w:rPr>
          <w:rFonts w:cs="Times New Roman"/>
        </w:rPr>
        <w:t xml:space="preserve">here is not always a dangerous intent to technologies. Hoenikker creates </w:t>
      </w:r>
      <w:r w:rsidRPr="00D30DE9">
        <w:rPr>
          <w:rFonts w:cs="Times New Roman"/>
          <w:i/>
        </w:rPr>
        <w:t>ice-nine</w:t>
      </w:r>
      <w:r w:rsidRPr="00D30DE9">
        <w:rPr>
          <w:rFonts w:cs="Times New Roman"/>
        </w:rPr>
        <w:t xml:space="preserve"> after hearing </w:t>
      </w:r>
      <w:r w:rsidR="00C823A8">
        <w:rPr>
          <w:rFonts w:cs="Times New Roman"/>
        </w:rPr>
        <w:t>about the problem</w:t>
      </w:r>
      <w:r w:rsidRPr="00D30DE9">
        <w:rPr>
          <w:rFonts w:cs="Times New Roman"/>
        </w:rPr>
        <w:t xml:space="preserve"> of mud on the battlefield. It is only later that it becomes a technology with dangerous implications. The Bomb exists in the world of </w:t>
      </w:r>
      <w:r w:rsidRPr="00D30DE9">
        <w:rPr>
          <w:rFonts w:cs="Times New Roman"/>
          <w:i/>
        </w:rPr>
        <w:t>Cat’s Cradle</w:t>
      </w:r>
      <w:r w:rsidRPr="00D30DE9">
        <w:rPr>
          <w:rFonts w:cs="Times New Roman"/>
        </w:rPr>
        <w:t xml:space="preserve">. Felix Hoenikker is one of the masterminds of the atomic project, and Hiroshima and Nagasaki are events in the </w:t>
      </w:r>
      <w:r w:rsidRPr="00D30DE9">
        <w:rPr>
          <w:rFonts w:cs="Times New Roman"/>
          <w:i/>
        </w:rPr>
        <w:t>Cat’s Cradle</w:t>
      </w:r>
      <w:r w:rsidRPr="00D30DE9">
        <w:rPr>
          <w:rFonts w:cs="Times New Roman"/>
        </w:rPr>
        <w:t xml:space="preserve"> timeline. His reaction to a testing of the bomb is memorialized by his son, Newt. "After the thing went off, after it was a sure thing that America could wipe out a city with just one bomb, a scientist turned to Father and said, 'Science has now known sin.' And do you know what Father said? He said, 'What is sin?'"</w:t>
      </w:r>
      <w:r w:rsidRPr="00D30DE9">
        <w:rPr>
          <w:rFonts w:cs="Times New Roman"/>
          <w:vertAlign w:val="superscript"/>
        </w:rPr>
        <w:footnoteReference w:id="66"/>
      </w:r>
      <w:r w:rsidRPr="00D30DE9">
        <w:rPr>
          <w:rFonts w:cs="Times New Roman"/>
        </w:rPr>
        <w:t xml:space="preserve"> </w:t>
      </w:r>
    </w:p>
    <w:p w:rsidR="006B4F00" w:rsidRPr="00D30DE9" w:rsidRDefault="006B4F00" w:rsidP="006B4F00">
      <w:pPr>
        <w:spacing w:after="0" w:line="480" w:lineRule="auto"/>
        <w:ind w:firstLine="720"/>
        <w:rPr>
          <w:rFonts w:cs="Times New Roman"/>
        </w:rPr>
      </w:pPr>
      <w:r w:rsidRPr="00D30DE9">
        <w:rPr>
          <w:rFonts w:cs="Times New Roman"/>
        </w:rPr>
        <w:t xml:space="preserve">The Bomb is what Jonah intends to write about when he begins his account in </w:t>
      </w:r>
      <w:r w:rsidRPr="00D30DE9">
        <w:rPr>
          <w:rFonts w:cs="Times New Roman"/>
          <w:i/>
        </w:rPr>
        <w:t>Cat’s Cradle</w:t>
      </w:r>
      <w:r w:rsidRPr="00D30DE9">
        <w:rPr>
          <w:rFonts w:cs="Times New Roman"/>
        </w:rPr>
        <w:t xml:space="preserve">. “When I was a much younger man, I began to collect material for a book to be called </w:t>
      </w:r>
      <w:r w:rsidRPr="00D30DE9">
        <w:rPr>
          <w:rFonts w:cs="Times New Roman"/>
          <w:i/>
          <w:iCs/>
        </w:rPr>
        <w:t>The Day the World Ended</w:t>
      </w:r>
      <w:r w:rsidRPr="00D30DE9">
        <w:rPr>
          <w:rFonts w:cs="Times New Roman"/>
        </w:rPr>
        <w:t>. The book was to be factual. The book was to be an account of what important Americans had done on the day when the first atomic bomb was dropped on Hiroshima, Japan. It was to be a Christian book. I was a Christian then."</w:t>
      </w:r>
      <w:r w:rsidRPr="00D30DE9">
        <w:rPr>
          <w:rFonts w:cs="Times New Roman"/>
          <w:vertAlign w:val="superscript"/>
        </w:rPr>
        <w:footnoteReference w:id="67"/>
      </w:r>
      <w:r w:rsidRPr="00D30DE9">
        <w:rPr>
          <w:rFonts w:cs="Times New Roman"/>
        </w:rPr>
        <w:t xml:space="preserve"> He is trying to track the human element </w:t>
      </w:r>
      <w:r w:rsidR="00C823A8">
        <w:rPr>
          <w:rFonts w:cs="Times New Roman"/>
        </w:rPr>
        <w:t>behind the Bomb, both the making of it</w:t>
      </w:r>
      <w:r w:rsidRPr="00D30DE9">
        <w:rPr>
          <w:rFonts w:cs="Times New Roman"/>
        </w:rPr>
        <w:t xml:space="preserve"> and everything that lead up to</w:t>
      </w:r>
      <w:r w:rsidR="00C823A8">
        <w:rPr>
          <w:rFonts w:cs="Times New Roman"/>
        </w:rPr>
        <w:t xml:space="preserve"> </w:t>
      </w:r>
      <w:r w:rsidRPr="00D30DE9">
        <w:rPr>
          <w:rFonts w:cs="Times New Roman"/>
        </w:rPr>
        <w:t>its use on a civilian population. "My book is going to emphasize the human rather than the technical side of the bomb."</w:t>
      </w:r>
      <w:r w:rsidRPr="00D30DE9">
        <w:rPr>
          <w:rFonts w:cs="Times New Roman"/>
          <w:vertAlign w:val="superscript"/>
        </w:rPr>
        <w:footnoteReference w:id="68"/>
      </w:r>
      <w:r w:rsidRPr="00D30DE9">
        <w:rPr>
          <w:rFonts w:cs="Times New Roman"/>
        </w:rPr>
        <w:t xml:space="preserve"> Felix Hoenikker is the character behind the making of the Bomb whom he chooses to study, and it is that choice that leads him to San Lorenzo and ultimately </w:t>
      </w:r>
      <w:r w:rsidR="00C823A8">
        <w:rPr>
          <w:rFonts w:cs="Times New Roman"/>
        </w:rPr>
        <w:t xml:space="preserve">to </w:t>
      </w:r>
      <w:r w:rsidRPr="00D30DE9">
        <w:rPr>
          <w:rFonts w:cs="Times New Roman"/>
        </w:rPr>
        <w:t xml:space="preserve">the events that end the world. </w:t>
      </w:r>
    </w:p>
    <w:p w:rsidR="006B4F00" w:rsidRPr="00D30DE9" w:rsidRDefault="006B4F00" w:rsidP="006B4F00">
      <w:pPr>
        <w:spacing w:after="0" w:line="480" w:lineRule="auto"/>
        <w:ind w:firstLine="720"/>
        <w:rPr>
          <w:rFonts w:cs="Times New Roman"/>
        </w:rPr>
      </w:pPr>
      <w:r w:rsidRPr="00D30DE9">
        <w:rPr>
          <w:rFonts w:cs="Times New Roman"/>
        </w:rPr>
        <w:lastRenderedPageBreak/>
        <w:t>Vonnegut</w:t>
      </w:r>
      <w:r w:rsidR="00F1350D">
        <w:rPr>
          <w:rFonts w:cs="Times New Roman"/>
        </w:rPr>
        <w:t xml:space="preserve"> chose </w:t>
      </w:r>
      <w:r w:rsidRPr="00D30DE9">
        <w:rPr>
          <w:rFonts w:cs="Times New Roman"/>
        </w:rPr>
        <w:t xml:space="preserve">not to end the world using the Bomb, but instead </w:t>
      </w:r>
      <w:r w:rsidR="0085750B">
        <w:rPr>
          <w:rFonts w:cs="Times New Roman"/>
        </w:rPr>
        <w:t>something that was not inherently dangerous</w:t>
      </w:r>
      <w:r w:rsidRPr="00D30DE9">
        <w:rPr>
          <w:rFonts w:cs="Times New Roman"/>
        </w:rPr>
        <w:t xml:space="preserve">. It shows a level of recklessness within science and </w:t>
      </w:r>
      <w:r w:rsidR="00283313">
        <w:rPr>
          <w:rFonts w:cs="Times New Roman"/>
        </w:rPr>
        <w:t xml:space="preserve">the </w:t>
      </w:r>
      <w:r w:rsidR="001E0FB3">
        <w:rPr>
          <w:rFonts w:cs="Times New Roman"/>
        </w:rPr>
        <w:t>scientists themselve</w:t>
      </w:r>
      <w:r w:rsidRPr="00D30DE9">
        <w:rPr>
          <w:rFonts w:cs="Times New Roman"/>
        </w:rPr>
        <w:t xml:space="preserve">, </w:t>
      </w:r>
      <w:r w:rsidR="001430FA">
        <w:rPr>
          <w:rFonts w:cs="Times New Roman"/>
        </w:rPr>
        <w:t xml:space="preserve">and shows </w:t>
      </w:r>
      <w:r w:rsidRPr="00D30DE9">
        <w:rPr>
          <w:rFonts w:cs="Times New Roman"/>
        </w:rPr>
        <w:t xml:space="preserve">the hubris of scientists who think they can control things that they have no hope of ever controlling. </w:t>
      </w:r>
      <w:r w:rsidR="00096288">
        <w:rPr>
          <w:rFonts w:cs="Times New Roman"/>
        </w:rPr>
        <w:t>This reflects</w:t>
      </w:r>
      <w:r w:rsidRPr="00D30DE9">
        <w:rPr>
          <w:rFonts w:cs="Times New Roman"/>
        </w:rPr>
        <w:t xml:space="preserve"> the connection between Irving Langmuir and Felix Hoenikker. While Langmuir did not work on the Bomb during World War II, he did work closely with the United States military, on projects aimed at improving radar technology and de</w:t>
      </w:r>
      <w:r w:rsidR="00AD4AA8">
        <w:rPr>
          <w:rFonts w:cs="Times New Roman"/>
        </w:rPr>
        <w:t>-</w:t>
      </w:r>
      <w:r w:rsidR="00096288">
        <w:rPr>
          <w:rFonts w:cs="Times New Roman"/>
        </w:rPr>
        <w:t>icing airplane wings. T</w:t>
      </w:r>
      <w:r w:rsidRPr="00D30DE9">
        <w:rPr>
          <w:rFonts w:cs="Times New Roman"/>
        </w:rPr>
        <w:t xml:space="preserve">he latter project acted as a stepping stone for Langmuir’s work </w:t>
      </w:r>
      <w:r w:rsidR="0085750B">
        <w:rPr>
          <w:rFonts w:cs="Times New Roman"/>
        </w:rPr>
        <w:t>which he enlisted Bernard’s help</w:t>
      </w:r>
      <w:r w:rsidRPr="00D30DE9">
        <w:rPr>
          <w:rFonts w:cs="Times New Roman"/>
        </w:rPr>
        <w:t xml:space="preserve"> on “Project Cirrus.” Langmuir’s project of choice, at the end of his long career at General Electric, was work on weather control and cloud seeding, so it is no coincidence that the character Vonnegut creates to model after Langmuir in </w:t>
      </w:r>
      <w:r w:rsidRPr="00D30DE9">
        <w:rPr>
          <w:rFonts w:cs="Times New Roman"/>
          <w:i/>
        </w:rPr>
        <w:t>Cat’s Cradle</w:t>
      </w:r>
      <w:r w:rsidRPr="00D30DE9">
        <w:rPr>
          <w:rFonts w:cs="Times New Roman"/>
        </w:rPr>
        <w:t xml:space="preserve"> creates a substance which can fundamentally change t</w:t>
      </w:r>
      <w:r w:rsidR="00096288">
        <w:rPr>
          <w:rFonts w:cs="Times New Roman"/>
        </w:rPr>
        <w:t>he weather of the entire planet</w:t>
      </w:r>
      <w:r w:rsidR="00BA68D0">
        <w:rPr>
          <w:rFonts w:cs="Times New Roman"/>
        </w:rPr>
        <w:t>.</w:t>
      </w:r>
      <w:r w:rsidRPr="00D30DE9">
        <w:rPr>
          <w:rFonts w:cs="Times New Roman"/>
          <w:vertAlign w:val="superscript"/>
        </w:rPr>
        <w:footnoteReference w:id="69"/>
      </w:r>
    </w:p>
    <w:p w:rsidR="006B4F00" w:rsidRPr="00D30DE9" w:rsidRDefault="006B4F00" w:rsidP="006B4F00">
      <w:pPr>
        <w:spacing w:after="0" w:line="480" w:lineRule="auto"/>
        <w:rPr>
          <w:rFonts w:cs="Times New Roman"/>
        </w:rPr>
      </w:pPr>
      <w:r w:rsidRPr="00D30DE9">
        <w:rPr>
          <w:rFonts w:cs="Times New Roman"/>
        </w:rPr>
        <w:tab/>
      </w:r>
      <w:r w:rsidR="00AA1301">
        <w:rPr>
          <w:rFonts w:cs="Times New Roman"/>
        </w:rPr>
        <w:t>In</w:t>
      </w:r>
      <w:r w:rsidRPr="00D30DE9">
        <w:rPr>
          <w:rFonts w:cs="Times New Roman"/>
        </w:rPr>
        <w:t xml:space="preserve"> </w:t>
      </w:r>
      <w:r w:rsidRPr="00D30DE9">
        <w:rPr>
          <w:rFonts w:cs="Times New Roman"/>
          <w:i/>
        </w:rPr>
        <w:t>Cat’s Cradle</w:t>
      </w:r>
      <w:r w:rsidRPr="00D30DE9">
        <w:rPr>
          <w:rFonts w:cs="Times New Roman"/>
        </w:rPr>
        <w:t xml:space="preserve"> and </w:t>
      </w:r>
      <w:r w:rsidRPr="00D30DE9">
        <w:rPr>
          <w:rFonts w:cs="Times New Roman"/>
          <w:i/>
        </w:rPr>
        <w:t>Player Piano</w:t>
      </w:r>
      <w:r w:rsidRPr="00D30DE9">
        <w:rPr>
          <w:rFonts w:cs="Times New Roman"/>
        </w:rPr>
        <w:t xml:space="preserve">, </w:t>
      </w:r>
      <w:r w:rsidR="00975CBF">
        <w:rPr>
          <w:rFonts w:cs="Times New Roman"/>
        </w:rPr>
        <w:t xml:space="preserve">Vonnegut </w:t>
      </w:r>
      <w:r w:rsidR="00AA1301">
        <w:rPr>
          <w:rFonts w:cs="Times New Roman"/>
        </w:rPr>
        <w:t>portrayed</w:t>
      </w:r>
      <w:r w:rsidR="00975CBF">
        <w:rPr>
          <w:rFonts w:cs="Times New Roman"/>
        </w:rPr>
        <w:t xml:space="preserve"> corporations as influential as the military. He was not alone in his unease at the sci</w:t>
      </w:r>
      <w:r w:rsidR="00AA1301">
        <w:rPr>
          <w:rFonts w:cs="Times New Roman"/>
        </w:rPr>
        <w:t>entific militarism of the 1950s;</w:t>
      </w:r>
      <w:r w:rsidR="00975CBF">
        <w:rPr>
          <w:rFonts w:cs="Times New Roman"/>
        </w:rPr>
        <w:t xml:space="preserve"> </w:t>
      </w:r>
      <w:r w:rsidR="00AA1301">
        <w:rPr>
          <w:rFonts w:cs="Times New Roman"/>
        </w:rPr>
        <w:t>President Dwight Eisenhower expressed</w:t>
      </w:r>
      <w:r w:rsidR="00975CBF">
        <w:rPr>
          <w:rFonts w:cs="Times New Roman"/>
        </w:rPr>
        <w:t xml:space="preserve"> the same discomfort. Eisenhower, however, </w:t>
      </w:r>
      <w:r w:rsidR="00A96915">
        <w:rPr>
          <w:rFonts w:cs="Times New Roman"/>
        </w:rPr>
        <w:t>ac</w:t>
      </w:r>
      <w:r w:rsidR="00AA1301">
        <w:rPr>
          <w:rFonts w:cs="Times New Roman"/>
        </w:rPr>
        <w:t>commodated himself to its ideas</w:t>
      </w:r>
      <w:r w:rsidR="00A96915">
        <w:rPr>
          <w:rFonts w:cs="Times New Roman"/>
        </w:rPr>
        <w:t xml:space="preserve"> and embraced the paralyzing notion that corporate prosperity and the proliferation of weapons technology were two sides of the same ideological coin.</w:t>
      </w:r>
      <w:r w:rsidR="00A96915">
        <w:rPr>
          <w:rStyle w:val="FootnoteReference"/>
          <w:rFonts w:cs="Times New Roman"/>
        </w:rPr>
        <w:footnoteReference w:id="70"/>
      </w:r>
      <w:r w:rsidR="00A96915">
        <w:rPr>
          <w:rFonts w:cs="Times New Roman"/>
        </w:rPr>
        <w:t xml:space="preserve"> </w:t>
      </w:r>
      <w:r w:rsidRPr="00D30DE9">
        <w:rPr>
          <w:rFonts w:cs="Times New Roman"/>
        </w:rPr>
        <w:t>While there were many scientists who were oppose</w:t>
      </w:r>
      <w:r w:rsidR="00AA1301">
        <w:rPr>
          <w:rFonts w:cs="Times New Roman"/>
        </w:rPr>
        <w:t>d to the use of nuclear weapons</w:t>
      </w:r>
      <w:r w:rsidRPr="00D30DE9">
        <w:rPr>
          <w:rFonts w:cs="Times New Roman"/>
        </w:rPr>
        <w:t xml:space="preserve"> and </w:t>
      </w:r>
      <w:r w:rsidR="00AA1301">
        <w:rPr>
          <w:rFonts w:cs="Times New Roman"/>
        </w:rPr>
        <w:t xml:space="preserve">to </w:t>
      </w:r>
      <w:r w:rsidRPr="00D30DE9">
        <w:rPr>
          <w:rFonts w:cs="Times New Roman"/>
        </w:rPr>
        <w:t xml:space="preserve">their very existence, it would be incorrect to make the assertion that all scientists shared the belief of </w:t>
      </w:r>
      <w:r w:rsidR="00AA1301">
        <w:rPr>
          <w:rFonts w:cs="Times New Roman"/>
        </w:rPr>
        <w:t>those</w:t>
      </w:r>
      <w:r w:rsidRPr="00D30DE9">
        <w:rPr>
          <w:rFonts w:cs="Times New Roman"/>
        </w:rPr>
        <w:t xml:space="preserve"> who worked on the text </w:t>
      </w:r>
      <w:r w:rsidRPr="00D30DE9">
        <w:rPr>
          <w:rFonts w:cs="Times New Roman"/>
          <w:i/>
        </w:rPr>
        <w:t>One World or None</w:t>
      </w:r>
      <w:r w:rsidRPr="00D30DE9">
        <w:rPr>
          <w:rFonts w:cs="Times New Roman"/>
        </w:rPr>
        <w:t xml:space="preserve">. Americans had to evolve their technology because they were caught in a </w:t>
      </w:r>
      <w:r w:rsidRPr="00D30DE9">
        <w:rPr>
          <w:rFonts w:cs="Times New Roman"/>
        </w:rPr>
        <w:lastRenderedPageBreak/>
        <w:t>merciless evolutionary process. Thus, throughout the 1950s, as growing concerns about fallout and the arms race were expressed by the public, Cold Warriors argued that the continuation of testing and proliferation were necessary to continue t</w:t>
      </w:r>
      <w:r w:rsidR="00AA1301">
        <w:rPr>
          <w:rFonts w:cs="Times New Roman"/>
        </w:rPr>
        <w:t>he search for “cleaner”</w:t>
      </w:r>
      <w:r w:rsidR="005D271C">
        <w:rPr>
          <w:rFonts w:cs="Times New Roman"/>
        </w:rPr>
        <w:t xml:space="preserve"> weapons</w:t>
      </w:r>
      <w:r w:rsidRPr="00D30DE9">
        <w:rPr>
          <w:rFonts w:cs="Times New Roman"/>
        </w:rPr>
        <w:t>.</w:t>
      </w:r>
      <w:r w:rsidRPr="00D30DE9">
        <w:rPr>
          <w:rFonts w:cs="Times New Roman"/>
          <w:vertAlign w:val="superscript"/>
        </w:rPr>
        <w:footnoteReference w:id="71"/>
      </w:r>
      <w:r w:rsidRPr="00D30DE9">
        <w:rPr>
          <w:rFonts w:cs="Times New Roman"/>
        </w:rPr>
        <w:t xml:space="preserve"> </w:t>
      </w:r>
    </w:p>
    <w:p w:rsidR="006B4F00" w:rsidRPr="00D30DE9" w:rsidRDefault="006B4F00" w:rsidP="006B4F00">
      <w:pPr>
        <w:spacing w:after="0" w:line="480" w:lineRule="auto"/>
        <w:rPr>
          <w:rFonts w:cs="Times New Roman"/>
        </w:rPr>
      </w:pPr>
      <w:r w:rsidRPr="00D30DE9">
        <w:rPr>
          <w:rFonts w:cs="Times New Roman"/>
        </w:rPr>
        <w:tab/>
        <w:t xml:space="preserve">The first people to hear the news of the atomic bomb were the people likely to be at home in the middle of the day on a Monday, and thus near a radio (the elderly, children, housewives). Thus, the Bomb </w:t>
      </w:r>
      <w:r w:rsidR="00AA1301">
        <w:rPr>
          <w:rFonts w:cs="Times New Roman"/>
        </w:rPr>
        <w:t>became part of</w:t>
      </w:r>
      <w:r w:rsidRPr="00D30DE9">
        <w:rPr>
          <w:rFonts w:cs="Times New Roman"/>
        </w:rPr>
        <w:t xml:space="preserve"> American life from </w:t>
      </w:r>
      <w:r w:rsidR="00AA1301">
        <w:rPr>
          <w:rFonts w:cs="Times New Roman"/>
        </w:rPr>
        <w:t>the moment it was used in Japan.</w:t>
      </w:r>
      <w:r w:rsidRPr="00D30DE9">
        <w:rPr>
          <w:rFonts w:cs="Times New Roman"/>
        </w:rPr>
        <w:t xml:space="preserve"> After the initial shock, Americans seemingly rallied and took the atomic bomb in stride. Comedians (not all of them professionals) strained to find humor in the new weapon. A radio newscaster commented that Hiroshima “looked like Ebbetts Field after a game between the Giants and the Dodgers."</w:t>
      </w:r>
      <w:r w:rsidRPr="00D30DE9">
        <w:rPr>
          <w:rFonts w:cs="Times New Roman"/>
          <w:vertAlign w:val="superscript"/>
        </w:rPr>
        <w:footnoteReference w:id="72"/>
      </w:r>
      <w:r w:rsidRPr="00D30DE9">
        <w:rPr>
          <w:rFonts w:cs="Times New Roman"/>
        </w:rPr>
        <w:t xml:space="preserve"> Others joked that Japan was suffering from “atomic ache.”</w:t>
      </w:r>
      <w:r w:rsidRPr="00D30DE9">
        <w:rPr>
          <w:rFonts w:cs="Times New Roman"/>
          <w:vertAlign w:val="superscript"/>
        </w:rPr>
        <w:footnoteReference w:id="73"/>
      </w:r>
      <w:r w:rsidR="003C271F">
        <w:rPr>
          <w:rFonts w:cs="Times New Roman"/>
        </w:rPr>
        <w:t xml:space="preserve"> Only the radio entertainer, Milton Berle, </w:t>
      </w:r>
      <w:r w:rsidRPr="00D30DE9">
        <w:rPr>
          <w:rFonts w:cs="Times New Roman"/>
        </w:rPr>
        <w:t xml:space="preserve">explicitly refused to make jokes about the atomic bomb. While many Americans had, and still have, no real understanding of the science behind the bomb, or exactly what makes the bomb so terrifying, there seemed to be at least a general fascination of the object shared by most Americans, as well as a sort of primal fear. This primal fear of extinction cut across all political and ideological lines, from the staunchly conservative </w:t>
      </w:r>
      <w:r w:rsidRPr="00D30DE9">
        <w:rPr>
          <w:rFonts w:cs="Times New Roman"/>
          <w:i/>
          <w:iCs/>
        </w:rPr>
        <w:t>Chicago Tribune</w:t>
      </w:r>
      <w:r w:rsidRPr="00D30DE9">
        <w:rPr>
          <w:rFonts w:cs="Times New Roman"/>
        </w:rPr>
        <w:t xml:space="preserve">, which wrote bleakly of an atomic war that would leave Earth “a barren waste, in which the survivors of the race will hide in caves or live among ruins,” to such liberal voices as the </w:t>
      </w:r>
      <w:r w:rsidRPr="00D30DE9">
        <w:rPr>
          <w:rFonts w:cs="Times New Roman"/>
          <w:i/>
          <w:iCs/>
        </w:rPr>
        <w:t>New Republic</w:t>
      </w:r>
      <w:r w:rsidRPr="00D30DE9">
        <w:rPr>
          <w:rFonts w:cs="Times New Roman"/>
        </w:rPr>
        <w:t xml:space="preserve">, which offered an almost identical vision of a conflict that </w:t>
      </w:r>
      <w:r w:rsidRPr="00D30DE9">
        <w:rPr>
          <w:rFonts w:cs="Times New Roman"/>
        </w:rPr>
        <w:lastRenderedPageBreak/>
        <w:t>would “obliterate all the great cities of the belligerents, [and] bring industry and technology to a grinding halt,...[leaving only] scattered remnants of humanity living on the periphery of civilization.”</w:t>
      </w:r>
      <w:r w:rsidRPr="00D30DE9">
        <w:rPr>
          <w:rFonts w:cs="Times New Roman"/>
          <w:vertAlign w:val="superscript"/>
        </w:rPr>
        <w:footnoteReference w:id="74"/>
      </w:r>
    </w:p>
    <w:p w:rsidR="006B4F00" w:rsidRPr="00D30DE9" w:rsidRDefault="006B4F00" w:rsidP="00543CFC">
      <w:pPr>
        <w:spacing w:after="0" w:line="480" w:lineRule="auto"/>
        <w:ind w:firstLine="720"/>
        <w:rPr>
          <w:rFonts w:cs="Times New Roman"/>
        </w:rPr>
      </w:pPr>
      <w:r w:rsidRPr="00D30DE9">
        <w:rPr>
          <w:rFonts w:cs="Times New Roman"/>
        </w:rPr>
        <w:t xml:space="preserve">Isaac Asimov later </w:t>
      </w:r>
      <w:r w:rsidR="001B7F0C">
        <w:rPr>
          <w:rFonts w:cs="Times New Roman"/>
        </w:rPr>
        <w:t>said that</w:t>
      </w:r>
      <w:r w:rsidR="00B85CB7">
        <w:rPr>
          <w:rFonts w:cs="Times New Roman"/>
        </w:rPr>
        <w:t xml:space="preserve"> science-fiction writers were “salvaged into respectability”</w:t>
      </w:r>
      <w:r w:rsidRPr="00D30DE9">
        <w:rPr>
          <w:rFonts w:cs="Times New Roman"/>
        </w:rPr>
        <w:t xml:space="preserve"> by Hiroshima.</w:t>
      </w:r>
      <w:r w:rsidRPr="00D30DE9">
        <w:rPr>
          <w:rFonts w:cs="Times New Roman"/>
          <w:vertAlign w:val="superscript"/>
        </w:rPr>
        <w:footnoteReference w:id="75"/>
      </w:r>
      <w:r w:rsidRPr="00D30DE9">
        <w:rPr>
          <w:rFonts w:cs="Times New Roman"/>
        </w:rPr>
        <w:t xml:space="preserve"> Asimov would seem to be correct in this a</w:t>
      </w:r>
      <w:r w:rsidR="001B7F0C">
        <w:rPr>
          <w:rFonts w:cs="Times New Roman"/>
        </w:rPr>
        <w:t>ssertion, since the period when</w:t>
      </w:r>
      <w:r w:rsidRPr="00D30DE9">
        <w:rPr>
          <w:rFonts w:cs="Times New Roman"/>
        </w:rPr>
        <w:t xml:space="preserve"> Vonnegut </w:t>
      </w:r>
      <w:r w:rsidR="001B7F0C">
        <w:rPr>
          <w:rFonts w:cs="Times New Roman"/>
        </w:rPr>
        <w:t>published his first four novels and countless short stories</w:t>
      </w:r>
      <w:r w:rsidRPr="00D30DE9">
        <w:rPr>
          <w:rFonts w:cs="Times New Roman"/>
        </w:rPr>
        <w:t xml:space="preserve"> saw a revival of American science-fiction. Asimov’s most famous collection of stories, </w:t>
      </w:r>
      <w:r w:rsidRPr="00D30DE9">
        <w:rPr>
          <w:rFonts w:cs="Times New Roman"/>
          <w:i/>
        </w:rPr>
        <w:t>I, Robot</w:t>
      </w:r>
      <w:r w:rsidRPr="00D30DE9">
        <w:rPr>
          <w:rFonts w:cs="Times New Roman"/>
        </w:rPr>
        <w:t xml:space="preserve">, was published only a few years before the publication of </w:t>
      </w:r>
      <w:r w:rsidRPr="00D30DE9">
        <w:rPr>
          <w:rFonts w:cs="Times New Roman"/>
          <w:i/>
        </w:rPr>
        <w:t>Player Piano</w:t>
      </w:r>
      <w:r w:rsidRPr="00D30DE9">
        <w:rPr>
          <w:rFonts w:cs="Times New Roman"/>
        </w:rPr>
        <w:t xml:space="preserve">, in 1950. </w:t>
      </w:r>
      <w:r w:rsidR="00823E0F">
        <w:rPr>
          <w:rFonts w:cs="Times New Roman"/>
        </w:rPr>
        <w:t>M</w:t>
      </w:r>
      <w:r w:rsidRPr="00D30DE9">
        <w:rPr>
          <w:rFonts w:cs="Times New Roman"/>
        </w:rPr>
        <w:t>any pieces of fiction dealt with the pure dest</w:t>
      </w:r>
      <w:r w:rsidR="00823E0F">
        <w:rPr>
          <w:rFonts w:cs="Times New Roman"/>
        </w:rPr>
        <w:t>ructive aspect of nuclear bombs.</w:t>
      </w:r>
      <w:r w:rsidRPr="00D30DE9">
        <w:rPr>
          <w:rFonts w:cs="Times New Roman"/>
        </w:rPr>
        <w:t xml:space="preserve"> </w:t>
      </w:r>
      <w:r w:rsidR="00823E0F">
        <w:rPr>
          <w:rFonts w:cs="Times New Roman"/>
        </w:rPr>
        <w:t>Often</w:t>
      </w:r>
      <w:r w:rsidRPr="00D30DE9">
        <w:rPr>
          <w:rFonts w:cs="Times New Roman"/>
        </w:rPr>
        <w:t xml:space="preserve"> films end with the Bo</w:t>
      </w:r>
      <w:r w:rsidR="00823E0F">
        <w:rPr>
          <w:rFonts w:cs="Times New Roman"/>
        </w:rPr>
        <w:t xml:space="preserve">mb going off and no </w:t>
      </w:r>
      <w:r w:rsidRPr="00D30DE9">
        <w:rPr>
          <w:rFonts w:cs="Times New Roman"/>
        </w:rPr>
        <w:t xml:space="preserve">screen time </w:t>
      </w:r>
      <w:r w:rsidR="00823E0F">
        <w:rPr>
          <w:rFonts w:cs="Times New Roman"/>
        </w:rPr>
        <w:t>about</w:t>
      </w:r>
      <w:r w:rsidRPr="00D30DE9">
        <w:rPr>
          <w:rFonts w:cs="Times New Roman"/>
        </w:rPr>
        <w:t xml:space="preserve"> the after-effects of the Bomb. </w:t>
      </w:r>
      <w:r w:rsidRPr="00D30DE9">
        <w:rPr>
          <w:rFonts w:cs="Times New Roman"/>
          <w:i/>
        </w:rPr>
        <w:t>Dr. Strangelove or: How I Learned to Stop Worrying and Love the Bomb</w:t>
      </w:r>
      <w:r w:rsidRPr="00D30DE9">
        <w:rPr>
          <w:rFonts w:cs="Times New Roman"/>
        </w:rPr>
        <w:t xml:space="preserve"> (1964) is the mo</w:t>
      </w:r>
      <w:r w:rsidR="00823E0F">
        <w:rPr>
          <w:rFonts w:cs="Times New Roman"/>
        </w:rPr>
        <w:t>st notable of this type of film.</w:t>
      </w:r>
      <w:r w:rsidRPr="00D30DE9">
        <w:rPr>
          <w:rFonts w:cs="Times New Roman"/>
        </w:rPr>
        <w:t xml:space="preserve"> However, some </w:t>
      </w:r>
      <w:r w:rsidR="00823E0F">
        <w:rPr>
          <w:rFonts w:cs="Times New Roman"/>
        </w:rPr>
        <w:t>books</w:t>
      </w:r>
      <w:r w:rsidRPr="00D30DE9">
        <w:rPr>
          <w:rFonts w:cs="Times New Roman"/>
        </w:rPr>
        <w:t xml:space="preserve">, such as </w:t>
      </w:r>
      <w:r w:rsidRPr="00D30DE9">
        <w:rPr>
          <w:rFonts w:cs="Times New Roman"/>
          <w:i/>
        </w:rPr>
        <w:t>1984</w:t>
      </w:r>
      <w:r w:rsidRPr="00D30DE9">
        <w:rPr>
          <w:rFonts w:cs="Times New Roman"/>
        </w:rPr>
        <w:t xml:space="preserve"> (1949) by George Orwell, </w:t>
      </w:r>
      <w:r w:rsidRPr="00D30DE9">
        <w:rPr>
          <w:rFonts w:cs="Times New Roman"/>
          <w:i/>
        </w:rPr>
        <w:t>Limbo</w:t>
      </w:r>
      <w:r w:rsidRPr="00D30DE9">
        <w:rPr>
          <w:rFonts w:cs="Times New Roman"/>
        </w:rPr>
        <w:t xml:space="preserve"> (1952) by Bernard Wolfe, and </w:t>
      </w:r>
      <w:r w:rsidRPr="00D30DE9">
        <w:rPr>
          <w:rFonts w:cs="Times New Roman"/>
          <w:i/>
        </w:rPr>
        <w:t>Fahrenheit 451</w:t>
      </w:r>
      <w:r w:rsidRPr="00D30DE9">
        <w:rPr>
          <w:rFonts w:cs="Times New Roman"/>
        </w:rPr>
        <w:t xml:space="preserve"> (1953) by Ray Bradbury, intimately deal with the after-effects of the Bomb. These works are </w:t>
      </w:r>
      <w:r w:rsidR="00823E0F">
        <w:rPr>
          <w:rFonts w:cs="Times New Roman"/>
        </w:rPr>
        <w:t>similar</w:t>
      </w:r>
      <w:r w:rsidRPr="00D30DE9">
        <w:rPr>
          <w:rFonts w:cs="Times New Roman"/>
        </w:rPr>
        <w:t xml:space="preserve"> because they imagine a world w</w:t>
      </w:r>
      <w:r w:rsidR="000F49B9">
        <w:rPr>
          <w:rFonts w:cs="Times New Roman"/>
        </w:rPr>
        <w:t>h</w:t>
      </w:r>
      <w:r w:rsidRPr="00D30DE9">
        <w:rPr>
          <w:rFonts w:cs="Times New Roman"/>
        </w:rPr>
        <w:t>ere atomic weapons are routinely dropped on civilian populations, and the society that arises from the destruction is usually authoritarian in some manner.</w:t>
      </w:r>
      <w:r w:rsidRPr="00D30DE9">
        <w:rPr>
          <w:rFonts w:cs="Times New Roman"/>
          <w:vertAlign w:val="superscript"/>
        </w:rPr>
        <w:footnoteReference w:id="76"/>
      </w:r>
      <w:r w:rsidRPr="00D30DE9">
        <w:rPr>
          <w:rFonts w:cs="Times New Roman"/>
        </w:rPr>
        <w:t xml:space="preserve"> These books also bear some similarity to Vonnegut’s writing for the pessimism which they display </w:t>
      </w:r>
      <w:r w:rsidR="00823E0F">
        <w:rPr>
          <w:rFonts w:cs="Times New Roman"/>
        </w:rPr>
        <w:t>regarding</w:t>
      </w:r>
      <w:r w:rsidRPr="00D30DE9">
        <w:rPr>
          <w:rFonts w:cs="Times New Roman"/>
        </w:rPr>
        <w:t xml:space="preserve"> the connection of humans to technology. </w:t>
      </w:r>
      <w:r w:rsidR="00823E0F">
        <w:rPr>
          <w:rFonts w:cs="Times New Roman"/>
        </w:rPr>
        <w:t>Literary scholars</w:t>
      </w:r>
      <w:r w:rsidRPr="00D30DE9">
        <w:rPr>
          <w:rFonts w:cs="Times New Roman"/>
        </w:rPr>
        <w:t xml:space="preserve"> M. Keith Booker in </w:t>
      </w:r>
      <w:r w:rsidRPr="00D30DE9">
        <w:rPr>
          <w:rFonts w:cs="Times New Roman"/>
          <w:i/>
        </w:rPr>
        <w:t>Monsters, Mushroom Clouds, and the Cold War: American Science Fiction and the Roots of Postmodernism, 1946-1964</w:t>
      </w:r>
      <w:r w:rsidRPr="00D30DE9">
        <w:rPr>
          <w:rFonts w:cs="Times New Roman"/>
        </w:rPr>
        <w:t xml:space="preserve"> </w:t>
      </w:r>
      <w:r w:rsidRPr="00D30DE9">
        <w:rPr>
          <w:rFonts w:cs="Times New Roman"/>
        </w:rPr>
        <w:lastRenderedPageBreak/>
        <w:t xml:space="preserve">(2001) and David Seed in “The Flight from the Good Life: </w:t>
      </w:r>
      <w:r w:rsidRPr="00D30DE9">
        <w:rPr>
          <w:rFonts w:cs="Times New Roman"/>
          <w:i/>
        </w:rPr>
        <w:t>Fahrenheit 451</w:t>
      </w:r>
      <w:r w:rsidRPr="00D30DE9">
        <w:rPr>
          <w:rFonts w:cs="Times New Roman"/>
        </w:rPr>
        <w:t xml:space="preserve"> in the Context of Postwar American Dystopias” have pointed to this connection. Booker points to the ways which fiction like Vonnegut’s captures a crucial mood held by many Americans about</w:t>
      </w:r>
      <w:r w:rsidR="00823E0F">
        <w:rPr>
          <w:rFonts w:cs="Times New Roman"/>
        </w:rPr>
        <w:t xml:space="preserve"> our relationship to technology</w:t>
      </w:r>
      <w:r w:rsidRPr="00D30DE9">
        <w:rPr>
          <w:rFonts w:cs="Times New Roman"/>
        </w:rPr>
        <w:t xml:space="preserve"> and the ease with which we could end the world. It is as simple as pressing a button</w:t>
      </w:r>
      <w:r w:rsidR="00823E0F">
        <w:rPr>
          <w:rFonts w:cs="Times New Roman"/>
        </w:rPr>
        <w:t>,</w:t>
      </w:r>
      <w:r w:rsidRPr="00D30DE9">
        <w:rPr>
          <w:rFonts w:cs="Times New Roman"/>
        </w:rPr>
        <w:t xml:space="preserve"> and humanity virtually has the power to destroy itself.</w:t>
      </w:r>
      <w:r w:rsidRPr="00D30DE9">
        <w:rPr>
          <w:rStyle w:val="FootnoteReference"/>
          <w:rFonts w:cs="Times New Roman"/>
        </w:rPr>
        <w:footnoteReference w:id="77"/>
      </w:r>
      <w:r w:rsidRPr="00D30DE9">
        <w:rPr>
          <w:rFonts w:cs="Times New Roman"/>
        </w:rPr>
        <w:t xml:space="preserve"> Vonnegut was not alone in his pessimism. </w:t>
      </w:r>
    </w:p>
    <w:p w:rsidR="006B4F00" w:rsidRPr="00D30DE9" w:rsidRDefault="006B4F00" w:rsidP="006B4F00">
      <w:pPr>
        <w:spacing w:after="0" w:line="480" w:lineRule="auto"/>
        <w:ind w:firstLine="720"/>
        <w:rPr>
          <w:rFonts w:cs="Times New Roman"/>
        </w:rPr>
      </w:pPr>
      <w:r w:rsidRPr="00D30DE9">
        <w:rPr>
          <w:rFonts w:cs="Times New Roman"/>
        </w:rPr>
        <w:t xml:space="preserve">Philip K. Dick, probably most well-known for his work in the 1960s, namely </w:t>
      </w:r>
      <w:r w:rsidRPr="00D30DE9">
        <w:rPr>
          <w:rFonts w:cs="Times New Roman"/>
          <w:i/>
        </w:rPr>
        <w:t>The Man in the High Castle</w:t>
      </w:r>
      <w:r w:rsidRPr="00D30DE9">
        <w:rPr>
          <w:rFonts w:cs="Times New Roman"/>
        </w:rPr>
        <w:t xml:space="preserve"> (1962) and </w:t>
      </w:r>
      <w:r w:rsidRPr="00D30DE9">
        <w:rPr>
          <w:rFonts w:cs="Times New Roman"/>
          <w:i/>
        </w:rPr>
        <w:t>Do Android</w:t>
      </w:r>
      <w:r w:rsidR="00823E0F">
        <w:rPr>
          <w:rFonts w:cs="Times New Roman"/>
          <w:i/>
        </w:rPr>
        <w:t>s</w:t>
      </w:r>
      <w:r w:rsidRPr="00D30DE9">
        <w:rPr>
          <w:rFonts w:cs="Times New Roman"/>
          <w:i/>
        </w:rPr>
        <w:t xml:space="preserve"> Dream of Electric Sheep?</w:t>
      </w:r>
      <w:r w:rsidRPr="00D30DE9">
        <w:rPr>
          <w:rFonts w:cs="Times New Roman"/>
        </w:rPr>
        <w:t xml:space="preserve"> (1968), as well as the prestigious science-fiction award bearing his name which has been awarded since </w:t>
      </w:r>
      <w:r w:rsidR="00543CFC">
        <w:rPr>
          <w:rFonts w:cs="Times New Roman"/>
        </w:rPr>
        <w:t>his death</w:t>
      </w:r>
      <w:r w:rsidRPr="00D30DE9">
        <w:rPr>
          <w:rFonts w:cs="Times New Roman"/>
        </w:rPr>
        <w:t xml:space="preserve">, spent the 1950s pondering the effects of the Bomb in </w:t>
      </w:r>
      <w:r w:rsidRPr="00D30DE9">
        <w:rPr>
          <w:rFonts w:cs="Times New Roman"/>
          <w:i/>
        </w:rPr>
        <w:t>The World Jones Made</w:t>
      </w:r>
      <w:r w:rsidRPr="00D30DE9">
        <w:rPr>
          <w:rFonts w:cs="Times New Roman"/>
        </w:rPr>
        <w:t xml:space="preserve"> (1954), </w:t>
      </w:r>
      <w:r w:rsidRPr="00D30DE9">
        <w:rPr>
          <w:rFonts w:cs="Times New Roman"/>
          <w:i/>
        </w:rPr>
        <w:t>Eye in the Sky</w:t>
      </w:r>
      <w:r w:rsidRPr="00D30DE9">
        <w:rPr>
          <w:rFonts w:cs="Times New Roman"/>
        </w:rPr>
        <w:t xml:space="preserve"> (1955), and </w:t>
      </w:r>
      <w:r w:rsidRPr="00D30DE9">
        <w:rPr>
          <w:rFonts w:cs="Times New Roman"/>
          <w:i/>
        </w:rPr>
        <w:t>Time Out of Joint</w:t>
      </w:r>
      <w:r w:rsidRPr="00D30DE9">
        <w:rPr>
          <w:rFonts w:cs="Times New Roman"/>
        </w:rPr>
        <w:t xml:space="preserve"> (1958). These three novels deal intimately with the Bomb but in vastly different ways. </w:t>
      </w:r>
      <w:r w:rsidRPr="00D30DE9">
        <w:rPr>
          <w:rFonts w:cs="Times New Roman"/>
          <w:i/>
        </w:rPr>
        <w:t>The World Jones Made</w:t>
      </w:r>
      <w:r w:rsidRPr="00D30DE9">
        <w:rPr>
          <w:rFonts w:cs="Times New Roman"/>
        </w:rPr>
        <w:t xml:space="preserve"> is set in a dystopian future, the year 2002, decades after a nuclear war has occurred, and deals with the aftermath of human society after nuclear fallout. This is quite a bit different from both </w:t>
      </w:r>
      <w:r w:rsidRPr="00D30DE9">
        <w:rPr>
          <w:rFonts w:cs="Times New Roman"/>
          <w:i/>
        </w:rPr>
        <w:t>Eye in the Sky</w:t>
      </w:r>
      <w:r w:rsidRPr="00D30DE9">
        <w:rPr>
          <w:rFonts w:cs="Times New Roman"/>
        </w:rPr>
        <w:t xml:space="preserve"> and </w:t>
      </w:r>
      <w:r w:rsidRPr="00D30DE9">
        <w:rPr>
          <w:rFonts w:cs="Times New Roman"/>
          <w:i/>
        </w:rPr>
        <w:t>Time Out of Joint</w:t>
      </w:r>
      <w:r w:rsidRPr="00D30DE9">
        <w:rPr>
          <w:rFonts w:cs="Times New Roman"/>
        </w:rPr>
        <w:t xml:space="preserve">, which </w:t>
      </w:r>
      <w:r w:rsidR="00C30988">
        <w:rPr>
          <w:rFonts w:cs="Times New Roman"/>
        </w:rPr>
        <w:t xml:space="preserve">deal </w:t>
      </w:r>
      <w:r w:rsidRPr="00D30DE9">
        <w:rPr>
          <w:rFonts w:cs="Times New Roman"/>
        </w:rPr>
        <w:t xml:space="preserve">with nuclear weapons in a more roundabout manner. Both take a premise that there is some sort of looming technology or threat that is alien to humans, </w:t>
      </w:r>
      <w:r w:rsidR="00C30988">
        <w:rPr>
          <w:rFonts w:cs="Times New Roman"/>
        </w:rPr>
        <w:t xml:space="preserve">and </w:t>
      </w:r>
      <w:r w:rsidRPr="00D30DE9">
        <w:rPr>
          <w:rFonts w:cs="Times New Roman"/>
        </w:rPr>
        <w:t>that this threat could cause the end of civilization as we know it. It is only at the end that the reader is brought to the truth that this alie</w:t>
      </w:r>
      <w:r w:rsidR="00C30988">
        <w:rPr>
          <w:rFonts w:cs="Times New Roman"/>
        </w:rPr>
        <w:t>n technology is nuclear weapons</w:t>
      </w:r>
      <w:r w:rsidRPr="00D30DE9">
        <w:rPr>
          <w:rFonts w:cs="Times New Roman"/>
        </w:rPr>
        <w:t xml:space="preserve"> and that rather than being otherworldly, it is a threat made entir</w:t>
      </w:r>
      <w:r w:rsidR="00C30988">
        <w:rPr>
          <w:rFonts w:cs="Times New Roman"/>
        </w:rPr>
        <w:t>ely by humans themselves. A</w:t>
      </w:r>
      <w:r w:rsidRPr="00D30DE9">
        <w:rPr>
          <w:rFonts w:cs="Times New Roman"/>
        </w:rPr>
        <w:t xml:space="preserve">lien invasion as </w:t>
      </w:r>
      <w:r w:rsidRPr="00D30DE9">
        <w:rPr>
          <w:rFonts w:cs="Times New Roman"/>
        </w:rPr>
        <w:lastRenderedPageBreak/>
        <w:t xml:space="preserve">a metaphor for the Bomb is a common trope during the 1950s, including in Vonnegut’s own work, </w:t>
      </w:r>
      <w:r w:rsidR="00AD526B">
        <w:rPr>
          <w:rFonts w:cs="Times New Roman"/>
          <w:i/>
        </w:rPr>
        <w:t xml:space="preserve">The </w:t>
      </w:r>
      <w:r w:rsidRPr="00D30DE9">
        <w:rPr>
          <w:rFonts w:cs="Times New Roman"/>
          <w:i/>
        </w:rPr>
        <w:t>Sirens of Titan</w:t>
      </w:r>
      <w:r w:rsidRPr="00D30DE9">
        <w:rPr>
          <w:rFonts w:cs="Times New Roman"/>
        </w:rPr>
        <w:t xml:space="preserve"> (1959), and many of the films of the era.</w:t>
      </w:r>
      <w:r w:rsidRPr="00D30DE9">
        <w:rPr>
          <w:rFonts w:cs="Times New Roman"/>
          <w:vertAlign w:val="superscript"/>
        </w:rPr>
        <w:footnoteReference w:id="78"/>
      </w:r>
    </w:p>
    <w:p w:rsidR="006B4F00" w:rsidRDefault="006B4F00" w:rsidP="006B4F00">
      <w:pPr>
        <w:spacing w:after="0" w:line="480" w:lineRule="auto"/>
        <w:ind w:firstLine="720"/>
        <w:rPr>
          <w:rFonts w:cs="Times New Roman"/>
        </w:rPr>
      </w:pPr>
      <w:r w:rsidRPr="00D30DE9">
        <w:rPr>
          <w:rFonts w:cs="Times New Roman"/>
        </w:rPr>
        <w:t xml:space="preserve">Vonnegut wrote </w:t>
      </w:r>
      <w:r w:rsidR="00AD526B">
        <w:rPr>
          <w:rFonts w:cs="Times New Roman"/>
          <w:i/>
        </w:rPr>
        <w:t xml:space="preserve">The </w:t>
      </w:r>
      <w:r w:rsidRPr="00D30DE9">
        <w:rPr>
          <w:rFonts w:cs="Times New Roman"/>
          <w:i/>
        </w:rPr>
        <w:t>Sirens of Titan</w:t>
      </w:r>
      <w:r w:rsidRPr="00D30DE9">
        <w:rPr>
          <w:rFonts w:cs="Times New Roman"/>
        </w:rPr>
        <w:t xml:space="preserve"> between </w:t>
      </w:r>
      <w:r w:rsidRPr="00D30DE9">
        <w:rPr>
          <w:rFonts w:cs="Times New Roman"/>
          <w:i/>
        </w:rPr>
        <w:t>Player Piano</w:t>
      </w:r>
      <w:r w:rsidRPr="00D30DE9">
        <w:rPr>
          <w:rFonts w:cs="Times New Roman"/>
        </w:rPr>
        <w:t xml:space="preserve"> and </w:t>
      </w:r>
      <w:r w:rsidRPr="00D30DE9">
        <w:rPr>
          <w:rFonts w:cs="Times New Roman"/>
          <w:i/>
        </w:rPr>
        <w:t>Cat’s Cradle</w:t>
      </w:r>
      <w:r w:rsidRPr="00D30DE9">
        <w:rPr>
          <w:rFonts w:cs="Times New Roman"/>
        </w:rPr>
        <w:t xml:space="preserve">, and he is playing with science fiction tropes in the text. It is his second novel and is </w:t>
      </w:r>
      <w:r w:rsidR="00C62F48">
        <w:rPr>
          <w:rFonts w:cs="Times New Roman"/>
        </w:rPr>
        <w:t>overwhelming considered to be in the science fiction genre.</w:t>
      </w:r>
      <w:r w:rsidRPr="00D30DE9">
        <w:rPr>
          <w:rFonts w:cs="Times New Roman"/>
        </w:rPr>
        <w:t xml:space="preserve"> </w:t>
      </w:r>
      <w:r w:rsidR="00C62F48">
        <w:rPr>
          <w:rFonts w:cs="Times New Roman"/>
        </w:rPr>
        <w:t>Much</w:t>
      </w:r>
      <w:r w:rsidRPr="00D30DE9">
        <w:rPr>
          <w:rFonts w:cs="Times New Roman"/>
        </w:rPr>
        <w:t xml:space="preserve"> of the story revolves around </w:t>
      </w:r>
      <w:r w:rsidR="00C62F48">
        <w:rPr>
          <w:rFonts w:cs="Times New Roman"/>
        </w:rPr>
        <w:t>a Martian invasion of the Earth, h</w:t>
      </w:r>
      <w:r w:rsidRPr="00D30DE9">
        <w:rPr>
          <w:rFonts w:cs="Times New Roman"/>
        </w:rPr>
        <w:t xml:space="preserve">owever, it also deals in some themes which Vonnegut explores in his later works. </w:t>
      </w:r>
      <w:r w:rsidR="00C62F48">
        <w:rPr>
          <w:rFonts w:cs="Times New Roman"/>
        </w:rPr>
        <w:t>One</w:t>
      </w:r>
      <w:r w:rsidRPr="00D30DE9">
        <w:rPr>
          <w:rFonts w:cs="Times New Roman"/>
        </w:rPr>
        <w:t xml:space="preserve"> character, Winston Rumfoord, is unstuck in time, a theme which Vonnegut returns to most famously in </w:t>
      </w:r>
      <w:r w:rsidR="000C1964">
        <w:rPr>
          <w:rFonts w:cs="Times New Roman"/>
          <w:i/>
        </w:rPr>
        <w:t>Slaughterhouse-</w:t>
      </w:r>
      <w:r w:rsidRPr="00D30DE9">
        <w:rPr>
          <w:rFonts w:cs="Times New Roman"/>
          <w:i/>
        </w:rPr>
        <w:t>Five</w:t>
      </w:r>
      <w:r w:rsidRPr="00D30DE9">
        <w:rPr>
          <w:rFonts w:cs="Times New Roman"/>
        </w:rPr>
        <w:t xml:space="preserve">. The reader is also introduced to the alien race of the Tralfamadorians, who make being unstuck in time possible. The novel also </w:t>
      </w:r>
      <w:r w:rsidR="00C62F48">
        <w:rPr>
          <w:rFonts w:cs="Times New Roman"/>
        </w:rPr>
        <w:t>contains</w:t>
      </w:r>
      <w:r w:rsidRPr="00D30DE9">
        <w:rPr>
          <w:rFonts w:cs="Times New Roman"/>
        </w:rPr>
        <w:t xml:space="preserve"> the dark comedy and pessimism about humanity that Vonnegut </w:t>
      </w:r>
      <w:r w:rsidR="00C62F48">
        <w:rPr>
          <w:rFonts w:cs="Times New Roman"/>
        </w:rPr>
        <w:t>expresses</w:t>
      </w:r>
      <w:r w:rsidRPr="00D30DE9">
        <w:rPr>
          <w:rFonts w:cs="Times New Roman"/>
        </w:rPr>
        <w:t xml:space="preserve"> in his ear</w:t>
      </w:r>
      <w:r w:rsidR="00B159DA">
        <w:rPr>
          <w:rFonts w:cs="Times New Roman"/>
        </w:rPr>
        <w:t>ly novels. But, most important</w:t>
      </w:r>
      <w:r w:rsidRPr="00D30DE9">
        <w:rPr>
          <w:rFonts w:cs="Times New Roman"/>
        </w:rPr>
        <w:t xml:space="preserve"> for this discussion, Vonnegut </w:t>
      </w:r>
      <w:r w:rsidR="00C62F48">
        <w:rPr>
          <w:rFonts w:cs="Times New Roman"/>
        </w:rPr>
        <w:t xml:space="preserve">describes </w:t>
      </w:r>
      <w:r w:rsidRPr="00D30DE9">
        <w:rPr>
          <w:rFonts w:cs="Times New Roman"/>
        </w:rPr>
        <w:t xml:space="preserve">a war between humans and Martians (who closely resemble humans) where there is technology on both sides that could utterly destroy all life, similar to other alien invasion stories of this period. Unlike in </w:t>
      </w:r>
      <w:r w:rsidRPr="00D30DE9">
        <w:rPr>
          <w:rFonts w:cs="Times New Roman"/>
          <w:i/>
        </w:rPr>
        <w:t>Cat’s Cradle</w:t>
      </w:r>
      <w:r w:rsidRPr="00D30DE9">
        <w:rPr>
          <w:rFonts w:cs="Times New Roman"/>
        </w:rPr>
        <w:t>,</w:t>
      </w:r>
      <w:r w:rsidR="00583C6A">
        <w:rPr>
          <w:rFonts w:cs="Times New Roman"/>
        </w:rPr>
        <w:t xml:space="preserve"> aliens create the end of the world in </w:t>
      </w:r>
      <w:r w:rsidR="00583C6A">
        <w:rPr>
          <w:rFonts w:cs="Times New Roman"/>
          <w:i/>
        </w:rPr>
        <w:t>The Sirens of Titan</w:t>
      </w:r>
      <w:r w:rsidR="00583C6A">
        <w:rPr>
          <w:rFonts w:cs="Times New Roman"/>
        </w:rPr>
        <w:t>, not humans</w:t>
      </w:r>
      <w:r w:rsidRPr="00D30DE9">
        <w:rPr>
          <w:rFonts w:cs="Times New Roman"/>
        </w:rPr>
        <w:t>. In this 1950s novel, Vonnegut is admitting to Americans that science and technology cannot fix everything.</w:t>
      </w:r>
    </w:p>
    <w:p w:rsidR="006A152F" w:rsidRPr="00D30DE9" w:rsidRDefault="006A152F" w:rsidP="006A152F">
      <w:pPr>
        <w:spacing w:after="0" w:line="480" w:lineRule="auto"/>
        <w:ind w:firstLine="720"/>
        <w:rPr>
          <w:rFonts w:cs="Times New Roman"/>
        </w:rPr>
      </w:pPr>
      <w:r>
        <w:rPr>
          <w:rFonts w:cs="Times New Roman"/>
        </w:rPr>
        <w:t>Vonnegut could not help but to express horror at the technologies associated with war.</w:t>
      </w:r>
      <w:r w:rsidRPr="00D30DE9">
        <w:rPr>
          <w:rFonts w:cs="Times New Roman"/>
        </w:rPr>
        <w:t xml:space="preserve"> </w:t>
      </w:r>
    </w:p>
    <w:p w:rsidR="006A152F" w:rsidRPr="00D30DE9" w:rsidRDefault="006A152F" w:rsidP="006A152F">
      <w:pPr>
        <w:spacing w:after="0"/>
        <w:ind w:left="720" w:right="720"/>
        <w:rPr>
          <w:rFonts w:cs="Times New Roman"/>
        </w:rPr>
      </w:pPr>
      <w:r w:rsidRPr="00D30DE9">
        <w:rPr>
          <w:rFonts w:cs="Times New Roman"/>
        </w:rPr>
        <w:t xml:space="preserve">But for me it was terrible, after having believed so much in technology and having drawn so many pictures of dream automobiles and dream airplanes and dream human dwellings, to see the actual use of this technology in destroying a city and killing 135,000 people and then to see even more sophisticated technology in the use of nuclear weapons in Japan. I was sickened by this use of technology that I had had such great </w:t>
      </w:r>
      <w:r w:rsidRPr="00D30DE9">
        <w:rPr>
          <w:rFonts w:cs="Times New Roman"/>
        </w:rPr>
        <w:lastRenderedPageBreak/>
        <w:t>hopes for. And so I came to fear it. You know, it’s like being a devout Christian and then seeing some horrible massacres conducted by Christians after a victory. It was a spiritual horror of that sort which I still carry today.”</w:t>
      </w:r>
      <w:r w:rsidRPr="00D30DE9">
        <w:rPr>
          <w:rFonts w:cs="Times New Roman"/>
          <w:vertAlign w:val="superscript"/>
        </w:rPr>
        <w:footnoteReference w:id="79"/>
      </w:r>
    </w:p>
    <w:p w:rsidR="00C62F48" w:rsidRDefault="00C62F48" w:rsidP="006A152F">
      <w:pPr>
        <w:spacing w:after="0" w:line="480" w:lineRule="auto"/>
        <w:rPr>
          <w:rFonts w:cs="Times New Roman"/>
        </w:rPr>
      </w:pPr>
    </w:p>
    <w:p w:rsidR="006B4F00" w:rsidRPr="00D30DE9" w:rsidRDefault="006B4F00" w:rsidP="006A152F">
      <w:pPr>
        <w:spacing w:after="0" w:line="480" w:lineRule="auto"/>
        <w:rPr>
          <w:rFonts w:cs="Times New Roman"/>
        </w:rPr>
      </w:pPr>
      <w:r w:rsidRPr="00D30DE9">
        <w:rPr>
          <w:rFonts w:cs="Times New Roman"/>
        </w:rPr>
        <w:t>In Vonnegut lies some of the darkest re</w:t>
      </w:r>
      <w:r w:rsidR="00910077">
        <w:rPr>
          <w:rFonts w:cs="Times New Roman"/>
        </w:rPr>
        <w:t>flections of these technologies</w:t>
      </w:r>
      <w:r w:rsidRPr="00D30DE9">
        <w:rPr>
          <w:rFonts w:cs="Times New Roman"/>
        </w:rPr>
        <w:t xml:space="preserve"> and musing</w:t>
      </w:r>
      <w:r w:rsidR="002D4487">
        <w:rPr>
          <w:rFonts w:cs="Times New Roman"/>
        </w:rPr>
        <w:t>s</w:t>
      </w:r>
      <w:r w:rsidRPr="00D30DE9">
        <w:rPr>
          <w:rFonts w:cs="Times New Roman"/>
        </w:rPr>
        <w:t xml:space="preserve"> about this specific age in human scientific endeavor. Vonnegut’s pessimism and dark humor are defining characteristics of his writing, often noted by those who study him as the hallmark of what makes Vonnegut worth studying.</w:t>
      </w:r>
      <w:r w:rsidRPr="00D30DE9">
        <w:rPr>
          <w:rFonts w:cs="Times New Roman"/>
          <w:vertAlign w:val="superscript"/>
        </w:rPr>
        <w:footnoteReference w:id="80"/>
      </w:r>
      <w:r w:rsidRPr="00D30DE9">
        <w:rPr>
          <w:rFonts w:cs="Times New Roman"/>
        </w:rPr>
        <w:t xml:space="preserve"> However, that pessimism combined with his skepticism of general twentieth century technology, and </w:t>
      </w:r>
      <w:r w:rsidR="00910077">
        <w:rPr>
          <w:rFonts w:cs="Times New Roman"/>
        </w:rPr>
        <w:t xml:space="preserve">his </w:t>
      </w:r>
      <w:r w:rsidRPr="00D30DE9">
        <w:rPr>
          <w:rFonts w:cs="Times New Roman"/>
        </w:rPr>
        <w:t xml:space="preserve">fear more specifically of military technologies, Vonnegut offers something different in his views of world ending technologies. Vonnegut sees that once the technology, in this case </w:t>
      </w:r>
      <w:r w:rsidRPr="00D30DE9">
        <w:rPr>
          <w:rFonts w:cs="Times New Roman"/>
          <w:i/>
        </w:rPr>
        <w:t>ice-nine</w:t>
      </w:r>
      <w:r w:rsidRPr="00D30DE9">
        <w:rPr>
          <w:rFonts w:cs="Times New Roman"/>
        </w:rPr>
        <w:t>, is created, it is inevitable that it will be used to destroy the world. There is no escaping it. The world will end by our own hand once we create technologies that can complete that very task.</w:t>
      </w:r>
    </w:p>
    <w:p w:rsidR="00216408" w:rsidRPr="002D4487" w:rsidRDefault="006B4F00" w:rsidP="002D4487">
      <w:pPr>
        <w:spacing w:after="0" w:line="480" w:lineRule="auto"/>
        <w:ind w:firstLine="720"/>
        <w:rPr>
          <w:rFonts w:cs="Times New Roman"/>
        </w:rPr>
      </w:pPr>
      <w:r w:rsidRPr="00D30DE9">
        <w:rPr>
          <w:rFonts w:cs="Times New Roman"/>
        </w:rPr>
        <w:t>For Vonnegut, though, the end of the world is more than just the inevitability of the path that these new forms of twentieth century science and technology will take us down, it is a means for him t</w:t>
      </w:r>
      <w:r w:rsidR="00070C15">
        <w:rPr>
          <w:rFonts w:cs="Times New Roman"/>
        </w:rPr>
        <w:t>o truly understand human beings</w:t>
      </w:r>
      <w:r w:rsidRPr="00D30DE9">
        <w:rPr>
          <w:rFonts w:cs="Times New Roman"/>
        </w:rPr>
        <w:t xml:space="preserve"> and ultimately himself. In </w:t>
      </w:r>
      <w:r w:rsidRPr="00D30DE9">
        <w:rPr>
          <w:rFonts w:cs="Times New Roman"/>
          <w:i/>
        </w:rPr>
        <w:t>A Man Without a Country</w:t>
      </w:r>
      <w:r w:rsidRPr="00D30DE9">
        <w:rPr>
          <w:rFonts w:cs="Times New Roman"/>
        </w:rPr>
        <w:t xml:space="preserve"> Vonnegut states, “total catastrophes are terribly amusing, as Voltaire demonstrated. You know, the Lisbon earthquake is funny.”</w:t>
      </w:r>
      <w:r w:rsidRPr="00D30DE9">
        <w:rPr>
          <w:rFonts w:cs="Times New Roman"/>
          <w:vertAlign w:val="superscript"/>
        </w:rPr>
        <w:footnoteReference w:id="81"/>
      </w:r>
      <w:r w:rsidRPr="00D30DE9">
        <w:rPr>
          <w:rFonts w:cs="Times New Roman"/>
        </w:rPr>
        <w:t xml:space="preserve"> To Vonnegut, ther</w:t>
      </w:r>
      <w:r w:rsidR="00D22A86">
        <w:rPr>
          <w:rFonts w:cs="Times New Roman"/>
        </w:rPr>
        <w:t>e is humor in the darkest hours. T</w:t>
      </w:r>
      <w:r w:rsidRPr="00D30DE9">
        <w:rPr>
          <w:rFonts w:cs="Times New Roman"/>
        </w:rPr>
        <w:t>hat is</w:t>
      </w:r>
      <w:r w:rsidR="00D22A86">
        <w:rPr>
          <w:rFonts w:cs="Times New Roman"/>
        </w:rPr>
        <w:t xml:space="preserve"> what makes us undeniably human:</w:t>
      </w:r>
      <w:r w:rsidRPr="00D30DE9">
        <w:rPr>
          <w:rFonts w:cs="Times New Roman"/>
        </w:rPr>
        <w:t xml:space="preserve"> our ability to cope with tragedy and chaos. After Mona has committed suicide, and Jonah has watched the world literally end, he muses about the beauty of nature that still </w:t>
      </w:r>
      <w:r w:rsidRPr="00D30DE9">
        <w:rPr>
          <w:rFonts w:cs="Times New Roman"/>
        </w:rPr>
        <w:lastRenderedPageBreak/>
        <w:t>surrounds him. He has experienced utter loss, and yet curiosity and wonder engulf him, and importantly Jonah’s fascination with science stays with him, even as he has watch</w:t>
      </w:r>
      <w:r w:rsidR="00D22A86">
        <w:rPr>
          <w:rFonts w:cs="Times New Roman"/>
        </w:rPr>
        <w:t>ed science fail him. Life fails</w:t>
      </w:r>
      <w:r w:rsidRPr="00D30DE9">
        <w:rPr>
          <w:rFonts w:cs="Times New Roman"/>
        </w:rPr>
        <w:t xml:space="preserve"> in a heartbreakingly yet adorably lovable manner. There is no hope, of course, but we sympathize w</w:t>
      </w:r>
      <w:r w:rsidR="00924AD9">
        <w:rPr>
          <w:rFonts w:cs="Times New Roman"/>
        </w:rPr>
        <w:t>ith the effort, and are amused.</w:t>
      </w:r>
    </w:p>
    <w:p w:rsidR="00216408" w:rsidRDefault="00216408" w:rsidP="00216408">
      <w:pPr>
        <w:spacing w:after="0" w:line="480" w:lineRule="auto"/>
        <w:rPr>
          <w:rFonts w:cs="Times New Roman"/>
          <w:b/>
        </w:rPr>
      </w:pPr>
    </w:p>
    <w:p w:rsidR="00083EB2" w:rsidRPr="00083EB2" w:rsidRDefault="00083EB2" w:rsidP="00083EB2">
      <w:pPr>
        <w:pStyle w:val="Heading2"/>
        <w:spacing w:line="480" w:lineRule="auto"/>
        <w:rPr>
          <w:b/>
          <w:color w:val="auto"/>
        </w:rPr>
      </w:pPr>
      <w:r w:rsidRPr="00083EB2">
        <w:rPr>
          <w:b/>
          <w:color w:val="auto"/>
        </w:rPr>
        <w:t>Vonnegut on Science and Technology</w:t>
      </w:r>
    </w:p>
    <w:p w:rsidR="0095420C" w:rsidRPr="00D203FA" w:rsidRDefault="00BD06CB" w:rsidP="00D203FA">
      <w:pPr>
        <w:spacing w:after="0" w:line="480" w:lineRule="auto"/>
        <w:ind w:firstLine="720"/>
        <w:rPr>
          <w:rFonts w:eastAsia="Calibri" w:cs="Times New Roman"/>
        </w:rPr>
      </w:pPr>
      <w:r>
        <w:rPr>
          <w:rFonts w:eastAsia="Calibri" w:cs="Times New Roman"/>
        </w:rPr>
        <w:t>Though</w:t>
      </w:r>
      <w:r w:rsidR="00083EB2" w:rsidRPr="00D30DE9">
        <w:rPr>
          <w:rFonts w:eastAsia="Calibri" w:cs="Times New Roman"/>
        </w:rPr>
        <w:t xml:space="preserve"> a vocal critic of science and technology throughout his career, Vonnegut </w:t>
      </w:r>
      <w:r w:rsidR="00381110">
        <w:rPr>
          <w:rFonts w:eastAsia="Calibri" w:cs="Times New Roman"/>
        </w:rPr>
        <w:t>was not simply</w:t>
      </w:r>
      <w:r w:rsidR="00083EB2" w:rsidRPr="00D30DE9">
        <w:rPr>
          <w:rFonts w:eastAsia="Calibri" w:cs="Times New Roman"/>
        </w:rPr>
        <w:t xml:space="preserve"> anti-science or </w:t>
      </w:r>
      <w:r w:rsidR="00381110">
        <w:rPr>
          <w:rFonts w:eastAsia="Calibri" w:cs="Times New Roman"/>
        </w:rPr>
        <w:t>anti-</w:t>
      </w:r>
      <w:r w:rsidR="00083EB2" w:rsidRPr="00D30DE9">
        <w:rPr>
          <w:rFonts w:eastAsia="Calibri" w:cs="Times New Roman"/>
        </w:rPr>
        <w:t xml:space="preserve">technology. </w:t>
      </w:r>
      <w:r w:rsidR="00483612">
        <w:rPr>
          <w:rFonts w:eastAsia="Calibri" w:cs="Times New Roman"/>
        </w:rPr>
        <w:t>He had</w:t>
      </w:r>
      <w:r w:rsidR="00083EB2" w:rsidRPr="00D30DE9">
        <w:rPr>
          <w:rFonts w:eastAsia="Calibri" w:cs="Times New Roman"/>
        </w:rPr>
        <w:t xml:space="preserve"> two main criticisms of technology. The first is that an overuse and overreliance on technology is dangerous, and </w:t>
      </w:r>
      <w:r w:rsidR="00381110">
        <w:rPr>
          <w:rFonts w:eastAsia="Calibri" w:cs="Times New Roman"/>
        </w:rPr>
        <w:t>addictive</w:t>
      </w:r>
      <w:r w:rsidR="00083EB2" w:rsidRPr="00D30DE9">
        <w:rPr>
          <w:rFonts w:eastAsia="Calibri" w:cs="Times New Roman"/>
        </w:rPr>
        <w:t xml:space="preserve">. The second is that technology can have unintended consequences. </w:t>
      </w:r>
      <w:r w:rsidR="00381110">
        <w:rPr>
          <w:rFonts w:eastAsia="Calibri" w:cs="Times New Roman"/>
        </w:rPr>
        <w:t>In fact, Vonnegut is criticizing not technology itself but rather the human use</w:t>
      </w:r>
      <w:r w:rsidR="00083EB2" w:rsidRPr="00D30DE9">
        <w:rPr>
          <w:rFonts w:eastAsia="Calibri" w:cs="Times New Roman"/>
        </w:rPr>
        <w:t xml:space="preserve"> of technology. </w:t>
      </w:r>
      <w:r w:rsidR="00381110">
        <w:rPr>
          <w:rFonts w:eastAsia="Calibri" w:cs="Times New Roman"/>
        </w:rPr>
        <w:t xml:space="preserve">Understanding </w:t>
      </w:r>
      <w:r w:rsidR="00083EB2" w:rsidRPr="00D30DE9">
        <w:rPr>
          <w:rFonts w:eastAsia="Calibri" w:cs="Times New Roman"/>
        </w:rPr>
        <w:t xml:space="preserve">Vonnegut </w:t>
      </w:r>
      <w:r w:rsidR="00381110">
        <w:rPr>
          <w:rFonts w:eastAsia="Calibri" w:cs="Times New Roman"/>
        </w:rPr>
        <w:t>means understanding his own proficiency with science and technology. His scientific training allowed him to understand scientific concepts in broad terms, but he lacked the skill to actively practice science; remember</w:t>
      </w:r>
      <w:r w:rsidR="006560A4">
        <w:rPr>
          <w:rFonts w:eastAsia="Calibri" w:cs="Times New Roman"/>
        </w:rPr>
        <w:t>,</w:t>
      </w:r>
      <w:r w:rsidR="00381110">
        <w:rPr>
          <w:rFonts w:eastAsia="Calibri" w:cs="Times New Roman"/>
        </w:rPr>
        <w:t xml:space="preserve"> he failed out of Cornell in chemistry</w:t>
      </w:r>
      <w:r w:rsidR="00083EB2" w:rsidRPr="00D30DE9">
        <w:rPr>
          <w:rFonts w:eastAsia="Calibri" w:cs="Times New Roman"/>
        </w:rPr>
        <w:t xml:space="preserve">. This gave Vonnegut a more egalitarian view of </w:t>
      </w:r>
      <w:r w:rsidR="00381110">
        <w:rPr>
          <w:rFonts w:eastAsia="Calibri" w:cs="Times New Roman"/>
        </w:rPr>
        <w:t>scientists and engineers</w:t>
      </w:r>
      <w:r w:rsidR="00083EB2" w:rsidRPr="00D30DE9">
        <w:rPr>
          <w:rFonts w:eastAsia="Calibri" w:cs="Times New Roman"/>
        </w:rPr>
        <w:t xml:space="preserve">, </w:t>
      </w:r>
      <w:r w:rsidR="00381110">
        <w:rPr>
          <w:rFonts w:eastAsia="Calibri" w:cs="Times New Roman"/>
        </w:rPr>
        <w:t>lumping them together with skilled blue-collar workers like mechanics and carpenters. In Vonnegut’s view, there was something similar about all of t</w:t>
      </w:r>
      <w:r w:rsidR="006560A4">
        <w:rPr>
          <w:rFonts w:eastAsia="Calibri" w:cs="Times New Roman"/>
        </w:rPr>
        <w:t>hese people; they were tinkerers</w:t>
      </w:r>
      <w:r w:rsidR="00083EB2" w:rsidRPr="00D30DE9">
        <w:rPr>
          <w:rFonts w:eastAsia="Calibri" w:cs="Times New Roman"/>
        </w:rPr>
        <w:t xml:space="preserve">. </w:t>
      </w:r>
      <w:r w:rsidR="0095420C">
        <w:rPr>
          <w:rFonts w:cs="Times New Roman"/>
        </w:rPr>
        <w:t xml:space="preserve">As an anthropologist of the corporate scientific culture, </w:t>
      </w:r>
      <w:r w:rsidR="0095420C" w:rsidRPr="00D30DE9">
        <w:rPr>
          <w:rFonts w:cs="Times New Roman"/>
        </w:rPr>
        <w:t xml:space="preserve">Vonnegut came to General Electric </w:t>
      </w:r>
      <w:r w:rsidR="0095420C">
        <w:rPr>
          <w:rFonts w:cs="Times New Roman"/>
        </w:rPr>
        <w:t>working</w:t>
      </w:r>
      <w:r w:rsidR="0095420C" w:rsidRPr="00D30DE9">
        <w:rPr>
          <w:rFonts w:cs="Times New Roman"/>
        </w:rPr>
        <w:t xml:space="preserve"> in the public relations department.</w:t>
      </w:r>
      <w:r w:rsidR="0095420C" w:rsidRPr="00D30DE9">
        <w:rPr>
          <w:rFonts w:cs="Times New Roman"/>
          <w:vertAlign w:val="superscript"/>
        </w:rPr>
        <w:footnoteReference w:id="82"/>
      </w:r>
      <w:r w:rsidR="0095420C" w:rsidRPr="00D30DE9">
        <w:rPr>
          <w:rFonts w:cs="Times New Roman"/>
        </w:rPr>
        <w:t xml:space="preserve"> In a 1977 interview in </w:t>
      </w:r>
      <w:r w:rsidR="0095420C" w:rsidRPr="00D30DE9">
        <w:rPr>
          <w:rFonts w:cs="Times New Roman"/>
          <w:i/>
        </w:rPr>
        <w:t>The Paris Review</w:t>
      </w:r>
      <w:r w:rsidR="0095420C" w:rsidRPr="00D30DE9">
        <w:rPr>
          <w:rFonts w:cs="Times New Roman"/>
        </w:rPr>
        <w:t>, Vonnegut states,</w:t>
      </w:r>
    </w:p>
    <w:p w:rsidR="0095420C" w:rsidRPr="00D30DE9" w:rsidRDefault="0095420C" w:rsidP="0095420C">
      <w:pPr>
        <w:spacing w:after="0"/>
        <w:ind w:left="720" w:right="720"/>
        <w:rPr>
          <w:rFonts w:cs="Times New Roman"/>
        </w:rPr>
      </w:pPr>
      <w:r w:rsidRPr="00D30DE9">
        <w:rPr>
          <w:rFonts w:cs="Times New Roman"/>
        </w:rPr>
        <w:lastRenderedPageBreak/>
        <w:t>I’m no scientist at all. I’m glad, though, now that I was pressured into becoming a scientist by my father and my brother. I understand how scientific reasoning and playfulness work, even though I have no talent for joining in. I enjoy the company of scientists, am easily excited and entertained when they tell me what they’re doing. I’ve spent a lot more time with scientists than with literary people, my brother's friends, mostly. I enjoy plumbers and carpenters and automobile mechanics, too.</w:t>
      </w:r>
      <w:r w:rsidRPr="00D30DE9">
        <w:rPr>
          <w:rFonts w:cs="Times New Roman"/>
          <w:vertAlign w:val="superscript"/>
        </w:rPr>
        <w:footnoteReference w:id="83"/>
      </w:r>
    </w:p>
    <w:p w:rsidR="009D237A" w:rsidRDefault="009D237A" w:rsidP="0095420C">
      <w:pPr>
        <w:spacing w:after="0" w:line="480" w:lineRule="auto"/>
        <w:rPr>
          <w:rFonts w:cs="Times New Roman"/>
        </w:rPr>
      </w:pPr>
    </w:p>
    <w:p w:rsidR="00083EB2" w:rsidRPr="0095420C" w:rsidRDefault="0095420C" w:rsidP="0095420C">
      <w:pPr>
        <w:spacing w:after="0" w:line="480" w:lineRule="auto"/>
        <w:rPr>
          <w:rFonts w:cs="Times New Roman"/>
        </w:rPr>
      </w:pPr>
      <w:r w:rsidRPr="00D30DE9">
        <w:rPr>
          <w:rFonts w:cs="Times New Roman"/>
        </w:rPr>
        <w:t>In a letter written as part of his application to General Electric in 1947, Vonnegut touts his scientific ed</w:t>
      </w:r>
      <w:r w:rsidR="006560A4">
        <w:rPr>
          <w:rFonts w:cs="Times New Roman"/>
        </w:rPr>
        <w:t>ucation, with two</w:t>
      </w:r>
      <w:r w:rsidRPr="00D30DE9">
        <w:rPr>
          <w:rFonts w:cs="Times New Roman"/>
        </w:rPr>
        <w:t xml:space="preserve"> years of work in biochemistry at Cornell and mechanical engineering training received in the military.</w:t>
      </w:r>
      <w:r w:rsidRPr="00D30DE9">
        <w:rPr>
          <w:rFonts w:cs="Times New Roman"/>
          <w:vertAlign w:val="superscript"/>
        </w:rPr>
        <w:footnoteReference w:id="84"/>
      </w:r>
      <w:r w:rsidRPr="00D30DE9">
        <w:rPr>
          <w:rFonts w:cs="Times New Roman"/>
        </w:rPr>
        <w:t xml:space="preserve"> </w:t>
      </w:r>
    </w:p>
    <w:p w:rsidR="00083EB2" w:rsidRPr="00D30DE9" w:rsidRDefault="00083EB2" w:rsidP="00083EB2">
      <w:pPr>
        <w:spacing w:after="0" w:line="480" w:lineRule="auto"/>
        <w:ind w:firstLine="720"/>
        <w:rPr>
          <w:rFonts w:eastAsia="Calibri" w:cs="Times New Roman"/>
        </w:rPr>
      </w:pPr>
      <w:r w:rsidRPr="00D30DE9">
        <w:rPr>
          <w:rFonts w:eastAsia="Calibri" w:cs="Times New Roman"/>
        </w:rPr>
        <w:t xml:space="preserve">Truly understanding </w:t>
      </w:r>
      <w:r w:rsidR="00F5231F">
        <w:rPr>
          <w:rFonts w:eastAsia="Calibri" w:cs="Times New Roman"/>
        </w:rPr>
        <w:t xml:space="preserve">what </w:t>
      </w:r>
      <w:r w:rsidRPr="00D30DE9">
        <w:rPr>
          <w:rFonts w:eastAsia="Calibri" w:cs="Times New Roman"/>
        </w:rPr>
        <w:t>Vonnegut</w:t>
      </w:r>
      <w:r w:rsidR="00F5231F">
        <w:rPr>
          <w:rFonts w:eastAsia="Calibri" w:cs="Times New Roman"/>
        </w:rPr>
        <w:t xml:space="preserve"> thought </w:t>
      </w:r>
      <w:r w:rsidRPr="00D30DE9">
        <w:rPr>
          <w:rFonts w:eastAsia="Calibri" w:cs="Times New Roman"/>
        </w:rPr>
        <w:t xml:space="preserve">about science and technology </w:t>
      </w:r>
      <w:r w:rsidR="00D429AB">
        <w:rPr>
          <w:rFonts w:eastAsia="Calibri" w:cs="Times New Roman"/>
        </w:rPr>
        <w:t>is difficult because he offers conflicting perspectives and opinions on almost every subject he touches</w:t>
      </w:r>
      <w:r w:rsidRPr="00D30DE9">
        <w:rPr>
          <w:rFonts w:eastAsia="Calibri" w:cs="Times New Roman"/>
        </w:rPr>
        <w:t>.</w:t>
      </w:r>
      <w:r w:rsidRPr="00D30DE9">
        <w:rPr>
          <w:rFonts w:eastAsia="Calibri" w:cs="Times New Roman"/>
          <w:vertAlign w:val="superscript"/>
        </w:rPr>
        <w:footnoteReference w:id="85"/>
      </w:r>
      <w:r w:rsidRPr="00D30DE9">
        <w:rPr>
          <w:rFonts w:eastAsia="Calibri" w:cs="Times New Roman"/>
        </w:rPr>
        <w:t xml:space="preserve"> Vonnegut spent most of his career critiquing the military industrial complex, nuclear weapons, evolutionary biology, automation, and quantum physics</w:t>
      </w:r>
      <w:r w:rsidR="00F176B9">
        <w:rPr>
          <w:rFonts w:eastAsia="Calibri" w:cs="Times New Roman"/>
        </w:rPr>
        <w:t>, but he claimed to very much like science</w:t>
      </w:r>
      <w:r w:rsidRPr="00D30DE9">
        <w:rPr>
          <w:rFonts w:eastAsia="Calibri" w:cs="Times New Roman"/>
        </w:rPr>
        <w:t>.</w:t>
      </w:r>
      <w:r w:rsidRPr="00D30DE9">
        <w:rPr>
          <w:rFonts w:eastAsia="Calibri" w:cs="Times New Roman"/>
          <w:vertAlign w:val="superscript"/>
        </w:rPr>
        <w:footnoteReference w:id="86"/>
      </w:r>
      <w:r w:rsidRPr="00D30DE9">
        <w:rPr>
          <w:rFonts w:eastAsia="Calibri" w:cs="Times New Roman"/>
        </w:rPr>
        <w:t xml:space="preserve"> </w:t>
      </w:r>
      <w:r w:rsidR="00F176B9">
        <w:rPr>
          <w:rFonts w:eastAsia="Calibri" w:cs="Times New Roman"/>
        </w:rPr>
        <w:t>He</w:t>
      </w:r>
      <w:r w:rsidRPr="00D30DE9">
        <w:rPr>
          <w:rFonts w:eastAsia="Calibri" w:cs="Times New Roman"/>
        </w:rPr>
        <w:t xml:space="preserve"> came from a family </w:t>
      </w:r>
      <w:r w:rsidR="00F176B9">
        <w:rPr>
          <w:rFonts w:eastAsia="Calibri" w:cs="Times New Roman"/>
        </w:rPr>
        <w:t>that</w:t>
      </w:r>
      <w:r w:rsidRPr="00D30DE9">
        <w:rPr>
          <w:rFonts w:eastAsia="Calibri" w:cs="Times New Roman"/>
        </w:rPr>
        <w:t xml:space="preserve"> lauded scientific and technical thinking, and </w:t>
      </w:r>
      <w:r w:rsidR="00F176B9">
        <w:rPr>
          <w:rFonts w:eastAsia="Calibri" w:cs="Times New Roman"/>
        </w:rPr>
        <w:t xml:space="preserve">he </w:t>
      </w:r>
      <w:r w:rsidRPr="00D30DE9">
        <w:rPr>
          <w:rFonts w:eastAsia="Calibri" w:cs="Times New Roman"/>
        </w:rPr>
        <w:t xml:space="preserve">had a fairly strong background in science, which he never seemed to feel ashamed of or tried to hide. Neither of those aspects of his life directly conflict, but they do present </w:t>
      </w:r>
      <w:r w:rsidR="00F176B9">
        <w:rPr>
          <w:rFonts w:eastAsia="Calibri" w:cs="Times New Roman"/>
        </w:rPr>
        <w:t xml:space="preserve">a </w:t>
      </w:r>
      <w:r w:rsidRPr="00D30DE9">
        <w:rPr>
          <w:rFonts w:eastAsia="Calibri" w:cs="Times New Roman"/>
        </w:rPr>
        <w:t xml:space="preserve">conundrum. He was raised with the expectation that he </w:t>
      </w:r>
      <w:r w:rsidR="006560A4">
        <w:rPr>
          <w:rFonts w:eastAsia="Calibri" w:cs="Times New Roman"/>
        </w:rPr>
        <w:lastRenderedPageBreak/>
        <w:t>would become a scientist like his older brother. Indeed, he</w:t>
      </w:r>
      <w:r w:rsidRPr="00D30DE9">
        <w:rPr>
          <w:rFonts w:eastAsia="Calibri" w:cs="Times New Roman"/>
        </w:rPr>
        <w:t xml:space="preserve"> greatly admired Bernard, both as a man, and as a scientist.</w:t>
      </w:r>
      <w:r w:rsidRPr="00D30DE9">
        <w:rPr>
          <w:rFonts w:eastAsia="Calibri" w:cs="Times New Roman"/>
          <w:vertAlign w:val="superscript"/>
        </w:rPr>
        <w:footnoteReference w:id="87"/>
      </w:r>
    </w:p>
    <w:p w:rsidR="00083EB2" w:rsidRPr="009A5FBE" w:rsidRDefault="00083EB2" w:rsidP="00083EB2">
      <w:pPr>
        <w:spacing w:after="0" w:line="480" w:lineRule="auto"/>
        <w:rPr>
          <w:rFonts w:eastAsia="Calibri" w:cs="Times New Roman"/>
        </w:rPr>
      </w:pPr>
      <w:r w:rsidRPr="00D30DE9">
        <w:rPr>
          <w:rFonts w:eastAsia="Calibri" w:cs="Times New Roman"/>
        </w:rPr>
        <w:tab/>
      </w:r>
      <w:r w:rsidR="00F176B9">
        <w:rPr>
          <w:rFonts w:eastAsia="Calibri" w:cs="Times New Roman"/>
        </w:rPr>
        <w:t xml:space="preserve">While </w:t>
      </w:r>
      <w:r w:rsidRPr="00D30DE9">
        <w:rPr>
          <w:rFonts w:eastAsia="Calibri" w:cs="Times New Roman"/>
        </w:rPr>
        <w:t xml:space="preserve">he himself was not a scientist, and did not seem to hold the necessary talent for practicing science, Vonnegut resembled scientists of this era. </w:t>
      </w:r>
      <w:r w:rsidR="00AF5DDB">
        <w:rPr>
          <w:rFonts w:eastAsia="Calibri" w:cs="Times New Roman"/>
        </w:rPr>
        <w:t>He</w:t>
      </w:r>
      <w:r w:rsidRPr="00D30DE9">
        <w:rPr>
          <w:rFonts w:eastAsia="Calibri" w:cs="Times New Roman"/>
        </w:rPr>
        <w:t xml:space="preserve"> loved understanding the way the world around him worked.</w:t>
      </w:r>
      <w:r w:rsidRPr="00D30DE9">
        <w:rPr>
          <w:rFonts w:eastAsia="Calibri" w:cs="Times New Roman"/>
          <w:vertAlign w:val="superscript"/>
        </w:rPr>
        <w:footnoteReference w:id="88"/>
      </w:r>
      <w:r w:rsidRPr="00D30DE9">
        <w:rPr>
          <w:rFonts w:eastAsia="Calibri" w:cs="Times New Roman"/>
        </w:rPr>
        <w:t xml:space="preserve"> He loved cars, and airplanes, and used to build models in his parents’ basement</w:t>
      </w:r>
      <w:r w:rsidR="00F176B9">
        <w:rPr>
          <w:rFonts w:eastAsia="Calibri" w:cs="Times New Roman"/>
        </w:rPr>
        <w:t xml:space="preserve"> as a youth, and he owned a Fiat dealership later in life and enjoyed working with the mechanics on the cars</w:t>
      </w:r>
      <w:r w:rsidRPr="00D30DE9">
        <w:rPr>
          <w:rFonts w:eastAsia="Calibri" w:cs="Times New Roman"/>
        </w:rPr>
        <w:t xml:space="preserve">. </w:t>
      </w:r>
      <w:r w:rsidRPr="00D30DE9">
        <w:rPr>
          <w:rFonts w:eastAsia="Calibri" w:cs="Times New Roman"/>
          <w:vertAlign w:val="superscript"/>
        </w:rPr>
        <w:footnoteReference w:id="89"/>
      </w:r>
      <w:r w:rsidRPr="00D30DE9">
        <w:rPr>
          <w:rFonts w:eastAsia="Calibri" w:cs="Times New Roman"/>
        </w:rPr>
        <w:t xml:space="preserve"> Some of his best friends were scientists and engineers, as well as carpenters and plumbers.</w:t>
      </w:r>
      <w:r w:rsidRPr="00D30DE9">
        <w:rPr>
          <w:rFonts w:eastAsia="Calibri" w:cs="Times New Roman"/>
          <w:vertAlign w:val="superscript"/>
        </w:rPr>
        <w:footnoteReference w:id="90"/>
      </w:r>
      <w:r w:rsidRPr="00D30DE9">
        <w:rPr>
          <w:rFonts w:eastAsia="Calibri" w:cs="Times New Roman"/>
        </w:rPr>
        <w:t xml:space="preserve"> Vonnegut did not seem to make </w:t>
      </w:r>
      <w:r w:rsidR="00AF5DDB">
        <w:rPr>
          <w:rFonts w:eastAsia="Calibri" w:cs="Times New Roman"/>
        </w:rPr>
        <w:t>a</w:t>
      </w:r>
      <w:r w:rsidRPr="00D30DE9">
        <w:rPr>
          <w:rFonts w:eastAsia="Calibri" w:cs="Times New Roman"/>
        </w:rPr>
        <w:t xml:space="preserve"> distinction between ti</w:t>
      </w:r>
      <w:r w:rsidR="00F176B9">
        <w:rPr>
          <w:rFonts w:eastAsia="Calibri" w:cs="Times New Roman"/>
        </w:rPr>
        <w:t xml:space="preserve">nkering and practicing science </w:t>
      </w:r>
      <w:r w:rsidR="00AF5DDB">
        <w:rPr>
          <w:rFonts w:eastAsia="Calibri" w:cs="Times New Roman"/>
        </w:rPr>
        <w:t>in the ways he talked</w:t>
      </w:r>
      <w:r w:rsidRPr="00D30DE9">
        <w:rPr>
          <w:rFonts w:eastAsia="Calibri" w:cs="Times New Roman"/>
        </w:rPr>
        <w:t xml:space="preserve"> about </w:t>
      </w:r>
      <w:r w:rsidR="00AF5DDB">
        <w:rPr>
          <w:rFonts w:eastAsia="Calibri" w:cs="Times New Roman"/>
        </w:rPr>
        <w:t>the two</w:t>
      </w:r>
      <w:r w:rsidRPr="00D30DE9">
        <w:rPr>
          <w:rFonts w:eastAsia="Calibri" w:cs="Times New Roman"/>
        </w:rPr>
        <w:t xml:space="preserve"> groups of people</w:t>
      </w:r>
      <w:r w:rsidR="00AF5DDB">
        <w:rPr>
          <w:rFonts w:eastAsia="Calibri" w:cs="Times New Roman"/>
        </w:rPr>
        <w:t>.</w:t>
      </w:r>
      <w:r w:rsidR="00F176B9">
        <w:rPr>
          <w:rFonts w:eastAsia="Calibri" w:cs="Times New Roman"/>
        </w:rPr>
        <w:t xml:space="preserve"> </w:t>
      </w:r>
      <w:r>
        <w:rPr>
          <w:rFonts w:eastAsia="Calibri" w:cs="Times New Roman"/>
        </w:rPr>
        <w:t>It should be noted that there is much epis</w:t>
      </w:r>
      <w:r w:rsidR="00AF5DDB">
        <w:rPr>
          <w:rFonts w:eastAsia="Calibri" w:cs="Times New Roman"/>
        </w:rPr>
        <w:t>temological work in philosophy of science</w:t>
      </w:r>
      <w:r>
        <w:rPr>
          <w:rFonts w:eastAsia="Calibri" w:cs="Times New Roman"/>
        </w:rPr>
        <w:t xml:space="preserve"> today, which is trying to bridge the gap between the idea of scientific theory and tinkering.</w:t>
      </w:r>
      <w:r>
        <w:rPr>
          <w:rStyle w:val="FootnoteReference"/>
          <w:rFonts w:eastAsia="Calibri" w:cs="Times New Roman"/>
        </w:rPr>
        <w:footnoteReference w:id="91"/>
      </w:r>
      <w:r>
        <w:rPr>
          <w:rFonts w:eastAsia="Calibri" w:cs="Times New Roman"/>
        </w:rPr>
        <w:t xml:space="preserve"> </w:t>
      </w:r>
    </w:p>
    <w:p w:rsidR="006455D8" w:rsidRDefault="00C37567" w:rsidP="003B1FE6">
      <w:pPr>
        <w:spacing w:after="0" w:line="480" w:lineRule="auto"/>
        <w:ind w:firstLine="720"/>
        <w:rPr>
          <w:rFonts w:eastAsia="Calibri" w:cs="Times New Roman"/>
        </w:rPr>
      </w:pPr>
      <w:r>
        <w:rPr>
          <w:rFonts w:eastAsia="Calibri" w:cs="Times New Roman"/>
        </w:rPr>
        <w:t xml:space="preserve">Vonnegut clearly made a distinction between the hard sciences and the human sciences. </w:t>
      </w:r>
      <w:r w:rsidR="00083EB2" w:rsidRPr="00D30DE9">
        <w:rPr>
          <w:rFonts w:eastAsia="Calibri" w:cs="Times New Roman"/>
        </w:rPr>
        <w:t xml:space="preserve">After serving in the military, Vonnegut went to the University of Chicago to work on a master’s degree in cultural anthropology, but </w:t>
      </w:r>
      <w:r w:rsidR="00983DBC">
        <w:rPr>
          <w:rFonts w:eastAsia="Calibri" w:cs="Times New Roman"/>
        </w:rPr>
        <w:t>he apparently did not view it as a science</w:t>
      </w:r>
      <w:r w:rsidR="00083EB2" w:rsidRPr="00D30DE9">
        <w:rPr>
          <w:rFonts w:eastAsia="Calibri" w:cs="Times New Roman"/>
        </w:rPr>
        <w:t xml:space="preserve"> in the same way that he </w:t>
      </w:r>
      <w:r w:rsidR="00983DBC">
        <w:rPr>
          <w:rFonts w:eastAsia="Calibri" w:cs="Times New Roman"/>
        </w:rPr>
        <w:t>saw</w:t>
      </w:r>
      <w:r w:rsidR="00083EB2" w:rsidRPr="00D30DE9">
        <w:rPr>
          <w:rFonts w:eastAsia="Calibri" w:cs="Times New Roman"/>
        </w:rPr>
        <w:t xml:space="preserve"> biology, chemi</w:t>
      </w:r>
      <w:r w:rsidR="00983DBC">
        <w:rPr>
          <w:rFonts w:eastAsia="Calibri" w:cs="Times New Roman"/>
        </w:rPr>
        <w:t>stry, and physics as science</w:t>
      </w:r>
      <w:r w:rsidR="00083EB2" w:rsidRPr="00D30DE9">
        <w:rPr>
          <w:rFonts w:eastAsia="Calibri" w:cs="Times New Roman"/>
        </w:rPr>
        <w:t xml:space="preserve">. Science, to Vonnegut, was about understanding nature and all its complexities. </w:t>
      </w:r>
      <w:r w:rsidR="00983DBC">
        <w:rPr>
          <w:rFonts w:eastAsia="Calibri" w:cs="Times New Roman"/>
        </w:rPr>
        <w:t>There are several passages in his novels that seem to speak with a genuine appreciation of science, highlighting the</w:t>
      </w:r>
      <w:r w:rsidR="00083EB2" w:rsidRPr="00D30DE9">
        <w:rPr>
          <w:rFonts w:eastAsia="Calibri" w:cs="Times New Roman"/>
        </w:rPr>
        <w:t xml:space="preserve"> wonder in nature</w:t>
      </w:r>
      <w:r w:rsidR="00983DBC">
        <w:rPr>
          <w:rFonts w:eastAsia="Calibri" w:cs="Times New Roman"/>
        </w:rPr>
        <w:t xml:space="preserve"> as</w:t>
      </w:r>
      <w:r w:rsidR="00083EB2" w:rsidRPr="00D30DE9">
        <w:rPr>
          <w:rFonts w:eastAsia="Calibri" w:cs="Times New Roman"/>
        </w:rPr>
        <w:t xml:space="preserve"> expressed by Jonah at the end of </w:t>
      </w:r>
      <w:r w:rsidR="00083EB2" w:rsidRPr="00D30DE9">
        <w:rPr>
          <w:rFonts w:eastAsia="Calibri" w:cs="Times New Roman"/>
          <w:i/>
        </w:rPr>
        <w:t xml:space="preserve">Cat’s </w:t>
      </w:r>
      <w:r w:rsidR="00083EB2" w:rsidRPr="00D30DE9">
        <w:rPr>
          <w:rFonts w:eastAsia="Calibri" w:cs="Times New Roman"/>
          <w:i/>
        </w:rPr>
        <w:lastRenderedPageBreak/>
        <w:t>Cradle</w:t>
      </w:r>
      <w:r w:rsidR="00083EB2" w:rsidRPr="00D30DE9">
        <w:rPr>
          <w:rFonts w:eastAsia="Calibri" w:cs="Times New Roman"/>
        </w:rPr>
        <w:t xml:space="preserve"> </w:t>
      </w:r>
      <w:r w:rsidR="00983DBC">
        <w:rPr>
          <w:rFonts w:eastAsia="Calibri" w:cs="Times New Roman"/>
        </w:rPr>
        <w:t>and in</w:t>
      </w:r>
      <w:r w:rsidR="00083EB2" w:rsidRPr="00D30DE9">
        <w:rPr>
          <w:rFonts w:eastAsia="Calibri" w:cs="Times New Roman"/>
        </w:rPr>
        <w:t xml:space="preserve"> Paul Proteus’s curiosity about machines in </w:t>
      </w:r>
      <w:r w:rsidR="00083EB2" w:rsidRPr="00D30DE9">
        <w:rPr>
          <w:rFonts w:eastAsia="Calibri" w:cs="Times New Roman"/>
          <w:i/>
        </w:rPr>
        <w:t>Player Piano</w:t>
      </w:r>
      <w:r w:rsidR="00083EB2" w:rsidRPr="00D30DE9">
        <w:rPr>
          <w:rFonts w:eastAsia="Calibri" w:cs="Times New Roman"/>
        </w:rPr>
        <w:t xml:space="preserve">. </w:t>
      </w:r>
      <w:r w:rsidR="00983DBC">
        <w:rPr>
          <w:rFonts w:eastAsia="Calibri" w:cs="Times New Roman"/>
        </w:rPr>
        <w:t>While Proteus expresses cynicism and fear behind what machines can do, he nevertheless</w:t>
      </w:r>
      <w:r w:rsidR="00083EB2" w:rsidRPr="00D30DE9">
        <w:rPr>
          <w:rFonts w:eastAsia="Calibri" w:cs="Times New Roman"/>
        </w:rPr>
        <w:t xml:space="preserve"> finds new technology interesting, much in the same way Vonnegut did. </w:t>
      </w:r>
    </w:p>
    <w:p w:rsidR="00083EB2" w:rsidRPr="00763F90" w:rsidRDefault="00083EB2" w:rsidP="0095420C">
      <w:pPr>
        <w:spacing w:after="0" w:line="480" w:lineRule="auto"/>
        <w:ind w:firstLine="720"/>
        <w:rPr>
          <w:rFonts w:eastAsia="Calibri" w:cs="Times New Roman"/>
        </w:rPr>
      </w:pPr>
      <w:r w:rsidRPr="00D30DE9">
        <w:rPr>
          <w:rFonts w:eastAsia="Calibri" w:cs="Times New Roman"/>
        </w:rPr>
        <w:t>Understanding humans, on the other hand, was something else entirely. It was, ultimately, what Vonnegut set out to do with the rest of his life after leaving General Electric, and understanding science and technolo</w:t>
      </w:r>
      <w:r w:rsidR="004D25FD">
        <w:rPr>
          <w:rFonts w:eastAsia="Calibri" w:cs="Times New Roman"/>
        </w:rPr>
        <w:t>gy were a large part of that. B</w:t>
      </w:r>
      <w:r w:rsidRPr="00D30DE9">
        <w:rPr>
          <w:rFonts w:eastAsia="Calibri" w:cs="Times New Roman"/>
        </w:rPr>
        <w:t xml:space="preserve">ut </w:t>
      </w:r>
      <w:r w:rsidR="004D25FD">
        <w:rPr>
          <w:rFonts w:eastAsia="Calibri" w:cs="Times New Roman"/>
        </w:rPr>
        <w:t>for Vonnegut, science and technology</w:t>
      </w:r>
      <w:r w:rsidRPr="00D30DE9">
        <w:rPr>
          <w:rFonts w:eastAsia="Calibri" w:cs="Times New Roman"/>
        </w:rPr>
        <w:t xml:space="preserve"> reflected on humanity, rather than acting as the mechani</w:t>
      </w:r>
      <w:r w:rsidR="003B1FE6">
        <w:rPr>
          <w:rFonts w:eastAsia="Calibri" w:cs="Times New Roman"/>
        </w:rPr>
        <w:t xml:space="preserve">sm within which to study them. </w:t>
      </w:r>
      <w:r w:rsidR="00B800AD">
        <w:rPr>
          <w:rFonts w:eastAsia="Calibri" w:cs="Times New Roman"/>
        </w:rPr>
        <w:t xml:space="preserve">Vonnegut’s chief criticisms of science and technology have always been the ways in which people use them, rather than </w:t>
      </w:r>
      <w:r w:rsidR="004D25FD">
        <w:rPr>
          <w:rFonts w:eastAsia="Calibri" w:cs="Times New Roman"/>
        </w:rPr>
        <w:t xml:space="preserve">about </w:t>
      </w:r>
      <w:r w:rsidR="00B800AD">
        <w:rPr>
          <w:rFonts w:eastAsia="Calibri" w:cs="Times New Roman"/>
        </w:rPr>
        <w:t xml:space="preserve">the inventions themselves. In </w:t>
      </w:r>
      <w:r w:rsidR="00B800AD">
        <w:rPr>
          <w:rFonts w:eastAsia="Calibri" w:cs="Times New Roman"/>
          <w:i/>
        </w:rPr>
        <w:t>Player Piano</w:t>
      </w:r>
      <w:r w:rsidR="00B800AD">
        <w:rPr>
          <w:rFonts w:eastAsia="Calibri" w:cs="Times New Roman"/>
        </w:rPr>
        <w:t xml:space="preserve">, the EPICAC is not necessarily the enemy of people, but once </w:t>
      </w:r>
      <w:r w:rsidR="004D25FD">
        <w:rPr>
          <w:rFonts w:eastAsia="Calibri" w:cs="Times New Roman"/>
        </w:rPr>
        <w:t>it is used</w:t>
      </w:r>
      <w:r w:rsidR="00B800AD">
        <w:rPr>
          <w:rFonts w:eastAsia="Calibri" w:cs="Times New Roman"/>
        </w:rPr>
        <w:t xml:space="preserve"> as a means of pigeon-holing people and defining their </w:t>
      </w:r>
      <w:r w:rsidR="004D25FD">
        <w:rPr>
          <w:rFonts w:eastAsia="Calibri" w:cs="Times New Roman"/>
        </w:rPr>
        <w:t>worth, it does become dangerous.</w:t>
      </w:r>
      <w:r w:rsidR="00B800AD">
        <w:rPr>
          <w:rFonts w:eastAsia="Calibri" w:cs="Times New Roman"/>
        </w:rPr>
        <w:t xml:space="preserve"> In </w:t>
      </w:r>
      <w:r w:rsidR="00B800AD">
        <w:rPr>
          <w:rFonts w:eastAsia="Calibri" w:cs="Times New Roman"/>
          <w:i/>
        </w:rPr>
        <w:t>Cat’s Cradle</w:t>
      </w:r>
      <w:r w:rsidR="00763F90">
        <w:rPr>
          <w:rFonts w:eastAsia="Calibri" w:cs="Times New Roman"/>
        </w:rPr>
        <w:t xml:space="preserve">, </w:t>
      </w:r>
      <w:r w:rsidR="00763F90">
        <w:rPr>
          <w:rFonts w:eastAsia="Calibri" w:cs="Times New Roman"/>
          <w:i/>
        </w:rPr>
        <w:t>ice-nine</w:t>
      </w:r>
      <w:r w:rsidR="00763F90">
        <w:rPr>
          <w:rFonts w:eastAsia="Calibri" w:cs="Times New Roman"/>
        </w:rPr>
        <w:t xml:space="preserve"> is not itself dangerous, it is just a substance that raises the freezing temperature of water. It is only when people get involved</w:t>
      </w:r>
      <w:r w:rsidR="004D25FD">
        <w:rPr>
          <w:rFonts w:eastAsia="Calibri" w:cs="Times New Roman"/>
        </w:rPr>
        <w:t xml:space="preserve">, </w:t>
      </w:r>
      <w:r w:rsidR="00763F90">
        <w:rPr>
          <w:rFonts w:eastAsia="Calibri" w:cs="Times New Roman"/>
        </w:rPr>
        <w:t>that its deadly uses are uncovered. Hum</w:t>
      </w:r>
      <w:r w:rsidR="004D25FD">
        <w:rPr>
          <w:rFonts w:eastAsia="Calibri" w:cs="Times New Roman"/>
        </w:rPr>
        <w:t>ans are messy and unpredictable.</w:t>
      </w:r>
      <w:r w:rsidR="00763F90">
        <w:rPr>
          <w:rFonts w:eastAsia="Calibri" w:cs="Times New Roman"/>
        </w:rPr>
        <w:t xml:space="preserve"> Vonnegut finds nature curious but easier to define, which is why he separates his study of humans from his understanding of the study of science. </w:t>
      </w:r>
    </w:p>
    <w:p w:rsidR="00083EB2" w:rsidRPr="00530AD2" w:rsidRDefault="00083EB2" w:rsidP="00083EB2">
      <w:pPr>
        <w:spacing w:after="0" w:line="480" w:lineRule="auto"/>
        <w:rPr>
          <w:rFonts w:cs="Times New Roman"/>
        </w:rPr>
      </w:pPr>
      <w:r w:rsidRPr="00D30DE9">
        <w:rPr>
          <w:rFonts w:cs="Times New Roman"/>
        </w:rPr>
        <w:tab/>
        <w:t xml:space="preserve">Vonnegut maintained a belief that our world had become addicted to technology, a codependency that threatened to render </w:t>
      </w:r>
      <w:r>
        <w:rPr>
          <w:rFonts w:cs="Times New Roman"/>
        </w:rPr>
        <w:t>humanity</w:t>
      </w:r>
      <w:r w:rsidR="00D01052">
        <w:rPr>
          <w:rFonts w:cs="Times New Roman"/>
        </w:rPr>
        <w:t xml:space="preserve"> itself dysfunctional. The perceptive literary critic Hartley Spatt commented: </w:t>
      </w:r>
      <w:r w:rsidRPr="00D30DE9">
        <w:rPr>
          <w:rFonts w:cs="Times New Roman"/>
        </w:rPr>
        <w:t>“That is the dilemma faced by the reluctant Luddite: which machines to destroy, and which to save.”</w:t>
      </w:r>
      <w:r w:rsidRPr="00D30DE9">
        <w:rPr>
          <w:rFonts w:cs="Times New Roman"/>
          <w:vertAlign w:val="superscript"/>
        </w:rPr>
        <w:footnoteReference w:id="92"/>
      </w:r>
      <w:r w:rsidRPr="00D30DE9">
        <w:rPr>
          <w:rFonts w:cs="Times New Roman"/>
        </w:rPr>
        <w:t xml:space="preserve"> However, nothing is ever unequivocal with Vonnegut. For example, this Luddite is willing to use a typewriter</w:t>
      </w:r>
      <w:r>
        <w:rPr>
          <w:rFonts w:cs="Times New Roman"/>
        </w:rPr>
        <w:t>—</w:t>
      </w:r>
      <w:r w:rsidRPr="00D30DE9">
        <w:rPr>
          <w:rFonts w:cs="Times New Roman"/>
        </w:rPr>
        <w:t>but</w:t>
      </w:r>
      <w:r>
        <w:rPr>
          <w:rFonts w:cs="Times New Roman"/>
        </w:rPr>
        <w:t xml:space="preserve"> </w:t>
      </w:r>
      <w:r w:rsidRPr="00D30DE9">
        <w:rPr>
          <w:rFonts w:cs="Times New Roman"/>
        </w:rPr>
        <w:t xml:space="preserve">it must be manual. Nineteenth-century machines are, apparently, </w:t>
      </w:r>
      <w:r w:rsidRPr="00D30DE9">
        <w:rPr>
          <w:rFonts w:cs="Times New Roman"/>
        </w:rPr>
        <w:lastRenderedPageBreak/>
        <w:t>traditional enough for Vonnegut—it is only his own century that appalls him.</w:t>
      </w:r>
      <w:r w:rsidRPr="00D30DE9">
        <w:rPr>
          <w:rFonts w:cs="Times New Roman"/>
          <w:vertAlign w:val="superscript"/>
        </w:rPr>
        <w:footnoteReference w:id="93"/>
      </w:r>
      <w:r w:rsidRPr="00D30DE9">
        <w:rPr>
          <w:rFonts w:cs="Times New Roman"/>
        </w:rPr>
        <w:t xml:space="preserve"> In his autobiography, </w:t>
      </w:r>
      <w:r w:rsidRPr="00D30DE9">
        <w:rPr>
          <w:rFonts w:cs="Times New Roman"/>
          <w:i/>
        </w:rPr>
        <w:t>A Man Without a Country</w:t>
      </w:r>
      <w:r w:rsidRPr="00D30DE9">
        <w:rPr>
          <w:rFonts w:cs="Times New Roman"/>
        </w:rPr>
        <w:t>, he brags, “I have been called a Luddite. I welcome it. Do you know what a Luddite is? A person who hates newfangled contraptions.”</w:t>
      </w:r>
      <w:r w:rsidRPr="00D30DE9">
        <w:rPr>
          <w:rFonts w:cs="Times New Roman"/>
          <w:vertAlign w:val="superscript"/>
        </w:rPr>
        <w:footnoteReference w:id="94"/>
      </w:r>
      <w:r w:rsidRPr="00D30DE9">
        <w:rPr>
          <w:rFonts w:cs="Times New Roman"/>
        </w:rPr>
        <w:t xml:space="preserve"> This aversion to technology</w:t>
      </w:r>
      <w:r>
        <w:rPr>
          <w:rFonts w:cs="Times New Roman"/>
        </w:rPr>
        <w:t>,</w:t>
      </w:r>
      <w:r w:rsidRPr="00D30DE9">
        <w:rPr>
          <w:rFonts w:cs="Times New Roman"/>
        </w:rPr>
        <w:t xml:space="preserve"> “newfangled contraptions,” comes both from a fear of what a reliance on technology will bring to the world (a macro-level fear) and the worry that relying too heavily on technology would remove the individual identity from people (a micro-level fear).</w:t>
      </w:r>
      <w:r w:rsidRPr="00D30DE9">
        <w:rPr>
          <w:rFonts w:cs="Times New Roman"/>
          <w:vertAlign w:val="superscript"/>
        </w:rPr>
        <w:footnoteReference w:id="95"/>
      </w:r>
      <w:r w:rsidRPr="00D30DE9">
        <w:rPr>
          <w:rFonts w:cs="Times New Roman"/>
        </w:rPr>
        <w:t xml:space="preserve"> </w:t>
      </w:r>
    </w:p>
    <w:p w:rsidR="00765835" w:rsidRPr="00083EB2" w:rsidRDefault="00083EB2" w:rsidP="006A152F">
      <w:pPr>
        <w:spacing w:after="0" w:line="480" w:lineRule="auto"/>
        <w:ind w:firstLine="720"/>
        <w:rPr>
          <w:rFonts w:cs="Times New Roman"/>
        </w:rPr>
      </w:pPr>
      <w:r w:rsidRPr="00D30DE9">
        <w:rPr>
          <w:rFonts w:cs="Times New Roman"/>
        </w:rPr>
        <w:t>However fearful Vonnegut was of the weapons which we could create, he would never go so far as to believe all technology should be feared, despite his self-characterization as a Luddite. Vonnegut was a critic of science and technology because he both believed he un</w:t>
      </w:r>
      <w:r w:rsidR="00204255">
        <w:rPr>
          <w:rFonts w:cs="Times New Roman"/>
        </w:rPr>
        <w:t>derstood science and technology</w:t>
      </w:r>
      <w:r w:rsidRPr="00D30DE9">
        <w:rPr>
          <w:rFonts w:cs="Times New Roman"/>
        </w:rPr>
        <w:t xml:space="preserve"> and maintained a certain fascination with those who partook in the enterprises he never had the talent to pursue. He was deeply upset by literary critics who took it upon themselves to both dismiss </w:t>
      </w:r>
      <w:r w:rsidR="00A70BC1">
        <w:rPr>
          <w:rFonts w:cs="Times New Roman"/>
        </w:rPr>
        <w:t>him</w:t>
      </w:r>
      <w:r w:rsidRPr="00D30DE9">
        <w:rPr>
          <w:rFonts w:cs="Times New Roman"/>
        </w:rPr>
        <w:t xml:space="preserve"> as a less than serious artist bec</w:t>
      </w:r>
      <w:r w:rsidR="00204255">
        <w:rPr>
          <w:rFonts w:cs="Times New Roman"/>
        </w:rPr>
        <w:t>ause of his technical education</w:t>
      </w:r>
      <w:r w:rsidRPr="00D30DE9">
        <w:rPr>
          <w:rFonts w:cs="Times New Roman"/>
        </w:rPr>
        <w:t xml:space="preserve"> and criticize technology with no technical knowledge themselves. “I know that customarily English departments in universities, without knowing what they’re doing, teach dread of the engineering, physics, and chemistry departments. And this fear, I think, is carried over into criticism. Most of our critics are products of English departments and are very suspicious of anyone who takes an interest in technology.”</w:t>
      </w:r>
      <w:r w:rsidRPr="00D30DE9">
        <w:rPr>
          <w:rFonts w:cs="Times New Roman"/>
          <w:vertAlign w:val="superscript"/>
        </w:rPr>
        <w:footnoteReference w:id="96"/>
      </w:r>
      <w:r w:rsidRPr="00DA3B09">
        <w:rPr>
          <w:rFonts w:eastAsia="Calibri" w:cs="Times New Roman"/>
        </w:rPr>
        <w:t xml:space="preserve"> </w:t>
      </w:r>
      <w:r w:rsidR="00204255">
        <w:rPr>
          <w:rFonts w:eastAsia="Calibri" w:cs="Times New Roman"/>
        </w:rPr>
        <w:t xml:space="preserve">The same decade </w:t>
      </w:r>
      <w:r w:rsidRPr="00DA3B09">
        <w:rPr>
          <w:rFonts w:eastAsia="Calibri" w:cs="Times New Roman"/>
        </w:rPr>
        <w:t>that</w:t>
      </w:r>
      <w:r w:rsidR="00204255">
        <w:rPr>
          <w:rFonts w:eastAsia="Calibri" w:cs="Times New Roman"/>
        </w:rPr>
        <w:t xml:space="preserve"> Vonnegut</w:t>
      </w:r>
      <w:r w:rsidRPr="00DA3B09">
        <w:rPr>
          <w:rFonts w:eastAsia="Calibri" w:cs="Times New Roman"/>
        </w:rPr>
        <w:t xml:space="preserve"> began his literary career, C.P. Snow gave a lecture titled </w:t>
      </w:r>
      <w:r w:rsidRPr="00DA3B09">
        <w:rPr>
          <w:rFonts w:eastAsia="Calibri" w:cs="Times New Roman"/>
          <w:i/>
        </w:rPr>
        <w:t>The Two Cultures</w:t>
      </w:r>
      <w:r w:rsidRPr="00DA3B09">
        <w:rPr>
          <w:rFonts w:eastAsia="Calibri" w:cs="Times New Roman"/>
        </w:rPr>
        <w:t xml:space="preserve">, with its central </w:t>
      </w:r>
      <w:r w:rsidRPr="00DA3B09">
        <w:rPr>
          <w:rFonts w:eastAsia="Calibri" w:cs="Times New Roman"/>
        </w:rPr>
        <w:lastRenderedPageBreak/>
        <w:t>thesis being that intellectual life in the western world is divided between the sciences and the humanities, and this division is ultimately a major issue.</w:t>
      </w:r>
      <w:r>
        <w:rPr>
          <w:rStyle w:val="FootnoteReference"/>
          <w:rFonts w:eastAsia="Calibri" w:cs="Times New Roman"/>
        </w:rPr>
        <w:footnoteReference w:id="97"/>
      </w:r>
      <w:r>
        <w:rPr>
          <w:rFonts w:eastAsia="Calibri" w:cs="Times New Roman"/>
        </w:rPr>
        <w:t xml:space="preserve"> Knowing how Vonnegut felt about disciplinary boundaries, I believe he would agree with this sentiment.</w:t>
      </w:r>
    </w:p>
    <w:p w:rsidR="00765835" w:rsidRDefault="00765835" w:rsidP="00216408">
      <w:pPr>
        <w:spacing w:after="0" w:line="480" w:lineRule="auto"/>
        <w:rPr>
          <w:rFonts w:cs="Times New Roman"/>
          <w:b/>
        </w:rPr>
      </w:pPr>
    </w:p>
    <w:p w:rsidR="006B4F00" w:rsidRPr="00083EB2" w:rsidRDefault="006B4F00" w:rsidP="00083EB2">
      <w:pPr>
        <w:pStyle w:val="Heading2"/>
        <w:spacing w:line="480" w:lineRule="auto"/>
        <w:rPr>
          <w:b/>
          <w:color w:val="auto"/>
        </w:rPr>
      </w:pPr>
      <w:r w:rsidRPr="00083EB2">
        <w:rPr>
          <w:b/>
          <w:color w:val="auto"/>
        </w:rPr>
        <w:t>Conclusion</w:t>
      </w:r>
    </w:p>
    <w:p w:rsidR="006B4F00" w:rsidRPr="00D30DE9" w:rsidRDefault="006B4F00" w:rsidP="006B4F00">
      <w:pPr>
        <w:spacing w:after="0" w:line="480" w:lineRule="auto"/>
        <w:rPr>
          <w:rFonts w:cs="Times New Roman"/>
        </w:rPr>
      </w:pPr>
      <w:r w:rsidRPr="00D30DE9">
        <w:rPr>
          <w:rFonts w:cs="Times New Roman"/>
        </w:rPr>
        <w:tab/>
        <w:t>Historically, Vonnegut occupies an interesting place. As a man both fascinated and repulsed by the science and technology of his time, he spent all his career grappling with those conflicting feelings. Even by the last years of his life, in his final autobiography</w:t>
      </w:r>
      <w:r w:rsidR="00A70BC1">
        <w:rPr>
          <w:rFonts w:cs="Times New Roman"/>
        </w:rPr>
        <w:t>, Vonnegut still was conflicted</w:t>
      </w:r>
      <w:r w:rsidRPr="00D30DE9">
        <w:rPr>
          <w:rFonts w:cs="Times New Roman"/>
        </w:rPr>
        <w:t>.</w:t>
      </w:r>
      <w:r w:rsidRPr="00D30DE9">
        <w:rPr>
          <w:rStyle w:val="FootnoteReference"/>
          <w:rFonts w:cs="Times New Roman"/>
        </w:rPr>
        <w:footnoteReference w:id="98"/>
      </w:r>
      <w:r w:rsidRPr="00D30DE9">
        <w:rPr>
          <w:rFonts w:cs="Times New Roman"/>
        </w:rPr>
        <w:t xml:space="preserve"> While he was never truly comfortable with changing technology, his very first novel is his attempt to reconcile what he sees as a sort of technological inevitability: once we have created certain technologies which help to make tasks easier, stopping their use is all but impossible. He may not have liked that fact, but he was well aware of our dependence on science and technology as he moved through the twentieth century. </w:t>
      </w:r>
    </w:p>
    <w:p w:rsidR="006B4F00" w:rsidRPr="00D30DE9" w:rsidRDefault="006B4F00" w:rsidP="006B4F00">
      <w:pPr>
        <w:spacing w:after="0" w:line="480" w:lineRule="auto"/>
        <w:ind w:firstLine="720"/>
        <w:rPr>
          <w:rFonts w:cs="Times New Roman"/>
        </w:rPr>
      </w:pPr>
      <w:r w:rsidRPr="00D30DE9">
        <w:rPr>
          <w:rFonts w:cs="Times New Roman"/>
        </w:rPr>
        <w:t xml:space="preserve">The realities of the new world which Kurt Vonnegut inhabited after the Second World War have not left us. While trust in science and technology has waned for some Americans, the idea of science as an absolute fact has only grown since the 1950s for others. Vonnegut’s fears about automation replacing human workers continue to loom, though at least Vonnegut imagined a future where those displaced workers would be well taken care of, even if they no longer had jobs to give them purpose. The Cold War </w:t>
      </w:r>
      <w:r w:rsidRPr="00D30DE9">
        <w:rPr>
          <w:rFonts w:cs="Times New Roman"/>
        </w:rPr>
        <w:lastRenderedPageBreak/>
        <w:t>may have ended, and with it many people’s fears abou</w:t>
      </w:r>
      <w:r w:rsidR="00204255">
        <w:rPr>
          <w:rFonts w:cs="Times New Roman"/>
        </w:rPr>
        <w:t>t world ending technologies. Y</w:t>
      </w:r>
      <w:r w:rsidRPr="00D30DE9">
        <w:rPr>
          <w:rFonts w:cs="Times New Roman"/>
        </w:rPr>
        <w:t>et nuclear weapons continue to haunt the global conscious</w:t>
      </w:r>
      <w:r w:rsidR="00204255">
        <w:rPr>
          <w:rFonts w:cs="Times New Roman"/>
        </w:rPr>
        <w:t>ness to this day. So too do</w:t>
      </w:r>
      <w:r w:rsidRPr="00D30DE9">
        <w:rPr>
          <w:rFonts w:cs="Times New Roman"/>
        </w:rPr>
        <w:t xml:space="preserve"> our scientific and technological innovations which continually alter the planet’s climate, </w:t>
      </w:r>
      <w:r w:rsidR="002D4487">
        <w:rPr>
          <w:rFonts w:cs="Times New Roman"/>
        </w:rPr>
        <w:t xml:space="preserve">of </w:t>
      </w:r>
      <w:r w:rsidRPr="00D30DE9">
        <w:rPr>
          <w:rFonts w:cs="Times New Roman"/>
        </w:rPr>
        <w:t xml:space="preserve">which Vonnegut was aware, dedicating the fourth chapter of </w:t>
      </w:r>
      <w:r w:rsidRPr="00D30DE9">
        <w:rPr>
          <w:rFonts w:cs="Times New Roman"/>
          <w:i/>
        </w:rPr>
        <w:t>A Man Without a Country</w:t>
      </w:r>
      <w:r w:rsidRPr="00D30DE9">
        <w:rPr>
          <w:rFonts w:cs="Times New Roman"/>
        </w:rPr>
        <w:t xml:space="preserve"> to his understanding of climate change. </w:t>
      </w:r>
    </w:p>
    <w:p w:rsidR="006B4F00" w:rsidRDefault="006B4F00" w:rsidP="006B4F00">
      <w:pPr>
        <w:spacing w:after="0" w:line="480" w:lineRule="auto"/>
        <w:rPr>
          <w:rFonts w:cs="Times New Roman"/>
        </w:rPr>
      </w:pPr>
      <w:r w:rsidRPr="00D30DE9">
        <w:rPr>
          <w:rFonts w:cs="Times New Roman"/>
        </w:rPr>
        <w:tab/>
        <w:t>To call Kurt Vonnegut unique in his views on science and technology would be to undercut the other critics who were discussing the same issues as Vonnegut, many of whom Vonnegut was probably aware of.</w:t>
      </w:r>
      <w:r w:rsidRPr="00D30DE9">
        <w:rPr>
          <w:rStyle w:val="FootnoteReference"/>
          <w:rFonts w:cs="Times New Roman"/>
        </w:rPr>
        <w:footnoteReference w:id="99"/>
      </w:r>
      <w:r w:rsidRPr="00D30DE9">
        <w:rPr>
          <w:rFonts w:cs="Times New Roman"/>
        </w:rPr>
        <w:t xml:space="preserve"> However, Vonnegut not only had a fifty-year career, but remained relevant to the American public during most of that time. Not only that, but he remained a critic of science and technolo</w:t>
      </w:r>
      <w:r w:rsidR="00204255">
        <w:rPr>
          <w:rFonts w:cs="Times New Roman"/>
        </w:rPr>
        <w:t>gy throughout his entire career</w:t>
      </w:r>
      <w:r w:rsidRPr="00D30DE9">
        <w:rPr>
          <w:rFonts w:cs="Times New Roman"/>
        </w:rPr>
        <w:t xml:space="preserve"> and was clearly seen as someone who has something interesting to say on the subject since he was the commencement speaker at MIT three times during his career.</w:t>
      </w:r>
      <w:r w:rsidRPr="00D30DE9">
        <w:rPr>
          <w:rStyle w:val="FootnoteReference"/>
          <w:rFonts w:cs="Times New Roman"/>
        </w:rPr>
        <w:footnoteReference w:id="100"/>
      </w:r>
      <w:r w:rsidRPr="00D30DE9">
        <w:rPr>
          <w:rFonts w:cs="Times New Roman"/>
        </w:rPr>
        <w:t xml:space="preserve"> While understanding Vonnegut from a literary perspective has many merits, and the fact that the study of him has declined over the last decade is itself a tragedy, it is also important to understand Vonnegut as part of larger conversation that was happening during the 1950s about science and technology in a post-war world and to place Vonnegut historically not just as a commentator on World War II, but also as a critic who spent the majority of his career writing during the Cold War period in the United States. Moreover, Vonnegut brings a background in science and technology that is interesting in that he is both proud of his brief education in the sciences and yet adamantly against the idea that he is a scientist. He stands at a sort of middle ground between the scientist </w:t>
      </w:r>
      <w:r w:rsidRPr="00D30DE9">
        <w:rPr>
          <w:rFonts w:cs="Times New Roman"/>
        </w:rPr>
        <w:lastRenderedPageBreak/>
        <w:t>and the writer. His background in science makes him more knowledgeable than some literary critics of technology, and yet he is not nearly as attached as a scientist, so he maintains some level of objectivity. His humor and satire made his critiques seem familiar, even if the worlds he was imagining were anything but.</w:t>
      </w:r>
      <w:r w:rsidRPr="00D30DE9">
        <w:rPr>
          <w:rFonts w:ascii="Calibri" w:hAnsi="Calibri" w:cs="Calibri"/>
          <w:color w:val="000000"/>
        </w:rPr>
        <w:t xml:space="preserve"> </w:t>
      </w:r>
      <w:r w:rsidRPr="00D30DE9">
        <w:rPr>
          <w:rFonts w:cs="Times New Roman"/>
        </w:rPr>
        <w:t>“If I should ever die, God forbid, I hope you will say, ‘Kurt is up in heaven now.’ That’s my favorite joke.”</w:t>
      </w:r>
      <w:r w:rsidRPr="00D30DE9">
        <w:rPr>
          <w:rStyle w:val="FootnoteReference"/>
          <w:rFonts w:cs="Times New Roman"/>
        </w:rPr>
        <w:footnoteReference w:id="101"/>
      </w:r>
      <w:r w:rsidRPr="00D30DE9">
        <w:rPr>
          <w:rFonts w:cs="Times New Roman"/>
        </w:rPr>
        <w:t xml:space="preserve"> A complicated man, full of contradictions, even within his own writing, he is worth studying, if only to understand that it is possible to love something, and fear it, all at the same time. As Vonnegut states in </w:t>
      </w:r>
      <w:r w:rsidRPr="00D30DE9">
        <w:rPr>
          <w:rFonts w:cs="Times New Roman"/>
          <w:i/>
        </w:rPr>
        <w:t>Cat’s Cradle</w:t>
      </w:r>
      <w:r w:rsidRPr="00D30DE9">
        <w:rPr>
          <w:rFonts w:cs="Times New Roman"/>
        </w:rPr>
        <w:t xml:space="preserve">, “science is magic that works,” and with all of </w:t>
      </w:r>
      <w:r w:rsidR="002D4487">
        <w:rPr>
          <w:rFonts w:cs="Times New Roman"/>
        </w:rPr>
        <w:t xml:space="preserve">the </w:t>
      </w:r>
      <w:r w:rsidRPr="00D30DE9">
        <w:rPr>
          <w:rFonts w:cs="Times New Roman"/>
        </w:rPr>
        <w:t>mystery and wonder that magic brings, the way that it titillates our curiosity, there is an underlying danger to the uncertainty of what our experiments might create.</w:t>
      </w:r>
      <w:r w:rsidRPr="00D30DE9">
        <w:rPr>
          <w:rStyle w:val="FootnoteReference"/>
          <w:rFonts w:cs="Times New Roman"/>
        </w:rPr>
        <w:footnoteReference w:id="102"/>
      </w:r>
    </w:p>
    <w:p w:rsidR="006B4F00" w:rsidRDefault="006B4F00">
      <w:pPr>
        <w:rPr>
          <w:rFonts w:cs="Times New Roman"/>
        </w:rPr>
      </w:pPr>
      <w:r>
        <w:rPr>
          <w:rFonts w:cs="Times New Roman"/>
        </w:rPr>
        <w:br w:type="page"/>
      </w:r>
    </w:p>
    <w:p w:rsidR="006B4F00" w:rsidRPr="00C57A1D" w:rsidRDefault="006B4F00" w:rsidP="00C57A1D">
      <w:pPr>
        <w:pStyle w:val="Heading1"/>
        <w:spacing w:after="240"/>
        <w:rPr>
          <w:rFonts w:eastAsia="Times New Roman"/>
          <w:b/>
          <w:color w:val="auto"/>
          <w:sz w:val="28"/>
          <w:szCs w:val="28"/>
        </w:rPr>
      </w:pPr>
      <w:r w:rsidRPr="00C57A1D">
        <w:rPr>
          <w:rFonts w:eastAsia="Times New Roman"/>
          <w:b/>
          <w:color w:val="auto"/>
          <w:sz w:val="28"/>
          <w:szCs w:val="28"/>
        </w:rPr>
        <w:lastRenderedPageBreak/>
        <w:t>Bibliography</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Abele, Elizabeth. “The Journey Home in Kurt Vonnegut’s World War II Novels.” In </w:t>
      </w:r>
      <w:r w:rsidRPr="00475A99">
        <w:rPr>
          <w:rFonts w:eastAsia="Times New Roman" w:cs="Times New Roman"/>
          <w:i/>
          <w:iCs/>
        </w:rPr>
        <w:t>New Critical Essays on Kurt Vonnegut</w:t>
      </w:r>
      <w:r w:rsidRPr="00475A99">
        <w:rPr>
          <w:rFonts w:eastAsia="Times New Roman" w:cs="Times New Roman"/>
        </w:rPr>
        <w:t xml:space="preserve">, edited by David Simmons. New York, New </w:t>
      </w:r>
      <w:r w:rsidR="00335FD8">
        <w:rPr>
          <w:rFonts w:eastAsia="Times New Roman" w:cs="Times New Roman"/>
        </w:rPr>
        <w:t>York: Palgrave Macmillan, 2009.</w:t>
      </w:r>
    </w:p>
    <w:p w:rsidR="006B4F00" w:rsidRPr="00475A99" w:rsidRDefault="006B4F00" w:rsidP="0059257D">
      <w:pPr>
        <w:ind w:left="720" w:hanging="720"/>
        <w:rPr>
          <w:rFonts w:eastAsia="Times New Roman" w:cs="Times New Roman"/>
        </w:rPr>
      </w:pPr>
      <w:r w:rsidRPr="00475A99">
        <w:rPr>
          <w:rFonts w:eastAsia="Times New Roman" w:cs="Times New Roman"/>
        </w:rPr>
        <w:t>Allen, Claire. “Wampeters and Foma? Misreading Religion in Cat’s Cradle and The Book of Dave.” edited by David Simmons. New York, New York: Palgrave Macmillan,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Anderson, Michael. </w:t>
      </w:r>
      <w:r w:rsidRPr="00475A99">
        <w:rPr>
          <w:rFonts w:eastAsia="Times New Roman" w:cs="Times New Roman"/>
          <w:i/>
          <w:iCs/>
        </w:rPr>
        <w:t>1984</w:t>
      </w:r>
      <w:r w:rsidRPr="00475A99">
        <w:rPr>
          <w:rFonts w:eastAsia="Times New Roman" w:cs="Times New Roman"/>
        </w:rPr>
        <w:t>. Columbia Pictures, 1956.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Andrews, David. “Vonnegut and Aesthetic Humanism.” In </w:t>
      </w:r>
      <w:r w:rsidRPr="00475A99">
        <w:rPr>
          <w:rFonts w:eastAsia="Times New Roman" w:cs="Times New Roman"/>
          <w:i/>
          <w:iCs/>
        </w:rPr>
        <w:t>At Millennium’s End: New Essays on the Work of Kurt Vonnegut</w:t>
      </w:r>
      <w:r w:rsidRPr="00475A99">
        <w:rPr>
          <w:rFonts w:eastAsia="Times New Roman" w:cs="Times New Roman"/>
        </w:rPr>
        <w:t>, edited by Kevin Boon, 17–47. Albany, NY: State University of New York Press, 2001.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Arthur, Erica. “The Organisation Strikes Back: Rhetorical Empowerment Strategies in 1950s Business Representations of White-Collar Manhood.” </w:t>
      </w:r>
      <w:r w:rsidRPr="00475A99">
        <w:rPr>
          <w:rFonts w:eastAsia="Times New Roman" w:cs="Times New Roman"/>
          <w:i/>
          <w:iCs/>
        </w:rPr>
        <w:t>Journal of American Studies</w:t>
      </w:r>
      <w:r w:rsidRPr="00475A99">
        <w:rPr>
          <w:rFonts w:eastAsia="Times New Roman" w:cs="Times New Roman"/>
        </w:rPr>
        <w:t xml:space="preserve"> 38, no. 1 (2004): 23–40.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Asher, William. “Lucy Is Envious.” </w:t>
      </w:r>
      <w:r w:rsidRPr="00475A99">
        <w:rPr>
          <w:rFonts w:eastAsia="Times New Roman" w:cs="Times New Roman"/>
          <w:i/>
          <w:iCs/>
        </w:rPr>
        <w:t>I Love Lucy</w:t>
      </w:r>
      <w:r w:rsidRPr="00475A99">
        <w:rPr>
          <w:rFonts w:eastAsia="Times New Roman" w:cs="Times New Roman"/>
        </w:rPr>
        <w:t>. CBS, March 29, 1954.</w:t>
      </w:r>
    </w:p>
    <w:p w:rsidR="006B4F00" w:rsidRDefault="006B4F00" w:rsidP="0059257D">
      <w:pPr>
        <w:ind w:left="720" w:hanging="720"/>
        <w:rPr>
          <w:rFonts w:eastAsia="Times New Roman" w:cs="Times New Roman"/>
        </w:rPr>
      </w:pPr>
      <w:r w:rsidRPr="00475A99">
        <w:rPr>
          <w:rFonts w:eastAsia="Times New Roman" w:cs="Times New Roman"/>
        </w:rPr>
        <w:t xml:space="preserve">Asimov, Isaac. </w:t>
      </w:r>
      <w:r w:rsidRPr="00475A99">
        <w:rPr>
          <w:rFonts w:eastAsia="Times New Roman" w:cs="Times New Roman"/>
          <w:i/>
          <w:iCs/>
        </w:rPr>
        <w:t>I, Robot</w:t>
      </w:r>
      <w:r w:rsidRPr="00475A99">
        <w:rPr>
          <w:rFonts w:eastAsia="Times New Roman" w:cs="Times New Roman"/>
        </w:rPr>
        <w:t>. Kindle. New York, New York: Bantam Dell, 2004.</w:t>
      </w:r>
    </w:p>
    <w:p w:rsidR="006B4F00" w:rsidRPr="002944BD" w:rsidRDefault="006B4F00" w:rsidP="0059257D">
      <w:pPr>
        <w:ind w:left="720" w:hanging="720"/>
        <w:rPr>
          <w:rFonts w:eastAsia="Times New Roman" w:cs="Times New Roman"/>
        </w:rPr>
      </w:pPr>
      <w:r>
        <w:rPr>
          <w:rFonts w:eastAsia="Times New Roman" w:cs="Times New Roman"/>
        </w:rPr>
        <w:t xml:space="preserve">Bader, Veit. “Sciences, politics, and associative democracy: democratizing science and expertizing democracy.” </w:t>
      </w:r>
      <w:r>
        <w:rPr>
          <w:rFonts w:eastAsia="Times New Roman" w:cs="Times New Roman"/>
          <w:i/>
        </w:rPr>
        <w:t>Innovation: The European Journal of Social Science Research</w:t>
      </w:r>
      <w:r>
        <w:rPr>
          <w:rFonts w:eastAsia="Times New Roman" w:cs="Times New Roman"/>
        </w:rPr>
        <w:t xml:space="preserve"> 27, no. 4 (2014): 420-441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Bennet, Spencer. </w:t>
      </w:r>
      <w:r w:rsidRPr="00475A99">
        <w:rPr>
          <w:rFonts w:eastAsia="Times New Roman" w:cs="Times New Roman"/>
          <w:i/>
          <w:iCs/>
        </w:rPr>
        <w:t>The Atomic Submarine</w:t>
      </w:r>
      <w:r w:rsidRPr="00475A99">
        <w:rPr>
          <w:rFonts w:eastAsia="Times New Roman" w:cs="Times New Roman"/>
        </w:rPr>
        <w:t>. Gorham Productions, 1959.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Blackwelder, Julia Kirk. </w:t>
      </w:r>
      <w:r w:rsidRPr="00475A99">
        <w:rPr>
          <w:rFonts w:eastAsia="Times New Roman" w:cs="Times New Roman"/>
          <w:i/>
          <w:iCs/>
        </w:rPr>
        <w:t>Electric City: General Electric in Schenectady</w:t>
      </w:r>
      <w:r w:rsidRPr="00475A99">
        <w:rPr>
          <w:rFonts w:eastAsia="Times New Roman" w:cs="Times New Roman"/>
        </w:rPr>
        <w:t>. College Station, Texas: Texas A&amp;M Univerity Press, 2014.</w:t>
      </w:r>
    </w:p>
    <w:p w:rsidR="00335FD8" w:rsidRDefault="00335FD8" w:rsidP="0059257D">
      <w:pPr>
        <w:ind w:left="720" w:hanging="720"/>
        <w:rPr>
          <w:rFonts w:eastAsia="Times New Roman" w:cs="Times New Roman"/>
        </w:rPr>
      </w:pPr>
      <w:r w:rsidRPr="00335FD8">
        <w:rPr>
          <w:rFonts w:eastAsia="Times New Roman" w:cs="Times New Roman"/>
        </w:rPr>
        <w:t>Bogar</w:t>
      </w:r>
      <w:r>
        <w:rPr>
          <w:rFonts w:eastAsia="Times New Roman" w:cs="Times New Roman"/>
        </w:rPr>
        <w:t>, Adam</w:t>
      </w:r>
      <w:r w:rsidRPr="00335FD8">
        <w:rPr>
          <w:rFonts w:eastAsia="Times New Roman" w:cs="Times New Roman"/>
        </w:rPr>
        <w:t xml:space="preserve">. “Can a Machine Be a Gentleman?: Machine Ethics and Ethical Machines.” In </w:t>
      </w:r>
      <w:r w:rsidRPr="00335FD8">
        <w:rPr>
          <w:rFonts w:eastAsia="Times New Roman" w:cs="Times New Roman"/>
          <w:i/>
          <w:iCs/>
        </w:rPr>
        <w:t>Critical Insights: Kurt Vonnegut</w:t>
      </w:r>
      <w:r w:rsidRPr="00335FD8">
        <w:rPr>
          <w:rFonts w:eastAsia="Times New Roman" w:cs="Times New Roman"/>
        </w:rPr>
        <w:t>, edited by Robert Tally, 248–68. Amenia, NY: Salem Press, 2013.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Booker, M. Keith. </w:t>
      </w:r>
      <w:r w:rsidRPr="00475A99">
        <w:rPr>
          <w:rFonts w:eastAsia="Times New Roman" w:cs="Times New Roman"/>
          <w:i/>
          <w:iCs/>
        </w:rPr>
        <w:t>Alternate Americas: Science Fiction Film and American Culture</w:t>
      </w:r>
      <w:r w:rsidRPr="00475A99">
        <w:rPr>
          <w:rFonts w:eastAsia="Times New Roman" w:cs="Times New Roman"/>
        </w:rPr>
        <w:t>. Westport, CT: Praeger Publishers, 2006.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Monsters, Mushroom Clouds, and the Cold War: American Science Fiction and the Roots of Postmodernism, 1946-1964</w:t>
      </w:r>
      <w:r w:rsidRPr="00475A99">
        <w:rPr>
          <w:rFonts w:eastAsia="Times New Roman" w:cs="Times New Roman"/>
        </w:rPr>
        <w:t>. Westport, CT: Greenwood Press, 2001.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The Dystopian Impulse in Modern Fiction: Fiction as Social Criticism</w:t>
      </w:r>
      <w:r w:rsidRPr="00475A99">
        <w:rPr>
          <w:rFonts w:eastAsia="Times New Roman" w:cs="Times New Roman"/>
        </w:rPr>
        <w:t>. Westport, CT: Greenwood Press, 1994.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The Post-Utopian Imagination: American Culture in the Long 1950s</w:t>
      </w:r>
      <w:r w:rsidRPr="00475A99">
        <w:rPr>
          <w:rFonts w:eastAsia="Times New Roman" w:cs="Times New Roman"/>
        </w:rPr>
        <w:t>. Westport, CT: Greenwood Press, 2002.</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 xml:space="preserve">Boon, Kevin Alexander, ed. </w:t>
      </w:r>
      <w:r w:rsidRPr="00475A99">
        <w:rPr>
          <w:rFonts w:eastAsia="Times New Roman" w:cs="Times New Roman"/>
          <w:i/>
          <w:iCs/>
        </w:rPr>
        <w:t>At Millennium’s End: New Essays on the Work of Kurt Vonnegut</w:t>
      </w:r>
      <w:r w:rsidRPr="00475A99">
        <w:rPr>
          <w:rFonts w:eastAsia="Times New Roman" w:cs="Times New Roman"/>
        </w:rPr>
        <w:t>. Albany, NY: State University of New York Press, 2001.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Bottomore, Tom. </w:t>
      </w:r>
      <w:r w:rsidRPr="00475A99">
        <w:rPr>
          <w:rFonts w:eastAsia="Times New Roman" w:cs="Times New Roman"/>
          <w:i/>
          <w:iCs/>
        </w:rPr>
        <w:t>The Frankfurt School</w:t>
      </w:r>
      <w:r w:rsidRPr="00475A99">
        <w:rPr>
          <w:rFonts w:eastAsia="Times New Roman" w:cs="Times New Roman"/>
        </w:rPr>
        <w:t>. Sussex, England: Ellis Horwood Limited, 1984.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Boyer, Paul. </w:t>
      </w:r>
      <w:r w:rsidRPr="00475A99">
        <w:rPr>
          <w:rFonts w:eastAsia="Times New Roman" w:cs="Times New Roman"/>
          <w:i/>
          <w:iCs/>
        </w:rPr>
        <w:t>By the Bomb’s Early Light: American Thought and Culture at the Dawn of the Atomic Age</w:t>
      </w:r>
      <w:r w:rsidRPr="00475A99">
        <w:rPr>
          <w:rFonts w:eastAsia="Times New Roman" w:cs="Times New Roman"/>
        </w:rPr>
        <w:t>. New York, New York: Pantheon Books, 1985.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Bradbury, Ray. </w:t>
      </w:r>
      <w:r w:rsidRPr="00475A99">
        <w:rPr>
          <w:rFonts w:eastAsia="Times New Roman" w:cs="Times New Roman"/>
          <w:i/>
          <w:iCs/>
        </w:rPr>
        <w:t>Fahrenheit 451</w:t>
      </w:r>
      <w:r w:rsidRPr="00475A99">
        <w:rPr>
          <w:rFonts w:eastAsia="Times New Roman" w:cs="Times New Roman"/>
        </w:rPr>
        <w:t>. Kindle. New York, New York: Simon and Schuster, 2012.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Broer, Lawrence. “Duty Dance with Death: A Farewell to Arms and Slaughterhouse-Five.” In </w:t>
      </w:r>
      <w:r w:rsidRPr="00475A99">
        <w:rPr>
          <w:rFonts w:eastAsia="Times New Roman" w:cs="Times New Roman"/>
          <w:i/>
          <w:iCs/>
        </w:rPr>
        <w:t>New Critical Essays on Kurt Vonnegut</w:t>
      </w:r>
      <w:r w:rsidRPr="00475A99">
        <w:rPr>
          <w:rFonts w:eastAsia="Times New Roman" w:cs="Times New Roman"/>
        </w:rPr>
        <w:t>, edited by David Simmons. New York, New York: Palgrave Macmillan,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Brown, Kate. </w:t>
      </w:r>
      <w:r w:rsidRPr="00475A99">
        <w:rPr>
          <w:rFonts w:eastAsia="Times New Roman" w:cs="Times New Roman"/>
          <w:i/>
          <w:iCs/>
        </w:rPr>
        <w:t>Plutopia: Nuclear Families, Atomic Cities, and the Great Soviet and American Plutonium Disasters</w:t>
      </w:r>
      <w:r w:rsidRPr="00475A99">
        <w:rPr>
          <w:rFonts w:eastAsia="Times New Roman" w:cs="Times New Roman"/>
        </w:rPr>
        <w:t>. Oxford University Press, 2015.</w:t>
      </w:r>
    </w:p>
    <w:p w:rsidR="006B4F00" w:rsidRPr="00252D02" w:rsidRDefault="006B4F00" w:rsidP="0059257D">
      <w:pPr>
        <w:ind w:left="720" w:hanging="720"/>
        <w:rPr>
          <w:rFonts w:eastAsia="Times New Roman" w:cs="Times New Roman"/>
        </w:rPr>
      </w:pPr>
      <w:r>
        <w:rPr>
          <w:rFonts w:eastAsia="Times New Roman" w:cs="Times New Roman"/>
        </w:rPr>
        <w:t xml:space="preserve">Cabin, Robert. </w:t>
      </w:r>
      <w:r>
        <w:rPr>
          <w:rFonts w:eastAsia="Times New Roman" w:cs="Times New Roman"/>
          <w:i/>
        </w:rPr>
        <w:t>Intelligent Tinkering: Bridging the Gap Between Science and Practice.</w:t>
      </w:r>
      <w:r>
        <w:rPr>
          <w:rFonts w:eastAsia="Times New Roman" w:cs="Times New Roman"/>
        </w:rPr>
        <w:t xml:space="preserve"> Island Press,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Cahn, Edward. </w:t>
      </w:r>
      <w:r w:rsidRPr="00475A99">
        <w:rPr>
          <w:rFonts w:eastAsia="Times New Roman" w:cs="Times New Roman"/>
          <w:i/>
          <w:iCs/>
        </w:rPr>
        <w:t>Creature with the Atom Brain</w:t>
      </w:r>
      <w:r w:rsidRPr="00475A99">
        <w:rPr>
          <w:rFonts w:eastAsia="Times New Roman" w:cs="Times New Roman"/>
        </w:rPr>
        <w:t>. Clover Productions, 1955.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Capra, Frank. “Our Mr. Sun.” </w:t>
      </w:r>
      <w:r w:rsidRPr="00475A99">
        <w:rPr>
          <w:rFonts w:eastAsia="Times New Roman" w:cs="Times New Roman"/>
          <w:i/>
          <w:iCs/>
        </w:rPr>
        <w:t>Bell System Science Series</w:t>
      </w:r>
      <w:r w:rsidRPr="00475A99">
        <w:rPr>
          <w:rFonts w:eastAsia="Times New Roman" w:cs="Times New Roman"/>
        </w:rPr>
        <w:t>, n.d.</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Coe, Jerome T. </w:t>
      </w:r>
      <w:r w:rsidRPr="00475A99">
        <w:rPr>
          <w:rFonts w:eastAsia="Times New Roman" w:cs="Times New Roman"/>
          <w:i/>
          <w:iCs/>
        </w:rPr>
        <w:t>Unlikely Victory: How General Electric Succeeded in the Chemical Industry</w:t>
      </w:r>
      <w:r w:rsidRPr="00475A99">
        <w:rPr>
          <w:rFonts w:eastAsia="Times New Roman" w:cs="Times New Roman"/>
        </w:rPr>
        <w:t>. New York, New York: The American Institute of Chemical Engineers, 2000.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Cohen, Lizabeth. </w:t>
      </w:r>
      <w:r w:rsidRPr="00475A99">
        <w:rPr>
          <w:rFonts w:eastAsia="Times New Roman" w:cs="Times New Roman"/>
          <w:i/>
          <w:iCs/>
        </w:rPr>
        <w:t>A Consumers’ Republic: The Politics of Mass Consumption in Postwar America</w:t>
      </w:r>
      <w:r w:rsidRPr="00475A99">
        <w:rPr>
          <w:rFonts w:eastAsia="Times New Roman" w:cs="Times New Roman"/>
        </w:rPr>
        <w:t>. New York, New York: Alfred A. Knopf, 2003.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Corman, Roger. </w:t>
      </w:r>
      <w:r w:rsidRPr="00475A99">
        <w:rPr>
          <w:rFonts w:eastAsia="Times New Roman" w:cs="Times New Roman"/>
          <w:i/>
          <w:iCs/>
        </w:rPr>
        <w:t>Day the World Ended</w:t>
      </w:r>
      <w:r w:rsidRPr="00475A99">
        <w:rPr>
          <w:rFonts w:eastAsia="Times New Roman" w:cs="Times New Roman"/>
        </w:rPr>
        <w:t>. Golden State Productions, 1956.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Cronin, James. </w:t>
      </w:r>
      <w:r w:rsidRPr="00475A99">
        <w:rPr>
          <w:rFonts w:eastAsia="Times New Roman" w:cs="Times New Roman"/>
          <w:i/>
          <w:iCs/>
        </w:rPr>
        <w:t>The World the Cold War Made</w:t>
      </w:r>
      <w:r w:rsidRPr="00475A99">
        <w:rPr>
          <w:rFonts w:eastAsia="Times New Roman" w:cs="Times New Roman"/>
        </w:rPr>
        <w:t>. Routledge, 1996.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Daniels, Margaret, and Heather Bowen. “Feminist Implications of Anti-Leisure in Dystopian Fiction.” </w:t>
      </w:r>
      <w:bookmarkStart w:id="19" w:name="_Hlk511142153"/>
      <w:r w:rsidRPr="00475A99">
        <w:rPr>
          <w:rFonts w:eastAsia="Times New Roman" w:cs="Times New Roman"/>
          <w:i/>
          <w:iCs/>
        </w:rPr>
        <w:t>Journal of Leisure Research</w:t>
      </w:r>
      <w:r w:rsidRPr="00475A99">
        <w:rPr>
          <w:rFonts w:eastAsia="Times New Roman" w:cs="Times New Roman"/>
        </w:rPr>
        <w:t xml:space="preserve"> 35, no. 4 (2003): </w:t>
      </w:r>
      <w:bookmarkEnd w:id="19"/>
      <w:r w:rsidRPr="00475A99">
        <w:rPr>
          <w:rFonts w:eastAsia="Times New Roman" w:cs="Times New Roman"/>
        </w:rPr>
        <w:t>423–40.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Davis, Todd F. “Flabbergasted.” In </w:t>
      </w:r>
      <w:r w:rsidRPr="00475A99">
        <w:rPr>
          <w:rFonts w:eastAsia="Times New Roman" w:cs="Times New Roman"/>
          <w:i/>
          <w:iCs/>
        </w:rPr>
        <w:t>New Critical Essays on Kurt Vonnegut</w:t>
      </w:r>
      <w:r w:rsidRPr="00475A99">
        <w:rPr>
          <w:rFonts w:eastAsia="Times New Roman" w:cs="Times New Roman"/>
        </w:rPr>
        <w:t>, by David Simmons, 3–9. Palgrave Macmillan,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Kurt Vonnegut’s Crusade: Or, How a Postmodern Harlequin Preached a New Kind of Humanism</w:t>
      </w:r>
      <w:r w:rsidRPr="00475A99">
        <w:rPr>
          <w:rFonts w:eastAsia="Times New Roman" w:cs="Times New Roman"/>
        </w:rPr>
        <w:t>. Albany, NY: State University of New York Press, 2006.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Deese, R. S. </w:t>
      </w:r>
      <w:r w:rsidRPr="00475A99">
        <w:rPr>
          <w:rFonts w:eastAsia="Times New Roman" w:cs="Times New Roman"/>
          <w:i/>
          <w:iCs/>
        </w:rPr>
        <w:t>We Are Amphibians: Julian and Aldous Huxley on the Future of Our Species</w:t>
      </w:r>
      <w:r w:rsidRPr="00475A99">
        <w:rPr>
          <w:rFonts w:eastAsia="Times New Roman" w:cs="Times New Roman"/>
        </w:rPr>
        <w:t>. Oakland, California: University of California Press, 2015.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Dick, Philip K. </w:t>
      </w:r>
      <w:r w:rsidRPr="00475A99">
        <w:rPr>
          <w:rFonts w:eastAsia="Times New Roman" w:cs="Times New Roman"/>
          <w:i/>
          <w:iCs/>
        </w:rPr>
        <w:t>Eye in the Sky</w:t>
      </w:r>
      <w:r w:rsidRPr="00475A99">
        <w:rPr>
          <w:rFonts w:eastAsia="Times New Roman" w:cs="Times New Roman"/>
        </w:rPr>
        <w:t>. Kindle. New York, New York: Mariner Books, 2012.</w:t>
      </w:r>
    </w:p>
    <w:p w:rsidR="006B4F00" w:rsidRDefault="006B4F00" w:rsidP="0059257D">
      <w:pPr>
        <w:ind w:left="720" w:hanging="720"/>
        <w:rPr>
          <w:rFonts w:eastAsia="Times New Roman" w:cs="Times New Roman"/>
        </w:rPr>
      </w:pPr>
      <w:bookmarkStart w:id="20" w:name="_Hlk511642949"/>
      <w:r w:rsidRPr="00475A99">
        <w:rPr>
          <w:rFonts w:eastAsia="Times New Roman" w:cs="Times New Roman"/>
        </w:rPr>
        <w:lastRenderedPageBreak/>
        <w:t>———</w:t>
      </w:r>
      <w:bookmarkEnd w:id="20"/>
      <w:r w:rsidRPr="00475A99">
        <w:rPr>
          <w:rFonts w:eastAsia="Times New Roman" w:cs="Times New Roman"/>
        </w:rPr>
        <w:t xml:space="preserve">. </w:t>
      </w:r>
      <w:r w:rsidRPr="00475A99">
        <w:rPr>
          <w:rFonts w:eastAsia="Times New Roman" w:cs="Times New Roman"/>
          <w:i/>
          <w:iCs/>
        </w:rPr>
        <w:t>Time out of Joint</w:t>
      </w:r>
      <w:r w:rsidRPr="00475A99">
        <w:rPr>
          <w:rFonts w:eastAsia="Times New Roman" w:cs="Times New Roman"/>
        </w:rPr>
        <w:t>. Kindle. New York, New York: Mariner Books, 2012.</w:t>
      </w:r>
    </w:p>
    <w:p w:rsidR="00824310" w:rsidRPr="00480AA6" w:rsidRDefault="00824310" w:rsidP="0059257D">
      <w:pPr>
        <w:ind w:left="720" w:hanging="720"/>
        <w:rPr>
          <w:rFonts w:eastAsia="Times New Roman" w:cs="Times New Roman"/>
        </w:rPr>
      </w:pPr>
      <w:r w:rsidRPr="00824310">
        <w:rPr>
          <w:rFonts w:eastAsia="Times New Roman" w:cs="Times New Roman"/>
        </w:rPr>
        <w:t>———</w:t>
      </w:r>
      <w:r w:rsidR="00480AA6">
        <w:rPr>
          <w:rFonts w:eastAsia="Times New Roman" w:cs="Times New Roman"/>
        </w:rPr>
        <w:t xml:space="preserve">. </w:t>
      </w:r>
      <w:r w:rsidR="00480AA6">
        <w:rPr>
          <w:rFonts w:eastAsia="Times New Roman" w:cs="Times New Roman"/>
          <w:i/>
        </w:rPr>
        <w:t>The World Jones Made</w:t>
      </w:r>
      <w:r w:rsidR="00480AA6">
        <w:rPr>
          <w:rFonts w:eastAsia="Times New Roman" w:cs="Times New Roman"/>
        </w:rPr>
        <w:t>. Kindle. New York, New York: Mariner Books, 2012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Dieterle, William. </w:t>
      </w:r>
      <w:r w:rsidRPr="00475A99">
        <w:rPr>
          <w:rFonts w:eastAsia="Times New Roman" w:cs="Times New Roman"/>
          <w:i/>
          <w:iCs/>
        </w:rPr>
        <w:t>Dr. Ehrlich’s Magic Bullet</w:t>
      </w:r>
      <w:r w:rsidRPr="00475A99">
        <w:rPr>
          <w:rFonts w:eastAsia="Times New Roman" w:cs="Times New Roman"/>
        </w:rPr>
        <w:t>. Warner Brothers, 1940.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Douglas, Gordon. </w:t>
      </w:r>
      <w:r w:rsidRPr="00475A99">
        <w:rPr>
          <w:rFonts w:eastAsia="Times New Roman" w:cs="Times New Roman"/>
          <w:i/>
          <w:iCs/>
        </w:rPr>
        <w:t>Bombers B-52</w:t>
      </w:r>
      <w:r w:rsidRPr="00475A99">
        <w:rPr>
          <w:rFonts w:eastAsia="Times New Roman" w:cs="Times New Roman"/>
        </w:rPr>
        <w:t>. Warner Brothers, 1957.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“Drs. Salk, Francis, Gregg Report on a Victory Over Polio.” </w:t>
      </w:r>
      <w:r w:rsidRPr="00475A99">
        <w:rPr>
          <w:rFonts w:eastAsia="Times New Roman" w:cs="Times New Roman"/>
          <w:i/>
          <w:iCs/>
        </w:rPr>
        <w:t>See It Now</w:t>
      </w:r>
      <w:r w:rsidRPr="00475A99">
        <w:rPr>
          <w:rFonts w:eastAsia="Times New Roman" w:cs="Times New Roman"/>
        </w:rPr>
        <w:t>. CBS, April 12, 1955.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Ebi, Earl. “The Day the Earth Stood Still.” </w:t>
      </w:r>
      <w:r w:rsidRPr="00475A99">
        <w:rPr>
          <w:rFonts w:eastAsia="Times New Roman" w:cs="Times New Roman"/>
          <w:i/>
          <w:iCs/>
        </w:rPr>
        <w:t>Lux Radio Theatre</w:t>
      </w:r>
      <w:r w:rsidRPr="00475A99">
        <w:rPr>
          <w:rFonts w:eastAsia="Times New Roman" w:cs="Times New Roman"/>
        </w:rPr>
        <w:t>. CBS, January 4, 1954.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“War of the Worlds.” </w:t>
      </w:r>
      <w:r w:rsidRPr="00475A99">
        <w:rPr>
          <w:rFonts w:eastAsia="Times New Roman" w:cs="Times New Roman"/>
          <w:i/>
          <w:iCs/>
        </w:rPr>
        <w:t>Lux Radio Theatre</w:t>
      </w:r>
      <w:r w:rsidRPr="00475A99">
        <w:rPr>
          <w:rFonts w:eastAsia="Times New Roman" w:cs="Times New Roman"/>
        </w:rPr>
        <w:t>. CBS, February 8, 1955.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Ellison, Ralph. </w:t>
      </w:r>
      <w:r w:rsidRPr="00475A99">
        <w:rPr>
          <w:rFonts w:eastAsia="Times New Roman" w:cs="Times New Roman"/>
          <w:i/>
          <w:iCs/>
        </w:rPr>
        <w:t>Invisible Man</w:t>
      </w:r>
      <w:r w:rsidRPr="00475A99">
        <w:rPr>
          <w:rFonts w:eastAsia="Times New Roman" w:cs="Times New Roman"/>
        </w:rPr>
        <w:t>. Kindle. New York, New York: Vintage International, 1995.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Farrell, Susan E. “Vonnegut and Religion: Daydreaming about God.” In </w:t>
      </w:r>
      <w:r w:rsidRPr="00475A99">
        <w:rPr>
          <w:rFonts w:eastAsia="Times New Roman" w:cs="Times New Roman"/>
          <w:i/>
          <w:iCs/>
        </w:rPr>
        <w:t>Critical Insights: Kurt Vonnegut</w:t>
      </w:r>
      <w:r w:rsidRPr="00475A99">
        <w:rPr>
          <w:rFonts w:eastAsia="Times New Roman" w:cs="Times New Roman"/>
        </w:rPr>
        <w:t>, edited by Robert Tally. Amenia, NY: Salem Press, 2013.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Findlay, Mark. </w:t>
      </w:r>
      <w:r w:rsidRPr="00475A99">
        <w:rPr>
          <w:rFonts w:eastAsia="Times New Roman" w:cs="Times New Roman"/>
          <w:i/>
          <w:iCs/>
        </w:rPr>
        <w:t>Magic Lands: Western Cityscapes and American Culture After 1940</w:t>
      </w:r>
      <w:r w:rsidRPr="00475A99">
        <w:rPr>
          <w:rFonts w:eastAsia="Times New Roman" w:cs="Times New Roman"/>
        </w:rPr>
        <w:t>. University of California Press, 1993.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Firchow, Peter Edgerly. </w:t>
      </w:r>
      <w:r w:rsidRPr="00475A99">
        <w:rPr>
          <w:rFonts w:eastAsia="Times New Roman" w:cs="Times New Roman"/>
          <w:i/>
          <w:iCs/>
        </w:rPr>
        <w:t>The End of Utopia: A Study of Aldous Huxley’s Brave New World</w:t>
      </w:r>
      <w:r w:rsidRPr="00475A99">
        <w:rPr>
          <w:rFonts w:eastAsia="Times New Roman" w:cs="Times New Roman"/>
        </w:rPr>
        <w:t>. London, England: Bucknell University Press, 1984.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Fleming, James Rodger. </w:t>
      </w:r>
      <w:r w:rsidRPr="00475A99">
        <w:rPr>
          <w:rFonts w:eastAsia="Times New Roman" w:cs="Times New Roman"/>
          <w:i/>
          <w:iCs/>
        </w:rPr>
        <w:t>Fixing the Sky: The Checkered History of Weather and Climate Control</w:t>
      </w:r>
      <w:r w:rsidRPr="00475A99">
        <w:rPr>
          <w:rFonts w:eastAsia="Times New Roman" w:cs="Times New Roman"/>
        </w:rPr>
        <w:t>. Kindle. New York, New York: Columbia University Press, 2010.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Freese, Peter. </w:t>
      </w:r>
      <w:r w:rsidRPr="00475A99">
        <w:rPr>
          <w:rFonts w:eastAsia="Times New Roman" w:cs="Times New Roman"/>
          <w:i/>
          <w:iCs/>
        </w:rPr>
        <w:t>The Clown of Armageddon: The Novels of Kurt Vonnegut</w:t>
      </w:r>
      <w:r w:rsidRPr="00475A99">
        <w:rPr>
          <w:rFonts w:eastAsia="Times New Roman" w:cs="Times New Roman"/>
        </w:rPr>
        <w:t>. Germany: Universitatsverlag Winter Heidelberg,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Fromm, Erich. </w:t>
      </w:r>
      <w:r w:rsidRPr="00475A99">
        <w:rPr>
          <w:rFonts w:eastAsia="Times New Roman" w:cs="Times New Roman"/>
          <w:i/>
          <w:iCs/>
        </w:rPr>
        <w:t>Escape from Freedom</w:t>
      </w:r>
      <w:r w:rsidRPr="00475A99">
        <w:rPr>
          <w:rFonts w:eastAsia="Times New Roman" w:cs="Times New Roman"/>
        </w:rPr>
        <w:t>. New York, New York: Farrar &amp; Rinehart, Inc, 1941.</w:t>
      </w:r>
    </w:p>
    <w:p w:rsidR="00C403A9" w:rsidRPr="00C403A9" w:rsidRDefault="00C403A9" w:rsidP="0059257D">
      <w:pPr>
        <w:ind w:left="720" w:hanging="720"/>
        <w:rPr>
          <w:rFonts w:eastAsia="Times New Roman" w:cs="Times New Roman"/>
        </w:rPr>
      </w:pPr>
      <w:r>
        <w:rPr>
          <w:rFonts w:eastAsia="Times New Roman" w:cs="Times New Roman"/>
        </w:rPr>
        <w:t xml:space="preserve">Fuller, R. Buckminster. “Utopia or Oblivion.” In </w:t>
      </w:r>
      <w:r>
        <w:rPr>
          <w:rFonts w:eastAsia="Times New Roman" w:cs="Times New Roman"/>
          <w:i/>
        </w:rPr>
        <w:t>Technology and Man’s Future</w:t>
      </w:r>
      <w:r>
        <w:rPr>
          <w:rFonts w:eastAsia="Times New Roman" w:cs="Times New Roman"/>
        </w:rPr>
        <w:t xml:space="preserve"> edited by Albert H. Teich. New York: St. Martin’s Press, 1981: </w:t>
      </w:r>
      <w:r w:rsidR="00044BF2">
        <w:rPr>
          <w:rFonts w:eastAsia="Times New Roman" w:cs="Times New Roman"/>
        </w:rPr>
        <w:t>63-85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Gaddis, John. </w:t>
      </w:r>
      <w:r w:rsidRPr="00475A99">
        <w:rPr>
          <w:rFonts w:eastAsia="Times New Roman" w:cs="Times New Roman"/>
          <w:i/>
          <w:iCs/>
        </w:rPr>
        <w:t>The Cold War: A New History</w:t>
      </w:r>
      <w:r w:rsidRPr="00475A99">
        <w:rPr>
          <w:rFonts w:eastAsia="Times New Roman" w:cs="Times New Roman"/>
        </w:rPr>
        <w:t>. Penguin, 2006.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The United States and the Origins of the Cold War</w:t>
      </w:r>
      <w:r w:rsidRPr="00475A99">
        <w:rPr>
          <w:rFonts w:eastAsia="Times New Roman" w:cs="Times New Roman"/>
        </w:rPr>
        <w:t>. Columbia University Press, 2000.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Genter, Robert. </w:t>
      </w:r>
      <w:r w:rsidRPr="00475A99">
        <w:rPr>
          <w:rFonts w:eastAsia="Times New Roman" w:cs="Times New Roman"/>
          <w:i/>
          <w:iCs/>
        </w:rPr>
        <w:t>Late Modernism: Art, Culture, and Politics in Cold War America</w:t>
      </w:r>
      <w:r w:rsidRPr="00475A99">
        <w:rPr>
          <w:rFonts w:eastAsia="Times New Roman" w:cs="Times New Roman"/>
        </w:rPr>
        <w:t>. Philadelphia, Pennsyvania: University of Pennsylvania Press, 2010.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Gilmore, Stuart. </w:t>
      </w:r>
      <w:r w:rsidRPr="00475A99">
        <w:rPr>
          <w:rFonts w:eastAsia="Times New Roman" w:cs="Times New Roman"/>
          <w:i/>
          <w:iCs/>
        </w:rPr>
        <w:t>Captive Women</w:t>
      </w:r>
      <w:r w:rsidRPr="00475A99">
        <w:rPr>
          <w:rFonts w:eastAsia="Times New Roman" w:cs="Times New Roman"/>
        </w:rPr>
        <w:t>. Wisberg-Pollexfen Production, 1952.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Goffman, Erving. </w:t>
      </w:r>
      <w:r w:rsidRPr="00475A99">
        <w:rPr>
          <w:rFonts w:eastAsia="Times New Roman" w:cs="Times New Roman"/>
          <w:i/>
          <w:iCs/>
        </w:rPr>
        <w:t>The Presentation of Self in Everyday Life</w:t>
      </w:r>
      <w:r w:rsidRPr="00475A99">
        <w:rPr>
          <w:rFonts w:eastAsia="Times New Roman" w:cs="Times New Roman"/>
        </w:rPr>
        <w:t>. University of Edinburgh Press, 1956.</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 xml:space="preserve">Gordon, Bert. </w:t>
      </w:r>
      <w:r w:rsidRPr="00475A99">
        <w:rPr>
          <w:rFonts w:eastAsia="Times New Roman" w:cs="Times New Roman"/>
          <w:i/>
          <w:iCs/>
        </w:rPr>
        <w:t>Beginning of the End</w:t>
      </w:r>
      <w:r w:rsidRPr="00475A99">
        <w:rPr>
          <w:rFonts w:eastAsia="Times New Roman" w:cs="Times New Roman"/>
        </w:rPr>
        <w:t>. AB-PT, 1957.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The Amzing Colossal Man</w:t>
      </w:r>
      <w:r w:rsidRPr="00475A99">
        <w:rPr>
          <w:rFonts w:eastAsia="Times New Roman" w:cs="Times New Roman"/>
        </w:rPr>
        <w:t>. Malibu Productions, 1957.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Green, Alfred. </w:t>
      </w:r>
      <w:r w:rsidRPr="00475A99">
        <w:rPr>
          <w:rFonts w:eastAsia="Times New Roman" w:cs="Times New Roman"/>
          <w:i/>
          <w:iCs/>
        </w:rPr>
        <w:t>Invasion USA</w:t>
      </w:r>
      <w:r w:rsidRPr="00475A99">
        <w:rPr>
          <w:rFonts w:eastAsia="Times New Roman" w:cs="Times New Roman"/>
        </w:rPr>
        <w:t>. American Pictures Company, 1953.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Greif, Mark. </w:t>
      </w:r>
      <w:r w:rsidRPr="00475A99">
        <w:rPr>
          <w:rFonts w:eastAsia="Times New Roman" w:cs="Times New Roman"/>
          <w:i/>
          <w:iCs/>
        </w:rPr>
        <w:t>The Age of the Crisis of Man: Thought and Fiction in America, 1933-1973</w:t>
      </w:r>
      <w:r w:rsidRPr="00475A99">
        <w:rPr>
          <w:rFonts w:eastAsia="Times New Roman" w:cs="Times New Roman"/>
        </w:rPr>
        <w:t>. Princeton, NJ: Princeton University Press, 2015.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Guest, Val. </w:t>
      </w:r>
      <w:r w:rsidRPr="00475A99">
        <w:rPr>
          <w:rFonts w:eastAsia="Times New Roman" w:cs="Times New Roman"/>
          <w:i/>
          <w:iCs/>
        </w:rPr>
        <w:t>The Day the Earth Caught Fire</w:t>
      </w:r>
      <w:r w:rsidRPr="00475A99">
        <w:rPr>
          <w:rFonts w:eastAsia="Times New Roman" w:cs="Times New Roman"/>
        </w:rPr>
        <w:t>. Pax Films Lts. British Lion, 1962.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Haynes, Roslynn D. </w:t>
      </w:r>
      <w:r w:rsidRPr="00475A99">
        <w:rPr>
          <w:rFonts w:eastAsia="Times New Roman" w:cs="Times New Roman"/>
          <w:i/>
          <w:iCs/>
        </w:rPr>
        <w:t>From Faust to Strangelove: Representations of the Scientist in Western Literature</w:t>
      </w:r>
      <w:r w:rsidRPr="00475A99">
        <w:rPr>
          <w:rFonts w:eastAsia="Times New Roman" w:cs="Times New Roman"/>
        </w:rPr>
        <w:t>. Baltimore, MD: Johns Hopkins University Press, 1994.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Hecht, Gabrielle, ed. </w:t>
      </w:r>
      <w:r w:rsidRPr="00475A99">
        <w:rPr>
          <w:rFonts w:eastAsia="Times New Roman" w:cs="Times New Roman"/>
          <w:i/>
          <w:iCs/>
        </w:rPr>
        <w:t>Entangled Geographies: Empire and Technopolitics in the Global Cold War</w:t>
      </w:r>
      <w:r w:rsidRPr="00475A99">
        <w:rPr>
          <w:rFonts w:eastAsia="Times New Roman" w:cs="Times New Roman"/>
        </w:rPr>
        <w:t>. MIT Press,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Heisler, Stuart. </w:t>
      </w:r>
      <w:r w:rsidRPr="00475A99">
        <w:rPr>
          <w:rFonts w:eastAsia="Times New Roman" w:cs="Times New Roman"/>
          <w:i/>
          <w:iCs/>
        </w:rPr>
        <w:t>Chain Lightning</w:t>
      </w:r>
      <w:r w:rsidRPr="00475A99">
        <w:rPr>
          <w:rFonts w:eastAsia="Times New Roman" w:cs="Times New Roman"/>
        </w:rPr>
        <w:t>. Warner Brothers, 1950.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Heusch, Paolo. </w:t>
      </w:r>
      <w:r w:rsidRPr="00475A99">
        <w:rPr>
          <w:rFonts w:eastAsia="Times New Roman" w:cs="Times New Roman"/>
          <w:i/>
          <w:iCs/>
        </w:rPr>
        <w:t>The Day the Sky Exploded</w:t>
      </w:r>
      <w:r w:rsidRPr="00475A99">
        <w:rPr>
          <w:rFonts w:eastAsia="Times New Roman" w:cs="Times New Roman"/>
        </w:rPr>
        <w:t>. Lux Compagnie Cinematographique de France-Lux Film-Royal Film, 1961.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Hopper, Jerry. </w:t>
      </w:r>
      <w:r w:rsidRPr="00475A99">
        <w:rPr>
          <w:rFonts w:eastAsia="Times New Roman" w:cs="Times New Roman"/>
          <w:i/>
          <w:iCs/>
        </w:rPr>
        <w:t>The Atomic City</w:t>
      </w:r>
      <w:r w:rsidRPr="00475A99">
        <w:rPr>
          <w:rFonts w:eastAsia="Times New Roman" w:cs="Times New Roman"/>
        </w:rPr>
        <w:t>. Paramount Pictures Corporation, 1952.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Hughes, Ken. </w:t>
      </w:r>
      <w:r w:rsidRPr="00475A99">
        <w:rPr>
          <w:rFonts w:eastAsia="Times New Roman" w:cs="Times New Roman"/>
          <w:i/>
          <w:iCs/>
        </w:rPr>
        <w:t>The Atomic Man</w:t>
      </w:r>
      <w:r w:rsidRPr="00475A99">
        <w:rPr>
          <w:rFonts w:eastAsia="Times New Roman" w:cs="Times New Roman"/>
        </w:rPr>
        <w:t>. Todon Productions/Merton Park Studios, 1956.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Huxley, Aldous. </w:t>
      </w:r>
      <w:r w:rsidRPr="00475A99">
        <w:rPr>
          <w:rFonts w:eastAsia="Times New Roman" w:cs="Times New Roman"/>
          <w:i/>
          <w:iCs/>
        </w:rPr>
        <w:t>Brave New World</w:t>
      </w:r>
      <w:r w:rsidRPr="00475A99">
        <w:rPr>
          <w:rFonts w:eastAsia="Times New Roman" w:cs="Times New Roman"/>
        </w:rPr>
        <w:t>. Kindle. New York, New York: HarperCollins, 2014.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Isaac, Joel, James T. Kloppenberg, Michael O’Brien, and Jennifer Ratner-Rosenhagen, eds. </w:t>
      </w:r>
      <w:r w:rsidRPr="00475A99">
        <w:rPr>
          <w:rFonts w:eastAsia="Times New Roman" w:cs="Times New Roman"/>
          <w:i/>
          <w:iCs/>
        </w:rPr>
        <w:t>The Worlds of American Intellectual History</w:t>
      </w:r>
      <w:r w:rsidRPr="00475A99">
        <w:rPr>
          <w:rFonts w:eastAsia="Times New Roman" w:cs="Times New Roman"/>
        </w:rPr>
        <w:t>. New York, New York: Oxford University Press, 2017.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Jackson, Kenneth. </w:t>
      </w:r>
      <w:r w:rsidRPr="00475A99">
        <w:rPr>
          <w:rFonts w:eastAsia="Times New Roman" w:cs="Times New Roman"/>
          <w:i/>
          <w:iCs/>
        </w:rPr>
        <w:t>The Crabgrass Frontier: The Suburbanization of the United States</w:t>
      </w:r>
      <w:r w:rsidRPr="00475A99">
        <w:rPr>
          <w:rFonts w:eastAsia="Times New Roman" w:cs="Times New Roman"/>
        </w:rPr>
        <w:t>. Oxford University Press, 1985.</w:t>
      </w:r>
    </w:p>
    <w:p w:rsidR="006B4F00" w:rsidRPr="003149BF" w:rsidRDefault="006B4F00" w:rsidP="0059257D">
      <w:pPr>
        <w:ind w:left="720" w:hanging="720"/>
        <w:rPr>
          <w:rFonts w:eastAsia="Times New Roman" w:cs="Times New Roman"/>
        </w:rPr>
      </w:pPr>
      <w:r>
        <w:rPr>
          <w:rFonts w:eastAsia="Times New Roman" w:cs="Times New Roman"/>
        </w:rPr>
        <w:t xml:space="preserve">Jaoua, Mohamed. “Science is a Gateway for Democracy.” </w:t>
      </w:r>
      <w:r>
        <w:rPr>
          <w:rFonts w:eastAsia="Times New Roman" w:cs="Times New Roman"/>
          <w:i/>
        </w:rPr>
        <w:t>Science English Ethics</w:t>
      </w:r>
      <w:r>
        <w:rPr>
          <w:rFonts w:eastAsia="Times New Roman" w:cs="Times New Roman"/>
        </w:rPr>
        <w:t xml:space="preserve"> 20 (2014): 313-316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Jewett, Andrew. “Science and Religion in Postwar America.” In </w:t>
      </w:r>
      <w:r w:rsidRPr="00475A99">
        <w:rPr>
          <w:rFonts w:eastAsia="Times New Roman" w:cs="Times New Roman"/>
          <w:i/>
          <w:iCs/>
        </w:rPr>
        <w:t>The Worlds of American Intellectual History</w:t>
      </w:r>
      <w:r w:rsidRPr="00475A99">
        <w:rPr>
          <w:rFonts w:eastAsia="Times New Roman" w:cs="Times New Roman"/>
        </w:rPr>
        <w:t>, by Joel Isaac, 237–56. Oxford University Press, 2017.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Johnson, Jim. “Mixing Humans and Nonhumans Together: The Sociology of a Door-Closer.” </w:t>
      </w:r>
      <w:r w:rsidRPr="00475A99">
        <w:rPr>
          <w:rFonts w:eastAsia="Times New Roman" w:cs="Times New Roman"/>
          <w:i/>
          <w:iCs/>
        </w:rPr>
        <w:t>Social Problems</w:t>
      </w:r>
      <w:r w:rsidRPr="00475A99">
        <w:rPr>
          <w:rFonts w:eastAsia="Times New Roman" w:cs="Times New Roman"/>
        </w:rPr>
        <w:t xml:space="preserve"> 35, no. 3 (1988): 298–310.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Johnson, Nunnally. </w:t>
      </w:r>
      <w:r w:rsidRPr="00475A99">
        <w:rPr>
          <w:rFonts w:eastAsia="Times New Roman" w:cs="Times New Roman"/>
          <w:i/>
          <w:iCs/>
        </w:rPr>
        <w:t>The Man in the Gray Flannel Suit</w:t>
      </w:r>
      <w:r w:rsidRPr="00475A99">
        <w:rPr>
          <w:rFonts w:eastAsia="Times New Roman" w:cs="Times New Roman"/>
        </w:rPr>
        <w:t>. Twentieth Century Fox, 1956.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Jones, Christopher. </w:t>
      </w:r>
      <w:r w:rsidRPr="00475A99">
        <w:rPr>
          <w:rFonts w:eastAsia="Times New Roman" w:cs="Times New Roman"/>
          <w:i/>
          <w:iCs/>
        </w:rPr>
        <w:t>Routes of Power: Energy and Modern America</w:t>
      </w:r>
      <w:r w:rsidRPr="00475A99">
        <w:rPr>
          <w:rFonts w:eastAsia="Times New Roman" w:cs="Times New Roman"/>
        </w:rPr>
        <w:t>. Harvard University Press, 2016.</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 xml:space="preserve">Jr., William H. Whyte. </w:t>
      </w:r>
      <w:r w:rsidRPr="00475A99">
        <w:rPr>
          <w:rFonts w:eastAsia="Times New Roman" w:cs="Times New Roman"/>
          <w:i/>
          <w:iCs/>
        </w:rPr>
        <w:t>The Organization Man</w:t>
      </w:r>
      <w:r w:rsidRPr="00475A99">
        <w:rPr>
          <w:rFonts w:eastAsia="Times New Roman" w:cs="Times New Roman"/>
        </w:rPr>
        <w:t>. New York, New York: Simon and Schuster, 1956.</w:t>
      </w:r>
    </w:p>
    <w:p w:rsidR="006B4F00" w:rsidRPr="003149BF" w:rsidRDefault="006B4F00" w:rsidP="0059257D">
      <w:pPr>
        <w:ind w:left="720" w:hanging="720"/>
        <w:rPr>
          <w:rFonts w:eastAsia="Times New Roman" w:cs="Times New Roman"/>
        </w:rPr>
      </w:pPr>
      <w:r>
        <w:rPr>
          <w:rFonts w:eastAsia="Times New Roman" w:cs="Times New Roman"/>
        </w:rPr>
        <w:t xml:space="preserve">Keller, Evelyn Fox. “Climate Science, Truth, and Democracy.” </w:t>
      </w:r>
      <w:r>
        <w:rPr>
          <w:rFonts w:eastAsia="Times New Roman" w:cs="Times New Roman"/>
          <w:i/>
        </w:rPr>
        <w:t>Studies in History and Philosophy of Biological and Biomedical Sciences</w:t>
      </w:r>
      <w:r>
        <w:rPr>
          <w:rFonts w:eastAsia="Times New Roman" w:cs="Times New Roman"/>
        </w:rPr>
        <w:t xml:space="preserve"> 64 (2017): 106-122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King, Edward. “The Outer Limit.” </w:t>
      </w:r>
      <w:r w:rsidRPr="00475A99">
        <w:rPr>
          <w:rFonts w:eastAsia="Times New Roman" w:cs="Times New Roman"/>
          <w:i/>
          <w:iCs/>
        </w:rPr>
        <w:t>Dimension X</w:t>
      </w:r>
      <w:r w:rsidRPr="00475A99">
        <w:rPr>
          <w:rFonts w:eastAsia="Times New Roman" w:cs="Times New Roman"/>
        </w:rPr>
        <w:t>. NBC, April 8, 1954.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Kinkela, David. “The Ecological Landscapes of Jane Jacobs and Rachel Carson.” </w:t>
      </w:r>
      <w:r w:rsidRPr="00475A99">
        <w:rPr>
          <w:rFonts w:eastAsia="Times New Roman" w:cs="Times New Roman"/>
          <w:i/>
          <w:iCs/>
        </w:rPr>
        <w:t>American Quarterly</w:t>
      </w:r>
      <w:r w:rsidRPr="00475A99">
        <w:rPr>
          <w:rFonts w:eastAsia="Times New Roman" w:cs="Times New Roman"/>
        </w:rPr>
        <w:t xml:space="preserve"> 61, no. 4 (2009): 905–21.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Klemek, Christopher. </w:t>
      </w:r>
      <w:r w:rsidRPr="00475A99">
        <w:rPr>
          <w:rFonts w:eastAsia="Times New Roman" w:cs="Times New Roman"/>
          <w:i/>
          <w:iCs/>
        </w:rPr>
        <w:t>The Transatlantic Collapse of Urban Renewal</w:t>
      </w:r>
      <w:r w:rsidRPr="00475A99">
        <w:rPr>
          <w:rFonts w:eastAsia="Times New Roman" w:cs="Times New Roman"/>
        </w:rPr>
        <w:t>. University of Chicago Press,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Kline, Ronald R. “Cybernetics, Management Science, and Technology Policy: The Emergence of ‘Information Technology’ as a Keyword, 1948-1985.” </w:t>
      </w:r>
      <w:r w:rsidRPr="00475A99">
        <w:rPr>
          <w:rFonts w:eastAsia="Times New Roman" w:cs="Times New Roman"/>
          <w:i/>
          <w:iCs/>
        </w:rPr>
        <w:t>Technology and Culture</w:t>
      </w:r>
      <w:r w:rsidRPr="00475A99">
        <w:rPr>
          <w:rFonts w:eastAsia="Times New Roman" w:cs="Times New Roman"/>
        </w:rPr>
        <w:t xml:space="preserve"> 47, no. 3 (2006): 513–35.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The Cybernetics Moment: Or Why We Call Our Age the Information Age</w:t>
      </w:r>
      <w:r w:rsidRPr="00475A99">
        <w:rPr>
          <w:rFonts w:eastAsia="Times New Roman" w:cs="Times New Roman"/>
        </w:rPr>
        <w:t>. Baltimore, MD: Johns Hopkins University Press, 2015.</w:t>
      </w:r>
    </w:p>
    <w:p w:rsidR="006B4F00" w:rsidRPr="00475A99" w:rsidRDefault="006B4F00" w:rsidP="0059257D">
      <w:pPr>
        <w:ind w:left="720" w:hanging="720"/>
        <w:rPr>
          <w:rFonts w:eastAsia="Times New Roman" w:cs="Times New Roman"/>
        </w:rPr>
      </w:pPr>
      <w:bookmarkStart w:id="21" w:name="_Hlk510095289"/>
      <w:r w:rsidRPr="00475A99">
        <w:rPr>
          <w:rFonts w:eastAsia="Times New Roman" w:cs="Times New Roman"/>
        </w:rPr>
        <w:t>Klinkowitz</w:t>
      </w:r>
      <w:bookmarkEnd w:id="21"/>
      <w:r w:rsidRPr="00475A99">
        <w:rPr>
          <w:rFonts w:eastAsia="Times New Roman" w:cs="Times New Roman"/>
        </w:rPr>
        <w:t xml:space="preserve">, Jerome. </w:t>
      </w:r>
      <w:r w:rsidRPr="00475A99">
        <w:rPr>
          <w:rFonts w:eastAsia="Times New Roman" w:cs="Times New Roman"/>
          <w:i/>
          <w:iCs/>
        </w:rPr>
        <w:t>Kurt Vonnegut’s America</w:t>
      </w:r>
      <w:r w:rsidRPr="00475A99">
        <w:rPr>
          <w:rFonts w:eastAsia="Times New Roman" w:cs="Times New Roman"/>
        </w:rPr>
        <w:t>. Columbia, SC: University of South Carolina Press,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Kloopenberg, James T. “Introduction.” In </w:t>
      </w:r>
      <w:r w:rsidRPr="00475A99">
        <w:rPr>
          <w:rFonts w:eastAsia="Times New Roman" w:cs="Times New Roman"/>
          <w:i/>
          <w:iCs/>
        </w:rPr>
        <w:t>The Worlds of American Intellectual History</w:t>
      </w:r>
      <w:r w:rsidRPr="00475A99">
        <w:rPr>
          <w:rFonts w:eastAsia="Times New Roman" w:cs="Times New Roman"/>
        </w:rPr>
        <w:t>, by Joel Isaac, 1–15. Oxford University Press, 2017.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Kubrick, Stanley. </w:t>
      </w:r>
      <w:r w:rsidRPr="00475A99">
        <w:rPr>
          <w:rFonts w:eastAsia="Times New Roman" w:cs="Times New Roman"/>
          <w:i/>
          <w:iCs/>
        </w:rPr>
        <w:t>2001: A Space Odyssey</w:t>
      </w:r>
      <w:r w:rsidRPr="00475A99">
        <w:rPr>
          <w:rFonts w:eastAsia="Times New Roman" w:cs="Times New Roman"/>
        </w:rPr>
        <w:t>. Metro-Goldwyn-Mayer, 1968.</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Dr. Strangelove or: How I Learned to Stop Worrying and Love the Bomb</w:t>
      </w:r>
      <w:r w:rsidRPr="00475A99">
        <w:rPr>
          <w:rFonts w:eastAsia="Times New Roman" w:cs="Times New Roman"/>
        </w:rPr>
        <w:t>. Columbia Pictures, 1964.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Lasch, Christopher. </w:t>
      </w:r>
      <w:r w:rsidRPr="00475A99">
        <w:rPr>
          <w:rFonts w:eastAsia="Times New Roman" w:cs="Times New Roman"/>
          <w:i/>
          <w:iCs/>
        </w:rPr>
        <w:t>The New Radicalism in America [1889-1963]: The Intellectual as a Social Type</w:t>
      </w:r>
      <w:r w:rsidRPr="00475A99">
        <w:rPr>
          <w:rFonts w:eastAsia="Times New Roman" w:cs="Times New Roman"/>
        </w:rPr>
        <w:t>. New York, New York: W.W Norton &amp; Company, 1997.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Latour, Bruno. “Where Are the Missing Masses? The Sociology of a Few Mundane Artifacts.” In </w:t>
      </w:r>
      <w:r w:rsidRPr="00475A99">
        <w:rPr>
          <w:rFonts w:eastAsia="Times New Roman" w:cs="Times New Roman"/>
          <w:i/>
          <w:iCs/>
        </w:rPr>
        <w:t>Shaping Technology/Building Society: Studies in Sociotechnological Change</w:t>
      </w:r>
      <w:r w:rsidRPr="00475A99">
        <w:rPr>
          <w:rFonts w:eastAsia="Times New Roman" w:cs="Times New Roman"/>
        </w:rPr>
        <w:t>, edited by Weibe E Bijker and John Law, 225–58. Cambridge, MA: MIT Press, 1992.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Lean, David. </w:t>
      </w:r>
      <w:r w:rsidRPr="00475A99">
        <w:rPr>
          <w:rFonts w:eastAsia="Times New Roman" w:cs="Times New Roman"/>
          <w:i/>
          <w:iCs/>
        </w:rPr>
        <w:t>Breaking the Sound Barrier</w:t>
      </w:r>
      <w:r w:rsidRPr="00475A99">
        <w:rPr>
          <w:rFonts w:eastAsia="Times New Roman" w:cs="Times New Roman"/>
        </w:rPr>
        <w:t>. London Films/Productions Ltd., 1952.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Levin, Henry. </w:t>
      </w:r>
      <w:r w:rsidRPr="00475A99">
        <w:rPr>
          <w:rFonts w:eastAsia="Times New Roman" w:cs="Times New Roman"/>
          <w:i/>
          <w:iCs/>
        </w:rPr>
        <w:t>Journey to the Center of the Earth</w:t>
      </w:r>
      <w:r w:rsidRPr="00475A99">
        <w:rPr>
          <w:rFonts w:eastAsia="Times New Roman" w:cs="Times New Roman"/>
        </w:rPr>
        <w:t>. Twentieth Century Fox, 1959.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Linhart, Robert. </w:t>
      </w:r>
      <w:r w:rsidRPr="00475A99">
        <w:rPr>
          <w:rFonts w:eastAsia="Times New Roman" w:cs="Times New Roman"/>
          <w:i/>
          <w:iCs/>
        </w:rPr>
        <w:t>The Assembly Line</w:t>
      </w:r>
      <w:r w:rsidRPr="00475A99">
        <w:rPr>
          <w:rFonts w:eastAsia="Times New Roman" w:cs="Times New Roman"/>
        </w:rPr>
        <w:t>. Translated by Margaret Crosland. Amherst, MA: University of Massachusetts Press, 1981.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Lucanio, Patrick, and Gary Coville. </w:t>
      </w:r>
      <w:r w:rsidRPr="00475A99">
        <w:rPr>
          <w:rFonts w:eastAsia="Times New Roman" w:cs="Times New Roman"/>
          <w:i/>
          <w:iCs/>
        </w:rPr>
        <w:t>Smokin’ Rockets: The Romance of Technology in American Film, Radio and Television, 1945-1962</w:t>
      </w:r>
      <w:r w:rsidRPr="00475A99">
        <w:rPr>
          <w:rFonts w:eastAsia="Times New Roman" w:cs="Times New Roman"/>
        </w:rPr>
        <w:t>. Jefferson, North Carolina: McFarland &amp; Company, Inc., Publishers, 2002.</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 xml:space="preserve">Mackendrick, Alexander. </w:t>
      </w:r>
      <w:r w:rsidRPr="00475A99">
        <w:rPr>
          <w:rFonts w:eastAsia="Times New Roman" w:cs="Times New Roman"/>
          <w:i/>
          <w:iCs/>
        </w:rPr>
        <w:t>The Man in the White Suit</w:t>
      </w:r>
      <w:r w:rsidRPr="00475A99">
        <w:rPr>
          <w:rFonts w:eastAsia="Times New Roman" w:cs="Times New Roman"/>
        </w:rPr>
        <w:t>. General Film Distributors, 1951.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Maher, Neil. </w:t>
      </w:r>
      <w:r w:rsidRPr="00475A99">
        <w:rPr>
          <w:rFonts w:eastAsia="Times New Roman" w:cs="Times New Roman"/>
          <w:i/>
          <w:iCs/>
        </w:rPr>
        <w:t>Apollo in the Age of Aquarius</w:t>
      </w:r>
      <w:r w:rsidRPr="00475A99">
        <w:rPr>
          <w:rFonts w:eastAsia="Times New Roman" w:cs="Times New Roman"/>
        </w:rPr>
        <w:t>. Harvard University Press, 2017.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Majano, Anton Giulio. </w:t>
      </w:r>
      <w:r w:rsidRPr="00475A99">
        <w:rPr>
          <w:rFonts w:eastAsia="Times New Roman" w:cs="Times New Roman"/>
          <w:i/>
          <w:iCs/>
        </w:rPr>
        <w:t>Atom Age Vampire</w:t>
      </w:r>
      <w:r w:rsidRPr="00475A99">
        <w:rPr>
          <w:rFonts w:eastAsia="Times New Roman" w:cs="Times New Roman"/>
        </w:rPr>
        <w:t>. Leone Film, 1963.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Marchand, Roland, and Michael Smith. “Corporate Science on Display.” In </w:t>
      </w:r>
      <w:r w:rsidRPr="00475A99">
        <w:rPr>
          <w:rFonts w:eastAsia="Times New Roman" w:cs="Times New Roman"/>
          <w:i/>
          <w:iCs/>
        </w:rPr>
        <w:t>Scientific Authority &amp; Twentieth Century America</w:t>
      </w:r>
      <w:r w:rsidRPr="00475A99">
        <w:rPr>
          <w:rFonts w:eastAsia="Times New Roman" w:cs="Times New Roman"/>
        </w:rPr>
        <w:t>, 148–82. Baltimore, MD: Johns Hopkins University Press, 1997.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Marcuse, Herbert. </w:t>
      </w:r>
      <w:r w:rsidRPr="00475A99">
        <w:rPr>
          <w:rFonts w:eastAsia="Times New Roman" w:cs="Times New Roman"/>
          <w:i/>
          <w:iCs/>
        </w:rPr>
        <w:t>One-Dimensional Man: Studies in the Ideology of Advanced Industrial Society</w:t>
      </w:r>
      <w:r w:rsidRPr="00475A99">
        <w:rPr>
          <w:rFonts w:eastAsia="Times New Roman" w:cs="Times New Roman"/>
        </w:rPr>
        <w:t>. Boston, Massachusettes: Beacon Press, 1964.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Martinson, Leslie. </w:t>
      </w:r>
      <w:r w:rsidRPr="00475A99">
        <w:rPr>
          <w:rFonts w:eastAsia="Times New Roman" w:cs="Times New Roman"/>
          <w:i/>
          <w:iCs/>
        </w:rPr>
        <w:t>The Atomic Kid</w:t>
      </w:r>
      <w:r w:rsidRPr="00475A99">
        <w:rPr>
          <w:rFonts w:eastAsia="Times New Roman" w:cs="Times New Roman"/>
        </w:rPr>
        <w:t>. Mickey Rooney, 1954.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Marx, Leo. </w:t>
      </w:r>
      <w:r w:rsidRPr="00475A99">
        <w:rPr>
          <w:rFonts w:eastAsia="Times New Roman" w:cs="Times New Roman"/>
          <w:i/>
          <w:iCs/>
        </w:rPr>
        <w:t>The Machine in the Garden: Technology and the Pastoral Ideal in America</w:t>
      </w:r>
      <w:r w:rsidRPr="00475A99">
        <w:rPr>
          <w:rFonts w:eastAsia="Times New Roman" w:cs="Times New Roman"/>
        </w:rPr>
        <w:t>. London, England: Oxford University Press, 1964.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Masters, Dexter, and Katharine Way, eds. </w:t>
      </w:r>
      <w:r w:rsidRPr="00475A99">
        <w:rPr>
          <w:rFonts w:eastAsia="Times New Roman" w:cs="Times New Roman"/>
          <w:i/>
          <w:iCs/>
        </w:rPr>
        <w:t>One World or None</w:t>
      </w:r>
      <w:r w:rsidRPr="00475A99">
        <w:rPr>
          <w:rFonts w:eastAsia="Times New Roman" w:cs="Times New Roman"/>
        </w:rPr>
        <w:t>. New York, New York: McGraw-Hill, 1946.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McCartan, Tom, ed. </w:t>
      </w:r>
      <w:r w:rsidRPr="00475A99">
        <w:rPr>
          <w:rFonts w:eastAsia="Times New Roman" w:cs="Times New Roman"/>
          <w:i/>
          <w:iCs/>
        </w:rPr>
        <w:t>Kurt Vonnegut: The Last Interview and Other Conversations</w:t>
      </w:r>
      <w:r w:rsidRPr="00475A99">
        <w:rPr>
          <w:rFonts w:eastAsia="Times New Roman" w:cs="Times New Roman"/>
        </w:rPr>
        <w:t>. New York, New York: Melville House,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McCoppin, Rachel. “‘God Damn It, You’ve Got to Be Kind’: War and Altruism in the Works of Kurt Vonnegut.” In </w:t>
      </w:r>
      <w:r w:rsidRPr="00475A99">
        <w:rPr>
          <w:rFonts w:eastAsia="Times New Roman" w:cs="Times New Roman"/>
          <w:i/>
          <w:iCs/>
        </w:rPr>
        <w:t>New Critical Essays on Kurt Vonnegut</w:t>
      </w:r>
      <w:r w:rsidRPr="00475A99">
        <w:rPr>
          <w:rFonts w:eastAsia="Times New Roman" w:cs="Times New Roman"/>
        </w:rPr>
        <w:t>, edited by David Simmons. New York, New York: Palgrave Macmillan, 2009.</w:t>
      </w:r>
    </w:p>
    <w:p w:rsidR="00335FD8" w:rsidRDefault="00335FD8" w:rsidP="0059257D">
      <w:pPr>
        <w:ind w:left="720" w:hanging="720"/>
        <w:rPr>
          <w:rFonts w:eastAsia="Times New Roman" w:cs="Times New Roman"/>
        </w:rPr>
      </w:pPr>
      <w:r>
        <w:rPr>
          <w:rFonts w:eastAsia="Times New Roman" w:cs="Times New Roman"/>
        </w:rPr>
        <w:t>McGrath, Patrick</w:t>
      </w:r>
      <w:r w:rsidRPr="00335FD8">
        <w:rPr>
          <w:rFonts w:eastAsia="Times New Roman" w:cs="Times New Roman"/>
        </w:rPr>
        <w:t xml:space="preserve">. </w:t>
      </w:r>
      <w:r w:rsidRPr="00335FD8">
        <w:rPr>
          <w:rFonts w:eastAsia="Times New Roman" w:cs="Times New Roman"/>
          <w:i/>
        </w:rPr>
        <w:t>Scientists, Business, and the State, 1890-1960</w:t>
      </w:r>
      <w:r>
        <w:rPr>
          <w:rFonts w:eastAsia="Times New Roman" w:cs="Times New Roman"/>
        </w:rPr>
        <w:t xml:space="preserve">. </w:t>
      </w:r>
      <w:r w:rsidRPr="00335FD8">
        <w:rPr>
          <w:rFonts w:eastAsia="Times New Roman" w:cs="Times New Roman"/>
        </w:rPr>
        <w:t>Chapel Hill: Universit</w:t>
      </w:r>
      <w:r>
        <w:rPr>
          <w:rFonts w:eastAsia="Times New Roman" w:cs="Times New Roman"/>
        </w:rPr>
        <w:t>y of North Carolina Press, 2002.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McNeill, J.R., and Corinna Unger, eds. </w:t>
      </w:r>
      <w:r w:rsidRPr="00475A99">
        <w:rPr>
          <w:rFonts w:eastAsia="Times New Roman" w:cs="Times New Roman"/>
          <w:i/>
          <w:iCs/>
        </w:rPr>
        <w:t>Environmental Histories of the Cold War</w:t>
      </w:r>
      <w:r w:rsidRPr="00475A99">
        <w:rPr>
          <w:rFonts w:eastAsia="Times New Roman" w:cs="Times New Roman"/>
        </w:rPr>
        <w:t>. Cambridge University Press, 2010.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Melley, Timothy. “Brainwashed! Conspiracy Theory and Ideology in the Postwar United States.” </w:t>
      </w:r>
      <w:r w:rsidRPr="00475A99">
        <w:rPr>
          <w:rFonts w:eastAsia="Times New Roman" w:cs="Times New Roman"/>
          <w:i/>
          <w:iCs/>
        </w:rPr>
        <w:t>New German Critique</w:t>
      </w:r>
      <w:r w:rsidRPr="00475A99">
        <w:rPr>
          <w:rFonts w:eastAsia="Times New Roman" w:cs="Times New Roman"/>
        </w:rPr>
        <w:t xml:space="preserve"> 35, no. 1 (2008): 145–64.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Morse, Donald. “You Cannot Win, You Cannot Break Even, You Cannot Get Out of the Game: Kurt Vonnegut and the Notion of Progress.” In </w:t>
      </w:r>
      <w:r w:rsidRPr="00475A99">
        <w:rPr>
          <w:rFonts w:eastAsia="Times New Roman" w:cs="Times New Roman"/>
          <w:i/>
          <w:iCs/>
        </w:rPr>
        <w:t>At Millennium’s End: New Essays on the Work of Kurt Vonnegut</w:t>
      </w:r>
      <w:r w:rsidRPr="00475A99">
        <w:rPr>
          <w:rFonts w:eastAsia="Times New Roman" w:cs="Times New Roman"/>
        </w:rPr>
        <w:t>, edited by Kevin Boon, 91–104. Albany, NY: State University of New York Press, 2001.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Musil, Robert K. “There Must Be More to Love than Death.” In </w:t>
      </w:r>
      <w:r w:rsidRPr="00475A99">
        <w:rPr>
          <w:rFonts w:eastAsia="Times New Roman" w:cs="Times New Roman"/>
          <w:i/>
          <w:iCs/>
        </w:rPr>
        <w:t>Kurt Vonnegut: The Last Interview and Other Conversations</w:t>
      </w:r>
      <w:r w:rsidRPr="00475A99">
        <w:rPr>
          <w:rFonts w:eastAsia="Times New Roman" w:cs="Times New Roman"/>
        </w:rPr>
        <w:t>, edited by Rom McCartan. New York, New York: Melville House,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Noble, David F. </w:t>
      </w:r>
      <w:r w:rsidRPr="00475A99">
        <w:rPr>
          <w:rFonts w:eastAsia="Times New Roman" w:cs="Times New Roman"/>
          <w:i/>
          <w:iCs/>
        </w:rPr>
        <w:t>Forces of Production: A Social History of Industrial Automation</w:t>
      </w:r>
      <w:r w:rsidRPr="00475A99">
        <w:rPr>
          <w:rFonts w:eastAsia="Times New Roman" w:cs="Times New Roman"/>
        </w:rPr>
        <w:t>. New York, New York: Alfred A. Knopf, 1984.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Oboler, Arch. </w:t>
      </w:r>
      <w:r w:rsidRPr="00475A99">
        <w:rPr>
          <w:rFonts w:eastAsia="Times New Roman" w:cs="Times New Roman"/>
          <w:i/>
          <w:iCs/>
        </w:rPr>
        <w:t>Five</w:t>
      </w:r>
      <w:r w:rsidRPr="00475A99">
        <w:rPr>
          <w:rFonts w:eastAsia="Times New Roman" w:cs="Times New Roman"/>
        </w:rPr>
        <w:t>. Arch Oboler, 1951.</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 xml:space="preserve">———. “Rocket from Manhattan.” </w:t>
      </w:r>
      <w:r w:rsidRPr="00475A99">
        <w:rPr>
          <w:rFonts w:eastAsia="Times New Roman" w:cs="Times New Roman"/>
          <w:i/>
          <w:iCs/>
        </w:rPr>
        <w:t>Arch Oboler’s Plays</w:t>
      </w:r>
      <w:r w:rsidRPr="00475A99">
        <w:rPr>
          <w:rFonts w:eastAsia="Times New Roman" w:cs="Times New Roman"/>
        </w:rPr>
        <w:t>. Mutual, September 20, 1945.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Orwell, George. </w:t>
      </w:r>
      <w:r w:rsidRPr="00475A99">
        <w:rPr>
          <w:rFonts w:eastAsia="Times New Roman" w:cs="Times New Roman"/>
          <w:i/>
          <w:iCs/>
        </w:rPr>
        <w:t>1984</w:t>
      </w:r>
      <w:r w:rsidRPr="00475A99">
        <w:rPr>
          <w:rFonts w:eastAsia="Times New Roman" w:cs="Times New Roman"/>
        </w:rPr>
        <w:t>. Kindle. New York, New York: Houghton Mifflin Harcourt, 1949.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Pells, Richard H. </w:t>
      </w:r>
      <w:r w:rsidRPr="00475A99">
        <w:rPr>
          <w:rFonts w:eastAsia="Times New Roman" w:cs="Times New Roman"/>
          <w:i/>
          <w:iCs/>
        </w:rPr>
        <w:t>The Liberal Mind in a Conservative Age: American Intellectuals in the 1940s and 1950s</w:t>
      </w:r>
      <w:r w:rsidRPr="00475A99">
        <w:rPr>
          <w:rFonts w:eastAsia="Times New Roman" w:cs="Times New Roman"/>
        </w:rPr>
        <w:t>. New York, New York: Harper &amp; Row Publishers, 1985.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Phillips-Fein, Kim. </w:t>
      </w:r>
      <w:r w:rsidRPr="00475A99">
        <w:rPr>
          <w:rFonts w:eastAsia="Times New Roman" w:cs="Times New Roman"/>
          <w:i/>
          <w:iCs/>
        </w:rPr>
        <w:t>Invisible Hands: The Buisnessmen’s Crusade Against the New Deal</w:t>
      </w:r>
      <w:r w:rsidRPr="00475A99">
        <w:rPr>
          <w:rFonts w:eastAsia="Times New Roman" w:cs="Times New Roman"/>
        </w:rPr>
        <w:t>. W.W Norton &amp; Company,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Pichel, Irving. </w:t>
      </w:r>
      <w:r w:rsidRPr="00475A99">
        <w:rPr>
          <w:rFonts w:eastAsia="Times New Roman" w:cs="Times New Roman"/>
          <w:i/>
          <w:iCs/>
        </w:rPr>
        <w:t>Destination Moon</w:t>
      </w:r>
      <w:r w:rsidRPr="00475A99">
        <w:rPr>
          <w:rFonts w:eastAsia="Times New Roman" w:cs="Times New Roman"/>
        </w:rPr>
        <w:t>. George Pal Productions Inc, 1950.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Plotz, John. “Can the Sofa Speak? A Look at Thing Theory.” </w:t>
      </w:r>
      <w:r w:rsidRPr="00475A99">
        <w:rPr>
          <w:rFonts w:eastAsia="Times New Roman" w:cs="Times New Roman"/>
          <w:i/>
          <w:iCs/>
        </w:rPr>
        <w:t>Criticism</w:t>
      </w:r>
      <w:r w:rsidRPr="00475A99">
        <w:rPr>
          <w:rFonts w:eastAsia="Times New Roman" w:cs="Times New Roman"/>
        </w:rPr>
        <w:t xml:space="preserve"> 47, no. 1 (2005): 109–18.</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Robson, William. “The Outer Limit.” </w:t>
      </w:r>
      <w:r w:rsidRPr="00475A99">
        <w:rPr>
          <w:rFonts w:eastAsia="Times New Roman" w:cs="Times New Roman"/>
          <w:i/>
          <w:iCs/>
        </w:rPr>
        <w:t>Escape</w:t>
      </w:r>
      <w:r w:rsidRPr="00475A99">
        <w:rPr>
          <w:rFonts w:eastAsia="Times New Roman" w:cs="Times New Roman"/>
        </w:rPr>
        <w:t>. CBS, February 7, 1950.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Rome, Adam. </w:t>
      </w:r>
      <w:r w:rsidRPr="00475A99">
        <w:rPr>
          <w:rFonts w:eastAsia="Times New Roman" w:cs="Times New Roman"/>
          <w:i/>
          <w:iCs/>
        </w:rPr>
        <w:t>The Bulldozer in the Countryside: Suburban Sprawl and the Rise of American Environmentalism</w:t>
      </w:r>
      <w:r w:rsidRPr="00475A99">
        <w:rPr>
          <w:rFonts w:eastAsia="Times New Roman" w:cs="Times New Roman"/>
        </w:rPr>
        <w:t>. Cambridge University Press, 2001.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Rosenfeld, Albert. </w:t>
      </w:r>
      <w:r w:rsidRPr="00475A99">
        <w:rPr>
          <w:rFonts w:eastAsia="Times New Roman" w:cs="Times New Roman"/>
          <w:i/>
          <w:iCs/>
        </w:rPr>
        <w:t>The Quintessence of Irving Langmuir</w:t>
      </w:r>
      <w:r w:rsidRPr="00475A99">
        <w:rPr>
          <w:rFonts w:eastAsia="Times New Roman" w:cs="Times New Roman"/>
        </w:rPr>
        <w:t>. New York, New York: Pergamon Press, 1966.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Seed, David. “The Flight from the Good Life: ‘Fahrenheit 451’ in the Context of Postwar American Dystopias.” </w:t>
      </w:r>
      <w:r w:rsidRPr="00475A99">
        <w:rPr>
          <w:rFonts w:eastAsia="Times New Roman" w:cs="Times New Roman"/>
          <w:i/>
          <w:iCs/>
        </w:rPr>
        <w:t>Journal of American Studies</w:t>
      </w:r>
      <w:r w:rsidRPr="00475A99">
        <w:rPr>
          <w:rFonts w:eastAsia="Times New Roman" w:cs="Times New Roman"/>
        </w:rPr>
        <w:t xml:space="preserve"> 28, no. 2 (1994): 238–68.</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Shields, Charles J. </w:t>
      </w:r>
      <w:r w:rsidRPr="00475A99">
        <w:rPr>
          <w:rFonts w:eastAsia="Times New Roman" w:cs="Times New Roman"/>
          <w:i/>
          <w:iCs/>
        </w:rPr>
        <w:t>And So It Goes: Kurt Vonnegut, A Life</w:t>
      </w:r>
      <w:r w:rsidRPr="00475A99">
        <w:rPr>
          <w:rFonts w:eastAsia="Times New Roman" w:cs="Times New Roman"/>
        </w:rPr>
        <w:t>. New York, New York: Henry Holt and Company,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Simmons, David. </w:t>
      </w:r>
      <w:r w:rsidRPr="00475A99">
        <w:rPr>
          <w:rFonts w:eastAsia="Times New Roman" w:cs="Times New Roman"/>
          <w:i/>
          <w:iCs/>
        </w:rPr>
        <w:t>New Critical Essays on Kurt Vonnegut</w:t>
      </w:r>
      <w:r w:rsidRPr="00475A99">
        <w:rPr>
          <w:rFonts w:eastAsia="Times New Roman" w:cs="Times New Roman"/>
        </w:rPr>
        <w:t>. New York, New York: Palgrave Macmillan, 2009.</w:t>
      </w:r>
    </w:p>
    <w:p w:rsidR="007468C3" w:rsidRPr="007468C3" w:rsidRDefault="007468C3" w:rsidP="0059257D">
      <w:pPr>
        <w:ind w:left="720" w:hanging="720"/>
        <w:rPr>
          <w:rFonts w:eastAsia="Times New Roman" w:cs="Times New Roman"/>
        </w:rPr>
      </w:pPr>
      <w:r>
        <w:rPr>
          <w:rFonts w:eastAsia="Times New Roman" w:cs="Times New Roman"/>
        </w:rPr>
        <w:t xml:space="preserve">Snow, Charles Percy. </w:t>
      </w:r>
      <w:r>
        <w:rPr>
          <w:rFonts w:eastAsia="Times New Roman" w:cs="Times New Roman"/>
          <w:i/>
        </w:rPr>
        <w:t>The Two Cultures</w:t>
      </w:r>
      <w:r>
        <w:rPr>
          <w:rFonts w:eastAsia="Times New Roman" w:cs="Times New Roman"/>
        </w:rPr>
        <w:t>. London: Cambridge University Press, 1959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Spatt, Hartley. “Kurt Vonnegut: Ludic Luddite.” In </w:t>
      </w:r>
      <w:r w:rsidRPr="00475A99">
        <w:rPr>
          <w:rFonts w:eastAsia="Times New Roman" w:cs="Times New Roman"/>
          <w:i/>
          <w:iCs/>
        </w:rPr>
        <w:t>At Millennium’s End: New Essays on the Work of Kurt Vonnegut</w:t>
      </w:r>
      <w:r w:rsidRPr="00475A99">
        <w:rPr>
          <w:rFonts w:eastAsia="Times New Roman" w:cs="Times New Roman"/>
        </w:rPr>
        <w:t>, edited by Kevin Boon. Albany, NY: State University of New York Press, 2001.</w:t>
      </w:r>
    </w:p>
    <w:p w:rsidR="006B4F00" w:rsidRPr="000A41F6" w:rsidRDefault="006B4F00" w:rsidP="0059257D">
      <w:pPr>
        <w:ind w:left="720" w:hanging="720"/>
        <w:rPr>
          <w:rFonts w:eastAsia="Times New Roman" w:cs="Times New Roman"/>
        </w:rPr>
      </w:pPr>
      <w:r>
        <w:rPr>
          <w:rFonts w:eastAsia="Times New Roman" w:cs="Times New Roman"/>
        </w:rPr>
        <w:t xml:space="preserve">Spelda, Daniel. “Veritas Filia Temporis: The Origins of the Idea of Scientific Progress.” </w:t>
      </w:r>
      <w:r>
        <w:rPr>
          <w:rFonts w:eastAsia="Times New Roman" w:cs="Times New Roman"/>
          <w:i/>
        </w:rPr>
        <w:t>Annals of Science</w:t>
      </w:r>
      <w:r>
        <w:rPr>
          <w:rFonts w:eastAsia="Times New Roman" w:cs="Times New Roman"/>
        </w:rPr>
        <w:t xml:space="preserve"> 73, no. 4 (2016): 375-391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Stanica, Miruna. “Portraits of Delegation.” </w:t>
      </w:r>
      <w:r w:rsidRPr="00475A99">
        <w:rPr>
          <w:rFonts w:eastAsia="Times New Roman" w:cs="Times New Roman"/>
          <w:i/>
          <w:iCs/>
        </w:rPr>
        <w:t>The Eighteenth Century</w:t>
      </w:r>
      <w:r w:rsidRPr="00475A99">
        <w:rPr>
          <w:rFonts w:eastAsia="Times New Roman" w:cs="Times New Roman"/>
        </w:rPr>
        <w:t xml:space="preserve"> 57, no. 2 (2016): 235–49.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Strand, Ginger. </w:t>
      </w:r>
      <w:r w:rsidRPr="00475A99">
        <w:rPr>
          <w:rFonts w:eastAsia="Times New Roman" w:cs="Times New Roman"/>
          <w:i/>
          <w:iCs/>
        </w:rPr>
        <w:t>The Brothers Vonnegut: Science and Fiction in the House of Magic</w:t>
      </w:r>
      <w:r w:rsidRPr="00475A99">
        <w:rPr>
          <w:rFonts w:eastAsia="Times New Roman" w:cs="Times New Roman"/>
        </w:rPr>
        <w:t>. New York, New York: Farrar, Strause, and Giroux, 2015.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Sugrue, Thomas. </w:t>
      </w:r>
      <w:r w:rsidRPr="00475A99">
        <w:rPr>
          <w:rFonts w:eastAsia="Times New Roman" w:cs="Times New Roman"/>
          <w:i/>
          <w:iCs/>
        </w:rPr>
        <w:t>The Origins of the Urban Crisis</w:t>
      </w:r>
      <w:r w:rsidRPr="00475A99">
        <w:rPr>
          <w:rFonts w:eastAsia="Times New Roman" w:cs="Times New Roman"/>
        </w:rPr>
        <w:t>. Princeton University Press, 1995.</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 xml:space="preserve">Susman, Warren I. </w:t>
      </w:r>
      <w:r w:rsidRPr="00475A99">
        <w:rPr>
          <w:rFonts w:eastAsia="Times New Roman" w:cs="Times New Roman"/>
          <w:i/>
          <w:iCs/>
        </w:rPr>
        <w:t>Culture as History: The Transformation of American Society in the Twentieth Century</w:t>
      </w:r>
      <w:r w:rsidRPr="00475A99">
        <w:rPr>
          <w:rFonts w:eastAsia="Times New Roman" w:cs="Times New Roman"/>
        </w:rPr>
        <w:t>. New York, New York: Pantheon Books, 1984.</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Tally, Robert T., ed. </w:t>
      </w:r>
      <w:r w:rsidRPr="00475A99">
        <w:rPr>
          <w:rFonts w:eastAsia="Times New Roman" w:cs="Times New Roman"/>
          <w:i/>
          <w:iCs/>
        </w:rPr>
        <w:t>Critical Insights: Kurt Vonnegut</w:t>
      </w:r>
      <w:r w:rsidRPr="00475A99">
        <w:rPr>
          <w:rFonts w:eastAsia="Times New Roman" w:cs="Times New Roman"/>
        </w:rPr>
        <w:t>. Amenia, NY: Salem Press, 2013.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Kurt Vonnegut and the American Novel: A Postmodern Iconography</w:t>
      </w:r>
      <w:r w:rsidRPr="00475A99">
        <w:rPr>
          <w:rFonts w:eastAsia="Times New Roman" w:cs="Times New Roman"/>
        </w:rPr>
        <w:t>. Kindle. London, England: Continuum Internation</w:t>
      </w:r>
      <w:r>
        <w:rPr>
          <w:rFonts w:eastAsia="Times New Roman" w:cs="Times New Roman"/>
        </w:rPr>
        <w:t>al</w:t>
      </w:r>
      <w:r w:rsidRPr="00475A99">
        <w:rPr>
          <w:rFonts w:eastAsia="Times New Roman" w:cs="Times New Roman"/>
        </w:rPr>
        <w:t>, 2011.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Taurog, Norman. </w:t>
      </w:r>
      <w:r w:rsidRPr="00475A99">
        <w:rPr>
          <w:rFonts w:eastAsia="Times New Roman" w:cs="Times New Roman"/>
          <w:i/>
          <w:iCs/>
        </w:rPr>
        <w:t>Beginning or the End</w:t>
      </w:r>
      <w:r w:rsidRPr="00475A99">
        <w:rPr>
          <w:rFonts w:eastAsia="Times New Roman" w:cs="Times New Roman"/>
        </w:rPr>
        <w:t>. Loew’s Incorporated, 1947.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Tenner, Edward. </w:t>
      </w:r>
      <w:r w:rsidRPr="00475A99">
        <w:rPr>
          <w:rFonts w:eastAsia="Times New Roman" w:cs="Times New Roman"/>
          <w:i/>
          <w:iCs/>
        </w:rPr>
        <w:t>Why Things Bite Back: Technology and the Revenge of Unintended Consequences</w:t>
      </w:r>
      <w:r w:rsidRPr="00475A99">
        <w:rPr>
          <w:rFonts w:eastAsia="Times New Roman" w:cs="Times New Roman"/>
        </w:rPr>
        <w:t>. New York, New York: Alfred A. Knopf, 1996.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Tew, Philip. “Kurt Vonnegut’s Mother Night (1961): Howard W. Campbell, Jr. and the Banalities of Evil.” In </w:t>
      </w:r>
      <w:r w:rsidRPr="00475A99">
        <w:rPr>
          <w:rFonts w:eastAsia="Times New Roman" w:cs="Times New Roman"/>
          <w:i/>
          <w:iCs/>
        </w:rPr>
        <w:t>New Critical Essays on Kurt Vonnegut</w:t>
      </w:r>
      <w:r w:rsidRPr="00475A99">
        <w:rPr>
          <w:rFonts w:eastAsia="Times New Roman" w:cs="Times New Roman"/>
        </w:rPr>
        <w:t>, edited by David Simmons. New York, New York: Palgrave Macmillan, 2009.</w:t>
      </w:r>
    </w:p>
    <w:p w:rsidR="006B4F00" w:rsidRPr="00475A99" w:rsidRDefault="006B4F00" w:rsidP="0059257D">
      <w:pPr>
        <w:ind w:left="720" w:hanging="720"/>
        <w:rPr>
          <w:rFonts w:eastAsia="Times New Roman" w:cs="Times New Roman"/>
        </w:rPr>
      </w:pPr>
      <w:r w:rsidRPr="00475A99">
        <w:rPr>
          <w:rFonts w:eastAsia="Times New Roman" w:cs="Times New Roman"/>
        </w:rPr>
        <w:t>Thomas, Paul L. “‘No Damn Cat, and No Damn Cradle’: The Fundamental Flaws in Fundamentalism According to Vonnegut.” by David Simmons, 27–45. Palgrave Macmillan, 2009.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Thompson, J. Lee. </w:t>
      </w:r>
      <w:r w:rsidRPr="00475A99">
        <w:rPr>
          <w:rFonts w:eastAsia="Times New Roman" w:cs="Times New Roman"/>
          <w:i/>
          <w:iCs/>
        </w:rPr>
        <w:t>I Aim at the Stars</w:t>
      </w:r>
      <w:r w:rsidRPr="00475A99">
        <w:rPr>
          <w:rFonts w:eastAsia="Times New Roman" w:cs="Times New Roman"/>
        </w:rPr>
        <w:t>. Morningside Productions, 1960.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Vleck, Jenifer Van. </w:t>
      </w:r>
      <w:r w:rsidRPr="00475A99">
        <w:rPr>
          <w:rFonts w:eastAsia="Times New Roman" w:cs="Times New Roman"/>
          <w:i/>
          <w:iCs/>
        </w:rPr>
        <w:t>Empire of Air</w:t>
      </w:r>
      <w:r w:rsidRPr="00475A99">
        <w:rPr>
          <w:rFonts w:eastAsia="Times New Roman" w:cs="Times New Roman"/>
        </w:rPr>
        <w:t>. Harvard University Press, 2013.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Vonnegut, Barnard. “The Nucleation of Ice Formation by Silver Iodide.” </w:t>
      </w:r>
      <w:r w:rsidRPr="00475A99">
        <w:rPr>
          <w:rFonts w:eastAsia="Times New Roman" w:cs="Times New Roman"/>
          <w:i/>
          <w:iCs/>
        </w:rPr>
        <w:t>Journal of Applied Physics</w:t>
      </w:r>
      <w:r w:rsidRPr="00475A99">
        <w:rPr>
          <w:rFonts w:eastAsia="Times New Roman" w:cs="Times New Roman"/>
        </w:rPr>
        <w:t xml:space="preserve"> 18, no. 59 (1947): 593–95.</w:t>
      </w:r>
    </w:p>
    <w:p w:rsidR="006B4F00" w:rsidRPr="00475A99" w:rsidRDefault="006B4F00" w:rsidP="0059257D">
      <w:pPr>
        <w:ind w:left="720" w:hanging="720"/>
        <w:rPr>
          <w:rFonts w:eastAsia="Times New Roman" w:cs="Times New Roman"/>
        </w:rPr>
      </w:pPr>
      <w:r w:rsidRPr="00475A99">
        <w:rPr>
          <w:rFonts w:eastAsia="Times New Roman" w:cs="Times New Roman"/>
        </w:rPr>
        <w:t>Vonnegut, Bernard. Interview with B.S. Havens. Transcript in Vonnegut Paper, February 12, 1957.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Vonnegut, Kurt. </w:t>
      </w:r>
      <w:r w:rsidRPr="00475A99">
        <w:rPr>
          <w:rFonts w:eastAsia="Times New Roman" w:cs="Times New Roman"/>
          <w:i/>
          <w:iCs/>
        </w:rPr>
        <w:t>A Man Without a Country</w:t>
      </w:r>
      <w:r w:rsidRPr="00475A99">
        <w:rPr>
          <w:rFonts w:eastAsia="Times New Roman" w:cs="Times New Roman"/>
        </w:rPr>
        <w:t>. Edited by Daniel Simon. New York, New York: Seven Stories Press, 2005.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Cat’s Cradle</w:t>
      </w:r>
      <w:r w:rsidRPr="00475A99">
        <w:rPr>
          <w:rFonts w:eastAsia="Times New Roman" w:cs="Times New Roman"/>
        </w:rPr>
        <w:t>. New York, New York: Dial Press Trade, 2010.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Fates Worst Than Death: An Autobiographical Collage of the 1980s</w:t>
      </w:r>
      <w:r w:rsidRPr="00475A99">
        <w:rPr>
          <w:rFonts w:eastAsia="Times New Roman" w:cs="Times New Roman"/>
        </w:rPr>
        <w:t>. New York, New York: G.P. Putnam’s Sons, 1991.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Mother Night</w:t>
      </w:r>
      <w:r w:rsidRPr="00475A99">
        <w:rPr>
          <w:rFonts w:eastAsia="Times New Roman" w:cs="Times New Roman"/>
        </w:rPr>
        <w:t>. Kindle. New York, New York: RosettaBooks, 2014.</w:t>
      </w:r>
    </w:p>
    <w:p w:rsidR="006B4F00" w:rsidRPr="00475A99" w:rsidRDefault="006B4F00" w:rsidP="0059257D">
      <w:pPr>
        <w:ind w:left="720" w:hanging="720"/>
        <w:rPr>
          <w:rFonts w:eastAsia="Times New Roman" w:cs="Times New Roman"/>
        </w:rPr>
      </w:pPr>
      <w:r w:rsidRPr="00475A99">
        <w:rPr>
          <w:rFonts w:eastAsia="Times New Roman" w:cs="Times New Roman"/>
        </w:rPr>
        <w:t>———. Letter to Charles McCarthy. “On Censorship,” November 16, 1973.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Palm Sunday: An Autobiographical Collage</w:t>
      </w:r>
      <w:r w:rsidRPr="00475A99">
        <w:rPr>
          <w:rFonts w:eastAsia="Times New Roman" w:cs="Times New Roman"/>
        </w:rPr>
        <w:t>. New York, New York: Dial Press Trade, 1981.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Player Piano</w:t>
      </w:r>
      <w:r w:rsidRPr="00475A99">
        <w:rPr>
          <w:rFonts w:eastAsia="Times New Roman" w:cs="Times New Roman"/>
        </w:rPr>
        <w:t>. New York, New York: Dial Press Trade, 2006.</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Slaughterhouse-Five, or The Children’s Crusade: A Duty-Dance with Death</w:t>
      </w:r>
      <w:r w:rsidRPr="00475A99">
        <w:rPr>
          <w:rFonts w:eastAsia="Times New Roman" w:cs="Times New Roman"/>
        </w:rPr>
        <w:t>. New York, New York: Delacorte, 1969.</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 </w:t>
      </w:r>
      <w:r w:rsidRPr="00475A99">
        <w:rPr>
          <w:rFonts w:eastAsia="Times New Roman" w:cs="Times New Roman"/>
          <w:i/>
          <w:iCs/>
        </w:rPr>
        <w:t>The Sirens of Titan</w:t>
      </w:r>
      <w:r w:rsidRPr="00475A99">
        <w:rPr>
          <w:rFonts w:eastAsia="Times New Roman" w:cs="Times New Roman"/>
        </w:rPr>
        <w:t>. Kindle. New York, New York: Dial Press Trade, 1959.</w:t>
      </w:r>
    </w:p>
    <w:p w:rsidR="006B4F00" w:rsidRPr="00475A99" w:rsidRDefault="006B4F00" w:rsidP="0059257D">
      <w:pPr>
        <w:ind w:left="720" w:hanging="720"/>
        <w:rPr>
          <w:rFonts w:eastAsia="Times New Roman" w:cs="Times New Roman"/>
        </w:rPr>
      </w:pPr>
      <w:r w:rsidRPr="00475A99">
        <w:rPr>
          <w:rFonts w:eastAsia="Times New Roman" w:cs="Times New Roman"/>
        </w:rPr>
        <w:lastRenderedPageBreak/>
        <w:t>Vonnegut, Kurt, and Playboy. Kurt Vonnegut Interview. Online, July 1973.</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Vonnegut, Mark. </w:t>
      </w:r>
      <w:r w:rsidRPr="00475A99">
        <w:rPr>
          <w:rFonts w:eastAsia="Times New Roman" w:cs="Times New Roman"/>
          <w:i/>
          <w:iCs/>
        </w:rPr>
        <w:t>The Eden Express</w:t>
      </w:r>
      <w:r w:rsidRPr="00475A99">
        <w:rPr>
          <w:rFonts w:eastAsia="Times New Roman" w:cs="Times New Roman"/>
        </w:rPr>
        <w:t>. New York, New York: Praeger Publishers, 1975.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Waggner, George. </w:t>
      </w:r>
      <w:r w:rsidRPr="00475A99">
        <w:rPr>
          <w:rFonts w:eastAsia="Times New Roman" w:cs="Times New Roman"/>
          <w:i/>
          <w:iCs/>
        </w:rPr>
        <w:t>The Atomic Monster</w:t>
      </w:r>
      <w:r w:rsidRPr="00475A99">
        <w:rPr>
          <w:rFonts w:eastAsia="Times New Roman" w:cs="Times New Roman"/>
        </w:rPr>
        <w:t>. Universal Pictures Company Inc, 1940.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Wakefield, Dan, ed. </w:t>
      </w:r>
      <w:r w:rsidRPr="00475A99">
        <w:rPr>
          <w:rFonts w:eastAsia="Times New Roman" w:cs="Times New Roman"/>
          <w:i/>
          <w:iCs/>
        </w:rPr>
        <w:t>Kurt Vonnegut: Letters</w:t>
      </w:r>
      <w:r w:rsidRPr="00475A99">
        <w:rPr>
          <w:rFonts w:eastAsia="Times New Roman" w:cs="Times New Roman"/>
        </w:rPr>
        <w:t>. New York, New York: Delacorte, 2012.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Welles, Orson. “The War of the Worlds.” </w:t>
      </w:r>
      <w:r w:rsidRPr="00475A99">
        <w:rPr>
          <w:rFonts w:eastAsia="Times New Roman" w:cs="Times New Roman"/>
          <w:i/>
          <w:iCs/>
        </w:rPr>
        <w:t>Mercury Theatre on the Air</w:t>
      </w:r>
      <w:r w:rsidRPr="00475A99">
        <w:rPr>
          <w:rFonts w:eastAsia="Times New Roman" w:cs="Times New Roman"/>
        </w:rPr>
        <w:t>. CBS, October 30, 1938.</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Whitfield, Stephen. </w:t>
      </w:r>
      <w:r w:rsidRPr="00475A99">
        <w:rPr>
          <w:rFonts w:eastAsia="Times New Roman" w:cs="Times New Roman"/>
          <w:i/>
          <w:iCs/>
        </w:rPr>
        <w:t>The Culture of the Cold War</w:t>
      </w:r>
      <w:r w:rsidRPr="00475A99">
        <w:rPr>
          <w:rFonts w:eastAsia="Times New Roman" w:cs="Times New Roman"/>
        </w:rPr>
        <w:t>. Johns Hopkins University Press, 1991.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Wiener, Norbert. </w:t>
      </w:r>
      <w:r w:rsidRPr="00475A99">
        <w:rPr>
          <w:rFonts w:eastAsia="Times New Roman" w:cs="Times New Roman"/>
          <w:i/>
          <w:iCs/>
        </w:rPr>
        <w:t>The Human Use of Human Beings: Cybernetics and Society</w:t>
      </w:r>
      <w:r w:rsidRPr="00475A99">
        <w:rPr>
          <w:rFonts w:eastAsia="Times New Roman" w:cs="Times New Roman"/>
        </w:rPr>
        <w:t>. Cambridge, MA: The Riverside Press, 1950.</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Wilson, Slaon. </w:t>
      </w:r>
      <w:r w:rsidRPr="00475A99">
        <w:rPr>
          <w:rFonts w:eastAsia="Times New Roman" w:cs="Times New Roman"/>
          <w:i/>
          <w:iCs/>
        </w:rPr>
        <w:t>The Man in the Gray Flannel Suit</w:t>
      </w:r>
      <w:r w:rsidRPr="00475A99">
        <w:rPr>
          <w:rFonts w:eastAsia="Times New Roman" w:cs="Times New Roman"/>
        </w:rPr>
        <w:t>. New York, New York: Simon and Schuster, 1955.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Winner, Langdon. </w:t>
      </w:r>
      <w:r w:rsidRPr="00475A99">
        <w:rPr>
          <w:rFonts w:eastAsia="Times New Roman" w:cs="Times New Roman"/>
          <w:i/>
          <w:iCs/>
        </w:rPr>
        <w:t>Autonomous Technology:Technics-out-of-Control as a Theme in Political Thought</w:t>
      </w:r>
      <w:r w:rsidRPr="00475A99">
        <w:rPr>
          <w:rFonts w:eastAsia="Times New Roman" w:cs="Times New Roman"/>
        </w:rPr>
        <w:t>. Cambridge, MA: MIT Press, 1977.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Winterer, Caroline. “What Was the American Enlightenment.” In </w:t>
      </w:r>
      <w:r w:rsidRPr="00475A99">
        <w:rPr>
          <w:rFonts w:eastAsia="Times New Roman" w:cs="Times New Roman"/>
          <w:i/>
          <w:iCs/>
        </w:rPr>
        <w:t>The Worlds of American Intellectual History</w:t>
      </w:r>
      <w:r w:rsidRPr="00475A99">
        <w:rPr>
          <w:rFonts w:eastAsia="Times New Roman" w:cs="Times New Roman"/>
        </w:rPr>
        <w:t>, by Joel Isaac, 19–36. Oxford University Press, 2017.</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Winthrop, John. </w:t>
      </w:r>
      <w:r w:rsidRPr="00475A99">
        <w:rPr>
          <w:rFonts w:eastAsia="Times New Roman" w:cs="Times New Roman"/>
          <w:i/>
          <w:iCs/>
        </w:rPr>
        <w:t>Men and Volts: The Story of General Electric</w:t>
      </w:r>
      <w:r w:rsidRPr="00475A99">
        <w:rPr>
          <w:rFonts w:eastAsia="Times New Roman" w:cs="Times New Roman"/>
        </w:rPr>
        <w:t>. Philadelphia, Pennsyvania: J. B. Lippincott Company, 1941.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Wise, George. </w:t>
      </w:r>
      <w:r w:rsidRPr="00475A99">
        <w:rPr>
          <w:rFonts w:eastAsia="Times New Roman" w:cs="Times New Roman"/>
          <w:i/>
          <w:iCs/>
        </w:rPr>
        <w:t>Willis R. Whitney, General Electric, and the Origins of the US Industrial Research</w:t>
      </w:r>
      <w:r w:rsidRPr="00475A99">
        <w:rPr>
          <w:rFonts w:eastAsia="Times New Roman" w:cs="Times New Roman"/>
        </w:rPr>
        <w:t>. New York, New York: Columbia University Press, 1985.</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Wise, Robert. </w:t>
      </w:r>
      <w:r w:rsidRPr="00475A99">
        <w:rPr>
          <w:rFonts w:eastAsia="Times New Roman" w:cs="Times New Roman"/>
          <w:i/>
          <w:iCs/>
        </w:rPr>
        <w:t>The Day the Earth Stood Still</w:t>
      </w:r>
      <w:r w:rsidRPr="00475A99">
        <w:rPr>
          <w:rFonts w:eastAsia="Times New Roman" w:cs="Times New Roman"/>
        </w:rPr>
        <w:t>. Twentieth Century Fox, 1951.</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Wolfe, Bernard. </w:t>
      </w:r>
      <w:r w:rsidRPr="00475A99">
        <w:rPr>
          <w:rFonts w:eastAsia="Times New Roman" w:cs="Times New Roman"/>
          <w:i/>
          <w:iCs/>
        </w:rPr>
        <w:t>Limbo</w:t>
      </w:r>
      <w:r w:rsidRPr="00475A99">
        <w:rPr>
          <w:rFonts w:eastAsia="Times New Roman" w:cs="Times New Roman"/>
        </w:rPr>
        <w:t>. New York, New York: Random House, 1952.</w:t>
      </w:r>
    </w:p>
    <w:p w:rsidR="006B4F00" w:rsidRPr="00475A99" w:rsidRDefault="006B4F00" w:rsidP="0059257D">
      <w:pPr>
        <w:ind w:left="720" w:hanging="720"/>
        <w:rPr>
          <w:rFonts w:eastAsia="Times New Roman" w:cs="Times New Roman"/>
        </w:rPr>
      </w:pPr>
      <w:r w:rsidRPr="00475A99">
        <w:rPr>
          <w:rFonts w:eastAsia="Times New Roman" w:cs="Times New Roman"/>
        </w:rPr>
        <w:t xml:space="preserve">Zipp, Samuel. </w:t>
      </w:r>
      <w:r w:rsidRPr="00475A99">
        <w:rPr>
          <w:rFonts w:eastAsia="Times New Roman" w:cs="Times New Roman"/>
          <w:i/>
          <w:iCs/>
        </w:rPr>
        <w:t>Manhattan Projects: The Rise and Fall of Urban Renewal in the Cold War</w:t>
      </w:r>
      <w:r w:rsidRPr="00475A99">
        <w:rPr>
          <w:rFonts w:eastAsia="Times New Roman" w:cs="Times New Roman"/>
        </w:rPr>
        <w:t>. Oxford University Press, 2010.</w:t>
      </w:r>
    </w:p>
    <w:p w:rsidR="001F031F" w:rsidRDefault="006B4F00" w:rsidP="0059257D">
      <w:pPr>
        <w:ind w:left="720" w:hanging="720"/>
        <w:rPr>
          <w:rFonts w:eastAsia="Times New Roman" w:cs="Times New Roman"/>
        </w:rPr>
      </w:pPr>
      <w:r w:rsidRPr="00475A99">
        <w:rPr>
          <w:rFonts w:eastAsia="Times New Roman" w:cs="Times New Roman"/>
        </w:rPr>
        <w:t xml:space="preserve">Zuboff, Shoshana. </w:t>
      </w:r>
      <w:r w:rsidRPr="00475A99">
        <w:rPr>
          <w:rFonts w:eastAsia="Times New Roman" w:cs="Times New Roman"/>
          <w:i/>
          <w:iCs/>
        </w:rPr>
        <w:t>In the Age of the Smart Machine: The Future of Work and Power</w:t>
      </w:r>
      <w:r w:rsidRPr="00475A99">
        <w:rPr>
          <w:rFonts w:eastAsia="Times New Roman" w:cs="Times New Roman"/>
        </w:rPr>
        <w:t>. New York, New York: Basic Books, 1988.</w:t>
      </w:r>
    </w:p>
    <w:p w:rsidR="00230ACB" w:rsidRDefault="00230ACB">
      <w:pPr>
        <w:rPr>
          <w:rFonts w:eastAsia="Times New Roman" w:cs="Times New Roman"/>
        </w:rPr>
      </w:pPr>
      <w:r>
        <w:rPr>
          <w:rFonts w:eastAsia="Times New Roman" w:cs="Times New Roman"/>
        </w:rPr>
        <w:br w:type="page"/>
      </w:r>
    </w:p>
    <w:p w:rsidR="00230ACB" w:rsidRPr="00230ACB" w:rsidRDefault="00230ACB" w:rsidP="00E921ED">
      <w:pPr>
        <w:pStyle w:val="Heading2"/>
        <w:spacing w:line="480" w:lineRule="auto"/>
        <w:rPr>
          <w:rFonts w:eastAsia="Times New Roman"/>
          <w:b/>
          <w:color w:val="auto"/>
        </w:rPr>
      </w:pPr>
      <w:r w:rsidRPr="00230ACB">
        <w:rPr>
          <w:rFonts w:eastAsia="Times New Roman"/>
          <w:b/>
          <w:color w:val="auto"/>
        </w:rPr>
        <w:lastRenderedPageBreak/>
        <w:t>Appendix A: Vonnegut on American Identity and Ideology</w:t>
      </w:r>
    </w:p>
    <w:p w:rsidR="00E921ED" w:rsidRPr="00D30DE9" w:rsidRDefault="00E921ED" w:rsidP="00E921ED">
      <w:pPr>
        <w:spacing w:after="0" w:line="480" w:lineRule="auto"/>
        <w:ind w:firstLine="720"/>
        <w:rPr>
          <w:rFonts w:eastAsia="Times New Roman" w:cs="Times New Roman"/>
        </w:rPr>
      </w:pPr>
      <w:r>
        <w:rPr>
          <w:rFonts w:cs="Times New Roman"/>
        </w:rPr>
        <w:t>Much like many of the other opinions and views which Vonnegut held, his understanding of an American identity was complicated. It is important to unravel parts of this because it will help us understand some of his conflicting views on the place of science and technology within the United States, as well as where he fit as a critic of both.</w:t>
      </w:r>
      <w:r w:rsidRPr="00D30DE9">
        <w:rPr>
          <w:rFonts w:cs="Times New Roman"/>
        </w:rPr>
        <w:t xml:space="preserve"> While there are many aspects of the idea that Vonnegut has of the United States that he admires (such as the concept of freedom of ideas and expression of those ideas) he often holds conflicting views of the country during this period, as is apparent in both novels. These conflicting thoughts about ideology and identity seep into Vonnegut’s own understanding of self, presenting conflicting pictures of himself. I am not the first to note that Vonnegut presents a conflicting picture of himself. Robert Tally and Jerome </w:t>
      </w:r>
      <w:r w:rsidRPr="00D30DE9">
        <w:rPr>
          <w:rFonts w:eastAsia="Times New Roman" w:cs="Times New Roman"/>
        </w:rPr>
        <w:t xml:space="preserve">Klinkowitz both spend significant portions of their published work on Vonnegut, delving into the conflicting </w:t>
      </w:r>
      <w:r>
        <w:rPr>
          <w:rFonts w:eastAsia="Times New Roman" w:cs="Times New Roman"/>
        </w:rPr>
        <w:t>identity he presents</w:t>
      </w:r>
      <w:r w:rsidRPr="00D30DE9">
        <w:rPr>
          <w:rFonts w:eastAsia="Times New Roman" w:cs="Times New Roman"/>
        </w:rPr>
        <w:t>. Klinkowitz, in particular, is interested in Vonnegut’s conflicting views of himself within his conception of the United States. However, both men also come to their scholarship on Vonnegut from personal relationships which they held with him during their lifetimes, as they both admit in the introductions of their respective works. Not only am I offering an outsider perspective on Vonnegut’s view of the United States during this period, I am working to highlight an important gap in scholarship on Vonnegut, his perspective on himself. A man who wrote extensively about himself and his thoughts during this period, has not been studied in this manner, and his conflicting views on freedom and democracy in the United States help us to understand the conflicting views which he holds about science and technology.</w:t>
      </w:r>
      <w:r>
        <w:rPr>
          <w:rFonts w:eastAsia="Times New Roman" w:cs="Times New Roman"/>
        </w:rPr>
        <w:t xml:space="preserve"> The main point to take away, though, is that dissent is thoroughly </w:t>
      </w:r>
      <w:r>
        <w:rPr>
          <w:rFonts w:eastAsia="Times New Roman" w:cs="Times New Roman"/>
        </w:rPr>
        <w:lastRenderedPageBreak/>
        <w:t>American, in Vonnegut’s view, and that the ability to criticize is fundamentally American.</w:t>
      </w:r>
    </w:p>
    <w:p w:rsidR="00E921ED" w:rsidRPr="00D30DE9" w:rsidRDefault="00E921ED" w:rsidP="00E921ED">
      <w:pPr>
        <w:spacing w:after="0" w:line="480" w:lineRule="auto"/>
        <w:ind w:firstLine="720"/>
        <w:rPr>
          <w:rFonts w:cs="Times New Roman"/>
        </w:rPr>
      </w:pPr>
      <w:r w:rsidRPr="00D30DE9">
        <w:rPr>
          <w:rFonts w:cs="Times New Roman"/>
        </w:rPr>
        <w:t xml:space="preserve">Kurt Vonnegut was born and raised in the Heartland of the United States, he served in the United States military and took pride in that service, he was an American. However, the extent to which that identity was important to Vonnegut is less striking than his understanding of what the American ideology and identity was. The beginning lines of his first autobiography, </w:t>
      </w:r>
      <w:r w:rsidRPr="00D30DE9">
        <w:rPr>
          <w:rFonts w:cs="Times New Roman"/>
          <w:i/>
        </w:rPr>
        <w:t>Palm Sunday</w:t>
      </w:r>
      <w:r w:rsidRPr="00D30DE9">
        <w:rPr>
          <w:rFonts w:cs="Times New Roman"/>
        </w:rPr>
        <w:t xml:space="preserve"> (1981) read, “this is a very great book by an American genius.”</w:t>
      </w:r>
      <w:r w:rsidRPr="00D30DE9">
        <w:rPr>
          <w:rStyle w:val="FootnoteReference"/>
          <w:rFonts w:cs="Times New Roman"/>
        </w:rPr>
        <w:footnoteReference w:id="103"/>
      </w:r>
      <w:r w:rsidRPr="00D30DE9">
        <w:rPr>
          <w:rFonts w:cs="Times New Roman"/>
        </w:rPr>
        <w:t xml:space="preserve"> While that line is filled with all the irony which Vonnegut inserts into his fictional musings, there is something to be said of the bravado which Vonnegut attributes to “American.” It is not enough to simply be a genius, he takes on the status of an “American genius.” This is probably due, in part, to his bombastic view of the United States, but also probably due to how he views the American literary tradition, one which he reveres and yearns to be a part of. He spends the first chapter of </w:t>
      </w:r>
      <w:r w:rsidRPr="00D30DE9">
        <w:rPr>
          <w:rFonts w:cs="Times New Roman"/>
          <w:i/>
        </w:rPr>
        <w:t>Palm Sunday</w:t>
      </w:r>
      <w:r w:rsidRPr="00D30DE9">
        <w:rPr>
          <w:rFonts w:cs="Times New Roman"/>
        </w:rPr>
        <w:t xml:space="preserve"> making arguments not only for a great American literary tradition (which he firmly believes is coming to an end) but also for his place within the last generation of “full-time, life-time American novelists.”</w:t>
      </w:r>
      <w:r w:rsidRPr="00D30DE9">
        <w:rPr>
          <w:rStyle w:val="FootnoteReference"/>
          <w:rFonts w:cs="Times New Roman"/>
        </w:rPr>
        <w:footnoteReference w:id="104"/>
      </w:r>
      <w:r w:rsidRPr="00D30DE9">
        <w:rPr>
          <w:rFonts w:cs="Times New Roman"/>
        </w:rPr>
        <w:t xml:space="preserve"> </w:t>
      </w:r>
    </w:p>
    <w:p w:rsidR="00E921ED" w:rsidRPr="00D30DE9" w:rsidRDefault="00E921ED" w:rsidP="00E921ED">
      <w:pPr>
        <w:spacing w:after="0" w:line="480" w:lineRule="auto"/>
        <w:ind w:firstLine="720"/>
        <w:rPr>
          <w:rFonts w:cs="Times New Roman"/>
        </w:rPr>
      </w:pPr>
      <w:r w:rsidRPr="00D30DE9">
        <w:rPr>
          <w:rFonts w:cs="Times New Roman"/>
        </w:rPr>
        <w:t>Vonnegut’s appreciation for the productions of American art and literary culture speaks to what Vonnegut values the most about his conception of American ideology: the freedom to voice and produce ideas. “Whatever id</w:t>
      </w:r>
      <w:r>
        <w:rPr>
          <w:rFonts w:cs="Times New Roman"/>
        </w:rPr>
        <w:t>eas are squashed in this country</w:t>
      </w:r>
      <w:r w:rsidRPr="00D30DE9">
        <w:rPr>
          <w:rFonts w:cs="Times New Roman"/>
        </w:rPr>
        <w:t xml:space="preserve">, literate lovers of the American experience write careful and intricate explanations of why all ideas must be allowed to live. It is time for them to realize that they are </w:t>
      </w:r>
      <w:r w:rsidRPr="00D30DE9">
        <w:rPr>
          <w:rFonts w:cs="Times New Roman"/>
        </w:rPr>
        <w:lastRenderedPageBreak/>
        <w:t>attempting to explain America at its bravest and most optimistic to orangutans.”</w:t>
      </w:r>
      <w:r w:rsidRPr="00D30DE9">
        <w:rPr>
          <w:rFonts w:cs="Times New Roman"/>
          <w:vertAlign w:val="superscript"/>
        </w:rPr>
        <w:footnoteReference w:id="105"/>
      </w:r>
      <w:r w:rsidRPr="00D30DE9">
        <w:rPr>
          <w:rFonts w:cs="Times New Roman"/>
        </w:rPr>
        <w:t xml:space="preserve"> This statement is not as negative is it would seem on its surface, because it realizes that the ability to make those intricate explanations in defense of an American ideal are thoroughly American, in the eyes of Vonnegut. Within a letter criticizing a school board member who had burned his books in a school furnace, Vonnegut writes, “well you have discovered that Drake is a part of American civilization, and your fellow Americans can’t stand it that you have behaved in such an uncivilized way…if you are an American, you must allow all ideas to circulate freely in your community, not merely your own.”</w:t>
      </w:r>
      <w:r w:rsidRPr="00D30DE9">
        <w:rPr>
          <w:rFonts w:cs="Times New Roman"/>
          <w:vertAlign w:val="superscript"/>
        </w:rPr>
        <w:footnoteReference w:id="106"/>
      </w:r>
    </w:p>
    <w:p w:rsidR="00E921ED" w:rsidRPr="00D30DE9" w:rsidRDefault="00E921ED" w:rsidP="00E921ED">
      <w:pPr>
        <w:spacing w:after="0" w:line="480" w:lineRule="auto"/>
        <w:ind w:firstLine="720"/>
        <w:rPr>
          <w:rFonts w:cs="Times New Roman"/>
        </w:rPr>
      </w:pPr>
      <w:r w:rsidRPr="00D30DE9">
        <w:rPr>
          <w:rFonts w:cs="Times New Roman"/>
        </w:rPr>
        <w:t xml:space="preserve">Within the two novels which I am focusing on, Vonnegut also seems to be playing with ideas about the United States and what it means to be an American. Both novels take place in the United States. In </w:t>
      </w:r>
      <w:r w:rsidRPr="00D30DE9">
        <w:rPr>
          <w:rFonts w:cs="Times New Roman"/>
          <w:i/>
        </w:rPr>
        <w:t>Player Piano</w:t>
      </w:r>
      <w:r w:rsidRPr="00D30DE9">
        <w:rPr>
          <w:rFonts w:cs="Times New Roman"/>
        </w:rPr>
        <w:t>, the Third Worl</w:t>
      </w:r>
      <w:r w:rsidR="00C96565">
        <w:rPr>
          <w:rFonts w:cs="Times New Roman"/>
        </w:rPr>
        <w:t xml:space="preserve">d War that </w:t>
      </w:r>
      <w:r w:rsidR="00503267">
        <w:rPr>
          <w:rFonts w:cs="Times New Roman"/>
        </w:rPr>
        <w:t>pre</w:t>
      </w:r>
      <w:r w:rsidR="00503267" w:rsidRPr="00D30DE9">
        <w:rPr>
          <w:rFonts w:cs="Times New Roman"/>
        </w:rPr>
        <w:t>cedes</w:t>
      </w:r>
      <w:r w:rsidRPr="00D30DE9">
        <w:rPr>
          <w:rFonts w:cs="Times New Roman"/>
        </w:rPr>
        <w:t xml:space="preserve"> the events in the book was only ended because “it was recognized that American know-how was the only answer to the prospective enemy’s vast numbers.”</w:t>
      </w:r>
      <w:r w:rsidRPr="00D30DE9">
        <w:rPr>
          <w:rFonts w:cs="Times New Roman"/>
          <w:vertAlign w:val="superscript"/>
        </w:rPr>
        <w:footnoteReference w:id="107"/>
      </w:r>
      <w:r w:rsidRPr="00D30DE9">
        <w:rPr>
          <w:rFonts w:cs="Times New Roman"/>
        </w:rPr>
        <w:t xml:space="preserve"> The technological determination of the United States, and the country’s tenacity in war strongly sit in Vonnegut throughout the rest of the novel, though not necessarily in a good way. Technological prowess in war, and boasting of great military might, are negative attributes to American ideology in the eyes of Vonnegut, and thus his critical stance towards both military technologies, and the military hierarchy in </w:t>
      </w:r>
      <w:r w:rsidRPr="00D30DE9">
        <w:rPr>
          <w:rFonts w:cs="Times New Roman"/>
          <w:i/>
        </w:rPr>
        <w:t>Player Piano</w:t>
      </w:r>
      <w:r w:rsidRPr="00D30DE9">
        <w:rPr>
          <w:rFonts w:cs="Times New Roman"/>
        </w:rPr>
        <w:t xml:space="preserve">. In </w:t>
      </w:r>
      <w:r w:rsidRPr="00D30DE9">
        <w:rPr>
          <w:rFonts w:cs="Times New Roman"/>
          <w:i/>
        </w:rPr>
        <w:t>Cat’s Cradle</w:t>
      </w:r>
      <w:r w:rsidRPr="00D30DE9">
        <w:rPr>
          <w:rFonts w:cs="Times New Roman"/>
        </w:rPr>
        <w:t xml:space="preserve">, Papa Monzano indicates an obsession with the United States, so much so that he tries to model the island of San Lorenzo after his conception of the US. </w:t>
      </w:r>
      <w:r w:rsidRPr="00D30DE9">
        <w:rPr>
          <w:rFonts w:cs="Times New Roman"/>
        </w:rPr>
        <w:lastRenderedPageBreak/>
        <w:t xml:space="preserve">United States military might and a conception of the United States as a Christian nation are the two attributes which Monzano chooses to highlight the most, but both are facades on San Lorenzo. The military is nearly non-existent, and the only true Christians on the island are the Hoosiers and an ex-SS officer turned doctor to Monzano. While Vonnegut is not claiming that the US military is </w:t>
      </w:r>
      <w:r>
        <w:rPr>
          <w:rFonts w:cs="Times New Roman"/>
        </w:rPr>
        <w:t>a façade</w:t>
      </w:r>
      <w:r w:rsidRPr="00D30DE9">
        <w:rPr>
          <w:rFonts w:cs="Times New Roman"/>
        </w:rPr>
        <w:t>, or that people who claim to be Christians are not, he is commentating out the outward facing appearance of the United States during this period. It is a society that appears both devoutly religious and fiercely militaristic on its surface. Of this, Vonnegut would be of the mind that the labels, and even the outward facing persona of the nation, were less important than the actual deeds of the United States. He would go on to say, “‘socialism’ is no more an evil word than ‘Christianity.’ Socialism no more prescribed Joseph Stalin and his secret police and shuttered churches than Christianity prescribed the Spanish Inquisition. Christianity and socialism alike, in fact, prescribe a society dedicated to the proposition that all men, women, and children are created equal and shall not starve.”</w:t>
      </w:r>
      <w:r w:rsidRPr="00D30DE9">
        <w:rPr>
          <w:rFonts w:cs="Times New Roman"/>
          <w:vertAlign w:val="superscript"/>
        </w:rPr>
        <w:footnoteReference w:id="108"/>
      </w:r>
    </w:p>
    <w:p w:rsidR="00E921ED" w:rsidRPr="00D30DE9" w:rsidRDefault="00E921ED" w:rsidP="00E921ED">
      <w:pPr>
        <w:spacing w:after="0" w:line="480" w:lineRule="auto"/>
        <w:ind w:firstLine="720"/>
        <w:rPr>
          <w:rFonts w:cs="Times New Roman"/>
        </w:rPr>
      </w:pPr>
      <w:r w:rsidRPr="00D30DE9">
        <w:rPr>
          <w:rFonts w:cs="Times New Roman"/>
        </w:rPr>
        <w:t xml:space="preserve"> Vonnegut’s own domestic life was also something of a façade. He was raised in a less than traditional household, where the wealth of his parents in his most formative years made it possible for the Vonneguts to hire a nanny, Ida Young, who raised the children until the Great Depression, around Vonnegut’s tenth birthday.</w:t>
      </w:r>
      <w:r w:rsidRPr="00D30DE9">
        <w:rPr>
          <w:rFonts w:cs="Times New Roman"/>
          <w:vertAlign w:val="superscript"/>
        </w:rPr>
        <w:footnoteReference w:id="109"/>
      </w:r>
      <w:r w:rsidRPr="00D30DE9">
        <w:rPr>
          <w:rFonts w:cs="Times New Roman"/>
        </w:rPr>
        <w:t xml:space="preserve"> It should also be noted that Kurt only got into the University of Chicago after the War because his wife, Jane, had been admitted for her own separate graduate program, and initially had </w:t>
      </w:r>
      <w:r w:rsidRPr="00D30DE9">
        <w:rPr>
          <w:rFonts w:cs="Times New Roman"/>
        </w:rPr>
        <w:lastRenderedPageBreak/>
        <w:t>no intention of not working outside of the home. Kurt did not even have an undergraduate degree, and Jane was a highly sought-after English graduate student, so there was a slight role reversal from the “traditional” expectations in the early years of their marriage. However, the circumstances of Vonnegut getting the job at GE, and the subsequent birth of their first child, Mark, caused Jane to quit school and become a full-time caregiver.</w:t>
      </w:r>
      <w:r w:rsidRPr="00D30DE9">
        <w:rPr>
          <w:rFonts w:cs="Times New Roman"/>
          <w:vertAlign w:val="superscript"/>
        </w:rPr>
        <w:footnoteReference w:id="110"/>
      </w:r>
      <w:r w:rsidRPr="00D30DE9">
        <w:rPr>
          <w:rFonts w:cs="Times New Roman"/>
        </w:rPr>
        <w:t xml:space="preserve"> The Vonneguts had three children of their own, and eventually adopted three of Alice’s four children after her and her husband’s death. They owned a home in Cape Cod, and Vonnegut maintained a fascination with cars, leading him to work to sell Fiats to maintain some semblance of a middleclass status.</w:t>
      </w:r>
      <w:r w:rsidRPr="00D30DE9">
        <w:rPr>
          <w:rFonts w:cs="Times New Roman"/>
          <w:vertAlign w:val="superscript"/>
        </w:rPr>
        <w:footnoteReference w:id="111"/>
      </w:r>
      <w:r w:rsidRPr="00D30DE9">
        <w:rPr>
          <w:rFonts w:cs="Times New Roman"/>
        </w:rPr>
        <w:t xml:space="preserve"> </w:t>
      </w:r>
    </w:p>
    <w:p w:rsidR="00E921ED" w:rsidRPr="00D30DE9" w:rsidRDefault="00E921ED" w:rsidP="00E921ED">
      <w:pPr>
        <w:spacing w:after="0" w:line="480" w:lineRule="auto"/>
        <w:ind w:firstLine="720"/>
        <w:rPr>
          <w:rFonts w:cs="Times New Roman"/>
          <w:b/>
        </w:rPr>
      </w:pPr>
      <w:r w:rsidRPr="00D30DE9">
        <w:rPr>
          <w:rFonts w:cs="Times New Roman"/>
        </w:rPr>
        <w:t xml:space="preserve">On the surface, it would seem that the dream of domesticity was something which Kurt Vonnegut had achieved, but according to his son, Mark, in his autobiography and chronicling of his battle with schizophrenia, </w:t>
      </w:r>
      <w:r w:rsidRPr="00D30DE9">
        <w:rPr>
          <w:rFonts w:cs="Times New Roman"/>
          <w:i/>
        </w:rPr>
        <w:t>The Eden Express</w:t>
      </w:r>
      <w:r w:rsidRPr="00D30DE9">
        <w:rPr>
          <w:rFonts w:cs="Times New Roman"/>
        </w:rPr>
        <w:t>, the Vonnegut home was less than tranquil, with money being tight through much of the 1950s, and his parent’s marriage on the rocks. Moving into the 1960s, Kurt would be offered a job at the University of Iowa, and would leave his family behind for nearly half a decade, living on his own and forcing Jane and their six children to practically fend for themselves.</w:t>
      </w:r>
      <w:r w:rsidRPr="00D30DE9">
        <w:rPr>
          <w:rFonts w:cs="Times New Roman"/>
          <w:vertAlign w:val="superscript"/>
        </w:rPr>
        <w:footnoteReference w:id="112"/>
      </w:r>
      <w:r w:rsidRPr="00D30DE9">
        <w:rPr>
          <w:rFonts w:cs="Times New Roman"/>
        </w:rPr>
        <w:t xml:space="preserve"> They would eventually divorce after the publication of </w:t>
      </w:r>
      <w:r w:rsidRPr="00D30DE9">
        <w:rPr>
          <w:rFonts w:cs="Times New Roman"/>
          <w:i/>
        </w:rPr>
        <w:t>Slaughterhouse-Five</w:t>
      </w:r>
      <w:r w:rsidRPr="00D30DE9">
        <w:rPr>
          <w:rFonts w:cs="Times New Roman"/>
        </w:rPr>
        <w:t xml:space="preserve">. Vonnegut’s depiction of women, and domestic life, in his novels, seems to lend itself to the idea that Vonnegut very much wanted the steady reliability of a happy marriage and home life, even it did not work out that way for him (Paul’s </w:t>
      </w:r>
      <w:r w:rsidRPr="00D30DE9">
        <w:rPr>
          <w:rFonts w:cs="Times New Roman"/>
        </w:rPr>
        <w:lastRenderedPageBreak/>
        <w:t xml:space="preserve">dream of “The Farm” in </w:t>
      </w:r>
      <w:r w:rsidRPr="00D30DE9">
        <w:rPr>
          <w:rFonts w:cs="Times New Roman"/>
          <w:i/>
        </w:rPr>
        <w:t>Player Piano</w:t>
      </w:r>
      <w:r w:rsidRPr="00D30DE9">
        <w:rPr>
          <w:rFonts w:cs="Times New Roman"/>
        </w:rPr>
        <w:t xml:space="preserve"> and the entire conception of the characters of Emily and Angela Hoenikker in </w:t>
      </w:r>
      <w:r w:rsidRPr="00D30DE9">
        <w:rPr>
          <w:rFonts w:cs="Times New Roman"/>
          <w:i/>
        </w:rPr>
        <w:t>Cat’s Cradle</w:t>
      </w:r>
      <w:r w:rsidRPr="00D30DE9">
        <w:rPr>
          <w:rFonts w:cs="Times New Roman"/>
        </w:rPr>
        <w:t xml:space="preserve"> add weight to this assertion). Though, by Vonnegut’s own words, he does not spend much time thinking about women in his writing, claiming, “there aren’t any. No real women, no love.”</w:t>
      </w:r>
      <w:r w:rsidRPr="00D30DE9">
        <w:rPr>
          <w:rFonts w:cs="Times New Roman"/>
          <w:vertAlign w:val="superscript"/>
        </w:rPr>
        <w:footnoteReference w:id="113"/>
      </w:r>
      <w:r w:rsidRPr="00D30DE9">
        <w:rPr>
          <w:rFonts w:cs="Times New Roman"/>
        </w:rPr>
        <w:t xml:space="preserve"> However, he sells himself short, because there is something very important to Vonnegut about stability at home in his narratives. His entire early critique of Anita in </w:t>
      </w:r>
      <w:r w:rsidRPr="00D30DE9">
        <w:rPr>
          <w:rFonts w:cs="Times New Roman"/>
          <w:i/>
        </w:rPr>
        <w:t>Player Piano</w:t>
      </w:r>
      <w:r w:rsidRPr="00D30DE9">
        <w:rPr>
          <w:rFonts w:cs="Times New Roman"/>
        </w:rPr>
        <w:t xml:space="preserve"> rides on her mechanical approach to marriage, and her counterfeiting warmth with Paul.</w:t>
      </w:r>
      <w:r w:rsidRPr="00D30DE9">
        <w:rPr>
          <w:rFonts w:cs="Times New Roman"/>
          <w:vertAlign w:val="superscript"/>
        </w:rPr>
        <w:footnoteReference w:id="114"/>
      </w:r>
      <w:r w:rsidRPr="00D30DE9">
        <w:rPr>
          <w:rFonts w:cs="Times New Roman"/>
        </w:rPr>
        <w:t xml:space="preserve"> In </w:t>
      </w:r>
      <w:r w:rsidRPr="00D30DE9">
        <w:rPr>
          <w:rFonts w:cs="Times New Roman"/>
          <w:i/>
        </w:rPr>
        <w:t>Cat’s Cradle</w:t>
      </w:r>
      <w:r w:rsidRPr="00D30DE9">
        <w:rPr>
          <w:rFonts w:cs="Times New Roman"/>
        </w:rPr>
        <w:t xml:space="preserve">, the death of Emily Hoenikker begins the subsequent moral decay of the entire family. Some scholars, such as Daniels and Bowen, have pointed out that Vonnegut’s use of women, while acting as mere decorations to the plot, point to larger feelings he may hold about the state of domesticity in 1950s America. While they are always secondary characters, in some ways, they inadvertently drive the plot of the text, though some feminine trait which Vonnegut deems them to be lacking. In </w:t>
      </w:r>
      <w:r w:rsidRPr="00D30DE9">
        <w:rPr>
          <w:rFonts w:cs="Times New Roman"/>
          <w:i/>
        </w:rPr>
        <w:t>Player Piano</w:t>
      </w:r>
      <w:r w:rsidRPr="00D30DE9">
        <w:rPr>
          <w:rFonts w:cs="Times New Roman"/>
        </w:rPr>
        <w:t xml:space="preserve">, it is modesty and a masculine assertiveness that drives Paul from Anita into the arms of the revolution. In </w:t>
      </w:r>
      <w:r w:rsidRPr="00D30DE9">
        <w:rPr>
          <w:rFonts w:cs="Times New Roman"/>
          <w:i/>
        </w:rPr>
        <w:t>Cat’s Cradle</w:t>
      </w:r>
      <w:r w:rsidRPr="00D30DE9">
        <w:rPr>
          <w:rFonts w:cs="Times New Roman"/>
        </w:rPr>
        <w:t xml:space="preserve"> it is the lack of Emily’s presence as the moral center of the home that leads her children astray. </w:t>
      </w:r>
    </w:p>
    <w:p w:rsidR="00E921ED" w:rsidRPr="00D30DE9" w:rsidRDefault="00E921ED" w:rsidP="00E921ED">
      <w:pPr>
        <w:spacing w:after="0" w:line="480" w:lineRule="auto"/>
        <w:ind w:firstLine="720"/>
        <w:rPr>
          <w:rFonts w:cs="Times New Roman"/>
        </w:rPr>
      </w:pPr>
      <w:r w:rsidRPr="00D30DE9">
        <w:rPr>
          <w:rFonts w:cs="Times New Roman"/>
        </w:rPr>
        <w:t>Beyond the American identity, and American cultural values, Vonnegut had a very clear idea of how he saw himself, wanting the world to view him as a sort of “everyman” rather than an intellectual.</w:t>
      </w:r>
      <w:r w:rsidRPr="00D30DE9">
        <w:rPr>
          <w:rFonts w:cs="Times New Roman"/>
          <w:vertAlign w:val="superscript"/>
        </w:rPr>
        <w:footnoteReference w:id="115"/>
      </w:r>
      <w:r w:rsidRPr="00D30DE9">
        <w:rPr>
          <w:rFonts w:cs="Times New Roman"/>
        </w:rPr>
        <w:t xml:space="preserve"> The best example of this comes in the letter which Vonnegut wrote to Charles McCarthy, the head of the Drake Board of Education </w:t>
      </w:r>
      <w:r w:rsidRPr="00D30DE9">
        <w:rPr>
          <w:rFonts w:cs="Times New Roman"/>
        </w:rPr>
        <w:lastRenderedPageBreak/>
        <w:t xml:space="preserve">in Drake, North Dakota in 1973, in response to McCarthy burning </w:t>
      </w:r>
      <w:r w:rsidRPr="00D30DE9">
        <w:rPr>
          <w:rFonts w:cs="Times New Roman"/>
          <w:i/>
        </w:rPr>
        <w:t>Slaughterhouse-Five</w:t>
      </w:r>
      <w:r w:rsidRPr="00D30DE9">
        <w:rPr>
          <w:rFonts w:cs="Times New Roman"/>
        </w:rPr>
        <w:t xml:space="preserve"> because he disagreed with the text. In the letter, while addressing what he thinks of people who censor what children read, Vonnegut also touts some facts about himself.</w:t>
      </w:r>
    </w:p>
    <w:p w:rsidR="00E921ED" w:rsidRPr="00D30DE9" w:rsidRDefault="00E921ED" w:rsidP="00E921ED">
      <w:pPr>
        <w:spacing w:after="0"/>
        <w:ind w:left="720" w:right="720"/>
        <w:rPr>
          <w:rFonts w:cs="Times New Roman"/>
        </w:rPr>
      </w:pPr>
      <w:r w:rsidRPr="00D30DE9">
        <w:rPr>
          <w:rFonts w:cs="Times New Roman"/>
        </w:rPr>
        <w:t>I am, in fact, a large, strong person, fifty-one years old, who did a lot of farm work as a boy, who is good with tools. I have raised six children, three my own and three adopted. They have all turned out well. Two of them are farmers. I am a combat infantry veteran from World War Two, and hold a Purple Heart. I have earned whatever I own by hard work. I have never been arrest</w:t>
      </w:r>
      <w:r>
        <w:rPr>
          <w:rFonts w:cs="Times New Roman"/>
        </w:rPr>
        <w:t>ed</w:t>
      </w:r>
      <w:r w:rsidRPr="00D30DE9">
        <w:rPr>
          <w:rFonts w:cs="Times New Roman"/>
        </w:rPr>
        <w:t xml:space="preserve"> or sued for anything. I am so much trusted with young people and by young people that I have served on the faculties of the University of Iowa, Harvard, and the City College of New York. Every year I receive at least a dozen invitations to be commencement speaker at colleges and high schools. My books are probably more widely used in schools than those of any other living American fiction writer.</w:t>
      </w:r>
      <w:r w:rsidRPr="00D30DE9">
        <w:rPr>
          <w:rFonts w:cs="Times New Roman"/>
          <w:vertAlign w:val="superscript"/>
        </w:rPr>
        <w:footnoteReference w:id="116"/>
      </w:r>
    </w:p>
    <w:p w:rsidR="00EE426D" w:rsidRDefault="00EE426D" w:rsidP="00E921ED">
      <w:pPr>
        <w:spacing w:after="0" w:line="480" w:lineRule="auto"/>
        <w:rPr>
          <w:rFonts w:cs="Times New Roman"/>
        </w:rPr>
      </w:pPr>
    </w:p>
    <w:p w:rsidR="00E921ED" w:rsidRPr="00D30DE9" w:rsidRDefault="00E921ED" w:rsidP="00E921ED">
      <w:pPr>
        <w:spacing w:after="0" w:line="480" w:lineRule="auto"/>
        <w:rPr>
          <w:rFonts w:cs="Times New Roman"/>
        </w:rPr>
      </w:pPr>
      <w:r w:rsidRPr="00D30DE9">
        <w:rPr>
          <w:rFonts w:cs="Times New Roman"/>
        </w:rPr>
        <w:t>While this statement is not necessarily entirely factual (by all accounts of biographers and people who knew Vonnegut, he was terrible at working with his hands and using tools)</w:t>
      </w:r>
      <w:r w:rsidRPr="00D30DE9">
        <w:rPr>
          <w:rFonts w:cs="Times New Roman"/>
          <w:vertAlign w:val="superscript"/>
        </w:rPr>
        <w:footnoteReference w:id="117"/>
      </w:r>
      <w:r w:rsidRPr="00D30DE9">
        <w:rPr>
          <w:rFonts w:cs="Times New Roman"/>
        </w:rPr>
        <w:t xml:space="preserve"> and contradicts itself (he wants McCarthy to think he is both a laborer while touting the universities he has taught at) it does show that Vonnegut was very concerned with the image of his identity to the rest of the world, and that this was the particular identity that he wanted to present. He was a man who showed great concern for the welfare of his children, admired those who work with their hands, took pride in his military service (especially serving in the Second World War), and enjoyed teaching and writing and sharing his ideas with the people around him. This goes beyond just the contents of this letter. Nearly every interview which he gave after the publication of </w:t>
      </w:r>
      <w:r w:rsidRPr="00D30DE9">
        <w:rPr>
          <w:rFonts w:cs="Times New Roman"/>
          <w:i/>
        </w:rPr>
        <w:t>Slaughterhouse-Five</w:t>
      </w:r>
      <w:r w:rsidRPr="00D30DE9">
        <w:rPr>
          <w:rFonts w:cs="Times New Roman"/>
        </w:rPr>
        <w:t xml:space="preserve"> is a discussion of how much being a veteran means to Vonnegut, </w:t>
      </w:r>
      <w:r w:rsidRPr="00D30DE9">
        <w:rPr>
          <w:rFonts w:cs="Times New Roman"/>
        </w:rPr>
        <w:lastRenderedPageBreak/>
        <w:t>because he feels like he can relate to the rest of the country better.</w:t>
      </w:r>
      <w:r w:rsidRPr="00D30DE9">
        <w:rPr>
          <w:rFonts w:cs="Times New Roman"/>
          <w:vertAlign w:val="superscript"/>
        </w:rPr>
        <w:footnoteReference w:id="118"/>
      </w:r>
      <w:r w:rsidRPr="00D30DE9">
        <w:rPr>
          <w:rFonts w:cs="Times New Roman"/>
        </w:rPr>
        <w:t xml:space="preserve"> This relates back to his touting his public education growing up, making him different from his siblings, somehow more civic minded, more American. Vonnegut is incredibly concerned about how he appears to the rest of the country, that even though he is criticizing many aspects of the United States, he wants to show that he is thoroughly American.</w:t>
      </w:r>
      <w:r>
        <w:rPr>
          <w:rFonts w:cs="Times New Roman"/>
        </w:rPr>
        <w:t xml:space="preserve"> This view that dissent can be patriotic, that criticism is fundamental to being an American, bleeds into Vonnegut’s views on science and technology, in that his place as a critic is fundamental to ensuring that our uses of our creations are moral and ethical, and that we are considering the big picture in what we create.</w:t>
      </w:r>
    </w:p>
    <w:p w:rsidR="00230ACB" w:rsidRDefault="00230ACB" w:rsidP="00230ACB">
      <w:pPr>
        <w:rPr>
          <w:rFonts w:eastAsia="Times New Roman"/>
        </w:rPr>
      </w:pPr>
    </w:p>
    <w:p w:rsidR="00230ACB" w:rsidRDefault="00230ACB" w:rsidP="00E921ED">
      <w:pPr>
        <w:pStyle w:val="Heading2"/>
        <w:spacing w:line="480" w:lineRule="auto"/>
        <w:rPr>
          <w:rFonts w:eastAsia="Times New Roman"/>
          <w:b/>
          <w:color w:val="auto"/>
        </w:rPr>
      </w:pPr>
      <w:r w:rsidRPr="00230ACB">
        <w:rPr>
          <w:rFonts w:eastAsia="Times New Roman"/>
          <w:b/>
          <w:color w:val="auto"/>
        </w:rPr>
        <w:t>Appendix B: The State of Vonnegut Scholarship</w:t>
      </w:r>
    </w:p>
    <w:p w:rsidR="00230ACB" w:rsidRPr="00D30DE9" w:rsidRDefault="00230ACB" w:rsidP="00230ACB">
      <w:pPr>
        <w:spacing w:after="0" w:line="480" w:lineRule="auto"/>
        <w:ind w:firstLine="720"/>
        <w:rPr>
          <w:rFonts w:cs="Times New Roman"/>
        </w:rPr>
      </w:pPr>
      <w:r w:rsidRPr="00D30DE9">
        <w:rPr>
          <w:rFonts w:cs="Times New Roman"/>
        </w:rPr>
        <w:t xml:space="preserve">Much of the scholarly discussion of Kurt Vonnegut lies in literary circles, with few historical accounts </w:t>
      </w:r>
      <w:r>
        <w:rPr>
          <w:rFonts w:cs="Times New Roman"/>
        </w:rPr>
        <w:t xml:space="preserve">by historians </w:t>
      </w:r>
      <w:r w:rsidRPr="00D30DE9">
        <w:rPr>
          <w:rFonts w:cs="Times New Roman"/>
        </w:rPr>
        <w:t>discussing Vonnegut at any length (when he is mentioned in historical pieces, it is within the context of lists of authors or works that never delve into specific discussions of Vonnegut himself).</w:t>
      </w:r>
      <w:r w:rsidRPr="00D30DE9">
        <w:rPr>
          <w:rFonts w:cs="Times New Roman"/>
          <w:vertAlign w:val="superscript"/>
        </w:rPr>
        <w:footnoteReference w:id="119"/>
      </w:r>
      <w:r w:rsidRPr="00D30DE9">
        <w:rPr>
          <w:rFonts w:cs="Times New Roman"/>
        </w:rPr>
        <w:t xml:space="preserve"> </w:t>
      </w:r>
      <w:r>
        <w:rPr>
          <w:rFonts w:cs="Times New Roman"/>
        </w:rPr>
        <w:t xml:space="preserve">However, it should be noted that there are some works by literary scholars, which look at Vonnegut in terms of the historical context he inhabits, as well as the ways which he is historically informed in his publications. In fact, Jerome Klinkowitz in his 2011 work </w:t>
      </w:r>
      <w:r>
        <w:rPr>
          <w:rFonts w:cs="Times New Roman"/>
          <w:i/>
        </w:rPr>
        <w:t xml:space="preserve">Kurt Vonnegut’s </w:t>
      </w:r>
      <w:r w:rsidRPr="000562EE">
        <w:rPr>
          <w:rFonts w:cs="Times New Roman"/>
          <w:i/>
        </w:rPr>
        <w:t>America</w:t>
      </w:r>
      <w:r>
        <w:rPr>
          <w:rFonts w:cs="Times New Roman"/>
        </w:rPr>
        <w:t xml:space="preserve"> is probably the best example of this type of contextualization of Vonnegut, along with those who discuss Vonnegut’s views on war.</w:t>
      </w:r>
      <w:r>
        <w:rPr>
          <w:rStyle w:val="FootnoteReference"/>
          <w:rFonts w:cs="Times New Roman"/>
        </w:rPr>
        <w:footnoteReference w:id="120"/>
      </w:r>
      <w:r>
        <w:rPr>
          <w:rFonts w:cs="Times New Roman"/>
        </w:rPr>
        <w:t xml:space="preserve"> The relationship between </w:t>
      </w:r>
      <w:r>
        <w:rPr>
          <w:rFonts w:cs="Times New Roman"/>
        </w:rPr>
        <w:lastRenderedPageBreak/>
        <w:t xml:space="preserve">war and Vonnegut will be explored more at the end of this section, along with Ginger Strand and her research on the Vonnegut brothers and their time at General Electric. More </w:t>
      </w:r>
      <w:r w:rsidRPr="00D30DE9">
        <w:rPr>
          <w:rFonts w:cs="Times New Roman"/>
        </w:rPr>
        <w:t xml:space="preserve">of the analysis of Vonnegut </w:t>
      </w:r>
      <w:r>
        <w:rPr>
          <w:rFonts w:cs="Times New Roman"/>
        </w:rPr>
        <w:t xml:space="preserve">has </w:t>
      </w:r>
      <w:r w:rsidRPr="00D30DE9">
        <w:rPr>
          <w:rFonts w:cs="Times New Roman"/>
        </w:rPr>
        <w:t>centered on attempts to classify him as a writer, specifically turning into debates on whether he was a modernist or a postmodernist</w:t>
      </w:r>
      <w:r>
        <w:rPr>
          <w:rFonts w:cs="Times New Roman"/>
        </w:rPr>
        <w:t>, as well as other genre considerations</w:t>
      </w:r>
      <w:r w:rsidRPr="00D30DE9">
        <w:rPr>
          <w:rFonts w:cs="Times New Roman"/>
        </w:rPr>
        <w:t>. Literary scholars define modernism as self-consciousness and irony, with an explicit rejection of the ideology of realism, as opposed to postmodernism which encompasses a skepticism or rejection of grand narratives, ideologies and various ten</w:t>
      </w:r>
      <w:r>
        <w:rPr>
          <w:rFonts w:cs="Times New Roman"/>
        </w:rPr>
        <w:t>e</w:t>
      </w:r>
      <w:r w:rsidRPr="00D30DE9">
        <w:rPr>
          <w:rFonts w:cs="Times New Roman"/>
        </w:rPr>
        <w:t>ts of universalism</w:t>
      </w:r>
      <w:r>
        <w:rPr>
          <w:rFonts w:cs="Times New Roman"/>
        </w:rPr>
        <w:t>, though the lines between them are much fuzzier than these distinctions would suggest. There are critics on both sides</w:t>
      </w:r>
      <w:r w:rsidRPr="00D30DE9">
        <w:rPr>
          <w:rFonts w:cs="Times New Roman"/>
        </w:rPr>
        <w:t xml:space="preserve">, such as Jerome Klinkowitz who is firmly of the belief that Vonnegut was a postmodernist and M. Keith Booker who discusses him at length in relation to other authors that he sees as modern. Specifically, for the purposes of this paper, classifying Vonnegut as either a modernist or postmodernist is less important than the historical considerations of the works of Vonnegut and his views on science and technology during the 1950s. I lean towards the conclusion which Robert Tally reaches in his 2011 work </w:t>
      </w:r>
      <w:r w:rsidRPr="00D30DE9">
        <w:rPr>
          <w:rFonts w:cs="Times New Roman"/>
          <w:i/>
        </w:rPr>
        <w:t>Kurt Vonnegut and the American Novel</w:t>
      </w:r>
      <w:r w:rsidRPr="00D30DE9">
        <w:rPr>
          <w:rFonts w:cs="Times New Roman"/>
        </w:rPr>
        <w:t>, that Vonnegut writes like a modernist, but discusses topics that are postmodern, thus making the debate about which category, modern or postmodern, he inhabits fuzzy and incomplete.</w:t>
      </w:r>
      <w:r w:rsidRPr="00D30DE9">
        <w:rPr>
          <w:rFonts w:cs="Times New Roman"/>
          <w:vertAlign w:val="superscript"/>
        </w:rPr>
        <w:footnoteReference w:id="121"/>
      </w:r>
    </w:p>
    <w:p w:rsidR="00230ACB" w:rsidRPr="00D30DE9" w:rsidRDefault="00230ACB" w:rsidP="00230ACB">
      <w:pPr>
        <w:spacing w:after="0" w:line="480" w:lineRule="auto"/>
        <w:ind w:firstLine="720"/>
        <w:rPr>
          <w:rFonts w:cs="Times New Roman"/>
          <w:b/>
        </w:rPr>
      </w:pPr>
      <w:r w:rsidRPr="00D30DE9">
        <w:rPr>
          <w:rFonts w:cs="Times New Roman"/>
        </w:rPr>
        <w:t>Another major literary discussion of Vonnegut concerns an attempt to classify the type of fiction which Vonnegut was producing, mainly to try to understand if Vonnegut was a science fiction writer, science fiction being an important area of study for understanding the period of the 1950s.</w:t>
      </w:r>
      <w:r w:rsidRPr="00D30DE9">
        <w:rPr>
          <w:rFonts w:cs="Times New Roman"/>
          <w:b/>
        </w:rPr>
        <w:t xml:space="preserve"> </w:t>
      </w:r>
      <w:r w:rsidRPr="00D30DE9">
        <w:rPr>
          <w:rFonts w:cs="Times New Roman"/>
        </w:rPr>
        <w:t xml:space="preserve">The 1950s was a high period for the </w:t>
      </w:r>
      <w:r w:rsidRPr="00D30DE9">
        <w:rPr>
          <w:rFonts w:cs="Times New Roman"/>
        </w:rPr>
        <w:lastRenderedPageBreak/>
        <w:t>production of both written and visual science fiction, so attempts to classify Vonnegut as one of those writers remain</w:t>
      </w:r>
      <w:r>
        <w:rPr>
          <w:rFonts w:cs="Times New Roman"/>
        </w:rPr>
        <w:t>s</w:t>
      </w:r>
      <w:r w:rsidRPr="00D30DE9">
        <w:rPr>
          <w:rFonts w:cs="Times New Roman"/>
        </w:rPr>
        <w:t xml:space="preserve"> important to many literary scholars. From a literary standpoint, the genre of science fiction typically deals with imaginative concepts such as futuristic science and technology, space and time travel, parallel universes and extraterrestrial life. It often explores the potential consequences of scientific and technological innovations, usually avoiding tropes of the fantasy genre. Historically, science-fiction has had a grounding in actual science, but now this is only expected of </w:t>
      </w:r>
      <w:r>
        <w:rPr>
          <w:rFonts w:cs="Times New Roman"/>
        </w:rPr>
        <w:t>what is now called “</w:t>
      </w:r>
      <w:r w:rsidRPr="00D30DE9">
        <w:rPr>
          <w:rFonts w:cs="Times New Roman"/>
        </w:rPr>
        <w:t>hard</w:t>
      </w:r>
      <w:r>
        <w:rPr>
          <w:rFonts w:cs="Times New Roman"/>
        </w:rPr>
        <w:t>”</w:t>
      </w:r>
      <w:r w:rsidRPr="00D30DE9">
        <w:rPr>
          <w:rFonts w:cs="Times New Roman"/>
        </w:rPr>
        <w:t xml:space="preserve"> science fiction. The attempt to classify </w:t>
      </w:r>
      <w:r>
        <w:rPr>
          <w:rFonts w:cs="Times New Roman"/>
        </w:rPr>
        <w:t>Vonnegut</w:t>
      </w:r>
      <w:r w:rsidRPr="00D30DE9">
        <w:rPr>
          <w:rFonts w:cs="Times New Roman"/>
        </w:rPr>
        <w:t xml:space="preserve"> as a genre writer is due, in part, to the publication of the novel </w:t>
      </w:r>
      <w:r>
        <w:rPr>
          <w:rFonts w:cs="Times New Roman"/>
          <w:i/>
        </w:rPr>
        <w:t xml:space="preserve">The </w:t>
      </w:r>
      <w:r w:rsidRPr="00D30DE9">
        <w:rPr>
          <w:rFonts w:cs="Times New Roman"/>
          <w:i/>
        </w:rPr>
        <w:t>Sirens of Titan</w:t>
      </w:r>
      <w:r w:rsidRPr="00D30DE9">
        <w:rPr>
          <w:rFonts w:cs="Times New Roman"/>
        </w:rPr>
        <w:t xml:space="preserve">, a novel depicting alien invasion, occupying distant planets and moons, and teleportation. Writers such as Peter Freese in </w:t>
      </w:r>
      <w:r w:rsidRPr="00D30DE9">
        <w:rPr>
          <w:rFonts w:cs="Times New Roman"/>
          <w:i/>
        </w:rPr>
        <w:t>The Clown of Armageddon</w:t>
      </w:r>
      <w:r w:rsidRPr="00D30DE9">
        <w:rPr>
          <w:rFonts w:cs="Times New Roman"/>
        </w:rPr>
        <w:t xml:space="preserve"> and Hartley Spatt in “Kurt Vonnegut: Ludic Luddite” are quick to point out the many scientific themes which Vonnegut explores in his texts, from the evolutionary process in </w:t>
      </w:r>
      <w:r w:rsidRPr="00D30DE9">
        <w:rPr>
          <w:rFonts w:cs="Times New Roman"/>
          <w:i/>
        </w:rPr>
        <w:t>Galapagos</w:t>
      </w:r>
      <w:r w:rsidRPr="00D30DE9">
        <w:rPr>
          <w:rFonts w:cs="Times New Roman"/>
        </w:rPr>
        <w:t xml:space="preserve"> to the tricky physics of being unstuck in time in </w:t>
      </w:r>
      <w:r>
        <w:rPr>
          <w:rFonts w:cs="Times New Roman"/>
          <w:i/>
        </w:rPr>
        <w:t>Slaughterhouse-</w:t>
      </w:r>
      <w:r w:rsidRPr="00D30DE9">
        <w:rPr>
          <w:rFonts w:cs="Times New Roman"/>
          <w:i/>
        </w:rPr>
        <w:t>Five</w:t>
      </w:r>
      <w:r w:rsidRPr="00D30DE9">
        <w:rPr>
          <w:rFonts w:cs="Times New Roman"/>
        </w:rPr>
        <w:t>.</w:t>
      </w:r>
      <w:r w:rsidRPr="00D30DE9">
        <w:rPr>
          <w:rFonts w:cs="Times New Roman"/>
          <w:vertAlign w:val="superscript"/>
        </w:rPr>
        <w:footnoteReference w:id="122"/>
      </w:r>
      <w:r w:rsidRPr="00D30DE9">
        <w:rPr>
          <w:rFonts w:cs="Times New Roman"/>
        </w:rPr>
        <w:t xml:space="preserve"> Furthering the argument asserting Vonnegut as a writer of science fiction are those who make close comparisons between </w:t>
      </w:r>
      <w:r w:rsidRPr="00D30DE9">
        <w:rPr>
          <w:rFonts w:cs="Times New Roman"/>
          <w:i/>
        </w:rPr>
        <w:t>Player Piano</w:t>
      </w:r>
      <w:r w:rsidRPr="00D30DE9">
        <w:rPr>
          <w:rFonts w:cs="Times New Roman"/>
        </w:rPr>
        <w:t xml:space="preserve"> and dystopian novels contemporary with it, mainly </w:t>
      </w:r>
      <w:r w:rsidRPr="00D30DE9">
        <w:rPr>
          <w:rFonts w:cs="Times New Roman"/>
          <w:i/>
        </w:rPr>
        <w:t>Brave New World</w:t>
      </w:r>
      <w:r w:rsidRPr="00D30DE9">
        <w:rPr>
          <w:rFonts w:cs="Times New Roman"/>
        </w:rPr>
        <w:t xml:space="preserve"> and </w:t>
      </w:r>
      <w:r w:rsidRPr="00D30DE9">
        <w:rPr>
          <w:rFonts w:cs="Times New Roman"/>
          <w:i/>
        </w:rPr>
        <w:t>1984</w:t>
      </w:r>
      <w:r w:rsidRPr="00D30DE9">
        <w:rPr>
          <w:rFonts w:cs="Times New Roman"/>
        </w:rPr>
        <w:t>, such as</w:t>
      </w:r>
      <w:r>
        <w:rPr>
          <w:rFonts w:cs="Times New Roman"/>
        </w:rPr>
        <w:t xml:space="preserve"> Daniels, Bowen, and Tally.</w:t>
      </w:r>
      <w:r>
        <w:rPr>
          <w:rStyle w:val="FootnoteReference"/>
          <w:rFonts w:cs="Times New Roman"/>
        </w:rPr>
        <w:footnoteReference w:id="123"/>
      </w:r>
      <w:r w:rsidRPr="00D30DE9">
        <w:rPr>
          <w:rFonts w:cs="Times New Roman"/>
        </w:rPr>
        <w:t xml:space="preserve"> These writers do well to point out that, while they firmly believe Vonnegut occupies a space in the science fiction writers pantheon, that he often fits well with dystopian fiction (and the business of whether he is a modernist or a postmodernist is never really resolved.) Vonnegut is </w:t>
      </w:r>
      <w:r w:rsidRPr="00D30DE9">
        <w:rPr>
          <w:rFonts w:cs="Times New Roman"/>
        </w:rPr>
        <w:lastRenderedPageBreak/>
        <w:t xml:space="preserve">difficult to categorize even for those whose sole purpose is to place him within a specific literary category. </w:t>
      </w:r>
    </w:p>
    <w:p w:rsidR="00230ACB" w:rsidRPr="00D30DE9" w:rsidRDefault="00230ACB" w:rsidP="00230ACB">
      <w:pPr>
        <w:spacing w:after="0" w:line="480" w:lineRule="auto"/>
        <w:ind w:firstLine="720"/>
        <w:rPr>
          <w:rFonts w:cs="Times New Roman"/>
        </w:rPr>
      </w:pPr>
      <w:r w:rsidRPr="00D30DE9">
        <w:rPr>
          <w:rFonts w:cs="Times New Roman"/>
        </w:rPr>
        <w:t xml:space="preserve">One can even point to the words of the man himself. When discussing the publication of his first novel, </w:t>
      </w:r>
      <w:r w:rsidRPr="00D30DE9">
        <w:rPr>
          <w:rFonts w:cs="Times New Roman"/>
          <w:i/>
        </w:rPr>
        <w:t>Player Piano</w:t>
      </w:r>
      <w:r w:rsidRPr="00D30DE9">
        <w:rPr>
          <w:rFonts w:cs="Times New Roman"/>
        </w:rPr>
        <w:t xml:space="preserve"> which grapples with the relationship of man and machine and has clear overtones of science fiction, Vonnegut said, “there was no avoiding it since the General Electric Company </w:t>
      </w:r>
      <w:r w:rsidRPr="00D30DE9">
        <w:rPr>
          <w:rFonts w:cs="Times New Roman"/>
          <w:i/>
        </w:rPr>
        <w:t>was</w:t>
      </w:r>
      <w:r w:rsidRPr="00D30DE9">
        <w:rPr>
          <w:rFonts w:cs="Times New Roman"/>
        </w:rPr>
        <w:t xml:space="preserve"> science fiction.”</w:t>
      </w:r>
      <w:r w:rsidRPr="00D30DE9">
        <w:rPr>
          <w:rFonts w:cs="Times New Roman"/>
          <w:vertAlign w:val="superscript"/>
        </w:rPr>
        <w:footnoteReference w:id="124"/>
      </w:r>
      <w:r w:rsidRPr="00D30DE9">
        <w:rPr>
          <w:rFonts w:cs="Times New Roman"/>
        </w:rPr>
        <w:t xml:space="preserve"> However, Vonnegut also said, in his autobiography, </w:t>
      </w:r>
      <w:r w:rsidRPr="00D30DE9">
        <w:rPr>
          <w:rFonts w:cs="Times New Roman"/>
          <w:i/>
        </w:rPr>
        <w:t>A Man Without a Country</w:t>
      </w:r>
      <w:r w:rsidRPr="00D30DE9">
        <w:rPr>
          <w:rFonts w:cs="Times New Roman"/>
        </w:rPr>
        <w:t xml:space="preserve">, </w:t>
      </w:r>
    </w:p>
    <w:p w:rsidR="00230ACB" w:rsidRPr="00D30DE9" w:rsidRDefault="00230ACB" w:rsidP="00230ACB">
      <w:pPr>
        <w:spacing w:after="0"/>
        <w:ind w:left="720" w:right="720"/>
        <w:rPr>
          <w:rFonts w:cs="Times New Roman"/>
        </w:rPr>
      </w:pPr>
      <w:r w:rsidRPr="00D30DE9">
        <w:rPr>
          <w:rFonts w:cs="Times New Roman"/>
        </w:rPr>
        <w:t>I became a so-called science fiction writer when someone declared that I was a science fiction writer. I did not want to be classified as one, so I wondered in what way I’d offended that I would not get credit for being a serious writer. I decided that it was because I wrote about technology, and most fine American writers know nothing about technology. I got classified as a science fiction writer simply because I wrote about Schenectady, New York.</w:t>
      </w:r>
      <w:r w:rsidRPr="00D30DE9">
        <w:rPr>
          <w:rFonts w:cs="Times New Roman"/>
          <w:vertAlign w:val="superscript"/>
        </w:rPr>
        <w:footnoteReference w:id="125"/>
      </w:r>
      <w:r w:rsidRPr="00D30DE9">
        <w:rPr>
          <w:rFonts w:cs="Times New Roman"/>
        </w:rPr>
        <w:t xml:space="preserve"> </w:t>
      </w:r>
    </w:p>
    <w:p w:rsidR="00EE426D" w:rsidRDefault="00EE426D" w:rsidP="00230ACB">
      <w:pPr>
        <w:spacing w:after="0" w:line="480" w:lineRule="auto"/>
        <w:rPr>
          <w:rFonts w:cs="Times New Roman"/>
        </w:rPr>
      </w:pPr>
    </w:p>
    <w:p w:rsidR="00230ACB" w:rsidRDefault="00230ACB" w:rsidP="00230ACB">
      <w:pPr>
        <w:spacing w:after="0" w:line="480" w:lineRule="auto"/>
        <w:rPr>
          <w:rFonts w:cs="Times New Roman"/>
        </w:rPr>
      </w:pPr>
      <w:r w:rsidRPr="00D30DE9">
        <w:rPr>
          <w:rFonts w:cs="Times New Roman"/>
        </w:rPr>
        <w:t>He brings up a fair point. There is a fundamental disconnect between literary critics and the subject matter which Vonnegut discusses. His understanding of technology come</w:t>
      </w:r>
      <w:r>
        <w:rPr>
          <w:rFonts w:cs="Times New Roman"/>
        </w:rPr>
        <w:t>s</w:t>
      </w:r>
      <w:r w:rsidRPr="00D30DE9">
        <w:rPr>
          <w:rFonts w:cs="Times New Roman"/>
        </w:rPr>
        <w:t xml:space="preserve"> from his </w:t>
      </w:r>
      <w:r>
        <w:rPr>
          <w:rFonts w:cs="Times New Roman"/>
        </w:rPr>
        <w:t>experiences</w:t>
      </w:r>
      <w:r w:rsidRPr="00D30DE9">
        <w:rPr>
          <w:rFonts w:cs="Times New Roman"/>
        </w:rPr>
        <w:t xml:space="preserve"> at Cornell, in the military, and working at General Electric.</w:t>
      </w:r>
      <w:r w:rsidRPr="00D30DE9">
        <w:rPr>
          <w:rFonts w:cs="Times New Roman"/>
          <w:vertAlign w:val="superscript"/>
        </w:rPr>
        <w:footnoteReference w:id="126"/>
      </w:r>
      <w:r w:rsidRPr="00D30DE9">
        <w:rPr>
          <w:rFonts w:cs="Times New Roman"/>
        </w:rPr>
        <w:t xml:space="preserve"> From his perspective, Vonnegut is simply telling the truth as he sees it, in an increasingly technical world. It is difficult to classify Vonnegut from a literary standpoint as a science fiction writer, since his commentary on science and technology utilizes contemporary science and technology rather than contemplating futuristic visions (in </w:t>
      </w:r>
      <w:r w:rsidRPr="00D30DE9">
        <w:rPr>
          <w:rFonts w:cs="Times New Roman"/>
          <w:i/>
        </w:rPr>
        <w:t>Player Piano</w:t>
      </w:r>
      <w:r w:rsidRPr="00D30DE9">
        <w:rPr>
          <w:rFonts w:cs="Times New Roman"/>
        </w:rPr>
        <w:t xml:space="preserve"> the way that Vonnegut envisions computers is close to what actual computers for example, looked and functioned like in 1952). </w:t>
      </w:r>
      <w:r>
        <w:rPr>
          <w:rFonts w:cs="Times New Roman"/>
        </w:rPr>
        <w:t xml:space="preserve">However, future </w:t>
      </w:r>
      <w:r>
        <w:rPr>
          <w:rFonts w:cs="Times New Roman"/>
        </w:rPr>
        <w:lastRenderedPageBreak/>
        <w:t xml:space="preserve">technology and science are not necessary for a classification as science fiction, and in fact, like H.G. Wells and Mary Shelley before him, the fact that Vonnegut occupies the present in his text helps to make his arguments more profound. </w:t>
      </w:r>
    </w:p>
    <w:p w:rsidR="00230ACB" w:rsidRPr="00D30DE9" w:rsidRDefault="00230ACB" w:rsidP="00230ACB">
      <w:pPr>
        <w:spacing w:after="0" w:line="480" w:lineRule="auto"/>
        <w:ind w:firstLine="720"/>
        <w:rPr>
          <w:rFonts w:cs="Times New Roman"/>
          <w:b/>
        </w:rPr>
      </w:pPr>
      <w:r w:rsidRPr="00D30DE9">
        <w:rPr>
          <w:rFonts w:cs="Times New Roman"/>
        </w:rPr>
        <w:t xml:space="preserve">Vonnegut’s objection might have to do with the precarious nature of being classified as a genre writer, because it can often be a way of dismissing an author. From the historian’s point of view, on the other hand, the precise classification is not a critical matter, but, I would argue that Kurt Vonnegut did write science fiction in so much as his fiction deals heavily with science and technology in realistic settings and grapples with ethics and morality. This is not an effort to dismiss him as a genre writer, as would be done in literary circles, but instead to place him among his contemporaries, such as Isaac Asimov, who strove to understand changing scientific and technological environments. </w:t>
      </w:r>
    </w:p>
    <w:p w:rsidR="00230ACB" w:rsidRPr="00D30DE9" w:rsidRDefault="00230ACB" w:rsidP="00230ACB">
      <w:pPr>
        <w:spacing w:after="0" w:line="480" w:lineRule="auto"/>
        <w:ind w:firstLine="720"/>
        <w:rPr>
          <w:rFonts w:cs="Times New Roman"/>
        </w:rPr>
      </w:pPr>
      <w:r w:rsidRPr="00D30DE9">
        <w:rPr>
          <w:rFonts w:cs="Times New Roman"/>
        </w:rPr>
        <w:t>When Vonnegut is discussed in relation to technology, an overwhelming theme of this critics have generally concluded Vonnegut rejected the notion of technological “progress.” Most scholars seem to agree that Vonnegut is skeptical of the way which technology works in the twentieth century.</w:t>
      </w:r>
      <w:r w:rsidRPr="00D30DE9">
        <w:rPr>
          <w:rFonts w:cs="Times New Roman"/>
          <w:vertAlign w:val="superscript"/>
        </w:rPr>
        <w:footnoteReference w:id="127"/>
      </w:r>
      <w:r w:rsidRPr="00D30DE9">
        <w:rPr>
          <w:rFonts w:cs="Times New Roman"/>
          <w:b/>
        </w:rPr>
        <w:t xml:space="preserve">  </w:t>
      </w:r>
      <w:r w:rsidRPr="00D30DE9">
        <w:rPr>
          <w:rFonts w:cs="Times New Roman"/>
        </w:rPr>
        <w:t xml:space="preserve">Everyone who points to Vonnegut’s discussion of science and technology is </w:t>
      </w:r>
      <w:r>
        <w:rPr>
          <w:rFonts w:cs="Times New Roman"/>
        </w:rPr>
        <w:t xml:space="preserve">not </w:t>
      </w:r>
      <w:r w:rsidRPr="00D30DE9">
        <w:rPr>
          <w:rFonts w:cs="Times New Roman"/>
        </w:rPr>
        <w:t xml:space="preserve">necessarily making the argument that he is a science fiction writer. Critics such as </w:t>
      </w:r>
      <w:r>
        <w:rPr>
          <w:rFonts w:cs="Times New Roman"/>
        </w:rPr>
        <w:t xml:space="preserve">Loree Rackstraw, Jeff Karon, Adam Bogar, </w:t>
      </w:r>
      <w:r w:rsidRPr="00D30DE9">
        <w:rPr>
          <w:rFonts w:cs="Times New Roman"/>
        </w:rPr>
        <w:t>and Lorna Jowett are working to understand the fundamental nature of how Vonnegut grapples with science and technology in his texts.</w:t>
      </w:r>
      <w:r>
        <w:rPr>
          <w:rStyle w:val="FootnoteReference"/>
          <w:rFonts w:cs="Times New Roman"/>
        </w:rPr>
        <w:footnoteReference w:id="128"/>
      </w:r>
      <w:r w:rsidRPr="00D30DE9">
        <w:rPr>
          <w:rFonts w:cs="Times New Roman"/>
        </w:rPr>
        <w:t xml:space="preserve"> There are overwhelming themes </w:t>
      </w:r>
      <w:r w:rsidRPr="00D30DE9">
        <w:rPr>
          <w:rFonts w:cs="Times New Roman"/>
        </w:rPr>
        <w:lastRenderedPageBreak/>
        <w:t>within his works, even if the worlds he creates are less works of science fiction and more discussions of the overlapping nature of science and fiction. Spratt’s main argument is that Vonnegut exhibits a grow in his discussion of technology throughout his career, becoming at once more fearful and yet less pessimistic as the decades of his career progress.</w:t>
      </w:r>
      <w:r w:rsidRPr="00D30DE9">
        <w:rPr>
          <w:rStyle w:val="FootnoteReference"/>
          <w:rFonts w:cs="Times New Roman"/>
        </w:rPr>
        <w:footnoteReference w:id="129"/>
      </w:r>
      <w:r w:rsidRPr="00D30DE9">
        <w:rPr>
          <w:rFonts w:cs="Times New Roman"/>
          <w:b/>
        </w:rPr>
        <w:t xml:space="preserve"> </w:t>
      </w:r>
      <w:r w:rsidRPr="00D30DE9">
        <w:rPr>
          <w:rFonts w:cs="Times New Roman"/>
        </w:rPr>
        <w:t>While Spatt does try to discuss Vonnegut as a science fiction writer, he does well to point out that there is more to Vonnegut’s discussion of science and technology than the genre of science fiction can capture, there is something real and raw to the power of Vonnegut’s fears of technology. “His fear of machinery has a nightmare corollary, running through all of Vonnegut’s novels: the image of mechanized humanity, people who have become no more than machines.”</w:t>
      </w:r>
      <w:r w:rsidRPr="00D30DE9">
        <w:rPr>
          <w:rFonts w:cs="Times New Roman"/>
          <w:vertAlign w:val="superscript"/>
        </w:rPr>
        <w:footnoteReference w:id="130"/>
      </w:r>
      <w:r w:rsidRPr="00D30DE9">
        <w:rPr>
          <w:rFonts w:cs="Times New Roman"/>
        </w:rPr>
        <w:t xml:space="preserve"> Spatt also points to the realness of the way Vonnegut ends the world in </w:t>
      </w:r>
      <w:r w:rsidRPr="00D30DE9">
        <w:rPr>
          <w:rFonts w:cs="Times New Roman"/>
          <w:i/>
        </w:rPr>
        <w:t>Cat’s Cradle</w:t>
      </w:r>
      <w:r w:rsidRPr="00D30DE9">
        <w:rPr>
          <w:rFonts w:cs="Times New Roman"/>
        </w:rPr>
        <w:t xml:space="preserve"> and </w:t>
      </w:r>
      <w:r w:rsidRPr="00D30DE9">
        <w:rPr>
          <w:rFonts w:cs="Times New Roman"/>
          <w:i/>
        </w:rPr>
        <w:t>Galapagos</w:t>
      </w:r>
      <w:r w:rsidRPr="00D30DE9">
        <w:rPr>
          <w:rFonts w:cs="Times New Roman"/>
        </w:rPr>
        <w:t xml:space="preserve"> (1985). Both works portray the world as we know it ending through acts of science gone awry, which while fictional and fanciful, never overly complicate the science involved, and never seem far-fetched.</w:t>
      </w:r>
      <w:r w:rsidRPr="00D30DE9">
        <w:rPr>
          <w:rFonts w:cs="Times New Roman"/>
          <w:vertAlign w:val="superscript"/>
        </w:rPr>
        <w:footnoteReference w:id="131"/>
      </w:r>
      <w:r w:rsidRPr="00D30DE9">
        <w:rPr>
          <w:rFonts w:cs="Times New Roman"/>
        </w:rPr>
        <w:t xml:space="preserve"> The most overwhelming discussion of science and technology surrounding the work of Vonnegut, though, is the way which he plays with time, particularly in </w:t>
      </w:r>
      <w:r>
        <w:rPr>
          <w:rFonts w:cs="Times New Roman"/>
          <w:i/>
        </w:rPr>
        <w:t>Slaughterhouse-</w:t>
      </w:r>
      <w:r w:rsidRPr="00D30DE9">
        <w:rPr>
          <w:rFonts w:cs="Times New Roman"/>
          <w:i/>
        </w:rPr>
        <w:t>Five</w:t>
      </w:r>
      <w:r w:rsidRPr="00D30DE9">
        <w:rPr>
          <w:rFonts w:cs="Times New Roman"/>
        </w:rPr>
        <w:t xml:space="preserve"> though also in some of his earlier works, especially </w:t>
      </w:r>
      <w:r>
        <w:rPr>
          <w:rFonts w:cs="Times New Roman"/>
          <w:i/>
        </w:rPr>
        <w:t xml:space="preserve">The </w:t>
      </w:r>
      <w:r w:rsidRPr="00D30DE9">
        <w:rPr>
          <w:rFonts w:cs="Times New Roman"/>
          <w:i/>
        </w:rPr>
        <w:t>Sirens of Titan</w:t>
      </w:r>
      <w:r w:rsidRPr="00D30DE9">
        <w:rPr>
          <w:rFonts w:cs="Times New Roman"/>
        </w:rPr>
        <w:t xml:space="preserve">, where the protagonist is also “unstuck” in time. </w:t>
      </w:r>
    </w:p>
    <w:p w:rsidR="00230ACB" w:rsidRPr="00D30DE9" w:rsidRDefault="00230ACB" w:rsidP="00230ACB">
      <w:pPr>
        <w:spacing w:after="0" w:line="480" w:lineRule="auto"/>
        <w:ind w:firstLine="720"/>
        <w:rPr>
          <w:rFonts w:cs="Times New Roman"/>
        </w:rPr>
      </w:pPr>
      <w:r w:rsidRPr="00D30DE9">
        <w:rPr>
          <w:rFonts w:cs="Times New Roman"/>
        </w:rPr>
        <w:lastRenderedPageBreak/>
        <w:t>Two other areas of interest in Vonnegut are about: 1) the way which religion and morality work in his writing and 2) the function of war. The critical consensus is that while Vonnegut is overwhelmingly critical of organized, modern religions, underlying each of his novels is a plea for a more moral and ethical society, in whatever form that may take. Both literary scholars, and I, find this underlying morality to be the more interesting vein of study than the mechanics of the religions which Vonnegut presents. Paul Thomas,</w:t>
      </w:r>
      <w:r>
        <w:rPr>
          <w:rFonts w:cs="Times New Roman"/>
        </w:rPr>
        <w:t xml:space="preserve"> Claire Allen, David Andrews, </w:t>
      </w:r>
      <w:r w:rsidRPr="00D30DE9">
        <w:rPr>
          <w:rFonts w:cs="Times New Roman"/>
        </w:rPr>
        <w:t>and Donald Morse all wrestle with and come to the conclusion that while the functions of an organized religion are often repulsive to Vonnegut morality in general is of the utmost importance to maintaining both order in society and humanity in general.</w:t>
      </w:r>
      <w:r>
        <w:rPr>
          <w:rStyle w:val="FootnoteReference"/>
          <w:rFonts w:cs="Times New Roman"/>
        </w:rPr>
        <w:footnoteReference w:id="132"/>
      </w:r>
      <w:r w:rsidRPr="00D30DE9">
        <w:rPr>
          <w:rFonts w:cs="Times New Roman"/>
        </w:rPr>
        <w:t xml:space="preserve"> Thomas states, </w:t>
      </w:r>
    </w:p>
    <w:p w:rsidR="00230ACB" w:rsidRPr="00D30DE9" w:rsidRDefault="00230ACB" w:rsidP="00230ACB">
      <w:pPr>
        <w:spacing w:after="0"/>
        <w:ind w:left="720" w:right="720"/>
        <w:rPr>
          <w:rFonts w:cs="Times New Roman"/>
        </w:rPr>
      </w:pPr>
      <w:r w:rsidRPr="00D30DE9">
        <w:rPr>
          <w:rFonts w:cs="Times New Roman"/>
        </w:rPr>
        <w:t>Vonnegut offers contemporary readers universal considerations of the complexities inherent in the human condition (his persistent wrestling with free will, for example), and his works create numerous alternate universes that are essentially mirrors of our real world, focusing often on humans creating our own suffering because of our habitual weaknesses as humans.</w:t>
      </w:r>
      <w:r w:rsidRPr="00D30DE9">
        <w:rPr>
          <w:rFonts w:cs="Times New Roman"/>
          <w:vertAlign w:val="superscript"/>
        </w:rPr>
        <w:footnoteReference w:id="133"/>
      </w:r>
    </w:p>
    <w:p w:rsidR="00EE426D" w:rsidRDefault="00EE426D" w:rsidP="00230ACB">
      <w:pPr>
        <w:spacing w:after="0" w:line="480" w:lineRule="auto"/>
        <w:rPr>
          <w:rFonts w:cs="Times New Roman"/>
        </w:rPr>
      </w:pPr>
    </w:p>
    <w:p w:rsidR="00230ACB" w:rsidRPr="00D30DE9" w:rsidRDefault="00230ACB" w:rsidP="00230ACB">
      <w:pPr>
        <w:spacing w:after="0" w:line="480" w:lineRule="auto"/>
        <w:rPr>
          <w:rFonts w:cs="Times New Roman"/>
        </w:rPr>
      </w:pPr>
      <w:r w:rsidRPr="00D30DE9">
        <w:rPr>
          <w:rFonts w:cs="Times New Roman"/>
        </w:rPr>
        <w:t>This sentiment is shared across the board among Vonnegut critics and scholars. There is something fundamentally human about the way which Vonnegut presents realities where people struggle with the morality and ethics of the situations which they create.</w:t>
      </w:r>
    </w:p>
    <w:p w:rsidR="00230ACB" w:rsidRPr="00655B5E" w:rsidRDefault="00230ACB" w:rsidP="00230ACB">
      <w:pPr>
        <w:spacing w:after="0" w:line="480" w:lineRule="auto"/>
        <w:rPr>
          <w:rFonts w:cs="Times New Roman"/>
        </w:rPr>
      </w:pPr>
      <w:r w:rsidRPr="00D30DE9">
        <w:rPr>
          <w:rFonts w:cs="Times New Roman"/>
        </w:rPr>
        <w:lastRenderedPageBreak/>
        <w:tab/>
        <w:t xml:space="preserve">The discussion of Kurt Vonnegut as a commentator on war is substantial, particularly because Vonnegut frequently brought up his aversion to </w:t>
      </w:r>
      <w:r>
        <w:rPr>
          <w:rFonts w:cs="Times New Roman"/>
        </w:rPr>
        <w:t>war during his many of his interviews.</w:t>
      </w:r>
      <w:r w:rsidRPr="00D30DE9">
        <w:rPr>
          <w:rFonts w:cs="Times New Roman"/>
          <w:vertAlign w:val="superscript"/>
        </w:rPr>
        <w:footnoteReference w:id="134"/>
      </w:r>
      <w:r w:rsidRPr="00D30DE9">
        <w:rPr>
          <w:rFonts w:cs="Times New Roman"/>
        </w:rPr>
        <w:t xml:space="preserve"> </w:t>
      </w:r>
      <w:r>
        <w:rPr>
          <w:rFonts w:cs="Times New Roman"/>
        </w:rPr>
        <w:t xml:space="preserve">Moreover, scholars are interested in the timing of Vonnegut’s publications about war, in particular the connection between </w:t>
      </w:r>
      <w:r>
        <w:rPr>
          <w:rFonts w:cs="Times New Roman"/>
          <w:i/>
        </w:rPr>
        <w:t>Slaughterhouse-</w:t>
      </w:r>
      <w:r w:rsidRPr="0061040F">
        <w:rPr>
          <w:rFonts w:cs="Times New Roman"/>
          <w:i/>
        </w:rPr>
        <w:t>Five</w:t>
      </w:r>
      <w:r>
        <w:rPr>
          <w:rFonts w:cs="Times New Roman"/>
        </w:rPr>
        <w:t xml:space="preserve"> and the Vietnam War. Even though that text is about World War II, Vonnegut chose to wait to publish the text until 1969, at the height of the United States conflict in Vietnam. Rachel McCoppin discusses this connection at length in an excellent dissection of Vonnegut’s feelings about the purposes of war.</w:t>
      </w:r>
      <w:r>
        <w:rPr>
          <w:rStyle w:val="FootnoteReference"/>
          <w:rFonts w:cs="Times New Roman"/>
        </w:rPr>
        <w:footnoteReference w:id="135"/>
      </w:r>
      <w:r>
        <w:rPr>
          <w:rFonts w:cs="Times New Roman"/>
        </w:rPr>
        <w:t xml:space="preserve"> Phillip Tew, Elizabeth Abele, </w:t>
      </w:r>
      <w:r w:rsidRPr="00D30DE9">
        <w:rPr>
          <w:rFonts w:cs="Times New Roman"/>
        </w:rPr>
        <w:t>Lawrence Broer and many others all focus on the way which Vonnegut makes the dangers of war real for his audience, especially the trauma it brings to those who have to take part in the conflict.</w:t>
      </w:r>
      <w:r>
        <w:rPr>
          <w:rStyle w:val="FootnoteReference"/>
          <w:rFonts w:cs="Times New Roman"/>
        </w:rPr>
        <w:footnoteReference w:id="136"/>
      </w:r>
      <w:r w:rsidRPr="00D30DE9">
        <w:rPr>
          <w:rFonts w:cs="Times New Roman"/>
        </w:rPr>
        <w:t xml:space="preserve"> Since he is commentating on the Second World War, that is where many critics keep their discussion, especially regarding </w:t>
      </w:r>
      <w:r w:rsidRPr="00D30DE9">
        <w:rPr>
          <w:rFonts w:cs="Times New Roman"/>
          <w:i/>
        </w:rPr>
        <w:t>Mother Night</w:t>
      </w:r>
      <w:r w:rsidRPr="00D30DE9">
        <w:rPr>
          <w:rFonts w:cs="Times New Roman"/>
        </w:rPr>
        <w:t xml:space="preserve"> (1961) and </w:t>
      </w:r>
      <w:r w:rsidRPr="00D30DE9">
        <w:rPr>
          <w:rFonts w:cs="Times New Roman"/>
          <w:i/>
        </w:rPr>
        <w:t>Slaughterhouse-Five</w:t>
      </w:r>
      <w:r w:rsidRPr="00D30DE9">
        <w:rPr>
          <w:rFonts w:cs="Times New Roman"/>
        </w:rPr>
        <w:t xml:space="preserve"> (1969). There is </w:t>
      </w:r>
      <w:r>
        <w:rPr>
          <w:rFonts w:cs="Times New Roman"/>
        </w:rPr>
        <w:t>also</w:t>
      </w:r>
      <w:r w:rsidRPr="00D30DE9">
        <w:rPr>
          <w:rFonts w:cs="Times New Roman"/>
        </w:rPr>
        <w:t xml:space="preserve"> discussion of Vonnegut and his aversion to war in very late life which surrounds the open criticism he makes of the War on </w:t>
      </w:r>
      <w:r w:rsidRPr="00D30DE9">
        <w:rPr>
          <w:rFonts w:cs="Times New Roman"/>
        </w:rPr>
        <w:lastRenderedPageBreak/>
        <w:t>Terror.</w:t>
      </w:r>
      <w:r w:rsidRPr="00D30DE9">
        <w:rPr>
          <w:rFonts w:cs="Times New Roman"/>
          <w:vertAlign w:val="superscript"/>
        </w:rPr>
        <w:footnoteReference w:id="137"/>
      </w:r>
      <w:r w:rsidRPr="00D30DE9">
        <w:rPr>
          <w:rFonts w:cs="Times New Roman"/>
        </w:rPr>
        <w:t xml:space="preserve"> Chris Glover explores Vonnegut’s vocal criticism of the War on Terror at length</w:t>
      </w:r>
      <w:r>
        <w:rPr>
          <w:rFonts w:cs="Times New Roman"/>
        </w:rPr>
        <w:t>.</w:t>
      </w:r>
      <w:r>
        <w:rPr>
          <w:rStyle w:val="FootnoteReference"/>
          <w:rFonts w:cs="Times New Roman"/>
        </w:rPr>
        <w:footnoteReference w:id="138"/>
      </w:r>
    </w:p>
    <w:p w:rsidR="0059257D" w:rsidRPr="000F3684" w:rsidRDefault="0059257D" w:rsidP="000F3684">
      <w:pPr>
        <w:rPr>
          <w:rFonts w:eastAsia="Times New Roman"/>
        </w:rPr>
      </w:pPr>
    </w:p>
    <w:sectPr w:rsidR="0059257D" w:rsidRPr="000F3684" w:rsidSect="00BA2F37">
      <w:footerReference w:type="default" r:id="rId9"/>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76EE" w:rsidRDefault="00C776EE" w:rsidP="00BA2F37">
      <w:pPr>
        <w:spacing w:after="0"/>
      </w:pPr>
      <w:r>
        <w:separator/>
      </w:r>
    </w:p>
  </w:endnote>
  <w:endnote w:type="continuationSeparator" w:id="0">
    <w:p w:rsidR="00C776EE" w:rsidRDefault="00C776EE"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11807"/>
      <w:docPartObj>
        <w:docPartGallery w:val="Page Numbers (Bottom of Page)"/>
        <w:docPartUnique/>
      </w:docPartObj>
    </w:sdtPr>
    <w:sdtEndPr/>
    <w:sdtContent>
      <w:p w:rsidR="00FF3CA1" w:rsidRDefault="00FF3CA1">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545899">
          <w:rPr>
            <w:rFonts w:asciiTheme="minorHAnsi" w:hAnsiTheme="minorHAnsi" w:cstheme="minorHAnsi"/>
            <w:noProof/>
          </w:rPr>
          <w:t>iv</w:t>
        </w:r>
        <w:r w:rsidRPr="000A6765">
          <w:rPr>
            <w:rFonts w:asciiTheme="minorHAnsi" w:hAnsiTheme="minorHAnsi" w:cstheme="minorHAnsi"/>
          </w:rPr>
          <w:fldChar w:fldCharType="end"/>
        </w:r>
      </w:p>
    </w:sdtContent>
  </w:sdt>
  <w:p w:rsidR="00FF3CA1" w:rsidRDefault="00FF3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11765"/>
      <w:docPartObj>
        <w:docPartGallery w:val="Page Numbers (Bottom of Page)"/>
        <w:docPartUnique/>
      </w:docPartObj>
    </w:sdtPr>
    <w:sdtEndPr/>
    <w:sdtContent>
      <w:p w:rsidR="00FF3CA1" w:rsidRDefault="00FF3CA1">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545899">
          <w:rPr>
            <w:rFonts w:asciiTheme="minorHAnsi" w:hAnsiTheme="minorHAnsi" w:cstheme="minorHAnsi"/>
            <w:noProof/>
          </w:rPr>
          <w:t>16</w:t>
        </w:r>
        <w:r w:rsidRPr="000A6765">
          <w:rPr>
            <w:rFonts w:asciiTheme="minorHAnsi" w:hAnsiTheme="minorHAnsi" w:cstheme="minorHAnsi"/>
          </w:rPr>
          <w:fldChar w:fldCharType="end"/>
        </w:r>
      </w:p>
    </w:sdtContent>
  </w:sdt>
  <w:p w:rsidR="00FF3CA1" w:rsidRDefault="00FF3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76EE" w:rsidRDefault="00C776EE" w:rsidP="00BA2F37">
      <w:pPr>
        <w:spacing w:after="0"/>
      </w:pPr>
      <w:r>
        <w:separator/>
      </w:r>
    </w:p>
  </w:footnote>
  <w:footnote w:type="continuationSeparator" w:id="0">
    <w:p w:rsidR="00C776EE" w:rsidRDefault="00C776EE" w:rsidP="00BA2F37">
      <w:pPr>
        <w:spacing w:after="0"/>
      </w:pPr>
      <w:r>
        <w:continuationSeparator/>
      </w:r>
    </w:p>
  </w:footnote>
  <w:footnote w:id="1">
    <w:p w:rsidR="00FF3CA1" w:rsidRPr="003543D1" w:rsidRDefault="00FF3CA1" w:rsidP="006B4F00">
      <w:pPr>
        <w:pStyle w:val="FootnoteText"/>
        <w:rPr>
          <w:rFonts w:ascii="Times New Roman" w:hAnsi="Times New Roman" w:cs="Times New Roman"/>
        </w:rPr>
      </w:pPr>
      <w:r w:rsidRPr="003543D1">
        <w:rPr>
          <w:rStyle w:val="FootnoteReference"/>
          <w:rFonts w:ascii="Times New Roman" w:hAnsi="Times New Roman" w:cs="Times New Roman"/>
        </w:rPr>
        <w:footnoteRef/>
      </w:r>
      <w:r w:rsidRPr="003543D1">
        <w:rPr>
          <w:rFonts w:ascii="Times New Roman" w:hAnsi="Times New Roman" w:cs="Times New Roman"/>
        </w:rPr>
        <w:t xml:space="preserve"> Kurt Vonnegut. </w:t>
      </w:r>
      <w:r w:rsidRPr="003543D1">
        <w:rPr>
          <w:rFonts w:ascii="Times New Roman" w:hAnsi="Times New Roman" w:cs="Times New Roman"/>
          <w:i/>
        </w:rPr>
        <w:t>A Man Without a Country</w:t>
      </w:r>
      <w:r w:rsidRPr="003543D1">
        <w:rPr>
          <w:rFonts w:ascii="Times New Roman" w:hAnsi="Times New Roman" w:cs="Times New Roman"/>
        </w:rPr>
        <w:t>. (New York: Seven Stories Press, 2005): 62</w:t>
      </w:r>
      <w:r>
        <w:rPr>
          <w:rFonts w:ascii="Times New Roman" w:hAnsi="Times New Roman" w:cs="Times New Roman"/>
        </w:rPr>
        <w:t>.</w:t>
      </w:r>
    </w:p>
  </w:footnote>
  <w:footnote w:id="2">
    <w:p w:rsidR="00FF3CA1" w:rsidRPr="00471491" w:rsidRDefault="00FF3CA1" w:rsidP="006B4F00">
      <w:pPr>
        <w:pStyle w:val="FootnoteText"/>
      </w:pPr>
      <w:r w:rsidRPr="00471491">
        <w:rPr>
          <w:rStyle w:val="FootnoteReference"/>
          <w:rFonts w:ascii="Times New Roman" w:hAnsi="Times New Roman" w:cs="Times New Roman"/>
        </w:rPr>
        <w:footnoteRef/>
      </w:r>
      <w:r w:rsidRPr="00471491">
        <w:rPr>
          <w:rFonts w:ascii="Times New Roman" w:hAnsi="Times New Roman" w:cs="Times New Roman"/>
        </w:rPr>
        <w:t xml:space="preserve"> Robert Tally.</w:t>
      </w:r>
      <w:r w:rsidRPr="00471491">
        <w:rPr>
          <w:rFonts w:ascii="Times New Roman" w:hAnsi="Times New Roman" w:cs="Times New Roman"/>
          <w:i/>
        </w:rPr>
        <w:t xml:space="preserve"> Kurt Vonnegut and the American Novel: A Postmodern Iconography. </w:t>
      </w:r>
      <w:r w:rsidRPr="00471491">
        <w:rPr>
          <w:rFonts w:ascii="Times New Roman" w:hAnsi="Times New Roman" w:cs="Times New Roman"/>
        </w:rPr>
        <w:t>(London: Continuum International, 2011</w:t>
      </w:r>
      <w:r>
        <w:t>).</w:t>
      </w:r>
    </w:p>
  </w:footnote>
  <w:footnote w:id="3">
    <w:p w:rsidR="00FF3CA1" w:rsidRDefault="00FF3CA1">
      <w:pPr>
        <w:pStyle w:val="FootnoteText"/>
      </w:pPr>
      <w:r>
        <w:rPr>
          <w:rStyle w:val="FootnoteReference"/>
        </w:rPr>
        <w:footnoteRef/>
      </w:r>
      <w:r>
        <w:t xml:space="preserve"> For example, there is a conference dedicated to Vonnegut at Indiana University, Granfalloon, in May 2018, celebrating the life and work of Vonnegut.</w:t>
      </w:r>
    </w:p>
  </w:footnote>
  <w:footnote w:id="4">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 w:name="_Hlk504123026"/>
      <w:r>
        <w:rPr>
          <w:rFonts w:ascii="Times New Roman" w:hAnsi="Times New Roman" w:cs="Times New Roman"/>
        </w:rPr>
        <w:t xml:space="preserve">Vonnegut was immensely proud of this connection to Armistice Day and the peace associated with it. </w:t>
      </w:r>
      <w:r w:rsidRPr="009067A3">
        <w:rPr>
          <w:rFonts w:ascii="Times New Roman" w:hAnsi="Times New Roman" w:cs="Times New Roman"/>
        </w:rPr>
        <w:t xml:space="preserve">Charles J. Shields. </w:t>
      </w:r>
      <w:r w:rsidRPr="009067A3">
        <w:rPr>
          <w:rFonts w:ascii="Times New Roman" w:hAnsi="Times New Roman" w:cs="Times New Roman"/>
          <w:i/>
        </w:rPr>
        <w:t>And So It Goes: Kurt Vonnegut, A Life</w:t>
      </w:r>
      <w:r w:rsidRPr="009067A3">
        <w:rPr>
          <w:rFonts w:ascii="Times New Roman" w:hAnsi="Times New Roman" w:cs="Times New Roman"/>
        </w:rPr>
        <w:t xml:space="preserve"> (New York: Henry Holt and Company, 2011)</w:t>
      </w:r>
      <w:bookmarkEnd w:id="2"/>
      <w:r>
        <w:rPr>
          <w:rFonts w:ascii="Times New Roman" w:hAnsi="Times New Roman" w:cs="Times New Roman"/>
        </w:rPr>
        <w:t>.</w:t>
      </w:r>
    </w:p>
  </w:footnote>
  <w:footnote w:id="5">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Jerome Klinkowitz. </w:t>
      </w:r>
      <w:r w:rsidRPr="009067A3">
        <w:rPr>
          <w:rFonts w:ascii="Times New Roman" w:hAnsi="Times New Roman" w:cs="Times New Roman"/>
          <w:i/>
        </w:rPr>
        <w:t>Kurt Vonnegut’s America</w:t>
      </w:r>
      <w:r w:rsidRPr="009067A3">
        <w:rPr>
          <w:rFonts w:ascii="Times New Roman" w:hAnsi="Times New Roman" w:cs="Times New Roman"/>
        </w:rPr>
        <w:t xml:space="preserve"> (Columbia, SC: University of South Carolina Press, 2009); “A key to Vonnegut’s tremendous popularity is just how very ordinary he really is. His works present stories of rather ordinary people going about their ordinary lives, facing often ordinary problems.” In </w:t>
      </w:r>
      <w:r w:rsidRPr="009067A3">
        <w:rPr>
          <w:rFonts w:ascii="Times New Roman" w:hAnsi="Times New Roman" w:cs="Times New Roman"/>
          <w:i/>
        </w:rPr>
        <w:t>Critical Insights: Kurt Vonnegut</w:t>
      </w:r>
      <w:r w:rsidRPr="009067A3">
        <w:rPr>
          <w:rFonts w:ascii="Times New Roman" w:hAnsi="Times New Roman" w:cs="Times New Roman"/>
        </w:rPr>
        <w:t xml:space="preserve"> edited by Robert Tally (Amenia, NY: Salem Press, 2013): 3</w:t>
      </w:r>
      <w:r>
        <w:rPr>
          <w:rFonts w:ascii="Times New Roman" w:hAnsi="Times New Roman" w:cs="Times New Roman"/>
        </w:rPr>
        <w:t>.</w:t>
      </w:r>
    </w:p>
  </w:footnote>
  <w:footnote w:id="6">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“While Vonnegut has a deep respect for science and philosophy-he often proudly recites the accomplishments of his brother, Bernard, who graduated with a doctorate from MIT and was a highly respected scientist responsible for such discoveries as the effect of silver iodide in the artificial creation of rain and snow-at no time is he willing to place the study of either science or philosophy above the practical concerns of everyday life. It is human life, its dignity, that Vonnegut wishes most to preserve.” In </w:t>
      </w:r>
      <w:r w:rsidRPr="009067A3">
        <w:rPr>
          <w:rFonts w:ascii="Times New Roman" w:hAnsi="Times New Roman" w:cs="Times New Roman"/>
          <w:i/>
        </w:rPr>
        <w:t>Kurt Vonnegut’s Crusade: Or, How a Postmodern Harlequin Preached a New Kind of Humanism</w:t>
      </w:r>
      <w:r w:rsidRPr="009067A3">
        <w:rPr>
          <w:rFonts w:ascii="Times New Roman" w:hAnsi="Times New Roman" w:cs="Times New Roman"/>
        </w:rPr>
        <w:t xml:space="preserve"> by Todd Davis (Albany: University of New York, 2006): 9</w:t>
      </w:r>
      <w:r>
        <w:rPr>
          <w:rFonts w:ascii="Times New Roman" w:hAnsi="Times New Roman" w:cs="Times New Roman"/>
        </w:rPr>
        <w:t>.</w:t>
      </w:r>
    </w:p>
  </w:footnote>
  <w:footnote w:id="7">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Robert K. Musil. “There must be More to Love than Death” in </w:t>
      </w:r>
      <w:r w:rsidRPr="009067A3">
        <w:rPr>
          <w:rFonts w:ascii="Times New Roman" w:hAnsi="Times New Roman" w:cs="Times New Roman"/>
          <w:i/>
        </w:rPr>
        <w:t>Kurt Vonnegut: The Last Interview and Other Conversations</w:t>
      </w:r>
      <w:r w:rsidRPr="009067A3">
        <w:rPr>
          <w:rFonts w:ascii="Times New Roman" w:hAnsi="Times New Roman" w:cs="Times New Roman"/>
        </w:rPr>
        <w:t xml:space="preserve"> edited by Tom McCartan (New York: Melville House, 2011): 69</w:t>
      </w:r>
      <w:r>
        <w:rPr>
          <w:rFonts w:ascii="Times New Roman" w:hAnsi="Times New Roman" w:cs="Times New Roman"/>
        </w:rPr>
        <w:t>.</w:t>
      </w:r>
    </w:p>
  </w:footnote>
  <w:footnote w:id="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Charles J. Shields. </w:t>
      </w:r>
      <w:r w:rsidRPr="009067A3">
        <w:rPr>
          <w:rFonts w:ascii="Times New Roman" w:hAnsi="Times New Roman" w:cs="Times New Roman"/>
          <w:i/>
        </w:rPr>
        <w:t>And So It Goes: Kurt Vonnegut, A Life</w:t>
      </w:r>
      <w:r w:rsidRPr="009067A3">
        <w:rPr>
          <w:rFonts w:ascii="Times New Roman" w:hAnsi="Times New Roman" w:cs="Times New Roman"/>
        </w:rPr>
        <w:t xml:space="preserve"> (New York: Henry Holt and Company, 2011): 146</w:t>
      </w:r>
      <w:r>
        <w:rPr>
          <w:rFonts w:ascii="Times New Roman" w:hAnsi="Times New Roman" w:cs="Times New Roman"/>
        </w:rPr>
        <w:t>.</w:t>
      </w:r>
    </w:p>
  </w:footnote>
  <w:footnote w:id="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3" w:name="_Hlk493671471"/>
      <w:r w:rsidRPr="009067A3">
        <w:rPr>
          <w:rFonts w:ascii="Times New Roman" w:hAnsi="Times New Roman" w:cs="Times New Roman"/>
        </w:rPr>
        <w:t xml:space="preserve">Tom McCartan. </w:t>
      </w:r>
      <w:r w:rsidRPr="009067A3">
        <w:rPr>
          <w:rFonts w:ascii="Times New Roman" w:hAnsi="Times New Roman" w:cs="Times New Roman"/>
          <w:i/>
          <w:iCs/>
        </w:rPr>
        <w:t>Kurt Vonnegut: The Last Interview and Other Conversations</w:t>
      </w:r>
      <w:r w:rsidRPr="009067A3">
        <w:rPr>
          <w:rFonts w:ascii="Times New Roman" w:hAnsi="Times New Roman" w:cs="Times New Roman"/>
          <w:iCs/>
        </w:rPr>
        <w:t xml:space="preserve">. (New York: Melville House, 2011): </w:t>
      </w:r>
      <w:bookmarkEnd w:id="3"/>
      <w:r w:rsidRPr="009067A3">
        <w:rPr>
          <w:rFonts w:ascii="Times New Roman" w:hAnsi="Times New Roman" w:cs="Times New Roman"/>
          <w:iCs/>
        </w:rPr>
        <w:t>26</w:t>
      </w:r>
      <w:r>
        <w:rPr>
          <w:rFonts w:ascii="Times New Roman" w:hAnsi="Times New Roman" w:cs="Times New Roman"/>
          <w:iCs/>
        </w:rPr>
        <w:t>.</w:t>
      </w:r>
    </w:p>
  </w:footnote>
  <w:footnote w:id="10">
    <w:p w:rsidR="00FF3CA1" w:rsidRPr="009067A3" w:rsidRDefault="00FF3CA1" w:rsidP="006B4F00">
      <w:pPr>
        <w:pStyle w:val="FootnoteText"/>
        <w:rPr>
          <w:rFonts w:ascii="Times New Roman" w:hAnsi="Times New Roman" w:cs="Times New Roman"/>
          <w:iCs/>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4" w:name="_Hlk508786922"/>
      <w:r w:rsidRPr="009067A3">
        <w:rPr>
          <w:rFonts w:ascii="Times New Roman" w:hAnsi="Times New Roman" w:cs="Times New Roman"/>
        </w:rPr>
        <w:t xml:space="preserve">Robert Tally Jr. </w:t>
      </w:r>
      <w:r w:rsidRPr="009067A3">
        <w:rPr>
          <w:rFonts w:ascii="Times New Roman" w:hAnsi="Times New Roman" w:cs="Times New Roman"/>
          <w:i/>
          <w:iCs/>
        </w:rPr>
        <w:t>Kurt Vonnegut and the American Novel: A Postmodern Iconography</w:t>
      </w:r>
      <w:r w:rsidRPr="009067A3">
        <w:rPr>
          <w:rFonts w:ascii="Times New Roman" w:hAnsi="Times New Roman" w:cs="Times New Roman"/>
          <w:iCs/>
        </w:rPr>
        <w:t>. (London: Continuum International, 2011, Kindle Edition): location 244</w:t>
      </w:r>
      <w:bookmarkEnd w:id="4"/>
      <w:r>
        <w:rPr>
          <w:rFonts w:ascii="Times New Roman" w:hAnsi="Times New Roman" w:cs="Times New Roman"/>
          <w:iCs/>
        </w:rPr>
        <w:t>.</w:t>
      </w:r>
    </w:p>
  </w:footnote>
  <w:footnote w:id="1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Ginger Strand. </w:t>
      </w:r>
      <w:r w:rsidRPr="009067A3">
        <w:rPr>
          <w:rFonts w:ascii="Times New Roman" w:hAnsi="Times New Roman" w:cs="Times New Roman"/>
          <w:i/>
        </w:rPr>
        <w:t>The Brothers Vonnegut: Science and Fiction in the House of Magic</w:t>
      </w:r>
      <w:r w:rsidRPr="009067A3">
        <w:rPr>
          <w:rFonts w:ascii="Times New Roman" w:hAnsi="Times New Roman" w:cs="Times New Roman"/>
        </w:rPr>
        <w:t xml:space="preserve"> (New York: Farrar, Straus, and Giroux, 2015): 81</w:t>
      </w:r>
      <w:r>
        <w:rPr>
          <w:rFonts w:ascii="Times New Roman" w:hAnsi="Times New Roman" w:cs="Times New Roman"/>
        </w:rPr>
        <w:t>.</w:t>
      </w:r>
    </w:p>
  </w:footnote>
  <w:footnote w:id="1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Robert Tally Jr. </w:t>
      </w:r>
      <w:r w:rsidRPr="009067A3">
        <w:rPr>
          <w:rFonts w:ascii="Times New Roman" w:hAnsi="Times New Roman" w:cs="Times New Roman"/>
          <w:i/>
          <w:iCs/>
        </w:rPr>
        <w:t>Kurt Vonnegut and the American Novel: A Postmodern Iconography</w:t>
      </w:r>
      <w:r w:rsidRPr="009067A3">
        <w:rPr>
          <w:rFonts w:ascii="Times New Roman" w:hAnsi="Times New Roman" w:cs="Times New Roman"/>
          <w:iCs/>
        </w:rPr>
        <w:t>. (London: Continuum International, 2011, Kindle Edition): location 250</w:t>
      </w:r>
      <w:r>
        <w:rPr>
          <w:rFonts w:ascii="Times New Roman" w:hAnsi="Times New Roman" w:cs="Times New Roman"/>
          <w:iCs/>
        </w:rPr>
        <w:t>.</w:t>
      </w:r>
    </w:p>
  </w:footnote>
  <w:footnote w:id="13">
    <w:p w:rsidR="00FF3CA1" w:rsidRDefault="00FF3CA1">
      <w:pPr>
        <w:pStyle w:val="FootnoteText"/>
      </w:pPr>
      <w:r>
        <w:rPr>
          <w:rStyle w:val="FootnoteReference"/>
        </w:rPr>
        <w:footnoteRef/>
      </w:r>
      <w:r>
        <w:t xml:space="preserve"> Julia Blackwelder. </w:t>
      </w:r>
      <w:r w:rsidRPr="00335FD8">
        <w:rPr>
          <w:i/>
          <w:iCs/>
        </w:rPr>
        <w:t>Electric City: General Electric in Schenectady</w:t>
      </w:r>
      <w:r w:rsidRPr="00335FD8">
        <w:t xml:space="preserve">. </w:t>
      </w:r>
      <w:r>
        <w:t>(</w:t>
      </w:r>
      <w:r w:rsidRPr="00335FD8">
        <w:t>College Station, Texas: Texas A&amp;M Univerity Press, 2014</w:t>
      </w:r>
      <w:r>
        <w:t xml:space="preserve">); George Wise. </w:t>
      </w:r>
      <w:r w:rsidRPr="00335FD8">
        <w:rPr>
          <w:i/>
          <w:iCs/>
        </w:rPr>
        <w:t>Willis R. Whitney, General Electric, and the Origins of the US Industrial Research</w:t>
      </w:r>
      <w:r w:rsidRPr="00335FD8">
        <w:t xml:space="preserve">. </w:t>
      </w:r>
      <w:r>
        <w:t>(</w:t>
      </w:r>
      <w:r w:rsidRPr="00335FD8">
        <w:t>New York, New York: Columbia University Press, 1985</w:t>
      </w:r>
      <w:r>
        <w:t xml:space="preserve">); Ginger Strand, </w:t>
      </w:r>
      <w:r w:rsidRPr="00335FD8">
        <w:rPr>
          <w:i/>
          <w:iCs/>
        </w:rPr>
        <w:t>The Brothers Vonnegut: Science and Fiction in the House of Magic</w:t>
      </w:r>
      <w:r w:rsidRPr="00335FD8">
        <w:t xml:space="preserve">. </w:t>
      </w:r>
      <w:r>
        <w:t>(</w:t>
      </w:r>
      <w:r w:rsidRPr="00335FD8">
        <w:t>New York, New York: Farrar, Strause, and Giroux, 2015</w:t>
      </w:r>
      <w:r>
        <w:t xml:space="preserve">); </w:t>
      </w:r>
      <w:r w:rsidRPr="00335FD8">
        <w:t>Roland Marchand and Michael Smith</w:t>
      </w:r>
      <w:r>
        <w:t xml:space="preserve">, </w:t>
      </w:r>
      <w:r w:rsidRPr="00335FD8">
        <w:t xml:space="preserve">“Corporate Science on Display.” In </w:t>
      </w:r>
      <w:r w:rsidRPr="00335FD8">
        <w:rPr>
          <w:i/>
          <w:iCs/>
        </w:rPr>
        <w:t>Scientific Authority &amp; Twentieth Century America</w:t>
      </w:r>
      <w:r w:rsidRPr="00335FD8">
        <w:t xml:space="preserve">, 148–82. </w:t>
      </w:r>
      <w:r>
        <w:t>(</w:t>
      </w:r>
      <w:r w:rsidRPr="00335FD8">
        <w:t>Baltimore, MD: Johns</w:t>
      </w:r>
      <w:r>
        <w:t xml:space="preserve"> Hopkins University Press, 1997); Mark Findlay. </w:t>
      </w:r>
      <w:r w:rsidRPr="00335FD8">
        <w:rPr>
          <w:i/>
          <w:iCs/>
        </w:rPr>
        <w:t>Magic Lands: Western Cityscapes and American Culture After 1940</w:t>
      </w:r>
      <w:r w:rsidRPr="00335FD8">
        <w:t xml:space="preserve">. </w:t>
      </w:r>
      <w:r>
        <w:t>(</w:t>
      </w:r>
      <w:r w:rsidRPr="00335FD8">
        <w:t>University of California Press, 1993</w:t>
      </w:r>
      <w:r>
        <w:t>);</w:t>
      </w:r>
      <w:r w:rsidRPr="00335FD8">
        <w:rPr>
          <w:rFonts w:ascii="Times New Roman" w:hAnsi="Times New Roman" w:cs="Times New Roman"/>
          <w:sz w:val="22"/>
          <w:szCs w:val="22"/>
        </w:rPr>
        <w:t xml:space="preserve"> </w:t>
      </w:r>
      <w:r w:rsidRPr="00335FD8">
        <w:t xml:space="preserve">Patrick McGrath. </w:t>
      </w:r>
      <w:r w:rsidRPr="00335FD8">
        <w:rPr>
          <w:i/>
        </w:rPr>
        <w:t>Scientists, Business, and the State, 1890-1960</w:t>
      </w:r>
      <w:r w:rsidRPr="00335FD8">
        <w:t>. (Chapel Hill: University of North Carolina Press, 2002)</w:t>
      </w:r>
      <w:r>
        <w:t xml:space="preserve">. </w:t>
      </w:r>
    </w:p>
  </w:footnote>
  <w:footnote w:id="14">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Charles Shields. </w:t>
      </w:r>
      <w:r w:rsidRPr="009067A3">
        <w:rPr>
          <w:rFonts w:ascii="Times New Roman" w:hAnsi="Times New Roman" w:cs="Times New Roman"/>
          <w:i/>
        </w:rPr>
        <w:t>And So It Goes</w:t>
      </w:r>
      <w:r w:rsidRPr="009067A3">
        <w:rPr>
          <w:rFonts w:ascii="Times New Roman" w:hAnsi="Times New Roman" w:cs="Times New Roman"/>
        </w:rPr>
        <w:t>. (New York: Henry Holt and Company, 2011): 99</w:t>
      </w:r>
      <w:r>
        <w:rPr>
          <w:rFonts w:ascii="Times New Roman" w:hAnsi="Times New Roman" w:cs="Times New Roman"/>
        </w:rPr>
        <w:t>.</w:t>
      </w:r>
    </w:p>
  </w:footnote>
  <w:footnote w:id="15">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William Whyte. </w:t>
      </w:r>
      <w:r w:rsidRPr="009067A3">
        <w:rPr>
          <w:rFonts w:ascii="Times New Roman" w:hAnsi="Times New Roman" w:cs="Times New Roman"/>
          <w:i/>
        </w:rPr>
        <w:t>The Organization Man</w:t>
      </w:r>
      <w:r w:rsidRPr="009067A3">
        <w:rPr>
          <w:rFonts w:ascii="Times New Roman" w:hAnsi="Times New Roman" w:cs="Times New Roman"/>
        </w:rPr>
        <w:t>. (New York: Simon and Schuster, 1956): 4</w:t>
      </w:r>
      <w:r>
        <w:rPr>
          <w:rFonts w:ascii="Times New Roman" w:hAnsi="Times New Roman" w:cs="Times New Roman"/>
        </w:rPr>
        <w:t>.</w:t>
      </w:r>
    </w:p>
  </w:footnote>
  <w:footnote w:id="16">
    <w:p w:rsidR="00FF3CA1" w:rsidRPr="009067A3" w:rsidRDefault="00FF3CA1" w:rsidP="0095420C">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“Speech at MIT” (1985), in </w:t>
      </w:r>
      <w:r w:rsidRPr="009067A3">
        <w:rPr>
          <w:rFonts w:ascii="Times New Roman" w:hAnsi="Times New Roman" w:cs="Times New Roman"/>
          <w:i/>
        </w:rPr>
        <w:t>Fates Worse than Death: An Autobiographical Collage of the 1980s</w:t>
      </w:r>
      <w:r w:rsidRPr="009067A3">
        <w:rPr>
          <w:rFonts w:ascii="Times New Roman" w:hAnsi="Times New Roman" w:cs="Times New Roman"/>
        </w:rPr>
        <w:t xml:space="preserve"> by Kurt Vonnegut (New York: G.P Putnam’s Sons, 1991): 118</w:t>
      </w:r>
      <w:r>
        <w:rPr>
          <w:rFonts w:ascii="Times New Roman" w:hAnsi="Times New Roman" w:cs="Times New Roman"/>
        </w:rPr>
        <w:t>.</w:t>
      </w:r>
    </w:p>
  </w:footnote>
  <w:footnote w:id="17">
    <w:p w:rsidR="00FF3CA1" w:rsidRPr="00040EA5" w:rsidRDefault="00FF3CA1" w:rsidP="007E2181">
      <w:pPr>
        <w:pStyle w:val="FootnoteText"/>
        <w:rPr>
          <w:rFonts w:ascii="Times New Roman" w:hAnsi="Times New Roman" w:cs="Times New Roman"/>
        </w:rPr>
      </w:pPr>
      <w:r w:rsidRPr="00040EA5">
        <w:rPr>
          <w:rStyle w:val="FootnoteReference"/>
          <w:rFonts w:ascii="Times New Roman" w:hAnsi="Times New Roman" w:cs="Times New Roman"/>
        </w:rPr>
        <w:footnoteRef/>
      </w:r>
      <w:r w:rsidRPr="00040EA5">
        <w:rPr>
          <w:rFonts w:ascii="Times New Roman" w:hAnsi="Times New Roman" w:cs="Times New Roman"/>
        </w:rPr>
        <w:t xml:space="preserve"> David Seed. ““The Flight from the Good Life: ‘Fahrenheit 451’ in the Context of Postwar American Dystopias.” </w:t>
      </w:r>
      <w:r w:rsidRPr="00040EA5">
        <w:rPr>
          <w:rFonts w:ascii="Times New Roman" w:hAnsi="Times New Roman" w:cs="Times New Roman"/>
          <w:i/>
          <w:iCs/>
        </w:rPr>
        <w:t>Journal of American Studies</w:t>
      </w:r>
      <w:r w:rsidRPr="00040EA5">
        <w:rPr>
          <w:rFonts w:ascii="Times New Roman" w:hAnsi="Times New Roman" w:cs="Times New Roman"/>
        </w:rPr>
        <w:t xml:space="preserve"> 28, no. 2 (1994): 239</w:t>
      </w:r>
      <w:r>
        <w:rPr>
          <w:rFonts w:ascii="Times New Roman" w:hAnsi="Times New Roman" w:cs="Times New Roman"/>
        </w:rPr>
        <w:t>.</w:t>
      </w:r>
    </w:p>
  </w:footnote>
  <w:footnote w:id="1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George Wise. </w:t>
      </w:r>
      <w:r w:rsidRPr="009067A3">
        <w:rPr>
          <w:rFonts w:ascii="Times New Roman" w:hAnsi="Times New Roman" w:cs="Times New Roman"/>
          <w:i/>
        </w:rPr>
        <w:t>Willis R Whitney, General Electric, and the Origins of Us Industrial Research</w:t>
      </w:r>
      <w:r w:rsidRPr="009067A3">
        <w:rPr>
          <w:rFonts w:ascii="Times New Roman" w:hAnsi="Times New Roman" w:cs="Times New Roman"/>
        </w:rPr>
        <w:t xml:space="preserve"> (New York: Columbia University Press, 1985)</w:t>
      </w:r>
      <w:r>
        <w:rPr>
          <w:rFonts w:ascii="Times New Roman" w:hAnsi="Times New Roman" w:cs="Times New Roman"/>
        </w:rPr>
        <w:t>.</w:t>
      </w:r>
    </w:p>
  </w:footnote>
  <w:footnote w:id="1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Albert Rosenfeld. </w:t>
      </w:r>
      <w:r w:rsidRPr="009067A3">
        <w:rPr>
          <w:rFonts w:ascii="Times New Roman" w:hAnsi="Times New Roman" w:cs="Times New Roman"/>
          <w:i/>
        </w:rPr>
        <w:t>The Quintessence of Irving Langmuir</w:t>
      </w:r>
      <w:r w:rsidRPr="009067A3">
        <w:rPr>
          <w:rFonts w:ascii="Times New Roman" w:hAnsi="Times New Roman" w:cs="Times New Roman"/>
        </w:rPr>
        <w:t>. (New York: Pergamon Press, 1966)</w:t>
      </w:r>
      <w:r>
        <w:rPr>
          <w:rFonts w:ascii="Times New Roman" w:hAnsi="Times New Roman" w:cs="Times New Roman"/>
        </w:rPr>
        <w:t>.</w:t>
      </w:r>
    </w:p>
  </w:footnote>
  <w:footnote w:id="20">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6" w:name="_Hlk493670476"/>
      <w:r w:rsidRPr="009067A3">
        <w:rPr>
          <w:rFonts w:ascii="Times New Roman" w:hAnsi="Times New Roman" w:cs="Times New Roman"/>
        </w:rPr>
        <w:t>Ibid.,</w:t>
      </w:r>
      <w:r w:rsidRPr="009067A3">
        <w:rPr>
          <w:rFonts w:ascii="Times New Roman" w:hAnsi="Times New Roman" w:cs="Times New Roman"/>
          <w:iCs/>
        </w:rPr>
        <w:t xml:space="preserve"> </w:t>
      </w:r>
      <w:bookmarkEnd w:id="6"/>
      <w:r w:rsidRPr="009067A3">
        <w:rPr>
          <w:rFonts w:ascii="Times New Roman" w:hAnsi="Times New Roman" w:cs="Times New Roman"/>
          <w:iCs/>
        </w:rPr>
        <w:t>136</w:t>
      </w:r>
      <w:r>
        <w:rPr>
          <w:rFonts w:ascii="Times New Roman" w:hAnsi="Times New Roman" w:cs="Times New Roman"/>
          <w:iCs/>
        </w:rPr>
        <w:t>.</w:t>
      </w:r>
      <w:r w:rsidRPr="009067A3">
        <w:rPr>
          <w:rFonts w:ascii="Times New Roman" w:hAnsi="Times New Roman" w:cs="Times New Roman"/>
        </w:rPr>
        <w:t xml:space="preserve">  </w:t>
      </w:r>
    </w:p>
  </w:footnote>
  <w:footnote w:id="21">
    <w:p w:rsidR="00FF3CA1" w:rsidRPr="009067A3" w:rsidRDefault="00FF3CA1" w:rsidP="006B4F00">
      <w:pPr>
        <w:pStyle w:val="FootnoteText"/>
        <w:rPr>
          <w:rFonts w:ascii="Times New Roman" w:hAnsi="Times New Roman" w:cs="Times New Roman"/>
        </w:rPr>
      </w:pPr>
      <w:bookmarkStart w:id="7" w:name="_Hlk493670808"/>
      <w:r w:rsidRPr="009067A3">
        <w:rPr>
          <w:rStyle w:val="FootnoteReference"/>
          <w:rFonts w:ascii="Times New Roman" w:hAnsi="Times New Roman" w:cs="Times New Roman"/>
        </w:rPr>
        <w:footnoteRef/>
      </w:r>
      <w:r w:rsidRPr="009067A3">
        <w:rPr>
          <w:rFonts w:ascii="Times New Roman" w:hAnsi="Times New Roman" w:cs="Times New Roman"/>
        </w:rPr>
        <w:t xml:space="preserve"> Ibid., </w:t>
      </w:r>
      <w:r w:rsidRPr="009067A3">
        <w:rPr>
          <w:rFonts w:ascii="Times New Roman" w:hAnsi="Times New Roman" w:cs="Times New Roman"/>
          <w:iCs/>
        </w:rPr>
        <w:t>190</w:t>
      </w:r>
      <w:r>
        <w:rPr>
          <w:rFonts w:ascii="Times New Roman" w:hAnsi="Times New Roman" w:cs="Times New Roman"/>
          <w:iCs/>
        </w:rPr>
        <w:t>.</w:t>
      </w:r>
    </w:p>
    <w:bookmarkEnd w:id="7"/>
  </w:footnote>
  <w:footnote w:id="2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Albert Rosenfeld.</w:t>
      </w:r>
      <w:r w:rsidRPr="009067A3">
        <w:rPr>
          <w:rFonts w:ascii="Times New Roman" w:hAnsi="Times New Roman" w:cs="Times New Roman"/>
          <w:i/>
          <w:iCs/>
        </w:rPr>
        <w:t xml:space="preserve"> The Quintessence of Irving Langmuir.</w:t>
      </w:r>
      <w:r w:rsidRPr="009067A3">
        <w:rPr>
          <w:rFonts w:ascii="Times New Roman" w:hAnsi="Times New Roman" w:cs="Times New Roman"/>
          <w:iCs/>
        </w:rPr>
        <w:t xml:space="preserve"> (New York: Pergamon Press, 1966): 299</w:t>
      </w:r>
      <w:r>
        <w:rPr>
          <w:rFonts w:ascii="Times New Roman" w:hAnsi="Times New Roman" w:cs="Times New Roman"/>
          <w:iCs/>
        </w:rPr>
        <w:t>.</w:t>
      </w:r>
    </w:p>
  </w:footnote>
  <w:footnote w:id="23">
    <w:p w:rsidR="00FF3CA1" w:rsidRDefault="00FF3CA1">
      <w:pPr>
        <w:pStyle w:val="FootnoteText"/>
      </w:pPr>
      <w:r>
        <w:rPr>
          <w:rStyle w:val="FootnoteReference"/>
        </w:rPr>
        <w:footnoteRef/>
      </w:r>
      <w:r>
        <w:t xml:space="preserve"> </w:t>
      </w:r>
      <w:r w:rsidRPr="00D30DE9">
        <w:rPr>
          <w:rFonts w:cs="Times New Roman"/>
        </w:rPr>
        <w:t>Cloud seeding is still practiced in some areas of the world, such as Australia and the People’s Republic of China; however, it has been a controversial topic since its inception and most climate scientists frown upon its practice.</w:t>
      </w:r>
    </w:p>
  </w:footnote>
  <w:footnote w:id="24">
    <w:p w:rsidR="00FF3CA1" w:rsidRPr="009067A3" w:rsidRDefault="00FF3CA1" w:rsidP="006B4F00">
      <w:pPr>
        <w:pStyle w:val="FootnoteText"/>
        <w:rPr>
          <w:rFonts w:ascii="Times New Roman" w:hAnsi="Times New Roman" w:cs="Times New Roman"/>
        </w:rPr>
      </w:pPr>
      <w:r w:rsidRPr="009067A3">
        <w:rPr>
          <w:rFonts w:ascii="Times New Roman" w:hAnsi="Times New Roman" w:cs="Times New Roman"/>
          <w:vertAlign w:val="superscript"/>
        </w:rPr>
        <w:footnoteRef/>
      </w:r>
      <w:r w:rsidRPr="009067A3">
        <w:rPr>
          <w:rFonts w:ascii="Times New Roman" w:hAnsi="Times New Roman" w:cs="Times New Roman"/>
        </w:rPr>
        <w:t xml:space="preserve"> Albert Rosenfeld.</w:t>
      </w:r>
      <w:r w:rsidRPr="009067A3">
        <w:rPr>
          <w:rFonts w:ascii="Times New Roman" w:hAnsi="Times New Roman" w:cs="Times New Roman"/>
          <w:i/>
          <w:iCs/>
        </w:rPr>
        <w:t xml:space="preserve"> The Quintessence of Irving Langmuir.</w:t>
      </w:r>
      <w:r w:rsidRPr="009067A3">
        <w:rPr>
          <w:rFonts w:ascii="Times New Roman" w:hAnsi="Times New Roman" w:cs="Times New Roman"/>
          <w:iCs/>
        </w:rPr>
        <w:t xml:space="preserve"> (New York: Pergamon Press, 1966): 301</w:t>
      </w:r>
    </w:p>
  </w:footnote>
  <w:footnote w:id="25">
    <w:p w:rsidR="00FF3CA1" w:rsidRPr="009067A3" w:rsidRDefault="00FF3CA1" w:rsidP="008B6804">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Bernard Vonnegut. Interview with B.S Havens, February 12, 1957. Transcript in Vonnegut Papers.</w:t>
      </w:r>
    </w:p>
  </w:footnote>
  <w:footnote w:id="26">
    <w:p w:rsidR="00FF3CA1" w:rsidRPr="00391068" w:rsidRDefault="00FF3CA1" w:rsidP="008B6804">
      <w:pPr>
        <w:pStyle w:val="FootnoteText"/>
        <w:rPr>
          <w:rFonts w:ascii="Times New Roman" w:hAnsi="Times New Roman" w:cs="Times New Roman"/>
        </w:rPr>
      </w:pPr>
      <w:r w:rsidRPr="00391068">
        <w:rPr>
          <w:rStyle w:val="FootnoteReference"/>
          <w:rFonts w:ascii="Times New Roman" w:hAnsi="Times New Roman" w:cs="Times New Roman"/>
        </w:rPr>
        <w:footnoteRef/>
      </w:r>
      <w:r w:rsidRPr="00391068">
        <w:rPr>
          <w:rFonts w:ascii="Times New Roman" w:hAnsi="Times New Roman" w:cs="Times New Roman"/>
        </w:rPr>
        <w:t xml:space="preserve"> David Kinkela. “The Ecological Landscapes of Jane Jacobs and Rachel Carson.” </w:t>
      </w:r>
      <w:r w:rsidRPr="00391068">
        <w:rPr>
          <w:rFonts w:ascii="Times New Roman" w:hAnsi="Times New Roman" w:cs="Times New Roman"/>
          <w:i/>
          <w:iCs/>
        </w:rPr>
        <w:t>American Quarterly</w:t>
      </w:r>
      <w:r w:rsidRPr="00391068">
        <w:rPr>
          <w:rFonts w:ascii="Times New Roman" w:hAnsi="Times New Roman" w:cs="Times New Roman"/>
        </w:rPr>
        <w:t xml:space="preserve"> 61, no. 4 (2009): 909</w:t>
      </w:r>
      <w:r>
        <w:rPr>
          <w:rFonts w:ascii="Times New Roman" w:hAnsi="Times New Roman" w:cs="Times New Roman"/>
        </w:rPr>
        <w:t>.</w:t>
      </w:r>
    </w:p>
  </w:footnote>
  <w:footnote w:id="27">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8" w:name="_Hlk506639142"/>
      <w:r w:rsidRPr="009067A3">
        <w:rPr>
          <w:rFonts w:ascii="Times New Roman" w:hAnsi="Times New Roman" w:cs="Times New Roman"/>
        </w:rPr>
        <w:t xml:space="preserve">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(Spring 1977</w:t>
      </w:r>
      <w:bookmarkEnd w:id="8"/>
      <w:r w:rsidRPr="009067A3">
        <w:rPr>
          <w:rFonts w:ascii="Times New Roman" w:hAnsi="Times New Roman" w:cs="Times New Roman"/>
        </w:rPr>
        <w:t>): 37</w:t>
      </w:r>
      <w:r>
        <w:rPr>
          <w:rFonts w:ascii="Times New Roman" w:hAnsi="Times New Roman" w:cs="Times New Roman"/>
        </w:rPr>
        <w:t>.</w:t>
      </w:r>
    </w:p>
  </w:footnote>
  <w:footnote w:id="28">
    <w:p w:rsidR="00FF3CA1" w:rsidRDefault="00FF3CA1" w:rsidP="008B6804">
      <w:pPr>
        <w:pStyle w:val="FootnoteText"/>
      </w:pPr>
      <w:r>
        <w:rPr>
          <w:rStyle w:val="FootnoteReference"/>
        </w:rPr>
        <w:footnoteRef/>
      </w:r>
      <w:r>
        <w:t xml:space="preserve"> </w:t>
      </w:r>
      <w:r w:rsidRPr="00BD175F">
        <w:t xml:space="preserve">“Kurt Vonnegut Interview.” </w:t>
      </w:r>
      <w:r w:rsidRPr="00BD175F">
        <w:rPr>
          <w:i/>
        </w:rPr>
        <w:t>Playboy</w:t>
      </w:r>
      <w:r w:rsidRPr="00BD175F">
        <w:t>. July 1973</w:t>
      </w:r>
      <w:r>
        <w:t xml:space="preserve">; </w:t>
      </w:r>
      <w:r w:rsidRPr="00BD175F">
        <w:t xml:space="preserve">Robert Musil. “There Must be More to Love than Death: Interview with Kurt Vonnegut” in </w:t>
      </w:r>
      <w:r w:rsidRPr="00BD175F">
        <w:rPr>
          <w:i/>
        </w:rPr>
        <w:t>The Nation</w:t>
      </w:r>
      <w:r>
        <w:t xml:space="preserve"> (August 1980); </w:t>
      </w:r>
      <w:r w:rsidRPr="00BD175F">
        <w:t xml:space="preserve">David Hayman, David Michaelis, George Plimpton, and Richard Rhodes. “Kurt Vonnegut, the Art of Fiction” in </w:t>
      </w:r>
      <w:r w:rsidRPr="00BD175F">
        <w:rPr>
          <w:i/>
        </w:rPr>
        <w:t>The Paris Review</w:t>
      </w:r>
      <w:r w:rsidRPr="00BD175F">
        <w:t xml:space="preserve"> No 69 (Spring 1977</w:t>
      </w:r>
      <w:r>
        <w:t>).</w:t>
      </w:r>
    </w:p>
  </w:footnote>
  <w:footnote w:id="2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r>
        <w:rPr>
          <w:rFonts w:ascii="Times New Roman" w:hAnsi="Times New Roman" w:cs="Times New Roman"/>
        </w:rPr>
        <w:t>“</w:t>
      </w:r>
      <w:r w:rsidRPr="009067A3">
        <w:rPr>
          <w:rFonts w:ascii="Times New Roman" w:hAnsi="Times New Roman" w:cs="Times New Roman"/>
          <w:bCs/>
        </w:rPr>
        <w:t xml:space="preserve">The civic managers were the career administrators who ran the city. They lived on the same side of the river as the managers and engineers of the Ilium Works, but the contact between the two groups was little more than perfunctory and, traditionally, suspicious. The schism, like so many things, dated back to the war, when the economy had, for efficiency's sake, became monolithic. The question had arisen: who was to run it, the bureaucrats, the heads of business and industry, or the military? Business and bureaucracy had stuck together long enough to overwhelm the military and had since worked side by side, abusively and suspiciously, but, like Kroner and Baer, each unable to do a whole job without </w:t>
      </w:r>
      <w:r>
        <w:rPr>
          <w:rFonts w:ascii="Times New Roman" w:hAnsi="Times New Roman" w:cs="Times New Roman"/>
          <w:bCs/>
        </w:rPr>
        <w:t>the other.”</w:t>
      </w:r>
      <w:r w:rsidRPr="009067A3">
        <w:rPr>
          <w:rFonts w:ascii="Times New Roman" w:hAnsi="Times New Roman" w:cs="Times New Roman"/>
          <w:bCs/>
        </w:rPr>
        <w:t xml:space="preserve"> Kurt Vonnegut. </w:t>
      </w:r>
      <w:r w:rsidRPr="009067A3">
        <w:rPr>
          <w:rFonts w:ascii="Times New Roman" w:hAnsi="Times New Roman" w:cs="Times New Roman"/>
          <w:bCs/>
          <w:i/>
        </w:rPr>
        <w:t>Player Piano</w:t>
      </w:r>
      <w:r w:rsidRPr="009067A3">
        <w:rPr>
          <w:rFonts w:ascii="Times New Roman" w:hAnsi="Times New Roman" w:cs="Times New Roman"/>
          <w:bCs/>
        </w:rPr>
        <w:t>. (New York: Dial Press, 2006): 81-83</w:t>
      </w:r>
      <w:r>
        <w:rPr>
          <w:rFonts w:ascii="Times New Roman" w:hAnsi="Times New Roman" w:cs="Times New Roman"/>
          <w:bCs/>
        </w:rPr>
        <w:t>.</w:t>
      </w:r>
    </w:p>
  </w:footnote>
  <w:footnote w:id="30">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Player Piano</w:t>
      </w:r>
      <w:r w:rsidRPr="009067A3">
        <w:rPr>
          <w:rFonts w:ascii="Times New Roman" w:hAnsi="Times New Roman" w:cs="Times New Roman"/>
        </w:rPr>
        <w:t>. (New York: Dial Press, 2006): 42</w:t>
      </w:r>
      <w:r>
        <w:rPr>
          <w:rFonts w:ascii="Times New Roman" w:hAnsi="Times New Roman" w:cs="Times New Roman"/>
        </w:rPr>
        <w:t>.</w:t>
      </w:r>
    </w:p>
  </w:footnote>
  <w:footnote w:id="3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90</w:t>
      </w:r>
      <w:r>
        <w:rPr>
          <w:rFonts w:ascii="Times New Roman" w:hAnsi="Times New Roman" w:cs="Times New Roman"/>
        </w:rPr>
        <w:t>.</w:t>
      </w:r>
    </w:p>
  </w:footnote>
  <w:footnote w:id="3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9" w:name="_Hlk506726536"/>
      <w:r w:rsidRPr="009067A3">
        <w:rPr>
          <w:rFonts w:ascii="Times New Roman" w:hAnsi="Times New Roman" w:cs="Times New Roman"/>
        </w:rPr>
        <w:t xml:space="preserve">Kurt Vonnegut. </w:t>
      </w:r>
      <w:r w:rsidRPr="009067A3">
        <w:rPr>
          <w:rFonts w:ascii="Times New Roman" w:hAnsi="Times New Roman" w:cs="Times New Roman"/>
          <w:i/>
        </w:rPr>
        <w:t>Cat’s Cradle</w:t>
      </w:r>
      <w:r w:rsidRPr="009067A3">
        <w:rPr>
          <w:rFonts w:ascii="Times New Roman" w:hAnsi="Times New Roman" w:cs="Times New Roman"/>
        </w:rPr>
        <w:t xml:space="preserve">. (New York: Dial Press, 2010): </w:t>
      </w:r>
      <w:bookmarkEnd w:id="9"/>
      <w:r w:rsidRPr="009067A3">
        <w:rPr>
          <w:rFonts w:ascii="Times New Roman" w:hAnsi="Times New Roman" w:cs="Times New Roman"/>
        </w:rPr>
        <w:t>38</w:t>
      </w:r>
      <w:r>
        <w:rPr>
          <w:rFonts w:ascii="Times New Roman" w:hAnsi="Times New Roman" w:cs="Times New Roman"/>
        </w:rPr>
        <w:t>.</w:t>
      </w:r>
    </w:p>
  </w:footnote>
  <w:footnote w:id="33">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Cat’s Cradle</w:t>
      </w:r>
      <w:r w:rsidRPr="009067A3">
        <w:rPr>
          <w:rFonts w:ascii="Times New Roman" w:hAnsi="Times New Roman" w:cs="Times New Roman"/>
        </w:rPr>
        <w:t>. (New York: Dial Press, 2010): 49</w:t>
      </w:r>
      <w:r>
        <w:rPr>
          <w:rFonts w:ascii="Times New Roman" w:hAnsi="Times New Roman" w:cs="Times New Roman"/>
        </w:rPr>
        <w:t>.</w:t>
      </w:r>
    </w:p>
  </w:footnote>
  <w:footnote w:id="34">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219</w:t>
      </w:r>
      <w:r>
        <w:rPr>
          <w:rFonts w:ascii="Times New Roman" w:hAnsi="Times New Roman" w:cs="Times New Roman"/>
        </w:rPr>
        <w:t>.</w:t>
      </w:r>
    </w:p>
  </w:footnote>
  <w:footnote w:id="35">
    <w:p w:rsidR="00FF3CA1" w:rsidRDefault="00FF3CA1">
      <w:pPr>
        <w:pStyle w:val="FootnoteText"/>
      </w:pPr>
      <w:r>
        <w:rPr>
          <w:rStyle w:val="FootnoteReference"/>
        </w:rPr>
        <w:footnoteRef/>
      </w:r>
      <w:r>
        <w:t xml:space="preserve"> </w:t>
      </w:r>
      <w:r w:rsidRPr="0075684C">
        <w:t xml:space="preserve">In literature, amoral scientists are often powerful people, eminent in government policy-making or acting as advisers to the military-industrial complex, their impact may be pervasive and insidious. Roslynn Haynes discusses this at length in </w:t>
      </w:r>
      <w:r w:rsidRPr="0075684C">
        <w:rPr>
          <w:i/>
        </w:rPr>
        <w:t xml:space="preserve">From Faust to Strangelove: Representations of the Scientist in Western Literature. </w:t>
      </w:r>
      <w:r w:rsidRPr="0075684C">
        <w:t>There’s a frequently invoked assumption that science is value-free, that science is neither good nor bad, only its applications, symptomatic of the paradigm of amorality in science is the realization in the twentieth century of two of the alchemists’ dreams: the creation of mechanical ‘human’ beings and the discovery of the source of almost limitless power. The unfeeling scientist who has reneged on human relationships and suppressed all human affections in the cause of science. Most enduring stereotype of all and still provide the most common image of the scientist in popular thinking. In the 20th century, his emotional deficiency is condemned as inhuman, even sinister, but in a less extreme form it is also condoned, even admired, as the inevitable price scientists must pay to a</w:t>
      </w:r>
      <w:r>
        <w:t>chieve their disinterestedness.</w:t>
      </w:r>
    </w:p>
  </w:footnote>
  <w:footnote w:id="36">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Tom McCartan. </w:t>
      </w:r>
      <w:r w:rsidRPr="009067A3">
        <w:rPr>
          <w:rFonts w:ascii="Times New Roman" w:hAnsi="Times New Roman" w:cs="Times New Roman"/>
          <w:i/>
          <w:iCs/>
        </w:rPr>
        <w:t>Kurt Vonnegut: The Last Interview and Other Conversations</w:t>
      </w:r>
      <w:r w:rsidRPr="009067A3">
        <w:rPr>
          <w:rFonts w:ascii="Times New Roman" w:hAnsi="Times New Roman" w:cs="Times New Roman"/>
          <w:iCs/>
        </w:rPr>
        <w:t>. (New York: Melville House, 2011): 37</w:t>
      </w:r>
      <w:r>
        <w:rPr>
          <w:rFonts w:ascii="Times New Roman" w:hAnsi="Times New Roman" w:cs="Times New Roman"/>
          <w:iCs/>
        </w:rPr>
        <w:t>.</w:t>
      </w:r>
    </w:p>
  </w:footnote>
  <w:footnote w:id="37">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Cat’s Cradle</w:t>
      </w:r>
      <w:r w:rsidRPr="009067A3">
        <w:rPr>
          <w:rFonts w:ascii="Times New Roman" w:hAnsi="Times New Roman" w:cs="Times New Roman"/>
        </w:rPr>
        <w:t>. (New York: Dial Press, 2010): 241</w:t>
      </w:r>
      <w:r>
        <w:rPr>
          <w:rFonts w:ascii="Times New Roman" w:hAnsi="Times New Roman" w:cs="Times New Roman"/>
        </w:rPr>
        <w:t>.</w:t>
      </w:r>
    </w:p>
  </w:footnote>
  <w:footnote w:id="3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James Fleming. </w:t>
      </w:r>
      <w:r w:rsidRPr="009067A3">
        <w:rPr>
          <w:rFonts w:ascii="Times New Roman" w:hAnsi="Times New Roman" w:cs="Times New Roman"/>
          <w:i/>
          <w:iCs/>
        </w:rPr>
        <w:t>Fixing the Sky: The Checkered History of Weather and Climate Control</w:t>
      </w:r>
      <w:r w:rsidRPr="009067A3">
        <w:rPr>
          <w:rFonts w:ascii="Times New Roman" w:hAnsi="Times New Roman" w:cs="Times New Roman"/>
          <w:iCs/>
        </w:rPr>
        <w:t>. (New York: Columbia University Press, 2010, Kindle Edition): 46</w:t>
      </w:r>
      <w:r>
        <w:rPr>
          <w:rFonts w:ascii="Times New Roman" w:hAnsi="Times New Roman" w:cs="Times New Roman"/>
          <w:iCs/>
        </w:rPr>
        <w:t>.</w:t>
      </w:r>
    </w:p>
  </w:footnote>
  <w:footnote w:id="3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Player Piano</w:t>
      </w:r>
      <w:r w:rsidRPr="009067A3">
        <w:rPr>
          <w:rFonts w:ascii="Times New Roman" w:hAnsi="Times New Roman" w:cs="Times New Roman"/>
        </w:rPr>
        <w:t>. (New York: Dial Press, 2006): 17</w:t>
      </w:r>
      <w:r>
        <w:rPr>
          <w:rFonts w:ascii="Times New Roman" w:hAnsi="Times New Roman" w:cs="Times New Roman"/>
        </w:rPr>
        <w:t>.</w:t>
      </w:r>
    </w:p>
  </w:footnote>
  <w:footnote w:id="40">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Though, to be fair, it would seem that Anita has many talents that cannot be replaced by a machine, even if they are not beneficial to society as a whole.</w:t>
      </w:r>
    </w:p>
  </w:footnote>
  <w:footnote w:id="4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Cat’s Cradle</w:t>
      </w:r>
      <w:r w:rsidRPr="009067A3">
        <w:rPr>
          <w:rFonts w:ascii="Times New Roman" w:hAnsi="Times New Roman" w:cs="Times New Roman"/>
        </w:rPr>
        <w:t xml:space="preserve"> (New York: Dial Press, 2010): 246</w:t>
      </w:r>
      <w:r>
        <w:rPr>
          <w:rFonts w:ascii="Times New Roman" w:hAnsi="Times New Roman" w:cs="Times New Roman"/>
        </w:rPr>
        <w:t>.</w:t>
      </w:r>
    </w:p>
  </w:footnote>
  <w:footnote w:id="4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53</w:t>
      </w:r>
      <w:r>
        <w:rPr>
          <w:rFonts w:ascii="Times New Roman" w:hAnsi="Times New Roman" w:cs="Times New Roman"/>
        </w:rPr>
        <w:t>.</w:t>
      </w:r>
    </w:p>
  </w:footnote>
  <w:footnote w:id="43">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10" w:name="_Hlk506725151"/>
      <w:r w:rsidRPr="009067A3">
        <w:rPr>
          <w:rFonts w:ascii="Times New Roman" w:hAnsi="Times New Roman" w:cs="Times New Roman"/>
        </w:rPr>
        <w:t xml:space="preserve">John Findlay. </w:t>
      </w:r>
      <w:r w:rsidRPr="009067A3">
        <w:rPr>
          <w:rFonts w:ascii="Times New Roman" w:hAnsi="Times New Roman" w:cs="Times New Roman"/>
          <w:i/>
        </w:rPr>
        <w:t>Magic Lands</w:t>
      </w:r>
      <w:r w:rsidRPr="009067A3">
        <w:rPr>
          <w:rFonts w:ascii="Times New Roman" w:hAnsi="Times New Roman" w:cs="Times New Roman"/>
        </w:rPr>
        <w:t xml:space="preserve">. (Berkley: University of California Press, 1993): </w:t>
      </w:r>
      <w:bookmarkEnd w:id="10"/>
      <w:r w:rsidRPr="009067A3">
        <w:rPr>
          <w:rFonts w:ascii="Times New Roman" w:hAnsi="Times New Roman" w:cs="Times New Roman"/>
        </w:rPr>
        <w:t>52</w:t>
      </w:r>
      <w:r>
        <w:rPr>
          <w:rFonts w:ascii="Times New Roman" w:hAnsi="Times New Roman" w:cs="Times New Roman"/>
        </w:rPr>
        <w:t>.</w:t>
      </w:r>
    </w:p>
  </w:footnote>
  <w:footnote w:id="44">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John Findlay. </w:t>
      </w:r>
      <w:r w:rsidRPr="009067A3">
        <w:rPr>
          <w:rFonts w:ascii="Times New Roman" w:hAnsi="Times New Roman" w:cs="Times New Roman"/>
          <w:i/>
        </w:rPr>
        <w:t>Magic Lands</w:t>
      </w:r>
      <w:r w:rsidRPr="009067A3">
        <w:rPr>
          <w:rFonts w:ascii="Times New Roman" w:hAnsi="Times New Roman" w:cs="Times New Roman"/>
        </w:rPr>
        <w:t>. (Berkley: University of California Press, 1993): 71</w:t>
      </w:r>
      <w:r>
        <w:rPr>
          <w:rFonts w:ascii="Times New Roman" w:hAnsi="Times New Roman" w:cs="Times New Roman"/>
        </w:rPr>
        <w:t>.</w:t>
      </w:r>
    </w:p>
  </w:footnote>
  <w:footnote w:id="45">
    <w:p w:rsidR="00FF3CA1" w:rsidRPr="00A14FFE" w:rsidRDefault="00FF3CA1" w:rsidP="006B4F00">
      <w:pPr>
        <w:pStyle w:val="FootnoteText"/>
        <w:rPr>
          <w:rFonts w:ascii="Times New Roman" w:hAnsi="Times New Roman" w:cs="Times New Roman"/>
        </w:rPr>
      </w:pPr>
      <w:r w:rsidRPr="00A14FFE">
        <w:rPr>
          <w:rStyle w:val="FootnoteReference"/>
          <w:rFonts w:ascii="Times New Roman" w:hAnsi="Times New Roman" w:cs="Times New Roman"/>
        </w:rPr>
        <w:footnoteRef/>
      </w:r>
      <w:r w:rsidRPr="00A14FFE">
        <w:rPr>
          <w:rFonts w:ascii="Times New Roman" w:hAnsi="Times New Roman" w:cs="Times New Roman"/>
        </w:rPr>
        <w:t xml:space="preserve"> Patrick McGrath. </w:t>
      </w:r>
      <w:r w:rsidRPr="00A14FFE">
        <w:rPr>
          <w:rFonts w:ascii="Times New Roman" w:hAnsi="Times New Roman" w:cs="Times New Roman"/>
          <w:i/>
        </w:rPr>
        <w:t>Scientists, Business, and the State, 1890-1960</w:t>
      </w:r>
      <w:r w:rsidRPr="00A14FFE">
        <w:rPr>
          <w:rFonts w:ascii="Times New Roman" w:hAnsi="Times New Roman" w:cs="Times New Roman"/>
        </w:rPr>
        <w:t>. (Chapel Hill: University of North Carolina Press, 2002): 1</w:t>
      </w:r>
      <w:r>
        <w:rPr>
          <w:rFonts w:ascii="Times New Roman" w:hAnsi="Times New Roman" w:cs="Times New Roman"/>
        </w:rPr>
        <w:t>.</w:t>
      </w:r>
    </w:p>
  </w:footnote>
  <w:footnote w:id="46">
    <w:p w:rsidR="00FF3CA1" w:rsidRPr="007B7614" w:rsidRDefault="00FF3CA1" w:rsidP="006B4F00">
      <w:pPr>
        <w:pStyle w:val="FootnoteText"/>
        <w:rPr>
          <w:rFonts w:ascii="Times New Roman" w:hAnsi="Times New Roman" w:cs="Times New Roman"/>
        </w:rPr>
      </w:pPr>
      <w:r w:rsidRPr="00E15E85">
        <w:rPr>
          <w:rStyle w:val="FootnoteReference"/>
          <w:rFonts w:ascii="Times New Roman" w:hAnsi="Times New Roman" w:cs="Times New Roman"/>
        </w:rPr>
        <w:footnoteRef/>
      </w:r>
      <w:r w:rsidRPr="00E15E85">
        <w:rPr>
          <w:rFonts w:ascii="Times New Roman" w:hAnsi="Times New Roman" w:cs="Times New Roman"/>
        </w:rPr>
        <w:t xml:space="preserve"> Shoshana Zuboff. </w:t>
      </w:r>
      <w:r w:rsidRPr="00E15E85">
        <w:rPr>
          <w:rFonts w:ascii="Times New Roman" w:hAnsi="Times New Roman" w:cs="Times New Roman"/>
          <w:i/>
        </w:rPr>
        <w:t xml:space="preserve">In the Age of the Smart Machine: The Future of Work and Power </w:t>
      </w:r>
      <w:r>
        <w:rPr>
          <w:rFonts w:ascii="Times New Roman" w:hAnsi="Times New Roman" w:cs="Times New Roman"/>
          <w:i/>
        </w:rPr>
        <w:t>(New York: Basic Books, 1988):</w:t>
      </w:r>
      <w:r>
        <w:rPr>
          <w:rFonts w:ascii="Times New Roman" w:hAnsi="Times New Roman" w:cs="Times New Roman"/>
        </w:rPr>
        <w:t xml:space="preserve">5. </w:t>
      </w:r>
    </w:p>
  </w:footnote>
  <w:footnote w:id="47">
    <w:p w:rsidR="00FF3CA1" w:rsidRPr="009067A3" w:rsidRDefault="00FF3CA1" w:rsidP="00860D5F">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As noted before, from a historical standpoint, Vonnegut is writing science fiction, this is not a genre classification</w:t>
      </w:r>
      <w:r>
        <w:rPr>
          <w:rFonts w:ascii="Times New Roman" w:hAnsi="Times New Roman" w:cs="Times New Roman"/>
        </w:rPr>
        <w:t>.</w:t>
      </w:r>
    </w:p>
  </w:footnote>
  <w:footnote w:id="4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It’s no longer enough to be just smart in the world of </w:t>
      </w:r>
      <w:r w:rsidRPr="009067A3">
        <w:rPr>
          <w:rFonts w:ascii="Times New Roman" w:hAnsi="Times New Roman" w:cs="Times New Roman"/>
          <w:i/>
        </w:rPr>
        <w:t>Player Piano</w:t>
      </w:r>
      <w:r w:rsidRPr="009067A3">
        <w:rPr>
          <w:rFonts w:ascii="Times New Roman" w:hAnsi="Times New Roman" w:cs="Times New Roman"/>
        </w:rPr>
        <w:t>, you have to be the right kind of smart</w:t>
      </w:r>
      <w:r>
        <w:rPr>
          <w:rFonts w:ascii="Times New Roman" w:hAnsi="Times New Roman" w:cs="Times New Roman"/>
        </w:rPr>
        <w:t>.</w:t>
      </w:r>
    </w:p>
  </w:footnote>
  <w:footnote w:id="4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“Kurt Vonnegut Interview.” </w:t>
      </w:r>
      <w:r w:rsidRPr="009067A3">
        <w:rPr>
          <w:rFonts w:ascii="Times New Roman" w:hAnsi="Times New Roman" w:cs="Times New Roman"/>
          <w:i/>
        </w:rPr>
        <w:t>Playboy</w:t>
      </w:r>
      <w:r w:rsidRPr="009067A3">
        <w:rPr>
          <w:rFonts w:ascii="Times New Roman" w:hAnsi="Times New Roman" w:cs="Times New Roman"/>
        </w:rPr>
        <w:t>. July 1973</w:t>
      </w:r>
      <w:r>
        <w:rPr>
          <w:rFonts w:ascii="Times New Roman" w:hAnsi="Times New Roman" w:cs="Times New Roman"/>
        </w:rPr>
        <w:t>.</w:t>
      </w:r>
    </w:p>
  </w:footnote>
  <w:footnote w:id="50">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Player Piano</w:t>
      </w:r>
      <w:r w:rsidRPr="009067A3">
        <w:rPr>
          <w:rFonts w:ascii="Times New Roman" w:hAnsi="Times New Roman" w:cs="Times New Roman"/>
        </w:rPr>
        <w:t>. (New York: Dial Press, 2006): 2</w:t>
      </w:r>
      <w:r>
        <w:rPr>
          <w:rFonts w:ascii="Times New Roman" w:hAnsi="Times New Roman" w:cs="Times New Roman"/>
        </w:rPr>
        <w:t>.</w:t>
      </w:r>
    </w:p>
  </w:footnote>
  <w:footnote w:id="5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52</w:t>
      </w:r>
      <w:r>
        <w:rPr>
          <w:rFonts w:ascii="Times New Roman" w:hAnsi="Times New Roman" w:cs="Times New Roman"/>
        </w:rPr>
        <w:t>.</w:t>
      </w:r>
    </w:p>
  </w:footnote>
  <w:footnote w:id="5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Player Piano</w:t>
      </w:r>
      <w:r w:rsidRPr="009067A3">
        <w:rPr>
          <w:rFonts w:ascii="Times New Roman" w:hAnsi="Times New Roman" w:cs="Times New Roman"/>
        </w:rPr>
        <w:t xml:space="preserve">. (New York: Dial Press, 2006): 152; “Kurt Vonnegut Interview.” </w:t>
      </w:r>
      <w:r w:rsidRPr="009067A3">
        <w:rPr>
          <w:rFonts w:ascii="Times New Roman" w:hAnsi="Times New Roman" w:cs="Times New Roman"/>
          <w:i/>
        </w:rPr>
        <w:t>Playboy</w:t>
      </w:r>
      <w:r w:rsidRPr="009067A3">
        <w:rPr>
          <w:rFonts w:ascii="Times New Roman" w:hAnsi="Times New Roman" w:cs="Times New Roman"/>
        </w:rPr>
        <w:t>, July 1973</w:t>
      </w:r>
      <w:r>
        <w:rPr>
          <w:rFonts w:ascii="Times New Roman" w:hAnsi="Times New Roman" w:cs="Times New Roman"/>
        </w:rPr>
        <w:t>.</w:t>
      </w:r>
    </w:p>
  </w:footnote>
  <w:footnote w:id="53">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Adam T. Bogar. “Can a Machine Be a Gentleman? Machine Ethics and Ethical Machine” in </w:t>
      </w:r>
      <w:r w:rsidRPr="009067A3">
        <w:rPr>
          <w:rFonts w:ascii="Times New Roman" w:hAnsi="Times New Roman" w:cs="Times New Roman"/>
          <w:i/>
        </w:rPr>
        <w:t>Critical Insights</w:t>
      </w:r>
      <w:bookmarkStart w:id="11" w:name="_Hlk511142232"/>
      <w:r w:rsidRPr="009067A3">
        <w:rPr>
          <w:rFonts w:ascii="Times New Roman" w:hAnsi="Times New Roman" w:cs="Times New Roman"/>
          <w:i/>
        </w:rPr>
        <w:t>: Kurt Vonnegut</w:t>
      </w:r>
      <w:r w:rsidRPr="009067A3">
        <w:rPr>
          <w:rFonts w:ascii="Times New Roman" w:hAnsi="Times New Roman" w:cs="Times New Roman"/>
        </w:rPr>
        <w:t xml:space="preserve"> edited by Robert Tally Jr (Amenia, NY: Salem Press, 2013</w:t>
      </w:r>
      <w:bookmarkEnd w:id="11"/>
      <w:r w:rsidRPr="009067A3">
        <w:rPr>
          <w:rFonts w:ascii="Times New Roman" w:hAnsi="Times New Roman" w:cs="Times New Roman"/>
        </w:rPr>
        <w:t>): 248</w:t>
      </w:r>
      <w:r>
        <w:rPr>
          <w:rFonts w:ascii="Times New Roman" w:hAnsi="Times New Roman" w:cs="Times New Roman"/>
        </w:rPr>
        <w:t>.</w:t>
      </w:r>
    </w:p>
  </w:footnote>
  <w:footnote w:id="54">
    <w:p w:rsidR="00FF3CA1" w:rsidRPr="00120401" w:rsidRDefault="00FF3CA1" w:rsidP="006B4F00">
      <w:pPr>
        <w:pStyle w:val="FootnoteText"/>
        <w:rPr>
          <w:rFonts w:ascii="Times New Roman" w:hAnsi="Times New Roman" w:cs="Times New Roman"/>
        </w:rPr>
      </w:pPr>
      <w:r w:rsidRPr="00120401">
        <w:rPr>
          <w:rStyle w:val="FootnoteReference"/>
          <w:rFonts w:ascii="Times New Roman" w:hAnsi="Times New Roman" w:cs="Times New Roman"/>
        </w:rPr>
        <w:footnoteRef/>
      </w:r>
      <w:r w:rsidRPr="00120401">
        <w:rPr>
          <w:rFonts w:ascii="Times New Roman" w:hAnsi="Times New Roman" w:cs="Times New Roman"/>
        </w:rPr>
        <w:t xml:space="preserve"> Langdon Winner. </w:t>
      </w:r>
      <w:r w:rsidRPr="00120401">
        <w:rPr>
          <w:rFonts w:ascii="Times New Roman" w:hAnsi="Times New Roman" w:cs="Times New Roman"/>
          <w:i/>
        </w:rPr>
        <w:t>Autonomous Technology: Technics-out-of-Control as a Theme in Political Thought</w:t>
      </w:r>
      <w:r w:rsidRPr="00120401">
        <w:rPr>
          <w:rFonts w:ascii="Times New Roman" w:hAnsi="Times New Roman" w:cs="Times New Roman"/>
        </w:rPr>
        <w:t>. (Cambridge, MA: The MIT Press, 1977): 34</w:t>
      </w:r>
      <w:r>
        <w:rPr>
          <w:rFonts w:ascii="Times New Roman" w:hAnsi="Times New Roman" w:cs="Times New Roman"/>
        </w:rPr>
        <w:t>.</w:t>
      </w:r>
    </w:p>
  </w:footnote>
  <w:footnote w:id="55">
    <w:p w:rsidR="00FF3CA1" w:rsidRPr="009067A3" w:rsidRDefault="00FF3CA1" w:rsidP="006B4F00">
      <w:pPr>
        <w:pStyle w:val="FootnoteText"/>
        <w:rPr>
          <w:rFonts w:ascii="Times New Roman" w:hAnsi="Times New Roman" w:cs="Times New Roman"/>
        </w:rPr>
      </w:pPr>
      <w:r w:rsidRPr="00120401">
        <w:rPr>
          <w:rStyle w:val="FootnoteReference"/>
          <w:rFonts w:ascii="Times New Roman" w:hAnsi="Times New Roman" w:cs="Times New Roman"/>
        </w:rPr>
        <w:footnoteRef/>
      </w:r>
      <w:r w:rsidRPr="00120401">
        <w:rPr>
          <w:rFonts w:ascii="Times New Roman" w:hAnsi="Times New Roman" w:cs="Times New Roman"/>
        </w:rPr>
        <w:t xml:space="preserve"> Kurt Vonnegut. </w:t>
      </w:r>
      <w:r w:rsidRPr="00120401">
        <w:rPr>
          <w:rFonts w:ascii="Times New Roman" w:hAnsi="Times New Roman" w:cs="Times New Roman"/>
          <w:i/>
        </w:rPr>
        <w:t>Player Piano</w:t>
      </w:r>
      <w:r w:rsidRPr="00120401">
        <w:rPr>
          <w:rFonts w:ascii="Times New Roman" w:hAnsi="Times New Roman" w:cs="Times New Roman"/>
        </w:rPr>
        <w:t>. (New</w:t>
      </w:r>
      <w:r w:rsidRPr="009067A3">
        <w:rPr>
          <w:rFonts w:ascii="Times New Roman" w:hAnsi="Times New Roman" w:cs="Times New Roman"/>
        </w:rPr>
        <w:t xml:space="preserve"> York: Dial Press, 2006): 341</w:t>
      </w:r>
      <w:r>
        <w:rPr>
          <w:rFonts w:ascii="Times New Roman" w:hAnsi="Times New Roman" w:cs="Times New Roman"/>
        </w:rPr>
        <w:t>.</w:t>
      </w:r>
    </w:p>
  </w:footnote>
  <w:footnote w:id="56">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Mark Greif. </w:t>
      </w:r>
      <w:r w:rsidRPr="009067A3">
        <w:rPr>
          <w:rFonts w:ascii="Times New Roman" w:hAnsi="Times New Roman" w:cs="Times New Roman"/>
          <w:i/>
        </w:rPr>
        <w:t>The Age of the Crisis of Man: Thought and Fiction in America, 1933-1973</w:t>
      </w:r>
      <w:r w:rsidRPr="009067A3">
        <w:rPr>
          <w:rFonts w:ascii="Times New Roman" w:hAnsi="Times New Roman" w:cs="Times New Roman"/>
        </w:rPr>
        <w:t>. (Princeton: Princeton University Press, 2015): 228</w:t>
      </w:r>
      <w:r>
        <w:rPr>
          <w:rFonts w:ascii="Times New Roman" w:hAnsi="Times New Roman" w:cs="Times New Roman"/>
        </w:rPr>
        <w:t>.</w:t>
      </w:r>
    </w:p>
  </w:footnote>
  <w:footnote w:id="57">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Vonnegut likes to point to assembly line work as being meaningful, even though he has no conception of what those jobs actually entail</w:t>
      </w:r>
      <w:r>
        <w:rPr>
          <w:rFonts w:ascii="Times New Roman" w:hAnsi="Times New Roman" w:cs="Times New Roman"/>
        </w:rPr>
        <w:t>.</w:t>
      </w:r>
    </w:p>
  </w:footnote>
  <w:footnote w:id="5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Herbert Marcus</w:t>
      </w:r>
      <w:r>
        <w:rPr>
          <w:rFonts w:ascii="Times New Roman" w:hAnsi="Times New Roman" w:cs="Times New Roman"/>
        </w:rPr>
        <w:t>e</w:t>
      </w:r>
      <w:r w:rsidRPr="009067A3">
        <w:rPr>
          <w:rFonts w:ascii="Times New Roman" w:hAnsi="Times New Roman" w:cs="Times New Roman"/>
        </w:rPr>
        <w:t xml:space="preserve">. </w:t>
      </w:r>
      <w:r w:rsidRPr="009067A3">
        <w:rPr>
          <w:rFonts w:ascii="Times New Roman" w:hAnsi="Times New Roman" w:cs="Times New Roman"/>
          <w:i/>
        </w:rPr>
        <w:t>One-Dimensional Man: Studies in the Ideology of Advanced Industrial Society</w:t>
      </w:r>
      <w:r w:rsidRPr="009067A3">
        <w:rPr>
          <w:rFonts w:ascii="Times New Roman" w:hAnsi="Times New Roman" w:cs="Times New Roman"/>
        </w:rPr>
        <w:t>. (Boston: Beacon Press, 1964): 9</w:t>
      </w:r>
      <w:r>
        <w:rPr>
          <w:rFonts w:ascii="Times New Roman" w:hAnsi="Times New Roman" w:cs="Times New Roman"/>
        </w:rPr>
        <w:t>.</w:t>
      </w:r>
    </w:p>
  </w:footnote>
  <w:footnote w:id="5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1</w:t>
      </w:r>
      <w:r>
        <w:rPr>
          <w:rFonts w:ascii="Times New Roman" w:hAnsi="Times New Roman" w:cs="Times New Roman"/>
        </w:rPr>
        <w:t>.</w:t>
      </w:r>
    </w:p>
  </w:footnote>
  <w:footnote w:id="60">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24</w:t>
      </w:r>
      <w:r>
        <w:rPr>
          <w:rFonts w:ascii="Times New Roman" w:hAnsi="Times New Roman" w:cs="Times New Roman"/>
        </w:rPr>
        <w:t>.</w:t>
      </w:r>
    </w:p>
  </w:footnote>
  <w:footnote w:id="6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36</w:t>
      </w:r>
      <w:r>
        <w:rPr>
          <w:rFonts w:ascii="Times New Roman" w:hAnsi="Times New Roman" w:cs="Times New Roman"/>
        </w:rPr>
        <w:t>.</w:t>
      </w:r>
    </w:p>
  </w:footnote>
  <w:footnote w:id="6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Ronald R. Kline. </w:t>
      </w:r>
      <w:bookmarkStart w:id="12" w:name="_Hlk509926320"/>
      <w:r w:rsidRPr="009067A3">
        <w:rPr>
          <w:rFonts w:ascii="Times New Roman" w:hAnsi="Times New Roman" w:cs="Times New Roman"/>
          <w:i/>
        </w:rPr>
        <w:t>The Cybernetics Moment: Or Why We Call Our Age the Information Age</w:t>
      </w:r>
      <w:bookmarkEnd w:id="12"/>
      <w:r w:rsidRPr="009067A3">
        <w:rPr>
          <w:rFonts w:ascii="Times New Roman" w:hAnsi="Times New Roman" w:cs="Times New Roman"/>
        </w:rPr>
        <w:t>. (Baltimore: Johns Hopkins University Press, 2015): 1-2</w:t>
      </w:r>
      <w:r>
        <w:rPr>
          <w:rFonts w:ascii="Times New Roman" w:hAnsi="Times New Roman" w:cs="Times New Roman"/>
        </w:rPr>
        <w:t>.</w:t>
      </w:r>
    </w:p>
  </w:footnote>
  <w:footnote w:id="63">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Pr>
          <w:rFonts w:ascii="Times New Roman" w:hAnsi="Times New Roman" w:cs="Times New Roman"/>
        </w:rPr>
        <w:t xml:space="preserve"> “Cybernetics, the ‘new science’</w:t>
      </w:r>
      <w:r w:rsidRPr="009067A3">
        <w:rPr>
          <w:rFonts w:ascii="Times New Roman" w:hAnsi="Times New Roman" w:cs="Times New Roman"/>
        </w:rPr>
        <w:t xml:space="preserve"> with the mysterious name and universal aspirations, was interpreted even more broadly. In 1969, Georges Boulanger, the president of the International Asso</w:t>
      </w:r>
      <w:r>
        <w:rPr>
          <w:rFonts w:ascii="Times New Roman" w:hAnsi="Times New Roman" w:cs="Times New Roman"/>
        </w:rPr>
        <w:t>ciation of Cybernetics, asked, ‘</w:t>
      </w:r>
      <w:r w:rsidRPr="009067A3">
        <w:rPr>
          <w:rFonts w:ascii="Times New Roman" w:hAnsi="Times New Roman" w:cs="Times New Roman"/>
        </w:rPr>
        <w:t>But after all what is cybernetics? Or rather what is it not, for paradoxically the more people talk about cybernetics the less they</w:t>
      </w:r>
      <w:r>
        <w:rPr>
          <w:rFonts w:ascii="Times New Roman" w:hAnsi="Times New Roman" w:cs="Times New Roman"/>
        </w:rPr>
        <w:t xml:space="preserve"> seem to agree on a definition.’</w:t>
      </w:r>
      <w:r w:rsidRPr="009067A3">
        <w:rPr>
          <w:rFonts w:ascii="Times New Roman" w:hAnsi="Times New Roman" w:cs="Times New Roman"/>
        </w:rPr>
        <w:t xml:space="preserve"> He identified several meanings of cybernetics: a mathematical theory of control; automation; computerization; a theory of communication; the study of analogies between humans and machines; and a philosophy explaining the mysteries of life. To the general public, Boulanger noted, cyberneti</w:t>
      </w:r>
      <w:r>
        <w:rPr>
          <w:rFonts w:ascii="Times New Roman" w:hAnsi="Times New Roman" w:cs="Times New Roman"/>
        </w:rPr>
        <w:t>cs ‘</w:t>
      </w:r>
      <w:r w:rsidRPr="009067A3">
        <w:rPr>
          <w:rFonts w:ascii="Times New Roman" w:hAnsi="Times New Roman" w:cs="Times New Roman"/>
        </w:rPr>
        <w:t>conjures up visions of some fantastic world of the future peopled b</w:t>
      </w:r>
      <w:r>
        <w:rPr>
          <w:rFonts w:ascii="Times New Roman" w:hAnsi="Times New Roman" w:cs="Times New Roman"/>
        </w:rPr>
        <w:t>y robots and electronic brains!’</w:t>
      </w:r>
      <w:r w:rsidRPr="009067A3">
        <w:rPr>
          <w:rFonts w:ascii="Times New Roman" w:hAnsi="Times New Roman" w:cs="Times New Roman"/>
        </w:rPr>
        <w:t xml:space="preserve"> His favorite definition</w:t>
      </w:r>
      <w:r>
        <w:rPr>
          <w:rFonts w:ascii="Times New Roman" w:hAnsi="Times New Roman" w:cs="Times New Roman"/>
        </w:rPr>
        <w:t xml:space="preserve"> was the ‘science of robots.’</w:t>
      </w:r>
      <w:r w:rsidRPr="009067A3">
        <w:rPr>
          <w:rFonts w:ascii="Times New Roman" w:hAnsi="Times New Roman" w:cs="Times New Roman"/>
        </w:rPr>
        <w:t xml:space="preserve"> Cybernetics was a staple of science fiction and a fad among artists, musicians, and intellectuals in the 1950s and 1960s. Writer J</w:t>
      </w:r>
      <w:r>
        <w:rPr>
          <w:rFonts w:ascii="Times New Roman" w:hAnsi="Times New Roman" w:cs="Times New Roman"/>
        </w:rPr>
        <w:t>ames Baldwin recalled that the ‘cybernetics craze’</w:t>
      </w:r>
      <w:r w:rsidRPr="009067A3">
        <w:rPr>
          <w:rFonts w:ascii="Times New Roman" w:hAnsi="Times New Roman" w:cs="Times New Roman"/>
        </w:rPr>
        <w:t xml:space="preserve"> was emblematic of the period for him.” In </w:t>
      </w:r>
      <w:r w:rsidRPr="009067A3">
        <w:rPr>
          <w:rFonts w:ascii="Times New Roman" w:hAnsi="Times New Roman" w:cs="Times New Roman"/>
          <w:i/>
        </w:rPr>
        <w:t>The Cybernetics Moment</w:t>
      </w:r>
      <w:r w:rsidRPr="009067A3">
        <w:rPr>
          <w:rFonts w:ascii="Times New Roman" w:hAnsi="Times New Roman" w:cs="Times New Roman"/>
        </w:rPr>
        <w:t xml:space="preserve"> by Ronald Kline (Baltimore: Johns Hopkins University Press, 2015): 7</w:t>
      </w:r>
      <w:r>
        <w:rPr>
          <w:rFonts w:ascii="Times New Roman" w:hAnsi="Times New Roman" w:cs="Times New Roman"/>
        </w:rPr>
        <w:t>.</w:t>
      </w:r>
    </w:p>
  </w:footnote>
  <w:footnote w:id="64">
    <w:p w:rsidR="00FF3CA1" w:rsidRPr="009067A3" w:rsidRDefault="00FF3CA1" w:rsidP="006B4F00">
      <w:pPr>
        <w:spacing w:after="0"/>
        <w:rPr>
          <w:rFonts w:cs="Times New Roman"/>
          <w:sz w:val="20"/>
          <w:szCs w:val="20"/>
        </w:rPr>
      </w:pPr>
      <w:r w:rsidRPr="009067A3">
        <w:rPr>
          <w:rFonts w:cs="Times New Roman"/>
          <w:sz w:val="20"/>
          <w:szCs w:val="20"/>
          <w:vertAlign w:val="superscript"/>
        </w:rPr>
        <w:footnoteRef/>
      </w:r>
      <w:r w:rsidRPr="009067A3">
        <w:rPr>
          <w:rFonts w:eastAsia="Calibri" w:cs="Times New Roman"/>
          <w:sz w:val="20"/>
          <w:szCs w:val="20"/>
        </w:rPr>
        <w:t xml:space="preserve"> Norbert Wiener. </w:t>
      </w:r>
      <w:r w:rsidRPr="009067A3">
        <w:rPr>
          <w:rFonts w:eastAsia="Calibri" w:cs="Times New Roman"/>
          <w:i/>
          <w:sz w:val="20"/>
          <w:szCs w:val="20"/>
        </w:rPr>
        <w:t>The Human Use of Human Beings: Cybernetics and Society</w:t>
      </w:r>
      <w:r w:rsidRPr="009067A3">
        <w:rPr>
          <w:rFonts w:eastAsia="Calibri" w:cs="Times New Roman"/>
          <w:sz w:val="20"/>
          <w:szCs w:val="20"/>
        </w:rPr>
        <w:t xml:space="preserve"> (Cambridge, MA: The Riverside Press, 1950): 16</w:t>
      </w:r>
      <w:r>
        <w:rPr>
          <w:rFonts w:eastAsia="Calibri" w:cs="Times New Roman"/>
          <w:sz w:val="20"/>
          <w:szCs w:val="20"/>
        </w:rPr>
        <w:t>.</w:t>
      </w:r>
      <w:r w:rsidRPr="009067A3">
        <w:rPr>
          <w:rFonts w:cs="Times New Roman"/>
          <w:sz w:val="20"/>
          <w:szCs w:val="20"/>
        </w:rPr>
        <w:t xml:space="preserve"> </w:t>
      </w:r>
    </w:p>
  </w:footnote>
  <w:footnote w:id="65">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Arthur H. Compton. “Introduction” in </w:t>
      </w:r>
      <w:r w:rsidRPr="009067A3">
        <w:rPr>
          <w:rFonts w:ascii="Times New Roman" w:hAnsi="Times New Roman" w:cs="Times New Roman"/>
          <w:i/>
        </w:rPr>
        <w:t>One World or None</w:t>
      </w:r>
      <w:r w:rsidRPr="009067A3">
        <w:rPr>
          <w:rFonts w:ascii="Times New Roman" w:hAnsi="Times New Roman" w:cs="Times New Roman"/>
        </w:rPr>
        <w:t xml:space="preserve"> edited by Dexter Masters and Katharine Way (New York: McGraw-Hill Book CO, 1946): v</w:t>
      </w:r>
      <w:r>
        <w:rPr>
          <w:rFonts w:ascii="Times New Roman" w:hAnsi="Times New Roman" w:cs="Times New Roman"/>
        </w:rPr>
        <w:t>.</w:t>
      </w:r>
    </w:p>
  </w:footnote>
  <w:footnote w:id="66">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Cat’s Cradle</w:t>
      </w:r>
      <w:r w:rsidRPr="009067A3">
        <w:rPr>
          <w:rFonts w:ascii="Times New Roman" w:hAnsi="Times New Roman" w:cs="Times New Roman"/>
        </w:rPr>
        <w:t>. (New York: Dial Press, 2010): 17</w:t>
      </w:r>
      <w:r>
        <w:rPr>
          <w:rFonts w:ascii="Times New Roman" w:hAnsi="Times New Roman" w:cs="Times New Roman"/>
        </w:rPr>
        <w:t>.</w:t>
      </w:r>
    </w:p>
  </w:footnote>
  <w:footnote w:id="67">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1</w:t>
      </w:r>
      <w:r>
        <w:rPr>
          <w:rFonts w:ascii="Times New Roman" w:hAnsi="Times New Roman" w:cs="Times New Roman"/>
        </w:rPr>
        <w:t>.</w:t>
      </w:r>
    </w:p>
  </w:footnote>
  <w:footnote w:id="6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7</w:t>
      </w:r>
      <w:r>
        <w:rPr>
          <w:rFonts w:ascii="Times New Roman" w:hAnsi="Times New Roman" w:cs="Times New Roman"/>
        </w:rPr>
        <w:t>.</w:t>
      </w:r>
    </w:p>
  </w:footnote>
  <w:footnote w:id="69">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(Spring 1977): 37</w:t>
      </w:r>
      <w:r>
        <w:rPr>
          <w:rFonts w:ascii="Times New Roman" w:hAnsi="Times New Roman" w:cs="Times New Roman"/>
        </w:rPr>
        <w:t>.</w:t>
      </w:r>
    </w:p>
  </w:footnote>
  <w:footnote w:id="70">
    <w:p w:rsidR="00FF3CA1" w:rsidRPr="00A96915" w:rsidRDefault="00FF3CA1">
      <w:pPr>
        <w:pStyle w:val="FootnoteText"/>
      </w:pPr>
      <w:r>
        <w:rPr>
          <w:rStyle w:val="FootnoteReference"/>
        </w:rPr>
        <w:footnoteRef/>
      </w:r>
      <w:r>
        <w:t xml:space="preserve"> Patrick McGrath. </w:t>
      </w:r>
      <w:r>
        <w:rPr>
          <w:i/>
        </w:rPr>
        <w:t>Scientists, Business and the State, 1890-1960</w:t>
      </w:r>
      <w:r>
        <w:t xml:space="preserve"> (Chapel Hill: The University of North Carolina Press, 2002): 158.</w:t>
      </w:r>
    </w:p>
  </w:footnote>
  <w:footnote w:id="7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Mark Greif. </w:t>
      </w:r>
      <w:r w:rsidRPr="009067A3">
        <w:rPr>
          <w:rFonts w:ascii="Times New Roman" w:hAnsi="Times New Roman" w:cs="Times New Roman"/>
          <w:i/>
        </w:rPr>
        <w:t>The Age of the Crisis of Man: Thought and Fiction in America, 1933-1973</w:t>
      </w:r>
      <w:r w:rsidRPr="009067A3">
        <w:rPr>
          <w:rFonts w:ascii="Times New Roman" w:hAnsi="Times New Roman" w:cs="Times New Roman"/>
        </w:rPr>
        <w:t>. (Princeton: Princeton University Press, 2015): 61</w:t>
      </w:r>
      <w:r>
        <w:rPr>
          <w:rFonts w:ascii="Times New Roman" w:hAnsi="Times New Roman" w:cs="Times New Roman"/>
        </w:rPr>
        <w:t>.</w:t>
      </w:r>
    </w:p>
  </w:footnote>
  <w:footnote w:id="72">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Paul Boyer. </w:t>
      </w:r>
      <w:r w:rsidRPr="009067A3">
        <w:rPr>
          <w:rFonts w:ascii="Times New Roman" w:hAnsi="Times New Roman" w:cs="Times New Roman"/>
          <w:i/>
        </w:rPr>
        <w:t>By the Bomb’s Early Light: American Thought and Culture at the Dawn of the Atomic Age</w:t>
      </w:r>
      <w:r w:rsidRPr="009067A3">
        <w:rPr>
          <w:rFonts w:ascii="Times New Roman" w:hAnsi="Times New Roman" w:cs="Times New Roman"/>
        </w:rPr>
        <w:t>. (New York: Pantheon Books, 1985): 10</w:t>
      </w:r>
      <w:r>
        <w:rPr>
          <w:rFonts w:ascii="Times New Roman" w:hAnsi="Times New Roman" w:cs="Times New Roman"/>
        </w:rPr>
        <w:t>.</w:t>
      </w:r>
    </w:p>
  </w:footnote>
  <w:footnote w:id="73">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10</w:t>
      </w:r>
      <w:r>
        <w:rPr>
          <w:rFonts w:ascii="Times New Roman" w:hAnsi="Times New Roman" w:cs="Times New Roman"/>
        </w:rPr>
        <w:t>.</w:t>
      </w:r>
    </w:p>
  </w:footnote>
  <w:footnote w:id="74">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Paul Boyer. </w:t>
      </w:r>
      <w:r w:rsidRPr="009067A3">
        <w:rPr>
          <w:rFonts w:ascii="Times New Roman" w:hAnsi="Times New Roman" w:cs="Times New Roman"/>
          <w:i/>
        </w:rPr>
        <w:t>By the Bomb’s Early Light: American Thought and Culture at the Dawn of the Atomic Age</w:t>
      </w:r>
      <w:r w:rsidRPr="009067A3">
        <w:rPr>
          <w:rFonts w:ascii="Times New Roman" w:hAnsi="Times New Roman" w:cs="Times New Roman"/>
        </w:rPr>
        <w:t>. (New York: Pantheon Books, 1985): 15</w:t>
      </w:r>
      <w:r>
        <w:rPr>
          <w:rFonts w:ascii="Times New Roman" w:hAnsi="Times New Roman" w:cs="Times New Roman"/>
        </w:rPr>
        <w:t>.</w:t>
      </w:r>
    </w:p>
  </w:footnote>
  <w:footnote w:id="75">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bookmarkStart w:id="13" w:name="_Hlk507332273"/>
      <w:r w:rsidRPr="009067A3">
        <w:rPr>
          <w:rFonts w:ascii="Times New Roman" w:hAnsi="Times New Roman" w:cs="Times New Roman"/>
        </w:rPr>
        <w:t xml:space="preserve">Paul Boyer. </w:t>
      </w:r>
      <w:r w:rsidRPr="009067A3">
        <w:rPr>
          <w:rFonts w:ascii="Times New Roman" w:hAnsi="Times New Roman" w:cs="Times New Roman"/>
          <w:i/>
        </w:rPr>
        <w:t>By the Bomb’s Early Light: American Thought and Culture at the Dawn of the Atomic Age</w:t>
      </w:r>
      <w:r w:rsidRPr="009067A3">
        <w:rPr>
          <w:rFonts w:ascii="Times New Roman" w:hAnsi="Times New Roman" w:cs="Times New Roman"/>
        </w:rPr>
        <w:t xml:space="preserve">. (New York: Pantheon Books, 1985): </w:t>
      </w:r>
      <w:bookmarkEnd w:id="13"/>
      <w:r w:rsidRPr="009067A3">
        <w:rPr>
          <w:rFonts w:ascii="Times New Roman" w:hAnsi="Times New Roman" w:cs="Times New Roman"/>
        </w:rPr>
        <w:t>257</w:t>
      </w:r>
      <w:r>
        <w:rPr>
          <w:rFonts w:ascii="Times New Roman" w:hAnsi="Times New Roman" w:cs="Times New Roman"/>
        </w:rPr>
        <w:t>.</w:t>
      </w:r>
      <w:r w:rsidRPr="009067A3">
        <w:rPr>
          <w:rFonts w:ascii="Times New Roman" w:hAnsi="Times New Roman" w:cs="Times New Roman"/>
        </w:rPr>
        <w:t xml:space="preserve"> </w:t>
      </w:r>
    </w:p>
  </w:footnote>
  <w:footnote w:id="76">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Though, this is much like the question of the chicken and the egg as to which came first. Were the societies already authoritarian and then they used nuclear weapons, or was it the use of the Bomb that caused authoritarian regimes to be built out of the ashes? It is not particularly clear in any of the texts.</w:t>
      </w:r>
    </w:p>
  </w:footnote>
  <w:footnote w:id="77">
    <w:p w:rsidR="00FF3CA1" w:rsidRPr="004C1E96" w:rsidRDefault="00FF3CA1" w:rsidP="006B4F00">
      <w:pPr>
        <w:pStyle w:val="FootnoteText"/>
      </w:pPr>
      <w:r>
        <w:rPr>
          <w:rStyle w:val="FootnoteReference"/>
        </w:rPr>
        <w:footnoteRef/>
      </w:r>
      <w:r>
        <w:t xml:space="preserve"> M. Keith Booker. </w:t>
      </w:r>
      <w:r>
        <w:rPr>
          <w:i/>
        </w:rPr>
        <w:t>Monsters, Mushroom Clouds, and the Cold War: American Science Fiction and the Roots of Postmodernism, 1946-1964</w:t>
      </w:r>
      <w:r>
        <w:t xml:space="preserve"> (Westport: Greenwood Press, 2001): 2.</w:t>
      </w:r>
    </w:p>
  </w:footnote>
  <w:footnote w:id="78">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Most notably: </w:t>
      </w:r>
      <w:r w:rsidRPr="009067A3">
        <w:rPr>
          <w:rFonts w:ascii="Times New Roman" w:hAnsi="Times New Roman" w:cs="Times New Roman"/>
          <w:i/>
        </w:rPr>
        <w:t>The Day the Earth Stood Still</w:t>
      </w:r>
      <w:r w:rsidRPr="009067A3">
        <w:rPr>
          <w:rFonts w:ascii="Times New Roman" w:hAnsi="Times New Roman" w:cs="Times New Roman"/>
        </w:rPr>
        <w:t xml:space="preserve"> (1951), </w:t>
      </w:r>
      <w:r w:rsidRPr="009067A3">
        <w:rPr>
          <w:rFonts w:ascii="Times New Roman" w:hAnsi="Times New Roman" w:cs="Times New Roman"/>
          <w:i/>
        </w:rPr>
        <w:t>Beginning or the End</w:t>
      </w:r>
      <w:r w:rsidRPr="009067A3">
        <w:rPr>
          <w:rFonts w:ascii="Times New Roman" w:hAnsi="Times New Roman" w:cs="Times New Roman"/>
        </w:rPr>
        <w:t xml:space="preserve"> (1947), </w:t>
      </w:r>
      <w:r w:rsidRPr="009067A3">
        <w:rPr>
          <w:rFonts w:ascii="Times New Roman" w:hAnsi="Times New Roman" w:cs="Times New Roman"/>
          <w:i/>
        </w:rPr>
        <w:t>The Day the Sky Exploded</w:t>
      </w:r>
      <w:r w:rsidRPr="009067A3">
        <w:rPr>
          <w:rFonts w:ascii="Times New Roman" w:hAnsi="Times New Roman" w:cs="Times New Roman"/>
        </w:rPr>
        <w:t xml:space="preserve"> (1961), </w:t>
      </w:r>
      <w:r w:rsidRPr="009067A3">
        <w:rPr>
          <w:rFonts w:ascii="Times New Roman" w:hAnsi="Times New Roman" w:cs="Times New Roman"/>
          <w:i/>
        </w:rPr>
        <w:t>The Day the Earth Caught Fire</w:t>
      </w:r>
      <w:r w:rsidRPr="009067A3">
        <w:rPr>
          <w:rFonts w:ascii="Times New Roman" w:hAnsi="Times New Roman" w:cs="Times New Roman"/>
        </w:rPr>
        <w:t xml:space="preserve"> (1962), </w:t>
      </w:r>
      <w:r w:rsidRPr="009067A3">
        <w:rPr>
          <w:rFonts w:ascii="Times New Roman" w:hAnsi="Times New Roman" w:cs="Times New Roman"/>
          <w:i/>
        </w:rPr>
        <w:t>The Day the Earth Ended</w:t>
      </w:r>
      <w:r w:rsidRPr="009067A3">
        <w:rPr>
          <w:rFonts w:ascii="Times New Roman" w:hAnsi="Times New Roman" w:cs="Times New Roman"/>
        </w:rPr>
        <w:t xml:space="preserve"> (1956), and various adaptations of </w:t>
      </w:r>
      <w:r w:rsidRPr="009067A3">
        <w:rPr>
          <w:rFonts w:ascii="Times New Roman" w:hAnsi="Times New Roman" w:cs="Times New Roman"/>
          <w:i/>
        </w:rPr>
        <w:t>The War of the Worlds</w:t>
      </w:r>
      <w:r w:rsidRPr="009067A3">
        <w:rPr>
          <w:rFonts w:ascii="Times New Roman" w:hAnsi="Times New Roman" w:cs="Times New Roman"/>
        </w:rPr>
        <w:t xml:space="preserve"> that were recreated throughout the 1950s. The presence of aliens took on a new meaning in conjunction with nuclear weapons. </w:t>
      </w:r>
    </w:p>
  </w:footnote>
  <w:footnote w:id="79">
    <w:p w:rsidR="00FF3CA1" w:rsidRPr="009067A3" w:rsidRDefault="00FF3CA1" w:rsidP="006A152F">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14" w:name="_Hlk512254572"/>
      <w:r w:rsidRPr="009067A3">
        <w:rPr>
          <w:rFonts w:ascii="Times New Roman" w:hAnsi="Times New Roman" w:cs="Times New Roman"/>
        </w:rPr>
        <w:t xml:space="preserve">Robert Musil. “There Must be More to Love than Death: Interview with Kurt Vonnegut” in </w:t>
      </w:r>
      <w:r w:rsidRPr="009067A3">
        <w:rPr>
          <w:rFonts w:ascii="Times New Roman" w:hAnsi="Times New Roman" w:cs="Times New Roman"/>
          <w:i/>
        </w:rPr>
        <w:t>The Nation</w:t>
      </w:r>
      <w:r w:rsidRPr="009067A3">
        <w:rPr>
          <w:rFonts w:ascii="Times New Roman" w:hAnsi="Times New Roman" w:cs="Times New Roman"/>
        </w:rPr>
        <w:t xml:space="preserve"> (August 1980): 69</w:t>
      </w:r>
      <w:bookmarkEnd w:id="14"/>
      <w:r>
        <w:rPr>
          <w:rFonts w:ascii="Times New Roman" w:hAnsi="Times New Roman" w:cs="Times New Roman"/>
        </w:rPr>
        <w:t>.</w:t>
      </w:r>
    </w:p>
  </w:footnote>
  <w:footnote w:id="80">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He has been compared to Mark Twain for this use of humor, though is a much darker way.</w:t>
      </w:r>
    </w:p>
  </w:footnote>
  <w:footnote w:id="81">
    <w:p w:rsidR="00FF3CA1" w:rsidRPr="009067A3" w:rsidRDefault="00FF3CA1" w:rsidP="006B4F00">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A Man Without a Country</w:t>
      </w:r>
      <w:r w:rsidRPr="009067A3">
        <w:rPr>
          <w:rFonts w:ascii="Times New Roman" w:hAnsi="Times New Roman" w:cs="Times New Roman"/>
        </w:rPr>
        <w:t>. (New York: Seven Stories Press, 2005): 3</w:t>
      </w:r>
      <w:r>
        <w:rPr>
          <w:rFonts w:ascii="Times New Roman" w:hAnsi="Times New Roman" w:cs="Times New Roman"/>
        </w:rPr>
        <w:t>.</w:t>
      </w:r>
    </w:p>
  </w:footnote>
  <w:footnote w:id="82">
    <w:p w:rsidR="00FF3CA1" w:rsidRPr="009067A3" w:rsidRDefault="00FF3CA1" w:rsidP="0095420C">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“I’m technologically educated-I’m educated as a chemist, not as a writer. I was studying chemistry at the time and was from a technocratic family. During the Depression we really believed that scientists and engineers should be put in charge and that a technological utopia was possible. My brother, who is nine year older than I am, became a distinguished scientist. He’s Dr. Bernard Vonnegut, who got a PhD from the Massachusetts Institute of Technology. The flashiest thing he discovered was that silver iodide will make it snow and rain. That’s his patent. He is actually a leading atmospheric chemist now.” Kurt Vonnegut in August 1980 interview with Robert Musil in </w:t>
      </w:r>
      <w:r w:rsidRPr="009067A3">
        <w:rPr>
          <w:rFonts w:ascii="Times New Roman" w:hAnsi="Times New Roman" w:cs="Times New Roman"/>
          <w:i/>
        </w:rPr>
        <w:t>The Nation</w:t>
      </w:r>
      <w:r w:rsidR="001E0FB3">
        <w:rPr>
          <w:rFonts w:ascii="Times New Roman" w:hAnsi="Times New Roman" w:cs="Times New Roman"/>
          <w:i/>
        </w:rPr>
        <w:t>.</w:t>
      </w:r>
    </w:p>
  </w:footnote>
  <w:footnote w:id="83">
    <w:p w:rsidR="00FF3CA1" w:rsidRPr="009067A3" w:rsidRDefault="00FF3CA1" w:rsidP="0095420C">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(1977): 39</w:t>
      </w:r>
      <w:r w:rsidR="001E0FB3">
        <w:rPr>
          <w:rFonts w:ascii="Times New Roman" w:hAnsi="Times New Roman" w:cs="Times New Roman"/>
        </w:rPr>
        <w:t>.</w:t>
      </w:r>
    </w:p>
  </w:footnote>
  <w:footnote w:id="84">
    <w:p w:rsidR="00FF3CA1" w:rsidRPr="009067A3" w:rsidRDefault="00FF3CA1" w:rsidP="0095420C">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to General Electric. April 26, 1947</w:t>
      </w:r>
      <w:r w:rsidR="001E0FB3">
        <w:rPr>
          <w:rFonts w:ascii="Times New Roman" w:hAnsi="Times New Roman" w:cs="Times New Roman"/>
        </w:rPr>
        <w:t>.</w:t>
      </w:r>
    </w:p>
  </w:footnote>
  <w:footnote w:id="85">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He will even conflict himself within single paragraphs of writing. See “Letter to Charles McCarthy” from 1973. Vonnegut contradicts both his own ideas about what it means to be an American, and how he personally views hims</w:t>
      </w:r>
      <w:r>
        <w:rPr>
          <w:rFonts w:ascii="Times New Roman" w:hAnsi="Times New Roman" w:cs="Times New Roman"/>
        </w:rPr>
        <w:t>elf within the space of the two-</w:t>
      </w:r>
      <w:r w:rsidRPr="009067A3">
        <w:rPr>
          <w:rFonts w:ascii="Times New Roman" w:hAnsi="Times New Roman" w:cs="Times New Roman"/>
        </w:rPr>
        <w:t xml:space="preserve">page letter. </w:t>
      </w:r>
    </w:p>
  </w:footnote>
  <w:footnote w:id="86">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r w:rsidRPr="009067A3">
        <w:rPr>
          <w:rFonts w:ascii="Times New Roman" w:hAnsi="Times New Roman" w:cs="Times New Roman"/>
          <w:i/>
        </w:rPr>
        <w:t>A Man Without A Country</w:t>
      </w:r>
      <w:r w:rsidRPr="009067A3">
        <w:rPr>
          <w:rFonts w:ascii="Times New Roman" w:hAnsi="Times New Roman" w:cs="Times New Roman"/>
        </w:rPr>
        <w:t xml:space="preserve">, </w:t>
      </w:r>
      <w:r w:rsidRPr="009067A3">
        <w:rPr>
          <w:rFonts w:ascii="Times New Roman" w:hAnsi="Times New Roman" w:cs="Times New Roman"/>
          <w:i/>
        </w:rPr>
        <w:t>Cat’s Cradle</w:t>
      </w:r>
      <w:r w:rsidRPr="009067A3">
        <w:rPr>
          <w:rFonts w:ascii="Times New Roman" w:hAnsi="Times New Roman" w:cs="Times New Roman"/>
        </w:rPr>
        <w:t xml:space="preserve">, </w:t>
      </w:r>
      <w:r w:rsidRPr="009067A3">
        <w:rPr>
          <w:rFonts w:ascii="Times New Roman" w:hAnsi="Times New Roman" w:cs="Times New Roman"/>
          <w:i/>
        </w:rPr>
        <w:t>Galapagos</w:t>
      </w:r>
      <w:r w:rsidRPr="009067A3">
        <w:rPr>
          <w:rFonts w:ascii="Times New Roman" w:hAnsi="Times New Roman" w:cs="Times New Roman"/>
        </w:rPr>
        <w:t xml:space="preserve">, </w:t>
      </w:r>
      <w:r w:rsidRPr="009067A3">
        <w:rPr>
          <w:rFonts w:ascii="Times New Roman" w:hAnsi="Times New Roman" w:cs="Times New Roman"/>
          <w:i/>
        </w:rPr>
        <w:t>Player Piano</w:t>
      </w:r>
      <w:r w:rsidRPr="009067A3">
        <w:rPr>
          <w:rFonts w:ascii="Times New Roman" w:hAnsi="Times New Roman" w:cs="Times New Roman"/>
        </w:rPr>
        <w:t xml:space="preserve">, and </w:t>
      </w:r>
      <w:r w:rsidRPr="009067A3">
        <w:rPr>
          <w:rFonts w:ascii="Times New Roman" w:hAnsi="Times New Roman" w:cs="Times New Roman"/>
          <w:i/>
        </w:rPr>
        <w:t>Slaughterhouse-Five</w:t>
      </w:r>
      <w:r w:rsidRPr="009067A3">
        <w:rPr>
          <w:rFonts w:ascii="Times New Roman" w:hAnsi="Times New Roman" w:cs="Times New Roman"/>
        </w:rPr>
        <w:t xml:space="preserve"> offer just a few examples of these critiques</w:t>
      </w:r>
      <w:r w:rsidR="001E0FB3">
        <w:rPr>
          <w:rFonts w:ascii="Times New Roman" w:hAnsi="Times New Roman" w:cs="Times New Roman"/>
        </w:rPr>
        <w:t>.</w:t>
      </w:r>
    </w:p>
  </w:footnote>
  <w:footnote w:id="87">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Fates Worst than Death: An Autobiographical Collage of the 1980s</w:t>
      </w:r>
      <w:r w:rsidRPr="009067A3">
        <w:rPr>
          <w:rFonts w:ascii="Times New Roman" w:hAnsi="Times New Roman" w:cs="Times New Roman"/>
        </w:rPr>
        <w:t>. (New York: G.P Putnam Sons, 1991): 117</w:t>
      </w:r>
      <w:r>
        <w:rPr>
          <w:rFonts w:ascii="Times New Roman" w:hAnsi="Times New Roman" w:cs="Times New Roman"/>
        </w:rPr>
        <w:t>.</w:t>
      </w:r>
    </w:p>
  </w:footnote>
  <w:footnote w:id="88">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15" w:name="_Hlk508540966"/>
      <w:r w:rsidRPr="009067A3">
        <w:rPr>
          <w:rFonts w:ascii="Times New Roman" w:hAnsi="Times New Roman" w:cs="Times New Roman"/>
        </w:rPr>
        <w:t xml:space="preserve">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(1977): </w:t>
      </w:r>
      <w:bookmarkEnd w:id="15"/>
      <w:r w:rsidRPr="009067A3">
        <w:rPr>
          <w:rFonts w:ascii="Times New Roman" w:hAnsi="Times New Roman" w:cs="Times New Roman"/>
        </w:rPr>
        <w:t>39</w:t>
      </w:r>
      <w:r>
        <w:rPr>
          <w:rFonts w:ascii="Times New Roman" w:hAnsi="Times New Roman" w:cs="Times New Roman"/>
        </w:rPr>
        <w:t>.</w:t>
      </w:r>
    </w:p>
  </w:footnote>
  <w:footnote w:id="89">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bookmarkStart w:id="16" w:name="_Hlk508541140"/>
      <w:r w:rsidRPr="009067A3">
        <w:rPr>
          <w:rFonts w:ascii="Times New Roman" w:hAnsi="Times New Roman" w:cs="Times New Roman"/>
        </w:rPr>
        <w:t xml:space="preserve">Charles Shields. </w:t>
      </w:r>
      <w:r w:rsidRPr="009067A3">
        <w:rPr>
          <w:rFonts w:ascii="Times New Roman" w:hAnsi="Times New Roman" w:cs="Times New Roman"/>
          <w:i/>
        </w:rPr>
        <w:t>And So It Goes: Kurt Vonnegut, a Life</w:t>
      </w:r>
      <w:r w:rsidRPr="009067A3">
        <w:rPr>
          <w:rFonts w:ascii="Times New Roman" w:hAnsi="Times New Roman" w:cs="Times New Roman"/>
        </w:rPr>
        <w:t>. (New York: Henry Holt and Company, 2011)</w:t>
      </w:r>
      <w:bookmarkEnd w:id="16"/>
    </w:p>
  </w:footnote>
  <w:footnote w:id="90">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(1977): 39</w:t>
      </w:r>
      <w:r>
        <w:rPr>
          <w:rFonts w:ascii="Times New Roman" w:hAnsi="Times New Roman" w:cs="Times New Roman"/>
        </w:rPr>
        <w:t>.</w:t>
      </w:r>
    </w:p>
  </w:footnote>
  <w:footnote w:id="91">
    <w:p w:rsidR="00FF3CA1" w:rsidRDefault="00FF3CA1" w:rsidP="00083EB2">
      <w:pPr>
        <w:pStyle w:val="FootnoteText"/>
      </w:pPr>
      <w:r>
        <w:rPr>
          <w:rStyle w:val="FootnoteReference"/>
        </w:rPr>
        <w:footnoteRef/>
      </w:r>
      <w:r>
        <w:t xml:space="preserve"> </w:t>
      </w:r>
      <w:r>
        <w:rPr>
          <w:rFonts w:eastAsia="Calibri" w:cs="Times New Roman"/>
        </w:rPr>
        <w:t>Journals such as Journal of Research in Science Teaching, Mathematics &amp; Technology Education, and the Journal of Chemical Education have dedicated numerous articles to the discussion in recent years.</w:t>
      </w:r>
    </w:p>
  </w:footnote>
  <w:footnote w:id="92">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Hartley Spatt. “Ludic Luddite” in </w:t>
      </w:r>
      <w:r w:rsidRPr="009067A3">
        <w:rPr>
          <w:rFonts w:ascii="Times New Roman" w:hAnsi="Times New Roman" w:cs="Times New Roman"/>
          <w:i/>
        </w:rPr>
        <w:t>At Millennium’s End: New Essays on the Work of Kurt Vonnegut</w:t>
      </w:r>
      <w:r w:rsidRPr="009067A3">
        <w:rPr>
          <w:rFonts w:ascii="Times New Roman" w:hAnsi="Times New Roman" w:cs="Times New Roman"/>
        </w:rPr>
        <w:t xml:space="preserve"> edited by Kevin Boon (Albany: State University of New York Press, 2001): 120</w:t>
      </w:r>
      <w:r>
        <w:rPr>
          <w:rFonts w:ascii="Times New Roman" w:hAnsi="Times New Roman" w:cs="Times New Roman"/>
        </w:rPr>
        <w:t>.</w:t>
      </w:r>
    </w:p>
  </w:footnote>
  <w:footnote w:id="93">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120</w:t>
      </w:r>
    </w:p>
  </w:footnote>
  <w:footnote w:id="94">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17" w:name="_Hlk505606955"/>
      <w:r w:rsidRPr="009067A3">
        <w:rPr>
          <w:rFonts w:ascii="Times New Roman" w:hAnsi="Times New Roman" w:cs="Times New Roman"/>
        </w:rPr>
        <w:t xml:space="preserve">Kurt Vonnegut. </w:t>
      </w:r>
      <w:r w:rsidRPr="009067A3">
        <w:rPr>
          <w:rFonts w:ascii="Times New Roman" w:hAnsi="Times New Roman" w:cs="Times New Roman"/>
          <w:i/>
        </w:rPr>
        <w:t>A Man Without a Country</w:t>
      </w:r>
      <w:r w:rsidRPr="009067A3">
        <w:rPr>
          <w:rFonts w:ascii="Times New Roman" w:hAnsi="Times New Roman" w:cs="Times New Roman"/>
        </w:rPr>
        <w:t>. (New York: Seven Stories Press, 2005):</w:t>
      </w:r>
      <w:bookmarkEnd w:id="17"/>
      <w:r w:rsidRPr="009067A3">
        <w:rPr>
          <w:rFonts w:ascii="Times New Roman" w:hAnsi="Times New Roman" w:cs="Times New Roman"/>
        </w:rPr>
        <w:t xml:space="preserve"> 55</w:t>
      </w:r>
    </w:p>
  </w:footnote>
  <w:footnote w:id="95">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“Critics feel that a person cannot be a serious artist and also have had a technical education, which I had.” </w:t>
      </w:r>
      <w:bookmarkStart w:id="18" w:name="_Hlk507679892"/>
      <w:r w:rsidRPr="009067A3">
        <w:rPr>
          <w:rFonts w:ascii="Times New Roman" w:hAnsi="Times New Roman" w:cs="Times New Roman"/>
        </w:rPr>
        <w:t xml:space="preserve">Kurt Vonnegut. </w:t>
      </w:r>
      <w:r w:rsidRPr="009067A3">
        <w:rPr>
          <w:rFonts w:ascii="Times New Roman" w:hAnsi="Times New Roman" w:cs="Times New Roman"/>
          <w:i/>
        </w:rPr>
        <w:t>A Man Without a Country</w:t>
      </w:r>
      <w:r w:rsidRPr="009067A3">
        <w:rPr>
          <w:rFonts w:ascii="Times New Roman" w:hAnsi="Times New Roman" w:cs="Times New Roman"/>
        </w:rPr>
        <w:t>. (New York: Seven Stories Press, 2005): 56</w:t>
      </w:r>
      <w:bookmarkEnd w:id="18"/>
    </w:p>
  </w:footnote>
  <w:footnote w:id="96">
    <w:p w:rsidR="00FF3CA1" w:rsidRPr="009067A3" w:rsidRDefault="00FF3CA1" w:rsidP="00083EB2">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A Man Without a Country</w:t>
      </w:r>
      <w:r w:rsidRPr="009067A3">
        <w:rPr>
          <w:rFonts w:ascii="Times New Roman" w:hAnsi="Times New Roman" w:cs="Times New Roman"/>
        </w:rPr>
        <w:t>. (New York: Seven Stories Press, 2005): 56</w:t>
      </w:r>
    </w:p>
  </w:footnote>
  <w:footnote w:id="97">
    <w:p w:rsidR="00FF3CA1" w:rsidRPr="00DA3B09" w:rsidRDefault="00FF3CA1" w:rsidP="00083EB2">
      <w:pPr>
        <w:pStyle w:val="FootnoteText"/>
      </w:pPr>
      <w:r>
        <w:rPr>
          <w:rStyle w:val="FootnoteReference"/>
        </w:rPr>
        <w:footnoteRef/>
      </w:r>
      <w:r>
        <w:t xml:space="preserve"> Charles Percy Snow. </w:t>
      </w:r>
      <w:r>
        <w:rPr>
          <w:i/>
        </w:rPr>
        <w:t>The Two Cultures</w:t>
      </w:r>
      <w:r>
        <w:t>. (London: Cambridge University Press, 1959)</w:t>
      </w:r>
    </w:p>
  </w:footnote>
  <w:footnote w:id="98">
    <w:p w:rsidR="00FF3CA1" w:rsidRPr="00965634" w:rsidRDefault="00FF3CA1" w:rsidP="006B4F00">
      <w:pPr>
        <w:pStyle w:val="FootnoteText"/>
        <w:rPr>
          <w:rFonts w:ascii="Times New Roman" w:hAnsi="Times New Roman" w:cs="Times New Roman"/>
        </w:rPr>
      </w:pPr>
      <w:r w:rsidRPr="00965634">
        <w:rPr>
          <w:rStyle w:val="FootnoteReference"/>
          <w:rFonts w:ascii="Times New Roman" w:hAnsi="Times New Roman" w:cs="Times New Roman"/>
        </w:rPr>
        <w:footnoteRef/>
      </w:r>
      <w:r w:rsidRPr="00965634">
        <w:rPr>
          <w:rFonts w:ascii="Times New Roman" w:hAnsi="Times New Roman" w:cs="Times New Roman"/>
        </w:rPr>
        <w:t xml:space="preserve">Kurt Vonnegut. </w:t>
      </w:r>
      <w:r w:rsidRPr="00965634">
        <w:rPr>
          <w:rFonts w:ascii="Times New Roman" w:hAnsi="Times New Roman" w:cs="Times New Roman"/>
          <w:i/>
        </w:rPr>
        <w:t>A Man Without a Country</w:t>
      </w:r>
      <w:r w:rsidRPr="00965634">
        <w:rPr>
          <w:rFonts w:ascii="Times New Roman" w:hAnsi="Times New Roman" w:cs="Times New Roman"/>
        </w:rPr>
        <w:t>. (New York: Seven Stories Press, 2005): 61</w:t>
      </w:r>
    </w:p>
  </w:footnote>
  <w:footnote w:id="99">
    <w:p w:rsidR="00FF3CA1" w:rsidRPr="00965634" w:rsidRDefault="00FF3CA1" w:rsidP="006B4F00">
      <w:pPr>
        <w:pStyle w:val="FootnoteText"/>
        <w:rPr>
          <w:rFonts w:ascii="Times New Roman" w:hAnsi="Times New Roman" w:cs="Times New Roman"/>
        </w:rPr>
      </w:pPr>
      <w:r w:rsidRPr="00965634">
        <w:rPr>
          <w:rStyle w:val="FootnoteReference"/>
          <w:rFonts w:ascii="Times New Roman" w:hAnsi="Times New Roman" w:cs="Times New Roman"/>
        </w:rPr>
        <w:footnoteRef/>
      </w:r>
      <w:r w:rsidRPr="00965634">
        <w:rPr>
          <w:rFonts w:ascii="Times New Roman" w:hAnsi="Times New Roman" w:cs="Times New Roman"/>
        </w:rPr>
        <w:t>Philip K. Dick, Norbert Wiener, Herbert Marcuse, Isaac Asimov, and many others</w:t>
      </w:r>
      <w:r w:rsidR="001E0FB3">
        <w:rPr>
          <w:rFonts w:ascii="Times New Roman" w:hAnsi="Times New Roman" w:cs="Times New Roman"/>
        </w:rPr>
        <w:t>.</w:t>
      </w:r>
    </w:p>
  </w:footnote>
  <w:footnote w:id="100">
    <w:p w:rsidR="00FF3CA1" w:rsidRPr="00333B75" w:rsidRDefault="00FF3CA1" w:rsidP="006B4F00">
      <w:pPr>
        <w:pStyle w:val="FootnoteText"/>
        <w:rPr>
          <w:rFonts w:ascii="Times New Roman" w:hAnsi="Times New Roman" w:cs="Times New Roman"/>
        </w:rPr>
      </w:pPr>
      <w:r w:rsidRPr="00333B75">
        <w:rPr>
          <w:rStyle w:val="FootnoteReference"/>
          <w:rFonts w:ascii="Times New Roman" w:hAnsi="Times New Roman" w:cs="Times New Roman"/>
        </w:rPr>
        <w:footnoteRef/>
      </w:r>
      <w:r w:rsidRPr="00333B75">
        <w:rPr>
          <w:rFonts w:ascii="Times New Roman" w:hAnsi="Times New Roman" w:cs="Times New Roman"/>
        </w:rPr>
        <w:t xml:space="preserve"> Kurt Vonnegut. </w:t>
      </w:r>
      <w:r w:rsidRPr="00333B75">
        <w:rPr>
          <w:rFonts w:ascii="Times New Roman" w:hAnsi="Times New Roman" w:cs="Times New Roman"/>
          <w:i/>
        </w:rPr>
        <w:t>Fates Worse than Death: An Autobiographical Collage of the 1980s</w:t>
      </w:r>
      <w:r w:rsidRPr="00333B75">
        <w:rPr>
          <w:rFonts w:ascii="Times New Roman" w:hAnsi="Times New Roman" w:cs="Times New Roman"/>
        </w:rPr>
        <w:t>. (New York: GP Putnam’s Sons, 1991)</w:t>
      </w:r>
      <w:r w:rsidR="001E0FB3">
        <w:rPr>
          <w:rFonts w:ascii="Times New Roman" w:hAnsi="Times New Roman" w:cs="Times New Roman"/>
        </w:rPr>
        <w:t>.</w:t>
      </w:r>
    </w:p>
  </w:footnote>
  <w:footnote w:id="101">
    <w:p w:rsidR="00FF3CA1" w:rsidRPr="00A03FC6" w:rsidRDefault="00FF3CA1" w:rsidP="006B4F00">
      <w:pPr>
        <w:pStyle w:val="FootnoteText"/>
        <w:rPr>
          <w:rFonts w:ascii="Times New Roman" w:hAnsi="Times New Roman" w:cs="Times New Roman"/>
        </w:rPr>
      </w:pPr>
      <w:r w:rsidRPr="00A03FC6">
        <w:rPr>
          <w:rStyle w:val="FootnoteReference"/>
          <w:rFonts w:ascii="Times New Roman" w:hAnsi="Times New Roman" w:cs="Times New Roman"/>
        </w:rPr>
        <w:footnoteRef/>
      </w:r>
      <w:r w:rsidRPr="00A03FC6">
        <w:rPr>
          <w:rFonts w:ascii="Times New Roman" w:hAnsi="Times New Roman" w:cs="Times New Roman"/>
        </w:rPr>
        <w:t xml:space="preserve"> Kurt Vonnegut. </w:t>
      </w:r>
      <w:r w:rsidRPr="00A03FC6">
        <w:rPr>
          <w:rFonts w:ascii="Times New Roman" w:hAnsi="Times New Roman" w:cs="Times New Roman"/>
          <w:i/>
        </w:rPr>
        <w:t>A Man Without a Country</w:t>
      </w:r>
      <w:r w:rsidRPr="00A03FC6">
        <w:rPr>
          <w:rFonts w:ascii="Times New Roman" w:hAnsi="Times New Roman" w:cs="Times New Roman"/>
        </w:rPr>
        <w:t>. (New York: Seven Stories Press, 2005): 80</w:t>
      </w:r>
    </w:p>
  </w:footnote>
  <w:footnote w:id="102">
    <w:p w:rsidR="00FF3CA1" w:rsidRPr="00A03FC6" w:rsidRDefault="00FF3CA1" w:rsidP="006B4F00">
      <w:pPr>
        <w:pStyle w:val="FootnoteText"/>
      </w:pPr>
      <w:r w:rsidRPr="00A03FC6">
        <w:rPr>
          <w:rStyle w:val="FootnoteReference"/>
          <w:rFonts w:ascii="Times New Roman" w:hAnsi="Times New Roman" w:cs="Times New Roman"/>
        </w:rPr>
        <w:footnoteRef/>
      </w:r>
      <w:r w:rsidRPr="00A03FC6">
        <w:rPr>
          <w:rFonts w:ascii="Times New Roman" w:hAnsi="Times New Roman" w:cs="Times New Roman"/>
        </w:rPr>
        <w:t xml:space="preserve"> Kurt Vonnegut. </w:t>
      </w:r>
      <w:r w:rsidRPr="00A03FC6">
        <w:rPr>
          <w:rFonts w:ascii="Times New Roman" w:hAnsi="Times New Roman" w:cs="Times New Roman"/>
          <w:i/>
        </w:rPr>
        <w:t>Cat’s Cradle</w:t>
      </w:r>
      <w:r w:rsidRPr="00A03FC6">
        <w:rPr>
          <w:rFonts w:ascii="Times New Roman" w:hAnsi="Times New Roman" w:cs="Times New Roman"/>
        </w:rPr>
        <w:t>. (New York: Dial Press, 2010): 218</w:t>
      </w:r>
    </w:p>
  </w:footnote>
  <w:footnote w:id="103">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Palm Sunday: An Autobiographical Collage</w:t>
      </w:r>
      <w:r w:rsidRPr="009067A3">
        <w:rPr>
          <w:rFonts w:ascii="Times New Roman" w:hAnsi="Times New Roman" w:cs="Times New Roman"/>
        </w:rPr>
        <w:t>. (New York: Dial Press, 1981): xi</w:t>
      </w:r>
    </w:p>
  </w:footnote>
  <w:footnote w:id="104">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3; 1</w:t>
      </w:r>
    </w:p>
  </w:footnote>
  <w:footnote w:id="105">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Palm Sunday: An Autobiographical Collage</w:t>
      </w:r>
      <w:r w:rsidRPr="009067A3">
        <w:rPr>
          <w:rFonts w:ascii="Times New Roman" w:hAnsi="Times New Roman" w:cs="Times New Roman"/>
        </w:rPr>
        <w:t>. (New York: Dial Press, 1981): 7-8</w:t>
      </w:r>
    </w:p>
  </w:footnote>
  <w:footnote w:id="106">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to Charles McCarthy. November 16, 1973</w:t>
      </w:r>
    </w:p>
  </w:footnote>
  <w:footnote w:id="107">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Player Piano</w:t>
      </w:r>
      <w:r w:rsidRPr="009067A3">
        <w:rPr>
          <w:rFonts w:ascii="Times New Roman" w:hAnsi="Times New Roman" w:cs="Times New Roman"/>
        </w:rPr>
        <w:t>. (New York: Dial Press, 2006): 6</w:t>
      </w:r>
    </w:p>
  </w:footnote>
  <w:footnote w:id="108">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A Man Without a Country</w:t>
      </w:r>
      <w:r w:rsidRPr="009067A3">
        <w:rPr>
          <w:rFonts w:ascii="Times New Roman" w:hAnsi="Times New Roman" w:cs="Times New Roman"/>
        </w:rPr>
        <w:t>. (New York: Seven Stories Press, 2005): 11</w:t>
      </w:r>
    </w:p>
  </w:footnote>
  <w:footnote w:id="109">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Charles Shields. </w:t>
      </w:r>
      <w:r w:rsidRPr="009067A3">
        <w:rPr>
          <w:rFonts w:ascii="Times New Roman" w:hAnsi="Times New Roman" w:cs="Times New Roman"/>
          <w:i/>
        </w:rPr>
        <w:t>And So It Goes: Kurt Vonnegut, A Life</w:t>
      </w:r>
      <w:r w:rsidRPr="009067A3">
        <w:rPr>
          <w:rFonts w:ascii="Times New Roman" w:hAnsi="Times New Roman" w:cs="Times New Roman"/>
        </w:rPr>
        <w:t>. (New York: Henry Holt and Company, 2011): 18</w:t>
      </w:r>
    </w:p>
  </w:footnote>
  <w:footnote w:id="110">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2" w:name="_Hlk505775706"/>
      <w:r w:rsidRPr="009067A3">
        <w:rPr>
          <w:rFonts w:ascii="Times New Roman" w:hAnsi="Times New Roman" w:cs="Times New Roman"/>
        </w:rPr>
        <w:t xml:space="preserve">Ginger Strand. </w:t>
      </w:r>
      <w:r w:rsidRPr="009067A3">
        <w:rPr>
          <w:rFonts w:ascii="Times New Roman" w:hAnsi="Times New Roman" w:cs="Times New Roman"/>
          <w:i/>
        </w:rPr>
        <w:t>The Brothers Vonnegut</w:t>
      </w:r>
      <w:r w:rsidRPr="009067A3">
        <w:rPr>
          <w:rFonts w:ascii="Times New Roman" w:hAnsi="Times New Roman" w:cs="Times New Roman"/>
        </w:rPr>
        <w:t>. (New York: Farrar, Straus and Giroux, 2015)</w:t>
      </w:r>
      <w:bookmarkEnd w:id="22"/>
    </w:p>
  </w:footnote>
  <w:footnote w:id="111">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3" w:name="_Hlk505775236"/>
      <w:r w:rsidRPr="009067A3">
        <w:rPr>
          <w:rFonts w:ascii="Times New Roman" w:hAnsi="Times New Roman" w:cs="Times New Roman"/>
        </w:rPr>
        <w:t xml:space="preserve">Jerome Klinkowitz. </w:t>
      </w:r>
      <w:r w:rsidRPr="009067A3">
        <w:rPr>
          <w:rFonts w:ascii="Times New Roman" w:hAnsi="Times New Roman" w:cs="Times New Roman"/>
          <w:i/>
        </w:rPr>
        <w:t>Kurt Vonnegut’s America</w:t>
      </w:r>
      <w:r w:rsidRPr="009067A3">
        <w:rPr>
          <w:rFonts w:ascii="Times New Roman" w:hAnsi="Times New Roman" w:cs="Times New Roman"/>
        </w:rPr>
        <w:t xml:space="preserve"> (Columbia, SC: University of South Carolina Press, 2009): 45</w:t>
      </w:r>
      <w:bookmarkEnd w:id="23"/>
    </w:p>
  </w:footnote>
  <w:footnote w:id="112">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Jerome Klinkowitz. </w:t>
      </w:r>
      <w:r w:rsidRPr="009067A3">
        <w:rPr>
          <w:rFonts w:ascii="Times New Roman" w:hAnsi="Times New Roman" w:cs="Times New Roman"/>
          <w:i/>
        </w:rPr>
        <w:t>Kurt Vonnegut’s America</w:t>
      </w:r>
      <w:r w:rsidRPr="009067A3">
        <w:rPr>
          <w:rFonts w:ascii="Times New Roman" w:hAnsi="Times New Roman" w:cs="Times New Roman"/>
        </w:rPr>
        <w:t xml:space="preserve"> (Columbia, SC: University of South Carolina Press, 2009): 60</w:t>
      </w:r>
    </w:p>
  </w:footnote>
  <w:footnote w:id="113">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4" w:name="_Hlk505775827"/>
      <w:r w:rsidRPr="009067A3">
        <w:rPr>
          <w:rFonts w:ascii="Times New Roman" w:hAnsi="Times New Roman" w:cs="Times New Roman"/>
        </w:rPr>
        <w:t xml:space="preserve">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(1977): 42</w:t>
      </w:r>
      <w:bookmarkEnd w:id="24"/>
    </w:p>
  </w:footnote>
  <w:footnote w:id="114">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Player Piano</w:t>
      </w:r>
      <w:r w:rsidRPr="009067A3">
        <w:rPr>
          <w:rFonts w:ascii="Times New Roman" w:hAnsi="Times New Roman" w:cs="Times New Roman"/>
        </w:rPr>
        <w:t>. (New York: Dial Press, 2006): 17</w:t>
      </w:r>
    </w:p>
  </w:footnote>
  <w:footnote w:id="115">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This seems odd, since Vonnegut was greatly concerned with not being categorized as a genre writer of science fiction, since this would mean that his work would be taken less seriously by intellectuals. This is one of many contradictions to the way which Vonnegut presented himself. </w:t>
      </w:r>
    </w:p>
  </w:footnote>
  <w:footnote w:id="116">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5" w:name="_Hlk505765208"/>
      <w:r w:rsidRPr="009067A3">
        <w:rPr>
          <w:rFonts w:ascii="Times New Roman" w:hAnsi="Times New Roman" w:cs="Times New Roman"/>
        </w:rPr>
        <w:t>Kurt Vonnegut to Charles McCarthy. November 16, 1973</w:t>
      </w:r>
      <w:bookmarkEnd w:id="25"/>
    </w:p>
  </w:footnote>
  <w:footnote w:id="117">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Ginger Strand. </w:t>
      </w:r>
      <w:r w:rsidRPr="009067A3">
        <w:rPr>
          <w:rFonts w:ascii="Times New Roman" w:hAnsi="Times New Roman" w:cs="Times New Roman"/>
          <w:i/>
        </w:rPr>
        <w:t>The Brothers Vonnegut</w:t>
      </w:r>
      <w:r w:rsidRPr="009067A3">
        <w:rPr>
          <w:rFonts w:ascii="Times New Roman" w:hAnsi="Times New Roman" w:cs="Times New Roman"/>
        </w:rPr>
        <w:t>. (New York: Farrar, Straus and Giroux, 2015)</w:t>
      </w:r>
    </w:p>
  </w:footnote>
  <w:footnote w:id="118">
    <w:p w:rsidR="00FF3CA1" w:rsidRPr="009067A3" w:rsidRDefault="00FF3CA1" w:rsidP="00E921ED">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David Hayman, David Michaelis, George Plimpton, and Richard Rhodes. “Kurt Vonnegut, the Art of Fiction” in </w:t>
      </w:r>
      <w:r w:rsidRPr="009067A3">
        <w:rPr>
          <w:rFonts w:ascii="Times New Roman" w:hAnsi="Times New Roman" w:cs="Times New Roman"/>
          <w:i/>
        </w:rPr>
        <w:t>The Paris Review</w:t>
      </w:r>
      <w:r w:rsidRPr="009067A3">
        <w:rPr>
          <w:rFonts w:ascii="Times New Roman" w:hAnsi="Times New Roman" w:cs="Times New Roman"/>
        </w:rPr>
        <w:t xml:space="preserve"> No. 69 (1977): 42</w:t>
      </w:r>
    </w:p>
  </w:footnote>
  <w:footnote w:id="119">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Some writers who approach Vonnegut in this manner in some of their works: M. Keith Booker, Roslynn D. Haynes, Timothy Melley, Robert Genter, Julia Kirk Blackwelder, and James O. Castagnera</w:t>
      </w:r>
    </w:p>
  </w:footnote>
  <w:footnote w:id="120">
    <w:p w:rsidR="00FF3CA1" w:rsidRDefault="00FF3CA1" w:rsidP="00230ACB">
      <w:pPr>
        <w:pStyle w:val="FootnoteText"/>
      </w:pPr>
      <w:r>
        <w:rPr>
          <w:rStyle w:val="FootnoteReference"/>
        </w:rPr>
        <w:footnoteRef/>
      </w:r>
      <w:r>
        <w:t xml:space="preserve"> Though Klinkowitz is specifically trying to contextualize Vonnegut, the book is much more biography than anything else.</w:t>
      </w:r>
    </w:p>
  </w:footnote>
  <w:footnote w:id="121">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Robert Tally. </w:t>
      </w:r>
      <w:r w:rsidRPr="009067A3">
        <w:rPr>
          <w:rFonts w:ascii="Times New Roman" w:hAnsi="Times New Roman" w:cs="Times New Roman"/>
          <w:i/>
        </w:rPr>
        <w:t>Kurt Vonnegut and the American Novel: A Postmodern Iconography</w:t>
      </w:r>
      <w:r w:rsidRPr="009067A3">
        <w:rPr>
          <w:rFonts w:ascii="Times New Roman" w:hAnsi="Times New Roman" w:cs="Times New Roman"/>
        </w:rPr>
        <w:t>. (London. Continuum Internation, 2011, Kindle Edition): location 139</w:t>
      </w:r>
    </w:p>
  </w:footnote>
  <w:footnote w:id="122">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Hartley Spatt. “Ludic Luddite” in </w:t>
      </w:r>
      <w:r w:rsidRPr="009067A3">
        <w:rPr>
          <w:rFonts w:ascii="Times New Roman" w:hAnsi="Times New Roman" w:cs="Times New Roman"/>
          <w:i/>
        </w:rPr>
        <w:t>At Millennium’s End: New Essays on the Work of Kurt Vonnegut</w:t>
      </w:r>
      <w:r w:rsidRPr="009067A3">
        <w:rPr>
          <w:rFonts w:ascii="Times New Roman" w:hAnsi="Times New Roman" w:cs="Times New Roman"/>
        </w:rPr>
        <w:t xml:space="preserve"> edited by Kevin Boon (Albany: State University of New York Press, 2001): 123</w:t>
      </w:r>
    </w:p>
  </w:footnote>
  <w:footnote w:id="123">
    <w:p w:rsidR="00FF3CA1" w:rsidRPr="001D354E" w:rsidRDefault="00FF3CA1" w:rsidP="00230ACB">
      <w:pPr>
        <w:pStyle w:val="FootnoteText"/>
      </w:pPr>
      <w:r>
        <w:rPr>
          <w:rStyle w:val="FootnoteReference"/>
        </w:rPr>
        <w:footnoteRef/>
      </w:r>
      <w:r>
        <w:t xml:space="preserve"> Margaret Daniels and Heather Bowen, “Feminist Implications of Anti-Leisure,” </w:t>
      </w:r>
      <w:r w:rsidRPr="00475A99">
        <w:rPr>
          <w:rFonts w:eastAsia="Times New Roman" w:cs="Times New Roman"/>
          <w:i/>
          <w:iCs/>
        </w:rPr>
        <w:t>Journal of Leisure Research</w:t>
      </w:r>
      <w:r>
        <w:rPr>
          <w:rFonts w:eastAsia="Times New Roman" w:cs="Times New Roman"/>
        </w:rPr>
        <w:t xml:space="preserve"> 35, no. 4 (2003) and Robert Tally, </w:t>
      </w:r>
      <w:r>
        <w:rPr>
          <w:rFonts w:eastAsia="Times New Roman" w:cs="Times New Roman"/>
          <w:i/>
        </w:rPr>
        <w:t>Critical Insights</w:t>
      </w:r>
      <w:r w:rsidRPr="009067A3">
        <w:rPr>
          <w:rFonts w:ascii="Times New Roman" w:hAnsi="Times New Roman" w:cs="Times New Roman"/>
          <w:i/>
        </w:rPr>
        <w:t>: Kurt Vonnegut</w:t>
      </w:r>
      <w:r w:rsidRPr="009067A3">
        <w:rPr>
          <w:rFonts w:ascii="Times New Roman" w:hAnsi="Times New Roman" w:cs="Times New Roman"/>
        </w:rPr>
        <w:t xml:space="preserve"> edited by Robert Tally Jr (Amenia, NY: Salem Press, 2013</w:t>
      </w:r>
    </w:p>
  </w:footnote>
  <w:footnote w:id="124">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Charles Shields. </w:t>
      </w:r>
      <w:r w:rsidRPr="009067A3">
        <w:rPr>
          <w:rFonts w:ascii="Times New Roman" w:hAnsi="Times New Roman" w:cs="Times New Roman"/>
          <w:i/>
        </w:rPr>
        <w:t>And So It Goes: Kurt Vonnegut A Life</w:t>
      </w:r>
      <w:r w:rsidRPr="009067A3">
        <w:rPr>
          <w:rFonts w:ascii="Times New Roman" w:hAnsi="Times New Roman" w:cs="Times New Roman"/>
        </w:rPr>
        <w:t xml:space="preserve"> (New York: Henry Holt and Company, 2011): 103</w:t>
      </w:r>
    </w:p>
  </w:footnote>
  <w:footnote w:id="125">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A Man Without a Country</w:t>
      </w:r>
      <w:r w:rsidRPr="009067A3">
        <w:rPr>
          <w:rFonts w:ascii="Times New Roman" w:hAnsi="Times New Roman" w:cs="Times New Roman"/>
        </w:rPr>
        <w:t xml:space="preserve"> (New York: Seven Stories Press, 2005): 15</w:t>
      </w:r>
    </w:p>
  </w:footnote>
  <w:footnote w:id="126">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Charles Shields. </w:t>
      </w:r>
      <w:r w:rsidRPr="009067A3">
        <w:rPr>
          <w:rFonts w:ascii="Times New Roman" w:hAnsi="Times New Roman" w:cs="Times New Roman"/>
          <w:i/>
        </w:rPr>
        <w:t>And So It Goes: Kurt Vonnegut A Life</w:t>
      </w:r>
      <w:r w:rsidRPr="009067A3">
        <w:rPr>
          <w:rFonts w:ascii="Times New Roman" w:hAnsi="Times New Roman" w:cs="Times New Roman"/>
        </w:rPr>
        <w:t xml:space="preserve"> (New York: Henry Holt and Company, 2011)</w:t>
      </w:r>
    </w:p>
  </w:footnote>
  <w:footnote w:id="127">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Donald Morse. “You Cannot Win, You Cannot Break Even, You cannot Get Out of the Game: Kurt Vonnegut and the Notion of Progress” in </w:t>
      </w:r>
      <w:bookmarkStart w:id="26" w:name="_Hlk511205680"/>
      <w:r w:rsidRPr="009067A3">
        <w:rPr>
          <w:rFonts w:ascii="Times New Roman" w:hAnsi="Times New Roman" w:cs="Times New Roman"/>
          <w:i/>
        </w:rPr>
        <w:t>At Millennium’s End: New Essays on the Work of Kurt Vonnegut</w:t>
      </w:r>
      <w:r w:rsidRPr="009067A3">
        <w:rPr>
          <w:rFonts w:ascii="Times New Roman" w:hAnsi="Times New Roman" w:cs="Times New Roman"/>
        </w:rPr>
        <w:t xml:space="preserve"> edited by Kevin Alexander Boon (Albany: State University of New York Press, 2001)</w:t>
      </w:r>
      <w:bookmarkEnd w:id="26"/>
      <w:r w:rsidRPr="009067A3">
        <w:rPr>
          <w:rFonts w:ascii="Times New Roman" w:hAnsi="Times New Roman" w:cs="Times New Roman"/>
        </w:rPr>
        <w:t>: 92</w:t>
      </w:r>
    </w:p>
  </w:footnote>
  <w:footnote w:id="128">
    <w:p w:rsidR="00FF3CA1" w:rsidRPr="001B707D" w:rsidRDefault="00FF3CA1" w:rsidP="00230ACB">
      <w:pPr>
        <w:pStyle w:val="FootnoteText"/>
      </w:pPr>
      <w:r>
        <w:rPr>
          <w:rStyle w:val="FootnoteReference"/>
        </w:rPr>
        <w:footnoteRef/>
      </w:r>
      <w:r>
        <w:t xml:space="preserve"> Loree Rackstraw. “Quantum Leaps in the Vonnegut Minefield” in </w:t>
      </w:r>
      <w:bookmarkStart w:id="27" w:name="_Hlk511205772"/>
      <w:r w:rsidRPr="001B707D">
        <w:rPr>
          <w:i/>
          <w:iCs/>
        </w:rPr>
        <w:t>At Millennium’s End: New Essays on the Work of Kurt Vonnegut</w:t>
      </w:r>
      <w:r>
        <w:t xml:space="preserve"> ed. Kevin Boon (Albany: State University of New York Press, 2001)</w:t>
      </w:r>
      <w:bookmarkEnd w:id="27"/>
      <w:r>
        <w:t>; Jeff Karon, “Science and Sensibility in the Short Fiction of Kurt Vonnegut,” in</w:t>
      </w:r>
      <w:r w:rsidRPr="001B707D">
        <w:rPr>
          <w:rFonts w:ascii="Times New Roman" w:hAnsi="Times New Roman" w:cs="Times New Roman"/>
          <w:i/>
        </w:rPr>
        <w:t xml:space="preserve"> </w:t>
      </w:r>
      <w:r w:rsidRPr="009067A3">
        <w:rPr>
          <w:rFonts w:ascii="Times New Roman" w:hAnsi="Times New Roman" w:cs="Times New Roman"/>
          <w:i/>
        </w:rPr>
        <w:t>At Millennium’s End: New Essays on the Work of Kurt Vonnegut</w:t>
      </w:r>
      <w:r w:rsidRPr="009067A3">
        <w:rPr>
          <w:rFonts w:ascii="Times New Roman" w:hAnsi="Times New Roman" w:cs="Times New Roman"/>
        </w:rPr>
        <w:t xml:space="preserve"> edited by Kevin Alexander Boon (Albany: State University of New York Press, 2001)</w:t>
      </w:r>
      <w:r>
        <w:rPr>
          <w:rFonts w:ascii="Times New Roman" w:hAnsi="Times New Roman" w:cs="Times New Roman"/>
        </w:rPr>
        <w:t>; Adam Bogar, “</w:t>
      </w:r>
      <w:r w:rsidRPr="00D30DE9">
        <w:rPr>
          <w:rFonts w:cs="Times New Roman"/>
        </w:rPr>
        <w:t>Can a Machine be a Gentleman?: Machine Ethics and Ethical Machine</w:t>
      </w:r>
      <w:r>
        <w:rPr>
          <w:rFonts w:cs="Times New Roman"/>
        </w:rPr>
        <w:t xml:space="preserve">” in </w:t>
      </w:r>
      <w:r w:rsidRPr="001B707D">
        <w:rPr>
          <w:i/>
          <w:iCs/>
        </w:rPr>
        <w:t>At Millennium’s End: New Essays on the Work of Kurt Vonnegut</w:t>
      </w:r>
      <w:r>
        <w:t xml:space="preserve"> ed. Kevin Boon (Albany: State University of New York Press, 2001); Lorna Jowett, “Folding Time: History, Subjectivity, and Intimacy in Vonnegut” in </w:t>
      </w:r>
      <w:r>
        <w:rPr>
          <w:i/>
        </w:rPr>
        <w:t>New Critical Essays on Kurt Vonnegut</w:t>
      </w:r>
      <w:r>
        <w:t>, ed. David Simmons (New York: Palgrave Macmillan, 2009)</w:t>
      </w:r>
    </w:p>
  </w:footnote>
  <w:footnote w:id="129">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Hartley Spatt. “Kurt Vonnegut: Ludic Luddite” in </w:t>
      </w:r>
      <w:r w:rsidRPr="009067A3">
        <w:rPr>
          <w:rFonts w:ascii="Times New Roman" w:hAnsi="Times New Roman" w:cs="Times New Roman"/>
          <w:i/>
        </w:rPr>
        <w:t>At Millennium’s End: New Essays on the Work of Kurt Vonnegut</w:t>
      </w:r>
      <w:r w:rsidRPr="009067A3">
        <w:rPr>
          <w:rFonts w:ascii="Times New Roman" w:hAnsi="Times New Roman" w:cs="Times New Roman"/>
        </w:rPr>
        <w:t xml:space="preserve"> edited by Kevin Alexander Boon (Albany: State University of New York Press, 2001): 120</w:t>
      </w:r>
    </w:p>
  </w:footnote>
  <w:footnote w:id="130">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8" w:name="_Hlk508789086"/>
      <w:r w:rsidRPr="009067A3">
        <w:rPr>
          <w:rFonts w:ascii="Times New Roman" w:hAnsi="Times New Roman" w:cs="Times New Roman"/>
        </w:rPr>
        <w:t xml:space="preserve">Ibid., </w:t>
      </w:r>
      <w:bookmarkEnd w:id="28"/>
      <w:r w:rsidRPr="009067A3">
        <w:rPr>
          <w:rFonts w:ascii="Times New Roman" w:hAnsi="Times New Roman" w:cs="Times New Roman"/>
        </w:rPr>
        <w:t>121</w:t>
      </w:r>
    </w:p>
  </w:footnote>
  <w:footnote w:id="131">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Ibid., 123</w:t>
      </w:r>
    </w:p>
  </w:footnote>
  <w:footnote w:id="132">
    <w:p w:rsidR="00FF3CA1" w:rsidRPr="00463E65" w:rsidRDefault="00FF3CA1" w:rsidP="00230ACB">
      <w:pPr>
        <w:pStyle w:val="FootnoteText"/>
      </w:pPr>
      <w:r>
        <w:rPr>
          <w:rStyle w:val="FootnoteReference"/>
        </w:rPr>
        <w:footnoteRef/>
      </w:r>
      <w:r>
        <w:t xml:space="preserve"> </w:t>
      </w:r>
      <w:r w:rsidRPr="009067A3">
        <w:rPr>
          <w:rFonts w:ascii="Times New Roman" w:hAnsi="Times New Roman" w:cs="Times New Roman"/>
        </w:rPr>
        <w:t xml:space="preserve">Paul Thomas. “’No Damn Cat, and No Damn Cradle’: The Fundamental Flaws in Fundamentalism according to Vonnegut” in </w:t>
      </w:r>
      <w:r w:rsidRPr="009067A3">
        <w:rPr>
          <w:rFonts w:ascii="Times New Roman" w:hAnsi="Times New Roman" w:cs="Times New Roman"/>
          <w:i/>
        </w:rPr>
        <w:t>New Critical Essays on Kurt Vonnegut</w:t>
      </w:r>
      <w:r w:rsidRPr="009067A3">
        <w:rPr>
          <w:rFonts w:ascii="Times New Roman" w:hAnsi="Times New Roman" w:cs="Times New Roman"/>
        </w:rPr>
        <w:t xml:space="preserve"> edited by David Simmons (New </w:t>
      </w:r>
      <w:r>
        <w:rPr>
          <w:rFonts w:ascii="Times New Roman" w:hAnsi="Times New Roman" w:cs="Times New Roman"/>
        </w:rPr>
        <w:t>York: Palgrave Macmillan, 2009); Claire Allen. “</w:t>
      </w:r>
      <w:r w:rsidRPr="00D30DE9">
        <w:rPr>
          <w:rFonts w:cs="Times New Roman"/>
        </w:rPr>
        <w:t>Wampeters and Foma? Misreading Religion in Cat’s Cradle and the Book of Dave,”</w:t>
      </w:r>
      <w:r>
        <w:rPr>
          <w:rFonts w:cs="Times New Roman"/>
        </w:rPr>
        <w:t xml:space="preserve"> in </w:t>
      </w:r>
      <w:r>
        <w:rPr>
          <w:rFonts w:cs="Times New Roman"/>
          <w:i/>
        </w:rPr>
        <w:t>New Critical Essays on Kurt Vonnegut</w:t>
      </w:r>
      <w:r>
        <w:rPr>
          <w:rFonts w:cs="Times New Roman"/>
        </w:rPr>
        <w:t xml:space="preserve"> edited by David Simmons (New York: Palgrave Macmillan, 2009); David Andrews</w:t>
      </w:r>
      <w:r w:rsidRPr="00463E65">
        <w:rPr>
          <w:rFonts w:cs="Times New Roman"/>
        </w:rPr>
        <w:t xml:space="preserve">. “Vonnegut and Aesthetic Humanism.” In </w:t>
      </w:r>
      <w:r w:rsidRPr="00463E65">
        <w:rPr>
          <w:rFonts w:cs="Times New Roman"/>
          <w:i/>
          <w:iCs/>
        </w:rPr>
        <w:t>At Millennium’s End: New Essays on the Work of Kurt Vonnegut</w:t>
      </w:r>
      <w:r w:rsidRPr="00463E65">
        <w:rPr>
          <w:rFonts w:cs="Times New Roman"/>
        </w:rPr>
        <w:t xml:space="preserve">, edited by Kevin Boon, </w:t>
      </w:r>
      <w:r>
        <w:rPr>
          <w:rFonts w:cs="Times New Roman"/>
        </w:rPr>
        <w:t>(</w:t>
      </w:r>
      <w:r w:rsidRPr="00463E65">
        <w:rPr>
          <w:rFonts w:cs="Times New Roman"/>
        </w:rPr>
        <w:t xml:space="preserve">Albany, NY: State University of New </w:t>
      </w:r>
      <w:r>
        <w:rPr>
          <w:rFonts w:cs="Times New Roman"/>
        </w:rPr>
        <w:t xml:space="preserve">York Press, 2001); Donald Morse, </w:t>
      </w:r>
      <w:r w:rsidRPr="00463E65">
        <w:rPr>
          <w:rFonts w:cs="Times New Roman"/>
        </w:rPr>
        <w:t xml:space="preserve">“You Cannot Win, You Cannot Break Even, You Cannot Get Out of the Game: Kurt Vonnegut and the Notion of Progress.” In </w:t>
      </w:r>
      <w:r w:rsidRPr="00463E65">
        <w:rPr>
          <w:rFonts w:cs="Times New Roman"/>
          <w:i/>
          <w:iCs/>
        </w:rPr>
        <w:t>At Millennium’s End: New Essays on the Work of Kurt Vonnegut</w:t>
      </w:r>
      <w:r w:rsidRPr="00463E65">
        <w:rPr>
          <w:rFonts w:cs="Times New Roman"/>
        </w:rPr>
        <w:t>, edited by Kevin Boon</w:t>
      </w:r>
      <w:r>
        <w:rPr>
          <w:rFonts w:cs="Times New Roman"/>
        </w:rPr>
        <w:t xml:space="preserve"> (</w:t>
      </w:r>
      <w:r w:rsidRPr="00463E65">
        <w:rPr>
          <w:rFonts w:cs="Times New Roman"/>
        </w:rPr>
        <w:t>Albany, NY: State University of</w:t>
      </w:r>
      <w:r>
        <w:rPr>
          <w:rFonts w:cs="Times New Roman"/>
        </w:rPr>
        <w:t xml:space="preserve"> New York Press, 2001)</w:t>
      </w:r>
    </w:p>
  </w:footnote>
  <w:footnote w:id="133">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w:t>
      </w:r>
      <w:bookmarkStart w:id="29" w:name="_Hlk511206264"/>
      <w:r w:rsidRPr="009067A3">
        <w:rPr>
          <w:rFonts w:ascii="Times New Roman" w:hAnsi="Times New Roman" w:cs="Times New Roman"/>
        </w:rPr>
        <w:t xml:space="preserve">Paul Thomas. “’No Damn Cat, and No Damn Cradle’: The Fundamental Flaws in Fundamentalism according to Vonnegut” in </w:t>
      </w:r>
      <w:bookmarkStart w:id="30" w:name="_Hlk504823720"/>
      <w:r w:rsidRPr="009067A3">
        <w:rPr>
          <w:rFonts w:ascii="Times New Roman" w:hAnsi="Times New Roman" w:cs="Times New Roman"/>
          <w:i/>
        </w:rPr>
        <w:t>New Critical Essays on Kurt Vonnegut</w:t>
      </w:r>
      <w:r w:rsidRPr="009067A3">
        <w:rPr>
          <w:rFonts w:ascii="Times New Roman" w:hAnsi="Times New Roman" w:cs="Times New Roman"/>
        </w:rPr>
        <w:t xml:space="preserve"> edited by David Simmons (New York: Palgrave Macmillan, 2009):</w:t>
      </w:r>
      <w:bookmarkEnd w:id="30"/>
      <w:r w:rsidRPr="009067A3">
        <w:rPr>
          <w:rFonts w:ascii="Times New Roman" w:hAnsi="Times New Roman" w:cs="Times New Roman"/>
        </w:rPr>
        <w:t xml:space="preserve"> </w:t>
      </w:r>
      <w:bookmarkEnd w:id="29"/>
      <w:r w:rsidRPr="009067A3">
        <w:rPr>
          <w:rFonts w:ascii="Times New Roman" w:hAnsi="Times New Roman" w:cs="Times New Roman"/>
        </w:rPr>
        <w:t>28</w:t>
      </w:r>
    </w:p>
  </w:footnote>
  <w:footnote w:id="134">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Kurt Vonnegut. </w:t>
      </w:r>
      <w:r w:rsidRPr="009067A3">
        <w:rPr>
          <w:rFonts w:ascii="Times New Roman" w:hAnsi="Times New Roman" w:cs="Times New Roman"/>
          <w:i/>
        </w:rPr>
        <w:t>Palm Sunday: An Autobiographical Collage</w:t>
      </w:r>
      <w:r w:rsidRPr="009067A3">
        <w:rPr>
          <w:rFonts w:ascii="Times New Roman" w:hAnsi="Times New Roman" w:cs="Times New Roman"/>
        </w:rPr>
        <w:t xml:space="preserve"> (New York: Dial Press, 1981): 10</w:t>
      </w:r>
    </w:p>
  </w:footnote>
  <w:footnote w:id="135">
    <w:p w:rsidR="00FF3CA1" w:rsidRDefault="00FF3CA1" w:rsidP="00230ACB">
      <w:pPr>
        <w:pStyle w:val="FootnoteText"/>
      </w:pPr>
      <w:r>
        <w:rPr>
          <w:rStyle w:val="FootnoteReference"/>
        </w:rPr>
        <w:footnoteRef/>
      </w:r>
      <w:r>
        <w:t xml:space="preserve"> Rachel McCoppin. </w:t>
      </w:r>
      <w:r w:rsidRPr="005B5FD6">
        <w:t xml:space="preserve">“‘God Damn It, You’ve Got to Be Kind’: War and Altruism in the Works of Kurt Vonnegut.” In </w:t>
      </w:r>
      <w:r w:rsidRPr="005B5FD6">
        <w:rPr>
          <w:i/>
          <w:iCs/>
        </w:rPr>
        <w:t>New Critical Essays on Kurt Vonnegut</w:t>
      </w:r>
      <w:r>
        <w:t>, edited by David Simmons</w:t>
      </w:r>
      <w:r w:rsidRPr="005B5FD6">
        <w:t xml:space="preserve"> </w:t>
      </w:r>
      <w:r>
        <w:t>(</w:t>
      </w:r>
      <w:r w:rsidRPr="005B5FD6">
        <w:t>New York, New York: Palgrave Macmillan, 2009</w:t>
      </w:r>
      <w:r>
        <w:t>);</w:t>
      </w:r>
    </w:p>
  </w:footnote>
  <w:footnote w:id="136">
    <w:p w:rsidR="00FF3CA1" w:rsidRDefault="00FF3CA1" w:rsidP="00230ACB">
      <w:pPr>
        <w:pStyle w:val="FootnoteText"/>
      </w:pPr>
      <w:r>
        <w:rPr>
          <w:rStyle w:val="FootnoteReference"/>
        </w:rPr>
        <w:footnoteRef/>
      </w:r>
      <w:r>
        <w:t xml:space="preserve"> Philip Tew, </w:t>
      </w:r>
      <w:r w:rsidRPr="0028283B">
        <w:t xml:space="preserve">“Kurt Vonnegut’s Mother Night (1961): Howard W. Campbell, Jr. and the Banalities of Evil.” In </w:t>
      </w:r>
      <w:r w:rsidRPr="0028283B">
        <w:rPr>
          <w:i/>
          <w:iCs/>
        </w:rPr>
        <w:t>New Critical Essays on Kurt Vonnegut</w:t>
      </w:r>
      <w:r w:rsidRPr="0028283B">
        <w:t xml:space="preserve">, edited by David Simmons. </w:t>
      </w:r>
      <w:r>
        <w:t>(</w:t>
      </w:r>
      <w:r w:rsidRPr="0028283B">
        <w:t>New York, New York: Palgrave Macmillan, 2009</w:t>
      </w:r>
      <w:r>
        <w:t xml:space="preserve">); Elizabeth Abele, </w:t>
      </w:r>
      <w:r w:rsidRPr="0028283B">
        <w:t xml:space="preserve">The Journey Home in Kurt Vonnegut’s World War II Novels.” In </w:t>
      </w:r>
      <w:r w:rsidRPr="0028283B">
        <w:rPr>
          <w:i/>
          <w:iCs/>
        </w:rPr>
        <w:t>New Critical Essays on Kurt Vonnegut</w:t>
      </w:r>
      <w:r w:rsidRPr="0028283B">
        <w:t xml:space="preserve">, edited by David Simmons. </w:t>
      </w:r>
      <w:r>
        <w:t>(</w:t>
      </w:r>
      <w:r w:rsidRPr="0028283B">
        <w:t>New York, New</w:t>
      </w:r>
      <w:r>
        <w:t xml:space="preserve"> York: Palgrave Macmillan, 2009); Lawrence Broer, </w:t>
      </w:r>
      <w:r w:rsidRPr="0028283B">
        <w:t xml:space="preserve">“Duty Dance with Death: A Farewell to Arms and Slaughterhouse-Five.” In </w:t>
      </w:r>
      <w:r w:rsidRPr="0028283B">
        <w:rPr>
          <w:i/>
          <w:iCs/>
        </w:rPr>
        <w:t>New Critical Essays on Kurt Vonnegut</w:t>
      </w:r>
      <w:r w:rsidRPr="0028283B">
        <w:t xml:space="preserve">, edited by David Simmons. </w:t>
      </w:r>
      <w:r>
        <w:t>(</w:t>
      </w:r>
      <w:r w:rsidRPr="0028283B">
        <w:t>New York, New</w:t>
      </w:r>
      <w:r>
        <w:t xml:space="preserve"> York: Palgrave Macmillan, 2009)</w:t>
      </w:r>
    </w:p>
  </w:footnote>
  <w:footnote w:id="137">
    <w:p w:rsidR="00FF3CA1" w:rsidRPr="009067A3" w:rsidRDefault="00FF3CA1" w:rsidP="00230ACB">
      <w:pPr>
        <w:pStyle w:val="FootnoteText"/>
        <w:rPr>
          <w:rFonts w:ascii="Times New Roman" w:hAnsi="Times New Roman" w:cs="Times New Roman"/>
        </w:rPr>
      </w:pPr>
      <w:r w:rsidRPr="009067A3">
        <w:rPr>
          <w:rStyle w:val="FootnoteReference"/>
          <w:rFonts w:ascii="Times New Roman" w:hAnsi="Times New Roman" w:cs="Times New Roman"/>
        </w:rPr>
        <w:footnoteRef/>
      </w:r>
      <w:r w:rsidRPr="009067A3">
        <w:rPr>
          <w:rFonts w:ascii="Times New Roman" w:hAnsi="Times New Roman" w:cs="Times New Roman"/>
        </w:rPr>
        <w:t xml:space="preserve"> Vonnegut spends an entire chapter of his final autobiography, </w:t>
      </w:r>
      <w:r w:rsidRPr="009067A3">
        <w:rPr>
          <w:rFonts w:ascii="Times New Roman" w:hAnsi="Times New Roman" w:cs="Times New Roman"/>
          <w:i/>
        </w:rPr>
        <w:t>A Man Without a Country</w:t>
      </w:r>
      <w:r w:rsidRPr="009067A3">
        <w:rPr>
          <w:rFonts w:ascii="Times New Roman" w:hAnsi="Times New Roman" w:cs="Times New Roman"/>
        </w:rPr>
        <w:t xml:space="preserve"> criticizing the Bush administration for their invasion of Iraq following 9/11. While he works to make clear that he is a patriot, since returning to the States after his captivity in Dresden, Vonnegut is a very vocal pacifist. </w:t>
      </w:r>
    </w:p>
  </w:footnote>
  <w:footnote w:id="138">
    <w:p w:rsidR="00FF3CA1" w:rsidRPr="005B5FD6" w:rsidRDefault="00FF3CA1" w:rsidP="00230ACB">
      <w:pPr>
        <w:pStyle w:val="FootnoteText"/>
      </w:pPr>
      <w:r>
        <w:rPr>
          <w:rStyle w:val="FootnoteReference"/>
        </w:rPr>
        <w:footnoteRef/>
      </w:r>
      <w:r>
        <w:t xml:space="preserve"> Chris Glover, “Somewhere in There was Springtime: Kurt Vonnegut, His Apocalypses, and Hist Post-9/11 Heirs” in </w:t>
      </w:r>
      <w:r>
        <w:rPr>
          <w:i/>
        </w:rPr>
        <w:t>New Critical Essays on Kurt Vonnegut</w:t>
      </w:r>
      <w:r>
        <w:t xml:space="preserve"> edited by David Simmons (New York: Palgrave Macmillan, 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38F1"/>
    <w:rsid w:val="00005CA5"/>
    <w:rsid w:val="000076AC"/>
    <w:rsid w:val="00011D8E"/>
    <w:rsid w:val="00031D98"/>
    <w:rsid w:val="00033707"/>
    <w:rsid w:val="00044BF2"/>
    <w:rsid w:val="000506D6"/>
    <w:rsid w:val="00050C01"/>
    <w:rsid w:val="000562EE"/>
    <w:rsid w:val="000625FF"/>
    <w:rsid w:val="00070C15"/>
    <w:rsid w:val="00072C8C"/>
    <w:rsid w:val="0007368A"/>
    <w:rsid w:val="00083EB2"/>
    <w:rsid w:val="00096288"/>
    <w:rsid w:val="000A6765"/>
    <w:rsid w:val="000B4C73"/>
    <w:rsid w:val="000B5514"/>
    <w:rsid w:val="000C1964"/>
    <w:rsid w:val="000C3B9B"/>
    <w:rsid w:val="000C3CDE"/>
    <w:rsid w:val="000C55CB"/>
    <w:rsid w:val="000C588F"/>
    <w:rsid w:val="000C7F8D"/>
    <w:rsid w:val="000D6FB0"/>
    <w:rsid w:val="000E2B46"/>
    <w:rsid w:val="000F2D29"/>
    <w:rsid w:val="000F3684"/>
    <w:rsid w:val="000F49B9"/>
    <w:rsid w:val="000F50F8"/>
    <w:rsid w:val="001019F5"/>
    <w:rsid w:val="00104615"/>
    <w:rsid w:val="00122654"/>
    <w:rsid w:val="001252FA"/>
    <w:rsid w:val="00132DEF"/>
    <w:rsid w:val="0013447C"/>
    <w:rsid w:val="00135F42"/>
    <w:rsid w:val="001430FA"/>
    <w:rsid w:val="00150A2E"/>
    <w:rsid w:val="001536A2"/>
    <w:rsid w:val="001568FC"/>
    <w:rsid w:val="00156C61"/>
    <w:rsid w:val="00162C41"/>
    <w:rsid w:val="00172C88"/>
    <w:rsid w:val="00176707"/>
    <w:rsid w:val="00181232"/>
    <w:rsid w:val="00183AA1"/>
    <w:rsid w:val="00185A40"/>
    <w:rsid w:val="0018745A"/>
    <w:rsid w:val="00190430"/>
    <w:rsid w:val="00196D51"/>
    <w:rsid w:val="001A076B"/>
    <w:rsid w:val="001A5C75"/>
    <w:rsid w:val="001B707D"/>
    <w:rsid w:val="001B7F0C"/>
    <w:rsid w:val="001C0647"/>
    <w:rsid w:val="001C2AB4"/>
    <w:rsid w:val="001D004D"/>
    <w:rsid w:val="001D31B1"/>
    <w:rsid w:val="001D354E"/>
    <w:rsid w:val="001D5FE4"/>
    <w:rsid w:val="001E0FB3"/>
    <w:rsid w:val="001E5D41"/>
    <w:rsid w:val="001F031F"/>
    <w:rsid w:val="001F1F70"/>
    <w:rsid w:val="00204255"/>
    <w:rsid w:val="00210F3D"/>
    <w:rsid w:val="002117C4"/>
    <w:rsid w:val="00211F21"/>
    <w:rsid w:val="00216408"/>
    <w:rsid w:val="0022723A"/>
    <w:rsid w:val="00230ACB"/>
    <w:rsid w:val="00232307"/>
    <w:rsid w:val="00236A94"/>
    <w:rsid w:val="002377A5"/>
    <w:rsid w:val="002426D7"/>
    <w:rsid w:val="0025034F"/>
    <w:rsid w:val="00251374"/>
    <w:rsid w:val="002531D7"/>
    <w:rsid w:val="00253412"/>
    <w:rsid w:val="002612DE"/>
    <w:rsid w:val="00265C38"/>
    <w:rsid w:val="00272011"/>
    <w:rsid w:val="00282303"/>
    <w:rsid w:val="0028283B"/>
    <w:rsid w:val="00283313"/>
    <w:rsid w:val="00284851"/>
    <w:rsid w:val="002A17CB"/>
    <w:rsid w:val="002A1EA1"/>
    <w:rsid w:val="002A788A"/>
    <w:rsid w:val="002A7D9E"/>
    <w:rsid w:val="002B4A95"/>
    <w:rsid w:val="002C5BC9"/>
    <w:rsid w:val="002C60AF"/>
    <w:rsid w:val="002D4487"/>
    <w:rsid w:val="002F6BBA"/>
    <w:rsid w:val="00303341"/>
    <w:rsid w:val="00306F0B"/>
    <w:rsid w:val="00307D4C"/>
    <w:rsid w:val="0031301B"/>
    <w:rsid w:val="0032156C"/>
    <w:rsid w:val="00323A1D"/>
    <w:rsid w:val="00331924"/>
    <w:rsid w:val="00335FD8"/>
    <w:rsid w:val="00337DD5"/>
    <w:rsid w:val="00345F8B"/>
    <w:rsid w:val="0034719D"/>
    <w:rsid w:val="00350D10"/>
    <w:rsid w:val="00366287"/>
    <w:rsid w:val="00370422"/>
    <w:rsid w:val="0037781E"/>
    <w:rsid w:val="00381110"/>
    <w:rsid w:val="003863D7"/>
    <w:rsid w:val="00397F1E"/>
    <w:rsid w:val="003A1E63"/>
    <w:rsid w:val="003B1FE6"/>
    <w:rsid w:val="003B3B45"/>
    <w:rsid w:val="003B6F14"/>
    <w:rsid w:val="003C271F"/>
    <w:rsid w:val="003C6652"/>
    <w:rsid w:val="003D0FAD"/>
    <w:rsid w:val="003D1ACE"/>
    <w:rsid w:val="003D46FE"/>
    <w:rsid w:val="003E1690"/>
    <w:rsid w:val="003E4A20"/>
    <w:rsid w:val="003F3FEA"/>
    <w:rsid w:val="004019AA"/>
    <w:rsid w:val="00406777"/>
    <w:rsid w:val="00410044"/>
    <w:rsid w:val="004167C7"/>
    <w:rsid w:val="0042095F"/>
    <w:rsid w:val="004317B3"/>
    <w:rsid w:val="00441B4B"/>
    <w:rsid w:val="00442839"/>
    <w:rsid w:val="00443F8C"/>
    <w:rsid w:val="00447F25"/>
    <w:rsid w:val="00450008"/>
    <w:rsid w:val="004506D8"/>
    <w:rsid w:val="004512DC"/>
    <w:rsid w:val="004572C9"/>
    <w:rsid w:val="00460899"/>
    <w:rsid w:val="004618E2"/>
    <w:rsid w:val="00463E65"/>
    <w:rsid w:val="00466E46"/>
    <w:rsid w:val="00474285"/>
    <w:rsid w:val="00475B98"/>
    <w:rsid w:val="00477F4A"/>
    <w:rsid w:val="00480AA6"/>
    <w:rsid w:val="00480B12"/>
    <w:rsid w:val="00483612"/>
    <w:rsid w:val="00493452"/>
    <w:rsid w:val="004A4BA3"/>
    <w:rsid w:val="004B1C43"/>
    <w:rsid w:val="004C41D9"/>
    <w:rsid w:val="004D25FD"/>
    <w:rsid w:val="004D6CB1"/>
    <w:rsid w:val="004E4D79"/>
    <w:rsid w:val="004F213E"/>
    <w:rsid w:val="004F6671"/>
    <w:rsid w:val="00503267"/>
    <w:rsid w:val="005220F4"/>
    <w:rsid w:val="00525790"/>
    <w:rsid w:val="00530AD2"/>
    <w:rsid w:val="00533C06"/>
    <w:rsid w:val="00534CAF"/>
    <w:rsid w:val="0054125D"/>
    <w:rsid w:val="00543CFC"/>
    <w:rsid w:val="00545899"/>
    <w:rsid w:val="005506D0"/>
    <w:rsid w:val="005554B8"/>
    <w:rsid w:val="00560DC8"/>
    <w:rsid w:val="00570A62"/>
    <w:rsid w:val="0057611E"/>
    <w:rsid w:val="00581437"/>
    <w:rsid w:val="00583C6A"/>
    <w:rsid w:val="0058778F"/>
    <w:rsid w:val="00591FED"/>
    <w:rsid w:val="0059257D"/>
    <w:rsid w:val="00596AF8"/>
    <w:rsid w:val="00597369"/>
    <w:rsid w:val="005B5FD6"/>
    <w:rsid w:val="005B6283"/>
    <w:rsid w:val="005C213A"/>
    <w:rsid w:val="005D1EF8"/>
    <w:rsid w:val="005D271C"/>
    <w:rsid w:val="005D29A3"/>
    <w:rsid w:val="005E1E24"/>
    <w:rsid w:val="005E26B6"/>
    <w:rsid w:val="005F4EC6"/>
    <w:rsid w:val="00607D7A"/>
    <w:rsid w:val="0061040F"/>
    <w:rsid w:val="00610640"/>
    <w:rsid w:val="00617389"/>
    <w:rsid w:val="0062060B"/>
    <w:rsid w:val="00621C1B"/>
    <w:rsid w:val="00625848"/>
    <w:rsid w:val="006264B3"/>
    <w:rsid w:val="00637F19"/>
    <w:rsid w:val="00641001"/>
    <w:rsid w:val="006455D8"/>
    <w:rsid w:val="00655B5E"/>
    <w:rsid w:val="006560A4"/>
    <w:rsid w:val="0067199F"/>
    <w:rsid w:val="00696BAC"/>
    <w:rsid w:val="00697BA2"/>
    <w:rsid w:val="006A152F"/>
    <w:rsid w:val="006A3700"/>
    <w:rsid w:val="006B2DFE"/>
    <w:rsid w:val="006B4F00"/>
    <w:rsid w:val="006D1C03"/>
    <w:rsid w:val="006F4CA4"/>
    <w:rsid w:val="00701B44"/>
    <w:rsid w:val="00707DA2"/>
    <w:rsid w:val="007140E7"/>
    <w:rsid w:val="007161C0"/>
    <w:rsid w:val="007163E8"/>
    <w:rsid w:val="00740DCF"/>
    <w:rsid w:val="007468C3"/>
    <w:rsid w:val="00747034"/>
    <w:rsid w:val="0075105B"/>
    <w:rsid w:val="00752362"/>
    <w:rsid w:val="0075684C"/>
    <w:rsid w:val="007613C2"/>
    <w:rsid w:val="00763F90"/>
    <w:rsid w:val="00765835"/>
    <w:rsid w:val="00771BD1"/>
    <w:rsid w:val="007756D4"/>
    <w:rsid w:val="007809A7"/>
    <w:rsid w:val="007826BC"/>
    <w:rsid w:val="00782F57"/>
    <w:rsid w:val="0078580A"/>
    <w:rsid w:val="00791DED"/>
    <w:rsid w:val="007A391D"/>
    <w:rsid w:val="007A46C1"/>
    <w:rsid w:val="007B1C20"/>
    <w:rsid w:val="007B5449"/>
    <w:rsid w:val="007B7614"/>
    <w:rsid w:val="007D2429"/>
    <w:rsid w:val="007D55D4"/>
    <w:rsid w:val="007E185B"/>
    <w:rsid w:val="007E2181"/>
    <w:rsid w:val="007E237A"/>
    <w:rsid w:val="007F5D93"/>
    <w:rsid w:val="007F6C00"/>
    <w:rsid w:val="007F6C81"/>
    <w:rsid w:val="00805688"/>
    <w:rsid w:val="0081369D"/>
    <w:rsid w:val="00814D7C"/>
    <w:rsid w:val="008153E6"/>
    <w:rsid w:val="00823E0F"/>
    <w:rsid w:val="00824310"/>
    <w:rsid w:val="00824EDB"/>
    <w:rsid w:val="00825684"/>
    <w:rsid w:val="00826984"/>
    <w:rsid w:val="008351BF"/>
    <w:rsid w:val="00835236"/>
    <w:rsid w:val="0084052A"/>
    <w:rsid w:val="00846566"/>
    <w:rsid w:val="0085180B"/>
    <w:rsid w:val="0085750B"/>
    <w:rsid w:val="00857923"/>
    <w:rsid w:val="00860D5F"/>
    <w:rsid w:val="00865059"/>
    <w:rsid w:val="00867C9A"/>
    <w:rsid w:val="0087214D"/>
    <w:rsid w:val="008839EC"/>
    <w:rsid w:val="00887A2A"/>
    <w:rsid w:val="00892B32"/>
    <w:rsid w:val="008A4C17"/>
    <w:rsid w:val="008B6804"/>
    <w:rsid w:val="008C2E69"/>
    <w:rsid w:val="008C7AF2"/>
    <w:rsid w:val="008D42F0"/>
    <w:rsid w:val="0090110D"/>
    <w:rsid w:val="009029C9"/>
    <w:rsid w:val="009030B1"/>
    <w:rsid w:val="00910077"/>
    <w:rsid w:val="009121ED"/>
    <w:rsid w:val="009127FB"/>
    <w:rsid w:val="00915BD3"/>
    <w:rsid w:val="009172BD"/>
    <w:rsid w:val="00920EAE"/>
    <w:rsid w:val="00924AD9"/>
    <w:rsid w:val="00935906"/>
    <w:rsid w:val="009453B4"/>
    <w:rsid w:val="0095029A"/>
    <w:rsid w:val="00952880"/>
    <w:rsid w:val="0095420C"/>
    <w:rsid w:val="00961DDE"/>
    <w:rsid w:val="00975CBF"/>
    <w:rsid w:val="009778FA"/>
    <w:rsid w:val="00983DBC"/>
    <w:rsid w:val="00993C5B"/>
    <w:rsid w:val="009966C4"/>
    <w:rsid w:val="009971E4"/>
    <w:rsid w:val="009A2392"/>
    <w:rsid w:val="009A35F0"/>
    <w:rsid w:val="009A4A22"/>
    <w:rsid w:val="009A5FBE"/>
    <w:rsid w:val="009B23D8"/>
    <w:rsid w:val="009C1B59"/>
    <w:rsid w:val="009C1D1A"/>
    <w:rsid w:val="009C3D26"/>
    <w:rsid w:val="009C4FB2"/>
    <w:rsid w:val="009D11A8"/>
    <w:rsid w:val="009D237A"/>
    <w:rsid w:val="009E0183"/>
    <w:rsid w:val="009E2DDD"/>
    <w:rsid w:val="009E40A1"/>
    <w:rsid w:val="009F7FE0"/>
    <w:rsid w:val="00A0105A"/>
    <w:rsid w:val="00A032B7"/>
    <w:rsid w:val="00A032CF"/>
    <w:rsid w:val="00A041FE"/>
    <w:rsid w:val="00A10097"/>
    <w:rsid w:val="00A10BB5"/>
    <w:rsid w:val="00A12AB0"/>
    <w:rsid w:val="00A16E1C"/>
    <w:rsid w:val="00A20157"/>
    <w:rsid w:val="00A50007"/>
    <w:rsid w:val="00A50B5F"/>
    <w:rsid w:val="00A520F7"/>
    <w:rsid w:val="00A63180"/>
    <w:rsid w:val="00A65ABA"/>
    <w:rsid w:val="00A70953"/>
    <w:rsid w:val="00A70BC1"/>
    <w:rsid w:val="00A825D9"/>
    <w:rsid w:val="00A939FC"/>
    <w:rsid w:val="00A96915"/>
    <w:rsid w:val="00AA1301"/>
    <w:rsid w:val="00AB35CC"/>
    <w:rsid w:val="00AB4946"/>
    <w:rsid w:val="00AB651D"/>
    <w:rsid w:val="00AC5022"/>
    <w:rsid w:val="00AC52D7"/>
    <w:rsid w:val="00AC6B99"/>
    <w:rsid w:val="00AC7F2D"/>
    <w:rsid w:val="00AD4AA8"/>
    <w:rsid w:val="00AD526B"/>
    <w:rsid w:val="00AE3680"/>
    <w:rsid w:val="00AF3BEB"/>
    <w:rsid w:val="00AF5DDB"/>
    <w:rsid w:val="00B02BCC"/>
    <w:rsid w:val="00B02D9F"/>
    <w:rsid w:val="00B11246"/>
    <w:rsid w:val="00B13A57"/>
    <w:rsid w:val="00B159DA"/>
    <w:rsid w:val="00B278CC"/>
    <w:rsid w:val="00B4158A"/>
    <w:rsid w:val="00B46E28"/>
    <w:rsid w:val="00B5631E"/>
    <w:rsid w:val="00B63801"/>
    <w:rsid w:val="00B64CC0"/>
    <w:rsid w:val="00B65BE3"/>
    <w:rsid w:val="00B6753F"/>
    <w:rsid w:val="00B751AA"/>
    <w:rsid w:val="00B764B4"/>
    <w:rsid w:val="00B800AD"/>
    <w:rsid w:val="00B8506F"/>
    <w:rsid w:val="00B85CB7"/>
    <w:rsid w:val="00B963BA"/>
    <w:rsid w:val="00BA2F37"/>
    <w:rsid w:val="00BA4D00"/>
    <w:rsid w:val="00BA68D0"/>
    <w:rsid w:val="00BC17AF"/>
    <w:rsid w:val="00BC3F98"/>
    <w:rsid w:val="00BD06CB"/>
    <w:rsid w:val="00BD0AA3"/>
    <w:rsid w:val="00BD175F"/>
    <w:rsid w:val="00BD5C89"/>
    <w:rsid w:val="00BD7EF3"/>
    <w:rsid w:val="00BE7EA8"/>
    <w:rsid w:val="00C2257C"/>
    <w:rsid w:val="00C225A6"/>
    <w:rsid w:val="00C25C0F"/>
    <w:rsid w:val="00C30988"/>
    <w:rsid w:val="00C31686"/>
    <w:rsid w:val="00C3568C"/>
    <w:rsid w:val="00C3583B"/>
    <w:rsid w:val="00C37567"/>
    <w:rsid w:val="00C403A9"/>
    <w:rsid w:val="00C40875"/>
    <w:rsid w:val="00C47A12"/>
    <w:rsid w:val="00C57A1D"/>
    <w:rsid w:val="00C6008E"/>
    <w:rsid w:val="00C62DB3"/>
    <w:rsid w:val="00C62F48"/>
    <w:rsid w:val="00C6793D"/>
    <w:rsid w:val="00C70F25"/>
    <w:rsid w:val="00C71F4A"/>
    <w:rsid w:val="00C76F54"/>
    <w:rsid w:val="00C776EE"/>
    <w:rsid w:val="00C77ED8"/>
    <w:rsid w:val="00C823A8"/>
    <w:rsid w:val="00C96565"/>
    <w:rsid w:val="00CA2D54"/>
    <w:rsid w:val="00CA3D44"/>
    <w:rsid w:val="00CA55D9"/>
    <w:rsid w:val="00CB0AAE"/>
    <w:rsid w:val="00CC1541"/>
    <w:rsid w:val="00CC5293"/>
    <w:rsid w:val="00CD3605"/>
    <w:rsid w:val="00CE2C35"/>
    <w:rsid w:val="00D01052"/>
    <w:rsid w:val="00D03E2B"/>
    <w:rsid w:val="00D05FFE"/>
    <w:rsid w:val="00D203FA"/>
    <w:rsid w:val="00D22632"/>
    <w:rsid w:val="00D22A86"/>
    <w:rsid w:val="00D35C59"/>
    <w:rsid w:val="00D36558"/>
    <w:rsid w:val="00D41016"/>
    <w:rsid w:val="00D429AB"/>
    <w:rsid w:val="00D47AA7"/>
    <w:rsid w:val="00D50C1D"/>
    <w:rsid w:val="00D55621"/>
    <w:rsid w:val="00D55934"/>
    <w:rsid w:val="00D559D2"/>
    <w:rsid w:val="00D72BD9"/>
    <w:rsid w:val="00D8073B"/>
    <w:rsid w:val="00D8328B"/>
    <w:rsid w:val="00D9269C"/>
    <w:rsid w:val="00D94DFB"/>
    <w:rsid w:val="00DA3B09"/>
    <w:rsid w:val="00DA7DA0"/>
    <w:rsid w:val="00DB31AC"/>
    <w:rsid w:val="00DB6D62"/>
    <w:rsid w:val="00DC4E65"/>
    <w:rsid w:val="00DC4EAA"/>
    <w:rsid w:val="00DC5164"/>
    <w:rsid w:val="00DD6D01"/>
    <w:rsid w:val="00DE0AF4"/>
    <w:rsid w:val="00DE0C88"/>
    <w:rsid w:val="00DE209B"/>
    <w:rsid w:val="00DE3BCE"/>
    <w:rsid w:val="00E04E0F"/>
    <w:rsid w:val="00E1314F"/>
    <w:rsid w:val="00E15CA5"/>
    <w:rsid w:val="00E20BD3"/>
    <w:rsid w:val="00E477D7"/>
    <w:rsid w:val="00E55122"/>
    <w:rsid w:val="00E57338"/>
    <w:rsid w:val="00E6525F"/>
    <w:rsid w:val="00E73262"/>
    <w:rsid w:val="00E8317D"/>
    <w:rsid w:val="00E86FF3"/>
    <w:rsid w:val="00E921ED"/>
    <w:rsid w:val="00E924FE"/>
    <w:rsid w:val="00EA03FB"/>
    <w:rsid w:val="00EC72FD"/>
    <w:rsid w:val="00ED18B6"/>
    <w:rsid w:val="00EE2003"/>
    <w:rsid w:val="00EE426D"/>
    <w:rsid w:val="00EE58E3"/>
    <w:rsid w:val="00EF1642"/>
    <w:rsid w:val="00F0012E"/>
    <w:rsid w:val="00F11F19"/>
    <w:rsid w:val="00F1350D"/>
    <w:rsid w:val="00F176B9"/>
    <w:rsid w:val="00F43BF8"/>
    <w:rsid w:val="00F5231F"/>
    <w:rsid w:val="00F71C5D"/>
    <w:rsid w:val="00F779BB"/>
    <w:rsid w:val="00F95B99"/>
    <w:rsid w:val="00FA2827"/>
    <w:rsid w:val="00FA5C0E"/>
    <w:rsid w:val="00FA60BF"/>
    <w:rsid w:val="00FC6AE9"/>
    <w:rsid w:val="00FC784B"/>
    <w:rsid w:val="00FD3D0A"/>
    <w:rsid w:val="00FD5E9A"/>
    <w:rsid w:val="00FE18B0"/>
    <w:rsid w:val="00FE3018"/>
    <w:rsid w:val="00FE7568"/>
    <w:rsid w:val="00FF3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29F5CE"/>
  <w15:docId w15:val="{C73B2524-C36B-4F48-8678-1FEEEF20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0007"/>
  </w:style>
  <w:style w:type="paragraph" w:styleId="Heading1">
    <w:name w:val="heading 1"/>
    <w:basedOn w:val="Normal"/>
    <w:next w:val="Normal"/>
    <w:link w:val="Heading1Char"/>
    <w:uiPriority w:val="9"/>
    <w:qFormat/>
    <w:rsid w:val="006D1C0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D1C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semiHidden/>
    <w:unhideWhenUsed/>
    <w:rsid w:val="00BA2F37"/>
    <w:pPr>
      <w:tabs>
        <w:tab w:val="center" w:pos="4680"/>
        <w:tab w:val="right" w:pos="9360"/>
      </w:tabs>
      <w:spacing w:after="0"/>
    </w:pPr>
  </w:style>
  <w:style w:type="character" w:customStyle="1" w:styleId="HeaderChar">
    <w:name w:val="Header Char"/>
    <w:basedOn w:val="DefaultParagraphFont"/>
    <w:link w:val="Header"/>
    <w:uiPriority w:val="99"/>
    <w:semiHidden/>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FootnoteText">
    <w:name w:val="footnote text"/>
    <w:basedOn w:val="Normal"/>
    <w:link w:val="FootnoteTextChar"/>
    <w:uiPriority w:val="99"/>
    <w:semiHidden/>
    <w:unhideWhenUsed/>
    <w:rsid w:val="006B4F00"/>
    <w:pPr>
      <w:spacing w:after="0"/>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6B4F00"/>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6B4F00"/>
    <w:rPr>
      <w:vertAlign w:val="superscript"/>
    </w:rPr>
  </w:style>
  <w:style w:type="character" w:customStyle="1" w:styleId="Heading1Char">
    <w:name w:val="Heading 1 Char"/>
    <w:basedOn w:val="DefaultParagraphFont"/>
    <w:link w:val="Heading1"/>
    <w:uiPriority w:val="9"/>
    <w:rsid w:val="006D1C0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D1C0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
  <w:rsids>
    <w:rsidRoot w:val="00076224"/>
    <w:rsid w:val="0002769F"/>
    <w:rsid w:val="00076224"/>
    <w:rsid w:val="0014583E"/>
    <w:rsid w:val="00154236"/>
    <w:rsid w:val="00200699"/>
    <w:rsid w:val="002F2FEC"/>
    <w:rsid w:val="003C3EA5"/>
    <w:rsid w:val="00416CBE"/>
    <w:rsid w:val="00490DE6"/>
    <w:rsid w:val="004A4DD5"/>
    <w:rsid w:val="00507D29"/>
    <w:rsid w:val="00524791"/>
    <w:rsid w:val="00593A91"/>
    <w:rsid w:val="005D6C21"/>
    <w:rsid w:val="005F6688"/>
    <w:rsid w:val="00637FFB"/>
    <w:rsid w:val="00685436"/>
    <w:rsid w:val="007524E2"/>
    <w:rsid w:val="007F50FF"/>
    <w:rsid w:val="00815882"/>
    <w:rsid w:val="00946B76"/>
    <w:rsid w:val="009B627B"/>
    <w:rsid w:val="009C7D1D"/>
    <w:rsid w:val="009D1EDC"/>
    <w:rsid w:val="009F52CF"/>
    <w:rsid w:val="00A7317D"/>
    <w:rsid w:val="00AA14D0"/>
    <w:rsid w:val="00B5566E"/>
    <w:rsid w:val="00BB3155"/>
    <w:rsid w:val="00E765FD"/>
    <w:rsid w:val="00EA5F6F"/>
    <w:rsid w:val="00E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0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4D0"/>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EB419-6E7B-438E-A3AB-2EB6F3FAF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2816</TotalTime>
  <Pages>80</Pages>
  <Words>19064</Words>
  <Characters>108665</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127475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Vaughan</dc:creator>
  <cp:lastModifiedBy>Emily Griffin</cp:lastModifiedBy>
  <cp:revision>49</cp:revision>
  <cp:lastPrinted>2018-04-30T15:26:00Z</cp:lastPrinted>
  <dcterms:created xsi:type="dcterms:W3CDTF">2018-05-01T17:44:00Z</dcterms:created>
  <dcterms:modified xsi:type="dcterms:W3CDTF">2018-05-09T15:25:00Z</dcterms:modified>
</cp:coreProperties>
</file>